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МИНИСТЕРСТВО НАУКИ И ВЫСШЕГО ОБРАЗ</w:t>
      </w:r>
      <w:r w:rsidRPr="00165C8F">
        <w:rPr>
          <w:rFonts w:ascii="Times New Roman" w:hAnsi="Times New Roman"/>
          <w:sz w:val="24"/>
          <w:szCs w:val="24"/>
        </w:rPr>
        <w:t>О</w:t>
      </w:r>
      <w:r w:rsidRPr="00165C8F">
        <w:rPr>
          <w:rFonts w:ascii="Times New Roman" w:hAnsi="Times New Roman"/>
          <w:sz w:val="24"/>
          <w:szCs w:val="24"/>
        </w:rPr>
        <w:t xml:space="preserve">ВАНИЯ </w:t>
      </w:r>
    </w:p>
    <w:p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</w:t>
      </w:r>
      <w:r w:rsidRPr="00165C8F">
        <w:rPr>
          <w:rFonts w:ascii="Times New Roman" w:hAnsi="Times New Roman"/>
          <w:sz w:val="28"/>
          <w:szCs w:val="28"/>
        </w:rPr>
        <w:t>а</w:t>
      </w:r>
      <w:r w:rsidRPr="00165C8F">
        <w:rPr>
          <w:rFonts w:ascii="Times New Roman" w:hAnsi="Times New Roman"/>
          <w:sz w:val="28"/>
          <w:szCs w:val="28"/>
        </w:rPr>
        <w:t>зовательное учреждение</w:t>
      </w:r>
    </w:p>
    <w:p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высшего образования</w:t>
      </w:r>
    </w:p>
    <w:p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 w:rsidR="00F14448">
        <w:rPr>
          <w:rFonts w:ascii="Times New Roman" w:hAnsi="Times New Roman"/>
          <w:sz w:val="28"/>
          <w:szCs w:val="28"/>
        </w:rPr>
        <w:t>мировой экономики и менеджмента</w:t>
      </w:r>
    </w:p>
    <w:p w:rsidR="00E63255" w:rsidRPr="00165C8F" w:rsidRDefault="00E63255" w:rsidP="00E63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BD" w:rsidRPr="00165C8F" w:rsidRDefault="008C1EBD" w:rsidP="008C1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A17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ПРОХОЖДЕНИИ </w:t>
      </w:r>
      <w:r w:rsidR="00282A17">
        <w:rPr>
          <w:rFonts w:ascii="Times New Roman" w:hAnsi="Times New Roman"/>
          <w:b/>
          <w:sz w:val="24"/>
          <w:szCs w:val="24"/>
        </w:rPr>
        <w:t>ПРОИЗВОДСТВЕ</w:t>
      </w:r>
      <w:r w:rsidR="00282A17">
        <w:rPr>
          <w:rFonts w:ascii="Times New Roman" w:hAnsi="Times New Roman"/>
          <w:b/>
          <w:sz w:val="24"/>
          <w:szCs w:val="24"/>
        </w:rPr>
        <w:t>Н</w:t>
      </w:r>
      <w:r w:rsidR="00282A17">
        <w:rPr>
          <w:rFonts w:ascii="Times New Roman" w:hAnsi="Times New Roman"/>
          <w:b/>
          <w:sz w:val="24"/>
          <w:szCs w:val="24"/>
        </w:rPr>
        <w:t>НОЙ</w:t>
      </w:r>
      <w:r w:rsidR="00F14448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8C1EBD" w:rsidRDefault="00282A17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606E2F">
        <w:rPr>
          <w:rFonts w:ascii="Times New Roman" w:hAnsi="Times New Roman"/>
          <w:b/>
          <w:iCs/>
          <w:color w:val="000000"/>
          <w:sz w:val="24"/>
          <w:szCs w:val="24"/>
        </w:rPr>
        <w:t>технологической</w:t>
      </w:r>
      <w:r w:rsidR="00F14448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 w:rsidR="00606E2F">
        <w:rPr>
          <w:rFonts w:ascii="Times New Roman" w:hAnsi="Times New Roman"/>
          <w:sz w:val="24"/>
          <w:szCs w:val="24"/>
          <w:u w:val="single"/>
        </w:rPr>
        <w:t>06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606E2F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 w:rsidR="00606E2F">
        <w:rPr>
          <w:rFonts w:ascii="Times New Roman" w:hAnsi="Times New Roman"/>
          <w:sz w:val="24"/>
          <w:szCs w:val="24"/>
          <w:u w:val="single"/>
        </w:rPr>
        <w:t>19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606E2F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AF326D" w:rsidRDefault="00AF326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326D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Pr="00AF326D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  <w:r w:rsidR="008C1EBD" w:rsidRPr="00165C8F">
        <w:rPr>
          <w:rFonts w:ascii="Times New Roman" w:hAnsi="Times New Roman"/>
          <w:sz w:val="24"/>
          <w:szCs w:val="24"/>
        </w:rPr>
        <w:t xml:space="preserve">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студента)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студента </w:t>
      </w:r>
      <w:r w:rsidR="00AF326D" w:rsidRPr="00AF326D">
        <w:rPr>
          <w:rFonts w:ascii="Times New Roman" w:hAnsi="Times New Roman"/>
          <w:sz w:val="24"/>
          <w:szCs w:val="24"/>
          <w:u w:val="single"/>
        </w:rPr>
        <w:t>302</w:t>
      </w:r>
      <w:r w:rsidRPr="00165C8F">
        <w:rPr>
          <w:rFonts w:ascii="Times New Roman" w:hAnsi="Times New Roman"/>
          <w:sz w:val="24"/>
          <w:szCs w:val="24"/>
        </w:rPr>
        <w:t xml:space="preserve"> группы </w:t>
      </w:r>
      <w:r w:rsidR="00606E2F">
        <w:rPr>
          <w:rFonts w:ascii="Times New Roman" w:hAnsi="Times New Roman"/>
          <w:sz w:val="24"/>
          <w:szCs w:val="24"/>
        </w:rPr>
        <w:t xml:space="preserve">3 </w:t>
      </w:r>
      <w:r w:rsidRPr="00165C8F">
        <w:rPr>
          <w:rFonts w:ascii="Times New Roman" w:hAnsi="Times New Roman"/>
          <w:sz w:val="24"/>
          <w:szCs w:val="24"/>
        </w:rPr>
        <w:t xml:space="preserve">курса </w:t>
      </w:r>
      <w:r w:rsidR="00606E2F">
        <w:rPr>
          <w:rFonts w:ascii="Times New Roman" w:hAnsi="Times New Roman"/>
          <w:sz w:val="24"/>
          <w:szCs w:val="24"/>
        </w:rPr>
        <w:t>очной</w:t>
      </w:r>
      <w:r w:rsidR="00E63255" w:rsidRPr="00D14ACA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>формы обучения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38.03.01 Эк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о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номика</w:t>
      </w:r>
    </w:p>
    <w:p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3D26E5" w:rsidRDefault="008C1EBD" w:rsidP="003D26E5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Мировая эк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о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номика</w:t>
      </w:r>
    </w:p>
    <w:p w:rsidR="008C1EBD" w:rsidRPr="0088191A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>Руководитель практики от университета</w:t>
      </w:r>
      <w:r w:rsidR="008819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8191A" w:rsidRPr="0088191A">
        <w:rPr>
          <w:rFonts w:ascii="Times New Roman" w:hAnsi="Times New Roman"/>
          <w:sz w:val="24"/>
          <w:szCs w:val="24"/>
          <w:u w:val="single"/>
        </w:rPr>
        <w:t>канд.экон.наук</w:t>
      </w:r>
      <w:proofErr w:type="spellEnd"/>
      <w:r w:rsidR="0088191A" w:rsidRPr="0088191A">
        <w:rPr>
          <w:rFonts w:ascii="Times New Roman" w:hAnsi="Times New Roman"/>
          <w:sz w:val="24"/>
          <w:szCs w:val="24"/>
          <w:u w:val="single"/>
        </w:rPr>
        <w:t xml:space="preserve">, доцент </w:t>
      </w:r>
      <w:proofErr w:type="spellStart"/>
      <w:r w:rsidR="0088191A" w:rsidRPr="0088191A">
        <w:rPr>
          <w:rFonts w:ascii="Times New Roman" w:hAnsi="Times New Roman"/>
          <w:sz w:val="24"/>
          <w:szCs w:val="24"/>
          <w:u w:val="single"/>
        </w:rPr>
        <w:t>Поддубная</w:t>
      </w:r>
      <w:proofErr w:type="spellEnd"/>
      <w:r w:rsidR="0088191A" w:rsidRPr="0088191A">
        <w:rPr>
          <w:rFonts w:ascii="Times New Roman" w:hAnsi="Times New Roman"/>
          <w:sz w:val="24"/>
          <w:szCs w:val="24"/>
          <w:u w:val="single"/>
        </w:rPr>
        <w:t xml:space="preserve"> М.Н.</w:t>
      </w:r>
    </w:p>
    <w:p w:rsidR="008C1EBD" w:rsidRPr="00165C8F" w:rsidRDefault="008A6948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C1EBD" w:rsidRPr="00165C8F">
        <w:rPr>
          <w:rFonts w:ascii="Times New Roman" w:hAnsi="Times New Roman"/>
          <w:sz w:val="24"/>
          <w:szCs w:val="24"/>
        </w:rPr>
        <w:t xml:space="preserve">       </w:t>
      </w:r>
      <w:r w:rsidR="008C1EBD"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___________________________________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________________________ 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 w:rsidR="0088191A"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 w:rsidR="0088191A">
        <w:rPr>
          <w:rFonts w:ascii="Times New Roman" w:hAnsi="Times New Roman"/>
          <w:sz w:val="24"/>
          <w:szCs w:val="24"/>
        </w:rPr>
        <w:t>июля 2022 г.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7F6" w:rsidRDefault="009A17F6" w:rsidP="009A1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 w:rsidR="00AF326D">
        <w:rPr>
          <w:rFonts w:ascii="Times New Roman" w:hAnsi="Times New Roman"/>
          <w:sz w:val="24"/>
          <w:szCs w:val="24"/>
        </w:rPr>
        <w:t xml:space="preserve">профильной организации: </w:t>
      </w:r>
      <w:proofErr w:type="spellStart"/>
      <w:r w:rsidR="00AF326D" w:rsidRPr="00AF326D">
        <w:rPr>
          <w:rFonts w:ascii="Times New Roman" w:hAnsi="Times New Roman"/>
          <w:sz w:val="24"/>
          <w:szCs w:val="24"/>
          <w:u w:val="single"/>
        </w:rPr>
        <w:t>Лукянченко</w:t>
      </w:r>
      <w:proofErr w:type="spellEnd"/>
      <w:r w:rsidR="00AF326D" w:rsidRPr="00AF326D">
        <w:rPr>
          <w:rFonts w:ascii="Times New Roman" w:hAnsi="Times New Roman"/>
          <w:sz w:val="24"/>
          <w:szCs w:val="24"/>
          <w:u w:val="single"/>
        </w:rPr>
        <w:t xml:space="preserve"> А.М.</w:t>
      </w:r>
      <w:r w:rsidRPr="00AF3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17F6" w:rsidRPr="009A17F6" w:rsidRDefault="009A17F6" w:rsidP="009A17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17F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="00AF326D">
        <w:rPr>
          <w:rFonts w:ascii="Times New Roman" w:hAnsi="Times New Roman"/>
          <w:sz w:val="18"/>
          <w:szCs w:val="18"/>
        </w:rPr>
        <w:t xml:space="preserve">                            </w:t>
      </w:r>
      <w:r w:rsidRPr="009A17F6">
        <w:rPr>
          <w:rFonts w:ascii="Times New Roman" w:hAnsi="Times New Roman"/>
          <w:sz w:val="18"/>
          <w:szCs w:val="18"/>
        </w:rPr>
        <w:t xml:space="preserve"> (ФИО, подпись)</w:t>
      </w:r>
    </w:p>
    <w:p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8F" w:rsidRDefault="00165C8F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7F6" w:rsidRDefault="009A17F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 w:rsidR="00E63255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8C1EBD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ИНДИВИДУАЛЬНОЕ ЗАДАНИЕ, ВЫПОЛНЯЕМОЕ В ПЕРИОД</w:t>
      </w:r>
    </w:p>
    <w:p w:rsidR="005C61AB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="00165C8F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F14CAE">
        <w:rPr>
          <w:rFonts w:ascii="Times New Roman" w:hAnsi="Times New Roman"/>
          <w:b/>
          <w:sz w:val="24"/>
          <w:szCs w:val="24"/>
        </w:rPr>
        <w:t>ПРАКТИКИ</w:t>
      </w:r>
      <w:r w:rsidR="00267D33">
        <w:rPr>
          <w:rFonts w:ascii="Times New Roman" w:hAnsi="Times New Roman"/>
          <w:b/>
          <w:sz w:val="24"/>
          <w:szCs w:val="24"/>
        </w:rPr>
        <w:t xml:space="preserve"> (НИР)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планируемые результаты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Pr="009A2E6D" w:rsidRDefault="008C1EBD" w:rsidP="008C1EB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Студент </w:t>
      </w:r>
      <w:bookmarkStart w:id="0" w:name="_Hlk103585206"/>
      <w:proofErr w:type="spellStart"/>
      <w:r w:rsidR="00AF3272" w:rsidRPr="00AF3272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="00AF3272" w:rsidRPr="00AF3272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</w:p>
    <w:bookmarkEnd w:id="0"/>
    <w:p w:rsidR="008C1EBD" w:rsidRDefault="008E30D9" w:rsidP="008E30D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</w:t>
      </w:r>
      <w:r w:rsidR="008C1EBD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940739">
        <w:rPr>
          <w:rFonts w:ascii="Times New Roman" w:hAnsi="Times New Roman"/>
          <w:sz w:val="24"/>
          <w:szCs w:val="24"/>
        </w:rPr>
        <w:t>38.03.01 Экономика профиль «Мировая экон</w:t>
      </w:r>
      <w:r w:rsidR="00940739">
        <w:rPr>
          <w:rFonts w:ascii="Times New Roman" w:hAnsi="Times New Roman"/>
          <w:sz w:val="24"/>
          <w:szCs w:val="24"/>
        </w:rPr>
        <w:t>о</w:t>
      </w:r>
      <w:r w:rsidR="00940739">
        <w:rPr>
          <w:rFonts w:ascii="Times New Roman" w:hAnsi="Times New Roman"/>
          <w:sz w:val="24"/>
          <w:szCs w:val="24"/>
        </w:rPr>
        <w:t>мика»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Pr="00FC3523" w:rsidRDefault="008C1EBD" w:rsidP="008C1EB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Место прохождения практик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="00AF3272">
        <w:rPr>
          <w:rFonts w:ascii="Times New Roman" w:hAnsi="Times New Roman"/>
          <w:sz w:val="24"/>
          <w:szCs w:val="24"/>
          <w:u w:val="single"/>
        </w:rPr>
        <w:t>ООО</w:t>
      </w:r>
      <w:proofErr w:type="gramEnd"/>
      <w:r w:rsidR="00AF3272">
        <w:rPr>
          <w:rFonts w:ascii="Times New Roman" w:hAnsi="Times New Roman"/>
          <w:sz w:val="24"/>
          <w:szCs w:val="24"/>
          <w:u w:val="single"/>
        </w:rPr>
        <w:t xml:space="preserve"> «Ореховая роща»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8C1EBD" w:rsidP="00572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 с «</w:t>
      </w:r>
      <w:r w:rsidR="000E2978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0E2978">
        <w:rPr>
          <w:rFonts w:ascii="Times New Roman" w:hAnsi="Times New Roman"/>
          <w:sz w:val="24"/>
          <w:szCs w:val="24"/>
          <w:u w:val="single"/>
        </w:rPr>
        <w:t>июля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165C8F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8A6948">
        <w:rPr>
          <w:rFonts w:ascii="Times New Roman" w:hAnsi="Times New Roman"/>
          <w:sz w:val="24"/>
          <w:szCs w:val="24"/>
        </w:rPr>
        <w:t>«</w:t>
      </w:r>
      <w:r w:rsidR="000E2978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0E2978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</w:t>
      </w:r>
    </w:p>
    <w:p w:rsidR="008C1EBD" w:rsidRDefault="008C1EBD" w:rsidP="0057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73F9" w:rsidRPr="003073F9" w:rsidRDefault="008C1EBD" w:rsidP="003073F9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практики – </w:t>
      </w:r>
      <w:r w:rsidR="003073F9" w:rsidRPr="003073F9">
        <w:rPr>
          <w:rFonts w:ascii="Times New Roman" w:eastAsia="Calibri" w:hAnsi="Times New Roman"/>
          <w:sz w:val="24"/>
          <w:szCs w:val="24"/>
        </w:rPr>
        <w:t>закрепление и углубление теоретических знаний, приобретенных студентами при освоении основной образовательной программы, освоение студентами всех видов профессиональной деятел</w:t>
      </w:r>
      <w:r w:rsidR="003073F9" w:rsidRPr="003073F9">
        <w:rPr>
          <w:rFonts w:ascii="Times New Roman" w:eastAsia="Calibri" w:hAnsi="Times New Roman"/>
          <w:sz w:val="24"/>
          <w:szCs w:val="24"/>
        </w:rPr>
        <w:t>ь</w:t>
      </w:r>
      <w:r w:rsidR="003073F9" w:rsidRPr="003073F9">
        <w:rPr>
          <w:rFonts w:ascii="Times New Roman" w:eastAsia="Calibri" w:hAnsi="Times New Roman"/>
          <w:sz w:val="24"/>
          <w:szCs w:val="24"/>
        </w:rPr>
        <w:t>ности по направлению подготовки, приобретение необходимых умений и опыта практической работы, обеспечение готовности обучающ</w:t>
      </w:r>
      <w:r w:rsidR="003073F9" w:rsidRPr="003073F9">
        <w:rPr>
          <w:rFonts w:ascii="Times New Roman" w:eastAsia="Calibri" w:hAnsi="Times New Roman"/>
          <w:sz w:val="24"/>
          <w:szCs w:val="24"/>
        </w:rPr>
        <w:t>е</w:t>
      </w:r>
      <w:r w:rsidR="003073F9" w:rsidRPr="003073F9">
        <w:rPr>
          <w:rFonts w:ascii="Times New Roman" w:eastAsia="Calibri" w:hAnsi="Times New Roman"/>
          <w:sz w:val="24"/>
          <w:szCs w:val="24"/>
        </w:rPr>
        <w:t>гося к осуществлению профессиональной деятельности.</w:t>
      </w:r>
    </w:p>
    <w:p w:rsidR="00EE0511" w:rsidRPr="00EE0511" w:rsidRDefault="00EE0511" w:rsidP="00EE0511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402"/>
      </w:tblGrid>
      <w:tr w:rsidR="000E7FCF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7C6E" w:rsidRPr="00700F1F" w:rsidRDefault="001E7C6E" w:rsidP="0070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Код и содержание</w:t>
            </w:r>
          </w:p>
          <w:p w:rsidR="001E7C6E" w:rsidRPr="00700F1F" w:rsidRDefault="001E7C6E" w:rsidP="0070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1E7C6E" w:rsidRPr="00700F1F" w:rsidRDefault="001E7C6E" w:rsidP="0070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7C6E" w:rsidRPr="00700F1F" w:rsidRDefault="001E7C6E" w:rsidP="0070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:rsidR="001E7C6E" w:rsidRPr="00700F1F" w:rsidRDefault="001E7C6E" w:rsidP="0070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(знает, умеет, владеет (навыки и /или опыт де</w:t>
            </w:r>
            <w:r w:rsidRPr="00700F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700F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тельности)</w:t>
            </w:r>
          </w:p>
        </w:tc>
      </w:tr>
      <w:tr w:rsidR="00280424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ПК-9 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организовать деятельность малой группы, созда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ной для реализации конкретного эконом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проекта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организационно-управленческой деятельности в соответствии с спецификой ко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тингента малой группы, созданной для реализ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ции ко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кретного экономического проекта.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эффективные способы управления малой группой, созданной для реш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ния задач в ходе реализации конкретного экон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мическ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го проекта.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методологией формирования малых групп для принятия решений, связанных с реал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зации конкретного экономического проекта.</w:t>
            </w:r>
          </w:p>
        </w:tc>
      </w:tr>
      <w:tr w:rsidR="00280424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ПК-10 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использовать для решения коммуникативных з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дач современные технические сре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ства и информационные технол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специфику процессов управления инфо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мационными ресурсами, используемыми для 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шения коммуникативных задач.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программные средства обесп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чения безопасности данных, используемыми для решения коммуникативных задач, на авт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номном ПК и в интерактивной среде.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программными средствами обработки деловой информации, способностью взаимоде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ствовать со службами информационных технол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гий и эффективно использовать корпорати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ные информ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ционные системы.</w:t>
            </w:r>
          </w:p>
        </w:tc>
      </w:tr>
      <w:tr w:rsidR="00280424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7405C8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ПК-11 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критически оценить предлагаемые варианты управленческих решений и разраб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тать и обосновать предложения по их совершенствованию с учетом крит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риев социально-экономической эффективности, рисков и возможных социально-экономических после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методы оценки управленч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ских решений и виды рисков в деятельности хозя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ствующих субъектов, специфику процессов пр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нятия управленческих решений в профессионал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разрабатывать и обосновывать предлож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ния по совершенствованию управленческих 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шений, с учетом критериев социально-экономической эффективности, рисков и возмо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ных социально-экономических последствий.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способностью критически оценить предлагаемые варианты управленческих реш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ний, навыками разработки различных вариантов управленческих решений, инструментарием нейтрализ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ции рисков.</w:t>
            </w:r>
          </w:p>
        </w:tc>
      </w:tr>
      <w:tr w:rsidR="00280424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7405C8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ПК-14 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лять документирование хозяйственных операций, проводить учет дене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ных средств, разрабатывать рабочий план счетов бухгалтерского учета орган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зации и формировать на его основе бухгалтерские пр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водки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законодательства РФ о бухгалте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ском учете и особенности его применения в орг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 различных организационно-правовых форм и видов деятельности.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первичные учетные докуме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ты, вести регистрацию фактов хозяйственной жизни посредством двойной записи, составлять бухгалтерские записи в соответствии с планом счетов экономического субъекта.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Владеть: 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навыками составления, приема, прове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ки, систематизации первичных учетных докуме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тов, и на их основе сводных документов и рег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стров, формирования бухгалтерских зап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сей.</w:t>
            </w:r>
          </w:p>
        </w:tc>
      </w:tr>
      <w:tr w:rsidR="00280424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7405C8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ПК-15 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формировать бухгалтерские проводки по учету источников и итогам инвентариз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ции и финансовых обязательств о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ган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80424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и правила формирования бухга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терских проводок по учету источников и ит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гам инвентаризации и финансовых обязательств орг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ции.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современную методологию анализа результатов проведения инвентаризации имущества и финансовых обязательств организ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ции. </w:t>
            </w:r>
          </w:p>
          <w:p w:rsidR="00280424" w:rsidRPr="00700F1F" w:rsidRDefault="00280424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способностью формирования бухга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терских проводок по учету источников и итогам инвентаризации и финансовых обязательств орг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низации.</w:t>
            </w:r>
          </w:p>
        </w:tc>
      </w:tr>
      <w:tr w:rsidR="001B071A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071A" w:rsidRPr="00700F1F" w:rsidRDefault="007405C8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ПК-16 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оформлять платежные документы и формир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вать бухгалтерские проводки по начислению и перечислению нал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гов и сборов в бюджеты различных уровней, страховых взносов - во внебюджетные фонды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формирования бухгалтерских проводок по начислению налогов и сборов, пор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док перечисления налогов и сборов бюджеты ра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личных уровней, страховых взносов – во внебю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же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ные фонды.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начисление налоговых плат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жей и сборов в бюджеты различных уровней, страх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вых взносов – во внебюджетные фонды.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контроля заполнения плате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ных документов на перечисление налогов и сб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ров в бюджеты различных уровней, страховых взносов – во внебюджетные фонды.</w:t>
            </w:r>
          </w:p>
        </w:tc>
      </w:tr>
      <w:tr w:rsidR="001B071A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071A" w:rsidRPr="00700F1F" w:rsidRDefault="00700F1F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ПК-17 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отражать на счетах бухгалтерского учета резул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таты хозяйственной деятельн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сти за отчетный период, составлять фо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мы бухгалтерской и статистической о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четности, налоговые д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кларации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технологии автоматизир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ванной обработки бухгалтерской документации, методы анализа результатов хозяйственной де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за отчетный период, специфику с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ставления форм бухгалтерской и статистической 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четности, налоговых деклараций. 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результаты хозяйстве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 за отчетный период по счетам бу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галтерского учета, составлять формы бухгалте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ской и статистической отчетности, налоговые 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кларации.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реализовать алгоритм координации в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дения бухгалтерского учета и отчетности, в части отражения на счетах бухгалтерского учета 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зультатов хозяйственной деятельности за отче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ный период, а также составления форм бухгалте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ской и статистической отчетности, налоговых 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клар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ций.</w:t>
            </w:r>
          </w:p>
        </w:tc>
      </w:tr>
      <w:tr w:rsidR="001B071A" w:rsidRPr="00700F1F" w:rsidTr="00700F1F"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071A" w:rsidRPr="00700F1F" w:rsidRDefault="00700F1F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ПК-18 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организов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вать и осуществлять налоговый учет и налоговое планирование орган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B071A"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ведения налогового учета в организациях разных форм собственности, отра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левой принадлежности и функционального назначения, механизм налогообложения на пр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мере конкретных налогов, взимаемых в РФ.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 планировать систему налогообложения юридических и физических лиц, использовать методы и способы организации налогового учета.</w:t>
            </w:r>
          </w:p>
          <w:p w:rsidR="001B071A" w:rsidRPr="00700F1F" w:rsidRDefault="001B071A" w:rsidP="0070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организации и осуществл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ния налогового учета и налогового планирования 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ганизации, способностью выполнять процед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ры расчета налогооблагаемых баз на автоматизир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ванных системах.</w:t>
            </w:r>
          </w:p>
        </w:tc>
      </w:tr>
    </w:tbl>
    <w:p w:rsidR="009B1829" w:rsidRDefault="009B1829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:rsidR="000E78F1" w:rsidRPr="000E78F1" w:rsidRDefault="00536CC0" w:rsidP="0088191A">
      <w:pPr>
        <w:tabs>
          <w:tab w:val="left" w:pos="5"/>
          <w:tab w:val="left" w:pos="33"/>
          <w:tab w:val="left" w:pos="45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6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Пройти инструктаж по ознакомлению с требованиями охраны труда, технике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ности, пожарной безопасности, а также правилами внутреннего трудового распорядка </w:t>
      </w:r>
    </w:p>
    <w:p w:rsidR="0088191A" w:rsidRDefault="0088191A" w:rsidP="0088191A">
      <w:pPr>
        <w:tabs>
          <w:tab w:val="left" w:pos="0"/>
          <w:tab w:val="left" w:pos="62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Дать о</w:t>
      </w:r>
      <w:r w:rsidRPr="0088191A">
        <w:rPr>
          <w:rFonts w:ascii="Times New Roman" w:eastAsia="Calibri" w:hAnsi="Times New Roman"/>
          <w:sz w:val="24"/>
          <w:szCs w:val="24"/>
        </w:rPr>
        <w:t>бщ</w:t>
      </w:r>
      <w:r>
        <w:rPr>
          <w:rFonts w:ascii="Times New Roman" w:eastAsia="Calibri" w:hAnsi="Times New Roman"/>
          <w:sz w:val="24"/>
          <w:szCs w:val="24"/>
        </w:rPr>
        <w:t>ую</w:t>
      </w:r>
      <w:r w:rsidRPr="0088191A">
        <w:rPr>
          <w:rFonts w:ascii="Times New Roman" w:eastAsia="Calibri" w:hAnsi="Times New Roman"/>
          <w:sz w:val="24"/>
          <w:szCs w:val="24"/>
        </w:rPr>
        <w:t xml:space="preserve"> характеристик</w:t>
      </w:r>
      <w:r>
        <w:rPr>
          <w:rFonts w:ascii="Times New Roman" w:eastAsia="Calibri" w:hAnsi="Times New Roman"/>
          <w:sz w:val="24"/>
          <w:szCs w:val="24"/>
        </w:rPr>
        <w:t>у</w:t>
      </w:r>
      <w:r w:rsidRPr="0088191A">
        <w:rPr>
          <w:rFonts w:ascii="Times New Roman" w:eastAsia="Calibri" w:hAnsi="Times New Roman"/>
          <w:sz w:val="24"/>
          <w:szCs w:val="24"/>
        </w:rPr>
        <w:t xml:space="preserve"> предприяти</w:t>
      </w:r>
      <w:r>
        <w:rPr>
          <w:rFonts w:ascii="Times New Roman" w:eastAsia="Calibri" w:hAnsi="Times New Roman"/>
          <w:sz w:val="24"/>
          <w:szCs w:val="24"/>
        </w:rPr>
        <w:t>ю</w:t>
      </w:r>
      <w:r w:rsidRPr="0088191A">
        <w:rPr>
          <w:rFonts w:ascii="Times New Roman" w:eastAsia="Calibri" w:hAnsi="Times New Roman"/>
          <w:sz w:val="24"/>
          <w:szCs w:val="24"/>
        </w:rPr>
        <w:t xml:space="preserve">/организации (организационно-правовая форма, основные виды деятельности организации, организационная структура предприятия и его управления). </w:t>
      </w:r>
    </w:p>
    <w:p w:rsidR="0088191A" w:rsidRPr="0088191A" w:rsidRDefault="0088191A" w:rsidP="0088191A">
      <w:pPr>
        <w:tabs>
          <w:tab w:val="left" w:pos="0"/>
          <w:tab w:val="left" w:pos="62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Представить с</w:t>
      </w:r>
      <w:r w:rsidRPr="0088191A">
        <w:rPr>
          <w:rFonts w:ascii="Times New Roman" w:eastAsia="Calibri" w:hAnsi="Times New Roman"/>
          <w:sz w:val="24"/>
          <w:szCs w:val="24"/>
        </w:rPr>
        <w:t>хема</w:t>
      </w:r>
      <w:r>
        <w:rPr>
          <w:rFonts w:ascii="Times New Roman" w:eastAsia="Calibri" w:hAnsi="Times New Roman"/>
          <w:sz w:val="24"/>
          <w:szCs w:val="24"/>
        </w:rPr>
        <w:t>тично</w:t>
      </w:r>
      <w:r w:rsidRPr="0088191A">
        <w:rPr>
          <w:rFonts w:ascii="Times New Roman" w:eastAsia="Calibri" w:hAnsi="Times New Roman"/>
          <w:sz w:val="24"/>
          <w:szCs w:val="24"/>
        </w:rPr>
        <w:t xml:space="preserve"> взаимосвяз</w:t>
      </w:r>
      <w:r>
        <w:rPr>
          <w:rFonts w:ascii="Times New Roman" w:eastAsia="Calibri" w:hAnsi="Times New Roman"/>
          <w:sz w:val="24"/>
          <w:szCs w:val="24"/>
        </w:rPr>
        <w:t>и</w:t>
      </w:r>
      <w:r w:rsidRPr="0088191A">
        <w:rPr>
          <w:rFonts w:ascii="Times New Roman" w:eastAsia="Calibri" w:hAnsi="Times New Roman"/>
          <w:sz w:val="24"/>
          <w:szCs w:val="24"/>
        </w:rPr>
        <w:t xml:space="preserve"> предприятия/организации с внешней средой (с государственными структурами и органами власти, потребителями продукции, заказчиками, поставщиками, партнерами и конкурентами). </w:t>
      </w:r>
    </w:p>
    <w:p w:rsidR="0088191A" w:rsidRPr="0088191A" w:rsidRDefault="0088191A" w:rsidP="0088191A">
      <w:pPr>
        <w:tabs>
          <w:tab w:val="left" w:pos="0"/>
          <w:tab w:val="left" w:pos="62"/>
          <w:tab w:val="left" w:pos="2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Pr="0088191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Провести а</w:t>
      </w:r>
      <w:r w:rsidRPr="0088191A">
        <w:rPr>
          <w:rFonts w:ascii="Times New Roman" w:eastAsia="Calibri" w:hAnsi="Times New Roman"/>
          <w:sz w:val="24"/>
          <w:szCs w:val="24"/>
        </w:rPr>
        <w:t>нализ финансово-хозяйственной деятельности</w:t>
      </w:r>
      <w:r>
        <w:rPr>
          <w:rFonts w:ascii="Times New Roman" w:eastAsia="Calibri" w:hAnsi="Times New Roman"/>
          <w:sz w:val="24"/>
          <w:szCs w:val="24"/>
        </w:rPr>
        <w:t xml:space="preserve"> по следующим составля</w:t>
      </w:r>
      <w:r>
        <w:rPr>
          <w:rFonts w:ascii="Times New Roman" w:eastAsia="Calibri" w:hAnsi="Times New Roman"/>
          <w:sz w:val="24"/>
          <w:szCs w:val="24"/>
        </w:rPr>
        <w:t>ю</w:t>
      </w:r>
      <w:r>
        <w:rPr>
          <w:rFonts w:ascii="Times New Roman" w:eastAsia="Calibri" w:hAnsi="Times New Roman"/>
          <w:sz w:val="24"/>
          <w:szCs w:val="24"/>
        </w:rPr>
        <w:t>щим</w:t>
      </w:r>
      <w:r w:rsidRPr="0088191A">
        <w:rPr>
          <w:rFonts w:ascii="Times New Roman" w:eastAsia="Calibri" w:hAnsi="Times New Roman"/>
          <w:sz w:val="24"/>
          <w:szCs w:val="24"/>
        </w:rPr>
        <w:t>:</w:t>
      </w:r>
    </w:p>
    <w:p w:rsidR="0088191A" w:rsidRPr="0088191A" w:rsidRDefault="0088191A" w:rsidP="0088191A">
      <w:pPr>
        <w:tabs>
          <w:tab w:val="left" w:pos="0"/>
          <w:tab w:val="left" w:pos="62"/>
          <w:tab w:val="left" w:pos="204"/>
          <w:tab w:val="left" w:pos="2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191A">
        <w:rPr>
          <w:rFonts w:ascii="Times New Roman" w:eastAsia="Calibri" w:hAnsi="Times New Roman"/>
          <w:sz w:val="24"/>
          <w:szCs w:val="24"/>
        </w:rPr>
        <w:t>– анализ финансовых показателей: состав и структура имущества, основных средств и активов, оборотных средств, прибыли; затрат; рентабельности; платежеспособности, ли</w:t>
      </w:r>
      <w:r w:rsidRPr="0088191A">
        <w:rPr>
          <w:rFonts w:ascii="Times New Roman" w:eastAsia="Calibri" w:hAnsi="Times New Roman"/>
          <w:sz w:val="24"/>
          <w:szCs w:val="24"/>
        </w:rPr>
        <w:t>к</w:t>
      </w:r>
      <w:r w:rsidRPr="0088191A">
        <w:rPr>
          <w:rFonts w:ascii="Times New Roman" w:eastAsia="Calibri" w:hAnsi="Times New Roman"/>
          <w:sz w:val="24"/>
          <w:szCs w:val="24"/>
        </w:rPr>
        <w:t>видности, финансовой устойчивости;</w:t>
      </w:r>
    </w:p>
    <w:p w:rsidR="0088191A" w:rsidRPr="0088191A" w:rsidRDefault="0088191A" w:rsidP="0088191A">
      <w:pPr>
        <w:widowControl w:val="0"/>
        <w:tabs>
          <w:tab w:val="left" w:pos="0"/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9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88191A">
        <w:rPr>
          <w:rFonts w:ascii="Times New Roman" w:hAnsi="Times New Roman"/>
          <w:sz w:val="24"/>
          <w:szCs w:val="24"/>
          <w:lang w:eastAsia="ru-RU"/>
        </w:rPr>
        <w:t xml:space="preserve">анализ производства и реализации продукции; 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И</w:t>
      </w:r>
      <w:r w:rsidRPr="0088191A">
        <w:rPr>
          <w:rFonts w:ascii="Times New Roman" w:hAnsi="Times New Roman"/>
          <w:sz w:val="24"/>
          <w:szCs w:val="24"/>
          <w:lang w:eastAsia="ru-RU"/>
        </w:rPr>
        <w:t>сследова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8819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более глубоко </w:t>
      </w:r>
      <w:r w:rsidRPr="0088191A">
        <w:rPr>
          <w:rFonts w:ascii="Times New Roman" w:hAnsi="Times New Roman"/>
          <w:sz w:val="24"/>
          <w:szCs w:val="24"/>
          <w:lang w:eastAsia="ru-RU"/>
        </w:rPr>
        <w:t>од</w:t>
      </w:r>
      <w:r>
        <w:rPr>
          <w:rFonts w:ascii="Times New Roman" w:hAnsi="Times New Roman"/>
          <w:sz w:val="24"/>
          <w:szCs w:val="24"/>
          <w:lang w:eastAsia="ru-RU"/>
        </w:rPr>
        <w:t>ин</w:t>
      </w:r>
      <w:r w:rsidRPr="0088191A">
        <w:rPr>
          <w:rFonts w:ascii="Times New Roman" w:hAnsi="Times New Roman"/>
          <w:sz w:val="24"/>
          <w:szCs w:val="24"/>
          <w:lang w:eastAsia="ru-RU"/>
        </w:rPr>
        <w:t xml:space="preserve"> из разделов </w:t>
      </w: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анализа хозяйственной деятельности </w:t>
      </w:r>
      <w:r w:rsidRPr="0088191A">
        <w:rPr>
          <w:rFonts w:ascii="Times New Roman" w:hAnsi="Times New Roman"/>
          <w:sz w:val="24"/>
          <w:szCs w:val="24"/>
          <w:lang w:eastAsia="ru-RU"/>
        </w:rPr>
        <w:t>(на выбор):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237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88191A">
        <w:rPr>
          <w:rFonts w:ascii="Times New Roman" w:hAnsi="Times New Roman"/>
          <w:sz w:val="24"/>
          <w:szCs w:val="24"/>
          <w:lang w:eastAsia="ru-RU"/>
        </w:rPr>
        <w:t>анализ ассортимента и структуры продукции</w:t>
      </w: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237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88191A">
        <w:rPr>
          <w:rFonts w:ascii="Times New Roman" w:hAnsi="Times New Roman"/>
          <w:sz w:val="24"/>
          <w:szCs w:val="24"/>
          <w:lang w:eastAsia="ru-RU"/>
        </w:rPr>
        <w:t>анализ использования фонда рабочего времени</w:t>
      </w: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237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191A">
        <w:rPr>
          <w:rFonts w:ascii="Times New Roman" w:hAnsi="Times New Roman"/>
          <w:sz w:val="24"/>
          <w:szCs w:val="24"/>
          <w:lang w:eastAsia="ru-RU"/>
        </w:rPr>
        <w:t>– анализ производительности труда;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91A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88191A">
        <w:rPr>
          <w:rFonts w:ascii="Times New Roman" w:hAnsi="Times New Roman"/>
          <w:sz w:val="24"/>
          <w:szCs w:val="24"/>
          <w:lang w:eastAsia="ru-RU"/>
        </w:rPr>
        <w:t xml:space="preserve"> анализ </w:t>
      </w:r>
      <w:hyperlink r:id="rId7" w:tooltip="Материальные ресурсы" w:history="1">
        <w:r w:rsidRPr="0088191A">
          <w:rPr>
            <w:rFonts w:ascii="Times New Roman" w:hAnsi="Times New Roman"/>
            <w:sz w:val="24"/>
            <w:szCs w:val="24"/>
            <w:lang w:eastAsia="ru-RU"/>
          </w:rPr>
          <w:t>материальных ресурсов</w:t>
        </w:r>
      </w:hyperlink>
      <w:r w:rsidRPr="0088191A">
        <w:rPr>
          <w:rFonts w:ascii="Times New Roman" w:hAnsi="Times New Roman"/>
          <w:sz w:val="24"/>
          <w:szCs w:val="24"/>
          <w:lang w:eastAsia="ru-RU"/>
        </w:rPr>
        <w:t xml:space="preserve"> (показатели – </w:t>
      </w:r>
      <w:hyperlink r:id="rId8" w:tooltip="Материалоотдача" w:history="1">
        <w:proofErr w:type="spellStart"/>
        <w:r w:rsidRPr="0088191A">
          <w:rPr>
            <w:rFonts w:ascii="Times New Roman" w:hAnsi="Times New Roman"/>
            <w:sz w:val="24"/>
            <w:szCs w:val="24"/>
            <w:lang w:eastAsia="ru-RU"/>
          </w:rPr>
          <w:t>материалоотдача</w:t>
        </w:r>
        <w:proofErr w:type="spellEnd"/>
      </w:hyperlink>
      <w:r w:rsidRPr="0088191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tooltip="Материалоемкость" w:history="1">
        <w:r w:rsidRPr="0088191A">
          <w:rPr>
            <w:rFonts w:ascii="Times New Roman" w:hAnsi="Times New Roman"/>
            <w:sz w:val="24"/>
            <w:szCs w:val="24"/>
            <w:lang w:eastAsia="ru-RU"/>
          </w:rPr>
          <w:t>материалоемкость</w:t>
        </w:r>
      </w:hyperlink>
      <w:r w:rsidRPr="0088191A">
        <w:rPr>
          <w:rFonts w:ascii="Times New Roman" w:hAnsi="Times New Roman"/>
          <w:sz w:val="24"/>
          <w:szCs w:val="24"/>
          <w:lang w:eastAsia="ru-RU"/>
        </w:rPr>
        <w:t>, пр</w:t>
      </w:r>
      <w:r w:rsidRPr="0088191A">
        <w:rPr>
          <w:rFonts w:ascii="Times New Roman" w:hAnsi="Times New Roman"/>
          <w:sz w:val="24"/>
          <w:szCs w:val="24"/>
          <w:lang w:eastAsia="ru-RU"/>
        </w:rPr>
        <w:t>и</w:t>
      </w:r>
      <w:r w:rsidRPr="0088191A">
        <w:rPr>
          <w:rFonts w:ascii="Times New Roman" w:hAnsi="Times New Roman"/>
          <w:sz w:val="24"/>
          <w:szCs w:val="24"/>
          <w:lang w:eastAsia="ru-RU"/>
        </w:rPr>
        <w:t>быль в расчете на один рубль материальных затрат);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91A">
        <w:rPr>
          <w:rFonts w:ascii="Times New Roman" w:hAnsi="Times New Roman"/>
          <w:sz w:val="24"/>
          <w:szCs w:val="24"/>
          <w:lang w:eastAsia="ru-RU"/>
        </w:rPr>
        <w:t>– анализ эффективности использования основных производственных фондов (</w:t>
      </w:r>
      <w:hyperlink r:id="rId10" w:tooltip="Фондоотдача" w:history="1">
        <w:r w:rsidRPr="0088191A">
          <w:rPr>
            <w:rFonts w:ascii="Times New Roman" w:hAnsi="Times New Roman"/>
            <w:sz w:val="24"/>
            <w:szCs w:val="24"/>
            <w:lang w:eastAsia="ru-RU"/>
          </w:rPr>
          <w:t>фондоотдача</w:t>
        </w:r>
      </w:hyperlink>
      <w:r w:rsidRPr="0088191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" w:tooltip="Фондоемкость" w:history="1">
        <w:proofErr w:type="spellStart"/>
        <w:r w:rsidRPr="0088191A">
          <w:rPr>
            <w:rFonts w:ascii="Times New Roman" w:hAnsi="Times New Roman"/>
            <w:sz w:val="24"/>
            <w:szCs w:val="24"/>
            <w:lang w:eastAsia="ru-RU"/>
          </w:rPr>
          <w:t>фондоемкость</w:t>
        </w:r>
        <w:proofErr w:type="spellEnd"/>
      </w:hyperlink>
      <w:r w:rsidRPr="0088191A">
        <w:rPr>
          <w:rFonts w:ascii="Times New Roman" w:hAnsi="Times New Roman"/>
          <w:sz w:val="24"/>
          <w:szCs w:val="24"/>
          <w:lang w:eastAsia="ru-RU"/>
        </w:rPr>
        <w:t>).</w:t>
      </w:r>
    </w:p>
    <w:p w:rsidR="0088191A" w:rsidRPr="0088191A" w:rsidRDefault="0088191A" w:rsidP="0088191A">
      <w:pPr>
        <w:tabs>
          <w:tab w:val="left" w:pos="62"/>
          <w:tab w:val="left" w:pos="204"/>
          <w:tab w:val="left" w:pos="2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819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Оценить </w:t>
      </w:r>
      <w:r w:rsidRPr="0088191A">
        <w:rPr>
          <w:rFonts w:ascii="Times New Roman" w:hAnsi="Times New Roman"/>
          <w:sz w:val="24"/>
          <w:szCs w:val="24"/>
        </w:rPr>
        <w:t>международны</w:t>
      </w:r>
      <w:r>
        <w:rPr>
          <w:rFonts w:ascii="Times New Roman" w:hAnsi="Times New Roman"/>
          <w:sz w:val="24"/>
          <w:szCs w:val="24"/>
        </w:rPr>
        <w:t>е</w:t>
      </w:r>
      <w:r w:rsidRPr="0088191A">
        <w:rPr>
          <w:rFonts w:ascii="Times New Roman" w:hAnsi="Times New Roman"/>
          <w:sz w:val="24"/>
          <w:szCs w:val="24"/>
        </w:rPr>
        <w:t xml:space="preserve"> аспект</w:t>
      </w:r>
      <w:r>
        <w:rPr>
          <w:rFonts w:ascii="Times New Roman" w:hAnsi="Times New Roman"/>
          <w:sz w:val="24"/>
          <w:szCs w:val="24"/>
        </w:rPr>
        <w:t>ы</w:t>
      </w:r>
      <w:r w:rsidRPr="0088191A">
        <w:rPr>
          <w:rFonts w:ascii="Times New Roman" w:hAnsi="Times New Roman"/>
          <w:sz w:val="24"/>
          <w:szCs w:val="24"/>
        </w:rPr>
        <w:t xml:space="preserve"> деятельности </w:t>
      </w:r>
      <w:r w:rsidRPr="0088191A">
        <w:rPr>
          <w:rFonts w:ascii="Times New Roman" w:hAnsi="Times New Roman"/>
          <w:spacing w:val="-4"/>
          <w:sz w:val="24"/>
          <w:szCs w:val="24"/>
        </w:rPr>
        <w:t>предприятия/организации</w:t>
      </w:r>
      <w:r>
        <w:rPr>
          <w:rFonts w:ascii="Times New Roman" w:hAnsi="Times New Roman"/>
          <w:spacing w:val="-4"/>
          <w:sz w:val="24"/>
          <w:szCs w:val="24"/>
        </w:rPr>
        <w:t xml:space="preserve"> по следующим критериям</w:t>
      </w:r>
      <w:r w:rsidRPr="0088191A">
        <w:rPr>
          <w:rFonts w:ascii="Times New Roman" w:hAnsi="Times New Roman"/>
          <w:sz w:val="24"/>
          <w:szCs w:val="24"/>
        </w:rPr>
        <w:t xml:space="preserve">: </w:t>
      </w:r>
    </w:p>
    <w:p w:rsidR="0088191A" w:rsidRPr="0088191A" w:rsidRDefault="0088191A" w:rsidP="0088191A">
      <w:pPr>
        <w:widowControl w:val="0"/>
        <w:tabs>
          <w:tab w:val="left" w:pos="62"/>
          <w:tab w:val="left" w:pos="204"/>
          <w:tab w:val="left" w:pos="4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–</w:t>
      </w:r>
      <w:r w:rsidRPr="0088191A">
        <w:rPr>
          <w:rFonts w:ascii="Times New Roman" w:eastAsia="Calibri" w:hAnsi="Times New Roman"/>
          <w:sz w:val="24"/>
          <w:szCs w:val="24"/>
        </w:rPr>
        <w:t xml:space="preserve"> международная маркетинговая и сбытовая</w:t>
      </w:r>
    </w:p>
    <w:p w:rsidR="008B0539" w:rsidRPr="0088191A" w:rsidRDefault="0088191A" w:rsidP="008819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191A">
        <w:rPr>
          <w:rFonts w:ascii="Times New Roman" w:eastAsia="Calibri" w:hAnsi="Times New Roman"/>
          <w:sz w:val="24"/>
          <w:szCs w:val="24"/>
        </w:rPr>
        <w:t>деятельность (службы, их функции и структура, задачи, стратегия, ассортиментная и ценовая политика, каналы сбыта, рынки сбыта (география), спрос, применяемые маркетинговые инструменты; реклама: виды, бюджет)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88191A" w:rsidRPr="0088191A" w:rsidRDefault="0088191A" w:rsidP="0088191A">
      <w:pPr>
        <w:tabs>
          <w:tab w:val="left" w:pos="0"/>
          <w:tab w:val="left" w:pos="34"/>
          <w:tab w:val="left" w:pos="62"/>
          <w:tab w:val="left" w:pos="176"/>
          <w:tab w:val="left" w:pos="20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–</w:t>
      </w:r>
      <w:r w:rsidRPr="0088191A">
        <w:rPr>
          <w:rFonts w:ascii="Times New Roman" w:eastAsia="Calibri" w:hAnsi="Times New Roman"/>
          <w:sz w:val="24"/>
          <w:szCs w:val="24"/>
        </w:rPr>
        <w:t xml:space="preserve"> международные финансовые аспекты деятельности (службы, их задачи, функции и структура; анализ международных финансовых операций предприятия: виды, объемы, и</w:t>
      </w:r>
      <w:r w:rsidRPr="0088191A">
        <w:rPr>
          <w:rFonts w:ascii="Times New Roman" w:eastAsia="Calibri" w:hAnsi="Times New Roman"/>
          <w:sz w:val="24"/>
          <w:szCs w:val="24"/>
        </w:rPr>
        <w:t>н</w:t>
      </w:r>
      <w:r w:rsidRPr="0088191A">
        <w:rPr>
          <w:rFonts w:ascii="Times New Roman" w:eastAsia="Calibri" w:hAnsi="Times New Roman"/>
          <w:sz w:val="24"/>
          <w:szCs w:val="24"/>
        </w:rPr>
        <w:t>струменты);</w:t>
      </w:r>
    </w:p>
    <w:p w:rsidR="0088191A" w:rsidRDefault="0088191A" w:rsidP="008819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–</w:t>
      </w:r>
      <w:r w:rsidRPr="0088191A">
        <w:rPr>
          <w:rFonts w:ascii="Times New Roman" w:eastAsia="Calibri" w:hAnsi="Times New Roman"/>
          <w:sz w:val="24"/>
          <w:szCs w:val="24"/>
        </w:rPr>
        <w:t xml:space="preserve"> международные бизнес-операции (службы, их задачи, функции и структура; анализ франчайзинговых схем, иностранных инвестиций, анализ зарубежного рынка сбыта, снабжения; анализ ВЭД предприятия: формы, стратегия, эффективность; объем и структура, основные партнеры экспортно-импортных операций; перспективные формы междун</w:t>
      </w:r>
      <w:r w:rsidRPr="0088191A">
        <w:rPr>
          <w:rFonts w:ascii="Times New Roman" w:eastAsia="Calibri" w:hAnsi="Times New Roman"/>
          <w:sz w:val="24"/>
          <w:szCs w:val="24"/>
        </w:rPr>
        <w:t>а</w:t>
      </w:r>
      <w:r w:rsidRPr="0088191A">
        <w:rPr>
          <w:rFonts w:ascii="Times New Roman" w:eastAsia="Calibri" w:hAnsi="Times New Roman"/>
          <w:sz w:val="24"/>
          <w:szCs w:val="24"/>
        </w:rPr>
        <w:t xml:space="preserve">родного сотрудничества). </w:t>
      </w:r>
    </w:p>
    <w:p w:rsidR="0088191A" w:rsidRPr="0088191A" w:rsidRDefault="0088191A" w:rsidP="0088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0D9" w:rsidRPr="009A2E6D" w:rsidRDefault="008C1EBD" w:rsidP="008E30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Ознакомлен (студент) </w:t>
      </w:r>
      <w:proofErr w:type="spellStart"/>
      <w:r w:rsidR="00AF3272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ФИО, подпись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Pr="0088191A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         </w:t>
      </w:r>
      <w:r w:rsidR="0088191A" w:rsidRPr="0088191A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:rsidR="008C1EBD" w:rsidRDefault="00536CC0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8C1EBD">
        <w:rPr>
          <w:rFonts w:ascii="Times New Roman" w:hAnsi="Times New Roman"/>
          <w:i/>
          <w:sz w:val="24"/>
          <w:szCs w:val="24"/>
        </w:rPr>
        <w:t xml:space="preserve">  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8C1EBD">
        <w:rPr>
          <w:rFonts w:ascii="Times New Roman" w:hAnsi="Times New Roman"/>
          <w:i/>
          <w:sz w:val="24"/>
          <w:szCs w:val="24"/>
        </w:rPr>
        <w:t>(расшифровка подписи)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6717E8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C1EBD">
        <w:rPr>
          <w:rFonts w:ascii="Times New Roman" w:hAnsi="Times New Roman"/>
          <w:b/>
          <w:sz w:val="24"/>
          <w:szCs w:val="24"/>
        </w:rPr>
        <w:t>Рабочий график (план) проведения практики</w:t>
      </w:r>
      <w:r w:rsidR="008C1EBD">
        <w:rPr>
          <w:rFonts w:ascii="Times New Roman" w:hAnsi="Times New Roman"/>
          <w:sz w:val="24"/>
          <w:szCs w:val="24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572D47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72D47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8C1EBD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2621AA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BD" w:rsidRPr="0000548F" w:rsidRDefault="00B91288" w:rsidP="00B9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D1307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3072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9D507C" w:rsidP="00AF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Описать о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рганизационно-правов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, основные виды де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тельности, организационн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ую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структур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4F7583" w:rsidRPr="004F758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роща»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056737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хема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тично показать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взаимосвяз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роща»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с гос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дарственными структурами и органами власти, потребителями продукции, заказчиками, поставщиками, партнерами и конкуре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тами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4F7583" w:rsidP="004F7583">
            <w:pPr>
              <w:tabs>
                <w:tab w:val="left" w:pos="0"/>
                <w:tab w:val="left" w:pos="62"/>
                <w:tab w:val="left" w:pos="204"/>
                <w:tab w:val="left" w:pos="2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Провести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анализ финансовых показателей</w:t>
            </w:r>
            <w:r w:rsidRPr="004F758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ща»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: с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став и структура имущества, основных средств и активов, оборотных средств, прибыли; затрат; рентабельности; платеж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способности, ликвидности, финансовой устойчивости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33173B" w:rsidRDefault="004F7583" w:rsidP="0033173B">
            <w:pPr>
              <w:widowControl w:val="0"/>
              <w:tabs>
                <w:tab w:val="left" w:pos="62"/>
                <w:tab w:val="left" w:pos="204"/>
                <w:tab w:val="left" w:pos="237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583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ассо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тимента и структуры продукции</w:t>
            </w:r>
            <w:r w:rsidR="00331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использования фонда р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бочего времени</w:t>
            </w:r>
            <w:r w:rsidRPr="00881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производительности труда</w:t>
            </w:r>
            <w:r w:rsidR="003317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33173B" w:rsidP="0033173B">
            <w:pPr>
              <w:widowControl w:val="0"/>
              <w:tabs>
                <w:tab w:val="left" w:pos="62"/>
                <w:tab w:val="left" w:pos="2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hyperlink r:id="rId12" w:tooltip="Материальные ресурсы" w:history="1"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материальных ресурсов</w:t>
              </w:r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ща»</w:t>
            </w:r>
            <w:r w:rsidR="00AF32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tooltip="Материалоотдача" w:history="1">
              <w:proofErr w:type="spellStart"/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материалоотдач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и</w:t>
              </w:r>
              <w:proofErr w:type="spellEnd"/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" w:tooltip="Материалоемкость" w:history="1"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материалоемкост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и</w:t>
              </w:r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, прибыл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в ра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чете на один рубль материальных затрат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83" w:rsidRPr="0088191A" w:rsidRDefault="004F7583" w:rsidP="004F7583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Проанализировать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маркетингов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и сбыт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</w:p>
          <w:p w:rsidR="00FC3523" w:rsidRPr="0000548F" w:rsidRDefault="004F7583" w:rsidP="004F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(службы, их функции и структура, задачи, стратегия, ассортиментная и ценовая полит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ка, каналы сбыта, рынки сбыта (география), спрос, применяемые маркети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говые инструменты; реклама: виды, бюджет)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4F758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Изучить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международные финансовые аспекты деятельност</w:t>
            </w:r>
            <w:proofErr w:type="gramStart"/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роща»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(службы, их задачи, функции и структура; ан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лиз международных финансовых операций предприятия: виды, объ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мы, инструменты)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4F758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Дать оценку м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еждународны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бизнес-операци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ям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(службы, их задачи, функции и структура; анализ фра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чайзинговых схем, иностранных инвестиций, анализ зарубе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ного рынка сбыта, снабжения; анализ ВЭД предприятия: формы, стр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тегия, эффективность; объем и структура, основные партнеры экспортно-импортных операций; перспективные формы межд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народного сотру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ничества).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18.07.2022</w:t>
            </w:r>
          </w:p>
        </w:tc>
      </w:tr>
      <w:tr w:rsidR="00FC3523" w:rsidTr="00AF32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4F758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отчет по практике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23" w:rsidRPr="0000548F" w:rsidRDefault="00FC3523" w:rsidP="00FC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19.07.2022</w:t>
            </w:r>
          </w:p>
        </w:tc>
      </w:tr>
    </w:tbl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0D9" w:rsidRPr="009A2E6D" w:rsidRDefault="008C1EBD" w:rsidP="008E30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  </w:t>
      </w:r>
      <w:r w:rsidR="008E30D9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AF3272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</w:p>
    <w:p w:rsidR="008C1EBD" w:rsidRDefault="008E30D9" w:rsidP="008E30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C1EBD">
        <w:rPr>
          <w:rFonts w:ascii="Times New Roman" w:hAnsi="Times New Roman"/>
          <w:i/>
          <w:sz w:val="24"/>
          <w:szCs w:val="24"/>
        </w:rPr>
        <w:t>подпись студента</w:t>
      </w:r>
      <w:r w:rsidR="008C1EBD">
        <w:rPr>
          <w:rFonts w:ascii="Times New Roman" w:hAnsi="Times New Roman"/>
          <w:i/>
          <w:sz w:val="24"/>
          <w:szCs w:val="24"/>
        </w:rPr>
        <w:tab/>
      </w:r>
      <w:r w:rsidR="008C1EBD">
        <w:rPr>
          <w:rFonts w:ascii="Times New Roman" w:hAnsi="Times New Roman"/>
          <w:i/>
          <w:sz w:val="24"/>
          <w:szCs w:val="24"/>
        </w:rPr>
        <w:tab/>
        <w:t xml:space="preserve"> расшифровка подписи </w:t>
      </w:r>
    </w:p>
    <w:p w:rsidR="008C1EBD" w:rsidRDefault="008A6948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91288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1288">
        <w:rPr>
          <w:rFonts w:ascii="Times New Roman" w:hAnsi="Times New Roman"/>
          <w:sz w:val="24"/>
          <w:szCs w:val="24"/>
          <w:u w:val="single"/>
        </w:rPr>
        <w:t>июля</w:t>
      </w:r>
      <w:r>
        <w:rPr>
          <w:rFonts w:ascii="Times New Roman" w:hAnsi="Times New Roman"/>
          <w:sz w:val="24"/>
          <w:szCs w:val="24"/>
        </w:rPr>
        <w:t xml:space="preserve"> 2022г. </w:t>
      </w:r>
    </w:p>
    <w:p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____________    </w:t>
      </w:r>
      <w:r w:rsidR="00B91288" w:rsidRPr="00B91288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:rsidR="008C1EBD" w:rsidRDefault="008C1EBD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 xml:space="preserve"> (подпись)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(расшифровка подписи)</w:t>
      </w: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ДНЕВНИК ПРОХОЖДЕНИЯ</w:t>
      </w:r>
      <w:r w:rsidR="002621AA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>ПРОИЗВОДСТВЕННОЙ</w:t>
      </w:r>
      <w:r w:rsidR="00267D33" w:rsidRPr="00267D33">
        <w:rPr>
          <w:rFonts w:ascii="Times New Roman" w:hAnsi="Times New Roman"/>
          <w:b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5C61AB">
        <w:rPr>
          <w:rFonts w:ascii="Times New Roman" w:hAnsi="Times New Roman"/>
          <w:b/>
          <w:sz w:val="24"/>
          <w:szCs w:val="24"/>
        </w:rPr>
        <w:t>(</w:t>
      </w:r>
      <w:r w:rsidR="00572429">
        <w:rPr>
          <w:rFonts w:ascii="Times New Roman" w:hAnsi="Times New Roman"/>
          <w:b/>
          <w:sz w:val="24"/>
          <w:szCs w:val="24"/>
        </w:rPr>
        <w:t>НИР</w:t>
      </w:r>
      <w:r w:rsidR="005C61A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Pr="002621AA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324">
        <w:rPr>
          <w:rFonts w:ascii="Times New Roman" w:hAnsi="Times New Roman"/>
          <w:sz w:val="24"/>
          <w:szCs w:val="24"/>
        </w:rPr>
        <w:t xml:space="preserve">Направление </w:t>
      </w:r>
      <w:r w:rsidRPr="002621AA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 </w:t>
      </w:r>
      <w:r w:rsidR="00290549"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</w:t>
      </w:r>
      <w:r w:rsidR="00290549">
        <w:rPr>
          <w:rFonts w:ascii="Times New Roman" w:hAnsi="Times New Roman"/>
          <w:sz w:val="24"/>
          <w:szCs w:val="24"/>
          <w:u w:val="single"/>
        </w:rPr>
        <w:t>о</w:t>
      </w:r>
      <w:r w:rsidR="00290549">
        <w:rPr>
          <w:rFonts w:ascii="Times New Roman" w:hAnsi="Times New Roman"/>
          <w:sz w:val="24"/>
          <w:szCs w:val="24"/>
          <w:u w:val="single"/>
        </w:rPr>
        <w:t>мика»</w:t>
      </w:r>
    </w:p>
    <w:p w:rsidR="008E30D9" w:rsidRPr="009A2E6D" w:rsidRDefault="008C1EBD" w:rsidP="008E30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proofErr w:type="spellStart"/>
      <w:r w:rsidR="00AF3272" w:rsidRPr="00AF3272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="00AF3272" w:rsidRPr="00AF3272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B91288">
        <w:rPr>
          <w:rFonts w:ascii="Times New Roman" w:hAnsi="Times New Roman"/>
          <w:sz w:val="24"/>
          <w:szCs w:val="24"/>
          <w:u w:val="single"/>
        </w:rPr>
        <w:t>3</w:t>
      </w:r>
    </w:p>
    <w:p w:rsidR="008A6948" w:rsidRDefault="008C1EBD" w:rsidP="008A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прохождения практики с </w:t>
      </w:r>
      <w:r w:rsidR="008A6948">
        <w:rPr>
          <w:rFonts w:ascii="Times New Roman" w:hAnsi="Times New Roman"/>
          <w:sz w:val="24"/>
          <w:szCs w:val="24"/>
        </w:rPr>
        <w:t>«</w:t>
      </w:r>
      <w:r w:rsidR="00B91288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B91288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по «</w:t>
      </w:r>
      <w:r w:rsidR="00B91288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B91288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478"/>
        <w:gridCol w:w="2433"/>
      </w:tblGrid>
      <w:tr w:rsidR="00572D47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8C1EBD" w:rsidP="0000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Отметка руковод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теля практики от </w:t>
            </w:r>
            <w:r w:rsidR="005C61AB" w:rsidRPr="00252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252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252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2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пись)</w:t>
            </w:r>
          </w:p>
        </w:tc>
      </w:tr>
      <w:tr w:rsidR="00572D47" w:rsidRPr="002528BC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AE" w:rsidRPr="0000548F" w:rsidRDefault="00B91288" w:rsidP="00B9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D115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1150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AE" w:rsidRDefault="008172AE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вого распорядка</w:t>
            </w:r>
          </w:p>
          <w:p w:rsidR="002528BC" w:rsidRPr="0000548F" w:rsidRDefault="002528BC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AE" w:rsidRPr="002528BC" w:rsidRDefault="008A6948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прошёл</w:t>
            </w:r>
          </w:p>
          <w:p w:rsidR="002528BC" w:rsidRP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357029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Сбор данных для описания</w:t>
            </w:r>
            <w:r w:rsidR="00115B15"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рганизационно-правов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, основны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деятельности, организационн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115B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структур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115B15" w:rsidRPr="004F758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ща»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357029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Схемы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взаимосвяз</w:t>
            </w:r>
            <w:proofErr w:type="gramStart"/>
            <w:r w:rsidR="00115B1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роща»</w:t>
            </w:r>
            <w:r w:rsidR="00AF32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с гос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дарственными структурами и органами власти, потребителями продукции, заказчиками, поста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щиками, пар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нерами и конкурентами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Схемы представл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Pr="0000548F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357029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нализ финансовых показателей</w:t>
            </w:r>
            <w:r w:rsidR="00115B15" w:rsidRPr="004F758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: состав и структура имущества, осно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ных средств и активов, оборотных средств, прибыли; затрат; рентабельности; платежеспособности, ликвидности, финансовой устойчив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Pr="0000548F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8BC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роизводств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ассортимента и структуры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анализ и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фонда рабочего времени</w:t>
            </w:r>
            <w:r w:rsidRPr="00881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пр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изв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дительности труда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8BC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нализ </w:t>
            </w:r>
            <w:hyperlink r:id="rId15" w:tooltip="Материальные ресурсы" w:history="1"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материальных ресурсов</w:t>
              </w:r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="00AF32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" w:tooltip="Материалоотдача" w:history="1">
              <w:proofErr w:type="spellStart"/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материалоотдач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и</w:t>
              </w:r>
              <w:proofErr w:type="spellEnd"/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" w:tooltip="Материалоемкость" w:history="1"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матери</w:t>
              </w:r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88191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лоемкост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и</w:t>
              </w:r>
            </w:hyperlink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, прибыл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в расчете на один рубль м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териальных з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191A">
              <w:rPr>
                <w:rFonts w:ascii="Times New Roman" w:hAnsi="Times New Roman"/>
                <w:sz w:val="24"/>
                <w:szCs w:val="24"/>
                <w:lang w:eastAsia="ru-RU"/>
              </w:rPr>
              <w:t>трат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8BC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Pr="0000548F" w:rsidRDefault="002528BC" w:rsidP="002528BC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маркетингов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и сбыт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="00AF3272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(службы, их функции и структура, задачи, стратегия, ассо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8191A">
              <w:rPr>
                <w:rFonts w:ascii="Times New Roman" w:eastAsia="Calibri" w:hAnsi="Times New Roman"/>
                <w:sz w:val="24"/>
                <w:szCs w:val="24"/>
              </w:rPr>
              <w:t>тиментная и ценовая политика, каналы сбыта, рынки сбыта (география), спрос, применяемые маркетинговые инструменты; реклама: виды, бюджет)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:rsidR="002528BC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8BC" w:rsidRPr="0000548F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357029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</w:t>
            </w:r>
            <w:r w:rsidR="00115B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международны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финансовы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</w:t>
            </w:r>
            <w:proofErr w:type="gramStart"/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</w:t>
            </w:r>
            <w:proofErr w:type="gramEnd"/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 xml:space="preserve"> «Ореховая роща»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(службы, их задачи, функции и структура; анализ междун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родных финансовых операций предприятия: виды, объемы, и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струменты)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Изучено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Pr="0000548F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357029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  <w:r w:rsidR="00115B15">
              <w:rPr>
                <w:rFonts w:ascii="Times New Roman" w:eastAsia="Calibri" w:hAnsi="Times New Roman"/>
                <w:sz w:val="24"/>
                <w:szCs w:val="24"/>
              </w:rPr>
              <w:t xml:space="preserve"> м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еждународны</w:t>
            </w:r>
            <w:r w:rsidR="002528BC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бизнес-</w:t>
            </w:r>
            <w:proofErr w:type="spellStart"/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операци</w:t>
            </w:r>
            <w:r w:rsidR="002528BC">
              <w:rPr>
                <w:rFonts w:ascii="Times New Roman" w:eastAsia="Calibri" w:hAnsi="Times New Roman"/>
                <w:sz w:val="24"/>
                <w:szCs w:val="24"/>
              </w:rPr>
              <w:t>ий</w:t>
            </w:r>
            <w:proofErr w:type="spellEnd"/>
            <w:r w:rsidR="00115B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F3272" w:rsidRPr="00AF3272">
              <w:rPr>
                <w:rFonts w:ascii="Times New Roman" w:eastAsia="Calibri" w:hAnsi="Times New Roman"/>
                <w:sz w:val="24"/>
                <w:szCs w:val="24"/>
              </w:rPr>
              <w:t>ООО «Ореховая роща»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 xml:space="preserve"> (службы, их задачи, функции и структура; анализ франчайзинговых схем, ин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странных инвестиций, анализ зарубежного рынка сбыта, снабжения; анализ ВЭД предприятия: фо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мы, стратегия, эффективность; объем и структура, основные партнеры экспортно-импортных опер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ций; перспективные формы международного с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15B15" w:rsidRPr="0088191A">
              <w:rPr>
                <w:rFonts w:ascii="Times New Roman" w:eastAsia="Calibri" w:hAnsi="Times New Roman"/>
                <w:sz w:val="24"/>
                <w:szCs w:val="24"/>
              </w:rPr>
              <w:t>трудничества).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дана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Pr="0000548F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15" w:rsidTr="00AF327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115B15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Pr="0000548F" w:rsidRDefault="002528BC" w:rsidP="0011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15B15">
              <w:rPr>
                <w:rFonts w:ascii="Times New Roman" w:hAnsi="Times New Roman"/>
                <w:sz w:val="24"/>
                <w:szCs w:val="24"/>
                <w:lang w:eastAsia="ru-RU"/>
              </w:rPr>
              <w:t>тчет по практике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15" w:rsidRDefault="002528BC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представлен</w:t>
            </w:r>
          </w:p>
          <w:p w:rsidR="00115B15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B15" w:rsidRPr="0000548F" w:rsidRDefault="00115B15" w:rsidP="002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C1EBD">
          <w:pgSz w:w="11906" w:h="16838"/>
          <w:pgMar w:top="1134" w:right="850" w:bottom="1134" w:left="1701" w:header="708" w:footer="708" w:gutter="0"/>
          <w:cols w:space="720"/>
        </w:sectPr>
      </w:pPr>
    </w:p>
    <w:p w:rsidR="008C1EBD" w:rsidRDefault="008C1EBD" w:rsidP="008A6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прохождения</w:t>
      </w:r>
      <w:r w:rsidR="005C61AB">
        <w:rPr>
          <w:rFonts w:ascii="Times New Roman" w:hAnsi="Times New Roman"/>
          <w:sz w:val="24"/>
          <w:szCs w:val="24"/>
        </w:rPr>
        <w:t xml:space="preserve"> производственной </w:t>
      </w:r>
      <w:r w:rsidR="00A4561C">
        <w:rPr>
          <w:rFonts w:ascii="Times New Roman" w:hAnsi="Times New Roman"/>
          <w:sz w:val="24"/>
          <w:szCs w:val="24"/>
        </w:rPr>
        <w:t>практики</w:t>
      </w:r>
      <w:r w:rsidR="00267D33">
        <w:rPr>
          <w:rFonts w:ascii="Times New Roman" w:hAnsi="Times New Roman"/>
          <w:sz w:val="24"/>
          <w:szCs w:val="24"/>
        </w:rPr>
        <w:t xml:space="preserve"> </w:t>
      </w:r>
      <w:r w:rsidR="005C61AB">
        <w:rPr>
          <w:rFonts w:ascii="Times New Roman" w:hAnsi="Times New Roman"/>
          <w:sz w:val="24"/>
          <w:szCs w:val="24"/>
        </w:rPr>
        <w:t>(</w:t>
      </w:r>
      <w:r w:rsidR="00A4561C">
        <w:rPr>
          <w:rFonts w:ascii="Times New Roman" w:hAnsi="Times New Roman"/>
          <w:sz w:val="24"/>
          <w:szCs w:val="24"/>
        </w:rPr>
        <w:t>НИР</w:t>
      </w:r>
      <w:r w:rsidR="005C61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61C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A76324">
        <w:rPr>
          <w:rFonts w:ascii="Times New Roman" w:hAnsi="Times New Roman"/>
          <w:sz w:val="24"/>
          <w:szCs w:val="24"/>
        </w:rPr>
        <w:t xml:space="preserve">направлению </w:t>
      </w:r>
      <w:r w:rsidRPr="008172AE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/специальности </w:t>
      </w:r>
    </w:p>
    <w:p w:rsidR="008C1EBD" w:rsidRPr="00A4561C" w:rsidRDefault="00A4561C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0D9" w:rsidRPr="009A2E6D" w:rsidRDefault="008C1EBD" w:rsidP="008E30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proofErr w:type="spellStart"/>
      <w:r w:rsidR="00AF3272">
        <w:rPr>
          <w:rFonts w:ascii="Times New Roman" w:hAnsi="Times New Roman"/>
          <w:sz w:val="24"/>
          <w:szCs w:val="24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4"/>
          <w:szCs w:val="24"/>
          <w:u w:val="single"/>
        </w:rPr>
        <w:t xml:space="preserve"> Дарья Игоревна</w:t>
      </w: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B912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324" w:rsidRPr="008A6948" w:rsidRDefault="00A76324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A76324" w:rsidTr="00822F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ОЦЕНКА</w:t>
            </w:r>
          </w:p>
          <w:p w:rsidR="00A76324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(отмечается руководителем практики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профильной</w:t>
            </w:r>
          </w:p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ценка</w:t>
            </w:r>
          </w:p>
        </w:tc>
      </w:tr>
      <w:tr w:rsidR="00A76324" w:rsidTr="00822FB0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8A6948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76324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A76324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24" w:rsidRPr="0000548F" w:rsidRDefault="00A76324" w:rsidP="00822FB0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0E4DBB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подготовленности студента к прохождению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24" w:rsidRPr="0000548F" w:rsidRDefault="00D20C13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самостоятельности при выполнении задания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трудовой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программе практики работ, выполня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мых студентом в ходе прохождения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817A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6324" w:rsidRDefault="00A76324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DBB" w:rsidRDefault="000E4DBB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324" w:rsidRDefault="00A76324" w:rsidP="00A7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организации____________________ </w:t>
      </w:r>
      <w:proofErr w:type="spellStart"/>
      <w:r w:rsidR="00AF3272">
        <w:rPr>
          <w:rFonts w:ascii="Times New Roman" w:hAnsi="Times New Roman"/>
          <w:sz w:val="24"/>
          <w:szCs w:val="24"/>
        </w:rPr>
        <w:t>Лукянченко</w:t>
      </w:r>
      <w:proofErr w:type="spellEnd"/>
      <w:r w:rsidR="00AF3272">
        <w:rPr>
          <w:rFonts w:ascii="Times New Roman" w:hAnsi="Times New Roman"/>
          <w:sz w:val="24"/>
          <w:szCs w:val="24"/>
        </w:rPr>
        <w:t xml:space="preserve"> А.М.</w:t>
      </w:r>
      <w:r w:rsidRPr="00AF3272">
        <w:rPr>
          <w:rFonts w:ascii="Times New Roman" w:hAnsi="Times New Roman"/>
          <w:sz w:val="24"/>
          <w:szCs w:val="24"/>
        </w:rPr>
        <w:t xml:space="preserve"> </w:t>
      </w:r>
    </w:p>
    <w:p w:rsidR="00A76324" w:rsidRDefault="00A76324" w:rsidP="00A76324">
      <w:pPr>
        <w:spacing w:after="0" w:line="240" w:lineRule="auto"/>
        <w:ind w:left="2124" w:firstLine="127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0E4D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</w:t>
      </w:r>
    </w:p>
    <w:p w:rsid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A6948" w:rsidRP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8C1EBD" w:rsidTr="0000548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СФОРМИРОВАННЫЕ В РЕЗУЛЬТАТЕ</w:t>
            </w:r>
            <w:r w:rsidR="008172AE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>ПРОИЗВО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ТИКИ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(НИР)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(отмечается руководителем практики от университ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BD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572D47" w:rsidTr="0000548F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ПК-9 способностью организовать деятельность м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лой группы, созданной для реализации конкретного экон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ПК-10 способностью использовать для решения комм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никативных задач современные технические сре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ПК-11 способностью критически оценить предлага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мые варианты управленческих решений и разработать и обосновать предложения по их соверше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ствованию с учетом критериев социально-экономической эффекти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ности, рисков и возможных социально-экономических п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ПК-14 способностью осуществлять документиров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ние хозяйственных операций, проводить учет денежных средств, разрабатывать рабочий план счетов бухгалте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ского учета организации и формировать на его 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нове бухгалтерские проводки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ПК-15 способностью формировать бухгалтерские пр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водки по учету источников и итогам инвентаризации и ф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нансовых обязательств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ПК-16 способностью оформлять платежные документы и формировать бухгалтерские проводки по начисл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нию и перечислению налогов и сборов в бюджеты ра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личных уровней, страховых взносов - во внебюдже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34E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00548F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ПК-17 способностью отражать на счетах бухгалтерск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го учета результаты хозяйственной деятельности за отче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ный период, составлять формы бухгалтерской и стат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стической отчетности, налоговые д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кларации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ADE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000A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C13" w:rsidTr="006147E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13" w:rsidRPr="00700F1F" w:rsidRDefault="00D20C13" w:rsidP="00D2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ПК-18 способностью организовывать и осущест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лять налоговый учет и налоговое планирование организ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0F1F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ADE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000A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13" w:rsidRPr="0000548F" w:rsidRDefault="00D20C13" w:rsidP="00D2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</w:t>
      </w:r>
      <w:r w:rsidR="000F6A0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="00B91288" w:rsidRPr="00B91288">
        <w:rPr>
          <w:rFonts w:ascii="Times New Roman" w:hAnsi="Times New Roman"/>
          <w:sz w:val="24"/>
          <w:szCs w:val="24"/>
        </w:rPr>
        <w:t>Поддубная М.Н.</w:t>
      </w:r>
      <w:r w:rsidR="008A6948" w:rsidRPr="006717E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C1EBD" w:rsidRDefault="008C1EBD" w:rsidP="000E4D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0E4DB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AF327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(подпись)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8A6948" w:rsidRDefault="006717E8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E4DBB">
        <w:rPr>
          <w:rFonts w:ascii="Times New Roman" w:hAnsi="Times New Roman"/>
          <w:sz w:val="28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</w:t>
      </w:r>
      <w:r>
        <w:rPr>
          <w:rFonts w:ascii="Times New Roman" w:hAnsi="Times New Roman"/>
          <w:sz w:val="28"/>
        </w:rPr>
        <w:t xml:space="preserve"> </w:t>
      </w:r>
      <w:r w:rsidR="000E4DBB">
        <w:rPr>
          <w:rFonts w:ascii="Times New Roman" w:hAnsi="Times New Roman"/>
          <w:sz w:val="28"/>
        </w:rPr>
        <w:t>правилами внутреннего трудового распоря</w:t>
      </w:r>
      <w:r w:rsidR="000E4DBB">
        <w:rPr>
          <w:rFonts w:ascii="Times New Roman" w:hAnsi="Times New Roman"/>
          <w:sz w:val="28"/>
        </w:rPr>
        <w:t>д</w:t>
      </w:r>
      <w:r w:rsidR="000E4DBB">
        <w:rPr>
          <w:rFonts w:ascii="Times New Roman" w:hAnsi="Times New Roman"/>
          <w:sz w:val="28"/>
        </w:rPr>
        <w:t xml:space="preserve">ка </w:t>
      </w:r>
    </w:p>
    <w:p w:rsidR="000E4DBB" w:rsidRDefault="000E4DBB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профильной организации) </w:t>
      </w:r>
    </w:p>
    <w:p w:rsidR="008A6948" w:rsidRDefault="008A6948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Профильная организация </w:t>
      </w:r>
      <w:r w:rsidR="006D2742" w:rsidRPr="006D2742">
        <w:rPr>
          <w:rFonts w:ascii="Times New Roman" w:hAnsi="Times New Roman"/>
          <w:sz w:val="28"/>
          <w:u w:val="single"/>
        </w:rPr>
        <w:t>ООО «Ореховая роща»</w:t>
      </w:r>
      <w:r>
        <w:rPr>
          <w:rFonts w:ascii="Times New Roman" w:hAnsi="Times New Roman"/>
          <w:sz w:val="28"/>
        </w:rPr>
        <w:t xml:space="preserve"> </w:t>
      </w:r>
    </w:p>
    <w:p w:rsidR="006E2010" w:rsidRDefault="006E2010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:rsidR="008E30D9" w:rsidRPr="008E30D9" w:rsidRDefault="000E4DBB" w:rsidP="008E30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Студент </w:t>
      </w:r>
      <w:proofErr w:type="spellStart"/>
      <w:r w:rsidR="00AF3272">
        <w:rPr>
          <w:rFonts w:ascii="Times New Roman" w:hAnsi="Times New Roman"/>
          <w:sz w:val="28"/>
          <w:szCs w:val="28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8"/>
          <w:szCs w:val="28"/>
          <w:u w:val="single"/>
        </w:rPr>
        <w:t xml:space="preserve"> Дарья Игоревна 20 лет</w:t>
      </w:r>
    </w:p>
    <w:p w:rsidR="000E4DBB" w:rsidRDefault="000E4DBB" w:rsidP="008E30D9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(ФИО, возраст) </w:t>
      </w:r>
    </w:p>
    <w:p w:rsidR="000E4DBB" w:rsidRPr="000E4DBB" w:rsidRDefault="000E4DBB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Дата </w:t>
      </w:r>
      <w:r w:rsidR="008A6948">
        <w:rPr>
          <w:rFonts w:ascii="Times New Roman" w:hAnsi="Times New Roman"/>
          <w:sz w:val="24"/>
          <w:szCs w:val="24"/>
        </w:rPr>
        <w:t>«</w:t>
      </w:r>
      <w:r w:rsidR="006147E6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6147E6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pStyle w:val="1"/>
        <w:ind w:lef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требованиям охраны труда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6D2742" w:rsidRPr="006D2742">
        <w:rPr>
          <w:rFonts w:ascii="Times New Roman" w:hAnsi="Times New Roman"/>
          <w:sz w:val="28"/>
          <w:u w:val="single"/>
        </w:rPr>
        <w:t xml:space="preserve">Директор, </w:t>
      </w:r>
      <w:proofErr w:type="spellStart"/>
      <w:r w:rsidR="006D2742" w:rsidRPr="006D2742">
        <w:rPr>
          <w:rFonts w:ascii="Times New Roman" w:hAnsi="Times New Roman"/>
          <w:sz w:val="28"/>
          <w:u w:val="single"/>
        </w:rPr>
        <w:t>Лукянченко</w:t>
      </w:r>
      <w:proofErr w:type="spellEnd"/>
      <w:r w:rsidR="006D2742" w:rsidRPr="006D2742">
        <w:rPr>
          <w:rFonts w:ascii="Times New Roman" w:hAnsi="Times New Roman"/>
          <w:sz w:val="28"/>
          <w:u w:val="single"/>
        </w:rPr>
        <w:t xml:space="preserve"> А.М</w:t>
      </w:r>
      <w:r>
        <w:rPr>
          <w:rFonts w:ascii="Times New Roman" w:hAnsi="Times New Roman"/>
          <w:sz w:val="28"/>
        </w:rPr>
        <w:t xml:space="preserve"> </w:t>
      </w:r>
    </w:p>
    <w:p w:rsidR="000E4DBB" w:rsidRDefault="006D2742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</w:t>
      </w:r>
      <w:r w:rsidR="000E4DBB">
        <w:rPr>
          <w:rFonts w:ascii="Times New Roman" w:hAnsi="Times New Roman"/>
          <w:sz w:val="20"/>
        </w:rPr>
        <w:t xml:space="preserve"> (должность, ФИО сотрудника, проводившего инструктаж, подпись)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8E30D9" w:rsidRPr="008E30D9" w:rsidRDefault="000E4DBB" w:rsidP="008E30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proofErr w:type="spellStart"/>
      <w:r w:rsidR="00AF3272">
        <w:rPr>
          <w:rFonts w:ascii="Times New Roman" w:hAnsi="Times New Roman"/>
          <w:sz w:val="28"/>
          <w:szCs w:val="28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8"/>
          <w:szCs w:val="28"/>
          <w:u w:val="single"/>
        </w:rPr>
        <w:t xml:space="preserve"> Дарья Игоревна</w:t>
      </w:r>
    </w:p>
    <w:p w:rsidR="000E4DBB" w:rsidRDefault="008E30D9" w:rsidP="008E30D9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p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pStyle w:val="1"/>
        <w:ind w:lef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технике безопасности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6D2742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Pr="006D2742">
        <w:rPr>
          <w:rFonts w:ascii="Times New Roman" w:hAnsi="Times New Roman"/>
          <w:sz w:val="28"/>
          <w:u w:val="single"/>
        </w:rPr>
        <w:t xml:space="preserve"> </w:t>
      </w:r>
      <w:r w:rsidRPr="006D2742">
        <w:rPr>
          <w:rFonts w:ascii="Times New Roman" w:hAnsi="Times New Roman"/>
          <w:sz w:val="28"/>
          <w:u w:val="single"/>
        </w:rPr>
        <w:t>Директор</w:t>
      </w:r>
      <w:r>
        <w:rPr>
          <w:rFonts w:ascii="Times New Roman" w:hAnsi="Times New Roman"/>
          <w:sz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u w:val="single"/>
        </w:rPr>
        <w:t>Лукянченко</w:t>
      </w:r>
      <w:proofErr w:type="spellEnd"/>
      <w:r>
        <w:rPr>
          <w:rFonts w:ascii="Times New Roman" w:hAnsi="Times New Roman"/>
          <w:sz w:val="28"/>
          <w:u w:val="single"/>
        </w:rPr>
        <w:t xml:space="preserve"> А.М.</w:t>
      </w:r>
      <w:r w:rsidR="000E4DBB">
        <w:rPr>
          <w:rFonts w:ascii="Times New Roman" w:hAnsi="Times New Roman"/>
          <w:sz w:val="28"/>
        </w:rPr>
        <w:t xml:space="preserve"> </w:t>
      </w:r>
    </w:p>
    <w:p w:rsidR="000E4DBB" w:rsidRDefault="006D2742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</w:t>
      </w:r>
      <w:r w:rsidR="000E4DBB">
        <w:rPr>
          <w:rFonts w:ascii="Times New Roman" w:hAnsi="Times New Roman"/>
          <w:sz w:val="20"/>
        </w:rPr>
        <w:t xml:space="preserve"> (должность, ФИО сотрудника, проводившего инструктаж, подпись)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8E30D9" w:rsidRPr="008E30D9" w:rsidRDefault="000E4DBB" w:rsidP="008E30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proofErr w:type="spellStart"/>
      <w:r w:rsidR="00AF3272">
        <w:rPr>
          <w:rFonts w:ascii="Times New Roman" w:hAnsi="Times New Roman"/>
          <w:sz w:val="28"/>
          <w:szCs w:val="28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8"/>
          <w:szCs w:val="28"/>
          <w:u w:val="single"/>
        </w:rPr>
        <w:t xml:space="preserve"> Дарья Игоревна</w:t>
      </w:r>
    </w:p>
    <w:p w:rsidR="000E4DBB" w:rsidRDefault="008E30D9" w:rsidP="008E30D9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p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:rsidR="000E4DBB" w:rsidRDefault="000E4DBB" w:rsidP="006E2010">
      <w:pPr>
        <w:pStyle w:val="1"/>
        <w:ind w:lef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Инструктаж по пожарной безопасности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6D2742" w:rsidRPr="006D2742">
        <w:rPr>
          <w:rFonts w:ascii="Times New Roman" w:hAnsi="Times New Roman"/>
          <w:sz w:val="28"/>
          <w:u w:val="single"/>
        </w:rPr>
        <w:t xml:space="preserve">Директор, </w:t>
      </w:r>
      <w:proofErr w:type="spellStart"/>
      <w:r w:rsidR="006D2742" w:rsidRPr="006D2742">
        <w:rPr>
          <w:rFonts w:ascii="Times New Roman" w:hAnsi="Times New Roman"/>
          <w:sz w:val="28"/>
          <w:u w:val="single"/>
        </w:rPr>
        <w:t>Лукянченко</w:t>
      </w:r>
      <w:proofErr w:type="spellEnd"/>
      <w:r w:rsidR="006D2742" w:rsidRPr="006D2742">
        <w:rPr>
          <w:rFonts w:ascii="Times New Roman" w:hAnsi="Times New Roman"/>
          <w:sz w:val="28"/>
          <w:u w:val="single"/>
        </w:rPr>
        <w:t xml:space="preserve"> А.М</w:t>
      </w:r>
      <w:r w:rsidR="006D2742"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</w:t>
      </w:r>
      <w:r w:rsidR="006D274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(должность, ФИО сотрудника, проводившего инструктаж, подпись)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8E30D9" w:rsidRPr="008E30D9" w:rsidRDefault="000E4DBB" w:rsidP="008E30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proofErr w:type="spellStart"/>
      <w:r w:rsidR="00AF3272">
        <w:rPr>
          <w:rFonts w:ascii="Times New Roman" w:hAnsi="Times New Roman"/>
          <w:sz w:val="28"/>
          <w:szCs w:val="28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8"/>
          <w:szCs w:val="28"/>
          <w:u w:val="single"/>
        </w:rPr>
        <w:t xml:space="preserve"> Дарья Игоревна</w:t>
      </w:r>
    </w:p>
    <w:p w:rsidR="000E4DBB" w:rsidRDefault="008E30D9" w:rsidP="008E30D9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pStyle w:val="1"/>
        <w:ind w:left="0"/>
      </w:pPr>
      <w:r>
        <w:t xml:space="preserve">4. Инструктаж по правилам внутреннего трудового распорядка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6D2742" w:rsidRPr="006D2742">
        <w:rPr>
          <w:rFonts w:ascii="Times New Roman" w:hAnsi="Times New Roman"/>
          <w:sz w:val="28"/>
          <w:u w:val="single"/>
        </w:rPr>
        <w:t xml:space="preserve">Директор, </w:t>
      </w:r>
      <w:proofErr w:type="spellStart"/>
      <w:r w:rsidR="006D2742" w:rsidRPr="006D2742">
        <w:rPr>
          <w:rFonts w:ascii="Times New Roman" w:hAnsi="Times New Roman"/>
          <w:sz w:val="28"/>
          <w:u w:val="single"/>
        </w:rPr>
        <w:t>Лукянченко</w:t>
      </w:r>
      <w:proofErr w:type="spellEnd"/>
      <w:r w:rsidR="006D2742" w:rsidRPr="006D2742">
        <w:rPr>
          <w:rFonts w:ascii="Times New Roman" w:hAnsi="Times New Roman"/>
          <w:sz w:val="28"/>
          <w:u w:val="single"/>
        </w:rPr>
        <w:t xml:space="preserve"> А.М</w:t>
      </w:r>
      <w:r w:rsidR="006D2742">
        <w:rPr>
          <w:rFonts w:ascii="Times New Roman" w:hAnsi="Times New Roman"/>
          <w:sz w:val="28"/>
        </w:rPr>
        <w:t xml:space="preserve"> </w:t>
      </w:r>
    </w:p>
    <w:p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8"/>
        </w:rPr>
        <w:t xml:space="preserve">             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(должность, ФИО сотрудника, проводившего инструктаж, подпись)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:rsidR="008E30D9" w:rsidRPr="008E30D9" w:rsidRDefault="000E4DBB" w:rsidP="008E30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proofErr w:type="spellStart"/>
      <w:r w:rsidR="00AF3272">
        <w:rPr>
          <w:rFonts w:ascii="Times New Roman" w:hAnsi="Times New Roman"/>
          <w:sz w:val="28"/>
          <w:szCs w:val="28"/>
          <w:u w:val="single"/>
        </w:rPr>
        <w:t>Бриднева</w:t>
      </w:r>
      <w:proofErr w:type="spellEnd"/>
      <w:r w:rsidR="00AF3272">
        <w:rPr>
          <w:rFonts w:ascii="Times New Roman" w:hAnsi="Times New Roman"/>
          <w:sz w:val="28"/>
          <w:szCs w:val="28"/>
          <w:u w:val="single"/>
        </w:rPr>
        <w:t xml:space="preserve"> Дарья Игоревна</w:t>
      </w:r>
    </w:p>
    <w:p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   (ФИО, подпись студента)  </w:t>
      </w:r>
    </w:p>
    <w:p w:rsidR="008C1EBD" w:rsidRDefault="008C1EBD" w:rsidP="000E4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8C1EBD" w:rsidSect="008C1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0DE"/>
    <w:multiLevelType w:val="hybridMultilevel"/>
    <w:tmpl w:val="76D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5CD3"/>
    <w:multiLevelType w:val="hybridMultilevel"/>
    <w:tmpl w:val="A6466256"/>
    <w:lvl w:ilvl="0" w:tplc="4678FC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24BCB"/>
    <w:multiLevelType w:val="multilevel"/>
    <w:tmpl w:val="CC44E9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4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77D3F72"/>
    <w:multiLevelType w:val="multilevel"/>
    <w:tmpl w:val="92F2F6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>
    <w:nsid w:val="17B65C4B"/>
    <w:multiLevelType w:val="multilevel"/>
    <w:tmpl w:val="0290AD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8DC30C7"/>
    <w:multiLevelType w:val="multilevel"/>
    <w:tmpl w:val="140ED9A4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75574"/>
    <w:multiLevelType w:val="hybridMultilevel"/>
    <w:tmpl w:val="0FB2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4428C"/>
    <w:multiLevelType w:val="hybridMultilevel"/>
    <w:tmpl w:val="84C87CC8"/>
    <w:lvl w:ilvl="0" w:tplc="DF0A2C7A">
      <w:start w:val="1"/>
      <w:numFmt w:val="bullet"/>
      <w:lvlText w:val="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C6050A3"/>
    <w:multiLevelType w:val="multilevel"/>
    <w:tmpl w:val="853601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D3B13DC"/>
    <w:multiLevelType w:val="multilevel"/>
    <w:tmpl w:val="FC422956"/>
    <w:lvl w:ilvl="0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0882CA6"/>
    <w:multiLevelType w:val="multilevel"/>
    <w:tmpl w:val="EF4607D6"/>
    <w:lvl w:ilvl="0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9">
    <w:nsid w:val="5428410D"/>
    <w:multiLevelType w:val="multilevel"/>
    <w:tmpl w:val="4E907878"/>
    <w:lvl w:ilvl="0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0A84825"/>
    <w:multiLevelType w:val="singleLevel"/>
    <w:tmpl w:val="E11C8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620A5297"/>
    <w:multiLevelType w:val="hybridMultilevel"/>
    <w:tmpl w:val="AF32B63E"/>
    <w:lvl w:ilvl="0" w:tplc="BE4AA31A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069A"/>
    <w:multiLevelType w:val="hybridMultilevel"/>
    <w:tmpl w:val="33E41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13CB6"/>
    <w:multiLevelType w:val="hybridMultilevel"/>
    <w:tmpl w:val="92F8ADDC"/>
    <w:lvl w:ilvl="0" w:tplc="4678FC1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417989"/>
    <w:multiLevelType w:val="multilevel"/>
    <w:tmpl w:val="BCC2E9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6D81911"/>
    <w:multiLevelType w:val="multilevel"/>
    <w:tmpl w:val="92788E4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5"/>
  </w:num>
  <w:num w:numId="5">
    <w:abstractNumId w:val="3"/>
  </w:num>
  <w:num w:numId="6">
    <w:abstractNumId w:val="26"/>
  </w:num>
  <w:num w:numId="7">
    <w:abstractNumId w:val="6"/>
  </w:num>
  <w:num w:numId="8">
    <w:abstractNumId w:val="27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1"/>
  </w:num>
  <w:num w:numId="23">
    <w:abstractNumId w:val="19"/>
  </w:num>
  <w:num w:numId="24">
    <w:abstractNumId w:val="8"/>
  </w:num>
  <w:num w:numId="25">
    <w:abstractNumId w:val="13"/>
  </w:num>
  <w:num w:numId="26">
    <w:abstractNumId w:val="23"/>
  </w:num>
  <w:num w:numId="27">
    <w:abstractNumId w:val="16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consecutiveHyphenLimit w:val="5"/>
  <w:hyphenationZone w:val="357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E"/>
    <w:rsid w:val="0000548F"/>
    <w:rsid w:val="000401C0"/>
    <w:rsid w:val="0005387A"/>
    <w:rsid w:val="00056737"/>
    <w:rsid w:val="00067298"/>
    <w:rsid w:val="00073376"/>
    <w:rsid w:val="000855C2"/>
    <w:rsid w:val="000A1E95"/>
    <w:rsid w:val="000A63F3"/>
    <w:rsid w:val="000D39FB"/>
    <w:rsid w:val="000D4D8B"/>
    <w:rsid w:val="000E2978"/>
    <w:rsid w:val="000E4DBB"/>
    <w:rsid w:val="000E78F1"/>
    <w:rsid w:val="000E7FCF"/>
    <w:rsid w:val="000F6A0B"/>
    <w:rsid w:val="001017DA"/>
    <w:rsid w:val="00103C9D"/>
    <w:rsid w:val="00107159"/>
    <w:rsid w:val="00115B15"/>
    <w:rsid w:val="00130135"/>
    <w:rsid w:val="00157171"/>
    <w:rsid w:val="00165C8F"/>
    <w:rsid w:val="00180AE1"/>
    <w:rsid w:val="00180E84"/>
    <w:rsid w:val="00181150"/>
    <w:rsid w:val="001956D7"/>
    <w:rsid w:val="001B071A"/>
    <w:rsid w:val="001E36A3"/>
    <w:rsid w:val="001E488F"/>
    <w:rsid w:val="001E7C6E"/>
    <w:rsid w:val="001F1745"/>
    <w:rsid w:val="0020504A"/>
    <w:rsid w:val="002122AB"/>
    <w:rsid w:val="00214275"/>
    <w:rsid w:val="00231229"/>
    <w:rsid w:val="002330AE"/>
    <w:rsid w:val="002335F2"/>
    <w:rsid w:val="002401D9"/>
    <w:rsid w:val="002430FB"/>
    <w:rsid w:val="00245D1D"/>
    <w:rsid w:val="002528BC"/>
    <w:rsid w:val="00256491"/>
    <w:rsid w:val="002621AA"/>
    <w:rsid w:val="0026690F"/>
    <w:rsid w:val="00267D33"/>
    <w:rsid w:val="00270DC3"/>
    <w:rsid w:val="00272E9B"/>
    <w:rsid w:val="00280424"/>
    <w:rsid w:val="00282A17"/>
    <w:rsid w:val="00290549"/>
    <w:rsid w:val="00292F48"/>
    <w:rsid w:val="00294D7B"/>
    <w:rsid w:val="002A5577"/>
    <w:rsid w:val="002B4641"/>
    <w:rsid w:val="002C417B"/>
    <w:rsid w:val="002C6FF3"/>
    <w:rsid w:val="002D5F0B"/>
    <w:rsid w:val="002F1618"/>
    <w:rsid w:val="0030097C"/>
    <w:rsid w:val="003073F9"/>
    <w:rsid w:val="00316AB4"/>
    <w:rsid w:val="00323CDB"/>
    <w:rsid w:val="0033173B"/>
    <w:rsid w:val="003454D5"/>
    <w:rsid w:val="0034570A"/>
    <w:rsid w:val="00347DB6"/>
    <w:rsid w:val="003505F1"/>
    <w:rsid w:val="00352910"/>
    <w:rsid w:val="00357029"/>
    <w:rsid w:val="0036364A"/>
    <w:rsid w:val="003B42F2"/>
    <w:rsid w:val="003B54A6"/>
    <w:rsid w:val="003B679B"/>
    <w:rsid w:val="003C40AA"/>
    <w:rsid w:val="003C6366"/>
    <w:rsid w:val="003C7B72"/>
    <w:rsid w:val="003C7B75"/>
    <w:rsid w:val="003D26E5"/>
    <w:rsid w:val="003E1425"/>
    <w:rsid w:val="0040335E"/>
    <w:rsid w:val="004122B9"/>
    <w:rsid w:val="00426529"/>
    <w:rsid w:val="00463D1C"/>
    <w:rsid w:val="004808BC"/>
    <w:rsid w:val="0048579E"/>
    <w:rsid w:val="00496068"/>
    <w:rsid w:val="004A7721"/>
    <w:rsid w:val="004B35BF"/>
    <w:rsid w:val="004D78A1"/>
    <w:rsid w:val="004F7583"/>
    <w:rsid w:val="00507068"/>
    <w:rsid w:val="00521259"/>
    <w:rsid w:val="00525E98"/>
    <w:rsid w:val="00527703"/>
    <w:rsid w:val="00536CC0"/>
    <w:rsid w:val="00540203"/>
    <w:rsid w:val="00542F31"/>
    <w:rsid w:val="00546A03"/>
    <w:rsid w:val="00572429"/>
    <w:rsid w:val="00572D47"/>
    <w:rsid w:val="00584198"/>
    <w:rsid w:val="00592673"/>
    <w:rsid w:val="005A2493"/>
    <w:rsid w:val="005C204D"/>
    <w:rsid w:val="005C29B4"/>
    <w:rsid w:val="005C61AB"/>
    <w:rsid w:val="005E7F15"/>
    <w:rsid w:val="005F7B70"/>
    <w:rsid w:val="00606E2F"/>
    <w:rsid w:val="006147E6"/>
    <w:rsid w:val="0062103A"/>
    <w:rsid w:val="006358E7"/>
    <w:rsid w:val="00642FCD"/>
    <w:rsid w:val="00652D5E"/>
    <w:rsid w:val="006672E0"/>
    <w:rsid w:val="00671616"/>
    <w:rsid w:val="006717E8"/>
    <w:rsid w:val="00680FF2"/>
    <w:rsid w:val="00690896"/>
    <w:rsid w:val="006B4388"/>
    <w:rsid w:val="006D2742"/>
    <w:rsid w:val="006D783B"/>
    <w:rsid w:val="006E2010"/>
    <w:rsid w:val="006E7F77"/>
    <w:rsid w:val="00700F1F"/>
    <w:rsid w:val="007010FB"/>
    <w:rsid w:val="007117A9"/>
    <w:rsid w:val="007405C8"/>
    <w:rsid w:val="0074622B"/>
    <w:rsid w:val="00747362"/>
    <w:rsid w:val="00792F8F"/>
    <w:rsid w:val="007A12D6"/>
    <w:rsid w:val="007B08FC"/>
    <w:rsid w:val="007B739E"/>
    <w:rsid w:val="007F4334"/>
    <w:rsid w:val="0080050E"/>
    <w:rsid w:val="00807974"/>
    <w:rsid w:val="00810793"/>
    <w:rsid w:val="00816E9A"/>
    <w:rsid w:val="008172AE"/>
    <w:rsid w:val="00822FB0"/>
    <w:rsid w:val="00832C42"/>
    <w:rsid w:val="008346B7"/>
    <w:rsid w:val="008363AD"/>
    <w:rsid w:val="0088191A"/>
    <w:rsid w:val="00891DB6"/>
    <w:rsid w:val="0089364E"/>
    <w:rsid w:val="00896CD4"/>
    <w:rsid w:val="008A6948"/>
    <w:rsid w:val="008B0539"/>
    <w:rsid w:val="008B2767"/>
    <w:rsid w:val="008B5ECE"/>
    <w:rsid w:val="008C1EBD"/>
    <w:rsid w:val="008D0BFC"/>
    <w:rsid w:val="008E052A"/>
    <w:rsid w:val="008E1ABC"/>
    <w:rsid w:val="008E30D9"/>
    <w:rsid w:val="00911FE0"/>
    <w:rsid w:val="009227F0"/>
    <w:rsid w:val="0092399A"/>
    <w:rsid w:val="00926109"/>
    <w:rsid w:val="00940739"/>
    <w:rsid w:val="009430BA"/>
    <w:rsid w:val="009530EA"/>
    <w:rsid w:val="009615D4"/>
    <w:rsid w:val="00982376"/>
    <w:rsid w:val="00983B54"/>
    <w:rsid w:val="009A17F6"/>
    <w:rsid w:val="009A2011"/>
    <w:rsid w:val="009A2E6D"/>
    <w:rsid w:val="009B1829"/>
    <w:rsid w:val="009C1F2C"/>
    <w:rsid w:val="009D507C"/>
    <w:rsid w:val="009E0DF4"/>
    <w:rsid w:val="009E4C01"/>
    <w:rsid w:val="009F7B1A"/>
    <w:rsid w:val="00A01D85"/>
    <w:rsid w:val="00A168D8"/>
    <w:rsid w:val="00A31347"/>
    <w:rsid w:val="00A4019E"/>
    <w:rsid w:val="00A4561C"/>
    <w:rsid w:val="00A57654"/>
    <w:rsid w:val="00A66032"/>
    <w:rsid w:val="00A76324"/>
    <w:rsid w:val="00A80682"/>
    <w:rsid w:val="00A83455"/>
    <w:rsid w:val="00A92F78"/>
    <w:rsid w:val="00AD4094"/>
    <w:rsid w:val="00AF326D"/>
    <w:rsid w:val="00AF3272"/>
    <w:rsid w:val="00B12918"/>
    <w:rsid w:val="00B17839"/>
    <w:rsid w:val="00B20B8D"/>
    <w:rsid w:val="00B3497C"/>
    <w:rsid w:val="00B36F79"/>
    <w:rsid w:val="00B41DFC"/>
    <w:rsid w:val="00B43965"/>
    <w:rsid w:val="00B52EC3"/>
    <w:rsid w:val="00B64877"/>
    <w:rsid w:val="00B74547"/>
    <w:rsid w:val="00B81679"/>
    <w:rsid w:val="00B91288"/>
    <w:rsid w:val="00BC4DD5"/>
    <w:rsid w:val="00BD1150"/>
    <w:rsid w:val="00C01361"/>
    <w:rsid w:val="00C01FEE"/>
    <w:rsid w:val="00C02EEC"/>
    <w:rsid w:val="00C37C61"/>
    <w:rsid w:val="00C450AC"/>
    <w:rsid w:val="00C47B16"/>
    <w:rsid w:val="00C6003B"/>
    <w:rsid w:val="00CA1CB4"/>
    <w:rsid w:val="00CC0608"/>
    <w:rsid w:val="00CC297C"/>
    <w:rsid w:val="00CC3A9A"/>
    <w:rsid w:val="00CC423B"/>
    <w:rsid w:val="00CC69BD"/>
    <w:rsid w:val="00CD3F54"/>
    <w:rsid w:val="00CD5937"/>
    <w:rsid w:val="00CF1258"/>
    <w:rsid w:val="00CF50AA"/>
    <w:rsid w:val="00CF68D6"/>
    <w:rsid w:val="00D043AC"/>
    <w:rsid w:val="00D11B6F"/>
    <w:rsid w:val="00D13072"/>
    <w:rsid w:val="00D14ACA"/>
    <w:rsid w:val="00D17A53"/>
    <w:rsid w:val="00D20C13"/>
    <w:rsid w:val="00D2467A"/>
    <w:rsid w:val="00D43308"/>
    <w:rsid w:val="00D67799"/>
    <w:rsid w:val="00D83FF0"/>
    <w:rsid w:val="00D90BA6"/>
    <w:rsid w:val="00D93D8B"/>
    <w:rsid w:val="00DA0506"/>
    <w:rsid w:val="00DA2F19"/>
    <w:rsid w:val="00DA4EB3"/>
    <w:rsid w:val="00DF13E7"/>
    <w:rsid w:val="00E31341"/>
    <w:rsid w:val="00E44FDD"/>
    <w:rsid w:val="00E5413B"/>
    <w:rsid w:val="00E560A3"/>
    <w:rsid w:val="00E63255"/>
    <w:rsid w:val="00E6618E"/>
    <w:rsid w:val="00E719DE"/>
    <w:rsid w:val="00E779FE"/>
    <w:rsid w:val="00E8055C"/>
    <w:rsid w:val="00E8264B"/>
    <w:rsid w:val="00E834EC"/>
    <w:rsid w:val="00E86464"/>
    <w:rsid w:val="00E969A7"/>
    <w:rsid w:val="00E96CE4"/>
    <w:rsid w:val="00E977AD"/>
    <w:rsid w:val="00EA0BB2"/>
    <w:rsid w:val="00ED2797"/>
    <w:rsid w:val="00ED3B6D"/>
    <w:rsid w:val="00ED4F66"/>
    <w:rsid w:val="00EE0511"/>
    <w:rsid w:val="00EE5B12"/>
    <w:rsid w:val="00EF5ACC"/>
    <w:rsid w:val="00F07A7D"/>
    <w:rsid w:val="00F14448"/>
    <w:rsid w:val="00F14CAE"/>
    <w:rsid w:val="00F263A8"/>
    <w:rsid w:val="00F37F5B"/>
    <w:rsid w:val="00F9662E"/>
    <w:rsid w:val="00FA7C99"/>
    <w:rsid w:val="00FC3523"/>
    <w:rsid w:val="00FC5E87"/>
    <w:rsid w:val="00FD6CDE"/>
    <w:rsid w:val="00FE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5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E4DBB"/>
    <w:pPr>
      <w:keepNext/>
      <w:keepLines/>
      <w:spacing w:line="259" w:lineRule="auto"/>
      <w:ind w:left="2085" w:hanging="10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21259"/>
    <w:pPr>
      <w:ind w:left="720"/>
      <w:contextualSpacing/>
    </w:pPr>
  </w:style>
  <w:style w:type="paragraph" w:customStyle="1" w:styleId="ConsPlusNormal">
    <w:name w:val="ConsPlusNormal"/>
    <w:rsid w:val="00521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12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8B276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B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4570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34570A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34570A"/>
  </w:style>
  <w:style w:type="table" w:styleId="a5">
    <w:name w:val="Table Grid"/>
    <w:basedOn w:val="a1"/>
    <w:uiPriority w:val="59"/>
    <w:rsid w:val="00345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457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3457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345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345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570A"/>
  </w:style>
  <w:style w:type="character" w:styleId="a9">
    <w:name w:val="annotation reference"/>
    <w:semiHidden/>
    <w:rsid w:val="0034570A"/>
    <w:rPr>
      <w:sz w:val="16"/>
      <w:szCs w:val="16"/>
    </w:rPr>
  </w:style>
  <w:style w:type="paragraph" w:styleId="aa">
    <w:name w:val="annotation text"/>
    <w:basedOn w:val="a"/>
    <w:link w:val="ab"/>
    <w:semiHidden/>
    <w:rsid w:val="0034570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rsid w:val="0034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34570A"/>
    <w:rPr>
      <w:b/>
      <w:bCs/>
    </w:rPr>
  </w:style>
  <w:style w:type="character" w:customStyle="1" w:styleId="ad">
    <w:name w:val="Тема примечания Знак"/>
    <w:link w:val="ac"/>
    <w:semiHidden/>
    <w:rsid w:val="00345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3457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34570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463D1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DB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E4DBB"/>
    <w:rPr>
      <w:rFonts w:ascii="Times New Roman" w:eastAsia="Times New Roman" w:hAnsi="Times New Roman"/>
      <w:b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5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E4DBB"/>
    <w:pPr>
      <w:keepNext/>
      <w:keepLines/>
      <w:spacing w:line="259" w:lineRule="auto"/>
      <w:ind w:left="2085" w:hanging="10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21259"/>
    <w:pPr>
      <w:ind w:left="720"/>
      <w:contextualSpacing/>
    </w:pPr>
  </w:style>
  <w:style w:type="paragraph" w:customStyle="1" w:styleId="ConsPlusNormal">
    <w:name w:val="ConsPlusNormal"/>
    <w:rsid w:val="00521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12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8B276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B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4570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34570A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34570A"/>
  </w:style>
  <w:style w:type="table" w:styleId="a5">
    <w:name w:val="Table Grid"/>
    <w:basedOn w:val="a1"/>
    <w:uiPriority w:val="59"/>
    <w:rsid w:val="00345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457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3457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345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345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570A"/>
  </w:style>
  <w:style w:type="character" w:styleId="a9">
    <w:name w:val="annotation reference"/>
    <w:semiHidden/>
    <w:rsid w:val="0034570A"/>
    <w:rPr>
      <w:sz w:val="16"/>
      <w:szCs w:val="16"/>
    </w:rPr>
  </w:style>
  <w:style w:type="paragraph" w:styleId="aa">
    <w:name w:val="annotation text"/>
    <w:basedOn w:val="a"/>
    <w:link w:val="ab"/>
    <w:semiHidden/>
    <w:rsid w:val="0034570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rsid w:val="0034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34570A"/>
    <w:rPr>
      <w:b/>
      <w:bCs/>
    </w:rPr>
  </w:style>
  <w:style w:type="character" w:customStyle="1" w:styleId="ad">
    <w:name w:val="Тема примечания Знак"/>
    <w:link w:val="ac"/>
    <w:semiHidden/>
    <w:rsid w:val="00345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3457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34570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463D1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DB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E4DBB"/>
    <w:rPr>
      <w:rFonts w:ascii="Times New Roman" w:eastAsia="Times New Roman" w:hAnsi="Times New Roman"/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logistika/materialoemkost.html" TargetMode="External"/><Relationship Id="rId13" Type="http://schemas.openxmlformats.org/officeDocument/2006/relationships/hyperlink" Target="http://www.grandars.ru/college/logistika/materialoemkos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ndars.ru/college/logistika/materialno-tehnicheskie-resursy.html" TargetMode="External"/><Relationship Id="rId12" Type="http://schemas.openxmlformats.org/officeDocument/2006/relationships/hyperlink" Target="http://www.grandars.ru/college/logistika/materialno-tehnicheskie-resursy.html" TargetMode="External"/><Relationship Id="rId17" Type="http://schemas.openxmlformats.org/officeDocument/2006/relationships/hyperlink" Target="http://www.grandars.ru/college/logistika/materialoemkos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ndars.ru/college/logistika/materialoemko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tudent/statistika/pokazateli-effektivnosti-osnovnyh-fondov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ars.ru/college/logistika/materialno-tehnicheskie-resursy.html" TargetMode="External"/><Relationship Id="rId10" Type="http://schemas.openxmlformats.org/officeDocument/2006/relationships/hyperlink" Target="http://www.grandars.ru/student/statistika/pokazateli-effektivnosti-osnovnyh-fondov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college/logistika/materialoemkost.html" TargetMode="External"/><Relationship Id="rId14" Type="http://schemas.openxmlformats.org/officeDocument/2006/relationships/hyperlink" Target="http://www.grandars.ru/college/logistika/materialoemk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DEE1-955D-4067-94B4-8D5B3061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Links>
    <vt:vector size="66" baseType="variant">
      <vt:variant>
        <vt:i4>589912</vt:i4>
      </vt:variant>
      <vt:variant>
        <vt:i4>30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589912</vt:i4>
      </vt:variant>
      <vt:variant>
        <vt:i4>27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5898243</vt:i4>
      </vt:variant>
      <vt:variant>
        <vt:i4>24</vt:i4>
      </vt:variant>
      <vt:variant>
        <vt:i4>0</vt:i4>
      </vt:variant>
      <vt:variant>
        <vt:i4>5</vt:i4>
      </vt:variant>
      <vt:variant>
        <vt:lpwstr>http://www.grandars.ru/college/logistika/materialno-tehnicheskie-resursy.html</vt:lpwstr>
      </vt:variant>
      <vt:variant>
        <vt:lpwstr/>
      </vt:variant>
      <vt:variant>
        <vt:i4>589912</vt:i4>
      </vt:variant>
      <vt:variant>
        <vt:i4>21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589912</vt:i4>
      </vt:variant>
      <vt:variant>
        <vt:i4>18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5898243</vt:i4>
      </vt:variant>
      <vt:variant>
        <vt:i4>15</vt:i4>
      </vt:variant>
      <vt:variant>
        <vt:i4>0</vt:i4>
      </vt:variant>
      <vt:variant>
        <vt:i4>5</vt:i4>
      </vt:variant>
      <vt:variant>
        <vt:lpwstr>http://www.grandars.ru/college/logistika/materialno-tehnicheskie-resursy.html</vt:lpwstr>
      </vt:variant>
      <vt:variant>
        <vt:lpwstr/>
      </vt:variant>
      <vt:variant>
        <vt:i4>7405677</vt:i4>
      </vt:variant>
      <vt:variant>
        <vt:i4>12</vt:i4>
      </vt:variant>
      <vt:variant>
        <vt:i4>0</vt:i4>
      </vt:variant>
      <vt:variant>
        <vt:i4>5</vt:i4>
      </vt:variant>
      <vt:variant>
        <vt:lpwstr>http://www.grandars.ru/student/statistika/pokazateli-effektivnosti-osnovnyh-fondov.html</vt:lpwstr>
      </vt:variant>
      <vt:variant>
        <vt:lpwstr/>
      </vt:variant>
      <vt:variant>
        <vt:i4>7405677</vt:i4>
      </vt:variant>
      <vt:variant>
        <vt:i4>9</vt:i4>
      </vt:variant>
      <vt:variant>
        <vt:i4>0</vt:i4>
      </vt:variant>
      <vt:variant>
        <vt:i4>5</vt:i4>
      </vt:variant>
      <vt:variant>
        <vt:lpwstr>http://www.grandars.ru/student/statistika/pokazateli-effektivnosti-osnovnyh-fondov.html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http://www.grandars.ru/college/logistika/materialoemkost.html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http://www.grandars.ru/college/logistika/materialno-tehnicheskie-resursy.html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Дербенева  Т. В.</dc:creator>
  <cp:keywords/>
  <cp:lastModifiedBy>777</cp:lastModifiedBy>
  <cp:revision>7</cp:revision>
  <cp:lastPrinted>2022-03-28T16:35:00Z</cp:lastPrinted>
  <dcterms:created xsi:type="dcterms:W3CDTF">2022-05-16T06:59:00Z</dcterms:created>
  <dcterms:modified xsi:type="dcterms:W3CDTF">2022-05-19T18:55:00Z</dcterms:modified>
</cp:coreProperties>
</file>