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D5A94" w14:textId="5B22EFE6" w:rsidR="0012462E" w:rsidRDefault="00AB7741" w:rsidP="00060AD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5A284A" wp14:editId="2AD28A39">
            <wp:extent cx="6889898" cy="10597010"/>
            <wp:effectExtent l="0" t="0" r="6350" b="0"/>
            <wp:docPr id="8" name="Рисунок 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сканированное изображение.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174" cy="10686642"/>
                    </a:xfrm>
                    <a:prstGeom prst="rect">
                      <a:avLst/>
                    </a:prstGeom>
                  </pic:spPr>
                </pic:pic>
              </a:graphicData>
            </a:graphic>
          </wp:inline>
        </w:drawing>
      </w:r>
    </w:p>
    <w:p w14:paraId="0008CDFD" w14:textId="77777777" w:rsidR="0012462E" w:rsidRPr="0012462E" w:rsidRDefault="0012462E" w:rsidP="00060AD7">
      <w:pPr>
        <w:spacing w:after="0" w:line="240" w:lineRule="auto"/>
        <w:jc w:val="center"/>
        <w:rPr>
          <w:rFonts w:ascii="Times New Roman" w:hAnsi="Times New Roman" w:cs="Times New Roman"/>
          <w:sz w:val="28"/>
          <w:szCs w:val="28"/>
        </w:rPr>
        <w:sectPr w:rsidR="0012462E" w:rsidRPr="0012462E" w:rsidSect="00F37ED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720" w:right="720" w:bottom="720" w:left="720" w:header="709" w:footer="709" w:gutter="0"/>
          <w:pgNumType w:start="1"/>
          <w:cols w:space="708"/>
          <w:titlePg/>
          <w:docGrid w:linePitch="360"/>
        </w:sectPr>
      </w:pPr>
    </w:p>
    <w:p w14:paraId="6CD31DCD" w14:textId="77777777" w:rsidR="00706CCD" w:rsidRDefault="00D44C62" w:rsidP="00364F33">
      <w:pPr>
        <w:spacing w:line="360" w:lineRule="auto"/>
        <w:jc w:val="center"/>
        <w:rPr>
          <w:rFonts w:ascii="Times New Roman" w:hAnsi="Times New Roman" w:cs="Times New Roman"/>
          <w:b/>
          <w:sz w:val="28"/>
          <w:szCs w:val="28"/>
        </w:rPr>
      </w:pPr>
      <w:r w:rsidRPr="000465B1">
        <w:rPr>
          <w:rFonts w:ascii="Times New Roman" w:hAnsi="Times New Roman" w:cs="Times New Roman"/>
          <w:b/>
          <w:sz w:val="28"/>
          <w:szCs w:val="28"/>
        </w:rPr>
        <w:lastRenderedPageBreak/>
        <w:t>СОДЕРЖАНИЕ</w:t>
      </w:r>
    </w:p>
    <w:p w14:paraId="5833A272" w14:textId="77777777" w:rsidR="00CC48F0" w:rsidRDefault="00CC48F0" w:rsidP="00E5494B">
      <w:pPr>
        <w:pStyle w:val="af0"/>
      </w:pPr>
    </w:p>
    <w:p w14:paraId="278586E5" w14:textId="77777777" w:rsidR="00C82A6D" w:rsidRDefault="00C82A6D" w:rsidP="00C82A6D">
      <w:pPr>
        <w:rPr>
          <w:lang w:eastAsia="ru-RU"/>
        </w:rPr>
      </w:pPr>
    </w:p>
    <w:sdt>
      <w:sdtPr>
        <w:rPr>
          <w:rFonts w:ascii="Times New Roman" w:eastAsiaTheme="minorHAnsi" w:hAnsi="Times New Roman" w:cs="Times New Roman"/>
          <w:color w:val="auto"/>
          <w:sz w:val="28"/>
          <w:szCs w:val="28"/>
          <w:lang w:eastAsia="en-US"/>
        </w:rPr>
        <w:id w:val="2002842653"/>
        <w:docPartObj>
          <w:docPartGallery w:val="Table of Contents"/>
          <w:docPartUnique/>
        </w:docPartObj>
      </w:sdtPr>
      <w:sdtEndPr>
        <w:rPr>
          <w:rFonts w:asciiTheme="minorHAnsi" w:hAnsiTheme="minorHAnsi" w:cstheme="minorBidi"/>
          <w:b/>
          <w:bCs/>
          <w:noProof/>
          <w:sz w:val="22"/>
          <w:szCs w:val="22"/>
        </w:rPr>
      </w:sdtEndPr>
      <w:sdtContent>
        <w:p w14:paraId="7DFE6ACE" w14:textId="3D099FC8" w:rsidR="00C82A6D" w:rsidRPr="00073F91" w:rsidRDefault="00C82A6D">
          <w:pPr>
            <w:pStyle w:val="af0"/>
            <w:rPr>
              <w:rFonts w:ascii="Times New Roman" w:hAnsi="Times New Roman" w:cs="Times New Roman"/>
              <w:sz w:val="28"/>
              <w:szCs w:val="28"/>
            </w:rPr>
          </w:pPr>
        </w:p>
        <w:p w14:paraId="31C22BDA" w14:textId="5553666D" w:rsidR="00B7393C" w:rsidRPr="00073F91" w:rsidRDefault="00C82A6D">
          <w:pPr>
            <w:pStyle w:val="12"/>
            <w:tabs>
              <w:tab w:val="right" w:leader="dot" w:pos="9628"/>
            </w:tabs>
            <w:rPr>
              <w:rFonts w:ascii="Times New Roman" w:eastAsiaTheme="minorEastAsia" w:hAnsi="Times New Roman" w:cs="Times New Roman"/>
              <w:b w:val="0"/>
              <w:bCs w:val="0"/>
              <w:i w:val="0"/>
              <w:iCs w:val="0"/>
              <w:noProof/>
              <w:sz w:val="28"/>
              <w:szCs w:val="28"/>
              <w:lang w:eastAsia="ru-RU"/>
            </w:rPr>
          </w:pPr>
          <w:r w:rsidRPr="00073F91">
            <w:rPr>
              <w:rFonts w:ascii="Times New Roman" w:hAnsi="Times New Roman" w:cs="Times New Roman"/>
              <w:b w:val="0"/>
              <w:bCs w:val="0"/>
              <w:i w:val="0"/>
              <w:iCs w:val="0"/>
              <w:sz w:val="28"/>
              <w:szCs w:val="28"/>
            </w:rPr>
            <w:fldChar w:fldCharType="begin"/>
          </w:r>
          <w:r w:rsidRPr="00073F91">
            <w:rPr>
              <w:rFonts w:ascii="Times New Roman" w:hAnsi="Times New Roman" w:cs="Times New Roman"/>
              <w:b w:val="0"/>
              <w:bCs w:val="0"/>
              <w:i w:val="0"/>
              <w:iCs w:val="0"/>
              <w:sz w:val="28"/>
              <w:szCs w:val="28"/>
            </w:rPr>
            <w:instrText>TOC \o "1-3" \h \z \u</w:instrText>
          </w:r>
          <w:r w:rsidRPr="00073F91">
            <w:rPr>
              <w:rFonts w:ascii="Times New Roman" w:hAnsi="Times New Roman" w:cs="Times New Roman"/>
              <w:b w:val="0"/>
              <w:bCs w:val="0"/>
              <w:i w:val="0"/>
              <w:iCs w:val="0"/>
              <w:sz w:val="28"/>
              <w:szCs w:val="28"/>
            </w:rPr>
            <w:fldChar w:fldCharType="separate"/>
          </w:r>
          <w:hyperlink w:anchor="_Toc40818654" w:history="1">
            <w:r w:rsidR="00B7393C" w:rsidRPr="00073F91">
              <w:rPr>
                <w:rStyle w:val="af1"/>
                <w:rFonts w:ascii="Times New Roman" w:hAnsi="Times New Roman" w:cs="Times New Roman"/>
                <w:b w:val="0"/>
                <w:bCs w:val="0"/>
                <w:i w:val="0"/>
                <w:iCs w:val="0"/>
                <w:noProof/>
                <w:sz w:val="28"/>
                <w:szCs w:val="28"/>
              </w:rPr>
              <w:t>ВВЕДЕНИЕ</w:t>
            </w:r>
            <w:r w:rsidR="00B7393C" w:rsidRPr="00073F91">
              <w:rPr>
                <w:rFonts w:ascii="Times New Roman" w:hAnsi="Times New Roman" w:cs="Times New Roman"/>
                <w:b w:val="0"/>
                <w:bCs w:val="0"/>
                <w:i w:val="0"/>
                <w:iCs w:val="0"/>
                <w:noProof/>
                <w:webHidden/>
                <w:sz w:val="28"/>
                <w:szCs w:val="28"/>
              </w:rPr>
              <w:tab/>
            </w:r>
            <w:r w:rsidR="00B7393C" w:rsidRPr="00073F91">
              <w:rPr>
                <w:rFonts w:ascii="Times New Roman" w:hAnsi="Times New Roman" w:cs="Times New Roman"/>
                <w:b w:val="0"/>
                <w:bCs w:val="0"/>
                <w:i w:val="0"/>
                <w:iCs w:val="0"/>
                <w:noProof/>
                <w:webHidden/>
                <w:sz w:val="28"/>
                <w:szCs w:val="28"/>
              </w:rPr>
              <w:fldChar w:fldCharType="begin"/>
            </w:r>
            <w:r w:rsidR="00B7393C" w:rsidRPr="00073F91">
              <w:rPr>
                <w:rFonts w:ascii="Times New Roman" w:hAnsi="Times New Roman" w:cs="Times New Roman"/>
                <w:b w:val="0"/>
                <w:bCs w:val="0"/>
                <w:i w:val="0"/>
                <w:iCs w:val="0"/>
                <w:noProof/>
                <w:webHidden/>
                <w:sz w:val="28"/>
                <w:szCs w:val="28"/>
              </w:rPr>
              <w:instrText xml:space="preserve"> PAGEREF _Toc40818654 \h </w:instrText>
            </w:r>
            <w:r w:rsidR="00B7393C" w:rsidRPr="00073F91">
              <w:rPr>
                <w:rFonts w:ascii="Times New Roman" w:hAnsi="Times New Roman" w:cs="Times New Roman"/>
                <w:b w:val="0"/>
                <w:bCs w:val="0"/>
                <w:i w:val="0"/>
                <w:iCs w:val="0"/>
                <w:noProof/>
                <w:webHidden/>
                <w:sz w:val="28"/>
                <w:szCs w:val="28"/>
              </w:rPr>
            </w:r>
            <w:r w:rsidR="00B7393C" w:rsidRPr="00073F91">
              <w:rPr>
                <w:rFonts w:ascii="Times New Roman" w:hAnsi="Times New Roman" w:cs="Times New Roman"/>
                <w:b w:val="0"/>
                <w:bCs w:val="0"/>
                <w:i w:val="0"/>
                <w:iCs w:val="0"/>
                <w:noProof/>
                <w:webHidden/>
                <w:sz w:val="28"/>
                <w:szCs w:val="28"/>
              </w:rPr>
              <w:fldChar w:fldCharType="separate"/>
            </w:r>
            <w:r w:rsidR="00AB7741">
              <w:rPr>
                <w:rFonts w:ascii="Times New Roman" w:hAnsi="Times New Roman" w:cs="Times New Roman"/>
                <w:b w:val="0"/>
                <w:bCs w:val="0"/>
                <w:i w:val="0"/>
                <w:iCs w:val="0"/>
                <w:noProof/>
                <w:webHidden/>
                <w:sz w:val="28"/>
                <w:szCs w:val="28"/>
              </w:rPr>
              <w:t>3</w:t>
            </w:r>
            <w:r w:rsidR="00B7393C" w:rsidRPr="00073F91">
              <w:rPr>
                <w:rFonts w:ascii="Times New Roman" w:hAnsi="Times New Roman" w:cs="Times New Roman"/>
                <w:b w:val="0"/>
                <w:bCs w:val="0"/>
                <w:i w:val="0"/>
                <w:iCs w:val="0"/>
                <w:noProof/>
                <w:webHidden/>
                <w:sz w:val="28"/>
                <w:szCs w:val="28"/>
              </w:rPr>
              <w:fldChar w:fldCharType="end"/>
            </w:r>
          </w:hyperlink>
        </w:p>
        <w:p w14:paraId="01191D12" w14:textId="28BB36C6" w:rsidR="00B7393C" w:rsidRPr="00073F91" w:rsidRDefault="00CB5D1B">
          <w:pPr>
            <w:pStyle w:val="12"/>
            <w:tabs>
              <w:tab w:val="left" w:pos="440"/>
              <w:tab w:val="right" w:leader="dot" w:pos="9628"/>
            </w:tabs>
            <w:rPr>
              <w:rFonts w:ascii="Times New Roman" w:eastAsiaTheme="minorEastAsia" w:hAnsi="Times New Roman" w:cs="Times New Roman"/>
              <w:b w:val="0"/>
              <w:bCs w:val="0"/>
              <w:i w:val="0"/>
              <w:iCs w:val="0"/>
              <w:noProof/>
              <w:sz w:val="28"/>
              <w:szCs w:val="28"/>
              <w:lang w:eastAsia="ru-RU"/>
            </w:rPr>
          </w:pPr>
          <w:hyperlink w:anchor="_Toc40818655" w:history="1">
            <w:r w:rsidR="00B7393C" w:rsidRPr="00073F91">
              <w:rPr>
                <w:rStyle w:val="af1"/>
                <w:rFonts w:ascii="Times New Roman" w:eastAsia="Times New Roman" w:hAnsi="Times New Roman" w:cs="Times New Roman"/>
                <w:b w:val="0"/>
                <w:bCs w:val="0"/>
                <w:i w:val="0"/>
                <w:iCs w:val="0"/>
                <w:noProof/>
                <w:sz w:val="28"/>
                <w:szCs w:val="28"/>
                <w:lang w:eastAsia="ru-RU"/>
              </w:rPr>
              <w:t>1</w:t>
            </w:r>
            <w:r w:rsidR="00B7393C" w:rsidRPr="00073F91">
              <w:rPr>
                <w:rFonts w:ascii="Times New Roman" w:eastAsiaTheme="minorEastAsia" w:hAnsi="Times New Roman" w:cs="Times New Roman"/>
                <w:b w:val="0"/>
                <w:bCs w:val="0"/>
                <w:i w:val="0"/>
                <w:iCs w:val="0"/>
                <w:noProof/>
                <w:sz w:val="28"/>
                <w:szCs w:val="28"/>
                <w:lang w:eastAsia="ru-RU"/>
              </w:rPr>
              <w:tab/>
            </w:r>
            <w:r w:rsidR="00B7393C" w:rsidRPr="00073F91">
              <w:rPr>
                <w:rStyle w:val="af1"/>
                <w:rFonts w:ascii="Times New Roman" w:eastAsia="Times New Roman" w:hAnsi="Times New Roman" w:cs="Times New Roman"/>
                <w:b w:val="0"/>
                <w:bCs w:val="0"/>
                <w:i w:val="0"/>
                <w:iCs w:val="0"/>
                <w:noProof/>
                <w:sz w:val="28"/>
                <w:szCs w:val="28"/>
                <w:shd w:val="clear" w:color="auto" w:fill="FFFFFF"/>
                <w:lang w:eastAsia="ru-RU"/>
              </w:rPr>
              <w:t>Теоретические аспекты исследования конкуренции и монополии</w:t>
            </w:r>
            <w:r w:rsidR="00B7393C" w:rsidRPr="00073F91">
              <w:rPr>
                <w:rFonts w:ascii="Times New Roman" w:hAnsi="Times New Roman" w:cs="Times New Roman"/>
                <w:b w:val="0"/>
                <w:bCs w:val="0"/>
                <w:i w:val="0"/>
                <w:iCs w:val="0"/>
                <w:noProof/>
                <w:webHidden/>
                <w:sz w:val="28"/>
                <w:szCs w:val="28"/>
              </w:rPr>
              <w:tab/>
            </w:r>
            <w:r w:rsidR="00B7393C" w:rsidRPr="00073F91">
              <w:rPr>
                <w:rFonts w:ascii="Times New Roman" w:hAnsi="Times New Roman" w:cs="Times New Roman"/>
                <w:b w:val="0"/>
                <w:bCs w:val="0"/>
                <w:i w:val="0"/>
                <w:iCs w:val="0"/>
                <w:noProof/>
                <w:webHidden/>
                <w:sz w:val="28"/>
                <w:szCs w:val="28"/>
              </w:rPr>
              <w:fldChar w:fldCharType="begin"/>
            </w:r>
            <w:r w:rsidR="00B7393C" w:rsidRPr="00073F91">
              <w:rPr>
                <w:rFonts w:ascii="Times New Roman" w:hAnsi="Times New Roman" w:cs="Times New Roman"/>
                <w:b w:val="0"/>
                <w:bCs w:val="0"/>
                <w:i w:val="0"/>
                <w:iCs w:val="0"/>
                <w:noProof/>
                <w:webHidden/>
                <w:sz w:val="28"/>
                <w:szCs w:val="28"/>
              </w:rPr>
              <w:instrText xml:space="preserve"> PAGEREF _Toc40818655 \h </w:instrText>
            </w:r>
            <w:r w:rsidR="00B7393C" w:rsidRPr="00073F91">
              <w:rPr>
                <w:rFonts w:ascii="Times New Roman" w:hAnsi="Times New Roman" w:cs="Times New Roman"/>
                <w:b w:val="0"/>
                <w:bCs w:val="0"/>
                <w:i w:val="0"/>
                <w:iCs w:val="0"/>
                <w:noProof/>
                <w:webHidden/>
                <w:sz w:val="28"/>
                <w:szCs w:val="28"/>
              </w:rPr>
            </w:r>
            <w:r w:rsidR="00B7393C" w:rsidRPr="00073F91">
              <w:rPr>
                <w:rFonts w:ascii="Times New Roman" w:hAnsi="Times New Roman" w:cs="Times New Roman"/>
                <w:b w:val="0"/>
                <w:bCs w:val="0"/>
                <w:i w:val="0"/>
                <w:iCs w:val="0"/>
                <w:noProof/>
                <w:webHidden/>
                <w:sz w:val="28"/>
                <w:szCs w:val="28"/>
              </w:rPr>
              <w:fldChar w:fldCharType="separate"/>
            </w:r>
            <w:r w:rsidR="00AB7741">
              <w:rPr>
                <w:rFonts w:ascii="Times New Roman" w:hAnsi="Times New Roman" w:cs="Times New Roman"/>
                <w:b w:val="0"/>
                <w:bCs w:val="0"/>
                <w:i w:val="0"/>
                <w:iCs w:val="0"/>
                <w:noProof/>
                <w:webHidden/>
                <w:sz w:val="28"/>
                <w:szCs w:val="28"/>
              </w:rPr>
              <w:t>5</w:t>
            </w:r>
            <w:r w:rsidR="00B7393C" w:rsidRPr="00073F91">
              <w:rPr>
                <w:rFonts w:ascii="Times New Roman" w:hAnsi="Times New Roman" w:cs="Times New Roman"/>
                <w:b w:val="0"/>
                <w:bCs w:val="0"/>
                <w:i w:val="0"/>
                <w:iCs w:val="0"/>
                <w:noProof/>
                <w:webHidden/>
                <w:sz w:val="28"/>
                <w:szCs w:val="28"/>
              </w:rPr>
              <w:fldChar w:fldCharType="end"/>
            </w:r>
          </w:hyperlink>
        </w:p>
        <w:p w14:paraId="3B7CEAF8" w14:textId="452D6EA0"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56" w:history="1">
            <w:r w:rsidR="00B7393C" w:rsidRPr="00073F91">
              <w:rPr>
                <w:rStyle w:val="af1"/>
                <w:rFonts w:ascii="Times New Roman" w:hAnsi="Times New Roman" w:cs="Times New Roman"/>
                <w:b w:val="0"/>
                <w:bCs w:val="0"/>
                <w:noProof/>
                <w:sz w:val="28"/>
                <w:szCs w:val="28"/>
              </w:rPr>
              <w:t>1.1</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hAnsi="Times New Roman" w:cs="Times New Roman"/>
                <w:b w:val="0"/>
                <w:bCs w:val="0"/>
                <w:noProof/>
                <w:sz w:val="28"/>
                <w:szCs w:val="28"/>
              </w:rPr>
              <w:t>Конкуренция и монополия: сущность, виды, достоинства и недостатки</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_Toc40818656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5</w:t>
            </w:r>
            <w:r w:rsidR="00B7393C" w:rsidRPr="00073F91">
              <w:rPr>
                <w:rFonts w:ascii="Times New Roman" w:hAnsi="Times New Roman" w:cs="Times New Roman"/>
                <w:b w:val="0"/>
                <w:bCs w:val="0"/>
                <w:noProof/>
                <w:webHidden/>
                <w:sz w:val="28"/>
                <w:szCs w:val="28"/>
              </w:rPr>
              <w:fldChar w:fldCharType="end"/>
            </w:r>
          </w:hyperlink>
        </w:p>
        <w:p w14:paraId="424F051C" w14:textId="5D8EE5D7"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57" w:history="1">
            <w:r w:rsidR="00B7393C" w:rsidRPr="00073F91">
              <w:rPr>
                <w:rStyle w:val="af1"/>
                <w:rFonts w:ascii="Times New Roman" w:hAnsi="Times New Roman" w:cs="Times New Roman"/>
                <w:b w:val="0"/>
                <w:bCs w:val="0"/>
                <w:noProof/>
                <w:sz w:val="28"/>
                <w:szCs w:val="28"/>
              </w:rPr>
              <w:t>1.2</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hAnsi="Times New Roman" w:cs="Times New Roman"/>
                <w:b w:val="0"/>
                <w:bCs w:val="0"/>
                <w:noProof/>
                <w:sz w:val="28"/>
                <w:szCs w:val="28"/>
              </w:rPr>
              <w:t>Особенности рынка совершенной и несовершенной конкуренции</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_Toc40818657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15</w:t>
            </w:r>
            <w:r w:rsidR="00B7393C" w:rsidRPr="00073F91">
              <w:rPr>
                <w:rFonts w:ascii="Times New Roman" w:hAnsi="Times New Roman" w:cs="Times New Roman"/>
                <w:b w:val="0"/>
                <w:bCs w:val="0"/>
                <w:noProof/>
                <w:webHidden/>
                <w:sz w:val="28"/>
                <w:szCs w:val="28"/>
              </w:rPr>
              <w:fldChar w:fldCharType="end"/>
            </w:r>
          </w:hyperlink>
        </w:p>
        <w:p w14:paraId="6C83E061" w14:textId="79D4D588"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58" w:history="1">
            <w:r w:rsidR="00B7393C" w:rsidRPr="00073F91">
              <w:rPr>
                <w:rStyle w:val="af1"/>
                <w:rFonts w:ascii="Times New Roman" w:eastAsia="Times New Roman" w:hAnsi="Times New Roman" w:cs="Times New Roman"/>
                <w:b w:val="0"/>
                <w:bCs w:val="0"/>
                <w:noProof/>
                <w:sz w:val="28"/>
                <w:szCs w:val="28"/>
                <w:lang w:eastAsia="ru-RU"/>
              </w:rPr>
              <w:t>1.3</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eastAsia="Times New Roman" w:hAnsi="Times New Roman" w:cs="Times New Roman"/>
                <w:b w:val="0"/>
                <w:bCs w:val="0"/>
                <w:noProof/>
                <w:sz w:val="28"/>
                <w:szCs w:val="28"/>
                <w:lang w:eastAsia="ru-RU"/>
              </w:rPr>
              <w:t>Конкурентоспособность в условиях монополии</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_Toc40818658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19</w:t>
            </w:r>
            <w:r w:rsidR="00B7393C" w:rsidRPr="00073F91">
              <w:rPr>
                <w:rFonts w:ascii="Times New Roman" w:hAnsi="Times New Roman" w:cs="Times New Roman"/>
                <w:b w:val="0"/>
                <w:bCs w:val="0"/>
                <w:noProof/>
                <w:webHidden/>
                <w:sz w:val="28"/>
                <w:szCs w:val="28"/>
              </w:rPr>
              <w:fldChar w:fldCharType="end"/>
            </w:r>
          </w:hyperlink>
        </w:p>
        <w:p w14:paraId="1A43E7F2" w14:textId="1E9F3114"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59" w:history="1">
            <w:r w:rsidR="00B7393C" w:rsidRPr="00073F91">
              <w:rPr>
                <w:rStyle w:val="af1"/>
                <w:rFonts w:ascii="Times New Roman" w:eastAsia="Times New Roman" w:hAnsi="Times New Roman" w:cs="Times New Roman"/>
                <w:b w:val="0"/>
                <w:bCs w:val="0"/>
                <w:noProof/>
                <w:sz w:val="28"/>
                <w:szCs w:val="28"/>
                <w:lang w:eastAsia="ru-RU"/>
              </w:rPr>
              <w:t>1.4</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hAnsi="Times New Roman" w:cs="Times New Roman"/>
                <w:b w:val="0"/>
                <w:bCs w:val="0"/>
                <w:noProof/>
                <w:sz w:val="28"/>
                <w:szCs w:val="28"/>
              </w:rPr>
              <w:t>Интенсивность соперничества между конкурентами и их конкурентные преимущества</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_Toc40818659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22</w:t>
            </w:r>
            <w:r w:rsidR="00B7393C" w:rsidRPr="00073F91">
              <w:rPr>
                <w:rFonts w:ascii="Times New Roman" w:hAnsi="Times New Roman" w:cs="Times New Roman"/>
                <w:b w:val="0"/>
                <w:bCs w:val="0"/>
                <w:noProof/>
                <w:webHidden/>
                <w:sz w:val="28"/>
                <w:szCs w:val="28"/>
              </w:rPr>
              <w:fldChar w:fldCharType="end"/>
            </w:r>
          </w:hyperlink>
        </w:p>
        <w:p w14:paraId="3A25E862" w14:textId="65ACEB1B" w:rsidR="00B7393C" w:rsidRPr="00073F91" w:rsidRDefault="00CB5D1B">
          <w:pPr>
            <w:pStyle w:val="12"/>
            <w:tabs>
              <w:tab w:val="left" w:pos="440"/>
              <w:tab w:val="right" w:leader="dot" w:pos="9628"/>
            </w:tabs>
            <w:rPr>
              <w:rFonts w:ascii="Times New Roman" w:eastAsiaTheme="minorEastAsia" w:hAnsi="Times New Roman" w:cs="Times New Roman"/>
              <w:b w:val="0"/>
              <w:bCs w:val="0"/>
              <w:i w:val="0"/>
              <w:iCs w:val="0"/>
              <w:noProof/>
              <w:sz w:val="28"/>
              <w:szCs w:val="28"/>
              <w:lang w:eastAsia="ru-RU"/>
            </w:rPr>
          </w:pPr>
          <w:hyperlink w:anchor="_Toc40818660" w:history="1">
            <w:r w:rsidR="00B7393C" w:rsidRPr="00073F91">
              <w:rPr>
                <w:rStyle w:val="af1"/>
                <w:rFonts w:ascii="Times New Roman" w:hAnsi="Times New Roman" w:cs="Times New Roman"/>
                <w:b w:val="0"/>
                <w:bCs w:val="0"/>
                <w:i w:val="0"/>
                <w:iCs w:val="0"/>
                <w:noProof/>
                <w:sz w:val="28"/>
                <w:szCs w:val="28"/>
              </w:rPr>
              <w:t>2</w:t>
            </w:r>
            <w:r w:rsidR="00B7393C" w:rsidRPr="00073F91">
              <w:rPr>
                <w:rFonts w:ascii="Times New Roman" w:eastAsiaTheme="minorEastAsia" w:hAnsi="Times New Roman" w:cs="Times New Roman"/>
                <w:b w:val="0"/>
                <w:bCs w:val="0"/>
                <w:i w:val="0"/>
                <w:iCs w:val="0"/>
                <w:noProof/>
                <w:sz w:val="28"/>
                <w:szCs w:val="28"/>
                <w:lang w:eastAsia="ru-RU"/>
              </w:rPr>
              <w:tab/>
            </w:r>
            <w:r w:rsidR="00B7393C" w:rsidRPr="00073F91">
              <w:rPr>
                <w:rStyle w:val="af1"/>
                <w:rFonts w:ascii="Times New Roman" w:hAnsi="Times New Roman" w:cs="Times New Roman"/>
                <w:b w:val="0"/>
                <w:bCs w:val="0"/>
                <w:i w:val="0"/>
                <w:iCs w:val="0"/>
                <w:noProof/>
                <w:sz w:val="28"/>
                <w:szCs w:val="28"/>
              </w:rPr>
              <w:t>Особенности конкуренции и монополии в РФ</w:t>
            </w:r>
            <w:r w:rsidR="00B7393C" w:rsidRPr="00073F91">
              <w:rPr>
                <w:rFonts w:ascii="Times New Roman" w:hAnsi="Times New Roman" w:cs="Times New Roman"/>
                <w:b w:val="0"/>
                <w:bCs w:val="0"/>
                <w:i w:val="0"/>
                <w:iCs w:val="0"/>
                <w:noProof/>
                <w:webHidden/>
                <w:sz w:val="28"/>
                <w:szCs w:val="28"/>
              </w:rPr>
              <w:tab/>
            </w:r>
            <w:r w:rsidR="00B7393C" w:rsidRPr="00073F91">
              <w:rPr>
                <w:rFonts w:ascii="Times New Roman" w:hAnsi="Times New Roman" w:cs="Times New Roman"/>
                <w:b w:val="0"/>
                <w:bCs w:val="0"/>
                <w:i w:val="0"/>
                <w:iCs w:val="0"/>
                <w:noProof/>
                <w:webHidden/>
                <w:sz w:val="28"/>
                <w:szCs w:val="28"/>
              </w:rPr>
              <w:fldChar w:fldCharType="begin"/>
            </w:r>
            <w:r w:rsidR="00B7393C" w:rsidRPr="00073F91">
              <w:rPr>
                <w:rFonts w:ascii="Times New Roman" w:hAnsi="Times New Roman" w:cs="Times New Roman"/>
                <w:b w:val="0"/>
                <w:bCs w:val="0"/>
                <w:i w:val="0"/>
                <w:iCs w:val="0"/>
                <w:noProof/>
                <w:webHidden/>
                <w:sz w:val="28"/>
                <w:szCs w:val="28"/>
              </w:rPr>
              <w:instrText xml:space="preserve"> PAGEREF _Toc40818660 \h </w:instrText>
            </w:r>
            <w:r w:rsidR="00B7393C" w:rsidRPr="00073F91">
              <w:rPr>
                <w:rFonts w:ascii="Times New Roman" w:hAnsi="Times New Roman" w:cs="Times New Roman"/>
                <w:b w:val="0"/>
                <w:bCs w:val="0"/>
                <w:i w:val="0"/>
                <w:iCs w:val="0"/>
                <w:noProof/>
                <w:webHidden/>
                <w:sz w:val="28"/>
                <w:szCs w:val="28"/>
              </w:rPr>
            </w:r>
            <w:r w:rsidR="00B7393C" w:rsidRPr="00073F91">
              <w:rPr>
                <w:rFonts w:ascii="Times New Roman" w:hAnsi="Times New Roman" w:cs="Times New Roman"/>
                <w:b w:val="0"/>
                <w:bCs w:val="0"/>
                <w:i w:val="0"/>
                <w:iCs w:val="0"/>
                <w:noProof/>
                <w:webHidden/>
                <w:sz w:val="28"/>
                <w:szCs w:val="28"/>
              </w:rPr>
              <w:fldChar w:fldCharType="separate"/>
            </w:r>
            <w:r w:rsidR="00AB7741">
              <w:rPr>
                <w:rFonts w:ascii="Times New Roman" w:hAnsi="Times New Roman" w:cs="Times New Roman"/>
                <w:b w:val="0"/>
                <w:bCs w:val="0"/>
                <w:i w:val="0"/>
                <w:iCs w:val="0"/>
                <w:noProof/>
                <w:webHidden/>
                <w:sz w:val="28"/>
                <w:szCs w:val="28"/>
              </w:rPr>
              <w:t>27</w:t>
            </w:r>
            <w:r w:rsidR="00B7393C" w:rsidRPr="00073F91">
              <w:rPr>
                <w:rFonts w:ascii="Times New Roman" w:hAnsi="Times New Roman" w:cs="Times New Roman"/>
                <w:b w:val="0"/>
                <w:bCs w:val="0"/>
                <w:i w:val="0"/>
                <w:iCs w:val="0"/>
                <w:noProof/>
                <w:webHidden/>
                <w:sz w:val="28"/>
                <w:szCs w:val="28"/>
              </w:rPr>
              <w:fldChar w:fldCharType="end"/>
            </w:r>
          </w:hyperlink>
        </w:p>
        <w:p w14:paraId="5B50DDA7" w14:textId="4A5E6E5E"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61" w:history="1">
            <w:r w:rsidR="00B7393C" w:rsidRPr="00073F91">
              <w:rPr>
                <w:rStyle w:val="af1"/>
                <w:rFonts w:ascii="Times New Roman" w:hAnsi="Times New Roman" w:cs="Times New Roman"/>
                <w:b w:val="0"/>
                <w:bCs w:val="0"/>
                <w:noProof/>
                <w:sz w:val="28"/>
                <w:szCs w:val="28"/>
              </w:rPr>
              <w:t>2.1</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hAnsi="Times New Roman" w:cs="Times New Roman"/>
                <w:b w:val="0"/>
                <w:bCs w:val="0"/>
                <w:noProof/>
                <w:sz w:val="28"/>
                <w:szCs w:val="28"/>
              </w:rPr>
              <w:t>Последствия монополизации в РФ</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_Toc40818661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27</w:t>
            </w:r>
            <w:r w:rsidR="00B7393C" w:rsidRPr="00073F91">
              <w:rPr>
                <w:rFonts w:ascii="Times New Roman" w:hAnsi="Times New Roman" w:cs="Times New Roman"/>
                <w:b w:val="0"/>
                <w:bCs w:val="0"/>
                <w:noProof/>
                <w:webHidden/>
                <w:sz w:val="28"/>
                <w:szCs w:val="28"/>
              </w:rPr>
              <w:fldChar w:fldCharType="end"/>
            </w:r>
          </w:hyperlink>
        </w:p>
        <w:p w14:paraId="485438A4" w14:textId="1FA4FA09"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62" w:history="1">
            <w:r w:rsidR="00B7393C" w:rsidRPr="00073F91">
              <w:rPr>
                <w:rStyle w:val="af1"/>
                <w:rFonts w:ascii="Times New Roman" w:eastAsia="Times New Roman" w:hAnsi="Times New Roman" w:cs="Times New Roman"/>
                <w:b w:val="0"/>
                <w:bCs w:val="0"/>
                <w:noProof/>
                <w:sz w:val="28"/>
                <w:szCs w:val="28"/>
                <w:lang w:eastAsia="ru-RU"/>
              </w:rPr>
              <w:t>2.2</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hAnsi="Times New Roman" w:cs="Times New Roman"/>
                <w:b w:val="0"/>
                <w:bCs w:val="0"/>
                <w:noProof/>
                <w:sz w:val="28"/>
                <w:szCs w:val="28"/>
              </w:rPr>
              <w:t>Самые крупные представители монополии в РФ и их влияние на экономику страны</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_Toc40818662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33</w:t>
            </w:r>
            <w:r w:rsidR="00B7393C" w:rsidRPr="00073F91">
              <w:rPr>
                <w:rFonts w:ascii="Times New Roman" w:hAnsi="Times New Roman" w:cs="Times New Roman"/>
                <w:b w:val="0"/>
                <w:bCs w:val="0"/>
                <w:noProof/>
                <w:webHidden/>
                <w:sz w:val="28"/>
                <w:szCs w:val="28"/>
              </w:rPr>
              <w:fldChar w:fldCharType="end"/>
            </w:r>
          </w:hyperlink>
        </w:p>
        <w:p w14:paraId="620DD7C6" w14:textId="3111CC74" w:rsidR="00B7393C" w:rsidRPr="00073F91" w:rsidRDefault="00CB5D1B">
          <w:pPr>
            <w:pStyle w:val="21"/>
            <w:tabs>
              <w:tab w:val="left" w:pos="880"/>
              <w:tab w:val="right" w:leader="dot" w:pos="9628"/>
            </w:tabs>
            <w:rPr>
              <w:rFonts w:ascii="Times New Roman" w:eastAsiaTheme="minorEastAsia" w:hAnsi="Times New Roman" w:cs="Times New Roman"/>
              <w:b w:val="0"/>
              <w:bCs w:val="0"/>
              <w:noProof/>
              <w:sz w:val="28"/>
              <w:szCs w:val="28"/>
              <w:lang w:eastAsia="ru-RU"/>
            </w:rPr>
          </w:pPr>
          <w:hyperlink w:anchor="_Toc40818663" w:history="1">
            <w:r w:rsidR="00B7393C" w:rsidRPr="00073F91">
              <w:rPr>
                <w:rStyle w:val="af1"/>
                <w:rFonts w:ascii="Times New Roman" w:eastAsia="Times New Roman" w:hAnsi="Times New Roman" w:cs="Times New Roman"/>
                <w:b w:val="0"/>
                <w:bCs w:val="0"/>
                <w:noProof/>
                <w:sz w:val="28"/>
                <w:szCs w:val="28"/>
                <w:lang w:eastAsia="ru-RU"/>
              </w:rPr>
              <w:t>2.3</w:t>
            </w:r>
            <w:r w:rsidR="00B7393C" w:rsidRPr="00073F91">
              <w:rPr>
                <w:rFonts w:ascii="Times New Roman" w:eastAsiaTheme="minorEastAsia" w:hAnsi="Times New Roman" w:cs="Times New Roman"/>
                <w:b w:val="0"/>
                <w:bCs w:val="0"/>
                <w:noProof/>
                <w:sz w:val="28"/>
                <w:szCs w:val="28"/>
                <w:lang w:eastAsia="ru-RU"/>
              </w:rPr>
              <w:tab/>
            </w:r>
            <w:r w:rsidR="00B7393C" w:rsidRPr="00073F91">
              <w:rPr>
                <w:rStyle w:val="af1"/>
                <w:rFonts w:ascii="Times New Roman" w:eastAsia="Times New Roman" w:hAnsi="Times New Roman" w:cs="Times New Roman"/>
                <w:b w:val="0"/>
                <w:bCs w:val="0"/>
                <w:noProof/>
                <w:sz w:val="28"/>
                <w:szCs w:val="28"/>
                <w:shd w:val="clear" w:color="auto" w:fill="FFFFFF"/>
                <w:lang w:eastAsia="ru-RU"/>
              </w:rPr>
              <w:t>Антимонопольное законодательство в РФ</w:t>
            </w:r>
            <w:r w:rsidR="00B7393C" w:rsidRPr="00073F91">
              <w:rPr>
                <w:rFonts w:ascii="Times New Roman" w:hAnsi="Times New Roman" w:cs="Times New Roman"/>
                <w:b w:val="0"/>
                <w:bCs w:val="0"/>
                <w:noProof/>
                <w:webHidden/>
                <w:sz w:val="28"/>
                <w:szCs w:val="28"/>
              </w:rPr>
              <w:tab/>
            </w:r>
            <w:r w:rsidR="00B7393C" w:rsidRPr="00073F91">
              <w:rPr>
                <w:rFonts w:ascii="Times New Roman" w:hAnsi="Times New Roman" w:cs="Times New Roman"/>
                <w:b w:val="0"/>
                <w:bCs w:val="0"/>
                <w:noProof/>
                <w:webHidden/>
                <w:sz w:val="28"/>
                <w:szCs w:val="28"/>
              </w:rPr>
              <w:fldChar w:fldCharType="begin"/>
            </w:r>
            <w:r w:rsidR="00B7393C" w:rsidRPr="00073F91">
              <w:rPr>
                <w:rFonts w:ascii="Times New Roman" w:hAnsi="Times New Roman" w:cs="Times New Roman"/>
                <w:b w:val="0"/>
                <w:bCs w:val="0"/>
                <w:noProof/>
                <w:webHidden/>
                <w:sz w:val="28"/>
                <w:szCs w:val="28"/>
              </w:rPr>
              <w:instrText xml:space="preserve"> PAGEREF _Toc40818663 \h </w:instrText>
            </w:r>
            <w:r w:rsidR="00B7393C" w:rsidRPr="00073F91">
              <w:rPr>
                <w:rFonts w:ascii="Times New Roman" w:hAnsi="Times New Roman" w:cs="Times New Roman"/>
                <w:b w:val="0"/>
                <w:bCs w:val="0"/>
                <w:noProof/>
                <w:webHidden/>
                <w:sz w:val="28"/>
                <w:szCs w:val="28"/>
              </w:rPr>
            </w:r>
            <w:r w:rsidR="00B7393C" w:rsidRPr="00073F91">
              <w:rPr>
                <w:rFonts w:ascii="Times New Roman" w:hAnsi="Times New Roman" w:cs="Times New Roman"/>
                <w:b w:val="0"/>
                <w:bCs w:val="0"/>
                <w:noProof/>
                <w:webHidden/>
                <w:sz w:val="28"/>
                <w:szCs w:val="28"/>
              </w:rPr>
              <w:fldChar w:fldCharType="separate"/>
            </w:r>
            <w:r w:rsidR="00AB7741">
              <w:rPr>
                <w:rFonts w:ascii="Times New Roman" w:hAnsi="Times New Roman" w:cs="Times New Roman"/>
                <w:b w:val="0"/>
                <w:bCs w:val="0"/>
                <w:noProof/>
                <w:webHidden/>
                <w:sz w:val="28"/>
                <w:szCs w:val="28"/>
              </w:rPr>
              <w:t>42</w:t>
            </w:r>
            <w:r w:rsidR="00B7393C" w:rsidRPr="00073F91">
              <w:rPr>
                <w:rFonts w:ascii="Times New Roman" w:hAnsi="Times New Roman" w:cs="Times New Roman"/>
                <w:b w:val="0"/>
                <w:bCs w:val="0"/>
                <w:noProof/>
                <w:webHidden/>
                <w:sz w:val="28"/>
                <w:szCs w:val="28"/>
              </w:rPr>
              <w:fldChar w:fldCharType="end"/>
            </w:r>
          </w:hyperlink>
        </w:p>
        <w:p w14:paraId="481BABDC" w14:textId="518D7DF5" w:rsidR="00B7393C" w:rsidRPr="00073F91" w:rsidRDefault="00CB5D1B">
          <w:pPr>
            <w:pStyle w:val="12"/>
            <w:tabs>
              <w:tab w:val="right" w:leader="dot" w:pos="9628"/>
            </w:tabs>
            <w:rPr>
              <w:rFonts w:ascii="Times New Roman" w:eastAsiaTheme="minorEastAsia" w:hAnsi="Times New Roman" w:cs="Times New Roman"/>
              <w:b w:val="0"/>
              <w:bCs w:val="0"/>
              <w:i w:val="0"/>
              <w:iCs w:val="0"/>
              <w:noProof/>
              <w:sz w:val="28"/>
              <w:szCs w:val="28"/>
              <w:lang w:eastAsia="ru-RU"/>
            </w:rPr>
          </w:pPr>
          <w:hyperlink w:anchor="_Toc40818664" w:history="1">
            <w:r w:rsidR="00B7393C" w:rsidRPr="00073F91">
              <w:rPr>
                <w:rStyle w:val="af1"/>
                <w:rFonts w:ascii="Times New Roman" w:eastAsia="Times New Roman" w:hAnsi="Times New Roman" w:cs="Times New Roman"/>
                <w:b w:val="0"/>
                <w:bCs w:val="0"/>
                <w:i w:val="0"/>
                <w:iCs w:val="0"/>
                <w:noProof/>
                <w:sz w:val="28"/>
                <w:szCs w:val="28"/>
                <w:lang w:eastAsia="ru-RU"/>
              </w:rPr>
              <w:t>ЗАКЛЮЧЕНИЕ</w:t>
            </w:r>
            <w:r w:rsidR="00B7393C" w:rsidRPr="00073F91">
              <w:rPr>
                <w:rFonts w:ascii="Times New Roman" w:hAnsi="Times New Roman" w:cs="Times New Roman"/>
                <w:b w:val="0"/>
                <w:bCs w:val="0"/>
                <w:i w:val="0"/>
                <w:iCs w:val="0"/>
                <w:noProof/>
                <w:webHidden/>
                <w:sz w:val="28"/>
                <w:szCs w:val="28"/>
              </w:rPr>
              <w:tab/>
            </w:r>
            <w:r w:rsidR="00B7393C" w:rsidRPr="00073F91">
              <w:rPr>
                <w:rFonts w:ascii="Times New Roman" w:hAnsi="Times New Roman" w:cs="Times New Roman"/>
                <w:b w:val="0"/>
                <w:bCs w:val="0"/>
                <w:i w:val="0"/>
                <w:iCs w:val="0"/>
                <w:noProof/>
                <w:webHidden/>
                <w:sz w:val="28"/>
                <w:szCs w:val="28"/>
              </w:rPr>
              <w:fldChar w:fldCharType="begin"/>
            </w:r>
            <w:r w:rsidR="00B7393C" w:rsidRPr="00073F91">
              <w:rPr>
                <w:rFonts w:ascii="Times New Roman" w:hAnsi="Times New Roman" w:cs="Times New Roman"/>
                <w:b w:val="0"/>
                <w:bCs w:val="0"/>
                <w:i w:val="0"/>
                <w:iCs w:val="0"/>
                <w:noProof/>
                <w:webHidden/>
                <w:sz w:val="28"/>
                <w:szCs w:val="28"/>
              </w:rPr>
              <w:instrText xml:space="preserve"> PAGEREF _Toc40818664 \h </w:instrText>
            </w:r>
            <w:r w:rsidR="00B7393C" w:rsidRPr="00073F91">
              <w:rPr>
                <w:rFonts w:ascii="Times New Roman" w:hAnsi="Times New Roman" w:cs="Times New Roman"/>
                <w:b w:val="0"/>
                <w:bCs w:val="0"/>
                <w:i w:val="0"/>
                <w:iCs w:val="0"/>
                <w:noProof/>
                <w:webHidden/>
                <w:sz w:val="28"/>
                <w:szCs w:val="28"/>
              </w:rPr>
            </w:r>
            <w:r w:rsidR="00B7393C" w:rsidRPr="00073F91">
              <w:rPr>
                <w:rFonts w:ascii="Times New Roman" w:hAnsi="Times New Roman" w:cs="Times New Roman"/>
                <w:b w:val="0"/>
                <w:bCs w:val="0"/>
                <w:i w:val="0"/>
                <w:iCs w:val="0"/>
                <w:noProof/>
                <w:webHidden/>
                <w:sz w:val="28"/>
                <w:szCs w:val="28"/>
              </w:rPr>
              <w:fldChar w:fldCharType="separate"/>
            </w:r>
            <w:r w:rsidR="00AB7741">
              <w:rPr>
                <w:rFonts w:ascii="Times New Roman" w:hAnsi="Times New Roman" w:cs="Times New Roman"/>
                <w:b w:val="0"/>
                <w:bCs w:val="0"/>
                <w:i w:val="0"/>
                <w:iCs w:val="0"/>
                <w:noProof/>
                <w:webHidden/>
                <w:sz w:val="28"/>
                <w:szCs w:val="28"/>
              </w:rPr>
              <w:t>46</w:t>
            </w:r>
            <w:r w:rsidR="00B7393C" w:rsidRPr="00073F91">
              <w:rPr>
                <w:rFonts w:ascii="Times New Roman" w:hAnsi="Times New Roman" w:cs="Times New Roman"/>
                <w:b w:val="0"/>
                <w:bCs w:val="0"/>
                <w:i w:val="0"/>
                <w:iCs w:val="0"/>
                <w:noProof/>
                <w:webHidden/>
                <w:sz w:val="28"/>
                <w:szCs w:val="28"/>
              </w:rPr>
              <w:fldChar w:fldCharType="end"/>
            </w:r>
          </w:hyperlink>
        </w:p>
        <w:p w14:paraId="689CE419" w14:textId="1889DE29" w:rsidR="00B7393C" w:rsidRPr="00073F91" w:rsidRDefault="00CB5D1B">
          <w:pPr>
            <w:pStyle w:val="12"/>
            <w:tabs>
              <w:tab w:val="right" w:leader="dot" w:pos="9628"/>
            </w:tabs>
            <w:rPr>
              <w:rFonts w:ascii="Times New Roman" w:eastAsiaTheme="minorEastAsia" w:hAnsi="Times New Roman" w:cs="Times New Roman"/>
              <w:b w:val="0"/>
              <w:bCs w:val="0"/>
              <w:i w:val="0"/>
              <w:iCs w:val="0"/>
              <w:noProof/>
              <w:sz w:val="28"/>
              <w:szCs w:val="28"/>
              <w:lang w:eastAsia="ru-RU"/>
            </w:rPr>
          </w:pPr>
          <w:hyperlink w:anchor="_Toc40818665" w:history="1">
            <w:r w:rsidR="00B7393C" w:rsidRPr="00073F91">
              <w:rPr>
                <w:rStyle w:val="af1"/>
                <w:rFonts w:ascii="Times New Roman" w:eastAsia="Times New Roman" w:hAnsi="Times New Roman" w:cs="Times New Roman"/>
                <w:b w:val="0"/>
                <w:bCs w:val="0"/>
                <w:i w:val="0"/>
                <w:iCs w:val="0"/>
                <w:noProof/>
                <w:sz w:val="28"/>
                <w:szCs w:val="28"/>
                <w:shd w:val="clear" w:color="auto" w:fill="FDFDFF"/>
                <w:lang w:eastAsia="ru-RU"/>
              </w:rPr>
              <w:t>СПИСОК ИСПОЛЬЗОВАННЫХ ИСТОЧНИКОВ</w:t>
            </w:r>
            <w:r w:rsidR="00B7393C" w:rsidRPr="00073F91">
              <w:rPr>
                <w:rFonts w:ascii="Times New Roman" w:hAnsi="Times New Roman" w:cs="Times New Roman"/>
                <w:b w:val="0"/>
                <w:bCs w:val="0"/>
                <w:i w:val="0"/>
                <w:iCs w:val="0"/>
                <w:noProof/>
                <w:webHidden/>
                <w:sz w:val="28"/>
                <w:szCs w:val="28"/>
              </w:rPr>
              <w:tab/>
            </w:r>
            <w:r w:rsidR="00B7393C" w:rsidRPr="00073F91">
              <w:rPr>
                <w:rFonts w:ascii="Times New Roman" w:hAnsi="Times New Roman" w:cs="Times New Roman"/>
                <w:b w:val="0"/>
                <w:bCs w:val="0"/>
                <w:i w:val="0"/>
                <w:iCs w:val="0"/>
                <w:noProof/>
                <w:webHidden/>
                <w:sz w:val="28"/>
                <w:szCs w:val="28"/>
              </w:rPr>
              <w:fldChar w:fldCharType="begin"/>
            </w:r>
            <w:r w:rsidR="00B7393C" w:rsidRPr="00073F91">
              <w:rPr>
                <w:rFonts w:ascii="Times New Roman" w:hAnsi="Times New Roman" w:cs="Times New Roman"/>
                <w:b w:val="0"/>
                <w:bCs w:val="0"/>
                <w:i w:val="0"/>
                <w:iCs w:val="0"/>
                <w:noProof/>
                <w:webHidden/>
                <w:sz w:val="28"/>
                <w:szCs w:val="28"/>
              </w:rPr>
              <w:instrText xml:space="preserve"> PAGEREF _Toc40818665 \h </w:instrText>
            </w:r>
            <w:r w:rsidR="00B7393C" w:rsidRPr="00073F91">
              <w:rPr>
                <w:rFonts w:ascii="Times New Roman" w:hAnsi="Times New Roman" w:cs="Times New Roman"/>
                <w:b w:val="0"/>
                <w:bCs w:val="0"/>
                <w:i w:val="0"/>
                <w:iCs w:val="0"/>
                <w:noProof/>
                <w:webHidden/>
                <w:sz w:val="28"/>
                <w:szCs w:val="28"/>
              </w:rPr>
            </w:r>
            <w:r w:rsidR="00B7393C" w:rsidRPr="00073F91">
              <w:rPr>
                <w:rFonts w:ascii="Times New Roman" w:hAnsi="Times New Roman" w:cs="Times New Roman"/>
                <w:b w:val="0"/>
                <w:bCs w:val="0"/>
                <w:i w:val="0"/>
                <w:iCs w:val="0"/>
                <w:noProof/>
                <w:webHidden/>
                <w:sz w:val="28"/>
                <w:szCs w:val="28"/>
              </w:rPr>
              <w:fldChar w:fldCharType="separate"/>
            </w:r>
            <w:r w:rsidR="00AB7741">
              <w:rPr>
                <w:rFonts w:ascii="Times New Roman" w:hAnsi="Times New Roman" w:cs="Times New Roman"/>
                <w:b w:val="0"/>
                <w:bCs w:val="0"/>
                <w:i w:val="0"/>
                <w:iCs w:val="0"/>
                <w:noProof/>
                <w:webHidden/>
                <w:sz w:val="28"/>
                <w:szCs w:val="28"/>
              </w:rPr>
              <w:t>48</w:t>
            </w:r>
            <w:r w:rsidR="00B7393C" w:rsidRPr="00073F91">
              <w:rPr>
                <w:rFonts w:ascii="Times New Roman" w:hAnsi="Times New Roman" w:cs="Times New Roman"/>
                <w:b w:val="0"/>
                <w:bCs w:val="0"/>
                <w:i w:val="0"/>
                <w:iCs w:val="0"/>
                <w:noProof/>
                <w:webHidden/>
                <w:sz w:val="28"/>
                <w:szCs w:val="28"/>
              </w:rPr>
              <w:fldChar w:fldCharType="end"/>
            </w:r>
          </w:hyperlink>
        </w:p>
        <w:p w14:paraId="6730387D" w14:textId="2B660704" w:rsidR="00C82A6D" w:rsidRPr="00C82A6D" w:rsidRDefault="00C82A6D" w:rsidP="00C82A6D">
          <w:pPr>
            <w:sectPr w:rsidR="00C82A6D" w:rsidRPr="00C82A6D" w:rsidSect="00B8793F">
              <w:pgSz w:w="11906" w:h="16838"/>
              <w:pgMar w:top="1134" w:right="851" w:bottom="1134" w:left="1701" w:header="709" w:footer="709" w:gutter="0"/>
              <w:cols w:space="708"/>
              <w:docGrid w:linePitch="360"/>
            </w:sectPr>
          </w:pPr>
          <w:r w:rsidRPr="00073F91">
            <w:rPr>
              <w:rFonts w:ascii="Times New Roman" w:hAnsi="Times New Roman" w:cs="Times New Roman"/>
              <w:noProof/>
              <w:sz w:val="28"/>
              <w:szCs w:val="28"/>
            </w:rPr>
            <w:fldChar w:fldCharType="end"/>
          </w:r>
        </w:p>
      </w:sdtContent>
    </w:sdt>
    <w:p w14:paraId="3FF41004" w14:textId="77777777" w:rsidR="00C7117E" w:rsidRDefault="00A457DA" w:rsidP="00A457DA">
      <w:pPr>
        <w:pStyle w:val="10"/>
        <w:jc w:val="center"/>
        <w:rPr>
          <w:rFonts w:ascii="Times New Roman" w:hAnsi="Times New Roman" w:cs="Times New Roman"/>
          <w:b/>
          <w:bCs/>
          <w:color w:val="000000" w:themeColor="text1"/>
          <w:sz w:val="28"/>
          <w:szCs w:val="28"/>
        </w:rPr>
      </w:pPr>
      <w:bookmarkStart w:id="0" w:name="_Toc39699667"/>
      <w:bookmarkStart w:id="1" w:name="_Toc40818654"/>
      <w:r>
        <w:rPr>
          <w:rFonts w:ascii="Times New Roman" w:hAnsi="Times New Roman" w:cs="Times New Roman"/>
          <w:b/>
          <w:bCs/>
          <w:color w:val="000000" w:themeColor="text1"/>
          <w:sz w:val="28"/>
          <w:szCs w:val="28"/>
        </w:rPr>
        <w:lastRenderedPageBreak/>
        <w:t>ВВЕДЕНИЕ</w:t>
      </w:r>
      <w:bookmarkEnd w:id="0"/>
      <w:bookmarkEnd w:id="1"/>
    </w:p>
    <w:p w14:paraId="111745EB" w14:textId="77777777" w:rsidR="00A457DA" w:rsidRDefault="00A457DA" w:rsidP="00A457DA"/>
    <w:p w14:paraId="44E20164" w14:textId="3FBE1A80" w:rsidR="00A457DA" w:rsidRPr="00D32B03" w:rsidRDefault="00A457DA" w:rsidP="00B8793F">
      <w:pPr>
        <w:spacing w:after="0" w:line="360" w:lineRule="auto"/>
        <w:ind w:firstLine="709"/>
        <w:contextualSpacing/>
        <w:jc w:val="both"/>
        <w:rPr>
          <w:rFonts w:ascii="Times New Roman" w:hAnsi="Times New Roman" w:cs="Times New Roman"/>
          <w:sz w:val="28"/>
          <w:szCs w:val="28"/>
        </w:rPr>
      </w:pPr>
      <w:r w:rsidRPr="00D32B03">
        <w:rPr>
          <w:rFonts w:ascii="Times New Roman" w:hAnsi="Times New Roman" w:cs="Times New Roman"/>
          <w:sz w:val="28"/>
          <w:szCs w:val="28"/>
        </w:rPr>
        <w:t>Данная курсовая работа посвящена конкуренции и монополии, их вид</w:t>
      </w:r>
      <w:r w:rsidR="00043702">
        <w:rPr>
          <w:rFonts w:ascii="Times New Roman" w:hAnsi="Times New Roman" w:cs="Times New Roman"/>
          <w:sz w:val="28"/>
          <w:szCs w:val="28"/>
        </w:rPr>
        <w:t>а</w:t>
      </w:r>
      <w:r w:rsidRPr="00D32B03">
        <w:rPr>
          <w:rFonts w:ascii="Times New Roman" w:hAnsi="Times New Roman" w:cs="Times New Roman"/>
          <w:sz w:val="28"/>
          <w:szCs w:val="28"/>
        </w:rPr>
        <w:t>м, особенностям, преимуществам и недостатк</w:t>
      </w:r>
      <w:r w:rsidR="00043702">
        <w:rPr>
          <w:rFonts w:ascii="Times New Roman" w:hAnsi="Times New Roman" w:cs="Times New Roman"/>
          <w:sz w:val="28"/>
          <w:szCs w:val="28"/>
        </w:rPr>
        <w:t>ам</w:t>
      </w:r>
      <w:r w:rsidRPr="00D32B03">
        <w:rPr>
          <w:rFonts w:ascii="Times New Roman" w:hAnsi="Times New Roman" w:cs="Times New Roman"/>
          <w:sz w:val="28"/>
          <w:szCs w:val="28"/>
        </w:rPr>
        <w:t xml:space="preserve">, а также их </w:t>
      </w:r>
      <w:r w:rsidR="0055707B" w:rsidRPr="00D32B03">
        <w:rPr>
          <w:rFonts w:ascii="Times New Roman" w:hAnsi="Times New Roman" w:cs="Times New Roman"/>
          <w:sz w:val="28"/>
          <w:szCs w:val="28"/>
        </w:rPr>
        <w:t>взаимосвязь и участие на отечественном рынке. На сегодняшний день</w:t>
      </w:r>
      <w:r w:rsidR="003852C7">
        <w:rPr>
          <w:rFonts w:ascii="Times New Roman" w:hAnsi="Times New Roman" w:cs="Times New Roman"/>
          <w:sz w:val="28"/>
          <w:szCs w:val="28"/>
        </w:rPr>
        <w:t xml:space="preserve">, </w:t>
      </w:r>
      <w:r w:rsidR="0055707B" w:rsidRPr="00D32B03">
        <w:rPr>
          <w:rFonts w:ascii="Times New Roman" w:hAnsi="Times New Roman" w:cs="Times New Roman"/>
          <w:sz w:val="28"/>
          <w:szCs w:val="28"/>
        </w:rPr>
        <w:t xml:space="preserve">конкуренция и монополия приобрели </w:t>
      </w:r>
      <w:r w:rsidR="00863F4D" w:rsidRPr="00D32B03">
        <w:rPr>
          <w:rFonts w:ascii="Times New Roman" w:hAnsi="Times New Roman" w:cs="Times New Roman"/>
          <w:sz w:val="28"/>
          <w:szCs w:val="28"/>
        </w:rPr>
        <w:t>более значимое положение в рыночных отношениях, чем пол века тому назад.</w:t>
      </w:r>
    </w:p>
    <w:p w14:paraId="2D5C3BEF" w14:textId="77777777" w:rsidR="00863F4D" w:rsidRPr="00D32B03" w:rsidRDefault="00863F4D" w:rsidP="00B8793F">
      <w:pPr>
        <w:spacing w:after="0" w:line="360" w:lineRule="auto"/>
        <w:ind w:firstLine="709"/>
        <w:contextualSpacing/>
        <w:jc w:val="both"/>
        <w:rPr>
          <w:rFonts w:ascii="Times New Roman" w:hAnsi="Times New Roman" w:cs="Times New Roman"/>
          <w:sz w:val="28"/>
          <w:szCs w:val="28"/>
        </w:rPr>
      </w:pPr>
      <w:r w:rsidRPr="00D32B03">
        <w:rPr>
          <w:rFonts w:ascii="Times New Roman" w:hAnsi="Times New Roman" w:cs="Times New Roman"/>
          <w:sz w:val="28"/>
          <w:szCs w:val="28"/>
        </w:rPr>
        <w:t xml:space="preserve">Актуальность темы обусловлена тем, что в настоящее </w:t>
      </w:r>
      <w:r w:rsidR="00E55115" w:rsidRPr="00D32B03">
        <w:rPr>
          <w:rFonts w:ascii="Times New Roman" w:hAnsi="Times New Roman" w:cs="Times New Roman"/>
          <w:sz w:val="28"/>
          <w:szCs w:val="28"/>
        </w:rPr>
        <w:t>время проблема изучения конкуренции и монополии стала более актуальной. В процессе развития общества происходит</w:t>
      </w:r>
      <w:r w:rsidR="0091728B" w:rsidRPr="00D32B03">
        <w:rPr>
          <w:rFonts w:ascii="Times New Roman" w:hAnsi="Times New Roman" w:cs="Times New Roman"/>
          <w:sz w:val="28"/>
          <w:szCs w:val="28"/>
        </w:rPr>
        <w:t xml:space="preserve"> развитие экономики и наиболее эффективной себя показала рыночная экономика. Главным и определяющим элементом рыночной экономики являет конкуренция, которая обеспечивает эффективное общественное производство. В процессе развития общества происходит разделение труда, которое в свою очередь усложняет конкурентные отношения</w:t>
      </w:r>
      <w:r w:rsidR="00855F57" w:rsidRPr="00D32B03">
        <w:rPr>
          <w:rFonts w:ascii="Times New Roman" w:hAnsi="Times New Roman" w:cs="Times New Roman"/>
          <w:sz w:val="28"/>
          <w:szCs w:val="28"/>
        </w:rPr>
        <w:t>, которые подразделяются по охвату действия между местными рынками, регионами, странами.</w:t>
      </w:r>
    </w:p>
    <w:p w14:paraId="46741B29" w14:textId="77777777" w:rsidR="002D0ADD" w:rsidRPr="00D32B03" w:rsidRDefault="00855F57" w:rsidP="00B8793F">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hAnsi="Times New Roman" w:cs="Times New Roman"/>
          <w:sz w:val="28"/>
          <w:szCs w:val="28"/>
        </w:rPr>
        <w:t>Целью курсовой работы является</w:t>
      </w:r>
      <w:r w:rsidR="005D598E" w:rsidRPr="00D32B03">
        <w:rPr>
          <w:rFonts w:ascii="Times New Roman" w:hAnsi="Times New Roman" w:cs="Times New Roman"/>
          <w:sz w:val="28"/>
          <w:szCs w:val="28"/>
        </w:rPr>
        <w:t xml:space="preserve"> изучение теоретического аспекта взаимосвязи конкуренции и монополии, а также анализ рынка монополии в РФ и </w:t>
      </w:r>
      <w:r w:rsidR="002D0ADD" w:rsidRPr="00D32B03">
        <w:rPr>
          <w:rFonts w:ascii="Times New Roman" w:hAnsi="Times New Roman" w:cs="Times New Roman"/>
          <w:sz w:val="28"/>
          <w:szCs w:val="28"/>
        </w:rPr>
        <w:t xml:space="preserve">изучение </w:t>
      </w:r>
      <w:r w:rsidR="002D0ADD" w:rsidRPr="00D32B03">
        <w:rPr>
          <w:rFonts w:ascii="Times New Roman" w:eastAsia="Times New Roman" w:hAnsi="Times New Roman" w:cs="Times New Roman"/>
          <w:color w:val="000000" w:themeColor="text1"/>
          <w:sz w:val="28"/>
          <w:szCs w:val="28"/>
          <w:shd w:val="clear" w:color="auto" w:fill="FDFDFF"/>
          <w:lang w:eastAsia="ru-RU"/>
        </w:rPr>
        <w:t>а</w:t>
      </w:r>
      <w:r w:rsidR="005D598E" w:rsidRPr="00D32B03">
        <w:rPr>
          <w:rFonts w:ascii="Times New Roman" w:eastAsia="Times New Roman" w:hAnsi="Times New Roman" w:cs="Times New Roman"/>
          <w:color w:val="000000" w:themeColor="text1"/>
          <w:sz w:val="28"/>
          <w:szCs w:val="28"/>
          <w:shd w:val="clear" w:color="auto" w:fill="FDFDFF"/>
          <w:lang w:eastAsia="ru-RU"/>
        </w:rPr>
        <w:t>нтимонопольн</w:t>
      </w:r>
      <w:r w:rsidR="002D0ADD" w:rsidRPr="00D32B03">
        <w:rPr>
          <w:rFonts w:ascii="Times New Roman" w:eastAsia="Times New Roman" w:hAnsi="Times New Roman" w:cs="Times New Roman"/>
          <w:color w:val="000000" w:themeColor="text1"/>
          <w:sz w:val="28"/>
          <w:szCs w:val="28"/>
          <w:shd w:val="clear" w:color="auto" w:fill="FDFDFF"/>
          <w:lang w:eastAsia="ru-RU"/>
        </w:rPr>
        <w:t>ой</w:t>
      </w:r>
      <w:r w:rsidR="005D598E" w:rsidRPr="00D32B03">
        <w:rPr>
          <w:rFonts w:ascii="Times New Roman" w:eastAsia="Times New Roman" w:hAnsi="Times New Roman" w:cs="Times New Roman"/>
          <w:color w:val="000000" w:themeColor="text1"/>
          <w:sz w:val="28"/>
          <w:szCs w:val="28"/>
          <w:shd w:val="clear" w:color="auto" w:fill="FDFDFF"/>
          <w:lang w:eastAsia="ru-RU"/>
        </w:rPr>
        <w:t xml:space="preserve"> и конкурентн</w:t>
      </w:r>
      <w:r w:rsidR="002D0ADD" w:rsidRPr="00D32B03">
        <w:rPr>
          <w:rFonts w:ascii="Times New Roman" w:eastAsia="Times New Roman" w:hAnsi="Times New Roman" w:cs="Times New Roman"/>
          <w:color w:val="000000" w:themeColor="text1"/>
          <w:sz w:val="28"/>
          <w:szCs w:val="28"/>
          <w:shd w:val="clear" w:color="auto" w:fill="FDFDFF"/>
          <w:lang w:eastAsia="ru-RU"/>
        </w:rPr>
        <w:t>ой</w:t>
      </w:r>
      <w:r w:rsidR="005D598E" w:rsidRPr="00D32B03">
        <w:rPr>
          <w:rFonts w:ascii="Times New Roman" w:eastAsia="Times New Roman" w:hAnsi="Times New Roman" w:cs="Times New Roman"/>
          <w:color w:val="000000" w:themeColor="text1"/>
          <w:sz w:val="28"/>
          <w:szCs w:val="28"/>
          <w:shd w:val="clear" w:color="auto" w:fill="FDFDFF"/>
          <w:lang w:eastAsia="ru-RU"/>
        </w:rPr>
        <w:t xml:space="preserve"> политик</w:t>
      </w:r>
      <w:r w:rsidR="002D0ADD" w:rsidRPr="00D32B03">
        <w:rPr>
          <w:rFonts w:ascii="Times New Roman" w:eastAsia="Times New Roman" w:hAnsi="Times New Roman" w:cs="Times New Roman"/>
          <w:color w:val="000000" w:themeColor="text1"/>
          <w:sz w:val="28"/>
          <w:szCs w:val="28"/>
          <w:shd w:val="clear" w:color="auto" w:fill="FDFDFF"/>
          <w:lang w:eastAsia="ru-RU"/>
        </w:rPr>
        <w:t>и</w:t>
      </w:r>
      <w:r w:rsidR="005D598E" w:rsidRPr="00D32B03">
        <w:rPr>
          <w:rFonts w:ascii="Times New Roman" w:eastAsia="Times New Roman" w:hAnsi="Times New Roman" w:cs="Times New Roman"/>
          <w:color w:val="000000" w:themeColor="text1"/>
          <w:sz w:val="28"/>
          <w:szCs w:val="28"/>
          <w:shd w:val="clear" w:color="auto" w:fill="FDFDFF"/>
          <w:lang w:eastAsia="ru-RU"/>
        </w:rPr>
        <w:t xml:space="preserve"> как составн</w:t>
      </w:r>
      <w:r w:rsidR="002D0ADD" w:rsidRPr="00D32B03">
        <w:rPr>
          <w:rFonts w:ascii="Times New Roman" w:eastAsia="Times New Roman" w:hAnsi="Times New Roman" w:cs="Times New Roman"/>
          <w:color w:val="000000" w:themeColor="text1"/>
          <w:sz w:val="28"/>
          <w:szCs w:val="28"/>
          <w:shd w:val="clear" w:color="auto" w:fill="FDFDFF"/>
          <w:lang w:eastAsia="ru-RU"/>
        </w:rPr>
        <w:t>ой</w:t>
      </w:r>
      <w:r w:rsidR="005D598E" w:rsidRPr="00D32B03">
        <w:rPr>
          <w:rFonts w:ascii="Times New Roman" w:eastAsia="Times New Roman" w:hAnsi="Times New Roman" w:cs="Times New Roman"/>
          <w:color w:val="000000" w:themeColor="text1"/>
          <w:sz w:val="28"/>
          <w:szCs w:val="28"/>
          <w:shd w:val="clear" w:color="auto" w:fill="FDFDFF"/>
          <w:lang w:eastAsia="ru-RU"/>
        </w:rPr>
        <w:t xml:space="preserve"> част</w:t>
      </w:r>
      <w:r w:rsidR="002D0ADD" w:rsidRPr="00D32B03">
        <w:rPr>
          <w:rFonts w:ascii="Times New Roman" w:eastAsia="Times New Roman" w:hAnsi="Times New Roman" w:cs="Times New Roman"/>
          <w:color w:val="000000" w:themeColor="text1"/>
          <w:sz w:val="28"/>
          <w:szCs w:val="28"/>
          <w:shd w:val="clear" w:color="auto" w:fill="FDFDFF"/>
          <w:lang w:eastAsia="ru-RU"/>
        </w:rPr>
        <w:t>и</w:t>
      </w:r>
      <w:r w:rsidR="005D598E" w:rsidRPr="00D32B03">
        <w:rPr>
          <w:rFonts w:ascii="Times New Roman" w:eastAsia="Times New Roman" w:hAnsi="Times New Roman" w:cs="Times New Roman"/>
          <w:color w:val="000000" w:themeColor="text1"/>
          <w:sz w:val="28"/>
          <w:szCs w:val="28"/>
          <w:shd w:val="clear" w:color="auto" w:fill="FDFDFF"/>
          <w:lang w:eastAsia="ru-RU"/>
        </w:rPr>
        <w:t xml:space="preserve"> концепции экономического развития Р</w:t>
      </w:r>
      <w:r w:rsidR="002D0ADD" w:rsidRPr="00D32B03">
        <w:rPr>
          <w:rFonts w:ascii="Times New Roman" w:eastAsia="Times New Roman" w:hAnsi="Times New Roman" w:cs="Times New Roman"/>
          <w:color w:val="000000" w:themeColor="text1"/>
          <w:sz w:val="28"/>
          <w:szCs w:val="28"/>
          <w:shd w:val="clear" w:color="auto" w:fill="FDFDFF"/>
          <w:lang w:eastAsia="ru-RU"/>
        </w:rPr>
        <w:t xml:space="preserve">Ф. </w:t>
      </w:r>
    </w:p>
    <w:p w14:paraId="6F42DDD7" w14:textId="77777777" w:rsidR="002B2FDE" w:rsidRPr="00D32B03" w:rsidRDefault="00F7138F" w:rsidP="00B8793F">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eastAsia="Times New Roman" w:hAnsi="Times New Roman" w:cs="Times New Roman"/>
          <w:color w:val="000000" w:themeColor="text1"/>
          <w:sz w:val="28"/>
          <w:szCs w:val="28"/>
          <w:shd w:val="clear" w:color="auto" w:fill="FDFDFF"/>
          <w:lang w:eastAsia="ru-RU"/>
        </w:rPr>
        <w:t>Для достижения указанной цели необходимо выполнить следующие задачи:</w:t>
      </w:r>
    </w:p>
    <w:p w14:paraId="73457B29" w14:textId="52F1B979" w:rsidR="002D0ADD" w:rsidRPr="00B10589" w:rsidRDefault="00B10589" w:rsidP="00B10589">
      <w:pPr>
        <w:spacing w:after="0" w:line="360" w:lineRule="auto"/>
        <w:ind w:firstLine="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10589">
        <w:rPr>
          <w:rFonts w:ascii="Times New Roman" w:eastAsia="Times New Roman" w:hAnsi="Times New Roman" w:cs="Times New Roman"/>
          <w:sz w:val="28"/>
          <w:szCs w:val="28"/>
          <w:lang w:eastAsia="ru-RU"/>
        </w:rPr>
        <w:t xml:space="preserve"> </w:t>
      </w:r>
      <w:r w:rsidR="00F7138F" w:rsidRPr="00B10589">
        <w:rPr>
          <w:rFonts w:ascii="Times New Roman" w:eastAsia="Times New Roman" w:hAnsi="Times New Roman" w:cs="Times New Roman"/>
          <w:color w:val="000000" w:themeColor="text1"/>
          <w:sz w:val="28"/>
          <w:szCs w:val="28"/>
          <w:shd w:val="clear" w:color="auto" w:fill="FDFDFF"/>
          <w:lang w:eastAsia="ru-RU"/>
        </w:rPr>
        <w:t>рассмотреть понятие и функции конкуренции</w:t>
      </w:r>
    </w:p>
    <w:p w14:paraId="4B92D00D" w14:textId="2D63B8E2" w:rsidR="00F7138F" w:rsidRPr="00B10589" w:rsidRDefault="00B10589" w:rsidP="00B10589">
      <w:pPr>
        <w:spacing w:after="0" w:line="360" w:lineRule="auto"/>
        <w:ind w:left="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10589">
        <w:rPr>
          <w:rFonts w:ascii="Times New Roman" w:eastAsia="Times New Roman" w:hAnsi="Times New Roman" w:cs="Times New Roman"/>
          <w:sz w:val="28"/>
          <w:szCs w:val="28"/>
          <w:lang w:eastAsia="ru-RU"/>
        </w:rPr>
        <w:t xml:space="preserve"> </w:t>
      </w:r>
      <w:r w:rsidR="00F7138F" w:rsidRPr="00B10589">
        <w:rPr>
          <w:rFonts w:ascii="Times New Roman" w:eastAsia="Times New Roman" w:hAnsi="Times New Roman" w:cs="Times New Roman"/>
          <w:color w:val="000000" w:themeColor="text1"/>
          <w:sz w:val="28"/>
          <w:szCs w:val="28"/>
          <w:shd w:val="clear" w:color="auto" w:fill="FDFDFF"/>
          <w:lang w:eastAsia="ru-RU"/>
        </w:rPr>
        <w:t>изучить виды и особенности рынков конкуренции</w:t>
      </w:r>
    </w:p>
    <w:p w14:paraId="5A445BD0" w14:textId="726BB9C2" w:rsidR="002D0ADD" w:rsidRPr="00B10589" w:rsidRDefault="00B10589" w:rsidP="00B10589">
      <w:pPr>
        <w:spacing w:after="0" w:line="360" w:lineRule="auto"/>
        <w:ind w:left="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10589">
        <w:rPr>
          <w:rFonts w:ascii="Times New Roman" w:eastAsia="Times New Roman" w:hAnsi="Times New Roman" w:cs="Times New Roman"/>
          <w:sz w:val="28"/>
          <w:szCs w:val="28"/>
          <w:lang w:eastAsia="ru-RU"/>
        </w:rPr>
        <w:t xml:space="preserve"> </w:t>
      </w:r>
      <w:r w:rsidR="00F7138F" w:rsidRPr="00B10589">
        <w:rPr>
          <w:rFonts w:ascii="Times New Roman" w:eastAsia="Times New Roman" w:hAnsi="Times New Roman" w:cs="Times New Roman"/>
          <w:color w:val="000000" w:themeColor="text1"/>
          <w:sz w:val="28"/>
          <w:szCs w:val="28"/>
          <w:shd w:val="clear" w:color="auto" w:fill="FDFDFF"/>
          <w:lang w:eastAsia="ru-RU"/>
        </w:rPr>
        <w:t xml:space="preserve">рассмотреть </w:t>
      </w:r>
      <w:r w:rsidR="00FC1264" w:rsidRPr="00B10589">
        <w:rPr>
          <w:rFonts w:ascii="Times New Roman" w:eastAsia="Times New Roman" w:hAnsi="Times New Roman" w:cs="Times New Roman"/>
          <w:color w:val="000000" w:themeColor="text1"/>
          <w:sz w:val="28"/>
          <w:szCs w:val="28"/>
          <w:shd w:val="clear" w:color="auto" w:fill="FDFDFF"/>
          <w:lang w:eastAsia="ru-RU"/>
        </w:rPr>
        <w:t>сущность монополии и ее формы</w:t>
      </w:r>
    </w:p>
    <w:p w14:paraId="0B831348" w14:textId="1A9E4E7B" w:rsidR="00FC1264" w:rsidRPr="00B10589" w:rsidRDefault="00B10589" w:rsidP="00B10589">
      <w:pPr>
        <w:spacing w:after="0" w:line="360" w:lineRule="auto"/>
        <w:ind w:left="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10589">
        <w:rPr>
          <w:rFonts w:ascii="Times New Roman" w:eastAsia="Times New Roman" w:hAnsi="Times New Roman" w:cs="Times New Roman"/>
          <w:sz w:val="28"/>
          <w:szCs w:val="28"/>
          <w:lang w:eastAsia="ru-RU"/>
        </w:rPr>
        <w:t xml:space="preserve"> </w:t>
      </w:r>
      <w:r w:rsidR="00FC1264" w:rsidRPr="00B10589">
        <w:rPr>
          <w:rFonts w:ascii="Times New Roman" w:eastAsia="Times New Roman" w:hAnsi="Times New Roman" w:cs="Times New Roman"/>
          <w:color w:val="000000" w:themeColor="text1"/>
          <w:sz w:val="28"/>
          <w:szCs w:val="28"/>
          <w:shd w:val="clear" w:color="auto" w:fill="FDFDFF"/>
          <w:lang w:eastAsia="ru-RU"/>
        </w:rPr>
        <w:t>обосновать последствия монополизации в РФ</w:t>
      </w:r>
    </w:p>
    <w:p w14:paraId="3E876708" w14:textId="0F4F0C0A" w:rsidR="002D0ADD" w:rsidRPr="00B10589" w:rsidRDefault="00B10589" w:rsidP="00B10589">
      <w:pPr>
        <w:spacing w:after="0" w:line="360" w:lineRule="auto"/>
        <w:ind w:left="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05BC2">
        <w:rPr>
          <w:rFonts w:ascii="Times New Roman" w:eastAsia="Times New Roman" w:hAnsi="Times New Roman" w:cs="Times New Roman"/>
          <w:sz w:val="28"/>
          <w:szCs w:val="28"/>
          <w:lang w:eastAsia="ru-RU"/>
        </w:rPr>
        <w:t xml:space="preserve"> </w:t>
      </w:r>
      <w:r w:rsidR="00FC1264" w:rsidRPr="00B10589">
        <w:rPr>
          <w:rFonts w:ascii="Times New Roman" w:eastAsia="Times New Roman" w:hAnsi="Times New Roman" w:cs="Times New Roman"/>
          <w:color w:val="000000" w:themeColor="text1"/>
          <w:sz w:val="28"/>
          <w:szCs w:val="28"/>
          <w:shd w:val="clear" w:color="auto" w:fill="FDFDFF"/>
          <w:lang w:eastAsia="ru-RU"/>
        </w:rPr>
        <w:t>рассмотреть структуру российских монополий</w:t>
      </w:r>
    </w:p>
    <w:p w14:paraId="6B886862" w14:textId="617B428A" w:rsidR="00FC1264" w:rsidRPr="00B10589" w:rsidRDefault="00B10589" w:rsidP="00B10589">
      <w:pPr>
        <w:spacing w:after="0" w:line="360" w:lineRule="auto"/>
        <w:ind w:left="709"/>
        <w:jc w:val="both"/>
        <w:rPr>
          <w:rFonts w:ascii="Times New Roman" w:eastAsia="Times New Roman" w:hAnsi="Times New Roman" w:cs="Times New Roman"/>
          <w:color w:val="000000" w:themeColor="text1"/>
          <w:sz w:val="28"/>
          <w:szCs w:val="28"/>
          <w:shd w:val="clear" w:color="auto" w:fill="FDFDFF"/>
          <w:lang w:eastAsia="ru-RU"/>
        </w:rPr>
      </w:pPr>
      <w:r w:rsidRPr="00F141B6">
        <w:rPr>
          <w:rFonts w:ascii="Times New Roman" w:eastAsia="Times New Roman" w:hAnsi="Times New Roman" w:cs="Times New Roman"/>
          <w:sz w:val="28"/>
          <w:szCs w:val="28"/>
          <w:lang w:eastAsia="ru-RU"/>
        </w:rPr>
        <w:t>–</w:t>
      </w:r>
      <w:r w:rsidRPr="00B05BC2">
        <w:rPr>
          <w:rFonts w:ascii="Times New Roman" w:eastAsia="Times New Roman" w:hAnsi="Times New Roman" w:cs="Times New Roman"/>
          <w:sz w:val="28"/>
          <w:szCs w:val="28"/>
          <w:lang w:eastAsia="ru-RU"/>
        </w:rPr>
        <w:t xml:space="preserve"> </w:t>
      </w:r>
      <w:r w:rsidR="00FC1264" w:rsidRPr="00B10589">
        <w:rPr>
          <w:rFonts w:ascii="Times New Roman" w:eastAsia="Times New Roman" w:hAnsi="Times New Roman" w:cs="Times New Roman"/>
          <w:color w:val="000000" w:themeColor="text1"/>
          <w:sz w:val="28"/>
          <w:szCs w:val="28"/>
          <w:shd w:val="clear" w:color="auto" w:fill="FDFDFF"/>
          <w:lang w:eastAsia="ru-RU"/>
        </w:rPr>
        <w:t>проанализировать антимонопольное законодательство в РФ</w:t>
      </w:r>
      <w:r w:rsidR="002D0ADD" w:rsidRPr="00B10589">
        <w:rPr>
          <w:rFonts w:ascii="Times New Roman" w:eastAsia="Times New Roman" w:hAnsi="Times New Roman" w:cs="Times New Roman"/>
          <w:color w:val="000000" w:themeColor="text1"/>
          <w:sz w:val="28"/>
          <w:szCs w:val="28"/>
          <w:shd w:val="clear" w:color="auto" w:fill="FDFDFF"/>
          <w:lang w:eastAsia="ru-RU"/>
        </w:rPr>
        <w:softHyphen/>
        <w:t xml:space="preserve"> </w:t>
      </w:r>
    </w:p>
    <w:p w14:paraId="6B196691" w14:textId="50021FE6" w:rsidR="00FC1264" w:rsidRPr="00D32B03" w:rsidRDefault="00FC1264" w:rsidP="00B8793F">
      <w:pPr>
        <w:spacing w:after="0" w:line="360" w:lineRule="auto"/>
        <w:ind w:firstLine="360"/>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eastAsia="Times New Roman" w:hAnsi="Times New Roman" w:cs="Times New Roman"/>
          <w:color w:val="000000" w:themeColor="text1"/>
          <w:sz w:val="28"/>
          <w:szCs w:val="28"/>
          <w:shd w:val="clear" w:color="auto" w:fill="FDFDFF"/>
          <w:lang w:eastAsia="ru-RU"/>
        </w:rPr>
        <w:t xml:space="preserve">Объектом исследования является </w:t>
      </w:r>
      <w:r w:rsidR="00543605" w:rsidRPr="00D32B03">
        <w:rPr>
          <w:rFonts w:ascii="Times New Roman" w:eastAsia="Times New Roman" w:hAnsi="Times New Roman" w:cs="Times New Roman"/>
          <w:color w:val="000000" w:themeColor="text1"/>
          <w:sz w:val="28"/>
          <w:szCs w:val="28"/>
          <w:shd w:val="clear" w:color="auto" w:fill="FDFDFF"/>
          <w:lang w:eastAsia="ru-RU"/>
        </w:rPr>
        <w:t>конкуренция и монополия в рыночной системе</w:t>
      </w:r>
      <w:r w:rsidR="00BE45E3">
        <w:rPr>
          <w:rFonts w:ascii="Times New Roman" w:eastAsia="Times New Roman" w:hAnsi="Times New Roman" w:cs="Times New Roman"/>
          <w:color w:val="000000" w:themeColor="text1"/>
          <w:sz w:val="28"/>
          <w:szCs w:val="28"/>
          <w:shd w:val="clear" w:color="auto" w:fill="FDFDFF"/>
          <w:lang w:eastAsia="ru-RU"/>
        </w:rPr>
        <w:t>.</w:t>
      </w:r>
    </w:p>
    <w:p w14:paraId="4880C954" w14:textId="08AA6A98" w:rsidR="00543605" w:rsidRPr="00D32B03" w:rsidRDefault="00543605" w:rsidP="00B8793F">
      <w:pPr>
        <w:spacing w:after="0" w:line="360" w:lineRule="auto"/>
        <w:ind w:firstLine="360"/>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eastAsia="Times New Roman" w:hAnsi="Times New Roman" w:cs="Times New Roman"/>
          <w:color w:val="000000" w:themeColor="text1"/>
          <w:sz w:val="28"/>
          <w:szCs w:val="28"/>
          <w:shd w:val="clear" w:color="auto" w:fill="FDFDFF"/>
          <w:lang w:eastAsia="ru-RU"/>
        </w:rPr>
        <w:lastRenderedPageBreak/>
        <w:t xml:space="preserve">Предмет исследование – </w:t>
      </w:r>
      <w:r w:rsidR="00073F91" w:rsidRPr="00073F91">
        <w:rPr>
          <w:rFonts w:ascii="Times New Roman" w:hAnsi="Times New Roman" w:cs="Times New Roman"/>
          <w:sz w:val="28"/>
          <w:szCs w:val="28"/>
        </w:rPr>
        <w:t>социально-экономические отношения, возникающие в конкурентных условиях и антимонопольного регулирования.</w:t>
      </w:r>
    </w:p>
    <w:p w14:paraId="0FB870B6" w14:textId="77777777" w:rsidR="00543605" w:rsidRPr="00D32B03" w:rsidRDefault="00C24CCD" w:rsidP="00B8793F">
      <w:pPr>
        <w:spacing w:after="0" w:line="360" w:lineRule="auto"/>
        <w:ind w:firstLine="360"/>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eastAsia="Times New Roman" w:hAnsi="Times New Roman" w:cs="Times New Roman"/>
          <w:color w:val="000000" w:themeColor="text1"/>
          <w:sz w:val="28"/>
          <w:szCs w:val="28"/>
          <w:shd w:val="clear" w:color="auto" w:fill="FDFDFF"/>
          <w:lang w:eastAsia="ru-RU"/>
        </w:rPr>
        <w:t>Для решения поставленных задач были использованы следующие методы: системный и сравнительный анализ, синтез, анализ статистических данных, метод научных абстракций.</w:t>
      </w:r>
    </w:p>
    <w:p w14:paraId="31C8BDC0" w14:textId="77777777" w:rsidR="00C24CCD" w:rsidRPr="00D32B03" w:rsidRDefault="00C24CCD" w:rsidP="00B8793F">
      <w:pPr>
        <w:spacing w:after="0" w:line="360" w:lineRule="auto"/>
        <w:ind w:firstLine="360"/>
        <w:contextualSpacing/>
        <w:jc w:val="both"/>
        <w:rPr>
          <w:rFonts w:ascii="Times New Roman" w:eastAsia="Times New Roman" w:hAnsi="Times New Roman" w:cs="Times New Roman"/>
          <w:color w:val="000000" w:themeColor="text1"/>
          <w:sz w:val="28"/>
          <w:szCs w:val="28"/>
          <w:shd w:val="clear" w:color="auto" w:fill="FDFDFF"/>
          <w:lang w:eastAsia="ru-RU"/>
        </w:rPr>
      </w:pPr>
      <w:r w:rsidRPr="00D32B03">
        <w:rPr>
          <w:rFonts w:ascii="Times New Roman" w:eastAsia="Times New Roman" w:hAnsi="Times New Roman" w:cs="Times New Roman"/>
          <w:color w:val="000000" w:themeColor="text1"/>
          <w:sz w:val="28"/>
          <w:szCs w:val="28"/>
          <w:shd w:val="clear" w:color="auto" w:fill="FDFDFF"/>
          <w:lang w:eastAsia="ru-RU"/>
        </w:rPr>
        <w:t>В качестве информационной базы исследования были использованы публикации, учебники, учебные пособия, нормативно-правовые акты,</w:t>
      </w:r>
      <w:r w:rsidR="003F0EC4" w:rsidRPr="00D32B03">
        <w:rPr>
          <w:rFonts w:ascii="Times New Roman" w:eastAsia="Times New Roman" w:hAnsi="Times New Roman" w:cs="Times New Roman"/>
          <w:color w:val="000000" w:themeColor="text1"/>
          <w:sz w:val="28"/>
          <w:szCs w:val="28"/>
          <w:shd w:val="clear" w:color="auto" w:fill="FDFDFF"/>
          <w:lang w:eastAsia="ru-RU"/>
        </w:rPr>
        <w:t xml:space="preserve"> интернет - ресурсы.</w:t>
      </w:r>
    </w:p>
    <w:p w14:paraId="71FC31CE" w14:textId="372BE004" w:rsidR="00D32B03" w:rsidRDefault="003F0EC4" w:rsidP="00B8793F">
      <w:pPr>
        <w:spacing w:after="0" w:line="360" w:lineRule="auto"/>
        <w:ind w:firstLine="360"/>
        <w:contextualSpacing/>
        <w:jc w:val="both"/>
        <w:rPr>
          <w:rFonts w:ascii="Times New Roman" w:eastAsia="Times New Roman" w:hAnsi="Times New Roman" w:cs="Times New Roman"/>
          <w:color w:val="000000" w:themeColor="text1"/>
          <w:sz w:val="28"/>
          <w:szCs w:val="28"/>
          <w:shd w:val="clear" w:color="auto" w:fill="FDFDFF"/>
          <w:lang w:eastAsia="ru-RU"/>
        </w:rPr>
        <w:sectPr w:rsidR="00D32B03" w:rsidSect="001F33B4">
          <w:pgSz w:w="11906" w:h="16838"/>
          <w:pgMar w:top="1134" w:right="851" w:bottom="1134" w:left="1701" w:header="709" w:footer="709" w:gutter="0"/>
          <w:cols w:space="708"/>
          <w:docGrid w:linePitch="360"/>
        </w:sectPr>
      </w:pPr>
      <w:r w:rsidRPr="00D32B03">
        <w:rPr>
          <w:rFonts w:ascii="Times New Roman" w:eastAsia="Times New Roman" w:hAnsi="Times New Roman" w:cs="Times New Roman"/>
          <w:color w:val="000000" w:themeColor="text1"/>
          <w:sz w:val="28"/>
          <w:szCs w:val="28"/>
          <w:shd w:val="clear" w:color="auto" w:fill="FDFDFF"/>
          <w:lang w:eastAsia="ru-RU"/>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4 параграфа. В ней раскрываются теоретические аспекты исследования конкуренции и монополии. Вторая глава содержит 3 параграфа. Она содержит в себе особенности конкуренции и монополии в РФ</w:t>
      </w:r>
      <w:r w:rsidR="00D32B03" w:rsidRPr="00D32B03">
        <w:rPr>
          <w:rFonts w:ascii="Times New Roman" w:eastAsia="Times New Roman" w:hAnsi="Times New Roman" w:cs="Times New Roman"/>
          <w:color w:val="000000" w:themeColor="text1"/>
          <w:sz w:val="28"/>
          <w:szCs w:val="28"/>
          <w:shd w:val="clear" w:color="auto" w:fill="FDFDFF"/>
          <w:lang w:eastAsia="ru-RU"/>
        </w:rPr>
        <w:t>. В заключении подведены итоги и сделаны выводы исследования.</w:t>
      </w:r>
    </w:p>
    <w:p w14:paraId="1E9975C6" w14:textId="2FF740D8" w:rsidR="008431E2" w:rsidRPr="008431E2" w:rsidRDefault="00E71D26" w:rsidP="001B1CE5">
      <w:pPr>
        <w:pStyle w:val="10"/>
        <w:numPr>
          <w:ilvl w:val="0"/>
          <w:numId w:val="2"/>
        </w:numPr>
        <w:spacing w:before="0" w:line="360" w:lineRule="auto"/>
        <w:ind w:left="0" w:firstLine="709"/>
        <w:jc w:val="both"/>
        <w:rPr>
          <w:rFonts w:ascii="Times New Roman" w:eastAsia="Times New Roman" w:hAnsi="Times New Roman" w:cs="Times New Roman"/>
          <w:b/>
          <w:bCs/>
          <w:color w:val="000000" w:themeColor="text1"/>
          <w:sz w:val="28"/>
          <w:szCs w:val="28"/>
          <w:shd w:val="clear" w:color="auto" w:fill="FFFFFF"/>
          <w:lang w:eastAsia="ru-RU"/>
        </w:rPr>
      </w:pPr>
      <w:bookmarkStart w:id="2" w:name="_Toc39699668"/>
      <w:bookmarkStart w:id="3" w:name="_Toc40818655"/>
      <w:r w:rsidRPr="00E71D26">
        <w:rPr>
          <w:rFonts w:ascii="Times New Roman" w:eastAsia="Times New Roman" w:hAnsi="Times New Roman" w:cs="Times New Roman"/>
          <w:b/>
          <w:bCs/>
          <w:color w:val="000000" w:themeColor="text1"/>
          <w:sz w:val="28"/>
          <w:szCs w:val="28"/>
          <w:shd w:val="clear" w:color="auto" w:fill="FFFFFF"/>
          <w:lang w:eastAsia="ru-RU"/>
        </w:rPr>
        <w:lastRenderedPageBreak/>
        <w:t>Теоретические аспекты исследования конкуренции и монополии</w:t>
      </w:r>
      <w:bookmarkEnd w:id="2"/>
      <w:bookmarkEnd w:id="3"/>
    </w:p>
    <w:p w14:paraId="376AF9DE" w14:textId="77777777" w:rsidR="00E71D26" w:rsidRDefault="00E71D26" w:rsidP="007F6AC2">
      <w:pPr>
        <w:spacing w:after="0" w:line="360" w:lineRule="auto"/>
        <w:ind w:firstLine="709"/>
        <w:jc w:val="both"/>
        <w:rPr>
          <w:lang w:eastAsia="ru-RU"/>
        </w:rPr>
      </w:pPr>
    </w:p>
    <w:p w14:paraId="1E009849" w14:textId="77777777" w:rsidR="00E71D26" w:rsidRDefault="00E71D26" w:rsidP="001B1CE5">
      <w:pPr>
        <w:pStyle w:val="2"/>
        <w:numPr>
          <w:ilvl w:val="1"/>
          <w:numId w:val="2"/>
        </w:numPr>
        <w:spacing w:before="0" w:line="360" w:lineRule="auto"/>
        <w:ind w:left="0" w:firstLine="709"/>
        <w:jc w:val="both"/>
        <w:rPr>
          <w:rFonts w:ascii="Times New Roman" w:hAnsi="Times New Roman" w:cs="Times New Roman"/>
          <w:b/>
          <w:bCs/>
          <w:color w:val="000000" w:themeColor="text1"/>
          <w:sz w:val="28"/>
          <w:szCs w:val="28"/>
        </w:rPr>
      </w:pPr>
      <w:bookmarkStart w:id="4" w:name="_Toc39699669"/>
      <w:bookmarkStart w:id="5" w:name="_Toc40818656"/>
      <w:r w:rsidRPr="00E71D26">
        <w:rPr>
          <w:rFonts w:ascii="Times New Roman" w:hAnsi="Times New Roman" w:cs="Times New Roman"/>
          <w:b/>
          <w:bCs/>
          <w:color w:val="000000" w:themeColor="text1"/>
          <w:sz w:val="28"/>
          <w:szCs w:val="28"/>
        </w:rPr>
        <w:t>Конкуренция и монополия: сущность, виды, достоинства и недостатки</w:t>
      </w:r>
      <w:bookmarkEnd w:id="4"/>
      <w:bookmarkEnd w:id="5"/>
    </w:p>
    <w:p w14:paraId="17DEEBCF" w14:textId="77777777" w:rsidR="00C43F6C" w:rsidRDefault="00C43F6C" w:rsidP="007F6AC2">
      <w:pPr>
        <w:spacing w:after="0" w:line="360" w:lineRule="auto"/>
        <w:ind w:firstLine="709"/>
        <w:jc w:val="both"/>
        <w:rPr>
          <w:lang w:eastAsia="ru-RU"/>
        </w:rPr>
      </w:pPr>
    </w:p>
    <w:p w14:paraId="5E091C05" w14:textId="77777777" w:rsidR="00C43F6C" w:rsidRPr="00F141B6" w:rsidRDefault="00DB1EE2" w:rsidP="007F6AC2">
      <w:pPr>
        <w:spacing w:after="0" w:line="360" w:lineRule="auto"/>
        <w:ind w:firstLine="709"/>
        <w:jc w:val="both"/>
        <w:rPr>
          <w:rFonts w:ascii="Times New Roman" w:hAnsi="Times New Roman" w:cs="Times New Roman"/>
          <w:sz w:val="28"/>
          <w:szCs w:val="28"/>
          <w:lang w:eastAsia="ru-RU"/>
        </w:rPr>
      </w:pPr>
      <w:r w:rsidRPr="00F141B6">
        <w:rPr>
          <w:rFonts w:ascii="Times New Roman" w:hAnsi="Times New Roman" w:cs="Times New Roman"/>
          <w:sz w:val="28"/>
          <w:szCs w:val="28"/>
          <w:lang w:eastAsia="ru-RU"/>
        </w:rPr>
        <w:t xml:space="preserve">Конкуренция является базисом в условиях рыночных отношений. Сама суть конкуренции зародилась еще сотни лет назад, ее зарождение относят к </w:t>
      </w:r>
      <w:r w:rsidR="00F653D0" w:rsidRPr="00F141B6">
        <w:rPr>
          <w:rFonts w:ascii="Times New Roman" w:hAnsi="Times New Roman" w:cs="Times New Roman"/>
          <w:sz w:val="28"/>
          <w:szCs w:val="28"/>
          <w:lang w:eastAsia="ru-RU"/>
        </w:rPr>
        <w:t xml:space="preserve">появлению меркантилистов. В последствии ее развивали множество известных экономистов, таких как: Адам Смит, Альфред Маршал, Карл Маркс, </w:t>
      </w:r>
      <w:r w:rsidR="00EE7958" w:rsidRPr="00F141B6">
        <w:rPr>
          <w:rFonts w:ascii="Times New Roman" w:hAnsi="Times New Roman" w:cs="Times New Roman"/>
          <w:sz w:val="28"/>
          <w:szCs w:val="28"/>
          <w:lang w:eastAsia="ru-RU"/>
        </w:rPr>
        <w:t xml:space="preserve">Джон </w:t>
      </w:r>
      <w:proofErr w:type="spellStart"/>
      <w:r w:rsidR="00EE7958" w:rsidRPr="00F141B6">
        <w:rPr>
          <w:rFonts w:ascii="Times New Roman" w:hAnsi="Times New Roman" w:cs="Times New Roman"/>
          <w:sz w:val="28"/>
          <w:szCs w:val="28"/>
          <w:lang w:eastAsia="ru-RU"/>
        </w:rPr>
        <w:t>Кейнс</w:t>
      </w:r>
      <w:proofErr w:type="spellEnd"/>
      <w:r w:rsidR="00EE7958" w:rsidRPr="00F141B6">
        <w:rPr>
          <w:rFonts w:ascii="Times New Roman" w:hAnsi="Times New Roman" w:cs="Times New Roman"/>
          <w:sz w:val="28"/>
          <w:szCs w:val="28"/>
          <w:lang w:eastAsia="ru-RU"/>
        </w:rPr>
        <w:t xml:space="preserve"> и множество других ученых, которые также затрагивали сущность конкуренции. Рассмотрев определение, виды, функции конкуренции, ее преимущество и недостатки в условиях рыночных отношений мы сможем прийти к пониманию самой ее сущности.</w:t>
      </w:r>
    </w:p>
    <w:p w14:paraId="1E84D205" w14:textId="77777777" w:rsidR="00EE7958" w:rsidRPr="00B8793F" w:rsidRDefault="00EE7958" w:rsidP="007F6AC2">
      <w:pPr>
        <w:pStyle w:val="a8"/>
        <w:spacing w:before="0" w:beforeAutospacing="0" w:after="0" w:afterAutospacing="0" w:line="360" w:lineRule="auto"/>
        <w:ind w:firstLine="709"/>
        <w:jc w:val="both"/>
        <w:rPr>
          <w:color w:val="000000" w:themeColor="text1"/>
          <w:sz w:val="28"/>
          <w:szCs w:val="28"/>
        </w:rPr>
      </w:pPr>
      <w:r w:rsidRPr="00B8793F">
        <w:rPr>
          <w:sz w:val="28"/>
          <w:szCs w:val="28"/>
        </w:rPr>
        <w:t xml:space="preserve">Термин «конкуренция» </w:t>
      </w:r>
      <w:r w:rsidRPr="00B8793F">
        <w:rPr>
          <w:color w:val="000000" w:themeColor="text1"/>
          <w:sz w:val="28"/>
          <w:szCs w:val="28"/>
        </w:rPr>
        <w:t>происходит от латинского слова concurrere, которое понимается к «столкновение» или «состязание».</w:t>
      </w:r>
    </w:p>
    <w:p w14:paraId="6879DA5D" w14:textId="6A59F759" w:rsidR="00042910" w:rsidRPr="00CA1935" w:rsidRDefault="00042910" w:rsidP="007F6AC2">
      <w:pPr>
        <w:spacing w:after="0" w:line="360" w:lineRule="auto"/>
        <w:ind w:firstLine="709"/>
        <w:jc w:val="both"/>
        <w:rPr>
          <w:rFonts w:ascii="Times New Roman" w:eastAsia="Times New Roman" w:hAnsi="Times New Roman" w:cs="Times New Roman"/>
          <w:sz w:val="28"/>
          <w:szCs w:val="28"/>
          <w:lang w:eastAsia="ru-RU"/>
        </w:rPr>
      </w:pPr>
      <w:r w:rsidRPr="00042910">
        <w:rPr>
          <w:rFonts w:ascii="Times New Roman" w:eastAsia="Times New Roman" w:hAnsi="Times New Roman" w:cs="Times New Roman"/>
          <w:sz w:val="28"/>
          <w:szCs w:val="28"/>
          <w:lang w:eastAsia="ru-RU"/>
        </w:rPr>
        <w:t>Конкуренция – наиболее действенный элемент рыночного механизма х</w:t>
      </w:r>
      <w:r w:rsidRPr="00F141B6">
        <w:rPr>
          <w:rFonts w:ascii="Times New Roman" w:eastAsia="Times New Roman" w:hAnsi="Times New Roman" w:cs="Times New Roman"/>
          <w:sz w:val="28"/>
          <w:szCs w:val="28"/>
          <w:lang w:eastAsia="ru-RU"/>
        </w:rPr>
        <w:t>о</w:t>
      </w:r>
      <w:r w:rsidRPr="00042910">
        <w:rPr>
          <w:rFonts w:ascii="Times New Roman" w:eastAsia="Times New Roman" w:hAnsi="Times New Roman" w:cs="Times New Roman"/>
          <w:sz w:val="28"/>
          <w:szCs w:val="28"/>
          <w:lang w:eastAsia="ru-RU"/>
        </w:rPr>
        <w:t xml:space="preserve">зяйствования, выражающийся в форме взаимодействия рыночных субъектов. Более того, при помощи конкуренции осуществляется регулирование пропорций общественного производства. </w:t>
      </w:r>
      <w:r w:rsidR="00C00AA7" w:rsidRPr="00CA1935">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C00AA7" w:rsidRPr="00CA1935">
        <w:rPr>
          <w:rFonts w:ascii="Times New Roman" w:eastAsia="Times New Roman" w:hAnsi="Times New Roman" w:cs="Times New Roman"/>
          <w:sz w:val="28"/>
          <w:szCs w:val="28"/>
          <w:lang w:eastAsia="ru-RU"/>
        </w:rPr>
        <w:t>]</w:t>
      </w:r>
    </w:p>
    <w:p w14:paraId="25BB05BE" w14:textId="77777777" w:rsidR="00042910" w:rsidRPr="00F141B6" w:rsidRDefault="00042910" w:rsidP="007F6AC2">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t>Из определения видно, что рыночная система зависит от конкуренции экономических единиц. В основе этой конкуренции лежит свобода выбора, совершаемого в стремлении получить доход в денежном виде. Если рассматривать конкуренцию более широко, то можно выделить несколько необходимых условий для ее осуществления, такие как:</w:t>
      </w:r>
    </w:p>
    <w:p w14:paraId="12D80957" w14:textId="2CBAA252" w:rsidR="00042910" w:rsidRPr="00F141B6" w:rsidRDefault="00042910" w:rsidP="007F6AC2">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t>– два и более покупателей и два и более продавцов, действующих взаимозависимо на конкретном рынке продукта или ресурса</w:t>
      </w:r>
    </w:p>
    <w:p w14:paraId="04EB14BE" w14:textId="3F8C7539" w:rsidR="00042910" w:rsidRPr="00F141B6" w:rsidRDefault="00042910" w:rsidP="007F6AC2">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t>–</w:t>
      </w:r>
      <w:r w:rsidR="00110839">
        <w:rPr>
          <w:rFonts w:ascii="Times New Roman" w:eastAsia="Times New Roman" w:hAnsi="Times New Roman" w:cs="Times New Roman"/>
          <w:sz w:val="28"/>
          <w:szCs w:val="28"/>
          <w:lang w:eastAsia="ru-RU"/>
        </w:rPr>
        <w:t xml:space="preserve"> </w:t>
      </w:r>
      <w:r w:rsidRPr="00F141B6">
        <w:rPr>
          <w:rFonts w:ascii="Times New Roman" w:eastAsia="Times New Roman" w:hAnsi="Times New Roman" w:cs="Times New Roman"/>
          <w:sz w:val="28"/>
          <w:szCs w:val="28"/>
          <w:lang w:eastAsia="ru-RU"/>
        </w:rPr>
        <w:t>свобода покупателей и продавцов покидать те или иные рынки, основанная на их личном интересе</w:t>
      </w:r>
    </w:p>
    <w:p w14:paraId="49877119" w14:textId="3A80C08E" w:rsidR="00042910" w:rsidRPr="00F141B6" w:rsidRDefault="00042910" w:rsidP="007F6AC2">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lastRenderedPageBreak/>
        <w:t>Следовательно, сущность конкуренции между продавцами и покупателями заключается в широком расс</w:t>
      </w:r>
      <w:r w:rsidR="00C35B40" w:rsidRPr="00F141B6">
        <w:rPr>
          <w:rFonts w:ascii="Times New Roman" w:eastAsia="Times New Roman" w:hAnsi="Times New Roman" w:cs="Times New Roman"/>
          <w:sz w:val="28"/>
          <w:szCs w:val="28"/>
          <w:lang w:eastAsia="ru-RU"/>
        </w:rPr>
        <w:t>редоточении экономической власти внутри составляющих экономику двух главных совокупностей – фирмы и домохозяйства. Когда же на определенном рынке действует множество покупателей и продавцов, никто не в состоянии предъявить спрос на продукт или обеспечить его предложение в объеме, достаточном для того, чтобы значительно повлиять на цену продукта или ресурса, так как другие в свою очередь могут снизить цену.</w:t>
      </w:r>
    </w:p>
    <w:p w14:paraId="6C0AAF23" w14:textId="1B0071CF" w:rsidR="005451F0" w:rsidRPr="00F141B6" w:rsidRDefault="005451F0" w:rsidP="007F6AC2">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t>Широкое рассеивание экономической власти, составляющее основу конкуренции, как бы само по себе служит инструментом контроля за использованием этой власти и ограничивает возможность ее злоупотребление. Производитель не будет устанавливать цену выше равновесной, иначе в этом случае он потеряет покупателей. Предприниматель в свою очередь</w:t>
      </w:r>
      <w:r w:rsidR="00DF2D86" w:rsidRPr="00F141B6">
        <w:rPr>
          <w:rFonts w:ascii="Times New Roman" w:eastAsia="Times New Roman" w:hAnsi="Times New Roman" w:cs="Times New Roman"/>
          <w:sz w:val="28"/>
          <w:szCs w:val="28"/>
          <w:lang w:eastAsia="ru-RU"/>
        </w:rPr>
        <w:t xml:space="preserve">, установив цену оплаты труда ниже равновесной, просто потеряет работников. </w:t>
      </w:r>
      <w:r w:rsidR="001624BE" w:rsidRPr="00F141B6">
        <w:rPr>
          <w:rFonts w:ascii="Times New Roman" w:eastAsia="Times New Roman" w:hAnsi="Times New Roman" w:cs="Times New Roman"/>
          <w:sz w:val="28"/>
          <w:szCs w:val="28"/>
          <w:lang w:eastAsia="ru-RU"/>
        </w:rPr>
        <w:t>Компания,</w:t>
      </w:r>
      <w:r w:rsidR="00DF2D86" w:rsidRPr="00F141B6">
        <w:rPr>
          <w:rFonts w:ascii="Times New Roman" w:eastAsia="Times New Roman" w:hAnsi="Times New Roman" w:cs="Times New Roman"/>
          <w:sz w:val="28"/>
          <w:szCs w:val="28"/>
          <w:lang w:eastAsia="ru-RU"/>
        </w:rPr>
        <w:t xml:space="preserve"> производя продукцию низкого качества, потеряет клиентов, которые предпочтут продукцию конкурентов. Таким образом, в качестве базиса, регулирующего экономические отношения в рыночной экономике, выступает конкуренция.</w:t>
      </w:r>
    </w:p>
    <w:p w14:paraId="70EDB07F" w14:textId="4041851B" w:rsidR="00DF2D86" w:rsidRPr="00F141B6" w:rsidRDefault="00EB3BC7" w:rsidP="00B8793F">
      <w:pPr>
        <w:spacing w:after="0" w:line="360" w:lineRule="auto"/>
        <w:ind w:firstLine="709"/>
        <w:jc w:val="both"/>
        <w:rPr>
          <w:rFonts w:ascii="Times New Roman" w:eastAsia="Times New Roman" w:hAnsi="Times New Roman" w:cs="Times New Roman"/>
          <w:sz w:val="28"/>
          <w:szCs w:val="28"/>
          <w:lang w:eastAsia="ru-RU"/>
        </w:rPr>
      </w:pPr>
      <w:r w:rsidRPr="00F141B6">
        <w:rPr>
          <w:rFonts w:ascii="Times New Roman" w:eastAsia="Times New Roman" w:hAnsi="Times New Roman" w:cs="Times New Roman"/>
          <w:sz w:val="28"/>
          <w:szCs w:val="28"/>
          <w:lang w:eastAsia="ru-RU"/>
        </w:rPr>
        <w:t>Конкуренция выполняет ряд важнейших функций для нормального функционирования рынка (рисунок 1).</w:t>
      </w:r>
    </w:p>
    <w:p w14:paraId="6998EFCC" w14:textId="665F2623" w:rsidR="00EB3BC7" w:rsidRPr="00745695" w:rsidRDefault="0067416A" w:rsidP="005451F0">
      <w:pPr>
        <w:spacing w:after="0" w:line="360" w:lineRule="auto"/>
        <w:ind w:firstLine="420"/>
        <w:jc w:val="both"/>
        <w:rPr>
          <w:rFonts w:ascii="TimesNewRomanPSMT" w:eastAsia="Times New Roman" w:hAnsi="TimesNewRomanPSMT" w:cs="Times New Roman"/>
          <w:sz w:val="28"/>
          <w:szCs w:val="28"/>
          <w:lang w:eastAsia="ru-RU"/>
        </w:rPr>
      </w:pPr>
      <w:r>
        <w:rPr>
          <w:rFonts w:ascii="TimesNewRomanPSMT" w:eastAsia="Times New Roman" w:hAnsi="TimesNewRomanPSMT" w:cs="Times New Roman"/>
          <w:noProof/>
          <w:sz w:val="28"/>
          <w:szCs w:val="28"/>
          <w:lang w:eastAsia="ru-RU"/>
        </w:rPr>
        <mc:AlternateContent>
          <mc:Choice Requires="wpg">
            <w:drawing>
              <wp:anchor distT="0" distB="0" distL="114300" distR="114300" simplePos="0" relativeHeight="251654144" behindDoc="0" locked="0" layoutInCell="1" allowOverlap="1" wp14:anchorId="67A9CA62" wp14:editId="5BFF0438">
                <wp:simplePos x="0" y="0"/>
                <wp:positionH relativeFrom="column">
                  <wp:posOffset>375871</wp:posOffset>
                </wp:positionH>
                <wp:positionV relativeFrom="paragraph">
                  <wp:posOffset>117133</wp:posOffset>
                </wp:positionV>
                <wp:extent cx="5501640" cy="2658110"/>
                <wp:effectExtent l="0" t="0" r="10160" b="8890"/>
                <wp:wrapNone/>
                <wp:docPr id="20" name="Группа 20"/>
                <wp:cNvGraphicFramePr/>
                <a:graphic xmlns:a="http://schemas.openxmlformats.org/drawingml/2006/main">
                  <a:graphicData uri="http://schemas.microsoft.com/office/word/2010/wordprocessingGroup">
                    <wpg:wgp>
                      <wpg:cNvGrpSpPr/>
                      <wpg:grpSpPr>
                        <a:xfrm>
                          <a:off x="0" y="0"/>
                          <a:ext cx="5501640" cy="2658110"/>
                          <a:chOff x="0" y="0"/>
                          <a:chExt cx="4568190" cy="2512650"/>
                        </a:xfrm>
                      </wpg:grpSpPr>
                      <wps:wsp>
                        <wps:cNvPr id="6" name="Скругленный прямоугольник 6"/>
                        <wps:cNvSpPr/>
                        <wps:spPr>
                          <a:xfrm>
                            <a:off x="1543050" y="2152650"/>
                            <a:ext cx="1116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DD4EB" w14:textId="601247DD"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Регулирующая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3022600" y="2152650"/>
                            <a:ext cx="1008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C5E92" w14:textId="507A86A6" w:rsidR="00073F91" w:rsidRPr="0025697F"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Группа 19"/>
                        <wpg:cNvGrpSpPr/>
                        <wpg:grpSpPr>
                          <a:xfrm>
                            <a:off x="0" y="0"/>
                            <a:ext cx="4568190" cy="2512060"/>
                            <a:chOff x="0" y="0"/>
                            <a:chExt cx="4568190" cy="2512060"/>
                          </a:xfrm>
                        </wpg:grpSpPr>
                        <wps:wsp>
                          <wps:cNvPr id="13" name="Прямая со стрелкой 13"/>
                          <wps:cNvCnPr/>
                          <wps:spPr>
                            <a:xfrm flipH="1">
                              <a:off x="1225550" y="1670050"/>
                              <a:ext cx="30134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8" name="Группа 18"/>
                          <wpg:cNvGrpSpPr/>
                          <wpg:grpSpPr>
                            <a:xfrm>
                              <a:off x="0" y="0"/>
                              <a:ext cx="4568190" cy="2512060"/>
                              <a:chOff x="0" y="0"/>
                              <a:chExt cx="4536700" cy="2506300"/>
                            </a:xfrm>
                          </wpg:grpSpPr>
                          <wps:wsp>
                            <wps:cNvPr id="2" name="Скругленный прямоугольник 2"/>
                            <wps:cNvSpPr>
                              <a:spLocks/>
                            </wps:cNvSpPr>
                            <wps:spPr>
                              <a:xfrm>
                                <a:off x="0" y="0"/>
                                <a:ext cx="1224000" cy="356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3AD85" w14:textId="18102B40"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Инновационная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1557250" y="1950"/>
                                <a:ext cx="11796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08E3A" w14:textId="64E20DA1" w:rsidR="00073F91"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Аллокационная</w:t>
                                  </w:r>
                                </w:p>
                                <w:p w14:paraId="4F31B5CD" w14:textId="77777777"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108000" tIns="45720" rIns="72000" bIns="45720" numCol="1" spcCol="0" rtlCol="0" fromWordArt="0" anchor="ctr" anchorCtr="0" forceAA="0" compatLnSpc="1">
                              <a:prstTxWarp prst="textNoShape">
                                <a:avLst/>
                              </a:prstTxWarp>
                              <a:noAutofit/>
                            </wps:bodyPr>
                          </wps:wsp>
                          <wps:wsp>
                            <wps:cNvPr id="4" name="Скругленный прямоугольник 4"/>
                            <wps:cNvSpPr/>
                            <wps:spPr>
                              <a:xfrm>
                                <a:off x="3060700" y="0"/>
                                <a:ext cx="1476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FDFEC" w14:textId="3298F579"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Распределительная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Скругленный прямоугольник 1"/>
                            <wps:cNvSpPr/>
                            <wps:spPr>
                              <a:xfrm>
                                <a:off x="1466850" y="806450"/>
                                <a:ext cx="1332000" cy="90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F38EE" w14:textId="4DB299DB" w:rsidR="00073F91" w:rsidRPr="0084147F" w:rsidRDefault="00073F91" w:rsidP="00F141B6">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47F">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Функции Конкуренции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38100" y="2146300"/>
                                <a:ext cx="1224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225A2" w14:textId="7D502E88"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Адаптационная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ая со стрелкой 12"/>
                            <wps:cNvCnPr/>
                            <wps:spPr>
                              <a:xfrm flipH="1" flipV="1">
                                <a:off x="1225550" y="361950"/>
                                <a:ext cx="30007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2133600" y="1708150"/>
                                <a:ext cx="0" cy="44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flipV="1">
                                <a:off x="2133600" y="361950"/>
                                <a:ext cx="0" cy="444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flipV="1">
                                <a:off x="2736850" y="355600"/>
                                <a:ext cx="36000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Прямая со стрелкой 17"/>
                            <wps:cNvCnPr/>
                            <wps:spPr>
                              <a:xfrm>
                                <a:off x="2736850" y="1670050"/>
                                <a:ext cx="35941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7A9CA62" id="Группа 20" o:spid="_x0000_s1026" style="position:absolute;left:0;text-align:left;margin-left:29.6pt;margin-top:9.2pt;width:433.2pt;height:209.3pt;z-index:251654144;mso-width-relative:margin;mso-height-relative:margin" coordsize="45681,25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">
                <v:roundrect id="Скругленный прямоугольник 6" o:spid="_x0000_s1027" style="position:absolute;left:15430;top:21526;width:1116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" fillcolor="white [3212]" strokecolor="black [3213]" strokeweight="1pt">
                  <v:stroke joinstyle="miter"/>
                  <v:textbox>
                    <w:txbxContent>
                      <w:p w14:paraId="51EDD4EB" w14:textId="601247DD"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Регулирующая</w:t>
                        </w:r>
                      </w:p>
                    </w:txbxContent>
                  </v:textbox>
                </v:roundrect>
                <v:roundrect id="Скругленный прямоугольник 7" o:spid="_x0000_s1028" style="position:absolute;left:30226;top:21526;width:1008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" fillcolor="white [3212]" strokecolor="black [3213]" strokeweight="1pt">
                  <v:stroke joinstyle="miter"/>
                  <v:textbox>
                    <w:txbxContent>
                      <w:p w14:paraId="353C5E92" w14:textId="507A86A6" w:rsidR="00073F91" w:rsidRPr="0025697F"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Контрольная</w:t>
                        </w:r>
                      </w:p>
                    </w:txbxContent>
                  </v:textbox>
                </v:roundrect>
                <v:group id="Группа 19" o:spid="_x0000_s1029" style="position:absolute;width:45681;height:25120" coordsize="45681,2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type id="_x0000_t32" coordsize="21600,21600" o:spt="32" o:oned="t" path="m,l21600,21600e" filled="f">
                    <v:path arrowok="t" fillok="f" o:connecttype="none"/>
                    <o:lock v:ext="edit" shapetype="t"/>
                  </v:shapetype>
                  <v:shape id="Прямая со стрелкой 13" o:spid="_x0000_s1030" type="#_x0000_t32" style="position:absolute;left:12255;top:16700;width:3013;height:46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" strokecolor="black [3200]" strokeweight=".5pt">
                    <v:stroke endarrow="block" joinstyle="miter"/>
                  </v:shape>
                  <v:group id="Группа 18" o:spid="_x0000_s1031" style="position:absolute;width:45681;height:25120" coordsize="45367,25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oundrect id="Скругленный прямоугольник 2" o:spid="_x0000_s1032" style="position:absolute;width:12240;height:35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" fillcolor="white [3212]" strokecolor="black [3213]" strokeweight="1pt">
                      <v:stroke joinstyle="miter"/>
                      <v:path arrowok="t"/>
                      <v:textbox>
                        <w:txbxContent>
                          <w:p w14:paraId="5E53AD85" w14:textId="18102B40"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Инновационная</w:t>
                            </w:r>
                          </w:p>
                        </w:txbxContent>
                      </v:textbox>
                    </v:roundrect>
                    <v:roundrect id="Скругленный прямоугольник 3" o:spid="_x0000_s1033" style="position:absolute;left:15572;top:19;width:11796;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" fillcolor="white [3212]" strokecolor="black [3213]" strokeweight="1pt">
                      <v:stroke joinstyle="miter"/>
                      <v:textbox inset="3mm,,2mm">
                        <w:txbxContent>
                          <w:p w14:paraId="2B608E3A" w14:textId="64E20DA1" w:rsidR="00073F91"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Аллокационная</w:t>
                            </w:r>
                          </w:p>
                          <w:p w14:paraId="4F31B5CD" w14:textId="77777777"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v:roundrect id="Скругленный прямоугольник 4" o:spid="_x0000_s1034" style="position:absolute;left:30607;width:1476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" fillcolor="white [3212]" strokecolor="black [3213]" strokeweight="1pt">
                      <v:stroke joinstyle="miter"/>
                      <v:textbox>
                        <w:txbxContent>
                          <w:p w14:paraId="249FDFEC" w14:textId="3298F579"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Распределительная</w:t>
                            </w:r>
                          </w:p>
                        </w:txbxContent>
                      </v:textbox>
                    </v:roundrect>
                    <v:roundrect id="Скругленный прямоугольник 1" o:spid="_x0000_s1035" style="position:absolute;left:14668;top:8064;width:13320;height:90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" fillcolor="white [3212]" strokecolor="black [3213]" strokeweight="1pt">
                      <v:stroke joinstyle="miter"/>
                      <v:textbox>
                        <w:txbxContent>
                          <w:p w14:paraId="503F38EE" w14:textId="4DB299DB" w:rsidR="00073F91" w:rsidRPr="0084147F" w:rsidRDefault="00073F91" w:rsidP="00F141B6">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47F">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Функции Конкуренции</w:t>
                            </w:r>
                          </w:p>
                        </w:txbxContent>
                      </v:textbox>
                    </v:roundrect>
                    <v:roundrect id="Скругленный прямоугольник 5" o:spid="_x0000_s1036" style="position:absolute;left:381;top:21463;width:1224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" fillcolor="white [3212]" strokecolor="black [3213]" strokeweight="1pt">
                      <v:stroke joinstyle="miter"/>
                      <v:textbox>
                        <w:txbxContent>
                          <w:p w14:paraId="7EC225A2" w14:textId="7D502E88" w:rsidR="00073F91" w:rsidRPr="006E65DE" w:rsidRDefault="00073F91" w:rsidP="00F141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Адаптационная</w:t>
                            </w:r>
                          </w:p>
                        </w:txbxContent>
                      </v:textbox>
                    </v:roundrect>
                    <v:shape id="Прямая со стрелкой 12" o:spid="_x0000_s1037" type="#_x0000_t32" style="position:absolute;left:12255;top:3619;width:3001;height:46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" strokecolor="black [3200]" strokeweight=".5pt">
                      <v:stroke endarrow="block" joinstyle="miter"/>
                    </v:shape>
                    <v:shape id="Прямая со стрелкой 14" o:spid="_x0000_s1038" type="#_x0000_t32" style="position:absolute;left:21336;top:17081;width:0;height:44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" strokecolor="black [3200]" strokeweight=".5pt">
                      <v:stroke endarrow="block" joinstyle="miter"/>
                    </v:shape>
                    <v:shape id="Прямая со стрелкой 15" o:spid="_x0000_s1039" type="#_x0000_t32" style="position:absolute;left:21336;top:3619;width:0;height:444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" strokecolor="black [3200]" strokeweight=".5pt">
                      <v:stroke endarrow="block" joinstyle="miter"/>
                    </v:shape>
                    <v:shape id="Прямая со стрелкой 16" o:spid="_x0000_s1040" type="#_x0000_t32" style="position:absolute;left:27368;top:3556;width:3600;height:46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" strokecolor="black [3200]" strokeweight=".5pt">
                      <v:stroke endarrow="block" joinstyle="miter"/>
                    </v:shape>
                    <v:shape id="Прямая со стрелкой 17" o:spid="_x0000_s1041" type="#_x0000_t32" style="position:absolute;left:27368;top:16700;width:3594;height:46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" strokecolor="black [3200]" strokeweight=".5pt">
                      <v:stroke endarrow="block" joinstyle="miter"/>
                    </v:shape>
                  </v:group>
                </v:group>
              </v:group>
            </w:pict>
          </mc:Fallback>
        </mc:AlternateContent>
      </w:r>
    </w:p>
    <w:p w14:paraId="2B344219" w14:textId="00D545E7" w:rsidR="005451F0" w:rsidRPr="005451F0" w:rsidRDefault="005451F0" w:rsidP="004B0AFA">
      <w:pPr>
        <w:spacing w:after="0" w:line="360" w:lineRule="auto"/>
        <w:ind w:firstLine="420"/>
        <w:rPr>
          <w:rFonts w:ascii="TimesNewRomanPSMT" w:eastAsia="Times New Roman" w:hAnsi="TimesNewRomanPSMT" w:cs="Times New Roman"/>
          <w:sz w:val="28"/>
          <w:szCs w:val="28"/>
          <w:lang w:eastAsia="ru-RU"/>
        </w:rPr>
      </w:pPr>
    </w:p>
    <w:p w14:paraId="0ED87C85" w14:textId="07D346EF" w:rsidR="00042910" w:rsidRPr="00042910" w:rsidRDefault="00042910" w:rsidP="00042910">
      <w:pPr>
        <w:spacing w:before="100" w:beforeAutospacing="1" w:after="100" w:afterAutospacing="1" w:line="240" w:lineRule="auto"/>
        <w:ind w:firstLine="420"/>
        <w:rPr>
          <w:rFonts w:ascii="TimesNewRomanPSMT" w:eastAsia="Times New Roman" w:hAnsi="TimesNewRomanPSMT" w:cs="Times New Roman"/>
          <w:sz w:val="28"/>
          <w:szCs w:val="28"/>
          <w:lang w:eastAsia="ru-RU"/>
        </w:rPr>
      </w:pPr>
    </w:p>
    <w:p w14:paraId="222DC014" w14:textId="4DD48D4A" w:rsidR="00042910" w:rsidRPr="00042910" w:rsidRDefault="00042910" w:rsidP="00042910">
      <w:pPr>
        <w:spacing w:before="100" w:beforeAutospacing="1" w:after="100" w:afterAutospacing="1" w:line="240" w:lineRule="auto"/>
        <w:ind w:firstLine="420"/>
        <w:rPr>
          <w:rFonts w:ascii="Times New Roman" w:eastAsia="Times New Roman" w:hAnsi="Times New Roman" w:cs="Times New Roman"/>
          <w:sz w:val="28"/>
          <w:szCs w:val="28"/>
          <w:lang w:eastAsia="ru-RU"/>
        </w:rPr>
      </w:pPr>
    </w:p>
    <w:p w14:paraId="502E76DD" w14:textId="7379DADD" w:rsidR="00EE7958" w:rsidRDefault="00EE7958" w:rsidP="00EE7958">
      <w:pPr>
        <w:pStyle w:val="a8"/>
        <w:ind w:firstLine="420"/>
        <w:rPr>
          <w:i/>
          <w:iCs/>
          <w:color w:val="000000" w:themeColor="text1"/>
          <w:sz w:val="28"/>
          <w:szCs w:val="28"/>
        </w:rPr>
      </w:pPr>
    </w:p>
    <w:p w14:paraId="2192CD96" w14:textId="38907659" w:rsidR="00EE7958" w:rsidRPr="00EE7958" w:rsidRDefault="00EE7958" w:rsidP="00EE7958">
      <w:pPr>
        <w:pStyle w:val="a8"/>
      </w:pPr>
    </w:p>
    <w:p w14:paraId="17E5AA0B" w14:textId="6E116F2E" w:rsidR="00EE7958" w:rsidRPr="00DB1EE2" w:rsidRDefault="00EE7958" w:rsidP="00F653D0">
      <w:pPr>
        <w:ind w:firstLine="420"/>
        <w:rPr>
          <w:rFonts w:ascii="Times New Roman" w:hAnsi="Times New Roman" w:cs="Times New Roman"/>
          <w:sz w:val="28"/>
          <w:szCs w:val="28"/>
          <w:lang w:eastAsia="ru-RU"/>
        </w:rPr>
      </w:pPr>
    </w:p>
    <w:p w14:paraId="60B92476" w14:textId="76CE2FFC" w:rsidR="00C43F6C" w:rsidRPr="00C43F6C" w:rsidRDefault="00F141B6" w:rsidP="00C43F6C">
      <w:pPr>
        <w:rPr>
          <w:lang w:eastAsia="ru-RU"/>
        </w:rPr>
      </w:pPr>
      <w:r>
        <w:rPr>
          <w:noProof/>
        </w:rPr>
        <mc:AlternateContent>
          <mc:Choice Requires="wps">
            <w:drawing>
              <wp:anchor distT="0" distB="0" distL="114300" distR="114300" simplePos="0" relativeHeight="251654145" behindDoc="0" locked="0" layoutInCell="1" allowOverlap="1" wp14:anchorId="6FB420E8" wp14:editId="51907B1C">
                <wp:simplePos x="0" y="0"/>
                <wp:positionH relativeFrom="column">
                  <wp:posOffset>420219</wp:posOffset>
                </wp:positionH>
                <wp:positionV relativeFrom="paragraph">
                  <wp:posOffset>288925</wp:posOffset>
                </wp:positionV>
                <wp:extent cx="5501640" cy="635"/>
                <wp:effectExtent l="0" t="0" r="0" b="12065"/>
                <wp:wrapNone/>
                <wp:docPr id="21" name="Надпись 21"/>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wps:spPr>
                      <wps:txbx>
                        <w:txbxContent>
                          <w:p w14:paraId="4072DF67" w14:textId="38E95524" w:rsidR="00073F91" w:rsidRPr="00AA02C7" w:rsidRDefault="00073F91" w:rsidP="00E1731B">
                            <w:pPr>
                              <w:pStyle w:val="af7"/>
                              <w:jc w:val="center"/>
                              <w:rPr>
                                <w:rFonts w:ascii="Times New Roman" w:eastAsia="Times New Roman" w:hAnsi="Times New Roman" w:cs="Times New Roman"/>
                                <w:i w:val="0"/>
                                <w:iCs w:val="0"/>
                                <w:noProof/>
                                <w:color w:val="000000" w:themeColor="text1"/>
                                <w:sz w:val="28"/>
                                <w:szCs w:val="28"/>
                              </w:rPr>
                            </w:pPr>
                            <w:r w:rsidRPr="00AA02C7">
                              <w:rPr>
                                <w:rFonts w:ascii="Times New Roman" w:hAnsi="Times New Roman" w:cs="Times New Roman"/>
                                <w:i w:val="0"/>
                                <w:iCs w:val="0"/>
                                <w:color w:val="000000" w:themeColor="text1"/>
                                <w:sz w:val="28"/>
                                <w:szCs w:val="28"/>
                              </w:rPr>
                              <w:t xml:space="preserve">Рисунок </w:t>
                            </w:r>
                            <w:r w:rsidRPr="00AA02C7">
                              <w:rPr>
                                <w:rFonts w:ascii="Times New Roman" w:hAnsi="Times New Roman" w:cs="Times New Roman"/>
                                <w:i w:val="0"/>
                                <w:iCs w:val="0"/>
                                <w:color w:val="000000" w:themeColor="text1"/>
                                <w:sz w:val="28"/>
                                <w:szCs w:val="28"/>
                              </w:rPr>
                              <w:fldChar w:fldCharType="begin"/>
                            </w:r>
                            <w:r w:rsidRPr="00AA02C7">
                              <w:rPr>
                                <w:rFonts w:ascii="Times New Roman" w:hAnsi="Times New Roman" w:cs="Times New Roman"/>
                                <w:i w:val="0"/>
                                <w:iCs w:val="0"/>
                                <w:color w:val="000000" w:themeColor="text1"/>
                                <w:sz w:val="28"/>
                                <w:szCs w:val="28"/>
                              </w:rPr>
                              <w:instrText xml:space="preserve"> SEQ Рисунок \* ARABIC </w:instrText>
                            </w:r>
                            <w:r w:rsidRPr="00AA02C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1</w:t>
                            </w:r>
                            <w:r w:rsidRPr="00AA02C7">
                              <w:rPr>
                                <w:rFonts w:ascii="Times New Roman" w:hAnsi="Times New Roman" w:cs="Times New Roman"/>
                                <w:i w:val="0"/>
                                <w:iCs w:val="0"/>
                                <w:color w:val="000000" w:themeColor="text1"/>
                                <w:sz w:val="28"/>
                                <w:szCs w:val="28"/>
                              </w:rPr>
                              <w:fldChar w:fldCharType="end"/>
                            </w:r>
                            <w:r w:rsidRPr="00AA02C7">
                              <w:rPr>
                                <w:rFonts w:ascii="Times New Roman" w:hAnsi="Times New Roman" w:cs="Times New Roman"/>
                                <w:i w:val="0"/>
                                <w:iCs w:val="0"/>
                                <w:color w:val="000000" w:themeColor="text1"/>
                                <w:sz w:val="28"/>
                                <w:szCs w:val="28"/>
                              </w:rPr>
                              <w:t>– Функции конкуренции (составлен автором)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B420E8" id="_x0000_t202" coordsize="21600,21600" o:spt="202" path="m,l,21600r21600,l21600,xe">
                <v:stroke joinstyle="miter"/>
                <v:path gradientshapeok="t" o:connecttype="rect"/>
              </v:shapetype>
              <v:shape id="Надпись 21" o:spid="_x0000_s1042" type="#_x0000_t202" style="position:absolute;margin-left:33.1pt;margin-top:22.75pt;width:433.2pt;height:.05pt;z-index:2516541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" stroked="f">
                <v:textbox style="mso-fit-shape-to-text:t" inset="0,0,0,0">
                  <w:txbxContent>
                    <w:p w14:paraId="4072DF67" w14:textId="38E95524" w:rsidR="00073F91" w:rsidRPr="00AA02C7" w:rsidRDefault="00073F91" w:rsidP="00E1731B">
                      <w:pPr>
                        <w:pStyle w:val="af7"/>
                        <w:jc w:val="center"/>
                        <w:rPr>
                          <w:rFonts w:ascii="Times New Roman" w:eastAsia="Times New Roman" w:hAnsi="Times New Roman" w:cs="Times New Roman"/>
                          <w:i w:val="0"/>
                          <w:iCs w:val="0"/>
                          <w:noProof/>
                          <w:color w:val="000000" w:themeColor="text1"/>
                          <w:sz w:val="28"/>
                          <w:szCs w:val="28"/>
                        </w:rPr>
                      </w:pPr>
                      <w:r w:rsidRPr="00AA02C7">
                        <w:rPr>
                          <w:rFonts w:ascii="Times New Roman" w:hAnsi="Times New Roman" w:cs="Times New Roman"/>
                          <w:i w:val="0"/>
                          <w:iCs w:val="0"/>
                          <w:color w:val="000000" w:themeColor="text1"/>
                          <w:sz w:val="28"/>
                          <w:szCs w:val="28"/>
                        </w:rPr>
                        <w:t xml:space="preserve">Рисунок </w:t>
                      </w:r>
                      <w:r w:rsidRPr="00AA02C7">
                        <w:rPr>
                          <w:rFonts w:ascii="Times New Roman" w:hAnsi="Times New Roman" w:cs="Times New Roman"/>
                          <w:i w:val="0"/>
                          <w:iCs w:val="0"/>
                          <w:color w:val="000000" w:themeColor="text1"/>
                          <w:sz w:val="28"/>
                          <w:szCs w:val="28"/>
                        </w:rPr>
                        <w:fldChar w:fldCharType="begin"/>
                      </w:r>
                      <w:r w:rsidRPr="00AA02C7">
                        <w:rPr>
                          <w:rFonts w:ascii="Times New Roman" w:hAnsi="Times New Roman" w:cs="Times New Roman"/>
                          <w:i w:val="0"/>
                          <w:iCs w:val="0"/>
                          <w:color w:val="000000" w:themeColor="text1"/>
                          <w:sz w:val="28"/>
                          <w:szCs w:val="28"/>
                        </w:rPr>
                        <w:instrText xml:space="preserve"> SEQ Рисунок \* ARABIC </w:instrText>
                      </w:r>
                      <w:r w:rsidRPr="00AA02C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1</w:t>
                      </w:r>
                      <w:r w:rsidRPr="00AA02C7">
                        <w:rPr>
                          <w:rFonts w:ascii="Times New Roman" w:hAnsi="Times New Roman" w:cs="Times New Roman"/>
                          <w:i w:val="0"/>
                          <w:iCs w:val="0"/>
                          <w:color w:val="000000" w:themeColor="text1"/>
                          <w:sz w:val="28"/>
                          <w:szCs w:val="28"/>
                        </w:rPr>
                        <w:fldChar w:fldCharType="end"/>
                      </w:r>
                      <w:r w:rsidRPr="00AA02C7">
                        <w:rPr>
                          <w:rFonts w:ascii="Times New Roman" w:hAnsi="Times New Roman" w:cs="Times New Roman"/>
                          <w:i w:val="0"/>
                          <w:iCs w:val="0"/>
                          <w:color w:val="000000" w:themeColor="text1"/>
                          <w:sz w:val="28"/>
                          <w:szCs w:val="28"/>
                        </w:rPr>
                        <w:t>– Функции конкуренции (составлен автором)</w:t>
                      </w:r>
                    </w:p>
                  </w:txbxContent>
                </v:textbox>
              </v:shape>
            </w:pict>
          </mc:Fallback>
        </mc:AlternateContent>
      </w:r>
      <w:r w:rsidR="001F6B51">
        <w:rPr>
          <w:lang w:eastAsia="ru-RU"/>
        </w:rPr>
        <w:tab/>
      </w:r>
    </w:p>
    <w:p w14:paraId="39B8B31C" w14:textId="4BD2F357" w:rsidR="00E71D26" w:rsidRDefault="00E71D26">
      <w:pPr>
        <w:rPr>
          <w:lang w:eastAsia="ru-RU"/>
        </w:rPr>
      </w:pPr>
    </w:p>
    <w:p w14:paraId="2C49E0D4" w14:textId="725460A2" w:rsidR="001F6B51" w:rsidRDefault="001F6B51">
      <w:pPr>
        <w:rPr>
          <w:lang w:eastAsia="ru-RU"/>
        </w:rPr>
      </w:pPr>
    </w:p>
    <w:p w14:paraId="01035ED5" w14:textId="44DCB415" w:rsidR="00230C2C"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w:t>
      </w:r>
      <w:r w:rsidR="001145C0" w:rsidRPr="00093F5C">
        <w:rPr>
          <w:rFonts w:ascii="Times New Roman" w:eastAsia="Times New Roman" w:hAnsi="Times New Roman" w:cs="Times New Roman"/>
          <w:color w:val="000000" w:themeColor="text1"/>
          <w:sz w:val="28"/>
          <w:szCs w:val="28"/>
          <w:lang w:eastAsia="ru-RU"/>
        </w:rPr>
        <w:t xml:space="preserve">нновационная функция </w:t>
      </w:r>
      <w:r w:rsidR="003E073C">
        <w:rPr>
          <w:rFonts w:ascii="Times New Roman" w:eastAsia="Times New Roman" w:hAnsi="Times New Roman" w:cs="Times New Roman"/>
          <w:color w:val="000000" w:themeColor="text1"/>
          <w:sz w:val="28"/>
          <w:szCs w:val="28"/>
          <w:lang w:eastAsia="ru-RU"/>
        </w:rPr>
        <w:t>–</w:t>
      </w:r>
      <w:r w:rsidR="001145C0" w:rsidRPr="00093F5C">
        <w:rPr>
          <w:rFonts w:ascii="Times New Roman" w:eastAsia="Times New Roman" w:hAnsi="Times New Roman" w:cs="Times New Roman"/>
          <w:color w:val="000000" w:themeColor="text1"/>
          <w:sz w:val="28"/>
          <w:szCs w:val="28"/>
          <w:lang w:eastAsia="ru-RU"/>
        </w:rPr>
        <w:t xml:space="preserve"> конкуренци</w:t>
      </w:r>
      <w:r w:rsidR="003E073C">
        <w:rPr>
          <w:rFonts w:ascii="Times New Roman" w:eastAsia="Times New Roman" w:hAnsi="Times New Roman" w:cs="Times New Roman"/>
          <w:color w:val="000000" w:themeColor="text1"/>
          <w:sz w:val="28"/>
          <w:szCs w:val="28"/>
          <w:lang w:eastAsia="ru-RU"/>
        </w:rPr>
        <w:t>я</w:t>
      </w:r>
      <w:r w:rsidR="001145C0" w:rsidRPr="00093F5C">
        <w:rPr>
          <w:rFonts w:ascii="Times New Roman" w:eastAsia="Times New Roman" w:hAnsi="Times New Roman" w:cs="Times New Roman"/>
          <w:color w:val="000000" w:themeColor="text1"/>
          <w:sz w:val="28"/>
          <w:szCs w:val="28"/>
          <w:lang w:eastAsia="ru-RU"/>
        </w:rPr>
        <w:t xml:space="preserve"> обнаруживается в различных про</w:t>
      </w:r>
      <w:r w:rsidR="001145C0" w:rsidRPr="00093F5C">
        <w:rPr>
          <w:rFonts w:ascii="Times New Roman" w:eastAsia="Times New Roman" w:hAnsi="Times New Roman" w:cs="Times New Roman"/>
          <w:color w:val="000000" w:themeColor="text1"/>
          <w:sz w:val="28"/>
          <w:szCs w:val="28"/>
          <w:lang w:eastAsia="ru-RU"/>
        </w:rPr>
        <w:softHyphen/>
        <w:t>длениях новаторства (нововведений), опирающихся на достижения научно-технического прогресса и предопределяющих динамизм фактического развития субъектов рыночной экономики</w:t>
      </w:r>
      <w:r w:rsidR="00230C2C" w:rsidRPr="00093F5C">
        <w:rPr>
          <w:rFonts w:ascii="Times New Roman" w:eastAsia="Times New Roman" w:hAnsi="Times New Roman" w:cs="Times New Roman"/>
          <w:color w:val="000000" w:themeColor="text1"/>
          <w:sz w:val="28"/>
          <w:szCs w:val="28"/>
          <w:lang w:eastAsia="ru-RU"/>
        </w:rPr>
        <w:t>.</w:t>
      </w:r>
      <w:r w:rsidRPr="00093F5C">
        <w:rPr>
          <w:rFonts w:ascii="Times New Roman" w:eastAsia="Times New Roman" w:hAnsi="Times New Roman" w:cs="Times New Roman"/>
          <w:color w:val="000000" w:themeColor="text1"/>
          <w:sz w:val="28"/>
          <w:szCs w:val="28"/>
          <w:lang w:eastAsia="ru-RU"/>
        </w:rPr>
        <w:t xml:space="preserve"> [1</w:t>
      </w:r>
      <w:r w:rsidR="00305617" w:rsidRPr="00CA1935">
        <w:rPr>
          <w:rFonts w:ascii="Times New Roman" w:eastAsia="Times New Roman" w:hAnsi="Times New Roman" w:cs="Times New Roman"/>
          <w:color w:val="000000" w:themeColor="text1"/>
          <w:sz w:val="28"/>
          <w:szCs w:val="28"/>
          <w:lang w:eastAsia="ru-RU"/>
        </w:rPr>
        <w:t>3</w:t>
      </w:r>
      <w:r w:rsidRPr="00093F5C">
        <w:rPr>
          <w:rFonts w:ascii="Times New Roman" w:eastAsia="Times New Roman" w:hAnsi="Times New Roman" w:cs="Times New Roman"/>
          <w:color w:val="000000" w:themeColor="text1"/>
          <w:sz w:val="28"/>
          <w:szCs w:val="28"/>
          <w:lang w:eastAsia="ru-RU"/>
        </w:rPr>
        <w:t>]</w:t>
      </w:r>
    </w:p>
    <w:p w14:paraId="1A40B9AD" w14:textId="7BCCCD60" w:rsidR="00CA7638"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w:t>
      </w:r>
      <w:r w:rsidR="00CA7638" w:rsidRPr="00093F5C">
        <w:rPr>
          <w:rFonts w:ascii="Times New Roman" w:eastAsia="Times New Roman" w:hAnsi="Times New Roman" w:cs="Times New Roman"/>
          <w:color w:val="000000" w:themeColor="text1"/>
          <w:sz w:val="28"/>
          <w:szCs w:val="28"/>
          <w:lang w:eastAsia="ru-RU"/>
        </w:rPr>
        <w:t xml:space="preserve">ллокационная функция </w:t>
      </w:r>
      <w:r w:rsidR="00474A1A" w:rsidRPr="00093F5C">
        <w:rPr>
          <w:rFonts w:ascii="Times New Roman" w:eastAsia="Times New Roman" w:hAnsi="Times New Roman" w:cs="Times New Roman"/>
          <w:color w:val="000000" w:themeColor="text1"/>
          <w:sz w:val="28"/>
          <w:szCs w:val="28"/>
          <w:lang w:eastAsia="ru-RU"/>
        </w:rPr>
        <w:t>– это функция конкуренции,</w:t>
      </w:r>
      <w:r w:rsidR="00246499" w:rsidRPr="00093F5C">
        <w:rPr>
          <w:rFonts w:ascii="Times New Roman" w:eastAsia="Times New Roman" w:hAnsi="Times New Roman" w:cs="Times New Roman"/>
          <w:color w:val="000000" w:themeColor="text1"/>
          <w:sz w:val="28"/>
          <w:szCs w:val="28"/>
          <w:lang w:eastAsia="ru-RU"/>
        </w:rPr>
        <w:t xml:space="preserve"> </w:t>
      </w:r>
      <w:r w:rsidR="00CA7638" w:rsidRPr="00093F5C">
        <w:rPr>
          <w:rFonts w:ascii="Times New Roman" w:eastAsia="Times New Roman" w:hAnsi="Times New Roman" w:cs="Times New Roman"/>
          <w:color w:val="000000" w:themeColor="text1"/>
          <w:sz w:val="28"/>
          <w:szCs w:val="28"/>
          <w:lang w:eastAsia="ru-RU"/>
        </w:rPr>
        <w:t>называемая иначе функцией раз</w:t>
      </w:r>
      <w:r w:rsidR="00CA7638" w:rsidRPr="00093F5C">
        <w:rPr>
          <w:rFonts w:ascii="Times New Roman" w:eastAsia="Times New Roman" w:hAnsi="Times New Roman" w:cs="Times New Roman"/>
          <w:color w:val="000000" w:themeColor="text1"/>
          <w:sz w:val="28"/>
          <w:szCs w:val="28"/>
          <w:lang w:eastAsia="ru-RU"/>
        </w:rPr>
        <w:softHyphen/>
        <w:t>мещения (от англ. allocation — размещение), выражается в эффективном размещении самих факторов производства (в первую очередь труда, земли и капитала) в местах (хозяйственных организациях и регионах), где их приме</w:t>
      </w:r>
      <w:r w:rsidR="00CA7638" w:rsidRPr="00093F5C">
        <w:rPr>
          <w:rFonts w:ascii="Times New Roman" w:eastAsia="Times New Roman" w:hAnsi="Times New Roman" w:cs="Times New Roman"/>
          <w:color w:val="000000" w:themeColor="text1"/>
          <w:sz w:val="28"/>
          <w:szCs w:val="28"/>
          <w:lang w:eastAsia="ru-RU"/>
        </w:rPr>
        <w:softHyphen/>
        <w:t>нение обеспечивает наибольшую отдачу.</w:t>
      </w:r>
      <w:r w:rsidRPr="00093F5C">
        <w:rPr>
          <w:rFonts w:ascii="Times New Roman" w:eastAsia="Times New Roman" w:hAnsi="Times New Roman" w:cs="Times New Roman"/>
          <w:color w:val="000000" w:themeColor="text1"/>
          <w:sz w:val="28"/>
          <w:szCs w:val="28"/>
          <w:lang w:eastAsia="ru-RU"/>
        </w:rPr>
        <w:t xml:space="preserve"> [1</w:t>
      </w:r>
      <w:r w:rsidR="00305617" w:rsidRPr="00CA1935">
        <w:rPr>
          <w:rFonts w:ascii="Times New Roman" w:eastAsia="Times New Roman" w:hAnsi="Times New Roman" w:cs="Times New Roman"/>
          <w:color w:val="000000" w:themeColor="text1"/>
          <w:sz w:val="28"/>
          <w:szCs w:val="28"/>
          <w:lang w:eastAsia="ru-RU"/>
        </w:rPr>
        <w:t>3</w:t>
      </w:r>
      <w:r w:rsidRPr="00093F5C">
        <w:rPr>
          <w:rFonts w:ascii="Times New Roman" w:eastAsia="Times New Roman" w:hAnsi="Times New Roman" w:cs="Times New Roman"/>
          <w:color w:val="000000" w:themeColor="text1"/>
          <w:sz w:val="28"/>
          <w:szCs w:val="28"/>
          <w:lang w:eastAsia="ru-RU"/>
        </w:rPr>
        <w:t>]</w:t>
      </w:r>
    </w:p>
    <w:p w14:paraId="79928699" w14:textId="5EFD3B75" w:rsidR="00273392"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shd w:val="clear" w:color="auto" w:fill="FFFFFF"/>
          <w:lang w:eastAsia="ru-RU"/>
        </w:rPr>
        <w:t>Р</w:t>
      </w:r>
      <w:r w:rsidR="00273392" w:rsidRPr="00093F5C">
        <w:rPr>
          <w:rFonts w:ascii="Times New Roman" w:eastAsia="Times New Roman" w:hAnsi="Times New Roman" w:cs="Times New Roman"/>
          <w:color w:val="000000" w:themeColor="text1"/>
          <w:sz w:val="28"/>
          <w:szCs w:val="28"/>
          <w:shd w:val="clear" w:color="auto" w:fill="FFFFFF"/>
          <w:lang w:eastAsia="ru-RU"/>
        </w:rPr>
        <w:t xml:space="preserve">аспределительная функция </w:t>
      </w:r>
      <w:r w:rsidR="009015CD" w:rsidRPr="00093F5C">
        <w:rPr>
          <w:rFonts w:ascii="Times New Roman" w:eastAsia="Times New Roman" w:hAnsi="Times New Roman" w:cs="Times New Roman"/>
          <w:color w:val="000000" w:themeColor="text1"/>
          <w:sz w:val="28"/>
          <w:szCs w:val="28"/>
          <w:shd w:val="clear" w:color="auto" w:fill="FFFFFF"/>
          <w:lang w:eastAsia="ru-RU"/>
        </w:rPr>
        <w:t>–</w:t>
      </w:r>
      <w:r w:rsidR="00273392" w:rsidRPr="00093F5C">
        <w:rPr>
          <w:rFonts w:ascii="Times New Roman" w:eastAsia="Times New Roman" w:hAnsi="Times New Roman" w:cs="Times New Roman"/>
          <w:color w:val="000000" w:themeColor="text1"/>
          <w:sz w:val="28"/>
          <w:szCs w:val="28"/>
          <w:shd w:val="clear" w:color="auto" w:fill="FFFFFF"/>
          <w:lang w:eastAsia="ru-RU"/>
        </w:rPr>
        <w:t xml:space="preserve"> </w:t>
      </w:r>
      <w:r w:rsidR="009015CD" w:rsidRPr="00093F5C">
        <w:rPr>
          <w:rFonts w:ascii="Times New Roman" w:eastAsia="Times New Roman" w:hAnsi="Times New Roman" w:cs="Times New Roman"/>
          <w:color w:val="000000" w:themeColor="text1"/>
          <w:sz w:val="28"/>
          <w:szCs w:val="28"/>
          <w:shd w:val="clear" w:color="auto" w:fill="FFFFFF"/>
          <w:lang w:eastAsia="ru-RU"/>
        </w:rPr>
        <w:t xml:space="preserve">это воздействие </w:t>
      </w:r>
      <w:r w:rsidR="007621B3" w:rsidRPr="00093F5C">
        <w:rPr>
          <w:rFonts w:ascii="Times New Roman" w:eastAsia="Times New Roman" w:hAnsi="Times New Roman" w:cs="Times New Roman"/>
          <w:color w:val="000000" w:themeColor="text1"/>
          <w:sz w:val="28"/>
          <w:szCs w:val="28"/>
          <w:shd w:val="clear" w:color="auto" w:fill="FFFFFF"/>
          <w:lang w:eastAsia="ru-RU"/>
        </w:rPr>
        <w:t xml:space="preserve">конкуренции на предложения благ в целях установления их оптимального </w:t>
      </w:r>
      <w:r w:rsidR="0057455F" w:rsidRPr="00093F5C">
        <w:rPr>
          <w:rFonts w:ascii="Times New Roman" w:eastAsia="Times New Roman" w:hAnsi="Times New Roman" w:cs="Times New Roman"/>
          <w:color w:val="000000" w:themeColor="text1"/>
          <w:sz w:val="28"/>
          <w:szCs w:val="28"/>
          <w:shd w:val="clear" w:color="auto" w:fill="FFFFFF"/>
          <w:lang w:eastAsia="ru-RU"/>
        </w:rPr>
        <w:t>соответствия спросу</w:t>
      </w:r>
      <w:r w:rsidR="00E01476" w:rsidRPr="00093F5C">
        <w:rPr>
          <w:rFonts w:ascii="Times New Roman" w:eastAsia="Times New Roman" w:hAnsi="Times New Roman" w:cs="Times New Roman"/>
          <w:color w:val="000000" w:themeColor="text1"/>
          <w:sz w:val="28"/>
          <w:szCs w:val="28"/>
          <w:shd w:val="clear" w:color="auto" w:fill="FFFFFF"/>
          <w:lang w:eastAsia="ru-RU"/>
        </w:rPr>
        <w:t xml:space="preserve">, то есть </w:t>
      </w:r>
      <w:r w:rsidR="00983E25" w:rsidRPr="00093F5C">
        <w:rPr>
          <w:rFonts w:ascii="Times New Roman" w:eastAsia="Times New Roman" w:hAnsi="Times New Roman" w:cs="Times New Roman"/>
          <w:color w:val="000000" w:themeColor="text1"/>
          <w:sz w:val="28"/>
          <w:szCs w:val="28"/>
          <w:shd w:val="clear" w:color="auto" w:fill="FFFFFF"/>
          <w:lang w:eastAsia="ru-RU"/>
        </w:rPr>
        <w:t xml:space="preserve">производитель </w:t>
      </w:r>
      <w:r w:rsidR="00D7531B" w:rsidRPr="00093F5C">
        <w:rPr>
          <w:rFonts w:ascii="Times New Roman" w:eastAsia="Times New Roman" w:hAnsi="Times New Roman" w:cs="Times New Roman"/>
          <w:color w:val="000000" w:themeColor="text1"/>
          <w:sz w:val="28"/>
          <w:szCs w:val="28"/>
          <w:shd w:val="clear" w:color="auto" w:fill="FFFFFF"/>
          <w:lang w:eastAsia="ru-RU"/>
        </w:rPr>
        <w:t>поставляет на рынок только ту продукцию, которую сможет продать</w:t>
      </w:r>
      <w:r w:rsidR="00CA426C" w:rsidRPr="00093F5C">
        <w:rPr>
          <w:rFonts w:ascii="Times New Roman" w:eastAsia="Times New Roman" w:hAnsi="Times New Roman" w:cs="Times New Roman"/>
          <w:color w:val="000000" w:themeColor="text1"/>
          <w:sz w:val="28"/>
          <w:szCs w:val="28"/>
          <w:shd w:val="clear" w:color="auto" w:fill="FFFFFF"/>
          <w:lang w:eastAsia="ru-RU"/>
        </w:rPr>
        <w:t>.</w:t>
      </w:r>
      <w:r w:rsidRPr="00093F5C">
        <w:rPr>
          <w:rFonts w:ascii="Times New Roman" w:eastAsia="Times New Roman" w:hAnsi="Times New Roman" w:cs="Times New Roman"/>
          <w:color w:val="000000" w:themeColor="text1"/>
          <w:sz w:val="28"/>
          <w:szCs w:val="28"/>
          <w:lang w:eastAsia="ru-RU"/>
        </w:rPr>
        <w:t xml:space="preserve"> [1</w:t>
      </w:r>
      <w:r w:rsidR="00305617" w:rsidRPr="00CA1935">
        <w:rPr>
          <w:rFonts w:ascii="Times New Roman" w:eastAsia="Times New Roman" w:hAnsi="Times New Roman" w:cs="Times New Roman"/>
          <w:color w:val="000000" w:themeColor="text1"/>
          <w:sz w:val="28"/>
          <w:szCs w:val="28"/>
          <w:lang w:eastAsia="ru-RU"/>
        </w:rPr>
        <w:t>3</w:t>
      </w:r>
      <w:r w:rsidRPr="00093F5C">
        <w:rPr>
          <w:rFonts w:ascii="Times New Roman" w:eastAsia="Times New Roman" w:hAnsi="Times New Roman" w:cs="Times New Roman"/>
          <w:color w:val="000000" w:themeColor="text1"/>
          <w:sz w:val="28"/>
          <w:szCs w:val="28"/>
          <w:lang w:eastAsia="ru-RU"/>
        </w:rPr>
        <w:t>]</w:t>
      </w:r>
    </w:p>
    <w:p w14:paraId="3582476D" w14:textId="287A9ABC" w:rsidR="0068779E"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w:t>
      </w:r>
      <w:r w:rsidR="0068779E" w:rsidRPr="00093F5C">
        <w:rPr>
          <w:rFonts w:ascii="Times New Roman" w:eastAsia="Times New Roman" w:hAnsi="Times New Roman" w:cs="Times New Roman"/>
          <w:color w:val="000000" w:themeColor="text1"/>
          <w:sz w:val="28"/>
          <w:szCs w:val="28"/>
          <w:lang w:eastAsia="ru-RU"/>
        </w:rPr>
        <w:t xml:space="preserve">даптационная функция </w:t>
      </w:r>
      <w:r w:rsidR="00A2024A" w:rsidRPr="00093F5C">
        <w:rPr>
          <w:rFonts w:ascii="Times New Roman" w:eastAsia="Times New Roman" w:hAnsi="Times New Roman" w:cs="Times New Roman"/>
          <w:color w:val="000000" w:themeColor="text1"/>
          <w:sz w:val="28"/>
          <w:szCs w:val="28"/>
          <w:lang w:eastAsia="ru-RU"/>
        </w:rPr>
        <w:t>-</w:t>
      </w:r>
      <w:r w:rsidR="0037176F">
        <w:rPr>
          <w:rFonts w:ascii="Times New Roman" w:eastAsia="Times New Roman" w:hAnsi="Times New Roman" w:cs="Times New Roman"/>
          <w:color w:val="000000" w:themeColor="text1"/>
          <w:sz w:val="28"/>
          <w:szCs w:val="28"/>
          <w:lang w:eastAsia="ru-RU"/>
        </w:rPr>
        <w:t xml:space="preserve"> </w:t>
      </w:r>
      <w:r w:rsidR="0068779E" w:rsidRPr="00093F5C">
        <w:rPr>
          <w:rFonts w:ascii="Times New Roman" w:eastAsia="Times New Roman" w:hAnsi="Times New Roman" w:cs="Times New Roman"/>
          <w:color w:val="000000" w:themeColor="text1"/>
          <w:sz w:val="28"/>
          <w:szCs w:val="28"/>
          <w:lang w:eastAsia="ru-RU"/>
        </w:rPr>
        <w:t>нацелена на рациональное приспособление предприятий (фирм) к условиям внутренней и внешней среды, что позволяет нам переходить от простого самосохранения (экономического выживания) к экспансии (расширению) сфер хозяйственной деятельности. Распределительная функция конкуренции оказывает прямое и косвенное воздействие на распределение суммарного объема произведенных благ (валового национального продукта) среди потребителей.</w:t>
      </w:r>
      <w:r w:rsidRPr="00093F5C">
        <w:rPr>
          <w:rFonts w:ascii="Times New Roman" w:eastAsia="Times New Roman" w:hAnsi="Times New Roman" w:cs="Times New Roman"/>
          <w:color w:val="000000" w:themeColor="text1"/>
          <w:sz w:val="28"/>
          <w:szCs w:val="28"/>
          <w:lang w:eastAsia="ru-RU"/>
        </w:rPr>
        <w:t xml:space="preserve"> [1</w:t>
      </w:r>
      <w:r w:rsidR="00305617" w:rsidRPr="00CA1935">
        <w:rPr>
          <w:rFonts w:ascii="Times New Roman" w:eastAsia="Times New Roman" w:hAnsi="Times New Roman" w:cs="Times New Roman"/>
          <w:color w:val="000000" w:themeColor="text1"/>
          <w:sz w:val="28"/>
          <w:szCs w:val="28"/>
          <w:lang w:eastAsia="ru-RU"/>
        </w:rPr>
        <w:t>3</w:t>
      </w:r>
      <w:r w:rsidRPr="00093F5C">
        <w:rPr>
          <w:rFonts w:ascii="Times New Roman" w:eastAsia="Times New Roman" w:hAnsi="Times New Roman" w:cs="Times New Roman"/>
          <w:color w:val="000000" w:themeColor="text1"/>
          <w:sz w:val="28"/>
          <w:szCs w:val="28"/>
          <w:lang w:eastAsia="ru-RU"/>
        </w:rPr>
        <w:t>]</w:t>
      </w:r>
    </w:p>
    <w:p w14:paraId="2B3B74FF" w14:textId="6B59ADF8" w:rsidR="001E7970"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5078F5" w:rsidRPr="00093F5C">
        <w:rPr>
          <w:rFonts w:ascii="Times New Roman" w:eastAsia="Times New Roman" w:hAnsi="Times New Roman" w:cs="Times New Roman"/>
          <w:color w:val="000000" w:themeColor="text1"/>
          <w:sz w:val="28"/>
          <w:szCs w:val="28"/>
          <w:lang w:eastAsia="ru-RU"/>
        </w:rPr>
        <w:t>егулирующая функция заключается в воздействии конкуренции на предложение и скрытое за ним производство благ в целях установления их оптимального соответствия спросу (потреблению). С помощью именно этой функции через все противоречия рынка прокладывает себе дорогу прогрессивная тенденция к определению предложения спросом</w:t>
      </w:r>
      <w:r w:rsidR="00EC21FA" w:rsidRPr="00093F5C">
        <w:rPr>
          <w:rFonts w:ascii="Times New Roman" w:eastAsia="Times New Roman" w:hAnsi="Times New Roman" w:cs="Times New Roman"/>
          <w:color w:val="000000" w:themeColor="text1"/>
          <w:sz w:val="28"/>
          <w:szCs w:val="28"/>
          <w:lang w:eastAsia="ru-RU"/>
        </w:rPr>
        <w:t>.</w:t>
      </w:r>
      <w:r w:rsidRPr="00093F5C">
        <w:rPr>
          <w:rFonts w:ascii="Times New Roman" w:eastAsia="Times New Roman" w:hAnsi="Times New Roman" w:cs="Times New Roman"/>
          <w:color w:val="000000" w:themeColor="text1"/>
          <w:sz w:val="28"/>
          <w:szCs w:val="28"/>
          <w:lang w:eastAsia="ru-RU"/>
        </w:rPr>
        <w:t xml:space="preserve"> [1</w:t>
      </w:r>
      <w:r w:rsidR="00305617" w:rsidRPr="00CA1935">
        <w:rPr>
          <w:rFonts w:ascii="Times New Roman" w:eastAsia="Times New Roman" w:hAnsi="Times New Roman" w:cs="Times New Roman"/>
          <w:color w:val="000000" w:themeColor="text1"/>
          <w:sz w:val="28"/>
          <w:szCs w:val="28"/>
          <w:lang w:eastAsia="ru-RU"/>
        </w:rPr>
        <w:t>3</w:t>
      </w:r>
      <w:r w:rsidRPr="00093F5C">
        <w:rPr>
          <w:rFonts w:ascii="Times New Roman" w:eastAsia="Times New Roman" w:hAnsi="Times New Roman" w:cs="Times New Roman"/>
          <w:color w:val="000000" w:themeColor="text1"/>
          <w:sz w:val="28"/>
          <w:szCs w:val="28"/>
          <w:lang w:eastAsia="ru-RU"/>
        </w:rPr>
        <w:t>]</w:t>
      </w:r>
    </w:p>
    <w:p w14:paraId="29BAC0BB" w14:textId="7ABE8542" w:rsidR="00873AA8" w:rsidRPr="00093F5C" w:rsidRDefault="00093F5C" w:rsidP="00093F5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w:t>
      </w:r>
      <w:r w:rsidR="006D6827" w:rsidRPr="00093F5C">
        <w:rPr>
          <w:rFonts w:ascii="Times New Roman" w:eastAsia="Times New Roman" w:hAnsi="Times New Roman" w:cs="Times New Roman"/>
          <w:color w:val="000000" w:themeColor="text1"/>
          <w:sz w:val="28"/>
          <w:szCs w:val="28"/>
          <w:lang w:eastAsia="ru-RU"/>
        </w:rPr>
        <w:t>онтролирующая функция конкуренции призвана не допустить установления монополистического диктата одних агентов рынка над другими.</w:t>
      </w:r>
      <w:r w:rsidR="00D73707">
        <w:rPr>
          <w:rFonts w:ascii="Times New Roman" w:eastAsia="Times New Roman" w:hAnsi="Times New Roman" w:cs="Times New Roman"/>
          <w:color w:val="000000" w:themeColor="text1"/>
          <w:sz w:val="28"/>
          <w:szCs w:val="28"/>
          <w:lang w:eastAsia="ru-RU"/>
        </w:rPr>
        <w:t xml:space="preserve"> </w:t>
      </w:r>
      <w:r w:rsidR="00C00AA7" w:rsidRPr="00093F5C">
        <w:rPr>
          <w:rFonts w:ascii="Times New Roman" w:eastAsia="Times New Roman" w:hAnsi="Times New Roman" w:cs="Times New Roman"/>
          <w:color w:val="000000" w:themeColor="text1"/>
          <w:sz w:val="28"/>
          <w:szCs w:val="28"/>
          <w:lang w:eastAsia="ru-RU"/>
        </w:rPr>
        <w:t>[1</w:t>
      </w:r>
      <w:r w:rsidR="00305617" w:rsidRPr="00CA1935">
        <w:rPr>
          <w:rFonts w:ascii="Times New Roman" w:eastAsia="Times New Roman" w:hAnsi="Times New Roman" w:cs="Times New Roman"/>
          <w:color w:val="000000" w:themeColor="text1"/>
          <w:sz w:val="28"/>
          <w:szCs w:val="28"/>
          <w:lang w:eastAsia="ru-RU"/>
        </w:rPr>
        <w:t>3</w:t>
      </w:r>
      <w:r w:rsidR="00C00AA7" w:rsidRPr="00093F5C">
        <w:rPr>
          <w:rFonts w:ascii="Times New Roman" w:eastAsia="Times New Roman" w:hAnsi="Times New Roman" w:cs="Times New Roman"/>
          <w:color w:val="000000" w:themeColor="text1"/>
          <w:sz w:val="28"/>
          <w:szCs w:val="28"/>
          <w:lang w:eastAsia="ru-RU"/>
        </w:rPr>
        <w:t>]</w:t>
      </w:r>
    </w:p>
    <w:p w14:paraId="545213F6" w14:textId="143742D9" w:rsidR="00873AA8" w:rsidRPr="00EA7803" w:rsidRDefault="006B13E0" w:rsidP="003C233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A7803">
        <w:rPr>
          <w:rFonts w:ascii="Times New Roman" w:eastAsia="Times New Roman" w:hAnsi="Times New Roman" w:cs="Times New Roman"/>
          <w:color w:val="000000" w:themeColor="text1"/>
          <w:sz w:val="28"/>
          <w:szCs w:val="28"/>
          <w:lang w:eastAsia="ru-RU"/>
        </w:rPr>
        <w:t xml:space="preserve">Важно понять, что перечисленные функции </w:t>
      </w:r>
      <w:r w:rsidR="00AA6303" w:rsidRPr="00EA7803">
        <w:rPr>
          <w:rFonts w:ascii="Times New Roman" w:eastAsia="Times New Roman" w:hAnsi="Times New Roman" w:cs="Times New Roman"/>
          <w:color w:val="000000" w:themeColor="text1"/>
          <w:sz w:val="28"/>
          <w:szCs w:val="28"/>
          <w:lang w:eastAsia="ru-RU"/>
        </w:rPr>
        <w:t>обеспечивают нормальное функционирование рынка,</w:t>
      </w:r>
      <w:r w:rsidR="002C364E" w:rsidRPr="00EA7803">
        <w:rPr>
          <w:rFonts w:ascii="Times New Roman" w:eastAsia="Times New Roman" w:hAnsi="Times New Roman" w:cs="Times New Roman"/>
          <w:color w:val="000000" w:themeColor="text1"/>
          <w:sz w:val="28"/>
          <w:szCs w:val="28"/>
          <w:lang w:eastAsia="ru-RU"/>
        </w:rPr>
        <w:t xml:space="preserve"> именно механизмы конкуренции </w:t>
      </w:r>
      <w:r w:rsidR="00C80A1A" w:rsidRPr="00EA7803">
        <w:rPr>
          <w:rFonts w:ascii="Times New Roman" w:eastAsia="Times New Roman" w:hAnsi="Times New Roman" w:cs="Times New Roman"/>
          <w:color w:val="000000" w:themeColor="text1"/>
          <w:sz w:val="28"/>
          <w:szCs w:val="28"/>
          <w:lang w:eastAsia="ru-RU"/>
        </w:rPr>
        <w:t xml:space="preserve">предрасполагает </w:t>
      </w:r>
      <w:r w:rsidR="00C80A1A" w:rsidRPr="00EA7803">
        <w:rPr>
          <w:rFonts w:ascii="Times New Roman" w:eastAsia="Times New Roman" w:hAnsi="Times New Roman" w:cs="Times New Roman"/>
          <w:color w:val="000000" w:themeColor="text1"/>
          <w:sz w:val="28"/>
          <w:szCs w:val="28"/>
          <w:lang w:eastAsia="ru-RU"/>
        </w:rPr>
        <w:lastRenderedPageBreak/>
        <w:t xml:space="preserve">нормальное функционирование рынка как </w:t>
      </w:r>
      <w:r w:rsidR="00AC30F6" w:rsidRPr="00EA7803">
        <w:rPr>
          <w:rFonts w:ascii="Times New Roman" w:eastAsia="Times New Roman" w:hAnsi="Times New Roman" w:cs="Times New Roman"/>
          <w:color w:val="000000" w:themeColor="text1"/>
          <w:sz w:val="28"/>
          <w:szCs w:val="28"/>
          <w:lang w:eastAsia="ru-RU"/>
        </w:rPr>
        <w:t>саморегулирующуюся и самок</w:t>
      </w:r>
      <w:r w:rsidR="009C0F5D" w:rsidRPr="00EA7803">
        <w:rPr>
          <w:rFonts w:ascii="Times New Roman" w:eastAsia="Times New Roman" w:hAnsi="Times New Roman" w:cs="Times New Roman"/>
          <w:color w:val="000000" w:themeColor="text1"/>
          <w:sz w:val="28"/>
          <w:szCs w:val="28"/>
          <w:lang w:eastAsia="ru-RU"/>
        </w:rPr>
        <w:t>орректирующуюся систему.</w:t>
      </w:r>
    </w:p>
    <w:p w14:paraId="09A3AABB" w14:textId="58370D2F" w:rsidR="008D4E3A" w:rsidRPr="00EA7803" w:rsidRDefault="00944537" w:rsidP="003C233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Также</w:t>
      </w:r>
      <w:r w:rsidR="004B085B">
        <w:rPr>
          <w:rFonts w:ascii="Times New Roman" w:eastAsia="Times New Roman" w:hAnsi="Times New Roman" w:cs="Times New Roman"/>
          <w:color w:val="000000" w:themeColor="text1"/>
          <w:sz w:val="28"/>
          <w:szCs w:val="28"/>
          <w:lang w:eastAsia="ru-RU"/>
        </w:rPr>
        <w:t xml:space="preserve"> в</w:t>
      </w:r>
      <w:r w:rsidR="002B58B3" w:rsidRPr="00EA7803">
        <w:rPr>
          <w:rFonts w:ascii="Times New Roman" w:eastAsia="Times New Roman" w:hAnsi="Times New Roman" w:cs="Times New Roman"/>
          <w:color w:val="000000" w:themeColor="text1"/>
          <w:sz w:val="28"/>
          <w:szCs w:val="28"/>
          <w:lang w:eastAsia="ru-RU"/>
        </w:rPr>
        <w:t xml:space="preserve"> современной экономике выделяют больш</w:t>
      </w:r>
      <w:r w:rsidR="00E56E47" w:rsidRPr="00EA7803">
        <w:rPr>
          <w:rFonts w:ascii="Times New Roman" w:eastAsia="Times New Roman" w:hAnsi="Times New Roman" w:cs="Times New Roman"/>
          <w:color w:val="000000" w:themeColor="text1"/>
          <w:sz w:val="28"/>
          <w:szCs w:val="28"/>
          <w:lang w:eastAsia="ru-RU"/>
        </w:rPr>
        <w:t>ую разновидность конк</w:t>
      </w:r>
      <w:r w:rsidR="0025124D" w:rsidRPr="00EA7803">
        <w:rPr>
          <w:rFonts w:ascii="Times New Roman" w:eastAsia="Times New Roman" w:hAnsi="Times New Roman" w:cs="Times New Roman"/>
          <w:color w:val="000000" w:themeColor="text1"/>
          <w:sz w:val="28"/>
          <w:szCs w:val="28"/>
          <w:lang w:eastAsia="ru-RU"/>
        </w:rPr>
        <w:t>уренции,</w:t>
      </w:r>
      <w:r>
        <w:rPr>
          <w:rFonts w:ascii="Times New Roman" w:eastAsia="Times New Roman" w:hAnsi="Times New Roman" w:cs="Times New Roman"/>
          <w:color w:val="000000" w:themeColor="text1"/>
          <w:sz w:val="28"/>
          <w:szCs w:val="28"/>
          <w:lang w:eastAsia="ru-RU"/>
        </w:rPr>
        <w:t xml:space="preserve"> каждая из которых обладает своими особенностями,</w:t>
      </w:r>
      <w:r w:rsidR="00E01EE6" w:rsidRPr="00EA7803">
        <w:rPr>
          <w:rFonts w:ascii="Times New Roman" w:eastAsia="Times New Roman" w:hAnsi="Times New Roman" w:cs="Times New Roman"/>
          <w:color w:val="000000" w:themeColor="text1"/>
          <w:sz w:val="28"/>
          <w:szCs w:val="28"/>
          <w:lang w:eastAsia="ru-RU"/>
        </w:rPr>
        <w:t xml:space="preserve"> поэтому различают ценовую</w:t>
      </w:r>
      <w:r w:rsidR="00CF7F6A" w:rsidRPr="00EA7803">
        <w:rPr>
          <w:rFonts w:ascii="Times New Roman" w:eastAsia="Times New Roman" w:hAnsi="Times New Roman" w:cs="Times New Roman"/>
          <w:color w:val="000000" w:themeColor="text1"/>
          <w:sz w:val="28"/>
          <w:szCs w:val="28"/>
          <w:lang w:eastAsia="ru-RU"/>
        </w:rPr>
        <w:t xml:space="preserve"> и </w:t>
      </w:r>
      <w:r w:rsidR="00E01EE6" w:rsidRPr="00EA7803">
        <w:rPr>
          <w:rFonts w:ascii="Times New Roman" w:eastAsia="Times New Roman" w:hAnsi="Times New Roman" w:cs="Times New Roman"/>
          <w:color w:val="000000" w:themeColor="text1"/>
          <w:sz w:val="28"/>
          <w:szCs w:val="28"/>
          <w:lang w:eastAsia="ru-RU"/>
        </w:rPr>
        <w:t xml:space="preserve">неценовую, </w:t>
      </w:r>
      <w:r w:rsidR="00CF7F6A" w:rsidRPr="00EA7803">
        <w:rPr>
          <w:rFonts w:ascii="Times New Roman" w:eastAsia="Times New Roman" w:hAnsi="Times New Roman" w:cs="Times New Roman"/>
          <w:color w:val="000000" w:themeColor="text1"/>
          <w:sz w:val="28"/>
          <w:szCs w:val="28"/>
          <w:lang w:eastAsia="ru-RU"/>
        </w:rPr>
        <w:t xml:space="preserve">совершенную и несовершенную, отраслевую и </w:t>
      </w:r>
      <w:r w:rsidR="00093F5C" w:rsidRPr="00EA7803">
        <w:rPr>
          <w:rFonts w:ascii="Times New Roman" w:eastAsia="Times New Roman" w:hAnsi="Times New Roman" w:cs="Times New Roman"/>
          <w:color w:val="000000" w:themeColor="text1"/>
          <w:sz w:val="28"/>
          <w:szCs w:val="28"/>
          <w:lang w:eastAsia="ru-RU"/>
        </w:rPr>
        <w:t>межотраслевую</w:t>
      </w:r>
      <w:r w:rsidR="00CF7F6A" w:rsidRPr="00EA7803">
        <w:rPr>
          <w:rFonts w:ascii="Times New Roman" w:eastAsia="Times New Roman" w:hAnsi="Times New Roman" w:cs="Times New Roman"/>
          <w:color w:val="000000" w:themeColor="text1"/>
          <w:sz w:val="28"/>
          <w:szCs w:val="28"/>
          <w:lang w:eastAsia="ru-RU"/>
        </w:rPr>
        <w:t xml:space="preserve">, </w:t>
      </w:r>
      <w:r w:rsidR="00336687" w:rsidRPr="00EA7803">
        <w:rPr>
          <w:rFonts w:ascii="Times New Roman" w:eastAsia="Times New Roman" w:hAnsi="Times New Roman" w:cs="Times New Roman"/>
          <w:color w:val="000000" w:themeColor="text1"/>
          <w:sz w:val="28"/>
          <w:szCs w:val="28"/>
          <w:lang w:eastAsia="ru-RU"/>
        </w:rPr>
        <w:t xml:space="preserve">прямую и косвенную, </w:t>
      </w:r>
      <w:r w:rsidR="00737855" w:rsidRPr="00EA7803">
        <w:rPr>
          <w:rFonts w:ascii="Times New Roman" w:eastAsia="Times New Roman" w:hAnsi="Times New Roman" w:cs="Times New Roman"/>
          <w:color w:val="000000" w:themeColor="text1"/>
          <w:sz w:val="28"/>
          <w:szCs w:val="28"/>
          <w:lang w:eastAsia="ru-RU"/>
        </w:rPr>
        <w:t>продавцов и покупателей.</w:t>
      </w:r>
    </w:p>
    <w:p w14:paraId="5842DAB6" w14:textId="4A9782B3" w:rsidR="00F165C1" w:rsidRPr="00D73707" w:rsidRDefault="00D73707" w:rsidP="003E79EA">
      <w:pPr>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softHyphen/>
      </w:r>
      <w:r>
        <w:rPr>
          <w:rFonts w:ascii="Times New Roman" w:eastAsia="Times New Roman" w:hAnsi="Times New Roman" w:cs="Times New Roman"/>
          <w:color w:val="000000"/>
          <w:sz w:val="28"/>
          <w:szCs w:val="28"/>
          <w:lang w:eastAsia="ru-RU"/>
        </w:rPr>
        <w:t xml:space="preserve">‒ </w:t>
      </w:r>
      <w:r w:rsidR="008D4E3A" w:rsidRPr="00D73707">
        <w:rPr>
          <w:rFonts w:ascii="Times New Roman" w:eastAsia="Times New Roman" w:hAnsi="Times New Roman" w:cs="Times New Roman"/>
          <w:sz w:val="28"/>
          <w:szCs w:val="28"/>
          <w:lang w:eastAsia="ru-RU"/>
        </w:rPr>
        <w:t>Ценовая конкуренция основана на использовании цен для вытеснения соперников. Если ставится цель завоевать рынок, то, как правило, прибегают к снижению цен.</w:t>
      </w:r>
      <w:r w:rsidR="000E3DEC" w:rsidRPr="00D73707">
        <w:rPr>
          <w:rFonts w:ascii="Times New Roman" w:eastAsia="Times New Roman" w:hAnsi="Times New Roman" w:cs="Times New Roman"/>
          <w:sz w:val="28"/>
          <w:szCs w:val="28"/>
          <w:lang w:eastAsia="ru-RU"/>
        </w:rPr>
        <w:t xml:space="preserve"> В целях увеличения прибыли </w:t>
      </w:r>
      <w:r w:rsidR="00F90E3C" w:rsidRPr="00D73707">
        <w:rPr>
          <w:rFonts w:ascii="Times New Roman" w:eastAsia="Times New Roman" w:hAnsi="Times New Roman" w:cs="Times New Roman"/>
          <w:sz w:val="28"/>
          <w:szCs w:val="28"/>
          <w:lang w:eastAsia="ru-RU"/>
        </w:rPr>
        <w:t>пользуются повышением цен.</w:t>
      </w:r>
      <w:r w:rsidR="00F165C1" w:rsidRPr="00D73707">
        <w:rPr>
          <w:rFonts w:ascii="Times New Roman" w:eastAsia="Times New Roman" w:hAnsi="Times New Roman" w:cs="Times New Roman"/>
          <w:sz w:val="28"/>
          <w:szCs w:val="28"/>
          <w:lang w:eastAsia="ru-RU"/>
        </w:rPr>
        <w:t xml:space="preserve"> Таким образом, ценовая конкуренция базируется на привлечении покупателей за счет разницы цен на товары, аналогичные по качеству товарам конкурентов. Она выгодна для покупателей и невыгодна для производителей. В результате ценовой конкуренции потребители могут купить товар по более низким ценам, производители же теряют часть прибыли в результате снижения цен </w:t>
      </w:r>
    </w:p>
    <w:p w14:paraId="78474CF5" w14:textId="4A8EA3C0" w:rsidR="00536C74" w:rsidRPr="00D73707" w:rsidRDefault="00D73707"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Н</w:t>
      </w:r>
      <w:r w:rsidR="001D63B9" w:rsidRPr="00D73707">
        <w:rPr>
          <w:rFonts w:ascii="Times New Roman" w:eastAsia="Times New Roman" w:hAnsi="Times New Roman" w:cs="Times New Roman"/>
          <w:sz w:val="28"/>
          <w:szCs w:val="28"/>
          <w:lang w:eastAsia="ru-RU"/>
        </w:rPr>
        <w:t xml:space="preserve">еценовая конкуренция – соперничество вне манипулирования ценами. </w:t>
      </w:r>
      <w:r w:rsidR="00536C74" w:rsidRPr="00D73707">
        <w:rPr>
          <w:rFonts w:ascii="Times New Roman" w:eastAsia="Times New Roman" w:hAnsi="Times New Roman" w:cs="Times New Roman"/>
          <w:sz w:val="28"/>
          <w:szCs w:val="28"/>
          <w:lang w:eastAsia="ru-RU"/>
        </w:rPr>
        <w:t xml:space="preserve">Данный вид конкуренции чаще всего связан с новой технологией и затрагивает в основном качество и ассортимент товара. Главными показателями качества товара служат его новизна, оформление, уровень безотказности, реклама, последующее гарантийное и внегарантийное обслуживание. При низком уровне безотказности все остальные потребительские </w:t>
      </w:r>
      <w:r w:rsidR="009F7D21">
        <w:rPr>
          <w:rFonts w:ascii="Times New Roman" w:eastAsia="Times New Roman" w:hAnsi="Times New Roman" w:cs="Times New Roman"/>
          <w:sz w:val="28"/>
          <w:szCs w:val="28"/>
          <w:lang w:eastAsia="ru-RU"/>
        </w:rPr>
        <w:t>свойства</w:t>
      </w:r>
      <w:r w:rsidR="00536C74" w:rsidRPr="00D73707">
        <w:rPr>
          <w:rFonts w:ascii="Times New Roman" w:eastAsia="Times New Roman" w:hAnsi="Times New Roman" w:cs="Times New Roman"/>
          <w:sz w:val="28"/>
          <w:szCs w:val="28"/>
          <w:lang w:eastAsia="ru-RU"/>
        </w:rPr>
        <w:t xml:space="preserve"> теряют смысл </w:t>
      </w:r>
    </w:p>
    <w:p w14:paraId="5043F26B" w14:textId="01263A9D" w:rsidR="000708C8" w:rsidRPr="00D73707" w:rsidRDefault="00D73707"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0708C8" w:rsidRPr="00D73707">
        <w:rPr>
          <w:rFonts w:ascii="Times New Roman" w:eastAsia="Times New Roman" w:hAnsi="Times New Roman" w:cs="Times New Roman"/>
          <w:sz w:val="28"/>
          <w:szCs w:val="28"/>
          <w:lang w:eastAsia="ru-RU"/>
        </w:rPr>
        <w:t>Совершенная конкуренция – условия функционирования рынка, характеризующиеся наличием большого числа фирм, предлагающих однородную продукцию. Обязательным условием совершенной конкуренции является возможность для покупателей и продавцов свободно выходить на рынок и покидать его. Здесь цена товара определяется в соответствии с рыночными законами, на основе спроса и предложения</w:t>
      </w:r>
    </w:p>
    <w:p w14:paraId="667C6CBA" w14:textId="264686B3" w:rsidR="001F19CC" w:rsidRPr="00D73707" w:rsidRDefault="00D73707"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F19CC" w:rsidRPr="00D73707">
        <w:rPr>
          <w:rFonts w:ascii="Times New Roman" w:eastAsia="Times New Roman" w:hAnsi="Times New Roman" w:cs="Times New Roman"/>
          <w:sz w:val="28"/>
          <w:szCs w:val="28"/>
          <w:lang w:eastAsia="ru-RU"/>
        </w:rPr>
        <w:t xml:space="preserve">Несовершенная конкуренция характеризуется таким положением на рынке, при котором возможны осложнения при вступлении в него и выходе из него, где ограничены доступ к информации, число продавцов или число </w:t>
      </w:r>
      <w:r w:rsidR="001F19CC" w:rsidRPr="00D73707">
        <w:rPr>
          <w:rFonts w:ascii="Times New Roman" w:eastAsia="Times New Roman" w:hAnsi="Times New Roman" w:cs="Times New Roman"/>
          <w:sz w:val="28"/>
          <w:szCs w:val="28"/>
          <w:lang w:eastAsia="ru-RU"/>
        </w:rPr>
        <w:lastRenderedPageBreak/>
        <w:t>покупателей. Товары, продаваемые в условиях несовершенной конкуренции, отличает дифференциация и специализация, уникальность. В этой связи рыночные агенты могут оказывать влияние на масштабы производства и уровень цен</w:t>
      </w:r>
    </w:p>
    <w:p w14:paraId="65D8A6B8" w14:textId="7AAA4BCD" w:rsidR="001749DB" w:rsidRPr="00D73707" w:rsidRDefault="00D73707"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571AA1" w:rsidRPr="00D73707">
        <w:rPr>
          <w:rFonts w:ascii="Times New Roman" w:eastAsia="Times New Roman" w:hAnsi="Times New Roman" w:cs="Times New Roman"/>
          <w:sz w:val="28"/>
          <w:szCs w:val="28"/>
          <w:lang w:eastAsia="ru-RU"/>
        </w:rPr>
        <w:t xml:space="preserve">Прямая конкуренция отличается открытостью. </w:t>
      </w:r>
      <w:r w:rsidR="001749DB" w:rsidRPr="00D73707">
        <w:rPr>
          <w:rFonts w:ascii="Times New Roman" w:eastAsia="Times New Roman" w:hAnsi="Times New Roman" w:cs="Times New Roman"/>
          <w:sz w:val="28"/>
          <w:szCs w:val="28"/>
          <w:lang w:eastAsia="ru-RU"/>
        </w:rPr>
        <w:t xml:space="preserve">В условиях открытой конкуренции часто встречается практика обмена информацией о ценах между предприятиями, выпускающими аналогичную продукцию </w:t>
      </w:r>
    </w:p>
    <w:p w14:paraId="47187995" w14:textId="0CF10D24" w:rsidR="007D0777" w:rsidRPr="003E79EA" w:rsidRDefault="003E79EA" w:rsidP="003E79E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7D0777" w:rsidRPr="003E79EA">
        <w:rPr>
          <w:rFonts w:ascii="Times New Roman" w:hAnsi="Times New Roman" w:cs="Times New Roman"/>
          <w:sz w:val="28"/>
          <w:szCs w:val="28"/>
        </w:rPr>
        <w:t xml:space="preserve">В отличие от </w:t>
      </w:r>
      <w:r w:rsidR="00A27F77">
        <w:rPr>
          <w:rFonts w:ascii="Times New Roman" w:hAnsi="Times New Roman" w:cs="Times New Roman"/>
          <w:sz w:val="28"/>
          <w:szCs w:val="28"/>
        </w:rPr>
        <w:t>прямой</w:t>
      </w:r>
      <w:r w:rsidR="007D0777" w:rsidRPr="003E79EA">
        <w:rPr>
          <w:rFonts w:ascii="Times New Roman" w:hAnsi="Times New Roman" w:cs="Times New Roman"/>
          <w:sz w:val="28"/>
          <w:szCs w:val="28"/>
        </w:rPr>
        <w:t xml:space="preserve"> косвенная конкуренция характеризуется скрытостью. Часто скрытая конкуренция отождествляется с недобросовестностью, поскольку использует методы нечестной конкурентной борьбы. Здесь систематически нарушаются нормы и правила принятого на рынке сотрудничества. Часты случаи разглашения конфиденциальной научно</w:t>
      </w:r>
      <w:r w:rsidR="00110839" w:rsidRPr="003E79EA">
        <w:rPr>
          <w:rFonts w:ascii="Times New Roman" w:hAnsi="Times New Roman" w:cs="Times New Roman"/>
          <w:sz w:val="28"/>
          <w:szCs w:val="28"/>
        </w:rPr>
        <w:t xml:space="preserve"> </w:t>
      </w:r>
      <w:r w:rsidR="007D0777" w:rsidRPr="003E79EA">
        <w:rPr>
          <w:rFonts w:ascii="Times New Roman" w:hAnsi="Times New Roman" w:cs="Times New Roman"/>
          <w:sz w:val="28"/>
          <w:szCs w:val="28"/>
        </w:rPr>
        <w:t>-</w:t>
      </w:r>
      <w:r w:rsidR="00110839" w:rsidRPr="003E79EA">
        <w:rPr>
          <w:rFonts w:ascii="Times New Roman" w:hAnsi="Times New Roman" w:cs="Times New Roman"/>
          <w:sz w:val="28"/>
          <w:szCs w:val="28"/>
        </w:rPr>
        <w:t xml:space="preserve"> </w:t>
      </w:r>
      <w:r w:rsidR="007D0777" w:rsidRPr="003E79EA">
        <w:rPr>
          <w:rFonts w:ascii="Times New Roman" w:hAnsi="Times New Roman" w:cs="Times New Roman"/>
          <w:sz w:val="28"/>
          <w:szCs w:val="28"/>
        </w:rPr>
        <w:t xml:space="preserve">технической информации, распространения ложных сведений относительно товара конкурентов, ложных утверждений, направленных на дискредитацию предприятий конкурентов, их промышленной или торговой деятельности, замалчивания важной для потребителя информации, устранения с рынка или ограничения доступа на него других хозяйствующих субъектов и т.п. </w:t>
      </w:r>
    </w:p>
    <w:p w14:paraId="257CAB0D" w14:textId="25936D51" w:rsidR="008473EA" w:rsidRPr="003E79EA" w:rsidRDefault="003E79EA"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8473EA" w:rsidRPr="003E79EA">
        <w:rPr>
          <w:rFonts w:ascii="Times New Roman" w:eastAsia="Times New Roman" w:hAnsi="Times New Roman" w:cs="Times New Roman"/>
          <w:sz w:val="28"/>
          <w:szCs w:val="28"/>
          <w:lang w:eastAsia="ru-RU"/>
        </w:rPr>
        <w:t xml:space="preserve">В ходе отраслевой конкуренции соперничество протекает на основе сопоставления одноименных товаров. Действия конкурентов происходят внутри отрасли и направлены на завоевание рынка за счет удешевления продукции, улучшения внешнего вида изделий, усиления рекламы </w:t>
      </w:r>
    </w:p>
    <w:p w14:paraId="2DBB4358" w14:textId="23D57586" w:rsidR="001C4CC0" w:rsidRPr="003E79EA" w:rsidRDefault="003E79EA"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C4CC0" w:rsidRPr="003E79EA">
        <w:rPr>
          <w:rFonts w:ascii="Times New Roman" w:eastAsia="Times New Roman" w:hAnsi="Times New Roman" w:cs="Times New Roman"/>
          <w:sz w:val="28"/>
          <w:szCs w:val="28"/>
          <w:lang w:eastAsia="ru-RU"/>
        </w:rPr>
        <w:t xml:space="preserve">В условиях межотраслевой конкуренции усилия переключаются на более выгодное вложение капитала. Борьба идет за занятие места в той отрасли, в которой обеспечивается высокая прибыль. Особое внимание обращается на вложения в новые перспективные отрасли </w:t>
      </w:r>
    </w:p>
    <w:p w14:paraId="637B231C" w14:textId="4F0A58E4" w:rsidR="00512660" w:rsidRPr="003E79EA" w:rsidRDefault="003E79EA"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512660" w:rsidRPr="003E79EA">
        <w:rPr>
          <w:rFonts w:ascii="Times New Roman" w:eastAsia="Times New Roman" w:hAnsi="Times New Roman" w:cs="Times New Roman"/>
          <w:sz w:val="28"/>
          <w:szCs w:val="28"/>
          <w:lang w:eastAsia="ru-RU"/>
        </w:rPr>
        <w:t xml:space="preserve">Конкуренция продавцов – явление, связанное с избытком товара на рынке. В этом случае продавцы стремятся снизить цену, чтобы реализовать свой товар </w:t>
      </w:r>
    </w:p>
    <w:p w14:paraId="1184A89F" w14:textId="0DA39E9E" w:rsidR="001909FE" w:rsidRPr="003E79EA" w:rsidRDefault="003E79EA" w:rsidP="003E79EA">
      <w:pPr>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E968C8" w:rsidRPr="003E79EA">
        <w:rPr>
          <w:rFonts w:ascii="Times New Roman" w:eastAsia="Times New Roman" w:hAnsi="Times New Roman" w:cs="Times New Roman"/>
          <w:sz w:val="28"/>
          <w:szCs w:val="28"/>
          <w:lang w:eastAsia="ru-RU"/>
        </w:rPr>
        <w:t xml:space="preserve">Конкуренция покупателей это борьба за возможность приобрести </w:t>
      </w:r>
      <w:r w:rsidR="003C233F" w:rsidRPr="003E79EA">
        <w:rPr>
          <w:rFonts w:ascii="Times New Roman" w:eastAsia="Times New Roman" w:hAnsi="Times New Roman" w:cs="Times New Roman"/>
          <w:sz w:val="28"/>
          <w:szCs w:val="28"/>
          <w:lang w:eastAsia="ru-RU"/>
        </w:rPr>
        <w:t xml:space="preserve">конкурентный </w:t>
      </w:r>
      <w:r w:rsidR="00E968C8" w:rsidRPr="003E79EA">
        <w:rPr>
          <w:rFonts w:ascii="Times New Roman" w:eastAsia="Times New Roman" w:hAnsi="Times New Roman" w:cs="Times New Roman"/>
          <w:sz w:val="28"/>
          <w:szCs w:val="28"/>
          <w:lang w:eastAsia="ru-RU"/>
        </w:rPr>
        <w:t xml:space="preserve">товар всегда возникает на рынке дефицитных благ, в результате чего цены на эти блага повышаются </w:t>
      </w:r>
      <w:r w:rsidR="0029207D" w:rsidRPr="003E79EA">
        <w:rPr>
          <w:rFonts w:ascii="Times New Roman" w:eastAsia="Times New Roman" w:hAnsi="Times New Roman" w:cs="Times New Roman"/>
          <w:sz w:val="28"/>
          <w:szCs w:val="28"/>
          <w:lang w:eastAsia="ru-RU"/>
        </w:rPr>
        <w:t>[1</w:t>
      </w:r>
      <w:r w:rsidR="00273A79">
        <w:rPr>
          <w:rFonts w:ascii="Times New Roman" w:eastAsia="Times New Roman" w:hAnsi="Times New Roman" w:cs="Times New Roman"/>
          <w:sz w:val="28"/>
          <w:szCs w:val="28"/>
          <w:lang w:eastAsia="ru-RU"/>
        </w:rPr>
        <w:t>2</w:t>
      </w:r>
      <w:r w:rsidR="0029207D" w:rsidRPr="003E79EA">
        <w:rPr>
          <w:rFonts w:ascii="Times New Roman" w:eastAsia="Times New Roman" w:hAnsi="Times New Roman" w:cs="Times New Roman"/>
          <w:sz w:val="28"/>
          <w:szCs w:val="28"/>
          <w:lang w:eastAsia="ru-RU"/>
        </w:rPr>
        <w:t>]</w:t>
      </w:r>
    </w:p>
    <w:p w14:paraId="4D7F3779" w14:textId="2DEFC19B" w:rsidR="00E42CDF" w:rsidRPr="00EA7803" w:rsidRDefault="00300D81" w:rsidP="003E79EA">
      <w:pPr>
        <w:spacing w:after="0" w:line="360" w:lineRule="auto"/>
        <w:ind w:firstLine="709"/>
        <w:jc w:val="both"/>
        <w:rPr>
          <w:rFonts w:ascii="Times New Roman" w:eastAsia="Times New Roman" w:hAnsi="Times New Roman" w:cs="Times New Roman"/>
          <w:sz w:val="28"/>
          <w:szCs w:val="28"/>
          <w:lang w:eastAsia="ru-RU"/>
        </w:rPr>
      </w:pPr>
      <w:r w:rsidRPr="00EA7803">
        <w:rPr>
          <w:rFonts w:ascii="Times New Roman" w:eastAsia="Times New Roman" w:hAnsi="Times New Roman" w:cs="Times New Roman"/>
          <w:sz w:val="28"/>
          <w:szCs w:val="28"/>
          <w:lang w:eastAsia="ru-RU"/>
        </w:rPr>
        <w:t>Последствия конкуренции могут иметь неоднозначный характер которы</w:t>
      </w:r>
      <w:r w:rsidR="006266CF" w:rsidRPr="00EA7803">
        <w:rPr>
          <w:rFonts w:ascii="Times New Roman" w:eastAsia="Times New Roman" w:hAnsi="Times New Roman" w:cs="Times New Roman"/>
          <w:sz w:val="28"/>
          <w:szCs w:val="28"/>
          <w:lang w:eastAsia="ru-RU"/>
        </w:rPr>
        <w:t>е</w:t>
      </w:r>
      <w:r w:rsidRPr="00EA7803">
        <w:rPr>
          <w:rFonts w:ascii="Times New Roman" w:eastAsia="Times New Roman" w:hAnsi="Times New Roman" w:cs="Times New Roman"/>
          <w:sz w:val="28"/>
          <w:szCs w:val="28"/>
          <w:lang w:eastAsia="ru-RU"/>
        </w:rPr>
        <w:t xml:space="preserve"> </w:t>
      </w:r>
      <w:r w:rsidR="006A144A" w:rsidRPr="00EA7803">
        <w:rPr>
          <w:rFonts w:ascii="Times New Roman" w:eastAsia="Times New Roman" w:hAnsi="Times New Roman" w:cs="Times New Roman"/>
          <w:sz w:val="28"/>
          <w:szCs w:val="28"/>
          <w:lang w:eastAsia="ru-RU"/>
        </w:rPr>
        <w:t>име</w:t>
      </w:r>
      <w:r w:rsidR="006266CF" w:rsidRPr="00EA7803">
        <w:rPr>
          <w:rFonts w:ascii="Times New Roman" w:eastAsia="Times New Roman" w:hAnsi="Times New Roman" w:cs="Times New Roman"/>
          <w:sz w:val="28"/>
          <w:szCs w:val="28"/>
          <w:lang w:eastAsia="ru-RU"/>
        </w:rPr>
        <w:t>ют свои достоинства и недостатки</w:t>
      </w:r>
      <w:r w:rsidR="00D704FE" w:rsidRPr="00EA7803">
        <w:rPr>
          <w:rFonts w:ascii="Times New Roman" w:eastAsia="Times New Roman" w:hAnsi="Times New Roman" w:cs="Times New Roman"/>
          <w:sz w:val="28"/>
          <w:szCs w:val="28"/>
          <w:lang w:eastAsia="ru-RU"/>
        </w:rPr>
        <w:t>.</w:t>
      </w:r>
    </w:p>
    <w:p w14:paraId="61E323BC" w14:textId="39CA4D63" w:rsidR="00D704FE" w:rsidRPr="00EA7803" w:rsidRDefault="00D704FE" w:rsidP="003E79EA">
      <w:pPr>
        <w:spacing w:after="0" w:line="360" w:lineRule="auto"/>
        <w:ind w:firstLine="709"/>
        <w:jc w:val="both"/>
        <w:rPr>
          <w:rFonts w:ascii="Times New Roman" w:eastAsia="Times New Roman" w:hAnsi="Times New Roman" w:cs="Times New Roman"/>
          <w:sz w:val="28"/>
          <w:szCs w:val="28"/>
          <w:lang w:eastAsia="ru-RU"/>
        </w:rPr>
      </w:pPr>
      <w:r w:rsidRPr="00EA7803">
        <w:rPr>
          <w:rFonts w:ascii="Times New Roman" w:eastAsia="Times New Roman" w:hAnsi="Times New Roman" w:cs="Times New Roman"/>
          <w:sz w:val="28"/>
          <w:szCs w:val="28"/>
          <w:lang w:eastAsia="ru-RU"/>
        </w:rPr>
        <w:t>Положительными последствиями конкуренции могут являться:</w:t>
      </w:r>
    </w:p>
    <w:p w14:paraId="210796C0" w14:textId="4F856252" w:rsidR="00D704FE"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D704FE" w:rsidRPr="003E79EA">
        <w:rPr>
          <w:rFonts w:ascii="Times New Roman" w:eastAsia="Times New Roman" w:hAnsi="Times New Roman" w:cs="Times New Roman"/>
          <w:sz w:val="28"/>
          <w:szCs w:val="28"/>
          <w:lang w:eastAsia="ru-RU"/>
        </w:rPr>
        <w:t>Снижение затрат фирмы</w:t>
      </w:r>
      <w:r w:rsidR="00725AA4" w:rsidRPr="003E79EA">
        <w:rPr>
          <w:rFonts w:ascii="Times New Roman" w:eastAsia="Times New Roman" w:hAnsi="Times New Roman" w:cs="Times New Roman"/>
          <w:sz w:val="28"/>
          <w:szCs w:val="28"/>
          <w:lang w:eastAsia="ru-RU"/>
        </w:rPr>
        <w:t xml:space="preserve"> – способствование более</w:t>
      </w:r>
      <w:r w:rsidR="005A2CF8" w:rsidRPr="003E79EA">
        <w:rPr>
          <w:rFonts w:ascii="Times New Roman" w:eastAsia="Times New Roman" w:hAnsi="Times New Roman" w:cs="Times New Roman"/>
          <w:sz w:val="28"/>
          <w:szCs w:val="28"/>
          <w:lang w:eastAsia="ru-RU"/>
        </w:rPr>
        <w:t xml:space="preserve"> эффективному использованию ресурсов для снижения затрат на производстве</w:t>
      </w:r>
    </w:p>
    <w:p w14:paraId="5FF83D75" w14:textId="4B19B3F6" w:rsidR="005A2CF8"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390195" w:rsidRPr="003E79EA">
        <w:rPr>
          <w:rFonts w:ascii="Times New Roman" w:eastAsia="Times New Roman" w:hAnsi="Times New Roman" w:cs="Times New Roman"/>
          <w:sz w:val="28"/>
          <w:szCs w:val="28"/>
          <w:lang w:eastAsia="ru-RU"/>
        </w:rPr>
        <w:t>Расширение выбора для потребителя – обеспечение свободы выбора</w:t>
      </w:r>
      <w:r w:rsidR="00577134" w:rsidRPr="003E79EA">
        <w:rPr>
          <w:rFonts w:ascii="Times New Roman" w:eastAsia="Times New Roman" w:hAnsi="Times New Roman" w:cs="Times New Roman"/>
          <w:sz w:val="28"/>
          <w:szCs w:val="28"/>
          <w:lang w:eastAsia="ru-RU"/>
        </w:rPr>
        <w:t xml:space="preserve"> и действий потребителей и производителей</w:t>
      </w:r>
    </w:p>
    <w:p w14:paraId="78EB057D" w14:textId="3419CBD8" w:rsidR="00577134"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577134" w:rsidRPr="003E79EA">
        <w:rPr>
          <w:rFonts w:ascii="Times New Roman" w:eastAsia="Times New Roman" w:hAnsi="Times New Roman" w:cs="Times New Roman"/>
          <w:sz w:val="28"/>
          <w:szCs w:val="28"/>
          <w:lang w:eastAsia="ru-RU"/>
        </w:rPr>
        <w:t xml:space="preserve">Стимул для внедрения научно-технических </w:t>
      </w:r>
      <w:r w:rsidR="003F17E3" w:rsidRPr="003E79EA">
        <w:rPr>
          <w:rFonts w:ascii="Times New Roman" w:eastAsia="Times New Roman" w:hAnsi="Times New Roman" w:cs="Times New Roman"/>
          <w:sz w:val="28"/>
          <w:szCs w:val="28"/>
          <w:lang w:eastAsia="ru-RU"/>
        </w:rPr>
        <w:t xml:space="preserve">достижений – создаются условия для оптимального использования научно-технических </w:t>
      </w:r>
      <w:r w:rsidR="00084BF0" w:rsidRPr="003E79EA">
        <w:rPr>
          <w:rFonts w:ascii="Times New Roman" w:eastAsia="Times New Roman" w:hAnsi="Times New Roman" w:cs="Times New Roman"/>
          <w:sz w:val="28"/>
          <w:szCs w:val="28"/>
          <w:lang w:eastAsia="ru-RU"/>
        </w:rPr>
        <w:t xml:space="preserve">достижений в области создания новых видов </w:t>
      </w:r>
      <w:r w:rsidR="00907429" w:rsidRPr="003E79EA">
        <w:rPr>
          <w:rFonts w:ascii="Times New Roman" w:eastAsia="Times New Roman" w:hAnsi="Times New Roman" w:cs="Times New Roman"/>
          <w:sz w:val="28"/>
          <w:szCs w:val="28"/>
          <w:lang w:eastAsia="ru-RU"/>
        </w:rPr>
        <w:t>товара, внедрение</w:t>
      </w:r>
      <w:r w:rsidR="00084BF0" w:rsidRPr="003E79EA">
        <w:rPr>
          <w:rFonts w:ascii="Times New Roman" w:eastAsia="Times New Roman" w:hAnsi="Times New Roman" w:cs="Times New Roman"/>
          <w:sz w:val="28"/>
          <w:szCs w:val="28"/>
          <w:lang w:eastAsia="ru-RU"/>
        </w:rPr>
        <w:t xml:space="preserve"> новой техники и технологий, разработка более совершенных методов организации </w:t>
      </w:r>
      <w:r w:rsidR="005F1653" w:rsidRPr="003E79EA">
        <w:rPr>
          <w:rFonts w:ascii="Times New Roman" w:eastAsia="Times New Roman" w:hAnsi="Times New Roman" w:cs="Times New Roman"/>
          <w:sz w:val="28"/>
          <w:szCs w:val="28"/>
          <w:lang w:eastAsia="ru-RU"/>
        </w:rPr>
        <w:t>и управления производством</w:t>
      </w:r>
    </w:p>
    <w:p w14:paraId="341AEABA" w14:textId="5CADF163" w:rsidR="00D924BF"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5F1653" w:rsidRPr="003E79EA">
        <w:rPr>
          <w:rFonts w:ascii="Times New Roman" w:eastAsia="Times New Roman" w:hAnsi="Times New Roman" w:cs="Times New Roman"/>
          <w:sz w:val="28"/>
          <w:szCs w:val="28"/>
          <w:lang w:eastAsia="ru-RU"/>
        </w:rPr>
        <w:t>Снижение угрозы монополизации</w:t>
      </w:r>
    </w:p>
    <w:p w14:paraId="6B60E662" w14:textId="1B871FC0" w:rsidR="00D924BF" w:rsidRPr="00EA7803" w:rsidRDefault="00D924BF" w:rsidP="003E79EA">
      <w:pPr>
        <w:spacing w:after="0" w:line="360" w:lineRule="auto"/>
        <w:ind w:firstLine="709"/>
        <w:jc w:val="both"/>
        <w:rPr>
          <w:rFonts w:ascii="Times New Roman" w:eastAsia="Times New Roman" w:hAnsi="Times New Roman" w:cs="Times New Roman"/>
          <w:sz w:val="28"/>
          <w:szCs w:val="28"/>
          <w:lang w:eastAsia="ru-RU"/>
        </w:rPr>
      </w:pPr>
      <w:r w:rsidRPr="00EA7803">
        <w:rPr>
          <w:rFonts w:ascii="Times New Roman" w:eastAsia="Times New Roman" w:hAnsi="Times New Roman" w:cs="Times New Roman"/>
          <w:sz w:val="28"/>
          <w:szCs w:val="28"/>
          <w:lang w:eastAsia="ru-RU"/>
        </w:rPr>
        <w:t>Отрицательными последствиями конкуренции могут являться:</w:t>
      </w:r>
    </w:p>
    <w:p w14:paraId="29D9B70F" w14:textId="18124D97" w:rsidR="00E42AD3"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E42AD3" w:rsidRPr="003E79EA">
        <w:rPr>
          <w:rFonts w:ascii="Times New Roman" w:eastAsia="Times New Roman" w:hAnsi="Times New Roman" w:cs="Times New Roman"/>
          <w:sz w:val="28"/>
          <w:szCs w:val="28"/>
          <w:lang w:eastAsia="ru-RU"/>
        </w:rPr>
        <w:t xml:space="preserve">Разорение фирм </w:t>
      </w:r>
      <w:r w:rsidR="00EA423E" w:rsidRPr="003E79EA">
        <w:rPr>
          <w:rFonts w:ascii="Times New Roman" w:eastAsia="Times New Roman" w:hAnsi="Times New Roman" w:cs="Times New Roman"/>
          <w:sz w:val="28"/>
          <w:szCs w:val="28"/>
          <w:lang w:eastAsia="ru-RU"/>
        </w:rPr>
        <w:t>–</w:t>
      </w:r>
      <w:r w:rsidR="00E42AD3" w:rsidRPr="003E79EA">
        <w:rPr>
          <w:rFonts w:ascii="Times New Roman" w:eastAsia="Times New Roman" w:hAnsi="Times New Roman" w:cs="Times New Roman"/>
          <w:sz w:val="28"/>
          <w:szCs w:val="28"/>
          <w:lang w:eastAsia="ru-RU"/>
        </w:rPr>
        <w:t xml:space="preserve"> </w:t>
      </w:r>
      <w:r w:rsidR="00EA423E" w:rsidRPr="003E79EA">
        <w:rPr>
          <w:rFonts w:ascii="Times New Roman" w:eastAsia="Times New Roman" w:hAnsi="Times New Roman" w:cs="Times New Roman"/>
          <w:sz w:val="28"/>
          <w:szCs w:val="28"/>
          <w:lang w:eastAsia="ru-RU"/>
        </w:rPr>
        <w:t>в связи с</w:t>
      </w:r>
      <w:r w:rsidR="002C6A8A" w:rsidRPr="003E79EA">
        <w:rPr>
          <w:rFonts w:ascii="Times New Roman" w:eastAsia="Times New Roman" w:hAnsi="Times New Roman" w:cs="Times New Roman"/>
          <w:sz w:val="28"/>
          <w:szCs w:val="28"/>
          <w:lang w:eastAsia="ru-RU"/>
        </w:rPr>
        <w:t xml:space="preserve"> невысоким спросом на продукцию, фирма не способно окупить вложенные </w:t>
      </w:r>
      <w:r w:rsidR="0066572A" w:rsidRPr="003E79EA">
        <w:rPr>
          <w:rFonts w:ascii="Times New Roman" w:eastAsia="Times New Roman" w:hAnsi="Times New Roman" w:cs="Times New Roman"/>
          <w:sz w:val="28"/>
          <w:szCs w:val="28"/>
          <w:lang w:eastAsia="ru-RU"/>
        </w:rPr>
        <w:t>средства и происходит банкротство</w:t>
      </w:r>
    </w:p>
    <w:p w14:paraId="70A8D07E" w14:textId="11375F8B" w:rsidR="0066572A"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6572A" w:rsidRPr="003E79EA">
        <w:rPr>
          <w:rFonts w:ascii="Times New Roman" w:eastAsia="Times New Roman" w:hAnsi="Times New Roman" w:cs="Times New Roman"/>
          <w:sz w:val="28"/>
          <w:szCs w:val="28"/>
          <w:lang w:eastAsia="ru-RU"/>
        </w:rPr>
        <w:t xml:space="preserve">Нечестные методы борьбы </w:t>
      </w:r>
      <w:r w:rsidR="00B13A69" w:rsidRPr="003E79EA">
        <w:rPr>
          <w:rFonts w:ascii="Times New Roman" w:eastAsia="Times New Roman" w:hAnsi="Times New Roman" w:cs="Times New Roman"/>
          <w:sz w:val="28"/>
          <w:szCs w:val="28"/>
          <w:lang w:eastAsia="ru-RU"/>
        </w:rPr>
        <w:t>–</w:t>
      </w:r>
      <w:r w:rsidR="0066572A" w:rsidRPr="003E79EA">
        <w:rPr>
          <w:rFonts w:ascii="Times New Roman" w:eastAsia="Times New Roman" w:hAnsi="Times New Roman" w:cs="Times New Roman"/>
          <w:sz w:val="28"/>
          <w:szCs w:val="28"/>
          <w:lang w:eastAsia="ru-RU"/>
        </w:rPr>
        <w:t xml:space="preserve"> </w:t>
      </w:r>
      <w:r w:rsidR="00B13A69" w:rsidRPr="003E79EA">
        <w:rPr>
          <w:rFonts w:ascii="Times New Roman" w:eastAsia="Times New Roman" w:hAnsi="Times New Roman" w:cs="Times New Roman"/>
          <w:sz w:val="28"/>
          <w:szCs w:val="28"/>
          <w:lang w:eastAsia="ru-RU"/>
        </w:rPr>
        <w:t xml:space="preserve">крупные фирмы способны использовать нечестные методы борьбы для разорения своего конкурента, например, шантаж, шпионаж, снижение </w:t>
      </w:r>
      <w:r w:rsidR="00181DFF" w:rsidRPr="003E79EA">
        <w:rPr>
          <w:rFonts w:ascii="Times New Roman" w:eastAsia="Times New Roman" w:hAnsi="Times New Roman" w:cs="Times New Roman"/>
          <w:sz w:val="28"/>
          <w:szCs w:val="28"/>
          <w:lang w:eastAsia="ru-RU"/>
        </w:rPr>
        <w:t>цены на свой товар, которые дадут им преимущества и вытеснят их конкурентов с рынка</w:t>
      </w:r>
    </w:p>
    <w:p w14:paraId="4D1D94E2" w14:textId="14590821" w:rsidR="00181DFF"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D965FF" w:rsidRPr="003E79EA">
        <w:rPr>
          <w:rFonts w:ascii="Times New Roman" w:eastAsia="Times New Roman" w:hAnsi="Times New Roman" w:cs="Times New Roman"/>
          <w:sz w:val="28"/>
          <w:szCs w:val="28"/>
          <w:lang w:eastAsia="ru-RU"/>
        </w:rPr>
        <w:t xml:space="preserve">Экологические нарушения </w:t>
      </w:r>
      <w:r w:rsidR="008A7C53" w:rsidRPr="003E79EA">
        <w:rPr>
          <w:rFonts w:ascii="Times New Roman" w:eastAsia="Times New Roman" w:hAnsi="Times New Roman" w:cs="Times New Roman"/>
          <w:sz w:val="28"/>
          <w:szCs w:val="28"/>
          <w:lang w:eastAsia="ru-RU"/>
        </w:rPr>
        <w:t>–</w:t>
      </w:r>
      <w:r w:rsidR="00D965FF" w:rsidRPr="003E79EA">
        <w:rPr>
          <w:rFonts w:ascii="Times New Roman" w:eastAsia="Times New Roman" w:hAnsi="Times New Roman" w:cs="Times New Roman"/>
          <w:sz w:val="28"/>
          <w:szCs w:val="28"/>
          <w:lang w:eastAsia="ru-RU"/>
        </w:rPr>
        <w:t xml:space="preserve"> </w:t>
      </w:r>
      <w:r w:rsidR="008A7C53" w:rsidRPr="003E79EA">
        <w:rPr>
          <w:rFonts w:ascii="Times New Roman" w:eastAsia="Times New Roman" w:hAnsi="Times New Roman" w:cs="Times New Roman"/>
          <w:sz w:val="28"/>
          <w:szCs w:val="28"/>
          <w:lang w:eastAsia="ru-RU"/>
        </w:rPr>
        <w:t xml:space="preserve">из-за </w:t>
      </w:r>
      <w:r w:rsidRPr="003E79EA">
        <w:rPr>
          <w:rFonts w:ascii="Times New Roman" w:eastAsia="Times New Roman" w:hAnsi="Times New Roman" w:cs="Times New Roman"/>
          <w:sz w:val="28"/>
          <w:szCs w:val="28"/>
          <w:lang w:eastAsia="ru-RU"/>
        </w:rPr>
        <w:t>несоблюдения</w:t>
      </w:r>
      <w:r w:rsidR="008A7C53" w:rsidRPr="003E79EA">
        <w:rPr>
          <w:rFonts w:ascii="Times New Roman" w:eastAsia="Times New Roman" w:hAnsi="Times New Roman" w:cs="Times New Roman"/>
          <w:sz w:val="28"/>
          <w:szCs w:val="28"/>
          <w:lang w:eastAsia="ru-RU"/>
        </w:rPr>
        <w:t xml:space="preserve"> </w:t>
      </w:r>
      <w:r w:rsidR="00B559DF" w:rsidRPr="003E79EA">
        <w:rPr>
          <w:rFonts w:ascii="Times New Roman" w:eastAsia="Times New Roman" w:hAnsi="Times New Roman" w:cs="Times New Roman"/>
          <w:sz w:val="28"/>
          <w:szCs w:val="28"/>
          <w:lang w:eastAsia="ru-RU"/>
        </w:rPr>
        <w:t>норм по выбросам в окружающую среду и отсутствия на предприятиях специальной техники для ее утилизации</w:t>
      </w:r>
      <w:r w:rsidR="00FA01F9" w:rsidRPr="003E79EA">
        <w:rPr>
          <w:rFonts w:ascii="Times New Roman" w:eastAsia="Times New Roman" w:hAnsi="Times New Roman" w:cs="Times New Roman"/>
          <w:sz w:val="28"/>
          <w:szCs w:val="28"/>
          <w:lang w:eastAsia="ru-RU"/>
        </w:rPr>
        <w:t xml:space="preserve"> происходит </w:t>
      </w:r>
      <w:r w:rsidR="009921C9" w:rsidRPr="003E79EA">
        <w:rPr>
          <w:rFonts w:ascii="Times New Roman" w:eastAsia="Times New Roman" w:hAnsi="Times New Roman" w:cs="Times New Roman"/>
          <w:sz w:val="28"/>
          <w:szCs w:val="28"/>
          <w:lang w:eastAsia="ru-RU"/>
        </w:rPr>
        <w:t>нанесение значительного вреда природе</w:t>
      </w:r>
      <w:r w:rsidR="003B21EA" w:rsidRPr="003E79EA">
        <w:rPr>
          <w:rFonts w:ascii="Times New Roman" w:eastAsia="Times New Roman" w:hAnsi="Times New Roman" w:cs="Times New Roman"/>
          <w:sz w:val="28"/>
          <w:szCs w:val="28"/>
          <w:lang w:eastAsia="ru-RU"/>
        </w:rPr>
        <w:t xml:space="preserve"> и здоровью человека</w:t>
      </w:r>
    </w:p>
    <w:p w14:paraId="13AE525D" w14:textId="3699890B" w:rsidR="003B21EA"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3B21EA" w:rsidRPr="003E79EA">
        <w:rPr>
          <w:rFonts w:ascii="Times New Roman" w:eastAsia="Times New Roman" w:hAnsi="Times New Roman" w:cs="Times New Roman"/>
          <w:sz w:val="28"/>
          <w:szCs w:val="28"/>
          <w:lang w:eastAsia="ru-RU"/>
        </w:rPr>
        <w:t>Большие затраты на рекламу</w:t>
      </w:r>
    </w:p>
    <w:p w14:paraId="06827034" w14:textId="45293FEF" w:rsidR="00244FA0" w:rsidRDefault="00244FA0" w:rsidP="003C233F">
      <w:pPr>
        <w:spacing w:after="0" w:line="360" w:lineRule="auto"/>
        <w:ind w:firstLine="709"/>
        <w:jc w:val="both"/>
        <w:rPr>
          <w:rFonts w:ascii="Times New Roman" w:eastAsia="Times New Roman" w:hAnsi="Times New Roman" w:cs="Times New Roman"/>
          <w:sz w:val="28"/>
          <w:szCs w:val="28"/>
          <w:lang w:eastAsia="ru-RU"/>
        </w:rPr>
      </w:pPr>
      <w:r w:rsidRPr="00244FA0">
        <w:rPr>
          <w:rFonts w:ascii="Times New Roman" w:eastAsia="Times New Roman" w:hAnsi="Times New Roman" w:cs="Times New Roman"/>
          <w:sz w:val="28"/>
          <w:szCs w:val="28"/>
          <w:lang w:eastAsia="ru-RU"/>
        </w:rPr>
        <w:t xml:space="preserve">Монополия </w:t>
      </w:r>
      <w:r w:rsidR="003E79EA" w:rsidRPr="00244FA0">
        <w:rPr>
          <w:rFonts w:ascii="Times New Roman" w:eastAsia="Times New Roman" w:hAnsi="Times New Roman" w:cs="Times New Roman"/>
          <w:sz w:val="28"/>
          <w:szCs w:val="28"/>
          <w:lang w:eastAsia="ru-RU"/>
        </w:rPr>
        <w:t>— это</w:t>
      </w:r>
      <w:r w:rsidRPr="00244FA0">
        <w:rPr>
          <w:rFonts w:ascii="Times New Roman" w:eastAsia="Times New Roman" w:hAnsi="Times New Roman" w:cs="Times New Roman"/>
          <w:sz w:val="28"/>
          <w:szCs w:val="28"/>
          <w:lang w:eastAsia="ru-RU"/>
        </w:rPr>
        <w:t xml:space="preserve"> следствие конкуренции, которая также является неотъемлемой частью рыночных отношений. После детального рассмотрения </w:t>
      </w:r>
      <w:r w:rsidRPr="00244FA0">
        <w:rPr>
          <w:rFonts w:ascii="Times New Roman" w:eastAsia="Times New Roman" w:hAnsi="Times New Roman" w:cs="Times New Roman"/>
          <w:sz w:val="28"/>
          <w:szCs w:val="28"/>
          <w:lang w:eastAsia="ru-RU"/>
        </w:rPr>
        <w:lastRenderedPageBreak/>
        <w:t>конкуренции, ее сущности, видов и функций мы проведем такое же исследование, чтобы понять сущность монополии.</w:t>
      </w:r>
    </w:p>
    <w:p w14:paraId="37515D1E" w14:textId="3F2FE327" w:rsidR="006C4070" w:rsidRPr="00CA1935" w:rsidRDefault="00D04988" w:rsidP="003C233F">
      <w:pPr>
        <w:spacing w:after="0" w:line="360" w:lineRule="auto"/>
        <w:ind w:firstLine="709"/>
        <w:jc w:val="both"/>
        <w:rPr>
          <w:rFonts w:ascii="Times New Roman" w:hAnsi="Times New Roman" w:cs="Times New Roman"/>
          <w:sz w:val="28"/>
          <w:szCs w:val="28"/>
        </w:rPr>
      </w:pPr>
      <w:r w:rsidRPr="00D04988">
        <w:rPr>
          <w:rFonts w:ascii="Times New Roman" w:eastAsia="Times New Roman" w:hAnsi="Times New Roman" w:cs="Times New Roman"/>
          <w:sz w:val="28"/>
          <w:szCs w:val="28"/>
          <w:lang w:eastAsia="ru-RU"/>
        </w:rPr>
        <w:t xml:space="preserve">Монополия означает исключительное право производства, торговли и прочих видов деятельности, принадлежащее одному субъекту. Обычно </w:t>
      </w:r>
      <w:r w:rsidR="00244FA0" w:rsidRPr="00D04988">
        <w:rPr>
          <w:rFonts w:ascii="Times New Roman" w:eastAsia="Times New Roman" w:hAnsi="Times New Roman" w:cs="Times New Roman"/>
          <w:sz w:val="28"/>
          <w:szCs w:val="28"/>
          <w:lang w:eastAsia="ru-RU"/>
        </w:rPr>
        <w:t>монополистическо</w:t>
      </w:r>
      <w:r w:rsidR="00244FA0">
        <w:rPr>
          <w:rFonts w:ascii="Times New Roman" w:eastAsia="Times New Roman" w:hAnsi="Times New Roman" w:cs="Times New Roman"/>
          <w:sz w:val="28"/>
          <w:szCs w:val="28"/>
          <w:lang w:eastAsia="ru-RU"/>
        </w:rPr>
        <w:t>й</w:t>
      </w:r>
      <w:r w:rsidRPr="00D04988">
        <w:rPr>
          <w:rFonts w:ascii="Times New Roman" w:eastAsia="Times New Roman" w:hAnsi="Times New Roman" w:cs="Times New Roman"/>
          <w:sz w:val="28"/>
          <w:szCs w:val="28"/>
          <w:lang w:eastAsia="ru-RU"/>
        </w:rPr>
        <w:t xml:space="preserve"> силой обладают крупные фирмы или производственные объединения. </w:t>
      </w:r>
      <w:r w:rsidR="007F7364" w:rsidRPr="00EA7803">
        <w:rPr>
          <w:rFonts w:ascii="Times New Roman" w:eastAsia="Times New Roman" w:hAnsi="Times New Roman" w:cs="Times New Roman"/>
          <w:sz w:val="28"/>
          <w:szCs w:val="28"/>
          <w:lang w:eastAsia="ru-RU"/>
        </w:rPr>
        <w:t xml:space="preserve">Поэтому </w:t>
      </w:r>
      <w:r w:rsidR="007F7364" w:rsidRPr="00EA7803">
        <w:rPr>
          <w:rFonts w:ascii="Times New Roman" w:hAnsi="Times New Roman" w:cs="Times New Roman"/>
          <w:sz w:val="28"/>
          <w:szCs w:val="28"/>
        </w:rPr>
        <w:t>м</w:t>
      </w:r>
      <w:r w:rsidR="006C4070" w:rsidRPr="00EA7803">
        <w:rPr>
          <w:rFonts w:ascii="Times New Roman" w:hAnsi="Times New Roman" w:cs="Times New Roman"/>
          <w:sz w:val="28"/>
          <w:szCs w:val="28"/>
        </w:rPr>
        <w:t xml:space="preserve">онополией называют чаще всего крупную корпорацию, которая сосредоточивает в своих руках значительную долю производства и сбыта товаров и господствует на рынке с целью извлечения высокой прибыли. В данном случае речь идет о хозяйственной монополии. Но может быть и монополия взглядов, идеологии, технологических решений, принадлежащих одному лицу, группе лиц, разнообразным рыночным агентам. </w:t>
      </w:r>
      <w:r w:rsidR="0029207D" w:rsidRPr="00CA1935">
        <w:rPr>
          <w:rFonts w:ascii="Times New Roman" w:hAnsi="Times New Roman" w:cs="Times New Roman"/>
          <w:sz w:val="28"/>
          <w:szCs w:val="28"/>
        </w:rPr>
        <w:t>[1</w:t>
      </w:r>
      <w:r w:rsidR="00273A79">
        <w:rPr>
          <w:rFonts w:ascii="Times New Roman" w:hAnsi="Times New Roman" w:cs="Times New Roman"/>
          <w:sz w:val="28"/>
          <w:szCs w:val="28"/>
        </w:rPr>
        <w:t>2</w:t>
      </w:r>
      <w:r w:rsidR="0029207D" w:rsidRPr="00CA1935">
        <w:rPr>
          <w:rFonts w:ascii="Times New Roman" w:hAnsi="Times New Roman" w:cs="Times New Roman"/>
          <w:sz w:val="28"/>
          <w:szCs w:val="28"/>
        </w:rPr>
        <w:t>]</w:t>
      </w:r>
    </w:p>
    <w:p w14:paraId="09E09B3F" w14:textId="4B75F0A2" w:rsidR="00262BB3" w:rsidRPr="00EA7803" w:rsidRDefault="00263DEF" w:rsidP="003C233F">
      <w:pPr>
        <w:spacing w:after="0" w:line="360" w:lineRule="auto"/>
        <w:ind w:firstLine="709"/>
        <w:jc w:val="both"/>
        <w:rPr>
          <w:rFonts w:ascii="Times New Roman" w:hAnsi="Times New Roman" w:cs="Times New Roman"/>
          <w:sz w:val="28"/>
          <w:szCs w:val="28"/>
        </w:rPr>
      </w:pPr>
      <w:r w:rsidRPr="00EA7803">
        <w:rPr>
          <w:rFonts w:ascii="Times New Roman" w:hAnsi="Times New Roman" w:cs="Times New Roman"/>
          <w:sz w:val="28"/>
          <w:szCs w:val="28"/>
        </w:rPr>
        <w:t xml:space="preserve">Как </w:t>
      </w:r>
      <w:r w:rsidR="009F175C" w:rsidRPr="00EA7803">
        <w:rPr>
          <w:rFonts w:ascii="Times New Roman" w:hAnsi="Times New Roman" w:cs="Times New Roman"/>
          <w:sz w:val="28"/>
          <w:szCs w:val="28"/>
        </w:rPr>
        <w:t>мы уже выяснили, монополия существует, когда одна фирма является единственным производителем продукта, у которого нет близких заменителей.</w:t>
      </w:r>
      <w:r w:rsidR="00C652A4" w:rsidRPr="00EA7803">
        <w:rPr>
          <w:rFonts w:ascii="Times New Roman" w:hAnsi="Times New Roman" w:cs="Times New Roman"/>
          <w:sz w:val="28"/>
          <w:szCs w:val="28"/>
        </w:rPr>
        <w:t xml:space="preserve"> Поэтому предлагаю рассмотреть основные черты монополии:</w:t>
      </w:r>
    </w:p>
    <w:p w14:paraId="069D6659" w14:textId="3B2B44FE" w:rsidR="00C652A4"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е</w:t>
      </w:r>
      <w:r w:rsidR="002B44F3" w:rsidRPr="003E79EA">
        <w:rPr>
          <w:rFonts w:ascii="Times New Roman" w:eastAsia="Times New Roman" w:hAnsi="Times New Roman" w:cs="Times New Roman"/>
          <w:sz w:val="28"/>
          <w:szCs w:val="28"/>
          <w:lang w:eastAsia="ru-RU"/>
        </w:rPr>
        <w:t xml:space="preserve">динственный продавец </w:t>
      </w:r>
      <w:r w:rsidR="00D42884" w:rsidRPr="003E79EA">
        <w:rPr>
          <w:rFonts w:ascii="Times New Roman" w:eastAsia="Times New Roman" w:hAnsi="Times New Roman" w:cs="Times New Roman"/>
          <w:sz w:val="28"/>
          <w:szCs w:val="28"/>
          <w:lang w:eastAsia="ru-RU"/>
        </w:rPr>
        <w:t>–</w:t>
      </w:r>
      <w:r w:rsidR="009E67FB" w:rsidRPr="003E79EA">
        <w:rPr>
          <w:rFonts w:ascii="Times New Roman" w:eastAsia="Times New Roman" w:hAnsi="Times New Roman" w:cs="Times New Roman"/>
          <w:sz w:val="28"/>
          <w:szCs w:val="28"/>
          <w:lang w:eastAsia="ru-RU"/>
        </w:rPr>
        <w:t xml:space="preserve"> </w:t>
      </w:r>
      <w:r w:rsidR="00D73707" w:rsidRPr="003E79EA">
        <w:rPr>
          <w:rFonts w:ascii="Times New Roman" w:eastAsia="Times New Roman" w:hAnsi="Times New Roman" w:cs="Times New Roman"/>
          <w:sz w:val="28"/>
          <w:szCs w:val="28"/>
          <w:lang w:eastAsia="ru-RU"/>
        </w:rPr>
        <w:t>отрасль,</w:t>
      </w:r>
      <w:r w:rsidR="00D42884" w:rsidRPr="003E79EA">
        <w:rPr>
          <w:rFonts w:ascii="Times New Roman" w:eastAsia="Times New Roman" w:hAnsi="Times New Roman" w:cs="Times New Roman"/>
          <w:sz w:val="28"/>
          <w:szCs w:val="28"/>
          <w:lang w:eastAsia="ru-RU"/>
        </w:rPr>
        <w:t xml:space="preserve"> состоящая из одной фирмы</w:t>
      </w:r>
      <w:r w:rsidR="00535C8A" w:rsidRPr="003E79EA">
        <w:rPr>
          <w:rFonts w:ascii="Times New Roman" w:eastAsia="Times New Roman" w:hAnsi="Times New Roman" w:cs="Times New Roman"/>
          <w:sz w:val="28"/>
          <w:szCs w:val="28"/>
          <w:lang w:eastAsia="ru-RU"/>
        </w:rPr>
        <w:t xml:space="preserve">, являющейся единственным производителем какого-то конкретного товара или единственным поставщиком </w:t>
      </w:r>
      <w:r w:rsidR="00B672AB" w:rsidRPr="003E79EA">
        <w:rPr>
          <w:rFonts w:ascii="Times New Roman" w:eastAsia="Times New Roman" w:hAnsi="Times New Roman" w:cs="Times New Roman"/>
          <w:sz w:val="28"/>
          <w:szCs w:val="28"/>
          <w:lang w:eastAsia="ru-RU"/>
        </w:rPr>
        <w:t>услуги</w:t>
      </w:r>
    </w:p>
    <w:p w14:paraId="188C13ED" w14:textId="0B4A444F" w:rsidR="00B672AB"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н</w:t>
      </w:r>
      <w:r w:rsidR="00DD20B4" w:rsidRPr="003E79EA">
        <w:rPr>
          <w:rFonts w:ascii="Times New Roman" w:eastAsia="Times New Roman" w:hAnsi="Times New Roman" w:cs="Times New Roman"/>
          <w:sz w:val="28"/>
          <w:szCs w:val="28"/>
          <w:lang w:eastAsia="ru-RU"/>
        </w:rPr>
        <w:t xml:space="preserve">ет близких заменителей </w:t>
      </w:r>
      <w:r w:rsidR="00946265" w:rsidRPr="003E79EA">
        <w:rPr>
          <w:rFonts w:ascii="Times New Roman" w:eastAsia="Times New Roman" w:hAnsi="Times New Roman" w:cs="Times New Roman"/>
          <w:sz w:val="28"/>
          <w:szCs w:val="28"/>
          <w:lang w:eastAsia="ru-RU"/>
        </w:rPr>
        <w:t>–</w:t>
      </w:r>
      <w:r w:rsidR="00DD20B4" w:rsidRPr="003E79EA">
        <w:rPr>
          <w:rFonts w:ascii="Times New Roman" w:eastAsia="Times New Roman" w:hAnsi="Times New Roman" w:cs="Times New Roman"/>
          <w:sz w:val="28"/>
          <w:szCs w:val="28"/>
          <w:lang w:eastAsia="ru-RU"/>
        </w:rPr>
        <w:t xml:space="preserve"> </w:t>
      </w:r>
      <w:r w:rsidR="00946265" w:rsidRPr="003E79EA">
        <w:rPr>
          <w:rFonts w:ascii="Times New Roman" w:eastAsia="Times New Roman" w:hAnsi="Times New Roman" w:cs="Times New Roman"/>
          <w:sz w:val="28"/>
          <w:szCs w:val="28"/>
          <w:lang w:eastAsia="ru-RU"/>
        </w:rPr>
        <w:t>продукт монополии уникален тем, что не существует хоро</w:t>
      </w:r>
      <w:r w:rsidR="00E4122D" w:rsidRPr="003E79EA">
        <w:rPr>
          <w:rFonts w:ascii="Times New Roman" w:eastAsia="Times New Roman" w:hAnsi="Times New Roman" w:cs="Times New Roman"/>
          <w:sz w:val="28"/>
          <w:szCs w:val="28"/>
          <w:lang w:eastAsia="ru-RU"/>
        </w:rPr>
        <w:t>ш</w:t>
      </w:r>
      <w:r w:rsidR="00946265" w:rsidRPr="003E79EA">
        <w:rPr>
          <w:rFonts w:ascii="Times New Roman" w:eastAsia="Times New Roman" w:hAnsi="Times New Roman" w:cs="Times New Roman"/>
          <w:sz w:val="28"/>
          <w:szCs w:val="28"/>
          <w:lang w:eastAsia="ru-RU"/>
        </w:rPr>
        <w:t>их и близких его з</w:t>
      </w:r>
      <w:r w:rsidR="00E4122D" w:rsidRPr="003E79EA">
        <w:rPr>
          <w:rFonts w:ascii="Times New Roman" w:eastAsia="Times New Roman" w:hAnsi="Times New Roman" w:cs="Times New Roman"/>
          <w:sz w:val="28"/>
          <w:szCs w:val="28"/>
          <w:lang w:eastAsia="ru-RU"/>
        </w:rPr>
        <w:t>а</w:t>
      </w:r>
      <w:r w:rsidR="00946265" w:rsidRPr="003E79EA">
        <w:rPr>
          <w:rFonts w:ascii="Times New Roman" w:eastAsia="Times New Roman" w:hAnsi="Times New Roman" w:cs="Times New Roman"/>
          <w:sz w:val="28"/>
          <w:szCs w:val="28"/>
          <w:lang w:eastAsia="ru-RU"/>
        </w:rPr>
        <w:t>менителей</w:t>
      </w:r>
    </w:p>
    <w:p w14:paraId="7AC6334C" w14:textId="0602AA41" w:rsidR="00E547C5"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ц</w:t>
      </w:r>
      <w:r w:rsidR="00E547C5" w:rsidRPr="003E79EA">
        <w:rPr>
          <w:rFonts w:ascii="Times New Roman" w:eastAsia="Times New Roman" w:hAnsi="Times New Roman" w:cs="Times New Roman"/>
          <w:sz w:val="28"/>
          <w:szCs w:val="28"/>
          <w:lang w:eastAsia="ru-RU"/>
        </w:rPr>
        <w:t xml:space="preserve">еновой лидер – монополист контролирует </w:t>
      </w:r>
      <w:r w:rsidR="009648C5" w:rsidRPr="003E79EA">
        <w:rPr>
          <w:rFonts w:ascii="Times New Roman" w:eastAsia="Times New Roman" w:hAnsi="Times New Roman" w:cs="Times New Roman"/>
          <w:sz w:val="28"/>
          <w:szCs w:val="28"/>
          <w:lang w:eastAsia="ru-RU"/>
        </w:rPr>
        <w:t xml:space="preserve">весь объем </w:t>
      </w:r>
      <w:r w:rsidR="00227CED" w:rsidRPr="003E79EA">
        <w:rPr>
          <w:rFonts w:ascii="Times New Roman" w:eastAsia="Times New Roman" w:hAnsi="Times New Roman" w:cs="Times New Roman"/>
          <w:sz w:val="28"/>
          <w:szCs w:val="28"/>
          <w:lang w:eastAsia="ru-RU"/>
        </w:rPr>
        <w:t>предложения продукта на рынке и поэтому может в значительной степени дикт</w:t>
      </w:r>
      <w:r w:rsidR="001E5B10" w:rsidRPr="003E79EA">
        <w:rPr>
          <w:rFonts w:ascii="Times New Roman" w:eastAsia="Times New Roman" w:hAnsi="Times New Roman" w:cs="Times New Roman"/>
          <w:sz w:val="28"/>
          <w:szCs w:val="28"/>
          <w:lang w:eastAsia="ru-RU"/>
        </w:rPr>
        <w:t>овать</w:t>
      </w:r>
      <w:r w:rsidR="00227CED" w:rsidRPr="003E79EA">
        <w:rPr>
          <w:rFonts w:ascii="Times New Roman" w:eastAsia="Times New Roman" w:hAnsi="Times New Roman" w:cs="Times New Roman"/>
          <w:sz w:val="28"/>
          <w:szCs w:val="28"/>
          <w:lang w:eastAsia="ru-RU"/>
        </w:rPr>
        <w:t xml:space="preserve"> цену</w:t>
      </w:r>
    </w:p>
    <w:p w14:paraId="14AFD76F" w14:textId="2F4A3B42" w:rsidR="008F246D"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з</w:t>
      </w:r>
      <w:r w:rsidR="002C2EEC" w:rsidRPr="003E79EA">
        <w:rPr>
          <w:rFonts w:ascii="Times New Roman" w:eastAsia="Times New Roman" w:hAnsi="Times New Roman" w:cs="Times New Roman"/>
          <w:sz w:val="28"/>
          <w:szCs w:val="28"/>
          <w:lang w:eastAsia="ru-RU"/>
        </w:rPr>
        <w:t xml:space="preserve">аблокированное вхождение – монополист не имеет непосредственно конкурирующих </w:t>
      </w:r>
      <w:r w:rsidR="0045427C" w:rsidRPr="003E79EA">
        <w:rPr>
          <w:rFonts w:ascii="Times New Roman" w:eastAsia="Times New Roman" w:hAnsi="Times New Roman" w:cs="Times New Roman"/>
          <w:sz w:val="28"/>
          <w:szCs w:val="28"/>
          <w:lang w:eastAsia="ru-RU"/>
        </w:rPr>
        <w:t>с ним соперников, чему во многом способствуют некоторые барьеры, препятствующие вхо</w:t>
      </w:r>
      <w:r w:rsidR="008F246D" w:rsidRPr="003E79EA">
        <w:rPr>
          <w:rFonts w:ascii="Times New Roman" w:eastAsia="Times New Roman" w:hAnsi="Times New Roman" w:cs="Times New Roman"/>
          <w:sz w:val="28"/>
          <w:szCs w:val="28"/>
          <w:lang w:eastAsia="ru-RU"/>
        </w:rPr>
        <w:t>ду в отрасль другим фирмам, способным это сделать</w:t>
      </w:r>
    </w:p>
    <w:p w14:paraId="250C420D" w14:textId="51FD5926" w:rsidR="008F246D" w:rsidRPr="003E79EA" w:rsidRDefault="003E79EA" w:rsidP="003E79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8793F">
        <w:rPr>
          <w:rFonts w:ascii="Times New Roman" w:eastAsia="Times New Roman" w:hAnsi="Times New Roman" w:cs="Times New Roman"/>
          <w:sz w:val="28"/>
          <w:szCs w:val="28"/>
          <w:lang w:eastAsia="ru-RU"/>
        </w:rPr>
        <w:t>н</w:t>
      </w:r>
      <w:r w:rsidR="00B4362D" w:rsidRPr="003E79EA">
        <w:rPr>
          <w:rFonts w:ascii="Times New Roman" w:eastAsia="Times New Roman" w:hAnsi="Times New Roman" w:cs="Times New Roman"/>
          <w:sz w:val="28"/>
          <w:szCs w:val="28"/>
          <w:lang w:eastAsia="ru-RU"/>
        </w:rPr>
        <w:t>еценовая конкуренция – продукт, выпускаемый чистым монополистом, может быть как стандартизированны</w:t>
      </w:r>
      <w:r w:rsidR="00661322" w:rsidRPr="003E79EA">
        <w:rPr>
          <w:rFonts w:ascii="Times New Roman" w:eastAsia="Times New Roman" w:hAnsi="Times New Roman" w:cs="Times New Roman"/>
          <w:sz w:val="28"/>
          <w:szCs w:val="28"/>
          <w:lang w:eastAsia="ru-RU"/>
        </w:rPr>
        <w:t>м</w:t>
      </w:r>
      <w:r w:rsidR="00B4362D" w:rsidRPr="003E79EA">
        <w:rPr>
          <w:rFonts w:ascii="Times New Roman" w:eastAsia="Times New Roman" w:hAnsi="Times New Roman" w:cs="Times New Roman"/>
          <w:sz w:val="28"/>
          <w:szCs w:val="28"/>
          <w:lang w:eastAsia="ru-RU"/>
        </w:rPr>
        <w:t>, так и д</w:t>
      </w:r>
      <w:r w:rsidR="00802C5F" w:rsidRPr="003E79EA">
        <w:rPr>
          <w:rFonts w:ascii="Times New Roman" w:eastAsia="Times New Roman" w:hAnsi="Times New Roman" w:cs="Times New Roman"/>
          <w:sz w:val="28"/>
          <w:szCs w:val="28"/>
          <w:lang w:eastAsia="ru-RU"/>
        </w:rPr>
        <w:t>и</w:t>
      </w:r>
      <w:r w:rsidR="00B4362D" w:rsidRPr="003E79EA">
        <w:rPr>
          <w:rFonts w:ascii="Times New Roman" w:eastAsia="Times New Roman" w:hAnsi="Times New Roman" w:cs="Times New Roman"/>
          <w:sz w:val="28"/>
          <w:szCs w:val="28"/>
          <w:lang w:eastAsia="ru-RU"/>
        </w:rPr>
        <w:t>фференцированным</w:t>
      </w:r>
      <w:r w:rsidR="00802C5F" w:rsidRPr="003E79EA">
        <w:rPr>
          <w:rFonts w:ascii="Times New Roman" w:eastAsia="Times New Roman" w:hAnsi="Times New Roman" w:cs="Times New Roman"/>
          <w:sz w:val="28"/>
          <w:szCs w:val="28"/>
          <w:lang w:eastAsia="ru-RU"/>
        </w:rPr>
        <w:t>.</w:t>
      </w:r>
      <w:r w:rsidR="00A95DB7" w:rsidRPr="003E79EA">
        <w:rPr>
          <w:rFonts w:ascii="Times New Roman" w:eastAsia="Times New Roman" w:hAnsi="Times New Roman" w:cs="Times New Roman"/>
          <w:sz w:val="28"/>
          <w:szCs w:val="28"/>
          <w:lang w:eastAsia="ru-RU"/>
        </w:rPr>
        <w:t xml:space="preserve"> Монополисты, которые выпускают стандартизированный продукт</w:t>
      </w:r>
      <w:r w:rsidR="006553AC" w:rsidRPr="003E79EA">
        <w:rPr>
          <w:rFonts w:ascii="Times New Roman" w:eastAsia="Times New Roman" w:hAnsi="Times New Roman" w:cs="Times New Roman"/>
          <w:sz w:val="28"/>
          <w:szCs w:val="28"/>
          <w:lang w:eastAsia="ru-RU"/>
        </w:rPr>
        <w:t>, занимаются в основном рек</w:t>
      </w:r>
      <w:r w:rsidR="00661322" w:rsidRPr="003E79EA">
        <w:rPr>
          <w:rFonts w:ascii="Times New Roman" w:eastAsia="Times New Roman" w:hAnsi="Times New Roman" w:cs="Times New Roman"/>
          <w:sz w:val="28"/>
          <w:szCs w:val="28"/>
          <w:lang w:eastAsia="ru-RU"/>
        </w:rPr>
        <w:t>л</w:t>
      </w:r>
      <w:r w:rsidR="006553AC" w:rsidRPr="003E79EA">
        <w:rPr>
          <w:rFonts w:ascii="Times New Roman" w:eastAsia="Times New Roman" w:hAnsi="Times New Roman" w:cs="Times New Roman"/>
          <w:sz w:val="28"/>
          <w:szCs w:val="28"/>
          <w:lang w:eastAsia="ru-RU"/>
        </w:rPr>
        <w:t>амой в рамках паблик рилей</w:t>
      </w:r>
      <w:r w:rsidR="0044036C" w:rsidRPr="003E79EA">
        <w:rPr>
          <w:rFonts w:ascii="Times New Roman" w:eastAsia="Times New Roman" w:hAnsi="Times New Roman" w:cs="Times New Roman"/>
          <w:sz w:val="28"/>
          <w:szCs w:val="28"/>
          <w:lang w:eastAsia="ru-RU"/>
        </w:rPr>
        <w:t xml:space="preserve">шнз, а </w:t>
      </w:r>
      <w:r w:rsidR="00110839" w:rsidRPr="003E79EA">
        <w:rPr>
          <w:rFonts w:ascii="Times New Roman" w:eastAsia="Times New Roman" w:hAnsi="Times New Roman" w:cs="Times New Roman"/>
          <w:sz w:val="28"/>
          <w:szCs w:val="28"/>
          <w:lang w:eastAsia="ru-RU"/>
        </w:rPr>
        <w:t>те,</w:t>
      </w:r>
      <w:r w:rsidR="0044036C" w:rsidRPr="003E79EA">
        <w:rPr>
          <w:rFonts w:ascii="Times New Roman" w:eastAsia="Times New Roman" w:hAnsi="Times New Roman" w:cs="Times New Roman"/>
          <w:sz w:val="28"/>
          <w:szCs w:val="28"/>
          <w:lang w:eastAsia="ru-RU"/>
        </w:rPr>
        <w:t xml:space="preserve"> кто выпускают </w:t>
      </w:r>
      <w:r w:rsidR="0044036C" w:rsidRPr="003E79EA">
        <w:rPr>
          <w:rFonts w:ascii="Times New Roman" w:eastAsia="Times New Roman" w:hAnsi="Times New Roman" w:cs="Times New Roman"/>
          <w:sz w:val="28"/>
          <w:szCs w:val="28"/>
          <w:lang w:eastAsia="ru-RU"/>
        </w:rPr>
        <w:lastRenderedPageBreak/>
        <w:t xml:space="preserve">дифференцированный продукт </w:t>
      </w:r>
      <w:r w:rsidR="00B31062" w:rsidRPr="003E79EA">
        <w:rPr>
          <w:rFonts w:ascii="Times New Roman" w:eastAsia="Times New Roman" w:hAnsi="Times New Roman" w:cs="Times New Roman"/>
          <w:sz w:val="28"/>
          <w:szCs w:val="28"/>
          <w:lang w:eastAsia="ru-RU"/>
        </w:rPr>
        <w:t>используют в основном</w:t>
      </w:r>
      <w:r w:rsidR="00A37358" w:rsidRPr="003E79EA">
        <w:rPr>
          <w:rFonts w:ascii="Times New Roman" w:eastAsia="Times New Roman" w:hAnsi="Times New Roman" w:cs="Times New Roman"/>
          <w:sz w:val="28"/>
          <w:szCs w:val="28"/>
          <w:lang w:eastAsia="ru-RU"/>
        </w:rPr>
        <w:t xml:space="preserve"> напрямую рекламируют свои товары и услуги</w:t>
      </w:r>
    </w:p>
    <w:p w14:paraId="5DAB4651" w14:textId="32022974" w:rsidR="00F1488B" w:rsidRPr="00EA7803" w:rsidRDefault="000758F2" w:rsidP="0039070B">
      <w:pPr>
        <w:spacing w:after="0" w:line="360" w:lineRule="auto"/>
        <w:ind w:firstLine="709"/>
        <w:jc w:val="both"/>
        <w:rPr>
          <w:rFonts w:ascii="Times New Roman" w:eastAsia="Times New Roman" w:hAnsi="Times New Roman" w:cs="Times New Roman"/>
          <w:sz w:val="28"/>
          <w:szCs w:val="28"/>
          <w:lang w:eastAsia="ru-RU"/>
        </w:rPr>
      </w:pPr>
      <w:r w:rsidRPr="00EA7803">
        <w:rPr>
          <w:rFonts w:ascii="Times New Roman" w:eastAsia="Times New Roman" w:hAnsi="Times New Roman" w:cs="Times New Roman"/>
          <w:sz w:val="28"/>
          <w:szCs w:val="28"/>
          <w:lang w:eastAsia="ru-RU"/>
        </w:rPr>
        <w:t>Монополия, как сложная экономическая структура имеет различные виды и формы</w:t>
      </w:r>
      <w:r w:rsidR="003143A8" w:rsidRPr="00EA7803">
        <w:rPr>
          <w:rFonts w:ascii="Times New Roman" w:eastAsia="Times New Roman" w:hAnsi="Times New Roman" w:cs="Times New Roman"/>
          <w:sz w:val="28"/>
          <w:szCs w:val="28"/>
          <w:lang w:eastAsia="ru-RU"/>
        </w:rPr>
        <w:t xml:space="preserve">. </w:t>
      </w:r>
      <w:r w:rsidR="00192F2F" w:rsidRPr="00EA7803">
        <w:rPr>
          <w:rFonts w:ascii="Times New Roman" w:eastAsia="Times New Roman" w:hAnsi="Times New Roman" w:cs="Times New Roman"/>
          <w:sz w:val="28"/>
          <w:szCs w:val="28"/>
          <w:lang w:eastAsia="ru-RU"/>
        </w:rPr>
        <w:t xml:space="preserve">Основными видами монополии обычно </w:t>
      </w:r>
      <w:r w:rsidR="00AB68D0" w:rsidRPr="00EA7803">
        <w:rPr>
          <w:rFonts w:ascii="Times New Roman" w:eastAsia="Times New Roman" w:hAnsi="Times New Roman" w:cs="Times New Roman"/>
          <w:sz w:val="28"/>
          <w:szCs w:val="28"/>
          <w:lang w:eastAsia="ru-RU"/>
        </w:rPr>
        <w:t>принято сч</w:t>
      </w:r>
      <w:r w:rsidR="00B94C52" w:rsidRPr="00EA7803">
        <w:rPr>
          <w:rFonts w:ascii="Times New Roman" w:eastAsia="Times New Roman" w:hAnsi="Times New Roman" w:cs="Times New Roman"/>
          <w:sz w:val="28"/>
          <w:szCs w:val="28"/>
          <w:lang w:eastAsia="ru-RU"/>
        </w:rPr>
        <w:t>итать открытую, закрытую и естественную монополию</w:t>
      </w:r>
      <w:r w:rsidR="00DF0C92" w:rsidRPr="00EA7803">
        <w:rPr>
          <w:rFonts w:ascii="Times New Roman" w:eastAsia="Times New Roman" w:hAnsi="Times New Roman" w:cs="Times New Roman"/>
          <w:sz w:val="28"/>
          <w:szCs w:val="28"/>
          <w:lang w:eastAsia="ru-RU"/>
        </w:rPr>
        <w:t xml:space="preserve">. </w:t>
      </w:r>
      <w:r w:rsidR="00110839" w:rsidRPr="00EA7803">
        <w:rPr>
          <w:rFonts w:ascii="Times New Roman" w:eastAsia="Times New Roman" w:hAnsi="Times New Roman" w:cs="Times New Roman"/>
          <w:sz w:val="28"/>
          <w:szCs w:val="28"/>
          <w:lang w:eastAsia="ru-RU"/>
        </w:rPr>
        <w:t>(</w:t>
      </w:r>
      <w:r w:rsidR="00DF0C92" w:rsidRPr="00EA7803">
        <w:rPr>
          <w:rFonts w:ascii="Times New Roman" w:eastAsia="Times New Roman" w:hAnsi="Times New Roman" w:cs="Times New Roman"/>
          <w:sz w:val="28"/>
          <w:szCs w:val="28"/>
          <w:lang w:eastAsia="ru-RU"/>
        </w:rPr>
        <w:t>рисунок 2)</w:t>
      </w:r>
    </w:p>
    <w:p w14:paraId="3AE08DD3" w14:textId="6077A446" w:rsidR="0013410E" w:rsidRPr="00F1488B" w:rsidRDefault="00A53C93" w:rsidP="00BC3D2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4146" behindDoc="0" locked="0" layoutInCell="1" allowOverlap="1" wp14:anchorId="1F43394D" wp14:editId="2ECFBD2F">
                <wp:simplePos x="0" y="0"/>
                <wp:positionH relativeFrom="column">
                  <wp:posOffset>-635</wp:posOffset>
                </wp:positionH>
                <wp:positionV relativeFrom="paragraph">
                  <wp:posOffset>151130</wp:posOffset>
                </wp:positionV>
                <wp:extent cx="6111240" cy="1109300"/>
                <wp:effectExtent l="0" t="0" r="10160" b="8890"/>
                <wp:wrapNone/>
                <wp:docPr id="29" name="Группа 29"/>
                <wp:cNvGraphicFramePr/>
                <a:graphic xmlns:a="http://schemas.openxmlformats.org/drawingml/2006/main">
                  <a:graphicData uri="http://schemas.microsoft.com/office/word/2010/wordprocessingGroup">
                    <wpg:wgp>
                      <wpg:cNvGrpSpPr/>
                      <wpg:grpSpPr>
                        <a:xfrm>
                          <a:off x="0" y="0"/>
                          <a:ext cx="6111240" cy="1109300"/>
                          <a:chOff x="0" y="0"/>
                          <a:chExt cx="6111240" cy="1109300"/>
                        </a:xfrm>
                      </wpg:grpSpPr>
                      <wps:wsp>
                        <wps:cNvPr id="22" name="Скругленный прямоугольник 22"/>
                        <wps:cNvSpPr/>
                        <wps:spPr>
                          <a:xfrm>
                            <a:off x="2336800" y="0"/>
                            <a:ext cx="144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6112D" w14:textId="071B99BC" w:rsidR="00073F91" w:rsidRPr="00B4336D"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монополии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0" y="736600"/>
                            <a:ext cx="126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2C87B" w14:textId="2D928B7E" w:rsidR="00073F91" w:rsidRPr="00B4336D" w:rsidRDefault="00073F91" w:rsidP="00B4336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Открытая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2425700" y="749300"/>
                            <a:ext cx="126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E9A70" w14:textId="2DFE2972" w:rsidR="00073F91" w:rsidRPr="00AB25D9"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Закрытая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4851400" y="749300"/>
                            <a:ext cx="1259840" cy="3594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A4043" w14:textId="5D1453A2" w:rsidR="00073F91" w:rsidRPr="00AB25D9"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Естественная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 стрелкой 26"/>
                        <wps:cNvCnPr/>
                        <wps:spPr>
                          <a:xfrm>
                            <a:off x="3060700" y="361950"/>
                            <a:ext cx="0" cy="377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wps:spPr>
                          <a:xfrm flipH="1">
                            <a:off x="1257300" y="323850"/>
                            <a:ext cx="1079500" cy="427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Прямая со стрелкой 28"/>
                        <wps:cNvCnPr/>
                        <wps:spPr>
                          <a:xfrm>
                            <a:off x="3778250" y="323850"/>
                            <a:ext cx="1080000" cy="427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F43394D" id="Группа 29" o:spid="_x0000_s1043" style="position:absolute;left:0;text-align:left;margin-left:-.05pt;margin-top:11.9pt;width:481.2pt;height:87.35pt;z-index:251654146" coordsize="61112,110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">
                <v:roundrect id="Скругленный прямоугольник 22" o:spid="_x0000_s1044" style="position:absolute;left:23368;width:1440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" fillcolor="white [3212]" strokecolor="black [3213]" strokeweight="1pt">
                  <v:stroke joinstyle="miter"/>
                  <v:textbox>
                    <w:txbxContent>
                      <w:p w14:paraId="6686112D" w14:textId="071B99BC" w:rsidR="00073F91" w:rsidRPr="00B4336D"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монополии</w:t>
                        </w:r>
                      </w:p>
                    </w:txbxContent>
                  </v:textbox>
                </v:roundrect>
                <v:roundrect id="Скругленный прямоугольник 23" o:spid="_x0000_s1045" style="position:absolute;top:7366;width:1260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" fillcolor="white [3212]" strokecolor="black [3213]" strokeweight="1pt">
                  <v:stroke joinstyle="miter"/>
                  <v:textbox>
                    <w:txbxContent>
                      <w:p w14:paraId="51E2C87B" w14:textId="2D928B7E" w:rsidR="00073F91" w:rsidRPr="00B4336D" w:rsidRDefault="00073F91" w:rsidP="00B4336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Открытая</w:t>
                        </w:r>
                      </w:p>
                    </w:txbxContent>
                  </v:textbox>
                </v:roundrect>
                <v:roundrect id="Скругленный прямоугольник 24" o:spid="_x0000_s1046" style="position:absolute;left:24257;top:7493;width:12600;height:3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" fillcolor="white [3212]" strokecolor="black [3213]" strokeweight="1pt">
                  <v:stroke joinstyle="miter"/>
                  <v:textbox>
                    <w:txbxContent>
                      <w:p w14:paraId="415E9A70" w14:textId="2DFE2972" w:rsidR="00073F91" w:rsidRPr="00AB25D9"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Закрытая</w:t>
                        </w:r>
                      </w:p>
                    </w:txbxContent>
                  </v:textbox>
                </v:roundrect>
                <v:roundrect id="Скругленный прямоугольник 25" o:spid="_x0000_s1047" style="position:absolute;left:48514;top:7493;width:1259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" fillcolor="white [3212]" strokecolor="black [3213]" strokeweight="1pt">
                  <v:stroke joinstyle="miter"/>
                  <v:textbox>
                    <w:txbxContent>
                      <w:p w14:paraId="4CFA4043" w14:textId="5D1453A2" w:rsidR="00073F91" w:rsidRPr="00AB25D9" w:rsidRDefault="00073F91" w:rsidP="00AB25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Естественная</w:t>
                        </w:r>
                      </w:p>
                    </w:txbxContent>
                  </v:textbox>
                </v:roundrect>
                <v:shape id="Прямая со стрелкой 26" o:spid="_x0000_s1048" type="#_x0000_t32" style="position:absolute;left:30607;top:3619;width:0;height:37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" strokecolor="black [3200]" strokeweight=".5pt">
                  <v:stroke endarrow="block" joinstyle="miter"/>
                </v:shape>
                <v:shape id="Прямая со стрелкой 27" o:spid="_x0000_s1049" type="#_x0000_t32" style="position:absolute;left:12573;top:3238;width:10795;height:42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" strokecolor="black [3200]" strokeweight=".5pt">
                  <v:stroke endarrow="block" joinstyle="miter"/>
                </v:shape>
                <v:shape id="Прямая со стрелкой 28" o:spid="_x0000_s1050" type="#_x0000_t32" style="position:absolute;left:37782;top:3238;width:10800;height:42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" strokecolor="black [3200]" strokeweight=".5pt">
                  <v:stroke endarrow="block" joinstyle="miter"/>
                </v:shape>
              </v:group>
            </w:pict>
          </mc:Fallback>
        </mc:AlternateContent>
      </w:r>
    </w:p>
    <w:p w14:paraId="2D12CC22" w14:textId="532E593E" w:rsidR="00661322" w:rsidRPr="00661322" w:rsidRDefault="00661322" w:rsidP="00661322">
      <w:pPr>
        <w:spacing w:after="0" w:line="360" w:lineRule="auto"/>
        <w:ind w:left="709"/>
        <w:jc w:val="both"/>
        <w:rPr>
          <w:rFonts w:ascii="Times New Roman" w:eastAsia="Times New Roman" w:hAnsi="Times New Roman" w:cs="Times New Roman"/>
          <w:sz w:val="28"/>
          <w:szCs w:val="28"/>
          <w:lang w:eastAsia="ru-RU"/>
        </w:rPr>
      </w:pPr>
    </w:p>
    <w:p w14:paraId="777D30A6" w14:textId="3F637873" w:rsidR="006553AC" w:rsidRPr="008F246D" w:rsidRDefault="006553AC" w:rsidP="00A37358">
      <w:pPr>
        <w:pStyle w:val="a3"/>
        <w:spacing w:after="0" w:line="360" w:lineRule="auto"/>
        <w:ind w:left="1140"/>
        <w:jc w:val="both"/>
        <w:rPr>
          <w:rFonts w:ascii="Times New Roman" w:eastAsia="Times New Roman" w:hAnsi="Times New Roman" w:cs="Times New Roman"/>
          <w:sz w:val="28"/>
          <w:szCs w:val="28"/>
          <w:lang w:eastAsia="ru-RU"/>
        </w:rPr>
      </w:pPr>
    </w:p>
    <w:p w14:paraId="7011760A" w14:textId="646A9C13" w:rsidR="00D04988" w:rsidRPr="00D04988" w:rsidRDefault="00D04988" w:rsidP="00D04988">
      <w:pPr>
        <w:spacing w:after="0" w:line="360" w:lineRule="auto"/>
        <w:ind w:firstLine="420"/>
        <w:jc w:val="both"/>
        <w:rPr>
          <w:rFonts w:ascii="Times New Roman" w:eastAsia="Times New Roman" w:hAnsi="Times New Roman" w:cs="Times New Roman"/>
          <w:sz w:val="28"/>
          <w:szCs w:val="28"/>
          <w:lang w:eastAsia="ru-RU"/>
        </w:rPr>
      </w:pPr>
    </w:p>
    <w:p w14:paraId="27CE2FA1" w14:textId="68E60BDC" w:rsidR="005F6E4B" w:rsidRPr="00D04988" w:rsidRDefault="0041499A" w:rsidP="005F6E4B">
      <w:pPr>
        <w:spacing w:after="0" w:line="360" w:lineRule="auto"/>
        <w:ind w:firstLine="420"/>
        <w:jc w:val="both"/>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654147" behindDoc="0" locked="0" layoutInCell="1" allowOverlap="1" wp14:anchorId="65EFAF52" wp14:editId="72999002">
                <wp:simplePos x="0" y="0"/>
                <wp:positionH relativeFrom="column">
                  <wp:posOffset>-635</wp:posOffset>
                </wp:positionH>
                <wp:positionV relativeFrom="paragraph">
                  <wp:posOffset>191770</wp:posOffset>
                </wp:positionV>
                <wp:extent cx="6111240" cy="635"/>
                <wp:effectExtent l="0" t="0" r="0" b="12065"/>
                <wp:wrapNone/>
                <wp:docPr id="30" name="Надпись 30"/>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wps:spPr>
                      <wps:txbx>
                        <w:txbxContent>
                          <w:p w14:paraId="53EC0F12" w14:textId="4951B8D5" w:rsidR="00073F91" w:rsidRPr="00AA02C7" w:rsidRDefault="00073F91" w:rsidP="00A53C93">
                            <w:pPr>
                              <w:pStyle w:val="af7"/>
                              <w:jc w:val="center"/>
                              <w:rPr>
                                <w:rFonts w:ascii="Times New Roman" w:eastAsia="Times New Roman" w:hAnsi="Times New Roman" w:cs="Times New Roman"/>
                                <w:i w:val="0"/>
                                <w:iCs w:val="0"/>
                                <w:noProof/>
                                <w:color w:val="000000" w:themeColor="text1"/>
                                <w:sz w:val="28"/>
                                <w:szCs w:val="28"/>
                              </w:rPr>
                            </w:pPr>
                            <w:r w:rsidRPr="00AA02C7">
                              <w:rPr>
                                <w:rFonts w:ascii="Times New Roman" w:hAnsi="Times New Roman" w:cs="Times New Roman"/>
                                <w:i w:val="0"/>
                                <w:iCs w:val="0"/>
                                <w:color w:val="000000" w:themeColor="text1"/>
                                <w:sz w:val="28"/>
                                <w:szCs w:val="28"/>
                              </w:rPr>
                              <w:t xml:space="preserve">Рисунок </w:t>
                            </w:r>
                            <w:r w:rsidRPr="00AA02C7">
                              <w:rPr>
                                <w:rFonts w:ascii="Times New Roman" w:hAnsi="Times New Roman" w:cs="Times New Roman"/>
                                <w:i w:val="0"/>
                                <w:iCs w:val="0"/>
                                <w:color w:val="000000" w:themeColor="text1"/>
                                <w:sz w:val="28"/>
                                <w:szCs w:val="28"/>
                              </w:rPr>
                              <w:fldChar w:fldCharType="begin"/>
                            </w:r>
                            <w:r w:rsidRPr="00AA02C7">
                              <w:rPr>
                                <w:rFonts w:ascii="Times New Roman" w:hAnsi="Times New Roman" w:cs="Times New Roman"/>
                                <w:i w:val="0"/>
                                <w:iCs w:val="0"/>
                                <w:color w:val="000000" w:themeColor="text1"/>
                                <w:sz w:val="28"/>
                                <w:szCs w:val="28"/>
                              </w:rPr>
                              <w:instrText xml:space="preserve"> SEQ Рисунок \* ARABIC </w:instrText>
                            </w:r>
                            <w:r w:rsidRPr="00AA02C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2</w:t>
                            </w:r>
                            <w:r w:rsidRPr="00AA02C7">
                              <w:rPr>
                                <w:rFonts w:ascii="Times New Roman" w:hAnsi="Times New Roman" w:cs="Times New Roman"/>
                                <w:i w:val="0"/>
                                <w:iCs w:val="0"/>
                                <w:color w:val="000000" w:themeColor="text1"/>
                                <w:sz w:val="28"/>
                                <w:szCs w:val="28"/>
                              </w:rPr>
                              <w:fldChar w:fldCharType="end"/>
                            </w:r>
                            <w:r w:rsidRPr="00AA02C7">
                              <w:rPr>
                                <w:rFonts w:ascii="Times New Roman" w:hAnsi="Times New Roman" w:cs="Times New Roman"/>
                                <w:i w:val="0"/>
                                <w:iCs w:val="0"/>
                                <w:color w:val="000000" w:themeColor="text1"/>
                                <w:sz w:val="28"/>
                                <w:szCs w:val="28"/>
                              </w:rPr>
                              <w:t xml:space="preserve"> - Виды монополии (составлен автором)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FAF52" id="Надпись 30" o:spid="_x0000_s1051" type="#_x0000_t202" style="position:absolute;left:0;text-align:left;margin-left:-.05pt;margin-top:15.1pt;width:481.2pt;height:.05pt;z-index:2516541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" stroked="f">
                <v:textbox style="mso-fit-shape-to-text:t" inset="0,0,0,0">
                  <w:txbxContent>
                    <w:p w14:paraId="53EC0F12" w14:textId="4951B8D5" w:rsidR="00073F91" w:rsidRPr="00AA02C7" w:rsidRDefault="00073F91" w:rsidP="00A53C93">
                      <w:pPr>
                        <w:pStyle w:val="af7"/>
                        <w:jc w:val="center"/>
                        <w:rPr>
                          <w:rFonts w:ascii="Times New Roman" w:eastAsia="Times New Roman" w:hAnsi="Times New Roman" w:cs="Times New Roman"/>
                          <w:i w:val="0"/>
                          <w:iCs w:val="0"/>
                          <w:noProof/>
                          <w:color w:val="000000" w:themeColor="text1"/>
                          <w:sz w:val="28"/>
                          <w:szCs w:val="28"/>
                        </w:rPr>
                      </w:pPr>
                      <w:r w:rsidRPr="00AA02C7">
                        <w:rPr>
                          <w:rFonts w:ascii="Times New Roman" w:hAnsi="Times New Roman" w:cs="Times New Roman"/>
                          <w:i w:val="0"/>
                          <w:iCs w:val="0"/>
                          <w:color w:val="000000" w:themeColor="text1"/>
                          <w:sz w:val="28"/>
                          <w:szCs w:val="28"/>
                        </w:rPr>
                        <w:t xml:space="preserve">Рисунок </w:t>
                      </w:r>
                      <w:r w:rsidRPr="00AA02C7">
                        <w:rPr>
                          <w:rFonts w:ascii="Times New Roman" w:hAnsi="Times New Roman" w:cs="Times New Roman"/>
                          <w:i w:val="0"/>
                          <w:iCs w:val="0"/>
                          <w:color w:val="000000" w:themeColor="text1"/>
                          <w:sz w:val="28"/>
                          <w:szCs w:val="28"/>
                        </w:rPr>
                        <w:fldChar w:fldCharType="begin"/>
                      </w:r>
                      <w:r w:rsidRPr="00AA02C7">
                        <w:rPr>
                          <w:rFonts w:ascii="Times New Roman" w:hAnsi="Times New Roman" w:cs="Times New Roman"/>
                          <w:i w:val="0"/>
                          <w:iCs w:val="0"/>
                          <w:color w:val="000000" w:themeColor="text1"/>
                          <w:sz w:val="28"/>
                          <w:szCs w:val="28"/>
                        </w:rPr>
                        <w:instrText xml:space="preserve"> SEQ Рисунок \* ARABIC </w:instrText>
                      </w:r>
                      <w:r w:rsidRPr="00AA02C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2</w:t>
                      </w:r>
                      <w:r w:rsidRPr="00AA02C7">
                        <w:rPr>
                          <w:rFonts w:ascii="Times New Roman" w:hAnsi="Times New Roman" w:cs="Times New Roman"/>
                          <w:i w:val="0"/>
                          <w:iCs w:val="0"/>
                          <w:color w:val="000000" w:themeColor="text1"/>
                          <w:sz w:val="28"/>
                          <w:szCs w:val="28"/>
                        </w:rPr>
                        <w:fldChar w:fldCharType="end"/>
                      </w:r>
                      <w:r w:rsidRPr="00AA02C7">
                        <w:rPr>
                          <w:rFonts w:ascii="Times New Roman" w:hAnsi="Times New Roman" w:cs="Times New Roman"/>
                          <w:i w:val="0"/>
                          <w:iCs w:val="0"/>
                          <w:color w:val="000000" w:themeColor="text1"/>
                          <w:sz w:val="28"/>
                          <w:szCs w:val="28"/>
                        </w:rPr>
                        <w:t xml:space="preserve"> - Виды монополии (составлен автором)</w:t>
                      </w:r>
                    </w:p>
                  </w:txbxContent>
                </v:textbox>
              </v:shape>
            </w:pict>
          </mc:Fallback>
        </mc:AlternateContent>
      </w:r>
    </w:p>
    <w:p w14:paraId="5313B838" w14:textId="77777777" w:rsidR="00DA25B2" w:rsidRDefault="00805D6A" w:rsidP="00DA25B2">
      <w:pPr>
        <w:pStyle w:val="a8"/>
        <w:spacing w:before="0" w:beforeAutospacing="0" w:after="0" w:afterAutospacing="0" w:line="360" w:lineRule="auto"/>
        <w:rPr>
          <w:sz w:val="28"/>
          <w:szCs w:val="28"/>
        </w:rPr>
      </w:pPr>
      <w:r>
        <w:rPr>
          <w:sz w:val="28"/>
          <w:szCs w:val="28"/>
        </w:rPr>
        <w:tab/>
      </w:r>
    </w:p>
    <w:p w14:paraId="00B833AB" w14:textId="341470BF" w:rsidR="00DA25B2" w:rsidRPr="00CA1935" w:rsidRDefault="009C1028" w:rsidP="0039070B">
      <w:pPr>
        <w:pStyle w:val="a8"/>
        <w:spacing w:before="0" w:beforeAutospacing="0" w:after="0" w:afterAutospacing="0" w:line="360" w:lineRule="auto"/>
        <w:ind w:firstLine="709"/>
        <w:jc w:val="both"/>
        <w:rPr>
          <w:sz w:val="28"/>
          <w:szCs w:val="28"/>
        </w:rPr>
      </w:pPr>
      <w:r w:rsidRPr="009C1028">
        <w:rPr>
          <w:sz w:val="28"/>
          <w:szCs w:val="28"/>
        </w:rPr>
        <w:t xml:space="preserve">Для открытой монополии характерно вхождение </w:t>
      </w:r>
      <w:r w:rsidR="00AB42EB">
        <w:rPr>
          <w:sz w:val="28"/>
          <w:szCs w:val="28"/>
        </w:rPr>
        <w:t>на</w:t>
      </w:r>
      <w:r w:rsidRPr="009C1028">
        <w:rPr>
          <w:sz w:val="28"/>
          <w:szCs w:val="28"/>
        </w:rPr>
        <w:t xml:space="preserve"> рын</w:t>
      </w:r>
      <w:r w:rsidR="00AB42EB">
        <w:rPr>
          <w:sz w:val="28"/>
          <w:szCs w:val="28"/>
        </w:rPr>
        <w:t>ок</w:t>
      </w:r>
      <w:r w:rsidRPr="009C1028">
        <w:rPr>
          <w:sz w:val="28"/>
          <w:szCs w:val="28"/>
        </w:rPr>
        <w:t xml:space="preserve"> без</w:t>
      </w:r>
      <w:r>
        <w:rPr>
          <w:sz w:val="28"/>
          <w:szCs w:val="28"/>
        </w:rPr>
        <w:t xml:space="preserve"> </w:t>
      </w:r>
      <w:r w:rsidRPr="009C1028">
        <w:rPr>
          <w:sz w:val="28"/>
          <w:szCs w:val="28"/>
        </w:rPr>
        <w:t>юридических барьеров, перспектив</w:t>
      </w:r>
      <w:r w:rsidR="000109B4">
        <w:rPr>
          <w:sz w:val="28"/>
          <w:szCs w:val="28"/>
        </w:rPr>
        <w:t>н</w:t>
      </w:r>
      <w:r w:rsidRPr="009C1028">
        <w:rPr>
          <w:sz w:val="28"/>
          <w:szCs w:val="28"/>
        </w:rPr>
        <w:t>ы</w:t>
      </w:r>
      <w:r w:rsidR="000109B4">
        <w:rPr>
          <w:sz w:val="28"/>
          <w:szCs w:val="28"/>
        </w:rPr>
        <w:t>е</w:t>
      </w:r>
      <w:r w:rsidRPr="009C1028">
        <w:rPr>
          <w:sz w:val="28"/>
          <w:szCs w:val="28"/>
        </w:rPr>
        <w:t xml:space="preserve"> достижения </w:t>
      </w:r>
      <w:r w:rsidR="000109B4">
        <w:rPr>
          <w:sz w:val="28"/>
          <w:szCs w:val="28"/>
        </w:rPr>
        <w:t>эффективности</w:t>
      </w:r>
      <w:r w:rsidRPr="009C1028">
        <w:rPr>
          <w:sz w:val="28"/>
          <w:szCs w:val="28"/>
        </w:rPr>
        <w:t xml:space="preserve"> для большинства потенциальных игроков. Как </w:t>
      </w:r>
      <w:r w:rsidR="000109B4">
        <w:rPr>
          <w:sz w:val="28"/>
          <w:szCs w:val="28"/>
        </w:rPr>
        <w:t>обычно происходит</w:t>
      </w:r>
      <w:r w:rsidRPr="009C1028">
        <w:rPr>
          <w:sz w:val="28"/>
          <w:szCs w:val="28"/>
        </w:rPr>
        <w:t xml:space="preserve">, образование монополии заключается в наличии у компании собственных </w:t>
      </w:r>
      <w:r w:rsidR="003957B1">
        <w:rPr>
          <w:sz w:val="28"/>
          <w:szCs w:val="28"/>
        </w:rPr>
        <w:t xml:space="preserve">уникальных </w:t>
      </w:r>
      <w:r w:rsidRPr="009C1028">
        <w:rPr>
          <w:sz w:val="28"/>
          <w:szCs w:val="28"/>
        </w:rPr>
        <w:t>технологий</w:t>
      </w:r>
      <w:r w:rsidR="00390E08">
        <w:rPr>
          <w:sz w:val="28"/>
          <w:szCs w:val="28"/>
        </w:rPr>
        <w:t xml:space="preserve"> ноу-хау</w:t>
      </w:r>
      <w:r w:rsidRPr="009C1028">
        <w:rPr>
          <w:sz w:val="28"/>
          <w:szCs w:val="28"/>
        </w:rPr>
        <w:t xml:space="preserve">, подобные технологии конкуренты воспроизвести не могут. </w:t>
      </w:r>
      <w:r w:rsidR="007F2268">
        <w:rPr>
          <w:sz w:val="28"/>
          <w:szCs w:val="28"/>
        </w:rPr>
        <w:t>У д</w:t>
      </w:r>
      <w:r w:rsidRPr="009C1028">
        <w:rPr>
          <w:sz w:val="28"/>
          <w:szCs w:val="28"/>
        </w:rPr>
        <w:t>руги</w:t>
      </w:r>
      <w:r w:rsidR="007F2268">
        <w:rPr>
          <w:sz w:val="28"/>
          <w:szCs w:val="28"/>
        </w:rPr>
        <w:t>х</w:t>
      </w:r>
      <w:r w:rsidRPr="009C1028">
        <w:rPr>
          <w:sz w:val="28"/>
          <w:szCs w:val="28"/>
        </w:rPr>
        <w:t xml:space="preserve"> компани</w:t>
      </w:r>
      <w:r w:rsidR="007F2268">
        <w:rPr>
          <w:sz w:val="28"/>
          <w:szCs w:val="28"/>
        </w:rPr>
        <w:t>й</w:t>
      </w:r>
      <w:r w:rsidRPr="009C1028">
        <w:rPr>
          <w:sz w:val="28"/>
          <w:szCs w:val="28"/>
        </w:rPr>
        <w:t xml:space="preserve"> </w:t>
      </w:r>
      <w:r w:rsidR="007F2268">
        <w:rPr>
          <w:sz w:val="28"/>
          <w:szCs w:val="28"/>
        </w:rPr>
        <w:t xml:space="preserve">нет ограничений </w:t>
      </w:r>
      <w:r w:rsidRPr="009C1028">
        <w:rPr>
          <w:sz w:val="28"/>
          <w:szCs w:val="28"/>
        </w:rPr>
        <w:t>выход</w:t>
      </w:r>
      <w:r w:rsidR="007F2268">
        <w:rPr>
          <w:sz w:val="28"/>
          <w:szCs w:val="28"/>
        </w:rPr>
        <w:t>а</w:t>
      </w:r>
      <w:r w:rsidRPr="009C1028">
        <w:rPr>
          <w:sz w:val="28"/>
          <w:szCs w:val="28"/>
        </w:rPr>
        <w:t xml:space="preserve"> на рынок, но они не могут предложить ничего интересного потребителю, взамен решений </w:t>
      </w:r>
      <w:r w:rsidR="00110839" w:rsidRPr="009C1028">
        <w:rPr>
          <w:sz w:val="28"/>
          <w:szCs w:val="28"/>
        </w:rPr>
        <w:t>монополиста.</w:t>
      </w:r>
      <w:r w:rsidR="00110839">
        <w:rPr>
          <w:sz w:val="28"/>
          <w:szCs w:val="28"/>
        </w:rPr>
        <w:t xml:space="preserve"> </w:t>
      </w:r>
      <w:r w:rsidR="001D23D2" w:rsidRPr="001D23D2">
        <w:rPr>
          <w:sz w:val="28"/>
          <w:szCs w:val="28"/>
        </w:rPr>
        <w:t>[3</w:t>
      </w:r>
      <w:r w:rsidR="001D23D2" w:rsidRPr="00CA1935">
        <w:rPr>
          <w:sz w:val="28"/>
          <w:szCs w:val="28"/>
        </w:rPr>
        <w:t>]</w:t>
      </w:r>
    </w:p>
    <w:p w14:paraId="5228C961" w14:textId="104DB35E" w:rsidR="00DA25B2" w:rsidRPr="00CA1935" w:rsidRDefault="00DA25B2" w:rsidP="0039070B">
      <w:pPr>
        <w:pStyle w:val="a8"/>
        <w:spacing w:before="0" w:beforeAutospacing="0" w:after="0" w:afterAutospacing="0" w:line="360" w:lineRule="auto"/>
        <w:ind w:firstLine="709"/>
        <w:jc w:val="both"/>
        <w:rPr>
          <w:sz w:val="28"/>
          <w:szCs w:val="28"/>
        </w:rPr>
      </w:pPr>
      <w:r w:rsidRPr="00DA25B2">
        <w:rPr>
          <w:sz w:val="28"/>
          <w:szCs w:val="28"/>
        </w:rPr>
        <w:t xml:space="preserve">Закрытая монополия – </w:t>
      </w:r>
      <w:r w:rsidR="009B7F15">
        <w:rPr>
          <w:sz w:val="28"/>
          <w:szCs w:val="28"/>
        </w:rPr>
        <w:t xml:space="preserve">это </w:t>
      </w:r>
      <w:r w:rsidRPr="00DA25B2">
        <w:rPr>
          <w:sz w:val="28"/>
          <w:szCs w:val="28"/>
        </w:rPr>
        <w:t>рынки, с уровнем конкуренции, ограниченны</w:t>
      </w:r>
      <w:r w:rsidR="00725819">
        <w:rPr>
          <w:sz w:val="28"/>
          <w:szCs w:val="28"/>
        </w:rPr>
        <w:t>ми</w:t>
      </w:r>
      <w:r w:rsidRPr="00DA25B2">
        <w:rPr>
          <w:sz w:val="28"/>
          <w:szCs w:val="28"/>
        </w:rPr>
        <w:t xml:space="preserve"> действующими правовыми законами. Путь входа на рынок закрытой монополии новых предприятий </w:t>
      </w:r>
      <w:r w:rsidR="007C7F09">
        <w:rPr>
          <w:sz w:val="28"/>
          <w:szCs w:val="28"/>
        </w:rPr>
        <w:t>связан</w:t>
      </w:r>
      <w:r w:rsidRPr="00DA25B2">
        <w:rPr>
          <w:sz w:val="28"/>
          <w:szCs w:val="28"/>
        </w:rPr>
        <w:t xml:space="preserve"> с получением дорогостоящих и сложных в оформлении разрешений, патентов, лицензий. Некоторые экономисты считают </w:t>
      </w:r>
      <w:r w:rsidR="00764330">
        <w:rPr>
          <w:sz w:val="28"/>
          <w:szCs w:val="28"/>
        </w:rPr>
        <w:t>такого</w:t>
      </w:r>
      <w:r w:rsidRPr="00DA25B2">
        <w:rPr>
          <w:sz w:val="28"/>
          <w:szCs w:val="28"/>
        </w:rPr>
        <w:t xml:space="preserve"> рода монополии необходимыми для современных экономик, так как </w:t>
      </w:r>
      <w:r w:rsidR="003D06C0">
        <w:rPr>
          <w:sz w:val="28"/>
          <w:szCs w:val="28"/>
        </w:rPr>
        <w:t>с помощью н</w:t>
      </w:r>
      <w:r w:rsidRPr="00DA25B2">
        <w:rPr>
          <w:sz w:val="28"/>
          <w:szCs w:val="28"/>
        </w:rPr>
        <w:t>их можно защи</w:t>
      </w:r>
      <w:r w:rsidR="003D06C0">
        <w:rPr>
          <w:sz w:val="28"/>
          <w:szCs w:val="28"/>
        </w:rPr>
        <w:t>тить</w:t>
      </w:r>
      <w:r w:rsidRPr="00DA25B2">
        <w:rPr>
          <w:sz w:val="28"/>
          <w:szCs w:val="28"/>
        </w:rPr>
        <w:t xml:space="preserve"> </w:t>
      </w:r>
      <w:r w:rsidR="003D06C0">
        <w:rPr>
          <w:sz w:val="28"/>
          <w:szCs w:val="28"/>
        </w:rPr>
        <w:t>главные</w:t>
      </w:r>
      <w:r w:rsidRPr="00DA25B2">
        <w:rPr>
          <w:sz w:val="28"/>
          <w:szCs w:val="28"/>
        </w:rPr>
        <w:t xml:space="preserve"> для национальных хозяйственных систем сегменты. Например,</w:t>
      </w:r>
      <w:r w:rsidR="00413B38">
        <w:rPr>
          <w:sz w:val="28"/>
          <w:szCs w:val="28"/>
        </w:rPr>
        <w:t xml:space="preserve"> такими сегментами рынка могут являться нефтенная промышленность</w:t>
      </w:r>
      <w:r w:rsidRPr="00DA25B2">
        <w:rPr>
          <w:sz w:val="28"/>
          <w:szCs w:val="28"/>
        </w:rPr>
        <w:t>, почтовая служба</w:t>
      </w:r>
      <w:r w:rsidR="00413B38">
        <w:rPr>
          <w:sz w:val="28"/>
          <w:szCs w:val="28"/>
        </w:rPr>
        <w:t xml:space="preserve">, </w:t>
      </w:r>
      <w:r w:rsidR="00413B38" w:rsidRPr="00DA25B2">
        <w:rPr>
          <w:sz w:val="28"/>
          <w:szCs w:val="28"/>
        </w:rPr>
        <w:t>газовая промышленность</w:t>
      </w:r>
      <w:r w:rsidR="00905A80">
        <w:rPr>
          <w:sz w:val="28"/>
          <w:szCs w:val="28"/>
        </w:rPr>
        <w:t>.</w:t>
      </w:r>
      <w:r w:rsidRPr="00DA25B2">
        <w:rPr>
          <w:sz w:val="28"/>
          <w:szCs w:val="28"/>
        </w:rPr>
        <w:t xml:space="preserve"> </w:t>
      </w:r>
      <w:r w:rsidR="001D23D2" w:rsidRPr="00CA1935">
        <w:rPr>
          <w:sz w:val="28"/>
          <w:szCs w:val="28"/>
        </w:rPr>
        <w:t>[3]</w:t>
      </w:r>
    </w:p>
    <w:p w14:paraId="599B55B0" w14:textId="7BF84783" w:rsidR="00C2089B" w:rsidRPr="00CA1935" w:rsidRDefault="00C2089B" w:rsidP="0039070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2089B">
        <w:rPr>
          <w:rFonts w:ascii="Times New Roman" w:eastAsia="Times New Roman" w:hAnsi="Times New Roman" w:cs="Times New Roman"/>
          <w:sz w:val="28"/>
          <w:szCs w:val="28"/>
          <w:shd w:val="clear" w:color="auto" w:fill="FFFFFF"/>
          <w:lang w:eastAsia="ru-RU"/>
        </w:rPr>
        <w:t xml:space="preserve">Возникновение естественных монополий обусловлено естественным развитием рынка, при котором ведение рентабельного бизнеса возможно только если фирма имеет статус единственного или очень крупного игрока, обладающего большими финансовыми или инфраструктурными ресурсами. </w:t>
      </w:r>
      <w:r w:rsidRPr="00C2089B">
        <w:rPr>
          <w:rFonts w:ascii="Times New Roman" w:eastAsia="Times New Roman" w:hAnsi="Times New Roman" w:cs="Times New Roman"/>
          <w:sz w:val="28"/>
          <w:szCs w:val="28"/>
          <w:shd w:val="clear" w:color="auto" w:fill="FFFFFF"/>
          <w:lang w:eastAsia="ru-RU"/>
        </w:rPr>
        <w:lastRenderedPageBreak/>
        <w:t xml:space="preserve">Небольшие игроки при этом не </w:t>
      </w:r>
      <w:r w:rsidR="00FD58B7">
        <w:rPr>
          <w:rFonts w:ascii="Times New Roman" w:eastAsia="Times New Roman" w:hAnsi="Times New Roman" w:cs="Times New Roman"/>
          <w:sz w:val="28"/>
          <w:szCs w:val="28"/>
          <w:shd w:val="clear" w:color="auto" w:fill="FFFFFF"/>
          <w:lang w:eastAsia="ru-RU"/>
        </w:rPr>
        <w:t>с</w:t>
      </w:r>
      <w:r w:rsidRPr="00C2089B">
        <w:rPr>
          <w:rFonts w:ascii="Times New Roman" w:eastAsia="Times New Roman" w:hAnsi="Times New Roman" w:cs="Times New Roman"/>
          <w:sz w:val="28"/>
          <w:szCs w:val="28"/>
          <w:shd w:val="clear" w:color="auto" w:fill="FFFFFF"/>
          <w:lang w:eastAsia="ru-RU"/>
        </w:rPr>
        <w:t>могут функционировать в рамках эффективных бизнес</w:t>
      </w:r>
      <w:r w:rsidR="005C07A1">
        <w:rPr>
          <w:rFonts w:ascii="Times New Roman" w:eastAsia="Times New Roman" w:hAnsi="Times New Roman" w:cs="Times New Roman"/>
          <w:sz w:val="28"/>
          <w:szCs w:val="28"/>
          <w:shd w:val="clear" w:color="auto" w:fill="FFFFFF"/>
          <w:lang w:eastAsia="ru-RU"/>
        </w:rPr>
        <w:t>-</w:t>
      </w:r>
      <w:r w:rsidRPr="00C2089B">
        <w:rPr>
          <w:rFonts w:ascii="Times New Roman" w:eastAsia="Times New Roman" w:hAnsi="Times New Roman" w:cs="Times New Roman"/>
          <w:sz w:val="28"/>
          <w:szCs w:val="28"/>
          <w:shd w:val="clear" w:color="auto" w:fill="FFFFFF"/>
          <w:lang w:eastAsia="ru-RU"/>
        </w:rPr>
        <w:t>м</w:t>
      </w:r>
      <w:r w:rsidR="00FD58B7">
        <w:rPr>
          <w:rFonts w:ascii="Times New Roman" w:eastAsia="Times New Roman" w:hAnsi="Times New Roman" w:cs="Times New Roman"/>
          <w:sz w:val="28"/>
          <w:szCs w:val="28"/>
          <w:shd w:val="clear" w:color="auto" w:fill="FFFFFF"/>
          <w:lang w:eastAsia="ru-RU"/>
        </w:rPr>
        <w:t>о</w:t>
      </w:r>
      <w:r w:rsidRPr="00C2089B">
        <w:rPr>
          <w:rFonts w:ascii="Times New Roman" w:eastAsia="Times New Roman" w:hAnsi="Times New Roman" w:cs="Times New Roman"/>
          <w:sz w:val="28"/>
          <w:szCs w:val="28"/>
          <w:shd w:val="clear" w:color="auto" w:fill="FFFFFF"/>
          <w:lang w:eastAsia="ru-RU"/>
        </w:rPr>
        <w:t xml:space="preserve">делей. И, как следствие, либо прекращают свою деятельность, либо продают свои ключевые активы предприятиям с монопольным статусом, сливаясь с </w:t>
      </w:r>
      <w:r w:rsidR="003E79EA" w:rsidRPr="00C2089B">
        <w:rPr>
          <w:rFonts w:ascii="Times New Roman" w:eastAsia="Times New Roman" w:hAnsi="Times New Roman" w:cs="Times New Roman"/>
          <w:sz w:val="28"/>
          <w:szCs w:val="28"/>
          <w:shd w:val="clear" w:color="auto" w:fill="FFFFFF"/>
          <w:lang w:eastAsia="ru-RU"/>
        </w:rPr>
        <w:t>ними.</w:t>
      </w:r>
      <w:r w:rsidR="003E79EA">
        <w:rPr>
          <w:rFonts w:ascii="Times New Roman" w:eastAsia="Times New Roman" w:hAnsi="Times New Roman" w:cs="Times New Roman"/>
          <w:sz w:val="28"/>
          <w:szCs w:val="28"/>
          <w:shd w:val="clear" w:color="auto" w:fill="FFFFFF"/>
          <w:lang w:eastAsia="ru-RU"/>
        </w:rPr>
        <w:t xml:space="preserve"> </w:t>
      </w:r>
      <w:r w:rsidR="001D23D2" w:rsidRPr="001D23D2">
        <w:rPr>
          <w:rFonts w:ascii="Times New Roman" w:eastAsia="Times New Roman" w:hAnsi="Times New Roman" w:cs="Times New Roman"/>
          <w:sz w:val="28"/>
          <w:szCs w:val="28"/>
          <w:shd w:val="clear" w:color="auto" w:fill="FFFFFF"/>
          <w:lang w:eastAsia="ru-RU"/>
        </w:rPr>
        <w:t>[</w:t>
      </w:r>
      <w:r w:rsidR="001D23D2" w:rsidRPr="00CA1935">
        <w:rPr>
          <w:rFonts w:ascii="Times New Roman" w:eastAsia="Times New Roman" w:hAnsi="Times New Roman" w:cs="Times New Roman"/>
          <w:sz w:val="28"/>
          <w:szCs w:val="28"/>
          <w:shd w:val="clear" w:color="auto" w:fill="FFFFFF"/>
          <w:lang w:eastAsia="ru-RU"/>
        </w:rPr>
        <w:t>3]</w:t>
      </w:r>
    </w:p>
    <w:p w14:paraId="4CFC8C93" w14:textId="18E13C4F" w:rsidR="00A21E23" w:rsidRPr="00256E85" w:rsidRDefault="00A21E23" w:rsidP="0039070B">
      <w:pPr>
        <w:spacing w:after="0" w:line="360" w:lineRule="auto"/>
        <w:ind w:firstLine="709"/>
        <w:jc w:val="both"/>
        <w:rPr>
          <w:rFonts w:ascii="Times New Roman" w:eastAsia="Times New Roman" w:hAnsi="Times New Roman" w:cs="Times New Roman"/>
          <w:sz w:val="28"/>
          <w:szCs w:val="28"/>
          <w:lang w:eastAsia="ru-RU"/>
        </w:rPr>
      </w:pPr>
      <w:r w:rsidRPr="00A21E23">
        <w:rPr>
          <w:rFonts w:ascii="Times New Roman" w:eastAsia="Times New Roman" w:hAnsi="Times New Roman" w:cs="Times New Roman"/>
          <w:sz w:val="28"/>
          <w:szCs w:val="28"/>
          <w:lang w:eastAsia="ru-RU"/>
        </w:rPr>
        <w:t xml:space="preserve">Монополия имеет различные формы: картель, концерн, синдикат, трест, консорциум, конгломерат. </w:t>
      </w:r>
    </w:p>
    <w:p w14:paraId="1A070EF6" w14:textId="4BA7F182" w:rsidR="00873B99" w:rsidRPr="00CA1935" w:rsidRDefault="00873B99" w:rsidP="0039070B">
      <w:pPr>
        <w:spacing w:after="0" w:line="360" w:lineRule="auto"/>
        <w:ind w:firstLine="709"/>
        <w:jc w:val="both"/>
        <w:rPr>
          <w:rFonts w:ascii="Times New Roman" w:eastAsia="Times New Roman" w:hAnsi="Times New Roman" w:cs="Times New Roman"/>
          <w:sz w:val="28"/>
          <w:szCs w:val="28"/>
          <w:lang w:eastAsia="ru-RU"/>
        </w:rPr>
      </w:pPr>
      <w:r w:rsidRPr="00873B99">
        <w:rPr>
          <w:rFonts w:ascii="Times New Roman" w:eastAsia="Times New Roman" w:hAnsi="Times New Roman" w:cs="Times New Roman"/>
          <w:sz w:val="28"/>
          <w:szCs w:val="28"/>
          <w:lang w:eastAsia="ru-RU"/>
        </w:rPr>
        <w:t xml:space="preserve">Картель – соглашение предприятий одной и той же отрасли об объемах продаж, ценах, рынках. Регулирование такой монополии осуществляется обычно через квоты и определение областей сбыта. </w:t>
      </w:r>
      <w:r w:rsidR="00AB1190" w:rsidRPr="00CA1935">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AB1190" w:rsidRPr="00CA1935">
        <w:rPr>
          <w:rFonts w:ascii="Times New Roman" w:eastAsia="Times New Roman" w:hAnsi="Times New Roman" w:cs="Times New Roman"/>
          <w:sz w:val="28"/>
          <w:szCs w:val="28"/>
          <w:lang w:eastAsia="ru-RU"/>
        </w:rPr>
        <w:t>]</w:t>
      </w:r>
    </w:p>
    <w:p w14:paraId="35BE06DE" w14:textId="0F51CA13" w:rsidR="001C57AC" w:rsidRPr="00093F5C" w:rsidRDefault="001C57AC" w:rsidP="0039070B">
      <w:pPr>
        <w:spacing w:after="0" w:line="360" w:lineRule="auto"/>
        <w:ind w:firstLine="709"/>
        <w:jc w:val="both"/>
        <w:rPr>
          <w:rFonts w:ascii="Times New Roman" w:eastAsia="Times New Roman" w:hAnsi="Times New Roman" w:cs="Times New Roman"/>
          <w:sz w:val="28"/>
          <w:szCs w:val="28"/>
          <w:lang w:eastAsia="ru-RU"/>
        </w:rPr>
      </w:pPr>
      <w:r w:rsidRPr="001C57AC">
        <w:rPr>
          <w:rFonts w:ascii="Times New Roman" w:eastAsia="Times New Roman" w:hAnsi="Times New Roman" w:cs="Times New Roman"/>
          <w:sz w:val="28"/>
          <w:szCs w:val="28"/>
          <w:lang w:eastAsia="ru-RU"/>
        </w:rPr>
        <w:t xml:space="preserve">Одна из сложных форм монополистических объединений – концерн. Как правило, в его состав входят предприятия различных отраслей промышленности, транспорта, торговли и банковской сферы. Концерн чрезвычайно распространен в условиях государственно-монополистического регулирования. Важной особенностью деятельности концерна является, с </w:t>
      </w:r>
      <w:r w:rsidR="00093F5C" w:rsidRPr="001C57AC">
        <w:rPr>
          <w:rFonts w:ascii="Times New Roman" w:eastAsia="Times New Roman" w:hAnsi="Times New Roman" w:cs="Times New Roman"/>
          <w:sz w:val="28"/>
          <w:szCs w:val="28"/>
          <w:lang w:eastAsia="ru-RU"/>
        </w:rPr>
        <w:t>одной</w:t>
      </w:r>
      <w:r w:rsidRPr="001C57AC">
        <w:rPr>
          <w:rFonts w:ascii="Times New Roman" w:eastAsia="Times New Roman" w:hAnsi="Times New Roman" w:cs="Times New Roman"/>
          <w:sz w:val="28"/>
          <w:szCs w:val="28"/>
          <w:lang w:eastAsia="ru-RU"/>
        </w:rPr>
        <w:t xml:space="preserve"> стороны, ж</w:t>
      </w:r>
      <w:r w:rsidR="00093F5C">
        <w:rPr>
          <w:rFonts w:ascii="Times New Roman" w:eastAsia="Times New Roman" w:hAnsi="Times New Roman" w:cs="Times New Roman"/>
          <w:sz w:val="28"/>
          <w:szCs w:val="28"/>
          <w:lang w:eastAsia="ru-RU"/>
        </w:rPr>
        <w:t>ё</w:t>
      </w:r>
      <w:r w:rsidRPr="001C57AC">
        <w:rPr>
          <w:rFonts w:ascii="Times New Roman" w:eastAsia="Times New Roman" w:hAnsi="Times New Roman" w:cs="Times New Roman"/>
          <w:sz w:val="28"/>
          <w:szCs w:val="28"/>
          <w:lang w:eastAsia="ru-RU"/>
        </w:rPr>
        <w:t>с</w:t>
      </w:r>
      <w:r w:rsidR="00110839">
        <w:rPr>
          <w:rFonts w:ascii="Times New Roman" w:eastAsia="Times New Roman" w:hAnsi="Times New Roman" w:cs="Times New Roman"/>
          <w:sz w:val="28"/>
          <w:szCs w:val="28"/>
          <w:lang w:eastAsia="ru-RU"/>
        </w:rPr>
        <w:t>тк</w:t>
      </w:r>
      <w:r w:rsidRPr="001C57AC">
        <w:rPr>
          <w:rFonts w:ascii="Times New Roman" w:eastAsia="Times New Roman" w:hAnsi="Times New Roman" w:cs="Times New Roman"/>
          <w:sz w:val="28"/>
          <w:szCs w:val="28"/>
          <w:lang w:eastAsia="ru-RU"/>
        </w:rPr>
        <w:t xml:space="preserve">ий внутрифинансовый контроль, а с другой – хозяйственная самостоятельность фирм, отделений, филиалов и децентрализация управления по основным группам продукции и территориям. </w:t>
      </w:r>
      <w:r w:rsidR="00AB1190" w:rsidRPr="00AB1190">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AB1190" w:rsidRPr="00093F5C">
        <w:rPr>
          <w:rFonts w:ascii="Times New Roman" w:eastAsia="Times New Roman" w:hAnsi="Times New Roman" w:cs="Times New Roman"/>
          <w:sz w:val="28"/>
          <w:szCs w:val="28"/>
          <w:lang w:eastAsia="ru-RU"/>
        </w:rPr>
        <w:t>]</w:t>
      </w:r>
    </w:p>
    <w:p w14:paraId="2FB2D96B" w14:textId="2E8CCD18" w:rsidR="004C1B22" w:rsidRPr="00AB1190" w:rsidRDefault="004C1B22" w:rsidP="0039070B">
      <w:pPr>
        <w:spacing w:after="0" w:line="360" w:lineRule="auto"/>
        <w:ind w:firstLine="709"/>
        <w:jc w:val="both"/>
        <w:rPr>
          <w:rFonts w:ascii="Times New Roman" w:eastAsia="Times New Roman" w:hAnsi="Times New Roman" w:cs="Times New Roman"/>
          <w:sz w:val="28"/>
          <w:szCs w:val="28"/>
          <w:lang w:eastAsia="ru-RU"/>
        </w:rPr>
      </w:pPr>
      <w:r w:rsidRPr="004C1B22">
        <w:rPr>
          <w:rFonts w:ascii="Times New Roman" w:eastAsia="Times New Roman" w:hAnsi="Times New Roman" w:cs="Times New Roman"/>
          <w:sz w:val="28"/>
          <w:szCs w:val="28"/>
          <w:lang w:eastAsia="ru-RU"/>
        </w:rPr>
        <w:t xml:space="preserve">Синдикат обычно представлен объединением предприятий, характеризующимся тем, что распределение заказов, закупки сырья, реализация произведенной продукции осуществляются через единую сбытовую организацию. Участники синдиката производственно независимы друг от друга, но в коммерческом плане свободой действий не обладают. Организационно-правовая форма синдиката многогранна: акционерное общество, общество с ограниченной ответственностью, общество с дополнительной ответственностью, полное товарищество и т.п. </w:t>
      </w:r>
      <w:r w:rsidR="00AB1190" w:rsidRPr="00AB1190">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AB1190" w:rsidRPr="00AB1190">
        <w:rPr>
          <w:rFonts w:ascii="Times New Roman" w:eastAsia="Times New Roman" w:hAnsi="Times New Roman" w:cs="Times New Roman"/>
          <w:sz w:val="28"/>
          <w:szCs w:val="28"/>
          <w:lang w:eastAsia="ru-RU"/>
        </w:rPr>
        <w:t>]</w:t>
      </w:r>
    </w:p>
    <w:p w14:paraId="6C09BBB1" w14:textId="27921B67" w:rsidR="002A04F0" w:rsidRPr="00CA1935" w:rsidRDefault="002A04F0" w:rsidP="0039070B">
      <w:pPr>
        <w:spacing w:after="0" w:line="360" w:lineRule="auto"/>
        <w:ind w:firstLine="709"/>
        <w:jc w:val="both"/>
        <w:rPr>
          <w:rFonts w:ascii="Times New Roman" w:eastAsia="Times New Roman" w:hAnsi="Times New Roman" w:cs="Times New Roman"/>
          <w:sz w:val="28"/>
          <w:szCs w:val="28"/>
          <w:lang w:eastAsia="ru-RU"/>
        </w:rPr>
      </w:pPr>
      <w:r w:rsidRPr="002A04F0">
        <w:rPr>
          <w:rFonts w:ascii="Times New Roman" w:eastAsia="Times New Roman" w:hAnsi="Times New Roman" w:cs="Times New Roman"/>
          <w:sz w:val="28"/>
          <w:szCs w:val="28"/>
          <w:lang w:eastAsia="ru-RU"/>
        </w:rPr>
        <w:t>Трестом называется объединение, в котором участники лишаются своей производственной и коммерческой самостоятельности. Руководство трестом осуществляется из специально созданного единого центра. Прибыль, получаемая по результатам хозяйственной деятельности данной организации, распр</w:t>
      </w:r>
      <w:r w:rsidR="0007401C">
        <w:rPr>
          <w:rFonts w:ascii="Times New Roman" w:eastAsia="Times New Roman" w:hAnsi="Times New Roman" w:cs="Times New Roman"/>
          <w:sz w:val="28"/>
          <w:szCs w:val="28"/>
          <w:lang w:eastAsia="ru-RU"/>
        </w:rPr>
        <w:t>е</w:t>
      </w:r>
      <w:r w:rsidRPr="002A04F0">
        <w:rPr>
          <w:rFonts w:ascii="Times New Roman" w:eastAsia="Times New Roman" w:hAnsi="Times New Roman" w:cs="Times New Roman"/>
          <w:sz w:val="28"/>
          <w:szCs w:val="28"/>
          <w:lang w:eastAsia="ru-RU"/>
        </w:rPr>
        <w:t xml:space="preserve">деляется в соответствии с долевым участием входящих в него предприятий. </w:t>
      </w:r>
      <w:r w:rsidRPr="002A04F0">
        <w:rPr>
          <w:rFonts w:ascii="Times New Roman" w:eastAsia="Times New Roman" w:hAnsi="Times New Roman" w:cs="Times New Roman"/>
          <w:sz w:val="28"/>
          <w:szCs w:val="28"/>
          <w:lang w:eastAsia="ru-RU"/>
        </w:rPr>
        <w:lastRenderedPageBreak/>
        <w:t>Тресты получили преимущественное развитие в отраслях, производящих однородную продукцию. В современной хозяйственной жизни данная форма м</w:t>
      </w:r>
      <w:r w:rsidR="009F4E4B">
        <w:rPr>
          <w:rFonts w:ascii="Times New Roman" w:eastAsia="Times New Roman" w:hAnsi="Times New Roman" w:cs="Times New Roman"/>
          <w:sz w:val="28"/>
          <w:szCs w:val="28"/>
          <w:lang w:eastAsia="ru-RU"/>
        </w:rPr>
        <w:t>оно</w:t>
      </w:r>
      <w:r w:rsidRPr="002A04F0">
        <w:rPr>
          <w:rFonts w:ascii="Times New Roman" w:eastAsia="Times New Roman" w:hAnsi="Times New Roman" w:cs="Times New Roman"/>
          <w:sz w:val="28"/>
          <w:szCs w:val="28"/>
          <w:lang w:eastAsia="ru-RU"/>
        </w:rPr>
        <w:t xml:space="preserve">польной организации производства встречается крайне редко. </w:t>
      </w:r>
      <w:r w:rsidR="0007401C" w:rsidRPr="0007401C">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07401C" w:rsidRPr="00CA1935">
        <w:rPr>
          <w:rFonts w:ascii="Times New Roman" w:eastAsia="Times New Roman" w:hAnsi="Times New Roman" w:cs="Times New Roman"/>
          <w:sz w:val="28"/>
          <w:szCs w:val="28"/>
          <w:lang w:eastAsia="ru-RU"/>
        </w:rPr>
        <w:t>]</w:t>
      </w:r>
    </w:p>
    <w:p w14:paraId="39C474A7" w14:textId="7E407EF7" w:rsidR="009970C0" w:rsidRPr="00CA1935" w:rsidRDefault="002A04F0" w:rsidP="0039070B">
      <w:pPr>
        <w:pStyle w:val="a8"/>
        <w:spacing w:before="0" w:beforeAutospacing="0" w:after="0" w:afterAutospacing="0" w:line="360" w:lineRule="auto"/>
        <w:ind w:firstLine="709"/>
        <w:jc w:val="both"/>
        <w:rPr>
          <w:sz w:val="28"/>
          <w:szCs w:val="28"/>
        </w:rPr>
      </w:pPr>
      <w:r w:rsidRPr="002A04F0">
        <w:rPr>
          <w:sz w:val="28"/>
          <w:szCs w:val="28"/>
        </w:rPr>
        <w:t xml:space="preserve">Консорциумом – временный союз независимых в хозяйственном и коммерческом плане производителей с целью выполнения каких-либо конкретных экономических проектов. Консорциум формируется </w:t>
      </w:r>
      <w:r w:rsidR="009970C0" w:rsidRPr="00256E85">
        <w:rPr>
          <w:sz w:val="28"/>
          <w:szCs w:val="28"/>
        </w:rPr>
        <w:t xml:space="preserve">на базе соглашения участников, в котором предусматривают долю каждого из них в затратах, а также формы участия в реализации проекта, иные условия совместной деятельности. Консорциум всегда несет солидарную ответственность перед заказчиком. </w:t>
      </w:r>
      <w:r w:rsidR="0007401C" w:rsidRPr="00CA1935">
        <w:rPr>
          <w:sz w:val="28"/>
          <w:szCs w:val="28"/>
        </w:rPr>
        <w:t>[</w:t>
      </w:r>
      <w:r w:rsidR="00323414">
        <w:rPr>
          <w:sz w:val="28"/>
          <w:szCs w:val="28"/>
        </w:rPr>
        <w:t>12</w:t>
      </w:r>
      <w:r w:rsidR="0007401C" w:rsidRPr="00CA1935">
        <w:rPr>
          <w:sz w:val="28"/>
          <w:szCs w:val="28"/>
        </w:rPr>
        <w:t>]</w:t>
      </w:r>
    </w:p>
    <w:p w14:paraId="209D78CC" w14:textId="1AC09C9F" w:rsidR="00256E85" w:rsidRPr="0007401C" w:rsidRDefault="009970C0" w:rsidP="0039070B">
      <w:pPr>
        <w:pStyle w:val="a8"/>
        <w:spacing w:before="0" w:beforeAutospacing="0" w:after="0" w:afterAutospacing="0" w:line="360" w:lineRule="auto"/>
        <w:jc w:val="both"/>
        <w:rPr>
          <w:sz w:val="28"/>
          <w:szCs w:val="28"/>
        </w:rPr>
      </w:pPr>
      <w:r w:rsidRPr="00256E85">
        <w:rPr>
          <w:sz w:val="28"/>
          <w:szCs w:val="28"/>
        </w:rPr>
        <w:tab/>
      </w:r>
      <w:r w:rsidR="00256E85" w:rsidRPr="00256E85">
        <w:rPr>
          <w:sz w:val="28"/>
          <w:szCs w:val="28"/>
        </w:rPr>
        <w:t>Конгломератом называется слияние фирм, функционирующих на непересекающихся сегментах рынка. Для такой формы организации монополии характерен высокий уровень децентрализации управления, в рамках которого производственные подразделения обладают достаточно широкой автономией.</w:t>
      </w:r>
      <w:r w:rsidR="0007401C" w:rsidRPr="0007401C">
        <w:rPr>
          <w:sz w:val="28"/>
          <w:szCs w:val="28"/>
        </w:rPr>
        <w:t xml:space="preserve"> [</w:t>
      </w:r>
      <w:r w:rsidR="00323414">
        <w:rPr>
          <w:sz w:val="28"/>
          <w:szCs w:val="28"/>
        </w:rPr>
        <w:t>12</w:t>
      </w:r>
      <w:r w:rsidR="0007401C" w:rsidRPr="0007401C">
        <w:rPr>
          <w:sz w:val="28"/>
          <w:szCs w:val="28"/>
        </w:rPr>
        <w:t>]</w:t>
      </w:r>
    </w:p>
    <w:p w14:paraId="598F318F" w14:textId="26D8B0FF" w:rsidR="006A0AF3" w:rsidRDefault="00F00FC3" w:rsidP="003E79EA">
      <w:pPr>
        <w:pStyle w:val="a8"/>
        <w:spacing w:before="0" w:beforeAutospacing="0" w:after="0" w:afterAutospacing="0" w:line="360" w:lineRule="auto"/>
        <w:ind w:firstLine="709"/>
        <w:jc w:val="both"/>
        <w:rPr>
          <w:sz w:val="28"/>
          <w:szCs w:val="28"/>
        </w:rPr>
      </w:pPr>
      <w:r>
        <w:rPr>
          <w:sz w:val="28"/>
          <w:szCs w:val="28"/>
        </w:rPr>
        <w:t xml:space="preserve">Существование одной фирмы на рынке имеет как </w:t>
      </w:r>
      <w:r w:rsidR="005325BD">
        <w:rPr>
          <w:sz w:val="28"/>
          <w:szCs w:val="28"/>
        </w:rPr>
        <w:t>положительные,</w:t>
      </w:r>
      <w:r>
        <w:rPr>
          <w:sz w:val="28"/>
          <w:szCs w:val="28"/>
        </w:rPr>
        <w:t xml:space="preserve"> так и отрицательные стороны</w:t>
      </w:r>
      <w:r w:rsidR="00D43532">
        <w:rPr>
          <w:sz w:val="28"/>
          <w:szCs w:val="28"/>
        </w:rPr>
        <w:t>, которые мы рассмотрим ниже.</w:t>
      </w:r>
    </w:p>
    <w:p w14:paraId="412D464E" w14:textId="48A4138F" w:rsidR="00D43532" w:rsidRDefault="002237E6" w:rsidP="003E79EA">
      <w:pPr>
        <w:pStyle w:val="a8"/>
        <w:spacing w:before="0" w:beforeAutospacing="0" w:after="0" w:afterAutospacing="0" w:line="360" w:lineRule="auto"/>
        <w:ind w:firstLine="709"/>
        <w:jc w:val="both"/>
        <w:rPr>
          <w:sz w:val="28"/>
          <w:szCs w:val="28"/>
        </w:rPr>
      </w:pPr>
      <w:r>
        <w:rPr>
          <w:sz w:val="28"/>
          <w:szCs w:val="28"/>
        </w:rPr>
        <w:t>Положительные стороны монополии в условиях рыночных отношениях:</w:t>
      </w:r>
    </w:p>
    <w:p w14:paraId="5F60FBCD" w14:textId="37C9410F" w:rsidR="00F80C64"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8D40D9">
        <w:rPr>
          <w:sz w:val="28"/>
          <w:szCs w:val="28"/>
        </w:rPr>
        <w:t xml:space="preserve">Снижение цены </w:t>
      </w:r>
      <w:r w:rsidR="000A4A53">
        <w:rPr>
          <w:sz w:val="28"/>
          <w:szCs w:val="28"/>
        </w:rPr>
        <w:t>–</w:t>
      </w:r>
      <w:r w:rsidR="008D40D9">
        <w:rPr>
          <w:sz w:val="28"/>
          <w:szCs w:val="28"/>
        </w:rPr>
        <w:t xml:space="preserve"> </w:t>
      </w:r>
      <w:r w:rsidR="000A4A53">
        <w:rPr>
          <w:sz w:val="28"/>
          <w:szCs w:val="28"/>
        </w:rPr>
        <w:t xml:space="preserve">за счет масштабов производства </w:t>
      </w:r>
      <w:r w:rsidR="008A2CDF">
        <w:rPr>
          <w:sz w:val="28"/>
          <w:szCs w:val="28"/>
        </w:rPr>
        <w:t xml:space="preserve">возможно сокращение издержек, </w:t>
      </w:r>
      <w:r w:rsidR="00F80C64">
        <w:rPr>
          <w:sz w:val="28"/>
          <w:szCs w:val="28"/>
        </w:rPr>
        <w:t>за счет которых фирма может снизить цену на товар</w:t>
      </w:r>
    </w:p>
    <w:p w14:paraId="5FC52EEE" w14:textId="3ED1B790" w:rsidR="00F80C64"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CC2A41">
        <w:rPr>
          <w:sz w:val="28"/>
          <w:szCs w:val="28"/>
        </w:rPr>
        <w:t xml:space="preserve">Устойчивость – в условиях кризиса фирма-монополист </w:t>
      </w:r>
      <w:r w:rsidR="007A41E5">
        <w:rPr>
          <w:sz w:val="28"/>
          <w:szCs w:val="28"/>
        </w:rPr>
        <w:t>более устойчива за счет резервных капит</w:t>
      </w:r>
      <w:r w:rsidR="00031B08">
        <w:rPr>
          <w:sz w:val="28"/>
          <w:szCs w:val="28"/>
        </w:rPr>
        <w:t>а</w:t>
      </w:r>
      <w:r w:rsidR="007A41E5">
        <w:rPr>
          <w:sz w:val="28"/>
          <w:szCs w:val="28"/>
        </w:rPr>
        <w:t>лов</w:t>
      </w:r>
    </w:p>
    <w:p w14:paraId="02689B66" w14:textId="0E7BE45C" w:rsidR="0066257A"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B42D01">
        <w:rPr>
          <w:sz w:val="28"/>
          <w:szCs w:val="28"/>
        </w:rPr>
        <w:t>Внедрение научно</w:t>
      </w:r>
      <w:r w:rsidR="00031B08">
        <w:rPr>
          <w:sz w:val="28"/>
          <w:szCs w:val="28"/>
        </w:rPr>
        <w:t>-технических разработок</w:t>
      </w:r>
      <w:r w:rsidR="00325B87">
        <w:rPr>
          <w:sz w:val="28"/>
          <w:szCs w:val="28"/>
        </w:rPr>
        <w:t xml:space="preserve"> – фирма-монополист </w:t>
      </w:r>
      <w:r w:rsidR="00140368">
        <w:rPr>
          <w:sz w:val="28"/>
          <w:szCs w:val="28"/>
        </w:rPr>
        <w:t>обладая достаточным количеством средств способна</w:t>
      </w:r>
      <w:r w:rsidR="00031B08">
        <w:rPr>
          <w:sz w:val="28"/>
          <w:szCs w:val="28"/>
        </w:rPr>
        <w:t xml:space="preserve"> разрабатывать и внедрять новые технологии для улучшения качества своей продукции</w:t>
      </w:r>
    </w:p>
    <w:p w14:paraId="664ABBB3" w14:textId="41F4571E" w:rsidR="006A0AF3"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565F52">
        <w:rPr>
          <w:sz w:val="28"/>
          <w:szCs w:val="28"/>
        </w:rPr>
        <w:t>Сокращение совокупных расходов потребителей</w:t>
      </w:r>
      <w:r w:rsidR="006A0AF3">
        <w:rPr>
          <w:sz w:val="28"/>
          <w:szCs w:val="28"/>
        </w:rPr>
        <w:t>, связанных с рекламой и маркетингом</w:t>
      </w:r>
    </w:p>
    <w:p w14:paraId="0D1EC381" w14:textId="22D40A29" w:rsidR="006A0AF3" w:rsidRDefault="006A0AF3" w:rsidP="003E79EA">
      <w:pPr>
        <w:pStyle w:val="a8"/>
        <w:spacing w:before="0" w:beforeAutospacing="0" w:after="0" w:afterAutospacing="0" w:line="360" w:lineRule="auto"/>
        <w:ind w:firstLine="709"/>
        <w:jc w:val="both"/>
        <w:rPr>
          <w:sz w:val="28"/>
          <w:szCs w:val="28"/>
        </w:rPr>
      </w:pPr>
      <w:r>
        <w:rPr>
          <w:sz w:val="28"/>
          <w:szCs w:val="28"/>
        </w:rPr>
        <w:t>Отрицательные стороны монополии в условиях рыночных отношений:</w:t>
      </w:r>
    </w:p>
    <w:p w14:paraId="3B967C65" w14:textId="55BEEE7E" w:rsidR="006A0AF3"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9C5D3C">
        <w:rPr>
          <w:sz w:val="28"/>
          <w:szCs w:val="28"/>
        </w:rPr>
        <w:t>Нерациональное использование ресурсов</w:t>
      </w:r>
    </w:p>
    <w:p w14:paraId="318A89D1" w14:textId="18D03463" w:rsidR="00C50CAD" w:rsidRPr="00C50CAD" w:rsidRDefault="003E79EA" w:rsidP="003E79EA">
      <w:pPr>
        <w:pStyle w:val="a8"/>
        <w:spacing w:before="0" w:beforeAutospacing="0" w:after="0" w:afterAutospacing="0" w:line="360" w:lineRule="auto"/>
        <w:ind w:firstLine="709"/>
        <w:jc w:val="both"/>
        <w:rPr>
          <w:sz w:val="28"/>
          <w:szCs w:val="28"/>
        </w:rPr>
      </w:pPr>
      <w:r>
        <w:rPr>
          <w:color w:val="000000"/>
          <w:sz w:val="28"/>
          <w:szCs w:val="28"/>
        </w:rPr>
        <w:lastRenderedPageBreak/>
        <w:t xml:space="preserve">‒ </w:t>
      </w:r>
      <w:r w:rsidR="00F45740">
        <w:rPr>
          <w:sz w:val="28"/>
          <w:szCs w:val="28"/>
        </w:rPr>
        <w:t>Сдерживание конкуренции и связанн</w:t>
      </w:r>
      <w:r w:rsidR="008C2E19">
        <w:rPr>
          <w:sz w:val="28"/>
          <w:szCs w:val="28"/>
        </w:rPr>
        <w:t>ой</w:t>
      </w:r>
      <w:r w:rsidR="00F45740">
        <w:rPr>
          <w:sz w:val="28"/>
          <w:szCs w:val="28"/>
        </w:rPr>
        <w:t xml:space="preserve"> с ней </w:t>
      </w:r>
      <w:r w:rsidR="008C2E19">
        <w:rPr>
          <w:sz w:val="28"/>
          <w:szCs w:val="28"/>
        </w:rPr>
        <w:t>развития новых технологи</w:t>
      </w:r>
      <w:r w:rsidR="000A4E46">
        <w:rPr>
          <w:sz w:val="28"/>
          <w:szCs w:val="28"/>
        </w:rPr>
        <w:t>й</w:t>
      </w:r>
    </w:p>
    <w:p w14:paraId="6AE99FA5" w14:textId="067680ED" w:rsidR="00C50CAD" w:rsidRDefault="003E79EA" w:rsidP="003E79EA">
      <w:pPr>
        <w:pStyle w:val="a8"/>
        <w:spacing w:before="0" w:beforeAutospacing="0" w:after="0" w:afterAutospacing="0" w:line="360" w:lineRule="auto"/>
        <w:ind w:firstLine="709"/>
        <w:jc w:val="both"/>
        <w:rPr>
          <w:sz w:val="28"/>
          <w:szCs w:val="28"/>
        </w:rPr>
      </w:pPr>
      <w:r>
        <w:rPr>
          <w:color w:val="000000"/>
          <w:sz w:val="28"/>
          <w:szCs w:val="28"/>
        </w:rPr>
        <w:t xml:space="preserve">‒ </w:t>
      </w:r>
      <w:r w:rsidR="00C50CAD">
        <w:rPr>
          <w:sz w:val="28"/>
          <w:szCs w:val="28"/>
        </w:rPr>
        <w:t>Усиление неравенства доходов</w:t>
      </w:r>
    </w:p>
    <w:p w14:paraId="46D554AD" w14:textId="0D81229E" w:rsidR="00746C0F" w:rsidRPr="00785DDA" w:rsidRDefault="005325BD" w:rsidP="00785DDA">
      <w:pPr>
        <w:spacing w:line="360" w:lineRule="auto"/>
        <w:ind w:firstLine="709"/>
        <w:jc w:val="both"/>
        <w:rPr>
          <w:rFonts w:ascii="Times New Roman" w:eastAsia="Times New Roman" w:hAnsi="Times New Roman" w:cs="Times New Roman"/>
          <w:sz w:val="28"/>
          <w:szCs w:val="28"/>
          <w:lang w:eastAsia="ru-RU"/>
        </w:rPr>
      </w:pPr>
      <w:r w:rsidRPr="005325BD">
        <w:rPr>
          <w:rFonts w:ascii="Times New Roman" w:eastAsia="Times New Roman" w:hAnsi="Times New Roman" w:cs="Times New Roman"/>
          <w:color w:val="000000" w:themeColor="text1"/>
          <w:sz w:val="28"/>
          <w:szCs w:val="28"/>
          <w:lang w:eastAsia="ru-RU"/>
        </w:rPr>
        <w:t xml:space="preserve">Учитывая двойственный характер монополистических объединений, </w:t>
      </w:r>
      <w:r w:rsidR="00907429" w:rsidRPr="00907429">
        <w:rPr>
          <w:rFonts w:ascii="Times New Roman" w:eastAsia="Times New Roman" w:hAnsi="Times New Roman" w:cs="Times New Roman"/>
          <w:color w:val="000000"/>
          <w:sz w:val="28"/>
          <w:szCs w:val="28"/>
          <w:shd w:val="clear" w:color="auto" w:fill="FFFFFF"/>
          <w:lang w:eastAsia="ru-RU"/>
        </w:rPr>
        <w:t xml:space="preserve">политика государства должна заключаться в использовании антимонопольного законодательства для предотвращения возможности получения монополиями избыточной рыночной власти </w:t>
      </w:r>
      <w:r w:rsidRPr="005325BD">
        <w:rPr>
          <w:rFonts w:ascii="Times New Roman" w:eastAsia="Times New Roman" w:hAnsi="Times New Roman" w:cs="Times New Roman"/>
          <w:color w:val="000000" w:themeColor="text1"/>
          <w:sz w:val="28"/>
          <w:szCs w:val="28"/>
          <w:lang w:eastAsia="ru-RU"/>
        </w:rPr>
        <w:t>поддерживая и поощряя конкуренцию.</w:t>
      </w:r>
    </w:p>
    <w:p w14:paraId="6F73D837" w14:textId="77777777" w:rsidR="00195604" w:rsidRDefault="00195604" w:rsidP="00195604">
      <w:pPr>
        <w:pStyle w:val="a8"/>
        <w:spacing w:before="0" w:beforeAutospacing="0" w:after="0" w:afterAutospacing="0" w:line="360" w:lineRule="auto"/>
        <w:jc w:val="both"/>
        <w:rPr>
          <w:sz w:val="28"/>
          <w:szCs w:val="28"/>
        </w:rPr>
      </w:pPr>
    </w:p>
    <w:p w14:paraId="0C05BD68" w14:textId="01D8823D" w:rsidR="00195604" w:rsidRDefault="00CA1C1B" w:rsidP="001B1CE5">
      <w:pPr>
        <w:pStyle w:val="a8"/>
        <w:numPr>
          <w:ilvl w:val="1"/>
          <w:numId w:val="2"/>
        </w:numPr>
        <w:spacing w:before="0" w:beforeAutospacing="0" w:after="0" w:afterAutospacing="0" w:line="360" w:lineRule="auto"/>
        <w:ind w:left="0" w:firstLine="709"/>
        <w:jc w:val="both"/>
        <w:outlineLvl w:val="1"/>
        <w:rPr>
          <w:b/>
          <w:bCs/>
          <w:sz w:val="28"/>
          <w:szCs w:val="28"/>
        </w:rPr>
      </w:pPr>
      <w:bookmarkStart w:id="6" w:name="_Toc39699670"/>
      <w:bookmarkStart w:id="7" w:name="_Toc40818657"/>
      <w:r w:rsidRPr="00195604">
        <w:rPr>
          <w:b/>
          <w:bCs/>
          <w:sz w:val="28"/>
          <w:szCs w:val="28"/>
        </w:rPr>
        <w:t>Особенности рынка сове</w:t>
      </w:r>
      <w:r w:rsidR="00195604" w:rsidRPr="00195604">
        <w:rPr>
          <w:b/>
          <w:bCs/>
          <w:sz w:val="28"/>
          <w:szCs w:val="28"/>
        </w:rPr>
        <w:t>ршенной и несовершенной конкуренции</w:t>
      </w:r>
      <w:bookmarkEnd w:id="6"/>
      <w:bookmarkEnd w:id="7"/>
    </w:p>
    <w:p w14:paraId="2449844B" w14:textId="77777777" w:rsidR="00232A34" w:rsidRDefault="00232A34" w:rsidP="00232A34">
      <w:pPr>
        <w:pStyle w:val="a8"/>
        <w:spacing w:before="0" w:beforeAutospacing="0" w:after="0" w:afterAutospacing="0" w:line="360" w:lineRule="auto"/>
        <w:jc w:val="both"/>
        <w:outlineLvl w:val="1"/>
        <w:rPr>
          <w:b/>
          <w:bCs/>
          <w:sz w:val="28"/>
          <w:szCs w:val="28"/>
        </w:rPr>
      </w:pPr>
    </w:p>
    <w:p w14:paraId="74EB85D9" w14:textId="09AA2E3D" w:rsidR="00D80CE3" w:rsidRDefault="00E10CD7" w:rsidP="00E5494B">
      <w:pPr>
        <w:pStyle w:val="a8"/>
        <w:spacing w:before="0" w:beforeAutospacing="0" w:after="0" w:afterAutospacing="0" w:line="360" w:lineRule="auto"/>
        <w:ind w:firstLine="709"/>
        <w:jc w:val="both"/>
        <w:rPr>
          <w:sz w:val="28"/>
          <w:szCs w:val="28"/>
        </w:rPr>
      </w:pPr>
      <w:bookmarkStart w:id="8" w:name="_Toc39699671"/>
      <w:r>
        <w:rPr>
          <w:sz w:val="28"/>
          <w:szCs w:val="28"/>
        </w:rPr>
        <w:t xml:space="preserve">При рассмотрении рынка совершенной и несовершенной конкуренции важно </w:t>
      </w:r>
      <w:r w:rsidR="00232A34">
        <w:rPr>
          <w:sz w:val="28"/>
          <w:szCs w:val="28"/>
        </w:rPr>
        <w:t>рассмотреть типы рынков.</w:t>
      </w:r>
      <w:r w:rsidR="007C10AB">
        <w:rPr>
          <w:sz w:val="28"/>
          <w:szCs w:val="28"/>
        </w:rPr>
        <w:t xml:space="preserve"> Ученые выделяют 4 основных типа рынка</w:t>
      </w:r>
      <w:r w:rsidR="002337C7">
        <w:rPr>
          <w:sz w:val="28"/>
          <w:szCs w:val="28"/>
        </w:rPr>
        <w:t>: чистая конкуренция,</w:t>
      </w:r>
      <w:r w:rsidR="006727E0">
        <w:rPr>
          <w:sz w:val="28"/>
          <w:szCs w:val="28"/>
        </w:rPr>
        <w:t xml:space="preserve"> монополистическая конкуренция, олигополия и монополия.</w:t>
      </w:r>
      <w:bookmarkEnd w:id="8"/>
    </w:p>
    <w:p w14:paraId="66CFBF5E" w14:textId="4A82E3A7" w:rsidR="00F4471F" w:rsidRDefault="00F4471F" w:rsidP="00E5494B">
      <w:pPr>
        <w:pStyle w:val="a8"/>
        <w:spacing w:before="0" w:beforeAutospacing="0" w:after="0" w:afterAutospacing="0" w:line="360" w:lineRule="auto"/>
        <w:ind w:firstLine="420"/>
        <w:jc w:val="both"/>
        <w:rPr>
          <w:sz w:val="28"/>
          <w:szCs w:val="28"/>
        </w:rPr>
      </w:pPr>
      <w:bookmarkStart w:id="9" w:name="_Toc39699672"/>
      <w:r>
        <w:rPr>
          <w:sz w:val="28"/>
          <w:szCs w:val="28"/>
        </w:rPr>
        <w:t xml:space="preserve">При рассмотрении типов рынка, нужно </w:t>
      </w:r>
      <w:r w:rsidR="00A618E3">
        <w:rPr>
          <w:sz w:val="28"/>
          <w:szCs w:val="28"/>
        </w:rPr>
        <w:t>рассмотреть следующие критерии:</w:t>
      </w:r>
      <w:bookmarkEnd w:id="9"/>
    </w:p>
    <w:p w14:paraId="19D0C19F" w14:textId="1D845014" w:rsidR="00A618E3" w:rsidRDefault="00B10589" w:rsidP="00B10589">
      <w:pPr>
        <w:pStyle w:val="a8"/>
        <w:spacing w:before="0" w:beforeAutospacing="0" w:after="0" w:afterAutospacing="0" w:line="360" w:lineRule="auto"/>
        <w:ind w:firstLine="420"/>
        <w:jc w:val="both"/>
        <w:rPr>
          <w:sz w:val="28"/>
          <w:szCs w:val="28"/>
        </w:rPr>
      </w:pPr>
      <w:bookmarkStart w:id="10" w:name="_Toc39699673"/>
      <w:r w:rsidRPr="00B10589">
        <w:rPr>
          <w:sz w:val="28"/>
          <w:szCs w:val="28"/>
        </w:rPr>
        <w:t xml:space="preserve">1 </w:t>
      </w:r>
      <w:r w:rsidR="00696DA7">
        <w:rPr>
          <w:sz w:val="28"/>
          <w:szCs w:val="28"/>
        </w:rPr>
        <w:t>Количество фирм на рынке</w:t>
      </w:r>
      <w:bookmarkEnd w:id="10"/>
    </w:p>
    <w:p w14:paraId="33CDE653" w14:textId="508F20F2" w:rsidR="00696DA7" w:rsidRDefault="00B10589" w:rsidP="00B10589">
      <w:pPr>
        <w:pStyle w:val="a8"/>
        <w:spacing w:before="0" w:beforeAutospacing="0" w:after="0" w:afterAutospacing="0" w:line="360" w:lineRule="auto"/>
        <w:ind w:firstLine="420"/>
        <w:jc w:val="both"/>
        <w:rPr>
          <w:sz w:val="28"/>
          <w:szCs w:val="28"/>
        </w:rPr>
      </w:pPr>
      <w:bookmarkStart w:id="11" w:name="_Toc39699674"/>
      <w:r w:rsidRPr="00B10589">
        <w:rPr>
          <w:sz w:val="28"/>
          <w:szCs w:val="28"/>
        </w:rPr>
        <w:t xml:space="preserve">2 </w:t>
      </w:r>
      <w:r w:rsidR="00696DA7">
        <w:rPr>
          <w:sz w:val="28"/>
          <w:szCs w:val="28"/>
        </w:rPr>
        <w:t>Тип товара на данном рынке</w:t>
      </w:r>
      <w:bookmarkEnd w:id="11"/>
    </w:p>
    <w:p w14:paraId="50CFE1B6" w14:textId="41282EF1" w:rsidR="00696DA7" w:rsidRDefault="00B10589" w:rsidP="00B10589">
      <w:pPr>
        <w:pStyle w:val="a8"/>
        <w:spacing w:before="0" w:beforeAutospacing="0" w:after="0" w:afterAutospacing="0" w:line="360" w:lineRule="auto"/>
        <w:ind w:firstLine="420"/>
        <w:jc w:val="both"/>
        <w:rPr>
          <w:sz w:val="28"/>
          <w:szCs w:val="28"/>
        </w:rPr>
      </w:pPr>
      <w:bookmarkStart w:id="12" w:name="_Toc39699675"/>
      <w:r w:rsidRPr="00B10589">
        <w:rPr>
          <w:sz w:val="28"/>
          <w:szCs w:val="28"/>
        </w:rPr>
        <w:t xml:space="preserve">3 </w:t>
      </w:r>
      <w:r w:rsidR="00696DA7">
        <w:rPr>
          <w:sz w:val="28"/>
          <w:szCs w:val="28"/>
        </w:rPr>
        <w:t>Влияние на цену</w:t>
      </w:r>
      <w:bookmarkEnd w:id="12"/>
    </w:p>
    <w:p w14:paraId="4A0C707B" w14:textId="630C3E47" w:rsidR="00696DA7" w:rsidRDefault="00B10589" w:rsidP="00B10589">
      <w:pPr>
        <w:pStyle w:val="a8"/>
        <w:spacing w:before="0" w:beforeAutospacing="0" w:after="0" w:afterAutospacing="0" w:line="360" w:lineRule="auto"/>
        <w:ind w:firstLine="420"/>
        <w:jc w:val="both"/>
        <w:rPr>
          <w:sz w:val="28"/>
          <w:szCs w:val="28"/>
        </w:rPr>
      </w:pPr>
      <w:bookmarkStart w:id="13" w:name="_Toc39699676"/>
      <w:r w:rsidRPr="00B10589">
        <w:rPr>
          <w:sz w:val="28"/>
          <w:szCs w:val="28"/>
        </w:rPr>
        <w:t xml:space="preserve">4 </w:t>
      </w:r>
      <w:r w:rsidR="00A622C9">
        <w:rPr>
          <w:sz w:val="28"/>
          <w:szCs w:val="28"/>
        </w:rPr>
        <w:t>Степень доступности входа на рынок</w:t>
      </w:r>
      <w:bookmarkEnd w:id="13"/>
    </w:p>
    <w:p w14:paraId="4C2DB5F3" w14:textId="017B5A0F" w:rsidR="00A622C9" w:rsidRPr="00696DA7" w:rsidRDefault="00B10589" w:rsidP="00B10589">
      <w:pPr>
        <w:pStyle w:val="a8"/>
        <w:spacing w:before="0" w:beforeAutospacing="0" w:after="0" w:afterAutospacing="0" w:line="360" w:lineRule="auto"/>
        <w:ind w:firstLine="420"/>
        <w:jc w:val="both"/>
        <w:rPr>
          <w:sz w:val="28"/>
          <w:szCs w:val="28"/>
        </w:rPr>
      </w:pPr>
      <w:bookmarkStart w:id="14" w:name="_Toc39699677"/>
      <w:r w:rsidRPr="00AB7741">
        <w:rPr>
          <w:sz w:val="28"/>
          <w:szCs w:val="28"/>
        </w:rPr>
        <w:t xml:space="preserve">5 </w:t>
      </w:r>
      <w:r w:rsidR="00A622C9">
        <w:rPr>
          <w:sz w:val="28"/>
          <w:szCs w:val="28"/>
        </w:rPr>
        <w:t>Доступность информации</w:t>
      </w:r>
      <w:bookmarkEnd w:id="14"/>
    </w:p>
    <w:p w14:paraId="5A1A746E" w14:textId="21DF3792" w:rsidR="00AA02C7" w:rsidRPr="00AA02C7" w:rsidRDefault="00AA02C7" w:rsidP="00AA02C7">
      <w:pPr>
        <w:pStyle w:val="af7"/>
        <w:keepNext/>
        <w:rPr>
          <w:rFonts w:ascii="Times New Roman" w:hAnsi="Times New Roman" w:cs="Times New Roman"/>
          <w:i w:val="0"/>
          <w:iCs w:val="0"/>
          <w:color w:val="000000" w:themeColor="text1"/>
          <w:sz w:val="28"/>
          <w:szCs w:val="28"/>
        </w:rPr>
      </w:pPr>
      <w:r w:rsidRPr="00AA02C7">
        <w:rPr>
          <w:rFonts w:ascii="Times New Roman" w:hAnsi="Times New Roman" w:cs="Times New Roman"/>
          <w:i w:val="0"/>
          <w:iCs w:val="0"/>
          <w:color w:val="000000" w:themeColor="text1"/>
          <w:sz w:val="28"/>
          <w:szCs w:val="28"/>
        </w:rPr>
        <w:t xml:space="preserve">Таблица </w:t>
      </w:r>
      <w:r w:rsidRPr="00AA02C7">
        <w:rPr>
          <w:rFonts w:ascii="Times New Roman" w:hAnsi="Times New Roman" w:cs="Times New Roman"/>
          <w:i w:val="0"/>
          <w:iCs w:val="0"/>
          <w:color w:val="000000" w:themeColor="text1"/>
          <w:sz w:val="28"/>
          <w:szCs w:val="28"/>
        </w:rPr>
        <w:fldChar w:fldCharType="begin"/>
      </w:r>
      <w:r w:rsidRPr="00AA02C7">
        <w:rPr>
          <w:rFonts w:ascii="Times New Roman" w:hAnsi="Times New Roman" w:cs="Times New Roman"/>
          <w:i w:val="0"/>
          <w:iCs w:val="0"/>
          <w:color w:val="000000" w:themeColor="text1"/>
          <w:sz w:val="28"/>
          <w:szCs w:val="28"/>
        </w:rPr>
        <w:instrText xml:space="preserve"> SEQ Таблица \* ARABIC </w:instrText>
      </w:r>
      <w:r w:rsidRPr="00AA02C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1</w:t>
      </w:r>
      <w:r w:rsidRPr="00AA02C7">
        <w:rPr>
          <w:rFonts w:ascii="Times New Roman" w:hAnsi="Times New Roman" w:cs="Times New Roman"/>
          <w:i w:val="0"/>
          <w:iCs w:val="0"/>
          <w:color w:val="000000" w:themeColor="text1"/>
          <w:sz w:val="28"/>
          <w:szCs w:val="28"/>
        </w:rPr>
        <w:fldChar w:fldCharType="end"/>
      </w:r>
      <w:r w:rsidRPr="00AA02C7">
        <w:rPr>
          <w:rFonts w:ascii="Times New Roman" w:hAnsi="Times New Roman" w:cs="Times New Roman"/>
          <w:i w:val="0"/>
          <w:iCs w:val="0"/>
          <w:color w:val="000000" w:themeColor="text1"/>
          <w:sz w:val="28"/>
          <w:szCs w:val="28"/>
        </w:rPr>
        <w:t xml:space="preserve"> - Типы рынков и их характерные черты</w:t>
      </w:r>
    </w:p>
    <w:tbl>
      <w:tblPr>
        <w:tblStyle w:val="af8"/>
        <w:tblW w:w="0" w:type="auto"/>
        <w:tblLook w:val="04A0" w:firstRow="1" w:lastRow="0" w:firstColumn="1" w:lastColumn="0" w:noHBand="0" w:noVBand="1"/>
      </w:tblPr>
      <w:tblGrid>
        <w:gridCol w:w="1862"/>
        <w:gridCol w:w="1865"/>
        <w:gridCol w:w="1869"/>
        <w:gridCol w:w="1884"/>
        <w:gridCol w:w="1864"/>
      </w:tblGrid>
      <w:tr w:rsidR="008827EF" w14:paraId="6E5D3739" w14:textId="77777777" w:rsidTr="00AA02C7">
        <w:tc>
          <w:tcPr>
            <w:tcW w:w="1862" w:type="dxa"/>
          </w:tcPr>
          <w:p w14:paraId="78ABA5E6" w14:textId="2C42C26F" w:rsidR="00F80AC3" w:rsidRPr="001D1A85" w:rsidRDefault="00F80AC3" w:rsidP="004229FB">
            <w:pPr>
              <w:pStyle w:val="a8"/>
              <w:spacing w:before="0" w:beforeAutospacing="0" w:after="0" w:afterAutospacing="0" w:line="360" w:lineRule="auto"/>
              <w:jc w:val="center"/>
              <w:rPr>
                <w:sz w:val="20"/>
                <w:szCs w:val="20"/>
              </w:rPr>
            </w:pPr>
            <w:r w:rsidRPr="001D1A85">
              <w:rPr>
                <w:sz w:val="20"/>
                <w:szCs w:val="20"/>
              </w:rPr>
              <w:t>Тип рынка</w:t>
            </w:r>
          </w:p>
        </w:tc>
        <w:tc>
          <w:tcPr>
            <w:tcW w:w="1865" w:type="dxa"/>
          </w:tcPr>
          <w:p w14:paraId="6C0861DC" w14:textId="63EA3456" w:rsidR="008827EF" w:rsidRPr="001D1A85" w:rsidRDefault="00F80AC3" w:rsidP="004229FB">
            <w:pPr>
              <w:pStyle w:val="a8"/>
              <w:spacing w:before="0" w:beforeAutospacing="0" w:after="0" w:afterAutospacing="0" w:line="360" w:lineRule="auto"/>
              <w:jc w:val="center"/>
              <w:rPr>
                <w:sz w:val="20"/>
                <w:szCs w:val="20"/>
              </w:rPr>
            </w:pPr>
            <w:r w:rsidRPr="001D1A85">
              <w:rPr>
                <w:sz w:val="20"/>
                <w:szCs w:val="20"/>
              </w:rPr>
              <w:t>Чистая конкурнеция</w:t>
            </w:r>
          </w:p>
        </w:tc>
        <w:tc>
          <w:tcPr>
            <w:tcW w:w="1869" w:type="dxa"/>
          </w:tcPr>
          <w:p w14:paraId="189F3820" w14:textId="2B51E0BF" w:rsidR="008827EF" w:rsidRPr="001D1A85" w:rsidRDefault="00F80AC3" w:rsidP="004229FB">
            <w:pPr>
              <w:pStyle w:val="a8"/>
              <w:spacing w:before="0" w:beforeAutospacing="0" w:after="0" w:afterAutospacing="0" w:line="360" w:lineRule="auto"/>
              <w:jc w:val="center"/>
              <w:rPr>
                <w:sz w:val="20"/>
                <w:szCs w:val="20"/>
              </w:rPr>
            </w:pPr>
            <w:r w:rsidRPr="001D1A85">
              <w:rPr>
                <w:sz w:val="20"/>
                <w:szCs w:val="20"/>
              </w:rPr>
              <w:t>Монополистич</w:t>
            </w:r>
            <w:r w:rsidR="004229FB">
              <w:rPr>
                <w:sz w:val="20"/>
                <w:szCs w:val="20"/>
              </w:rPr>
              <w:t>е</w:t>
            </w:r>
            <w:r w:rsidRPr="001D1A85">
              <w:rPr>
                <w:sz w:val="20"/>
                <w:szCs w:val="20"/>
              </w:rPr>
              <w:t>ская конкуренция</w:t>
            </w:r>
          </w:p>
        </w:tc>
        <w:tc>
          <w:tcPr>
            <w:tcW w:w="1884" w:type="dxa"/>
          </w:tcPr>
          <w:p w14:paraId="2F38D933" w14:textId="36A630B1" w:rsidR="008827EF" w:rsidRPr="001D1A85" w:rsidRDefault="00F80AC3" w:rsidP="004229FB">
            <w:pPr>
              <w:pStyle w:val="a8"/>
              <w:spacing w:before="0" w:beforeAutospacing="0" w:after="0" w:afterAutospacing="0" w:line="360" w:lineRule="auto"/>
              <w:jc w:val="center"/>
              <w:rPr>
                <w:sz w:val="20"/>
                <w:szCs w:val="20"/>
              </w:rPr>
            </w:pPr>
            <w:r w:rsidRPr="001D1A85">
              <w:rPr>
                <w:sz w:val="20"/>
                <w:szCs w:val="20"/>
              </w:rPr>
              <w:t>Олигополия</w:t>
            </w:r>
          </w:p>
        </w:tc>
        <w:tc>
          <w:tcPr>
            <w:tcW w:w="1864" w:type="dxa"/>
          </w:tcPr>
          <w:p w14:paraId="32F14E7F" w14:textId="5B321E1B" w:rsidR="008827EF" w:rsidRPr="001D1A85" w:rsidRDefault="00F80AC3" w:rsidP="004229FB">
            <w:pPr>
              <w:pStyle w:val="a8"/>
              <w:spacing w:before="0" w:beforeAutospacing="0" w:after="0" w:afterAutospacing="0" w:line="360" w:lineRule="auto"/>
              <w:jc w:val="center"/>
              <w:rPr>
                <w:sz w:val="20"/>
                <w:szCs w:val="20"/>
              </w:rPr>
            </w:pPr>
            <w:r w:rsidRPr="001D1A85">
              <w:rPr>
                <w:sz w:val="20"/>
                <w:szCs w:val="20"/>
              </w:rPr>
              <w:t>Монополия</w:t>
            </w:r>
          </w:p>
        </w:tc>
      </w:tr>
      <w:tr w:rsidR="008827EF" w14:paraId="2E7B1E1E" w14:textId="77777777" w:rsidTr="00AA02C7">
        <w:tc>
          <w:tcPr>
            <w:tcW w:w="1862" w:type="dxa"/>
          </w:tcPr>
          <w:p w14:paraId="091C84CA" w14:textId="28267AED" w:rsidR="008827EF" w:rsidRPr="001D1A85" w:rsidRDefault="008647AD" w:rsidP="004229FB">
            <w:pPr>
              <w:pStyle w:val="a8"/>
              <w:spacing w:before="0" w:beforeAutospacing="0" w:after="0" w:afterAutospacing="0" w:line="360" w:lineRule="auto"/>
              <w:jc w:val="center"/>
              <w:rPr>
                <w:sz w:val="20"/>
                <w:szCs w:val="20"/>
              </w:rPr>
            </w:pPr>
            <w:r w:rsidRPr="001D1A85">
              <w:rPr>
                <w:sz w:val="20"/>
                <w:szCs w:val="20"/>
              </w:rPr>
              <w:t>Количество фирм</w:t>
            </w:r>
          </w:p>
        </w:tc>
        <w:tc>
          <w:tcPr>
            <w:tcW w:w="1865" w:type="dxa"/>
          </w:tcPr>
          <w:p w14:paraId="261EEF42" w14:textId="23CF8557"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М</w:t>
            </w:r>
            <w:r w:rsidR="009C18A1" w:rsidRPr="001D1A85">
              <w:rPr>
                <w:sz w:val="20"/>
                <w:szCs w:val="20"/>
              </w:rPr>
              <w:t>ножество</w:t>
            </w:r>
          </w:p>
        </w:tc>
        <w:tc>
          <w:tcPr>
            <w:tcW w:w="1869" w:type="dxa"/>
          </w:tcPr>
          <w:p w14:paraId="0BCD8175" w14:textId="556118BD"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М</w:t>
            </w:r>
            <w:r w:rsidR="009C18A1" w:rsidRPr="001D1A85">
              <w:rPr>
                <w:sz w:val="20"/>
                <w:szCs w:val="20"/>
              </w:rPr>
              <w:t>ножество</w:t>
            </w:r>
          </w:p>
        </w:tc>
        <w:tc>
          <w:tcPr>
            <w:tcW w:w="1884" w:type="dxa"/>
          </w:tcPr>
          <w:p w14:paraId="65EC2E1C" w14:textId="7599C9DC" w:rsidR="008827EF" w:rsidRPr="001D1A85" w:rsidRDefault="009C18A1" w:rsidP="004229FB">
            <w:pPr>
              <w:pStyle w:val="a8"/>
              <w:spacing w:before="0" w:beforeAutospacing="0" w:after="0" w:afterAutospacing="0" w:line="360" w:lineRule="auto"/>
              <w:jc w:val="center"/>
              <w:rPr>
                <w:sz w:val="20"/>
                <w:szCs w:val="20"/>
              </w:rPr>
            </w:pPr>
            <w:proofErr w:type="gramStart"/>
            <w:r w:rsidRPr="001D1A85">
              <w:rPr>
                <w:sz w:val="20"/>
                <w:szCs w:val="20"/>
              </w:rPr>
              <w:t>Несколько(</w:t>
            </w:r>
            <w:proofErr w:type="gramEnd"/>
            <w:r w:rsidRPr="001D1A85">
              <w:rPr>
                <w:sz w:val="20"/>
                <w:szCs w:val="20"/>
              </w:rPr>
              <w:t>2-1</w:t>
            </w:r>
            <w:r w:rsidR="002C3C87" w:rsidRPr="001D1A85">
              <w:rPr>
                <w:sz w:val="20"/>
                <w:szCs w:val="20"/>
              </w:rPr>
              <w:t>0)</w:t>
            </w:r>
          </w:p>
        </w:tc>
        <w:tc>
          <w:tcPr>
            <w:tcW w:w="1864" w:type="dxa"/>
          </w:tcPr>
          <w:p w14:paraId="30B1C263" w14:textId="40D14C6A"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Одна единственная</w:t>
            </w:r>
          </w:p>
        </w:tc>
      </w:tr>
      <w:tr w:rsidR="008827EF" w14:paraId="27326545" w14:textId="77777777" w:rsidTr="00AA02C7">
        <w:tc>
          <w:tcPr>
            <w:tcW w:w="1862" w:type="dxa"/>
          </w:tcPr>
          <w:p w14:paraId="443F29AF" w14:textId="2C43D44C" w:rsidR="008827EF" w:rsidRPr="001D1A85" w:rsidRDefault="008647AD" w:rsidP="004229FB">
            <w:pPr>
              <w:pStyle w:val="a8"/>
              <w:spacing w:before="0" w:beforeAutospacing="0" w:after="0" w:afterAutospacing="0" w:line="360" w:lineRule="auto"/>
              <w:jc w:val="center"/>
              <w:rPr>
                <w:sz w:val="20"/>
                <w:szCs w:val="20"/>
              </w:rPr>
            </w:pPr>
            <w:r w:rsidRPr="001D1A85">
              <w:rPr>
                <w:sz w:val="20"/>
                <w:szCs w:val="20"/>
              </w:rPr>
              <w:t>Тип товара</w:t>
            </w:r>
          </w:p>
        </w:tc>
        <w:tc>
          <w:tcPr>
            <w:tcW w:w="1865" w:type="dxa"/>
          </w:tcPr>
          <w:p w14:paraId="462EEEAC" w14:textId="11301A4F"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Стандартизированный</w:t>
            </w:r>
          </w:p>
        </w:tc>
        <w:tc>
          <w:tcPr>
            <w:tcW w:w="1869" w:type="dxa"/>
          </w:tcPr>
          <w:p w14:paraId="11871CFF" w14:textId="08BB8B6D"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Дифференцированный</w:t>
            </w:r>
          </w:p>
        </w:tc>
        <w:tc>
          <w:tcPr>
            <w:tcW w:w="1884" w:type="dxa"/>
          </w:tcPr>
          <w:p w14:paraId="1946404A" w14:textId="77777777" w:rsidR="008827EF" w:rsidRPr="001D1A85" w:rsidRDefault="002C3C87" w:rsidP="004229FB">
            <w:pPr>
              <w:pStyle w:val="a8"/>
              <w:spacing w:before="0" w:beforeAutospacing="0" w:after="0" w:afterAutospacing="0" w:line="360" w:lineRule="auto"/>
              <w:jc w:val="center"/>
              <w:rPr>
                <w:sz w:val="20"/>
                <w:szCs w:val="20"/>
              </w:rPr>
            </w:pPr>
            <w:r w:rsidRPr="001D1A85">
              <w:rPr>
                <w:sz w:val="20"/>
                <w:szCs w:val="20"/>
              </w:rPr>
              <w:t>Или стандартизированный</w:t>
            </w:r>
          </w:p>
          <w:p w14:paraId="07701451" w14:textId="3966E67C" w:rsidR="002C3C87" w:rsidRPr="001D1A85" w:rsidRDefault="002C3C87" w:rsidP="004229FB">
            <w:pPr>
              <w:pStyle w:val="a8"/>
              <w:spacing w:before="0" w:beforeAutospacing="0" w:after="0" w:afterAutospacing="0" w:line="360" w:lineRule="auto"/>
              <w:jc w:val="center"/>
              <w:rPr>
                <w:sz w:val="20"/>
                <w:szCs w:val="20"/>
              </w:rPr>
            </w:pPr>
            <w:r w:rsidRPr="001D1A85">
              <w:rPr>
                <w:sz w:val="20"/>
                <w:szCs w:val="20"/>
              </w:rPr>
              <w:t>Или дифференцированный</w:t>
            </w:r>
          </w:p>
        </w:tc>
        <w:tc>
          <w:tcPr>
            <w:tcW w:w="1864" w:type="dxa"/>
          </w:tcPr>
          <w:p w14:paraId="71C82B4F" w14:textId="7E97A21A"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Уникальный</w:t>
            </w:r>
          </w:p>
        </w:tc>
      </w:tr>
    </w:tbl>
    <w:p w14:paraId="41B1705C" w14:textId="77777777" w:rsidR="00CA1935" w:rsidRDefault="00CA1935" w:rsidP="004229FB">
      <w:pPr>
        <w:pStyle w:val="a8"/>
        <w:spacing w:before="0" w:beforeAutospacing="0" w:after="0" w:afterAutospacing="0" w:line="360" w:lineRule="auto"/>
        <w:jc w:val="center"/>
        <w:rPr>
          <w:sz w:val="20"/>
          <w:szCs w:val="20"/>
        </w:rPr>
        <w:sectPr w:rsidR="00CA1935" w:rsidSect="001F33B4">
          <w:pgSz w:w="11906" w:h="16838"/>
          <w:pgMar w:top="1134" w:right="851" w:bottom="1134" w:left="1701" w:header="709" w:footer="709" w:gutter="0"/>
          <w:cols w:space="708"/>
          <w:docGrid w:linePitch="360"/>
        </w:sectPr>
      </w:pPr>
    </w:p>
    <w:p w14:paraId="63791211" w14:textId="0C67CCD5" w:rsidR="00CA1935" w:rsidRPr="00D90647" w:rsidRDefault="00CA1935" w:rsidP="00CA1935">
      <w:pPr>
        <w:pStyle w:val="af7"/>
        <w:keepNext/>
        <w:rPr>
          <w:rFonts w:ascii="Times New Roman" w:hAnsi="Times New Roman" w:cs="Times New Roman"/>
          <w:i w:val="0"/>
          <w:iCs w:val="0"/>
          <w:color w:val="000000" w:themeColor="text1"/>
          <w:sz w:val="28"/>
          <w:szCs w:val="28"/>
        </w:rPr>
      </w:pPr>
      <w:r w:rsidRPr="00D90647">
        <w:rPr>
          <w:rFonts w:ascii="Times New Roman" w:hAnsi="Times New Roman" w:cs="Times New Roman"/>
          <w:i w:val="0"/>
          <w:iCs w:val="0"/>
          <w:color w:val="000000" w:themeColor="text1"/>
          <w:sz w:val="28"/>
          <w:szCs w:val="28"/>
        </w:rPr>
        <w:lastRenderedPageBreak/>
        <w:t xml:space="preserve">Продолжение таблицы </w:t>
      </w:r>
      <w:r w:rsidRPr="00D90647">
        <w:rPr>
          <w:rFonts w:ascii="Times New Roman" w:hAnsi="Times New Roman" w:cs="Times New Roman"/>
          <w:i w:val="0"/>
          <w:iCs w:val="0"/>
          <w:color w:val="000000" w:themeColor="text1"/>
          <w:sz w:val="28"/>
          <w:szCs w:val="28"/>
        </w:rPr>
        <w:fldChar w:fldCharType="begin"/>
      </w:r>
      <w:r w:rsidRPr="00D90647">
        <w:rPr>
          <w:rFonts w:ascii="Times New Roman" w:hAnsi="Times New Roman" w:cs="Times New Roman"/>
          <w:i w:val="0"/>
          <w:iCs w:val="0"/>
          <w:color w:val="000000" w:themeColor="text1"/>
          <w:sz w:val="28"/>
          <w:szCs w:val="28"/>
        </w:rPr>
        <w:instrText xml:space="preserve"> SEQ Продолжение_таблицы \* ARABIC </w:instrText>
      </w:r>
      <w:r w:rsidRPr="00D90647">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1</w:t>
      </w:r>
      <w:r w:rsidRPr="00D90647">
        <w:rPr>
          <w:rFonts w:ascii="Times New Roman" w:hAnsi="Times New Roman" w:cs="Times New Roman"/>
          <w:i w:val="0"/>
          <w:iCs w:val="0"/>
          <w:color w:val="000000" w:themeColor="text1"/>
          <w:sz w:val="28"/>
          <w:szCs w:val="28"/>
        </w:rPr>
        <w:fldChar w:fldCharType="end"/>
      </w:r>
    </w:p>
    <w:tbl>
      <w:tblPr>
        <w:tblStyle w:val="af8"/>
        <w:tblW w:w="0" w:type="auto"/>
        <w:tblLook w:val="04A0" w:firstRow="1" w:lastRow="0" w:firstColumn="1" w:lastColumn="0" w:noHBand="0" w:noVBand="1"/>
      </w:tblPr>
      <w:tblGrid>
        <w:gridCol w:w="1862"/>
        <w:gridCol w:w="1865"/>
        <w:gridCol w:w="1869"/>
        <w:gridCol w:w="1884"/>
        <w:gridCol w:w="1864"/>
      </w:tblGrid>
      <w:tr w:rsidR="008827EF" w14:paraId="60F6DC6B" w14:textId="77777777" w:rsidTr="00AA02C7">
        <w:tc>
          <w:tcPr>
            <w:tcW w:w="1862" w:type="dxa"/>
          </w:tcPr>
          <w:p w14:paraId="5363CD60" w14:textId="77318468" w:rsidR="008827EF" w:rsidRPr="001D1A85" w:rsidRDefault="008647AD" w:rsidP="004229FB">
            <w:pPr>
              <w:pStyle w:val="a8"/>
              <w:spacing w:before="0" w:beforeAutospacing="0" w:after="0" w:afterAutospacing="0" w:line="360" w:lineRule="auto"/>
              <w:jc w:val="center"/>
              <w:rPr>
                <w:sz w:val="20"/>
                <w:szCs w:val="20"/>
              </w:rPr>
            </w:pPr>
            <w:r w:rsidRPr="001D1A85">
              <w:rPr>
                <w:sz w:val="20"/>
                <w:szCs w:val="20"/>
              </w:rPr>
              <w:t>Влияние на цену</w:t>
            </w:r>
          </w:p>
        </w:tc>
        <w:tc>
          <w:tcPr>
            <w:tcW w:w="1865" w:type="dxa"/>
          </w:tcPr>
          <w:p w14:paraId="36CAB664" w14:textId="54D60B96"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Отсутствует</w:t>
            </w:r>
          </w:p>
        </w:tc>
        <w:tc>
          <w:tcPr>
            <w:tcW w:w="1869" w:type="dxa"/>
          </w:tcPr>
          <w:p w14:paraId="19C3DDFE" w14:textId="7CD9C28A"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Некоторое</w:t>
            </w:r>
          </w:p>
        </w:tc>
        <w:tc>
          <w:tcPr>
            <w:tcW w:w="1884" w:type="dxa"/>
          </w:tcPr>
          <w:p w14:paraId="0A280D94" w14:textId="6BFB9C80"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Существенное</w:t>
            </w:r>
          </w:p>
        </w:tc>
        <w:tc>
          <w:tcPr>
            <w:tcW w:w="1864" w:type="dxa"/>
          </w:tcPr>
          <w:p w14:paraId="3D9D9200" w14:textId="67DA61B6"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Ценовой диктат</w:t>
            </w:r>
          </w:p>
        </w:tc>
      </w:tr>
      <w:tr w:rsidR="008827EF" w14:paraId="5D53495B" w14:textId="77777777" w:rsidTr="00AA02C7">
        <w:tc>
          <w:tcPr>
            <w:tcW w:w="1862" w:type="dxa"/>
          </w:tcPr>
          <w:p w14:paraId="7972ED94" w14:textId="6746AC0A" w:rsidR="008827EF" w:rsidRPr="001D1A85" w:rsidRDefault="005E753F" w:rsidP="004229FB">
            <w:pPr>
              <w:pStyle w:val="a8"/>
              <w:spacing w:before="0" w:beforeAutospacing="0" w:after="0" w:afterAutospacing="0" w:line="360" w:lineRule="auto"/>
              <w:jc w:val="center"/>
              <w:rPr>
                <w:sz w:val="20"/>
                <w:szCs w:val="20"/>
              </w:rPr>
            </w:pPr>
            <w:r w:rsidRPr="001D1A85">
              <w:rPr>
                <w:sz w:val="20"/>
                <w:szCs w:val="20"/>
              </w:rPr>
              <w:t>Возможность входа</w:t>
            </w:r>
          </w:p>
        </w:tc>
        <w:tc>
          <w:tcPr>
            <w:tcW w:w="1865" w:type="dxa"/>
          </w:tcPr>
          <w:p w14:paraId="49113882" w14:textId="465B7AA1" w:rsidR="008827EF" w:rsidRPr="001D1A85" w:rsidRDefault="00272FC9" w:rsidP="004229FB">
            <w:pPr>
              <w:pStyle w:val="a8"/>
              <w:spacing w:before="0" w:beforeAutospacing="0" w:after="0" w:afterAutospacing="0" w:line="360" w:lineRule="auto"/>
              <w:jc w:val="center"/>
              <w:rPr>
                <w:sz w:val="20"/>
                <w:szCs w:val="20"/>
              </w:rPr>
            </w:pPr>
            <w:r w:rsidRPr="001D1A85">
              <w:rPr>
                <w:sz w:val="20"/>
                <w:szCs w:val="20"/>
              </w:rPr>
              <w:t>Свободны</w:t>
            </w:r>
            <w:r w:rsidR="00DE3F05" w:rsidRPr="001D1A85">
              <w:rPr>
                <w:sz w:val="20"/>
                <w:szCs w:val="20"/>
              </w:rPr>
              <w:t>й</w:t>
            </w:r>
          </w:p>
        </w:tc>
        <w:tc>
          <w:tcPr>
            <w:tcW w:w="1869" w:type="dxa"/>
          </w:tcPr>
          <w:p w14:paraId="34B1A2E0" w14:textId="5AB220E3" w:rsidR="008827EF" w:rsidRPr="001D1A85" w:rsidRDefault="00DE3F05" w:rsidP="004229FB">
            <w:pPr>
              <w:pStyle w:val="a8"/>
              <w:spacing w:before="0" w:beforeAutospacing="0" w:after="0" w:afterAutospacing="0" w:line="360" w:lineRule="auto"/>
              <w:jc w:val="center"/>
              <w:rPr>
                <w:sz w:val="20"/>
                <w:szCs w:val="20"/>
              </w:rPr>
            </w:pPr>
            <w:r w:rsidRPr="001D1A85">
              <w:rPr>
                <w:sz w:val="20"/>
                <w:szCs w:val="20"/>
              </w:rPr>
              <w:t>Свободный(но есть небольшие сложности)</w:t>
            </w:r>
          </w:p>
        </w:tc>
        <w:tc>
          <w:tcPr>
            <w:tcW w:w="1884" w:type="dxa"/>
          </w:tcPr>
          <w:p w14:paraId="1DC24870" w14:textId="36C8187B" w:rsidR="008827EF" w:rsidRPr="001D1A85" w:rsidRDefault="00DE3F05" w:rsidP="004229FB">
            <w:pPr>
              <w:pStyle w:val="a8"/>
              <w:spacing w:before="0" w:beforeAutospacing="0" w:after="0" w:afterAutospacing="0" w:line="360" w:lineRule="auto"/>
              <w:jc w:val="center"/>
              <w:rPr>
                <w:sz w:val="20"/>
                <w:szCs w:val="20"/>
              </w:rPr>
            </w:pPr>
            <w:r w:rsidRPr="001D1A85">
              <w:rPr>
                <w:sz w:val="20"/>
                <w:szCs w:val="20"/>
              </w:rPr>
              <w:t>Жесткие барьеры</w:t>
            </w:r>
          </w:p>
        </w:tc>
        <w:tc>
          <w:tcPr>
            <w:tcW w:w="1864" w:type="dxa"/>
          </w:tcPr>
          <w:p w14:paraId="4161BB17" w14:textId="4AC004F2" w:rsidR="008827EF" w:rsidRPr="001D1A85" w:rsidRDefault="00DE3F05" w:rsidP="004229FB">
            <w:pPr>
              <w:pStyle w:val="a8"/>
              <w:spacing w:before="0" w:beforeAutospacing="0" w:after="0" w:afterAutospacing="0" w:line="360" w:lineRule="auto"/>
              <w:jc w:val="center"/>
              <w:rPr>
                <w:sz w:val="20"/>
                <w:szCs w:val="20"/>
              </w:rPr>
            </w:pPr>
            <w:r w:rsidRPr="001D1A85">
              <w:rPr>
                <w:sz w:val="20"/>
                <w:szCs w:val="20"/>
              </w:rPr>
              <w:t>Закрыт</w:t>
            </w:r>
          </w:p>
        </w:tc>
      </w:tr>
      <w:tr w:rsidR="008827EF" w14:paraId="60584D52" w14:textId="77777777" w:rsidTr="00AA02C7">
        <w:tc>
          <w:tcPr>
            <w:tcW w:w="1862" w:type="dxa"/>
          </w:tcPr>
          <w:p w14:paraId="5F320664" w14:textId="395A0E53" w:rsidR="008827EF" w:rsidRPr="001D1A85" w:rsidRDefault="005E753F" w:rsidP="004229FB">
            <w:pPr>
              <w:pStyle w:val="a8"/>
              <w:spacing w:before="0" w:beforeAutospacing="0" w:after="0" w:afterAutospacing="0" w:line="360" w:lineRule="auto"/>
              <w:jc w:val="center"/>
              <w:rPr>
                <w:sz w:val="20"/>
                <w:szCs w:val="20"/>
              </w:rPr>
            </w:pPr>
            <w:r w:rsidRPr="001D1A85">
              <w:rPr>
                <w:sz w:val="20"/>
                <w:szCs w:val="20"/>
              </w:rPr>
              <w:t>Доступность информации</w:t>
            </w:r>
          </w:p>
        </w:tc>
        <w:tc>
          <w:tcPr>
            <w:tcW w:w="1865" w:type="dxa"/>
          </w:tcPr>
          <w:p w14:paraId="1D2C1E78" w14:textId="214F8B94" w:rsidR="008827EF" w:rsidRPr="001D1A85" w:rsidRDefault="00DE3F05" w:rsidP="004229FB">
            <w:pPr>
              <w:pStyle w:val="a8"/>
              <w:spacing w:before="0" w:beforeAutospacing="0" w:after="0" w:afterAutospacing="0" w:line="360" w:lineRule="auto"/>
              <w:jc w:val="center"/>
              <w:rPr>
                <w:sz w:val="20"/>
                <w:szCs w:val="20"/>
              </w:rPr>
            </w:pPr>
            <w:r w:rsidRPr="001D1A85">
              <w:rPr>
                <w:sz w:val="20"/>
                <w:szCs w:val="20"/>
              </w:rPr>
              <w:t>Полная</w:t>
            </w:r>
          </w:p>
        </w:tc>
        <w:tc>
          <w:tcPr>
            <w:tcW w:w="1869" w:type="dxa"/>
          </w:tcPr>
          <w:p w14:paraId="4099A9E6" w14:textId="7EABF292" w:rsidR="008827EF" w:rsidRPr="001D1A85" w:rsidRDefault="00DE3F05" w:rsidP="004229FB">
            <w:pPr>
              <w:pStyle w:val="a8"/>
              <w:spacing w:before="0" w:beforeAutospacing="0" w:after="0" w:afterAutospacing="0" w:line="360" w:lineRule="auto"/>
              <w:jc w:val="center"/>
              <w:rPr>
                <w:sz w:val="20"/>
                <w:szCs w:val="20"/>
              </w:rPr>
            </w:pPr>
            <w:r w:rsidRPr="001D1A85">
              <w:rPr>
                <w:sz w:val="20"/>
                <w:szCs w:val="20"/>
              </w:rPr>
              <w:t>Не</w:t>
            </w:r>
            <w:r w:rsidR="007C6110" w:rsidRPr="001D1A85">
              <w:rPr>
                <w:sz w:val="20"/>
                <w:szCs w:val="20"/>
              </w:rPr>
              <w:t>которое ограничение</w:t>
            </w:r>
          </w:p>
        </w:tc>
        <w:tc>
          <w:tcPr>
            <w:tcW w:w="1884" w:type="dxa"/>
          </w:tcPr>
          <w:p w14:paraId="6217C142" w14:textId="19A48B0B" w:rsidR="008827EF" w:rsidRPr="001D1A85" w:rsidRDefault="007C6110" w:rsidP="004229FB">
            <w:pPr>
              <w:pStyle w:val="a8"/>
              <w:spacing w:before="0" w:beforeAutospacing="0" w:after="0" w:afterAutospacing="0" w:line="360" w:lineRule="auto"/>
              <w:jc w:val="center"/>
              <w:rPr>
                <w:sz w:val="20"/>
                <w:szCs w:val="20"/>
              </w:rPr>
            </w:pPr>
            <w:r w:rsidRPr="001D1A85">
              <w:rPr>
                <w:sz w:val="20"/>
                <w:szCs w:val="20"/>
              </w:rPr>
              <w:t>Существенное ограничение</w:t>
            </w:r>
          </w:p>
        </w:tc>
        <w:tc>
          <w:tcPr>
            <w:tcW w:w="1864" w:type="dxa"/>
          </w:tcPr>
          <w:p w14:paraId="445DDF9C" w14:textId="5CC22AB3" w:rsidR="008827EF" w:rsidRPr="001D1A85" w:rsidRDefault="007C6110" w:rsidP="00127E73">
            <w:pPr>
              <w:pStyle w:val="a8"/>
              <w:keepNext/>
              <w:spacing w:before="0" w:beforeAutospacing="0" w:after="0" w:afterAutospacing="0" w:line="360" w:lineRule="auto"/>
              <w:jc w:val="center"/>
              <w:rPr>
                <w:sz w:val="20"/>
                <w:szCs w:val="20"/>
              </w:rPr>
            </w:pPr>
            <w:r w:rsidRPr="001D1A85">
              <w:rPr>
                <w:sz w:val="20"/>
                <w:szCs w:val="20"/>
              </w:rPr>
              <w:t>Недоступная</w:t>
            </w:r>
          </w:p>
        </w:tc>
      </w:tr>
    </w:tbl>
    <w:p w14:paraId="336F732C" w14:textId="77777777" w:rsidR="00B8793F" w:rsidRDefault="00B8793F" w:rsidP="00413A2D">
      <w:pPr>
        <w:spacing w:after="0" w:line="360" w:lineRule="auto"/>
        <w:ind w:firstLine="709"/>
        <w:rPr>
          <w:rFonts w:ascii="Times New Roman" w:hAnsi="Times New Roman" w:cs="Times New Roman"/>
          <w:color w:val="000000" w:themeColor="text1"/>
          <w:sz w:val="28"/>
          <w:szCs w:val="28"/>
        </w:rPr>
      </w:pPr>
    </w:p>
    <w:p w14:paraId="3F8575A0" w14:textId="0B3CB81A" w:rsidR="00B915B1" w:rsidRDefault="00B915B1" w:rsidP="00413A2D">
      <w:pPr>
        <w:spacing w:after="0" w:line="360" w:lineRule="auto"/>
        <w:ind w:firstLine="709"/>
        <w:rPr>
          <w:rFonts w:ascii="Times New Roman" w:hAnsi="Times New Roman" w:cs="Times New Roman"/>
          <w:color w:val="000000" w:themeColor="text1"/>
          <w:sz w:val="28"/>
          <w:szCs w:val="28"/>
        </w:rPr>
      </w:pPr>
      <w:r w:rsidRPr="00B915B1">
        <w:rPr>
          <w:rFonts w:ascii="Times New Roman" w:hAnsi="Times New Roman" w:cs="Times New Roman"/>
          <w:color w:val="000000" w:themeColor="text1"/>
          <w:sz w:val="28"/>
          <w:szCs w:val="28"/>
        </w:rPr>
        <w:t>Главной особенностью различия между совершенной и несовершенной конкуренцией является кривая спроса. При таком подходе рынок несовершенной конкуренции включает в себя рынок монопол</w:t>
      </w:r>
      <w:r>
        <w:rPr>
          <w:rFonts w:ascii="Times New Roman" w:hAnsi="Times New Roman" w:cs="Times New Roman"/>
          <w:color w:val="000000" w:themeColor="text1"/>
          <w:sz w:val="28"/>
          <w:szCs w:val="28"/>
        </w:rPr>
        <w:t>истической</w:t>
      </w:r>
      <w:r w:rsidRPr="00B915B1">
        <w:rPr>
          <w:rFonts w:ascii="Times New Roman" w:hAnsi="Times New Roman" w:cs="Times New Roman"/>
          <w:color w:val="000000" w:themeColor="text1"/>
          <w:sz w:val="28"/>
          <w:szCs w:val="28"/>
        </w:rPr>
        <w:t xml:space="preserve"> конкуренции, рынок олигополии и рынок монополии.</w:t>
      </w:r>
    </w:p>
    <w:p w14:paraId="24F0E9E1" w14:textId="36A81D8E" w:rsidR="00413A2D" w:rsidRPr="00CA1935" w:rsidRDefault="00413A2D" w:rsidP="00413A2D">
      <w:pPr>
        <w:spacing w:after="0" w:line="360" w:lineRule="auto"/>
        <w:ind w:firstLine="709"/>
        <w:rPr>
          <w:rFonts w:ascii="Times New Roman" w:eastAsia="Times New Roman" w:hAnsi="Times New Roman" w:cs="Times New Roman"/>
          <w:sz w:val="28"/>
          <w:szCs w:val="28"/>
          <w:lang w:eastAsia="ru-RU"/>
        </w:rPr>
      </w:pPr>
      <w:r w:rsidRPr="00413A2D">
        <w:rPr>
          <w:rFonts w:ascii="Times New Roman" w:eastAsia="Times New Roman" w:hAnsi="Times New Roman" w:cs="Times New Roman"/>
          <w:sz w:val="28"/>
          <w:szCs w:val="28"/>
          <w:lang w:eastAsia="ru-RU"/>
        </w:rPr>
        <w:t>Если спрос не меняется при изменении количества продаваемого на рынке продукта, то такой рынок считается рынком совершенной конкуренции. Здесь графическое изображение кривой спроса D параллельно оси ординат.</w:t>
      </w:r>
      <w:r w:rsidR="000735CA">
        <w:rPr>
          <w:rFonts w:ascii="Times New Roman" w:eastAsia="Times New Roman" w:hAnsi="Times New Roman" w:cs="Times New Roman"/>
          <w:sz w:val="28"/>
          <w:szCs w:val="28"/>
          <w:lang w:eastAsia="ru-RU"/>
        </w:rPr>
        <w:t xml:space="preserve"> </w:t>
      </w:r>
      <w:r w:rsidRPr="00413A2D">
        <w:rPr>
          <w:rFonts w:ascii="Times New Roman" w:eastAsia="Times New Roman" w:hAnsi="Times New Roman" w:cs="Times New Roman"/>
          <w:sz w:val="28"/>
          <w:szCs w:val="28"/>
          <w:lang w:eastAsia="ru-RU"/>
        </w:rPr>
        <w:t>(Рисунок 4, а)</w:t>
      </w:r>
      <w:r w:rsidR="00343163" w:rsidRPr="00CA1935">
        <w:rPr>
          <w:rFonts w:ascii="Times New Roman" w:eastAsia="Times New Roman" w:hAnsi="Times New Roman" w:cs="Times New Roman"/>
          <w:sz w:val="28"/>
          <w:szCs w:val="28"/>
          <w:lang w:eastAsia="ru-RU"/>
        </w:rPr>
        <w:t xml:space="preserve">. </w:t>
      </w:r>
      <w:r w:rsidR="00343163" w:rsidRPr="00343163">
        <w:rPr>
          <w:rFonts w:ascii="Times New Roman" w:eastAsia="Times New Roman" w:hAnsi="Times New Roman" w:cs="Times New Roman"/>
          <w:sz w:val="28"/>
          <w:szCs w:val="28"/>
          <w:lang w:eastAsia="ru-RU"/>
        </w:rPr>
        <w:t>[</w:t>
      </w:r>
      <w:r w:rsidR="00323414">
        <w:rPr>
          <w:rFonts w:ascii="Times New Roman" w:eastAsia="Times New Roman" w:hAnsi="Times New Roman" w:cs="Times New Roman"/>
          <w:sz w:val="28"/>
          <w:szCs w:val="28"/>
          <w:lang w:eastAsia="ru-RU"/>
        </w:rPr>
        <w:t>12</w:t>
      </w:r>
      <w:r w:rsidR="00343163" w:rsidRPr="00CA1935">
        <w:rPr>
          <w:rFonts w:ascii="Times New Roman" w:eastAsia="Times New Roman" w:hAnsi="Times New Roman" w:cs="Times New Roman"/>
          <w:sz w:val="28"/>
          <w:szCs w:val="28"/>
          <w:lang w:eastAsia="ru-RU"/>
        </w:rPr>
        <w:t>]</w:t>
      </w:r>
    </w:p>
    <w:p w14:paraId="6A302C92" w14:textId="0EAA4F63" w:rsidR="00413A2D" w:rsidRPr="00343163" w:rsidRDefault="006A679A" w:rsidP="00413A2D">
      <w:pPr>
        <w:spacing w:after="0" w:line="360" w:lineRule="auto"/>
        <w:ind w:firstLine="709"/>
        <w:rPr>
          <w:rFonts w:ascii="Times New Roman" w:eastAsia="Times New Roman" w:hAnsi="Times New Roman" w:cs="Times New Roman"/>
          <w:sz w:val="28"/>
          <w:szCs w:val="28"/>
          <w:lang w:eastAsia="ru-RU"/>
        </w:rPr>
      </w:pPr>
      <w:r>
        <w:rPr>
          <w:noProof/>
        </w:rPr>
        <mc:AlternateContent>
          <mc:Choice Requires="wpg">
            <w:drawing>
              <wp:anchor distT="0" distB="0" distL="114300" distR="114300" simplePos="0" relativeHeight="251678723" behindDoc="0" locked="0" layoutInCell="1" allowOverlap="1" wp14:anchorId="6B3B5765" wp14:editId="0DCBD3BD">
                <wp:simplePos x="0" y="0"/>
                <wp:positionH relativeFrom="column">
                  <wp:posOffset>189865</wp:posOffset>
                </wp:positionH>
                <wp:positionV relativeFrom="paragraph">
                  <wp:posOffset>1209886</wp:posOffset>
                </wp:positionV>
                <wp:extent cx="5848350" cy="1988820"/>
                <wp:effectExtent l="0" t="0" r="6350" b="5080"/>
                <wp:wrapNone/>
                <wp:docPr id="47" name="Группа 47"/>
                <wp:cNvGraphicFramePr/>
                <a:graphic xmlns:a="http://schemas.openxmlformats.org/drawingml/2006/main">
                  <a:graphicData uri="http://schemas.microsoft.com/office/word/2010/wordprocessingGroup">
                    <wpg:wgp>
                      <wpg:cNvGrpSpPr/>
                      <wpg:grpSpPr>
                        <a:xfrm>
                          <a:off x="0" y="0"/>
                          <a:ext cx="5848350" cy="1988820"/>
                          <a:chOff x="0" y="0"/>
                          <a:chExt cx="5848350" cy="1988820"/>
                        </a:xfrm>
                      </wpg:grpSpPr>
                      <wps:wsp>
                        <wps:cNvPr id="43" name="Надпись 43"/>
                        <wps:cNvSpPr txBox="1"/>
                        <wps:spPr>
                          <a:xfrm>
                            <a:off x="0" y="1657350"/>
                            <a:ext cx="5848350" cy="331470"/>
                          </a:xfrm>
                          <a:prstGeom prst="rect">
                            <a:avLst/>
                          </a:prstGeom>
                          <a:solidFill>
                            <a:prstClr val="white"/>
                          </a:solidFill>
                          <a:ln>
                            <a:noFill/>
                          </a:ln>
                        </wps:spPr>
                        <wps:txbx>
                          <w:txbxContent>
                            <w:p w14:paraId="71B6724A" w14:textId="5A5EAEEE" w:rsidR="00073F91" w:rsidRPr="00093F5C" w:rsidRDefault="00073F91" w:rsidP="00413A2D">
                              <w:pPr>
                                <w:pStyle w:val="af7"/>
                                <w:jc w:val="center"/>
                                <w:rPr>
                                  <w:rFonts w:ascii="Times New Roman" w:hAnsi="Times New Roman" w:cs="Times New Roman"/>
                                  <w:i w:val="0"/>
                                  <w:iCs w:val="0"/>
                                  <w:noProof/>
                                  <w:color w:val="000000" w:themeColor="text1"/>
                                  <w:sz w:val="28"/>
                                  <w:szCs w:val="28"/>
                                </w:rPr>
                              </w:pPr>
                              <w:r w:rsidRPr="00093F5C">
                                <w:rPr>
                                  <w:rFonts w:ascii="Times New Roman" w:hAnsi="Times New Roman" w:cs="Times New Roman"/>
                                  <w:i w:val="0"/>
                                  <w:iCs w:val="0"/>
                                  <w:color w:val="000000" w:themeColor="text1"/>
                                  <w:sz w:val="28"/>
                                  <w:szCs w:val="28"/>
                                </w:rPr>
                                <w:t xml:space="preserve">Рисунок </w:t>
                              </w:r>
                              <w:r w:rsidRPr="00093F5C">
                                <w:rPr>
                                  <w:rFonts w:ascii="Times New Roman" w:hAnsi="Times New Roman" w:cs="Times New Roman"/>
                                  <w:i w:val="0"/>
                                  <w:iCs w:val="0"/>
                                  <w:color w:val="000000" w:themeColor="text1"/>
                                  <w:sz w:val="28"/>
                                  <w:szCs w:val="28"/>
                                </w:rPr>
                                <w:fldChar w:fldCharType="begin"/>
                              </w:r>
                              <w:r w:rsidRPr="00093F5C">
                                <w:rPr>
                                  <w:rFonts w:ascii="Times New Roman" w:hAnsi="Times New Roman" w:cs="Times New Roman"/>
                                  <w:i w:val="0"/>
                                  <w:iCs w:val="0"/>
                                  <w:color w:val="000000" w:themeColor="text1"/>
                                  <w:sz w:val="28"/>
                                  <w:szCs w:val="28"/>
                                </w:rPr>
                                <w:instrText xml:space="preserve"> SEQ Рисунок \* ARABIC </w:instrText>
                              </w:r>
                              <w:r w:rsidRPr="00093F5C">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3</w:t>
                              </w:r>
                              <w:r w:rsidRPr="00093F5C">
                                <w:rPr>
                                  <w:rFonts w:ascii="Times New Roman" w:hAnsi="Times New Roman" w:cs="Times New Roman"/>
                                  <w:i w:val="0"/>
                                  <w:iCs w:val="0"/>
                                  <w:color w:val="000000" w:themeColor="text1"/>
                                  <w:sz w:val="28"/>
                                  <w:szCs w:val="28"/>
                                </w:rPr>
                                <w:fldChar w:fldCharType="end"/>
                              </w:r>
                              <w:r w:rsidRPr="00093F5C">
                                <w:rPr>
                                  <w:rFonts w:ascii="Times New Roman" w:hAnsi="Times New Roman" w:cs="Times New Roman"/>
                                  <w:i w:val="0"/>
                                  <w:iCs w:val="0"/>
                                  <w:color w:val="000000" w:themeColor="text1"/>
                                  <w:sz w:val="28"/>
                                  <w:szCs w:val="28"/>
                                </w:rPr>
                                <w:t xml:space="preserve"> - Рынки совершенной (а) и несовершенной (б) конкуренции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46" name="Группа 46"/>
                        <wpg:cNvGrpSpPr/>
                        <wpg:grpSpPr>
                          <a:xfrm>
                            <a:off x="831850" y="0"/>
                            <a:ext cx="4057650" cy="1657350"/>
                            <a:chOff x="0" y="0"/>
                            <a:chExt cx="4057650" cy="1657350"/>
                          </a:xfrm>
                        </wpg:grpSpPr>
                        <wpg:grpSp>
                          <wpg:cNvPr id="42" name="Группа 42"/>
                          <wpg:cNvGrpSpPr/>
                          <wpg:grpSpPr>
                            <a:xfrm>
                              <a:off x="0" y="0"/>
                              <a:ext cx="4057650" cy="1498600"/>
                              <a:chOff x="0" y="0"/>
                              <a:chExt cx="4057650" cy="1498600"/>
                            </a:xfrm>
                          </wpg:grpSpPr>
                          <wps:wsp>
                            <wps:cNvPr id="10" name="Прямая соединительная линия 10"/>
                            <wps:cNvCnPr/>
                            <wps:spPr>
                              <a:xfrm>
                                <a:off x="514350" y="57150"/>
                                <a:ext cx="0" cy="108000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Прямая соединительная линия 11"/>
                            <wps:cNvCnPr/>
                            <wps:spPr>
                              <a:xfrm>
                                <a:off x="514350" y="1136650"/>
                                <a:ext cx="107950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Надпись 31"/>
                            <wps:cNvSpPr txBox="1"/>
                            <wps:spPr>
                              <a:xfrm>
                                <a:off x="0" y="0"/>
                                <a:ext cx="476250" cy="266700"/>
                              </a:xfrm>
                              <a:prstGeom prst="rect">
                                <a:avLst/>
                              </a:prstGeom>
                              <a:solidFill>
                                <a:schemeClr val="lt1"/>
                              </a:solidFill>
                              <a:ln w="6350">
                                <a:solidFill>
                                  <a:schemeClr val="bg1"/>
                                </a:solidFill>
                              </a:ln>
                            </wps:spPr>
                            <wps:txbx>
                              <w:txbxContent>
                                <w:p w14:paraId="14C58502" w14:textId="45B23432" w:rsidR="00073F91" w:rsidRPr="006352EF" w:rsidRDefault="00073F91" w:rsidP="006352EF">
                                  <w:pPr>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Цена,</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Надпись 32"/>
                            <wps:cNvSpPr txBox="1"/>
                            <wps:spPr>
                              <a:xfrm>
                                <a:off x="869950" y="1174750"/>
                                <a:ext cx="825500" cy="292100"/>
                              </a:xfrm>
                              <a:prstGeom prst="rect">
                                <a:avLst/>
                              </a:prstGeom>
                              <a:solidFill>
                                <a:schemeClr val="lt1"/>
                              </a:solidFill>
                              <a:ln w="6350">
                                <a:solidFill>
                                  <a:schemeClr val="bg1"/>
                                </a:solidFill>
                              </a:ln>
                            </wps:spPr>
                            <wps:txbx>
                              <w:txbxContent>
                                <w:p w14:paraId="61081944" w14:textId="353D6179" w:rsidR="00073F91" w:rsidRPr="006352EF" w:rsidRDefault="00073F91" w:rsidP="006352EF">
                                  <w:pPr>
                                    <w:jc w:val="right"/>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Количество,</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рямая соединительная линия 33"/>
                            <wps:cNvCnPr/>
                            <wps:spPr>
                              <a:xfrm>
                                <a:off x="514350" y="768350"/>
                                <a:ext cx="10795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Надпись 34"/>
                            <wps:cNvSpPr txBox="1"/>
                            <wps:spPr>
                              <a:xfrm>
                                <a:off x="1339850" y="469900"/>
                                <a:ext cx="254000" cy="260350"/>
                              </a:xfrm>
                              <a:prstGeom prst="rect">
                                <a:avLst/>
                              </a:prstGeom>
                              <a:solidFill>
                                <a:schemeClr val="lt1"/>
                              </a:solidFill>
                              <a:ln w="6350">
                                <a:solidFill>
                                  <a:schemeClr val="bg1"/>
                                </a:solidFill>
                              </a:ln>
                            </wps:spPr>
                            <wps:txbx>
                              <w:txbxContent>
                                <w:p w14:paraId="7986E00C" w14:textId="22E2136D" w:rsidR="00073F91" w:rsidRPr="00771984" w:rsidRDefault="00073F91">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Группа 41"/>
                            <wpg:cNvGrpSpPr/>
                            <wpg:grpSpPr>
                              <a:xfrm>
                                <a:off x="2387600" y="57150"/>
                                <a:ext cx="1670050" cy="1441450"/>
                                <a:chOff x="0" y="0"/>
                                <a:chExt cx="1670050" cy="1441450"/>
                              </a:xfrm>
                            </wpg:grpSpPr>
                            <wps:wsp>
                              <wps:cNvPr id="35" name="Прямая соединительная линия 35"/>
                              <wps:cNvCnPr/>
                              <wps:spPr>
                                <a:xfrm>
                                  <a:off x="508000" y="31750"/>
                                  <a:ext cx="0" cy="108585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Прямая соединительная линия 36"/>
                              <wps:cNvCnPr/>
                              <wps:spPr>
                                <a:xfrm>
                                  <a:off x="508000" y="1117600"/>
                                  <a:ext cx="10795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Надпись 37"/>
                              <wps:cNvSpPr txBox="1"/>
                              <wps:spPr>
                                <a:xfrm>
                                  <a:off x="0" y="0"/>
                                  <a:ext cx="476250" cy="266700"/>
                                </a:xfrm>
                                <a:prstGeom prst="rect">
                                  <a:avLst/>
                                </a:prstGeom>
                                <a:solidFill>
                                  <a:schemeClr val="lt1"/>
                                </a:solidFill>
                                <a:ln w="6350">
                                  <a:solidFill>
                                    <a:schemeClr val="bg1"/>
                                  </a:solidFill>
                                </a:ln>
                              </wps:spPr>
                              <wps:txbx>
                                <w:txbxContent>
                                  <w:p w14:paraId="09D65040" w14:textId="77777777" w:rsidR="00073F91" w:rsidRPr="006352EF" w:rsidRDefault="00073F91" w:rsidP="00BD4DAD">
                                    <w:pPr>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Цена,</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876300" y="1149350"/>
                                  <a:ext cx="793750" cy="292100"/>
                                </a:xfrm>
                                <a:prstGeom prst="rect">
                                  <a:avLst/>
                                </a:prstGeom>
                                <a:solidFill>
                                  <a:schemeClr val="lt1"/>
                                </a:solidFill>
                                <a:ln w="6350">
                                  <a:solidFill>
                                    <a:schemeClr val="bg1"/>
                                  </a:solidFill>
                                </a:ln>
                              </wps:spPr>
                              <wps:txbx>
                                <w:txbxContent>
                                  <w:p w14:paraId="68F97723" w14:textId="77777777" w:rsidR="00073F91" w:rsidRPr="006352EF" w:rsidRDefault="00073F91" w:rsidP="00BD4DAD">
                                    <w:pPr>
                                      <w:jc w:val="right"/>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Количество,</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рямая соединительная линия 39"/>
                              <wps:cNvCnPr/>
                              <wps:spPr>
                                <a:xfrm>
                                  <a:off x="508000" y="31750"/>
                                  <a:ext cx="107950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Надпись 40"/>
                              <wps:cNvSpPr txBox="1"/>
                              <wps:spPr>
                                <a:xfrm flipH="1">
                                  <a:off x="1543050" y="590550"/>
                                  <a:ext cx="45719" cy="273050"/>
                                </a:xfrm>
                                <a:prstGeom prst="rect">
                                  <a:avLst/>
                                </a:prstGeom>
                                <a:solidFill>
                                  <a:schemeClr val="lt1"/>
                                </a:solidFill>
                                <a:ln w="6350">
                                  <a:solidFill>
                                    <a:schemeClr val="bg1"/>
                                  </a:solidFill>
                                </a:ln>
                              </wps:spPr>
                              <wps:txbx>
                                <w:txbxContent>
                                  <w:p w14:paraId="0F36D20B" w14:textId="77777777" w:rsidR="00073F91" w:rsidRPr="00771984" w:rsidRDefault="00073F91" w:rsidP="00BD4DAD">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4" name="Надпись 44"/>
                          <wps:cNvSpPr txBox="1"/>
                          <wps:spPr>
                            <a:xfrm>
                              <a:off x="971550" y="1371600"/>
                              <a:ext cx="324000" cy="273050"/>
                            </a:xfrm>
                            <a:prstGeom prst="rect">
                              <a:avLst/>
                            </a:prstGeom>
                            <a:solidFill>
                              <a:schemeClr val="lt1"/>
                            </a:solidFill>
                            <a:ln w="6350">
                              <a:solidFill>
                                <a:schemeClr val="bg1"/>
                              </a:solidFill>
                            </a:ln>
                          </wps:spPr>
                          <wps:txbx>
                            <w:txbxContent>
                              <w:p w14:paraId="0A255AFF" w14:textId="6F7F8658" w:rsidR="00073F91" w:rsidRPr="00413A2D" w:rsidRDefault="00073F9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Надпись 45"/>
                          <wps:cNvSpPr txBox="1"/>
                          <wps:spPr>
                            <a:xfrm>
                              <a:off x="3340100" y="1384300"/>
                              <a:ext cx="324000" cy="273050"/>
                            </a:xfrm>
                            <a:prstGeom prst="rect">
                              <a:avLst/>
                            </a:prstGeom>
                            <a:solidFill>
                              <a:schemeClr val="lt1"/>
                            </a:solidFill>
                            <a:ln w="6350">
                              <a:solidFill>
                                <a:schemeClr val="bg1"/>
                              </a:solidFill>
                            </a:ln>
                          </wps:spPr>
                          <wps:txbx>
                            <w:txbxContent>
                              <w:p w14:paraId="59DA3C9C" w14:textId="6FD069B5" w:rsidR="00073F91" w:rsidRPr="00413A2D" w:rsidRDefault="00073F91" w:rsidP="00413A2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3B5765" id="Группа 47" o:spid="_x0000_s1052" style="position:absolute;left:0;text-align:left;margin-left:14.95pt;margin-top:95.25pt;width:460.5pt;height:156.6pt;z-index:251678723" coordsize="58483,19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">
                <v:shape id="Надпись 43" o:spid="_x0000_s1053" type="#_x0000_t202" style="position:absolute;top:16573;width:58483;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5f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" stroked="f">
                  <v:textbox style="mso-fit-shape-to-text:t" inset="0,0,0,0">
                    <w:txbxContent>
                      <w:p w14:paraId="71B6724A" w14:textId="5A5EAEEE" w:rsidR="00073F91" w:rsidRPr="00093F5C" w:rsidRDefault="00073F91" w:rsidP="00413A2D">
                        <w:pPr>
                          <w:pStyle w:val="af7"/>
                          <w:jc w:val="center"/>
                          <w:rPr>
                            <w:rFonts w:ascii="Times New Roman" w:hAnsi="Times New Roman" w:cs="Times New Roman"/>
                            <w:i w:val="0"/>
                            <w:iCs w:val="0"/>
                            <w:noProof/>
                            <w:color w:val="000000" w:themeColor="text1"/>
                            <w:sz w:val="28"/>
                            <w:szCs w:val="28"/>
                          </w:rPr>
                        </w:pPr>
                        <w:r w:rsidRPr="00093F5C">
                          <w:rPr>
                            <w:rFonts w:ascii="Times New Roman" w:hAnsi="Times New Roman" w:cs="Times New Roman"/>
                            <w:i w:val="0"/>
                            <w:iCs w:val="0"/>
                            <w:color w:val="000000" w:themeColor="text1"/>
                            <w:sz w:val="28"/>
                            <w:szCs w:val="28"/>
                          </w:rPr>
                          <w:t xml:space="preserve">Рисунок </w:t>
                        </w:r>
                        <w:r w:rsidRPr="00093F5C">
                          <w:rPr>
                            <w:rFonts w:ascii="Times New Roman" w:hAnsi="Times New Roman" w:cs="Times New Roman"/>
                            <w:i w:val="0"/>
                            <w:iCs w:val="0"/>
                            <w:color w:val="000000" w:themeColor="text1"/>
                            <w:sz w:val="28"/>
                            <w:szCs w:val="28"/>
                          </w:rPr>
                          <w:fldChar w:fldCharType="begin"/>
                        </w:r>
                        <w:r w:rsidRPr="00093F5C">
                          <w:rPr>
                            <w:rFonts w:ascii="Times New Roman" w:hAnsi="Times New Roman" w:cs="Times New Roman"/>
                            <w:i w:val="0"/>
                            <w:iCs w:val="0"/>
                            <w:color w:val="000000" w:themeColor="text1"/>
                            <w:sz w:val="28"/>
                            <w:szCs w:val="28"/>
                          </w:rPr>
                          <w:instrText xml:space="preserve"> SEQ Рисунок \* ARABIC </w:instrText>
                        </w:r>
                        <w:r w:rsidRPr="00093F5C">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3</w:t>
                        </w:r>
                        <w:r w:rsidRPr="00093F5C">
                          <w:rPr>
                            <w:rFonts w:ascii="Times New Roman" w:hAnsi="Times New Roman" w:cs="Times New Roman"/>
                            <w:i w:val="0"/>
                            <w:iCs w:val="0"/>
                            <w:color w:val="000000" w:themeColor="text1"/>
                            <w:sz w:val="28"/>
                            <w:szCs w:val="28"/>
                          </w:rPr>
                          <w:fldChar w:fldCharType="end"/>
                        </w:r>
                        <w:r w:rsidRPr="00093F5C">
                          <w:rPr>
                            <w:rFonts w:ascii="Times New Roman" w:hAnsi="Times New Roman" w:cs="Times New Roman"/>
                            <w:i w:val="0"/>
                            <w:iCs w:val="0"/>
                            <w:color w:val="000000" w:themeColor="text1"/>
                            <w:sz w:val="28"/>
                            <w:szCs w:val="28"/>
                          </w:rPr>
                          <w:t xml:space="preserve"> - Рынки совершенной (а) и несовершенной (б) конкуренции</w:t>
                        </w:r>
                      </w:p>
                    </w:txbxContent>
                  </v:textbox>
                </v:shape>
                <v:group id="Группа 46" o:spid="_x0000_s1054" style="position:absolute;left:8318;width:40577;height:16573" coordsize="40576,16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group id="Группа 42" o:spid="_x0000_s1055" style="position:absolute;width:40576;height:14986" coordsize="40576,1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line id="Прямая соединительная линия 10" o:spid="_x0000_s1056" style="position:absolute;visibility:visible;mso-wrap-style:square" from="5143,571" to="5143,11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" strokecolor="black [3200]" strokeweight=".5pt">
                      <v:stroke joinstyle="miter"/>
                    </v:line>
                    <v:line id="Прямая соединительная линия 11" o:spid="_x0000_s1057" style="position:absolute;visibility:visible;mso-wrap-style:square" from="5143,11366" to="15938,11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" strokecolor="black [3200]" strokeweight=".5pt">
                      <v:stroke joinstyle="miter"/>
                    </v:line>
                    <v:shape id="Надпись 31" o:spid="_x0000_s1058" type="#_x0000_t202" style="position:absolute;width:476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" fillcolor="white [3201]" strokecolor="white [3212]" strokeweight=".5pt">
                      <v:textbox>
                        <w:txbxContent>
                          <w:p w14:paraId="14C58502" w14:textId="45B23432" w:rsidR="00073F91" w:rsidRPr="006352EF" w:rsidRDefault="00073F91" w:rsidP="006352EF">
                            <w:pPr>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Цена,</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v:shape>
                    <v:shape id="Надпись 32" o:spid="_x0000_s1059" type="#_x0000_t202" style="position:absolute;left:8699;top:11747;width:8255;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" fillcolor="white [3201]" strokecolor="white [3212]" strokeweight=".5pt">
                      <v:textbox>
                        <w:txbxContent>
                          <w:p w14:paraId="61081944" w14:textId="353D6179" w:rsidR="00073F91" w:rsidRPr="006352EF" w:rsidRDefault="00073F91" w:rsidP="006352EF">
                            <w:pPr>
                              <w:jc w:val="right"/>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Количество,</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v:textbox>
                    </v:shape>
                    <v:line id="Прямая соединительная линия 33" o:spid="_x0000_s1060" style="position:absolute;visibility:visible;mso-wrap-style:square" from="5143,7683" to="15938,7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" strokecolor="black [3200]" strokeweight=".5pt">
                      <v:stroke joinstyle="miter"/>
                    </v:line>
                    <v:shape id="Надпись 34" o:spid="_x0000_s1061" type="#_x0000_t202" style="position:absolute;left:13398;top:4699;width:2540;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" fillcolor="white [3201]" strokecolor="white [3212]" strokeweight=".5pt">
                      <v:textbox>
                        <w:txbxContent>
                          <w:p w14:paraId="7986E00C" w14:textId="22E2136D" w:rsidR="00073F91" w:rsidRPr="00771984" w:rsidRDefault="00073F91">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id="Группа 41" o:spid="_x0000_s1062" style="position:absolute;left:23876;top:571;width:16700;height:14415" coordsize="16700,14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line id="Прямая соединительная линия 35" o:spid="_x0000_s1063" style="position:absolute;visibility:visible;mso-wrap-style:square" from="5080,317" to="5080,11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" strokecolor="black [3200]" strokeweight=".5pt">
                        <v:stroke joinstyle="miter"/>
                      </v:line>
                      <v:line id="Прямая соединительная линия 36" o:spid="_x0000_s1064" style="position:absolute;visibility:visible;mso-wrap-style:square" from="5080,11176" to="15875,11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" strokecolor="black [3200]" strokeweight=".5pt">
                        <v:stroke joinstyle="miter"/>
                      </v:line>
                      <v:shape id="Надпись 37" o:spid="_x0000_s1065" type="#_x0000_t202" style="position:absolute;width:476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" fillcolor="white [3201]" strokecolor="white [3212]" strokeweight=".5pt">
                        <v:textbox>
                          <w:txbxContent>
                            <w:p w14:paraId="09D65040" w14:textId="77777777" w:rsidR="00073F91" w:rsidRPr="006352EF" w:rsidRDefault="00073F91" w:rsidP="00BD4DAD">
                              <w:pPr>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Цена,</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v:shape>
                      <v:shape id="Надпись 38" o:spid="_x0000_s1066" type="#_x0000_t202" style="position:absolute;left:8763;top:11493;width:7937;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" fillcolor="white [3201]" strokecolor="white [3212]" strokeweight=".5pt">
                        <v:textbox>
                          <w:txbxContent>
                            <w:p w14:paraId="68F97723" w14:textId="77777777" w:rsidR="00073F91" w:rsidRPr="006352EF" w:rsidRDefault="00073F91" w:rsidP="00BD4DAD">
                              <w:pPr>
                                <w:jc w:val="right"/>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2EF">
                                <w:rPr>
                                  <w:rFonts w:ascii="Times New Roman" w:hAnsi="Times New Roman" w:cs="Times New Roman"/>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Количество,</w:t>
                              </w:r>
                              <w:r w:rsidRPr="006352EF">
                                <w:rPr>
                                  <w:rFonts w:ascii="Times New Roman" w:hAnsi="Times New Roman" w:cs="Times New Roman"/>
                                  <w:color w:val="000000" w:themeColor="text1"/>
                                  <w:sz w:val="15"/>
                                  <w:szCs w:val="1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v:textbox>
                      </v:shape>
                      <v:line id="Прямая соединительная линия 39" o:spid="_x0000_s1067" style="position:absolute;visibility:visible;mso-wrap-style:square" from="5080,317" to="15875,8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" strokecolor="black [3200]" strokeweight=".5pt">
                        <v:stroke joinstyle="miter"/>
                      </v:line>
                      <v:shape id="Надпись 40" o:spid="_x0000_s1068" type="#_x0000_t202" style="position:absolute;left:15430;top:5905;width:457;height:2731;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" fillcolor="white [3201]" strokecolor="white [3212]" strokeweight=".5pt">
                        <v:textbox>
                          <w:txbxContent>
                            <w:p w14:paraId="0F36D20B" w14:textId="77777777" w:rsidR="00073F91" w:rsidRPr="00771984" w:rsidRDefault="00073F91" w:rsidP="00BD4DAD">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v:group>
                  <v:shape id="Надпись 44" o:spid="_x0000_s1069" type="#_x0000_t202" style="position:absolute;left:9715;top:13716;width:3240;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" fillcolor="white [3201]" strokecolor="white [3212]" strokeweight=".5pt">
                    <v:textbox>
                      <w:txbxContent>
                        <w:p w14:paraId="0A255AFF" w14:textId="6F7F8658" w:rsidR="00073F91" w:rsidRPr="00413A2D" w:rsidRDefault="00073F9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v:shape id="Надпись 45" o:spid="_x0000_s1070" type="#_x0000_t202" style="position:absolute;left:33401;top:13843;width:3240;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" fillcolor="white [3201]" strokecolor="white [3212]" strokeweight=".5pt">
                    <v:textbox>
                      <w:txbxContent>
                        <w:p w14:paraId="59DA3C9C" w14:textId="6FD069B5" w:rsidR="00073F91" w:rsidRPr="00413A2D" w:rsidRDefault="00073F91" w:rsidP="00413A2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
                      </w:txbxContent>
                    </v:textbox>
                  </v:shape>
                </v:group>
              </v:group>
            </w:pict>
          </mc:Fallback>
        </mc:AlternateContent>
      </w:r>
      <w:r w:rsidR="00413A2D" w:rsidRPr="00413A2D">
        <w:rPr>
          <w:rFonts w:ascii="Times New Roman" w:eastAsia="Times New Roman" w:hAnsi="Times New Roman" w:cs="Times New Roman"/>
          <w:sz w:val="28"/>
          <w:szCs w:val="28"/>
          <w:lang w:eastAsia="ru-RU"/>
        </w:rPr>
        <w:t xml:space="preserve">На рынке же </w:t>
      </w:r>
      <w:r w:rsidR="00712C78" w:rsidRPr="00413A2D">
        <w:rPr>
          <w:rFonts w:ascii="Times New Roman" w:eastAsia="Times New Roman" w:hAnsi="Times New Roman" w:cs="Times New Roman"/>
          <w:sz w:val="28"/>
          <w:szCs w:val="28"/>
          <w:lang w:eastAsia="ru-RU"/>
        </w:rPr>
        <w:t>несовершенно</w:t>
      </w:r>
      <w:r w:rsidR="00712C78">
        <w:rPr>
          <w:rFonts w:ascii="Times New Roman" w:eastAsia="Times New Roman" w:hAnsi="Times New Roman" w:cs="Times New Roman"/>
          <w:sz w:val="28"/>
          <w:szCs w:val="28"/>
          <w:lang w:eastAsia="ru-RU"/>
        </w:rPr>
        <w:t>й</w:t>
      </w:r>
      <w:r w:rsidR="00413A2D" w:rsidRPr="00413A2D">
        <w:rPr>
          <w:rFonts w:ascii="Times New Roman" w:eastAsia="Times New Roman" w:hAnsi="Times New Roman" w:cs="Times New Roman"/>
          <w:sz w:val="28"/>
          <w:szCs w:val="28"/>
          <w:lang w:eastAsia="ru-RU"/>
        </w:rPr>
        <w:t xml:space="preserve"> конкуренции спрос зависим от величины предлагаемой к реализации продукции. Чем ее больше, тем больше величина спроса. На графике кривая спроса D в условиях </w:t>
      </w:r>
      <w:r w:rsidR="000735CA" w:rsidRPr="00413A2D">
        <w:rPr>
          <w:rFonts w:ascii="Times New Roman" w:eastAsia="Times New Roman" w:hAnsi="Times New Roman" w:cs="Times New Roman"/>
          <w:sz w:val="28"/>
          <w:szCs w:val="28"/>
          <w:lang w:eastAsia="ru-RU"/>
        </w:rPr>
        <w:t>несовершенной</w:t>
      </w:r>
      <w:r w:rsidR="000735CA">
        <w:rPr>
          <w:rFonts w:ascii="Times New Roman" w:eastAsia="Times New Roman" w:hAnsi="Times New Roman" w:cs="Times New Roman"/>
          <w:sz w:val="28"/>
          <w:szCs w:val="28"/>
          <w:lang w:eastAsia="ru-RU"/>
        </w:rPr>
        <w:t xml:space="preserve"> </w:t>
      </w:r>
      <w:r w:rsidR="00413A2D" w:rsidRPr="00413A2D">
        <w:rPr>
          <w:rFonts w:ascii="Times New Roman" w:eastAsia="Times New Roman" w:hAnsi="Times New Roman" w:cs="Times New Roman"/>
          <w:sz w:val="28"/>
          <w:szCs w:val="28"/>
          <w:lang w:eastAsia="ru-RU"/>
        </w:rPr>
        <w:t xml:space="preserve">конкуренции имеет отрицательный </w:t>
      </w:r>
      <w:r w:rsidR="00907429" w:rsidRPr="00413A2D">
        <w:rPr>
          <w:rFonts w:ascii="Times New Roman" w:eastAsia="Times New Roman" w:hAnsi="Times New Roman" w:cs="Times New Roman"/>
          <w:sz w:val="28"/>
          <w:szCs w:val="28"/>
          <w:lang w:eastAsia="ru-RU"/>
        </w:rPr>
        <w:t>наклон. (</w:t>
      </w:r>
      <w:r w:rsidR="00413A2D" w:rsidRPr="00413A2D">
        <w:rPr>
          <w:rFonts w:ascii="Times New Roman" w:eastAsia="Times New Roman" w:hAnsi="Times New Roman" w:cs="Times New Roman"/>
          <w:sz w:val="28"/>
          <w:szCs w:val="28"/>
          <w:lang w:eastAsia="ru-RU"/>
        </w:rPr>
        <w:t>Рисунок 4, б)</w:t>
      </w:r>
      <w:r w:rsidR="00343163" w:rsidRPr="00343163">
        <w:rPr>
          <w:rFonts w:ascii="Times New Roman" w:eastAsia="Times New Roman" w:hAnsi="Times New Roman" w:cs="Times New Roman"/>
          <w:sz w:val="28"/>
          <w:szCs w:val="28"/>
          <w:lang w:eastAsia="ru-RU"/>
        </w:rPr>
        <w:t xml:space="preserve"> [</w:t>
      </w:r>
      <w:r w:rsidR="00323414">
        <w:rPr>
          <w:rFonts w:ascii="Times New Roman" w:eastAsia="Times New Roman" w:hAnsi="Times New Roman" w:cs="Times New Roman"/>
          <w:sz w:val="28"/>
          <w:szCs w:val="28"/>
          <w:lang w:eastAsia="ru-RU"/>
        </w:rPr>
        <w:t>12</w:t>
      </w:r>
      <w:r w:rsidR="00343163" w:rsidRPr="00343163">
        <w:rPr>
          <w:rFonts w:ascii="Times New Roman" w:eastAsia="Times New Roman" w:hAnsi="Times New Roman" w:cs="Times New Roman"/>
          <w:sz w:val="28"/>
          <w:szCs w:val="28"/>
          <w:lang w:eastAsia="ru-RU"/>
        </w:rPr>
        <w:t>]</w:t>
      </w:r>
    </w:p>
    <w:p w14:paraId="68ABF197" w14:textId="571CD1AB" w:rsidR="00413A2D" w:rsidRPr="00413A2D" w:rsidRDefault="00413A2D" w:rsidP="00413A2D"/>
    <w:p w14:paraId="13254B16" w14:textId="64A99B33" w:rsidR="00810ED5" w:rsidRPr="00810ED5" w:rsidRDefault="00810ED5" w:rsidP="00810ED5"/>
    <w:p w14:paraId="348A4AD2" w14:textId="77777777" w:rsidR="00295B4F" w:rsidRDefault="00295B4F">
      <w:pPr>
        <w:rPr>
          <w:lang w:eastAsia="ru-RU"/>
        </w:rPr>
      </w:pPr>
    </w:p>
    <w:p w14:paraId="1B62E09F" w14:textId="77777777" w:rsidR="00295B4F" w:rsidRDefault="00295B4F">
      <w:pPr>
        <w:rPr>
          <w:lang w:eastAsia="ru-RU"/>
        </w:rPr>
      </w:pPr>
    </w:p>
    <w:p w14:paraId="078B911D" w14:textId="77777777" w:rsidR="00295B4F" w:rsidRDefault="00295B4F">
      <w:pPr>
        <w:rPr>
          <w:lang w:eastAsia="ru-RU"/>
        </w:rPr>
      </w:pPr>
    </w:p>
    <w:p w14:paraId="59F30296" w14:textId="45BEFAA8" w:rsidR="001F6B51" w:rsidRDefault="001F6B51">
      <w:pPr>
        <w:rPr>
          <w:lang w:eastAsia="ru-RU"/>
        </w:rPr>
      </w:pPr>
    </w:p>
    <w:p w14:paraId="597F7BD5" w14:textId="77777777" w:rsidR="00DC0B69" w:rsidRDefault="00DC0B69" w:rsidP="00DC0B69">
      <w:pPr>
        <w:spacing w:after="0" w:line="360" w:lineRule="auto"/>
        <w:rPr>
          <w:rFonts w:ascii="Times New Roman" w:hAnsi="Times New Roman" w:cs="Times New Roman"/>
          <w:sz w:val="28"/>
          <w:szCs w:val="28"/>
          <w:lang w:eastAsia="ru-RU"/>
        </w:rPr>
      </w:pPr>
    </w:p>
    <w:p w14:paraId="229B2595" w14:textId="0A2392FA" w:rsidR="0032060D" w:rsidRPr="000A7058" w:rsidRDefault="00AA7DD7" w:rsidP="00124C16">
      <w:pPr>
        <w:spacing w:after="0" w:line="360" w:lineRule="auto"/>
        <w:ind w:firstLine="709"/>
        <w:jc w:val="both"/>
        <w:rPr>
          <w:rFonts w:ascii="Times New Roman" w:hAnsi="Times New Roman" w:cs="Times New Roman"/>
          <w:sz w:val="28"/>
          <w:szCs w:val="28"/>
          <w:lang w:eastAsia="ru-RU"/>
        </w:rPr>
      </w:pPr>
      <w:r w:rsidRPr="000A7058">
        <w:rPr>
          <w:rFonts w:ascii="Times New Roman" w:hAnsi="Times New Roman" w:cs="Times New Roman"/>
          <w:sz w:val="28"/>
          <w:szCs w:val="28"/>
          <w:lang w:eastAsia="ru-RU"/>
        </w:rPr>
        <w:t>Характерной чертой рынка совер</w:t>
      </w:r>
      <w:r w:rsidR="00F42EF8" w:rsidRPr="000A7058">
        <w:rPr>
          <w:rFonts w:ascii="Times New Roman" w:hAnsi="Times New Roman" w:cs="Times New Roman"/>
          <w:sz w:val="28"/>
          <w:szCs w:val="28"/>
          <w:lang w:eastAsia="ru-RU"/>
        </w:rPr>
        <w:t>шенной конкуренции является нали</w:t>
      </w:r>
      <w:r w:rsidR="000469C0">
        <w:rPr>
          <w:rFonts w:ascii="Times New Roman" w:hAnsi="Times New Roman" w:cs="Times New Roman"/>
          <w:sz w:val="28"/>
          <w:szCs w:val="28"/>
          <w:lang w:eastAsia="ru-RU"/>
        </w:rPr>
        <w:t>чие</w:t>
      </w:r>
      <w:r w:rsidR="00FA6B53">
        <w:rPr>
          <w:rFonts w:ascii="Times New Roman" w:hAnsi="Times New Roman" w:cs="Times New Roman"/>
          <w:sz w:val="28"/>
          <w:szCs w:val="28"/>
          <w:lang w:eastAsia="ru-RU"/>
        </w:rPr>
        <w:t xml:space="preserve"> </w:t>
      </w:r>
      <w:r w:rsidR="00F42EF8" w:rsidRPr="000A7058">
        <w:rPr>
          <w:rFonts w:ascii="Times New Roman" w:hAnsi="Times New Roman" w:cs="Times New Roman"/>
          <w:sz w:val="28"/>
          <w:szCs w:val="28"/>
          <w:lang w:eastAsia="ru-RU"/>
        </w:rPr>
        <w:t>большо</w:t>
      </w:r>
      <w:r w:rsidR="00FA6B53">
        <w:rPr>
          <w:rFonts w:ascii="Times New Roman" w:hAnsi="Times New Roman" w:cs="Times New Roman"/>
          <w:sz w:val="28"/>
          <w:szCs w:val="28"/>
          <w:lang w:eastAsia="ru-RU"/>
        </w:rPr>
        <w:t>го</w:t>
      </w:r>
      <w:r w:rsidR="00B8793F">
        <w:rPr>
          <w:rFonts w:ascii="Times New Roman" w:hAnsi="Times New Roman" w:cs="Times New Roman"/>
          <w:sz w:val="28"/>
          <w:szCs w:val="28"/>
          <w:lang w:eastAsia="ru-RU"/>
        </w:rPr>
        <w:t xml:space="preserve"> </w:t>
      </w:r>
      <w:r w:rsidR="00F42EF8" w:rsidRPr="000A7058">
        <w:rPr>
          <w:rFonts w:ascii="Times New Roman" w:hAnsi="Times New Roman" w:cs="Times New Roman"/>
          <w:sz w:val="28"/>
          <w:szCs w:val="28"/>
          <w:lang w:eastAsia="ru-RU"/>
        </w:rPr>
        <w:t>количеств</w:t>
      </w:r>
      <w:r w:rsidR="00FA6B53">
        <w:rPr>
          <w:rFonts w:ascii="Times New Roman" w:hAnsi="Times New Roman" w:cs="Times New Roman"/>
          <w:sz w:val="28"/>
          <w:szCs w:val="28"/>
          <w:lang w:eastAsia="ru-RU"/>
        </w:rPr>
        <w:t>а</w:t>
      </w:r>
      <w:r w:rsidR="00F42EF8" w:rsidRPr="000A7058">
        <w:rPr>
          <w:rFonts w:ascii="Times New Roman" w:hAnsi="Times New Roman" w:cs="Times New Roman"/>
          <w:sz w:val="28"/>
          <w:szCs w:val="28"/>
          <w:lang w:eastAsia="ru-RU"/>
        </w:rPr>
        <w:t xml:space="preserve"> </w:t>
      </w:r>
      <w:r w:rsidR="001963F4" w:rsidRPr="000A7058">
        <w:rPr>
          <w:rFonts w:ascii="Times New Roman" w:hAnsi="Times New Roman" w:cs="Times New Roman"/>
          <w:sz w:val="28"/>
          <w:szCs w:val="28"/>
          <w:lang w:eastAsia="ru-RU"/>
        </w:rPr>
        <w:t>продавцов</w:t>
      </w:r>
      <w:r w:rsidR="00FA6B53">
        <w:rPr>
          <w:rFonts w:ascii="Times New Roman" w:hAnsi="Times New Roman" w:cs="Times New Roman"/>
          <w:sz w:val="28"/>
          <w:szCs w:val="28"/>
          <w:lang w:eastAsia="ru-RU"/>
        </w:rPr>
        <w:t xml:space="preserve">, которые </w:t>
      </w:r>
      <w:r w:rsidR="001963F4" w:rsidRPr="000A7058">
        <w:rPr>
          <w:rFonts w:ascii="Times New Roman" w:hAnsi="Times New Roman" w:cs="Times New Roman"/>
          <w:sz w:val="28"/>
          <w:szCs w:val="28"/>
          <w:lang w:eastAsia="ru-RU"/>
        </w:rPr>
        <w:t xml:space="preserve">обеспечивают </w:t>
      </w:r>
      <w:r w:rsidR="00540AB3" w:rsidRPr="000A7058">
        <w:rPr>
          <w:rFonts w:ascii="Times New Roman" w:hAnsi="Times New Roman" w:cs="Times New Roman"/>
          <w:sz w:val="28"/>
          <w:szCs w:val="28"/>
          <w:lang w:eastAsia="ru-RU"/>
        </w:rPr>
        <w:t>широкие возможности для конкуренции.</w:t>
      </w:r>
      <w:r w:rsidR="00F35B61" w:rsidRPr="000A7058">
        <w:rPr>
          <w:rFonts w:ascii="Times New Roman" w:hAnsi="Times New Roman" w:cs="Times New Roman"/>
          <w:sz w:val="28"/>
          <w:szCs w:val="28"/>
          <w:lang w:eastAsia="ru-RU"/>
        </w:rPr>
        <w:t xml:space="preserve"> Также выделяют и другие черты для данного рынка:</w:t>
      </w:r>
    </w:p>
    <w:p w14:paraId="65AF7967" w14:textId="372DC7CE" w:rsidR="009A54DB"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A54DB" w:rsidRPr="00C57450">
        <w:rPr>
          <w:rFonts w:ascii="Times New Roman" w:eastAsia="Times New Roman" w:hAnsi="Times New Roman" w:cs="Times New Roman"/>
          <w:sz w:val="28"/>
          <w:szCs w:val="28"/>
          <w:lang w:eastAsia="ru-RU"/>
        </w:rPr>
        <w:t>множество покупателей и продавцов, ни один из которых не может повлиять на рыночную конъюнктуру</w:t>
      </w:r>
    </w:p>
    <w:p w14:paraId="15D7A96C" w14:textId="7256FCA1" w:rsidR="009A54DB"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A54DB" w:rsidRPr="00C57450">
        <w:rPr>
          <w:rFonts w:ascii="Times New Roman" w:eastAsia="Times New Roman" w:hAnsi="Times New Roman" w:cs="Times New Roman"/>
          <w:sz w:val="28"/>
          <w:szCs w:val="28"/>
          <w:lang w:eastAsia="ru-RU"/>
        </w:rPr>
        <w:t>наличие стандартизированного набора товаров и услуг</w:t>
      </w:r>
    </w:p>
    <w:p w14:paraId="117A922D" w14:textId="1A7A69FD" w:rsidR="009A54DB"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A54DB" w:rsidRPr="00C57450">
        <w:rPr>
          <w:rFonts w:ascii="Times New Roman" w:eastAsia="Times New Roman" w:hAnsi="Times New Roman" w:cs="Times New Roman"/>
          <w:sz w:val="28"/>
          <w:szCs w:val="28"/>
          <w:lang w:eastAsia="ru-RU"/>
        </w:rPr>
        <w:t xml:space="preserve">полная доступность информации для </w:t>
      </w:r>
      <w:r w:rsidR="00B8793F" w:rsidRPr="00C57450">
        <w:rPr>
          <w:rFonts w:ascii="Times New Roman" w:eastAsia="Times New Roman" w:hAnsi="Times New Roman" w:cs="Times New Roman"/>
          <w:sz w:val="28"/>
          <w:szCs w:val="28"/>
          <w:lang w:eastAsia="ru-RU"/>
        </w:rPr>
        <w:t>покупателей</w:t>
      </w:r>
      <w:r w:rsidR="00B8793F">
        <w:rPr>
          <w:rFonts w:ascii="Times New Roman" w:eastAsia="Times New Roman" w:hAnsi="Times New Roman" w:cs="Times New Roman"/>
          <w:sz w:val="28"/>
          <w:szCs w:val="28"/>
          <w:lang w:eastAsia="ru-RU"/>
        </w:rPr>
        <w:t xml:space="preserve"> </w:t>
      </w:r>
      <w:r w:rsidR="009A54DB" w:rsidRPr="00C57450">
        <w:rPr>
          <w:rFonts w:ascii="Times New Roman" w:eastAsia="Times New Roman" w:hAnsi="Times New Roman" w:cs="Times New Roman"/>
          <w:sz w:val="28"/>
          <w:szCs w:val="28"/>
          <w:lang w:eastAsia="ru-RU"/>
        </w:rPr>
        <w:t>и продавцов</w:t>
      </w:r>
    </w:p>
    <w:p w14:paraId="2A0ABAB7" w14:textId="7B1546FB" w:rsidR="009A54DB"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A54DB" w:rsidRPr="00C57450">
        <w:rPr>
          <w:rFonts w:ascii="Times New Roman" w:eastAsia="Times New Roman" w:hAnsi="Times New Roman" w:cs="Times New Roman"/>
          <w:sz w:val="28"/>
          <w:szCs w:val="28"/>
          <w:lang w:eastAsia="ru-RU"/>
        </w:rPr>
        <w:t>продавцы не могут выработать и осуществить общую стратегию</w:t>
      </w:r>
    </w:p>
    <w:p w14:paraId="2EB8CACF" w14:textId="3555D543" w:rsidR="009A54DB"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A54DB" w:rsidRPr="00C57450">
        <w:rPr>
          <w:rFonts w:ascii="Times New Roman" w:eastAsia="Times New Roman" w:hAnsi="Times New Roman" w:cs="Times New Roman"/>
          <w:sz w:val="28"/>
          <w:szCs w:val="28"/>
          <w:lang w:eastAsia="ru-RU"/>
        </w:rPr>
        <w:t xml:space="preserve">обеспечен свободный вход в отрасль и </w:t>
      </w:r>
      <w:r w:rsidR="00B8793F" w:rsidRPr="00C57450">
        <w:rPr>
          <w:rFonts w:ascii="Times New Roman" w:eastAsia="Times New Roman" w:hAnsi="Times New Roman" w:cs="Times New Roman"/>
          <w:sz w:val="28"/>
          <w:szCs w:val="28"/>
          <w:lang w:eastAsia="ru-RU"/>
        </w:rPr>
        <w:t>свободны</w:t>
      </w:r>
      <w:r w:rsidR="00B8793F">
        <w:rPr>
          <w:rFonts w:ascii="Times New Roman" w:eastAsia="Times New Roman" w:hAnsi="Times New Roman" w:cs="Times New Roman"/>
          <w:sz w:val="28"/>
          <w:szCs w:val="28"/>
          <w:lang w:eastAsia="ru-RU"/>
        </w:rPr>
        <w:t>й</w:t>
      </w:r>
      <w:r w:rsidR="009A54DB" w:rsidRPr="00C57450">
        <w:rPr>
          <w:rFonts w:ascii="Times New Roman" w:eastAsia="Times New Roman" w:hAnsi="Times New Roman" w:cs="Times New Roman"/>
          <w:sz w:val="28"/>
          <w:szCs w:val="28"/>
          <w:lang w:eastAsia="ru-RU"/>
        </w:rPr>
        <w:t xml:space="preserve"> выход из отрасли</w:t>
      </w:r>
    </w:p>
    <w:p w14:paraId="3D375E27" w14:textId="22EA3127" w:rsidR="00BC2EFB" w:rsidRPr="000A7058" w:rsidRDefault="00BC2EFB"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Рынок совершенной конкуренции, как и любой другой рынок, имеет свои недостатки. Во-первых, потребности определенных групп людей, которые недостаточно учитываются; во-вторых, формируется равновесная, но не стабильная экономическая система; в-третьих, производитель не заинтересован вкладывать в нее то, что не окупиться сразу; в-четвертых, все внимание участников рынка сосредоточено на приобретении и преумножении прибыли; в-пятых, равенство возможностей выхода на рынок не гарантирует одинаковых результатов, что обязательно увеличивает прибыль одних и уменьшает прибыль других.</w:t>
      </w:r>
    </w:p>
    <w:p w14:paraId="3CDE9416" w14:textId="1F9348C9" w:rsidR="00EF5950" w:rsidRPr="000A7058" w:rsidRDefault="00EF5950"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 xml:space="preserve">Характерной чертой </w:t>
      </w:r>
      <w:r w:rsidR="00733047" w:rsidRPr="000A7058">
        <w:rPr>
          <w:rFonts w:ascii="Times New Roman" w:eastAsia="Times New Roman" w:hAnsi="Times New Roman" w:cs="Times New Roman"/>
          <w:sz w:val="28"/>
          <w:szCs w:val="28"/>
          <w:lang w:eastAsia="ru-RU"/>
        </w:rPr>
        <w:t xml:space="preserve">рынка несовершенной конкуренции есть такое состояние рыночных отношений, </w:t>
      </w:r>
      <w:r w:rsidR="00691133" w:rsidRPr="000A7058">
        <w:rPr>
          <w:rFonts w:ascii="Times New Roman" w:eastAsia="Times New Roman" w:hAnsi="Times New Roman" w:cs="Times New Roman"/>
          <w:sz w:val="28"/>
          <w:szCs w:val="28"/>
          <w:lang w:eastAsia="ru-RU"/>
        </w:rPr>
        <w:t xml:space="preserve">когда одна или несколько фирм оказывают существенное влияние </w:t>
      </w:r>
      <w:r w:rsidR="001A0845" w:rsidRPr="000A7058">
        <w:rPr>
          <w:rFonts w:ascii="Times New Roman" w:eastAsia="Times New Roman" w:hAnsi="Times New Roman" w:cs="Times New Roman"/>
          <w:sz w:val="28"/>
          <w:szCs w:val="28"/>
          <w:lang w:eastAsia="ru-RU"/>
        </w:rPr>
        <w:t>на рынок</w:t>
      </w:r>
      <w:r w:rsidR="00380F27" w:rsidRPr="000A7058">
        <w:rPr>
          <w:rFonts w:ascii="Times New Roman" w:eastAsia="Times New Roman" w:hAnsi="Times New Roman" w:cs="Times New Roman"/>
          <w:sz w:val="28"/>
          <w:szCs w:val="28"/>
          <w:lang w:eastAsia="ru-RU"/>
        </w:rPr>
        <w:t xml:space="preserve">, </w:t>
      </w:r>
      <w:r w:rsidR="003C005C" w:rsidRPr="000A7058">
        <w:rPr>
          <w:rFonts w:ascii="Times New Roman" w:eastAsia="Times New Roman" w:hAnsi="Times New Roman" w:cs="Times New Roman"/>
          <w:sz w:val="28"/>
          <w:szCs w:val="28"/>
          <w:lang w:eastAsia="ru-RU"/>
        </w:rPr>
        <w:t>в сущности,</w:t>
      </w:r>
      <w:r w:rsidR="00380F27" w:rsidRPr="000A7058">
        <w:rPr>
          <w:rFonts w:ascii="Times New Roman" w:eastAsia="Times New Roman" w:hAnsi="Times New Roman" w:cs="Times New Roman"/>
          <w:sz w:val="28"/>
          <w:szCs w:val="28"/>
          <w:lang w:eastAsia="ru-RU"/>
        </w:rPr>
        <w:t xml:space="preserve"> на изменение цены и объема производства.</w:t>
      </w:r>
      <w:r w:rsidR="0007719C" w:rsidRPr="000A7058">
        <w:rPr>
          <w:rFonts w:ascii="Times New Roman" w:eastAsia="Times New Roman" w:hAnsi="Times New Roman" w:cs="Times New Roman"/>
          <w:sz w:val="28"/>
          <w:szCs w:val="28"/>
          <w:lang w:eastAsia="ru-RU"/>
        </w:rPr>
        <w:t xml:space="preserve"> Также выделяют и другие черты данного рынка:</w:t>
      </w:r>
    </w:p>
    <w:p w14:paraId="07AD3EE3" w14:textId="6D1A38B9" w:rsidR="0007719C" w:rsidRPr="00C57450" w:rsidRDefault="00C57450" w:rsidP="00C57450">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8637D3" w:rsidRPr="00C57450">
        <w:rPr>
          <w:rFonts w:ascii="Times New Roman" w:eastAsia="Times New Roman" w:hAnsi="Times New Roman" w:cs="Times New Roman"/>
          <w:sz w:val="28"/>
          <w:szCs w:val="28"/>
          <w:lang w:eastAsia="ru-RU"/>
        </w:rPr>
        <w:t>препятствия при входе на рынок и выходе из него</w:t>
      </w:r>
    </w:p>
    <w:p w14:paraId="10506451" w14:textId="4FAE4F04" w:rsidR="008637D3" w:rsidRPr="00C57450" w:rsidRDefault="00C57450" w:rsidP="00C57450">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E15C4" w:rsidRPr="00C57450">
        <w:rPr>
          <w:rFonts w:ascii="Times New Roman" w:eastAsia="Times New Roman" w:hAnsi="Times New Roman" w:cs="Times New Roman"/>
          <w:sz w:val="28"/>
          <w:szCs w:val="28"/>
          <w:lang w:eastAsia="ru-RU"/>
        </w:rPr>
        <w:t>ограниченное число покупателей и продавцов</w:t>
      </w:r>
    </w:p>
    <w:p w14:paraId="7401DBA1" w14:textId="21FEFD1B" w:rsidR="006E15C4" w:rsidRPr="00C57450" w:rsidRDefault="00C57450" w:rsidP="00C57450">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E15C4" w:rsidRPr="00C57450">
        <w:rPr>
          <w:rFonts w:ascii="Times New Roman" w:eastAsia="Times New Roman" w:hAnsi="Times New Roman" w:cs="Times New Roman"/>
          <w:sz w:val="28"/>
          <w:szCs w:val="28"/>
          <w:lang w:eastAsia="ru-RU"/>
        </w:rPr>
        <w:t xml:space="preserve">недостаточный доступ к информации </w:t>
      </w:r>
    </w:p>
    <w:p w14:paraId="615E0209" w14:textId="5BBFB62B" w:rsidR="006E15C4" w:rsidRPr="00C57450" w:rsidRDefault="00C57450" w:rsidP="00C57450">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DA12AE" w:rsidRPr="00C57450">
        <w:rPr>
          <w:rFonts w:ascii="Times New Roman" w:eastAsia="Times New Roman" w:hAnsi="Times New Roman" w:cs="Times New Roman"/>
          <w:sz w:val="28"/>
          <w:szCs w:val="28"/>
          <w:lang w:eastAsia="ru-RU"/>
        </w:rPr>
        <w:t>товары, продаваемые на рынке, могут быть дифференцированы или уникальны</w:t>
      </w:r>
    </w:p>
    <w:p w14:paraId="1F03675F" w14:textId="24C0A4F3" w:rsidR="00DA12AE" w:rsidRPr="00C57450" w:rsidRDefault="00C57450" w:rsidP="00C57450">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502F9" w:rsidRPr="00C57450">
        <w:rPr>
          <w:rFonts w:ascii="Times New Roman" w:eastAsia="Times New Roman" w:hAnsi="Times New Roman" w:cs="Times New Roman"/>
          <w:sz w:val="28"/>
          <w:szCs w:val="28"/>
          <w:lang w:eastAsia="ru-RU"/>
        </w:rPr>
        <w:t xml:space="preserve">отдельные предприятия имеют </w:t>
      </w:r>
      <w:r w:rsidR="00907429" w:rsidRPr="00C57450">
        <w:rPr>
          <w:rFonts w:ascii="Times New Roman" w:eastAsia="Times New Roman" w:hAnsi="Times New Roman" w:cs="Times New Roman"/>
          <w:sz w:val="28"/>
          <w:szCs w:val="28"/>
          <w:lang w:eastAsia="ru-RU"/>
        </w:rPr>
        <w:t>возможность оказывать</w:t>
      </w:r>
      <w:r w:rsidR="009502F9" w:rsidRPr="00C57450">
        <w:rPr>
          <w:rFonts w:ascii="Times New Roman" w:eastAsia="Times New Roman" w:hAnsi="Times New Roman" w:cs="Times New Roman"/>
          <w:sz w:val="28"/>
          <w:szCs w:val="28"/>
          <w:lang w:eastAsia="ru-RU"/>
        </w:rPr>
        <w:t xml:space="preserve"> влияние на масштабы производства</w:t>
      </w:r>
    </w:p>
    <w:p w14:paraId="68720DA7" w14:textId="31ED7B7F" w:rsidR="000055A2" w:rsidRPr="000A7058" w:rsidRDefault="007C4B9F"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 xml:space="preserve">Складывается такая ситуация, когда какая-то </w:t>
      </w:r>
      <w:r w:rsidR="000730B6" w:rsidRPr="000A7058">
        <w:rPr>
          <w:rFonts w:ascii="Times New Roman" w:eastAsia="Times New Roman" w:hAnsi="Times New Roman" w:cs="Times New Roman"/>
          <w:sz w:val="28"/>
          <w:szCs w:val="28"/>
          <w:lang w:eastAsia="ru-RU"/>
        </w:rPr>
        <w:t xml:space="preserve">часть рынка может контролироваться отдельным производителем. Крупные и доминирующие </w:t>
      </w:r>
      <w:r w:rsidR="00E50658" w:rsidRPr="000A7058">
        <w:rPr>
          <w:rFonts w:ascii="Times New Roman" w:eastAsia="Times New Roman" w:hAnsi="Times New Roman" w:cs="Times New Roman"/>
          <w:sz w:val="28"/>
          <w:szCs w:val="28"/>
          <w:lang w:eastAsia="ru-RU"/>
        </w:rPr>
        <w:t>фирмы обладают возможностью влиять на рыночную ситуацию и прежде всего на цену.</w:t>
      </w:r>
    </w:p>
    <w:p w14:paraId="7EA78C54" w14:textId="2F1010FE" w:rsidR="00D1499F" w:rsidRPr="000A7058" w:rsidRDefault="009D529E"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Поэтому по степени такого влияния в</w:t>
      </w:r>
      <w:r w:rsidR="00DB0C38" w:rsidRPr="000A7058">
        <w:rPr>
          <w:rFonts w:ascii="Times New Roman" w:eastAsia="Times New Roman" w:hAnsi="Times New Roman" w:cs="Times New Roman"/>
          <w:sz w:val="28"/>
          <w:szCs w:val="28"/>
          <w:lang w:eastAsia="ru-RU"/>
        </w:rPr>
        <w:t>ыделяют следующие рынки несовершенной конкуренции, к нем относ</w:t>
      </w:r>
      <w:r w:rsidR="009A3502" w:rsidRPr="000A7058">
        <w:rPr>
          <w:rFonts w:ascii="Times New Roman" w:eastAsia="Times New Roman" w:hAnsi="Times New Roman" w:cs="Times New Roman"/>
          <w:sz w:val="28"/>
          <w:szCs w:val="28"/>
          <w:lang w:eastAsia="ru-RU"/>
        </w:rPr>
        <w:t xml:space="preserve">ится чистая монополия, </w:t>
      </w:r>
      <w:r w:rsidR="00C2517C" w:rsidRPr="000A7058">
        <w:rPr>
          <w:rFonts w:ascii="Times New Roman" w:eastAsia="Times New Roman" w:hAnsi="Times New Roman" w:cs="Times New Roman"/>
          <w:sz w:val="28"/>
          <w:szCs w:val="28"/>
          <w:lang w:eastAsia="ru-RU"/>
        </w:rPr>
        <w:t>монополистическая конкуренция и олигополия.</w:t>
      </w:r>
    </w:p>
    <w:p w14:paraId="473B596F" w14:textId="0C29008B" w:rsidR="00205FED" w:rsidRPr="000A7058" w:rsidRDefault="00387F29" w:rsidP="000A7058">
      <w:pPr>
        <w:spacing w:after="0" w:line="360" w:lineRule="auto"/>
        <w:ind w:firstLine="709"/>
        <w:jc w:val="both"/>
        <w:rPr>
          <w:rFonts w:ascii="Times New Roman" w:eastAsia="Times New Roman" w:hAnsi="Times New Roman" w:cs="Times New Roman"/>
          <w:color w:val="000000"/>
          <w:sz w:val="28"/>
          <w:szCs w:val="28"/>
          <w:lang w:eastAsia="ru-RU"/>
        </w:rPr>
      </w:pPr>
      <w:r w:rsidRPr="000A7058">
        <w:rPr>
          <w:rFonts w:ascii="Times New Roman" w:eastAsia="Times New Roman" w:hAnsi="Times New Roman" w:cs="Times New Roman"/>
          <w:color w:val="000000"/>
          <w:sz w:val="28"/>
          <w:szCs w:val="28"/>
          <w:lang w:eastAsia="ru-RU"/>
        </w:rPr>
        <w:lastRenderedPageBreak/>
        <w:t>Монополия</w:t>
      </w:r>
      <w:r w:rsidR="003B2C1D" w:rsidRPr="000A7058">
        <w:rPr>
          <w:rFonts w:ascii="Times New Roman" w:eastAsia="Times New Roman" w:hAnsi="Times New Roman" w:cs="Times New Roman"/>
          <w:color w:val="000000"/>
          <w:sz w:val="28"/>
          <w:szCs w:val="28"/>
          <w:lang w:eastAsia="ru-RU"/>
        </w:rPr>
        <w:t xml:space="preserve"> </w:t>
      </w:r>
      <w:r w:rsidR="00C57450" w:rsidRPr="000A7058">
        <w:rPr>
          <w:rFonts w:ascii="Times New Roman" w:eastAsia="Times New Roman" w:hAnsi="Times New Roman" w:cs="Times New Roman"/>
          <w:color w:val="000000"/>
          <w:sz w:val="28"/>
          <w:szCs w:val="28"/>
          <w:lang w:eastAsia="ru-RU"/>
        </w:rPr>
        <w:t>— это</w:t>
      </w:r>
      <w:r w:rsidR="003B2C1D" w:rsidRPr="000A7058">
        <w:rPr>
          <w:rFonts w:ascii="Times New Roman" w:eastAsia="Times New Roman" w:hAnsi="Times New Roman" w:cs="Times New Roman"/>
          <w:color w:val="000000"/>
          <w:sz w:val="28"/>
          <w:szCs w:val="28"/>
          <w:lang w:eastAsia="ru-RU"/>
        </w:rPr>
        <w:t xml:space="preserve"> </w:t>
      </w:r>
      <w:r w:rsidRPr="000A7058">
        <w:rPr>
          <w:rFonts w:ascii="Times New Roman" w:eastAsia="Times New Roman" w:hAnsi="Times New Roman" w:cs="Times New Roman"/>
          <w:color w:val="000000"/>
          <w:sz w:val="28"/>
          <w:szCs w:val="28"/>
          <w:lang w:eastAsia="ru-RU"/>
        </w:rPr>
        <w:t xml:space="preserve">наличие жёстких барьеров и господство </w:t>
      </w:r>
      <w:r w:rsidR="00A4698B" w:rsidRPr="000A7058">
        <w:rPr>
          <w:rFonts w:ascii="Times New Roman" w:eastAsia="Times New Roman" w:hAnsi="Times New Roman" w:cs="Times New Roman"/>
          <w:color w:val="000000"/>
          <w:sz w:val="28"/>
          <w:szCs w:val="28"/>
          <w:lang w:eastAsia="ru-RU"/>
        </w:rPr>
        <w:t xml:space="preserve">фирмы </w:t>
      </w:r>
      <w:r w:rsidRPr="000A7058">
        <w:rPr>
          <w:rFonts w:ascii="Times New Roman" w:eastAsia="Times New Roman" w:hAnsi="Times New Roman" w:cs="Times New Roman"/>
          <w:color w:val="000000"/>
          <w:sz w:val="28"/>
          <w:szCs w:val="28"/>
          <w:lang w:eastAsia="ru-RU"/>
        </w:rPr>
        <w:t>на рынк</w:t>
      </w:r>
      <w:r w:rsidR="00A4698B" w:rsidRPr="000A7058">
        <w:rPr>
          <w:rFonts w:ascii="Times New Roman" w:eastAsia="Times New Roman" w:hAnsi="Times New Roman" w:cs="Times New Roman"/>
          <w:color w:val="000000"/>
          <w:sz w:val="28"/>
          <w:szCs w:val="28"/>
          <w:lang w:eastAsia="ru-RU"/>
        </w:rPr>
        <w:t>е</w:t>
      </w:r>
      <w:r w:rsidRPr="000A7058">
        <w:rPr>
          <w:rFonts w:ascii="Times New Roman" w:eastAsia="Times New Roman" w:hAnsi="Times New Roman" w:cs="Times New Roman"/>
          <w:color w:val="000000"/>
          <w:sz w:val="28"/>
          <w:szCs w:val="28"/>
          <w:lang w:eastAsia="ru-RU"/>
        </w:rPr>
        <w:t>. Она существует лишь тогда, когда одна фирма является единственным</w:t>
      </w:r>
      <w:r w:rsidR="00C2457A" w:rsidRPr="000A7058">
        <w:rPr>
          <w:rFonts w:ascii="Times New Roman" w:eastAsia="Times New Roman" w:hAnsi="Times New Roman" w:cs="Times New Roman"/>
          <w:color w:val="000000"/>
          <w:sz w:val="28"/>
          <w:szCs w:val="28"/>
          <w:lang w:eastAsia="ru-RU"/>
        </w:rPr>
        <w:t xml:space="preserve"> </w:t>
      </w:r>
      <w:r w:rsidRPr="000A7058">
        <w:rPr>
          <w:rFonts w:ascii="Times New Roman" w:eastAsia="Times New Roman" w:hAnsi="Times New Roman" w:cs="Times New Roman"/>
          <w:color w:val="000000"/>
          <w:sz w:val="28"/>
          <w:szCs w:val="28"/>
          <w:lang w:eastAsia="ru-RU"/>
        </w:rPr>
        <w:t xml:space="preserve">производителем продукции и контролирует весь рынок. В результате, монополия — это конкурентная борьба между монополиями и предприятиями, не входящими в монополистическое объединение. </w:t>
      </w:r>
      <w:r w:rsidR="00473666" w:rsidRPr="00473666">
        <w:rPr>
          <w:rFonts w:ascii="Times New Roman" w:eastAsia="Times New Roman" w:hAnsi="Times New Roman" w:cs="Times New Roman"/>
          <w:color w:val="000000"/>
          <w:sz w:val="28"/>
          <w:szCs w:val="28"/>
          <w:lang w:eastAsia="ru-RU"/>
        </w:rPr>
        <w:t>На монопольных рынках цена является одним из основных инструментов воздействия на спрос и регулирования продаж. Монополии часто используют снижение цен как инструмент устранения конкурентов, которые не являются частью монополии ассоциации, или их принуждают подчиняться их контролю. Монополии не устанавливают максимально высокие цены, ориентируясь не на норму прибыли, а на ее массу.</w:t>
      </w:r>
      <w:r w:rsidR="00473666">
        <w:rPr>
          <w:rFonts w:ascii="Times New Roman" w:eastAsia="Times New Roman" w:hAnsi="Times New Roman" w:cs="Times New Roman"/>
          <w:color w:val="000000"/>
          <w:sz w:val="28"/>
          <w:szCs w:val="28"/>
          <w:lang w:eastAsia="ru-RU"/>
        </w:rPr>
        <w:t xml:space="preserve"> </w:t>
      </w:r>
      <w:r w:rsidR="00205FED" w:rsidRPr="000A7058">
        <w:rPr>
          <w:rFonts w:ascii="Times New Roman" w:eastAsia="Times New Roman" w:hAnsi="Times New Roman" w:cs="Times New Roman"/>
          <w:color w:val="000000"/>
          <w:sz w:val="28"/>
          <w:szCs w:val="28"/>
          <w:lang w:eastAsia="ru-RU"/>
        </w:rPr>
        <w:t>Ценовая политика такова</w:t>
      </w:r>
      <w:r w:rsidR="008C3689" w:rsidRPr="000A7058">
        <w:rPr>
          <w:rFonts w:ascii="Times New Roman" w:eastAsia="Times New Roman" w:hAnsi="Times New Roman" w:cs="Times New Roman"/>
          <w:color w:val="000000"/>
          <w:sz w:val="28"/>
          <w:szCs w:val="28"/>
          <w:lang w:eastAsia="ru-RU"/>
        </w:rPr>
        <w:t xml:space="preserve">, </w:t>
      </w:r>
      <w:r w:rsidR="00205FED" w:rsidRPr="000A7058">
        <w:rPr>
          <w:rFonts w:ascii="Times New Roman" w:eastAsia="Times New Roman" w:hAnsi="Times New Roman" w:cs="Times New Roman"/>
          <w:color w:val="000000"/>
          <w:sz w:val="28"/>
          <w:szCs w:val="28"/>
          <w:lang w:eastAsia="ru-RU"/>
        </w:rPr>
        <w:t>установив цену на новый уникальный товар и обслужив высшую категори</w:t>
      </w:r>
      <w:r w:rsidR="00BF27F8">
        <w:rPr>
          <w:rFonts w:ascii="Times New Roman" w:eastAsia="Times New Roman" w:hAnsi="Times New Roman" w:cs="Times New Roman"/>
          <w:color w:val="000000"/>
          <w:sz w:val="28"/>
          <w:szCs w:val="28"/>
          <w:lang w:eastAsia="ru-RU"/>
        </w:rPr>
        <w:t>ю</w:t>
      </w:r>
      <w:r w:rsidR="00205FED" w:rsidRPr="000A7058">
        <w:rPr>
          <w:rFonts w:ascii="Times New Roman" w:eastAsia="Times New Roman" w:hAnsi="Times New Roman" w:cs="Times New Roman"/>
          <w:color w:val="000000"/>
          <w:sz w:val="28"/>
          <w:szCs w:val="28"/>
          <w:lang w:eastAsia="ru-RU"/>
        </w:rPr>
        <w:t xml:space="preserve"> потребления, мон</w:t>
      </w:r>
      <w:r w:rsidR="008C3689" w:rsidRPr="000A7058">
        <w:rPr>
          <w:rFonts w:ascii="Times New Roman" w:eastAsia="Times New Roman" w:hAnsi="Times New Roman" w:cs="Times New Roman"/>
          <w:color w:val="000000"/>
          <w:sz w:val="28"/>
          <w:szCs w:val="28"/>
          <w:lang w:eastAsia="ru-RU"/>
        </w:rPr>
        <w:t>о</w:t>
      </w:r>
      <w:r w:rsidR="00205FED" w:rsidRPr="000A7058">
        <w:rPr>
          <w:rFonts w:ascii="Times New Roman" w:eastAsia="Times New Roman" w:hAnsi="Times New Roman" w:cs="Times New Roman"/>
          <w:color w:val="000000"/>
          <w:sz w:val="28"/>
          <w:szCs w:val="28"/>
          <w:lang w:eastAsia="ru-RU"/>
        </w:rPr>
        <w:t>полия снижает цену для охвата менее платёжеспособных покупателей. И это продолжается до тех пор, пока не будет охвачен весь рынок.</w:t>
      </w:r>
    </w:p>
    <w:p w14:paraId="4FA8A35B" w14:textId="0D3CD5FA" w:rsidR="00754FC2" w:rsidRDefault="00754FC2" w:rsidP="000A7058">
      <w:pPr>
        <w:spacing w:after="0" w:line="360" w:lineRule="auto"/>
        <w:ind w:firstLine="709"/>
        <w:jc w:val="both"/>
        <w:rPr>
          <w:rFonts w:ascii="Times New Roman" w:eastAsia="Times New Roman" w:hAnsi="Times New Roman" w:cs="Times New Roman"/>
          <w:color w:val="000000"/>
          <w:sz w:val="28"/>
          <w:szCs w:val="28"/>
          <w:lang w:eastAsia="ru-RU"/>
        </w:rPr>
      </w:pPr>
      <w:r w:rsidRPr="00754FC2">
        <w:rPr>
          <w:rFonts w:ascii="Times New Roman" w:eastAsia="Times New Roman" w:hAnsi="Times New Roman" w:cs="Times New Roman"/>
          <w:color w:val="000000"/>
          <w:sz w:val="28"/>
          <w:szCs w:val="28"/>
          <w:lang w:eastAsia="ru-RU"/>
        </w:rPr>
        <w:t>Монополистическая конкуренция — это своего рода рыночная структура, в которой несколько фирм производят дифференцированные товары. Продукция этих компаний имеет схожую структуру, но не может быть продуктом-заменителем, это означает, что каждая из многих мелких фирм производит продукт, который немного отличается от продукции своих конкурентов.</w:t>
      </w:r>
    </w:p>
    <w:p w14:paraId="7AA16475" w14:textId="5B9C99BD" w:rsidR="008B078D" w:rsidRPr="000A7058" w:rsidRDefault="008B078D"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Производители в условиях монопольной конкуренции имеют ограниченную степень контроля над ценами на свою продукцию. Потребители предпочитают продукцию определенных продавцов, и в определенных пределах они платят более высокую цену за эти продукты, чтобы удовлетворить свои предпочтения. Продавцы и покупатели больше не связаны спонтанно, как на рынке чистой конкуренции. В монопольной конкуренции</w:t>
      </w:r>
      <w:r w:rsidR="005C5B79">
        <w:rPr>
          <w:rFonts w:ascii="Times New Roman" w:eastAsia="Times New Roman" w:hAnsi="Times New Roman" w:cs="Times New Roman"/>
          <w:sz w:val="28"/>
          <w:szCs w:val="28"/>
          <w:lang w:eastAsia="ru-RU"/>
        </w:rPr>
        <w:t xml:space="preserve">, </w:t>
      </w:r>
      <w:r w:rsidRPr="000A7058">
        <w:rPr>
          <w:rFonts w:ascii="Times New Roman" w:eastAsia="Times New Roman" w:hAnsi="Times New Roman" w:cs="Times New Roman"/>
          <w:sz w:val="28"/>
          <w:szCs w:val="28"/>
          <w:lang w:eastAsia="ru-RU"/>
        </w:rPr>
        <w:t xml:space="preserve">конкуренция фокусируется не только на цене, но и на других ценовых факторах, таких как качество продукции, реклама и условия, связанные с продажей продукта. Поскольку продукты дифференцированы, можно предположить, что они могут изменяться с течением времени и что характеристики дифференциации продуктов каждой компании будут восприимчивы к рекламе и новым продажам. </w:t>
      </w:r>
      <w:r w:rsidRPr="000A7058">
        <w:rPr>
          <w:rFonts w:ascii="Times New Roman" w:eastAsia="Times New Roman" w:hAnsi="Times New Roman" w:cs="Times New Roman"/>
          <w:sz w:val="28"/>
          <w:szCs w:val="28"/>
          <w:lang w:eastAsia="ru-RU"/>
        </w:rPr>
        <w:lastRenderedPageBreak/>
        <w:t>Многие компании уделяют большое внимание товарным знакам и фабричным брендам как средству убеждения потребителей в том, что их продукция лучше, чем у конкурентов.</w:t>
      </w:r>
    </w:p>
    <w:p w14:paraId="3C4F58D2" w14:textId="77777777" w:rsidR="00261F86" w:rsidRDefault="00261F86" w:rsidP="000A7058">
      <w:pPr>
        <w:spacing w:after="0" w:line="360" w:lineRule="auto"/>
        <w:ind w:firstLine="709"/>
        <w:jc w:val="both"/>
        <w:rPr>
          <w:rFonts w:ascii="Times New Roman" w:hAnsi="Times New Roman" w:cs="Times New Roman"/>
          <w:sz w:val="28"/>
          <w:szCs w:val="28"/>
        </w:rPr>
      </w:pPr>
      <w:r w:rsidRPr="00261F86">
        <w:rPr>
          <w:rFonts w:ascii="Times New Roman" w:hAnsi="Times New Roman" w:cs="Times New Roman"/>
          <w:sz w:val="28"/>
          <w:szCs w:val="28"/>
        </w:rPr>
        <w:t>Олигополия относится к ситуации на рынке, где большая доля товара приходится на небольшое количество крупных компаний, что дает им возможность влиять на цену. Любая компания оказывает серьезное влияние на конкурентов в сфере олигополии. Олигополия усиливает состояние несовершенства рынка. Доминирование небольшого числа крупных фирм, конкурирующих между собой, не только ослабляет влияние монополии, но и усиливает монопольную конкуренцию в отрасли. Однако рыночная власть находится в нескольких руках, поэтому ее нельзя считать полностью монополизированной.</w:t>
      </w:r>
    </w:p>
    <w:p w14:paraId="075FFF5C" w14:textId="56F62752" w:rsidR="00862C58" w:rsidRPr="000A7058" w:rsidRDefault="00862C58" w:rsidP="000A7058">
      <w:pPr>
        <w:spacing w:after="0" w:line="360" w:lineRule="auto"/>
        <w:ind w:firstLine="709"/>
        <w:jc w:val="both"/>
        <w:rPr>
          <w:rFonts w:ascii="Times New Roman" w:hAnsi="Times New Roman" w:cs="Times New Roman"/>
          <w:sz w:val="28"/>
          <w:szCs w:val="28"/>
        </w:rPr>
      </w:pPr>
      <w:r w:rsidRPr="000A7058">
        <w:rPr>
          <w:rFonts w:ascii="Times New Roman" w:hAnsi="Times New Roman" w:cs="Times New Roman"/>
          <w:sz w:val="28"/>
          <w:szCs w:val="28"/>
        </w:rPr>
        <w:t>Олигополия возникает в результате слияния и различных барьеров для входа: экономия на масштабе, владение сырьем, дорогостоящая реклама, патентная и лицензионная защита. Это самая сложная рыночная структура, поскольку она не имеет четкой классификации и четкого определения.</w:t>
      </w:r>
    </w:p>
    <w:p w14:paraId="1668A4C3" w14:textId="4874960E" w:rsidR="00C2517C" w:rsidRPr="000A7058" w:rsidRDefault="00862C58"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hAnsi="Times New Roman" w:cs="Times New Roman"/>
          <w:sz w:val="28"/>
          <w:szCs w:val="28"/>
        </w:rPr>
        <w:t>Олигопол</w:t>
      </w:r>
      <w:r w:rsidR="00ED5486" w:rsidRPr="000A7058">
        <w:rPr>
          <w:rFonts w:ascii="Times New Roman" w:hAnsi="Times New Roman" w:cs="Times New Roman"/>
          <w:sz w:val="28"/>
          <w:szCs w:val="28"/>
        </w:rPr>
        <w:t>ия</w:t>
      </w:r>
      <w:r w:rsidRPr="000A7058">
        <w:rPr>
          <w:rFonts w:ascii="Times New Roman" w:hAnsi="Times New Roman" w:cs="Times New Roman"/>
          <w:sz w:val="28"/>
          <w:szCs w:val="28"/>
        </w:rPr>
        <w:t xml:space="preserve"> делится на однородн</w:t>
      </w:r>
      <w:r w:rsidR="00C60B2A">
        <w:rPr>
          <w:rFonts w:ascii="Times New Roman" w:hAnsi="Times New Roman" w:cs="Times New Roman"/>
          <w:sz w:val="28"/>
          <w:szCs w:val="28"/>
        </w:rPr>
        <w:t>ую</w:t>
      </w:r>
      <w:r w:rsidRPr="000A7058">
        <w:rPr>
          <w:rFonts w:ascii="Times New Roman" w:hAnsi="Times New Roman" w:cs="Times New Roman"/>
          <w:sz w:val="28"/>
          <w:szCs w:val="28"/>
        </w:rPr>
        <w:t xml:space="preserve"> и дифференцирован</w:t>
      </w:r>
      <w:r w:rsidR="00C60B2A">
        <w:rPr>
          <w:rFonts w:ascii="Times New Roman" w:hAnsi="Times New Roman" w:cs="Times New Roman"/>
          <w:sz w:val="28"/>
          <w:szCs w:val="28"/>
        </w:rPr>
        <w:t>ную</w:t>
      </w:r>
      <w:r w:rsidRPr="000A7058">
        <w:rPr>
          <w:rFonts w:ascii="Times New Roman" w:hAnsi="Times New Roman" w:cs="Times New Roman"/>
          <w:sz w:val="28"/>
          <w:szCs w:val="28"/>
        </w:rPr>
        <w:t>, это означает, что представлен</w:t>
      </w:r>
      <w:r w:rsidR="00575E2B">
        <w:rPr>
          <w:rFonts w:ascii="Times New Roman" w:hAnsi="Times New Roman" w:cs="Times New Roman"/>
          <w:sz w:val="28"/>
          <w:szCs w:val="28"/>
        </w:rPr>
        <w:t>ие</w:t>
      </w:r>
      <w:r w:rsidRPr="000A7058">
        <w:rPr>
          <w:rFonts w:ascii="Times New Roman" w:hAnsi="Times New Roman" w:cs="Times New Roman"/>
          <w:sz w:val="28"/>
          <w:szCs w:val="28"/>
        </w:rPr>
        <w:t xml:space="preserve"> производств</w:t>
      </w:r>
      <w:r w:rsidR="00575E2B">
        <w:rPr>
          <w:rFonts w:ascii="Times New Roman" w:hAnsi="Times New Roman" w:cs="Times New Roman"/>
          <w:sz w:val="28"/>
          <w:szCs w:val="28"/>
        </w:rPr>
        <w:t>а</w:t>
      </w:r>
      <w:r w:rsidRPr="000A7058">
        <w:rPr>
          <w:rFonts w:ascii="Times New Roman" w:hAnsi="Times New Roman" w:cs="Times New Roman"/>
          <w:sz w:val="28"/>
          <w:szCs w:val="28"/>
        </w:rPr>
        <w:t xml:space="preserve"> одного и того же товара или уникального продукта.</w:t>
      </w:r>
      <w:r w:rsidR="00387F29" w:rsidRPr="000A7058">
        <w:rPr>
          <w:rFonts w:ascii="Times New Roman" w:eastAsia="Times New Roman" w:hAnsi="Times New Roman" w:cs="Times New Roman"/>
          <w:sz w:val="28"/>
          <w:szCs w:val="28"/>
          <w:lang w:eastAsia="ru-RU"/>
        </w:rPr>
        <w:tab/>
      </w:r>
    </w:p>
    <w:p w14:paraId="3D3717FA" w14:textId="4AC16BE4" w:rsidR="00331815" w:rsidRPr="000A7058" w:rsidRDefault="004E3401" w:rsidP="000A7058">
      <w:pPr>
        <w:spacing w:after="0" w:line="360" w:lineRule="auto"/>
        <w:ind w:firstLine="709"/>
        <w:jc w:val="both"/>
        <w:rPr>
          <w:rFonts w:ascii="Times New Roman" w:eastAsia="Times New Roman" w:hAnsi="Times New Roman" w:cs="Times New Roman"/>
          <w:sz w:val="28"/>
          <w:szCs w:val="28"/>
          <w:lang w:eastAsia="ru-RU"/>
        </w:rPr>
      </w:pPr>
      <w:r w:rsidRPr="000A7058">
        <w:rPr>
          <w:rFonts w:ascii="Times New Roman" w:eastAsia="Times New Roman" w:hAnsi="Times New Roman" w:cs="Times New Roman"/>
          <w:sz w:val="28"/>
          <w:szCs w:val="28"/>
          <w:lang w:eastAsia="ru-RU"/>
        </w:rPr>
        <w:t>Несовершенная конкуренция, в отличие от совершенной, идеальной модели, существует в реальных рыночных структурах современной экономики. Цель несовершенной конкуренции-захватить рынок и монополизировать его.</w:t>
      </w:r>
    </w:p>
    <w:p w14:paraId="7954F246" w14:textId="18B7A2C1" w:rsidR="00BB601F" w:rsidRDefault="00BB601F" w:rsidP="00D316B4">
      <w:pPr>
        <w:spacing w:after="0" w:line="360" w:lineRule="auto"/>
        <w:jc w:val="both"/>
        <w:rPr>
          <w:rFonts w:ascii="Times New Roman" w:eastAsia="Times New Roman" w:hAnsi="Times New Roman" w:cs="Times New Roman"/>
          <w:sz w:val="28"/>
          <w:szCs w:val="28"/>
          <w:lang w:eastAsia="ru-RU"/>
        </w:rPr>
      </w:pPr>
    </w:p>
    <w:p w14:paraId="57EB8D85" w14:textId="2C7CB611" w:rsidR="00F6561B" w:rsidRDefault="00457F77" w:rsidP="001B1CE5">
      <w:pPr>
        <w:pStyle w:val="a3"/>
        <w:numPr>
          <w:ilvl w:val="1"/>
          <w:numId w:val="2"/>
        </w:numPr>
        <w:spacing w:after="0" w:line="360" w:lineRule="auto"/>
        <w:ind w:left="0" w:firstLine="709"/>
        <w:jc w:val="both"/>
        <w:outlineLvl w:val="1"/>
        <w:rPr>
          <w:rFonts w:ascii="Times New Roman" w:eastAsia="Times New Roman" w:hAnsi="Times New Roman" w:cs="Times New Roman"/>
          <w:b/>
          <w:bCs/>
          <w:sz w:val="28"/>
          <w:szCs w:val="28"/>
          <w:lang w:eastAsia="ru-RU"/>
        </w:rPr>
      </w:pPr>
      <w:bookmarkStart w:id="15" w:name="_Toc39699678"/>
      <w:bookmarkStart w:id="16" w:name="_Toc40818658"/>
      <w:r w:rsidRPr="00457F77">
        <w:rPr>
          <w:rFonts w:ascii="Times New Roman" w:eastAsia="Times New Roman" w:hAnsi="Times New Roman" w:cs="Times New Roman"/>
          <w:b/>
          <w:bCs/>
          <w:sz w:val="28"/>
          <w:szCs w:val="28"/>
          <w:lang w:eastAsia="ru-RU"/>
        </w:rPr>
        <w:t>Конкурентоспособность в условиях монополии</w:t>
      </w:r>
      <w:bookmarkEnd w:id="15"/>
      <w:bookmarkEnd w:id="16"/>
    </w:p>
    <w:p w14:paraId="09A1503E" w14:textId="67EFA1D0" w:rsidR="00E5494B" w:rsidRDefault="00E5494B" w:rsidP="00D316B4">
      <w:pPr>
        <w:spacing w:after="0" w:line="360" w:lineRule="auto"/>
        <w:jc w:val="both"/>
        <w:outlineLvl w:val="1"/>
        <w:rPr>
          <w:rFonts w:ascii="Times New Roman" w:eastAsia="Times New Roman" w:hAnsi="Times New Roman" w:cs="Times New Roman"/>
          <w:b/>
          <w:bCs/>
          <w:sz w:val="28"/>
          <w:szCs w:val="28"/>
          <w:lang w:eastAsia="ru-RU"/>
        </w:rPr>
      </w:pPr>
    </w:p>
    <w:p w14:paraId="6F1F8432" w14:textId="7C0DEBEE" w:rsidR="00E5494B" w:rsidRDefault="00485A94" w:rsidP="00D316B4">
      <w:pPr>
        <w:spacing w:after="0" w:line="360" w:lineRule="auto"/>
        <w:ind w:firstLine="709"/>
        <w:jc w:val="both"/>
        <w:rPr>
          <w:rFonts w:ascii="Times New Roman" w:eastAsia="Times New Roman" w:hAnsi="Times New Roman" w:cs="Times New Roman"/>
          <w:sz w:val="28"/>
          <w:szCs w:val="28"/>
          <w:lang w:eastAsia="ru-RU"/>
        </w:rPr>
      </w:pPr>
      <w:r w:rsidRPr="00485A94">
        <w:rPr>
          <w:rFonts w:ascii="Times New Roman" w:eastAsia="Times New Roman" w:hAnsi="Times New Roman" w:cs="Times New Roman"/>
          <w:sz w:val="28"/>
          <w:szCs w:val="28"/>
          <w:lang w:eastAsia="ru-RU"/>
        </w:rPr>
        <w:t xml:space="preserve">Взаимосвязь конкуренции и монополий является одной из наиболее актуальных проблем современной экономики. Тенденция монополизации имеет много предпосылок, из которых наиболее важной является структура экономики нашей страны, которая была заложена во второй половине 20-х годов. Создание этой структуры привело к быстрому переходу к рыночным отношениям, что свидетельствовало о несовершенстве антимонопольного </w:t>
      </w:r>
      <w:r w:rsidRPr="00485A94">
        <w:rPr>
          <w:rFonts w:ascii="Times New Roman" w:eastAsia="Times New Roman" w:hAnsi="Times New Roman" w:cs="Times New Roman"/>
          <w:sz w:val="28"/>
          <w:szCs w:val="28"/>
          <w:lang w:eastAsia="ru-RU"/>
        </w:rPr>
        <w:lastRenderedPageBreak/>
        <w:t>законодательства. Опыт показывает, что государственная антимонопольная политика должна формироваться на протяжении нескольких десятилетий, что требует постоянного совершенствования в связи с изменчивостью экономической среды.</w:t>
      </w:r>
    </w:p>
    <w:p w14:paraId="13AF5C18" w14:textId="1A609E51" w:rsidR="001D27CF" w:rsidRDefault="00402D64" w:rsidP="00D316B4">
      <w:pPr>
        <w:spacing w:after="0" w:line="360" w:lineRule="auto"/>
        <w:ind w:firstLine="709"/>
        <w:jc w:val="both"/>
        <w:rPr>
          <w:rFonts w:ascii="Times New Roman" w:eastAsia="Times New Roman" w:hAnsi="Times New Roman" w:cs="Times New Roman"/>
          <w:sz w:val="28"/>
          <w:szCs w:val="28"/>
          <w:lang w:eastAsia="ru-RU"/>
        </w:rPr>
      </w:pPr>
      <w:r w:rsidRPr="00402D64">
        <w:rPr>
          <w:rFonts w:ascii="Times New Roman" w:eastAsia="Times New Roman" w:hAnsi="Times New Roman" w:cs="Times New Roman"/>
          <w:sz w:val="28"/>
          <w:szCs w:val="28"/>
          <w:lang w:eastAsia="ru-RU"/>
        </w:rPr>
        <w:t xml:space="preserve">Особенность конкуренции заключается в том, что она может привести к монополии, в то время как между ними возникают определенные противоречия. Целью формирования монопольных структур является ослабление и уничтожение конкуренции. В рыночных условиях возникновение и доминирование монополий в производственном секторе приводит к следующим реалиям: </w:t>
      </w:r>
    </w:p>
    <w:p w14:paraId="37D68467" w14:textId="0D84B3B4" w:rsidR="001D27CF"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402D64" w:rsidRPr="00C57450">
        <w:rPr>
          <w:rFonts w:ascii="Times New Roman" w:eastAsia="Times New Roman" w:hAnsi="Times New Roman" w:cs="Times New Roman"/>
          <w:sz w:val="28"/>
          <w:szCs w:val="28"/>
          <w:lang w:eastAsia="ru-RU"/>
        </w:rPr>
        <w:t xml:space="preserve">меняется характер конкуренции, при котором конкуренция становится монопольной </w:t>
      </w:r>
    </w:p>
    <w:p w14:paraId="11563BDB" w14:textId="36EEC76C" w:rsidR="009F0F99"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D27CF" w:rsidRPr="00C57450">
        <w:rPr>
          <w:rFonts w:ascii="Times New Roman" w:eastAsia="Times New Roman" w:hAnsi="Times New Roman" w:cs="Times New Roman"/>
          <w:sz w:val="28"/>
          <w:szCs w:val="28"/>
          <w:lang w:eastAsia="ru-RU"/>
        </w:rPr>
        <w:t>г</w:t>
      </w:r>
      <w:r w:rsidR="00402D64" w:rsidRPr="00C57450">
        <w:rPr>
          <w:rFonts w:ascii="Times New Roman" w:eastAsia="Times New Roman" w:hAnsi="Times New Roman" w:cs="Times New Roman"/>
          <w:sz w:val="28"/>
          <w:szCs w:val="28"/>
          <w:lang w:eastAsia="ru-RU"/>
        </w:rPr>
        <w:t xml:space="preserve">лобальный характер конкуренции, выход фирм на международные рынки и приобретение международной конкуренции </w:t>
      </w:r>
    </w:p>
    <w:p w14:paraId="0C091400" w14:textId="01655B92" w:rsidR="00C504DE"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402D64" w:rsidRPr="00C57450">
        <w:rPr>
          <w:rFonts w:ascii="Times New Roman" w:eastAsia="Times New Roman" w:hAnsi="Times New Roman" w:cs="Times New Roman"/>
          <w:sz w:val="28"/>
          <w:szCs w:val="28"/>
          <w:lang w:eastAsia="ru-RU"/>
        </w:rPr>
        <w:t>в условиях функционирования смешанной рыночной экономики, конкуренция может происходить как между самими компаниями, так и внутри них, а также между монополиями и аутсайдерами компани</w:t>
      </w:r>
      <w:r w:rsidR="00E26D52" w:rsidRPr="00C57450">
        <w:rPr>
          <w:rFonts w:ascii="Times New Roman" w:eastAsia="Times New Roman" w:hAnsi="Times New Roman" w:cs="Times New Roman"/>
          <w:sz w:val="28"/>
          <w:szCs w:val="28"/>
          <w:lang w:eastAsia="ru-RU"/>
        </w:rPr>
        <w:t>ями</w:t>
      </w:r>
    </w:p>
    <w:p w14:paraId="43D778FE" w14:textId="3D2F5055" w:rsidR="004C064D" w:rsidRPr="004C064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4C064D">
        <w:rPr>
          <w:rFonts w:ascii="Times New Roman" w:eastAsia="Times New Roman" w:hAnsi="Times New Roman" w:cs="Times New Roman"/>
          <w:sz w:val="28"/>
          <w:szCs w:val="28"/>
          <w:lang w:eastAsia="ru-RU"/>
        </w:rPr>
        <w:t xml:space="preserve">Монопольная конкуренция </w:t>
      </w:r>
      <w:r w:rsidR="002239B2" w:rsidRPr="004C064D">
        <w:rPr>
          <w:rFonts w:ascii="Times New Roman" w:eastAsia="Times New Roman" w:hAnsi="Times New Roman" w:cs="Times New Roman"/>
          <w:sz w:val="28"/>
          <w:szCs w:val="28"/>
          <w:lang w:eastAsia="ru-RU"/>
        </w:rPr>
        <w:t>— это</w:t>
      </w:r>
      <w:r w:rsidRPr="004C064D">
        <w:rPr>
          <w:rFonts w:ascii="Times New Roman" w:eastAsia="Times New Roman" w:hAnsi="Times New Roman" w:cs="Times New Roman"/>
          <w:sz w:val="28"/>
          <w:szCs w:val="28"/>
          <w:lang w:eastAsia="ru-RU"/>
        </w:rPr>
        <w:t xml:space="preserve"> форма несовершенной конкуренции. Монопольная конкуренция </w:t>
      </w:r>
      <w:r w:rsidR="002239B2" w:rsidRPr="004C064D">
        <w:rPr>
          <w:rFonts w:ascii="Times New Roman" w:eastAsia="Times New Roman" w:hAnsi="Times New Roman" w:cs="Times New Roman"/>
          <w:sz w:val="28"/>
          <w:szCs w:val="28"/>
          <w:lang w:eastAsia="ru-RU"/>
        </w:rPr>
        <w:t>— это</w:t>
      </w:r>
      <w:r w:rsidRPr="004C064D">
        <w:rPr>
          <w:rFonts w:ascii="Times New Roman" w:eastAsia="Times New Roman" w:hAnsi="Times New Roman" w:cs="Times New Roman"/>
          <w:sz w:val="28"/>
          <w:szCs w:val="28"/>
          <w:lang w:eastAsia="ru-RU"/>
        </w:rPr>
        <w:t xml:space="preserve"> рыночная структура, в которой большое количество компаний производит взаимозаменяемые товары и услуги.</w:t>
      </w:r>
    </w:p>
    <w:p w14:paraId="3C498B1B" w14:textId="6519531B" w:rsidR="004C064D" w:rsidRPr="004C064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4C064D">
        <w:rPr>
          <w:rFonts w:ascii="Times New Roman" w:eastAsia="Times New Roman" w:hAnsi="Times New Roman" w:cs="Times New Roman"/>
          <w:sz w:val="28"/>
          <w:szCs w:val="28"/>
          <w:lang w:eastAsia="ru-RU"/>
        </w:rPr>
        <w:t xml:space="preserve">Вклад американского экономиста Э. Чемберлена заключается в том, что он был первым ученым, который ввел понятие </w:t>
      </w:r>
      <w:r w:rsidR="001A266D">
        <w:rPr>
          <w:rFonts w:ascii="Times New Roman" w:eastAsia="Times New Roman" w:hAnsi="Times New Roman" w:cs="Times New Roman"/>
          <w:sz w:val="28"/>
          <w:szCs w:val="28"/>
          <w:lang w:eastAsia="ru-RU"/>
        </w:rPr>
        <w:t>м</w:t>
      </w:r>
      <w:r w:rsidRPr="004C064D">
        <w:rPr>
          <w:rFonts w:ascii="Times New Roman" w:eastAsia="Times New Roman" w:hAnsi="Times New Roman" w:cs="Times New Roman"/>
          <w:sz w:val="28"/>
          <w:szCs w:val="28"/>
          <w:lang w:eastAsia="ru-RU"/>
        </w:rPr>
        <w:t xml:space="preserve">онополистическая конкуренция. По его убеждению, большинство экономических ситуаций </w:t>
      </w:r>
      <w:r w:rsidR="002239B2" w:rsidRPr="004C064D">
        <w:rPr>
          <w:rFonts w:ascii="Times New Roman" w:eastAsia="Times New Roman" w:hAnsi="Times New Roman" w:cs="Times New Roman"/>
          <w:sz w:val="28"/>
          <w:szCs w:val="28"/>
          <w:lang w:eastAsia="ru-RU"/>
        </w:rPr>
        <w:t>— это</w:t>
      </w:r>
      <w:r w:rsidRPr="004C064D">
        <w:rPr>
          <w:rFonts w:ascii="Times New Roman" w:eastAsia="Times New Roman" w:hAnsi="Times New Roman" w:cs="Times New Roman"/>
          <w:sz w:val="28"/>
          <w:szCs w:val="28"/>
          <w:lang w:eastAsia="ru-RU"/>
        </w:rPr>
        <w:t xml:space="preserve"> явления, связанные как с конкуренцией, так и с монополией.</w:t>
      </w:r>
    </w:p>
    <w:p w14:paraId="6C6A54AF" w14:textId="7DBBE26C" w:rsidR="004C064D" w:rsidRPr="004C064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4C064D">
        <w:rPr>
          <w:rFonts w:ascii="Times New Roman" w:eastAsia="Times New Roman" w:hAnsi="Times New Roman" w:cs="Times New Roman"/>
          <w:sz w:val="28"/>
          <w:szCs w:val="28"/>
          <w:lang w:eastAsia="ru-RU"/>
        </w:rPr>
        <w:t xml:space="preserve">Модель Чемберлена предполагает рыночную структуру, </w:t>
      </w:r>
      <w:r w:rsidR="00C23FB5">
        <w:rPr>
          <w:rFonts w:ascii="Times New Roman" w:eastAsia="Times New Roman" w:hAnsi="Times New Roman" w:cs="Times New Roman"/>
          <w:sz w:val="28"/>
          <w:szCs w:val="28"/>
          <w:lang w:eastAsia="ru-RU"/>
        </w:rPr>
        <w:t xml:space="preserve">которая </w:t>
      </w:r>
      <w:r w:rsidRPr="004C064D">
        <w:rPr>
          <w:rFonts w:ascii="Times New Roman" w:eastAsia="Times New Roman" w:hAnsi="Times New Roman" w:cs="Times New Roman"/>
          <w:sz w:val="28"/>
          <w:szCs w:val="28"/>
          <w:lang w:eastAsia="ru-RU"/>
        </w:rPr>
        <w:t>сочета</w:t>
      </w:r>
      <w:r w:rsidR="00C23FB5">
        <w:rPr>
          <w:rFonts w:ascii="Times New Roman" w:eastAsia="Times New Roman" w:hAnsi="Times New Roman" w:cs="Times New Roman"/>
          <w:sz w:val="28"/>
          <w:szCs w:val="28"/>
          <w:lang w:eastAsia="ru-RU"/>
        </w:rPr>
        <w:t>ется с</w:t>
      </w:r>
      <w:r w:rsidRPr="004C064D">
        <w:rPr>
          <w:rFonts w:ascii="Times New Roman" w:eastAsia="Times New Roman" w:hAnsi="Times New Roman" w:cs="Times New Roman"/>
          <w:sz w:val="28"/>
          <w:szCs w:val="28"/>
          <w:lang w:eastAsia="ru-RU"/>
        </w:rPr>
        <w:t xml:space="preserve"> элемент</w:t>
      </w:r>
      <w:r w:rsidR="00C23FB5">
        <w:rPr>
          <w:rFonts w:ascii="Times New Roman" w:eastAsia="Times New Roman" w:hAnsi="Times New Roman" w:cs="Times New Roman"/>
          <w:sz w:val="28"/>
          <w:szCs w:val="28"/>
          <w:lang w:eastAsia="ru-RU"/>
        </w:rPr>
        <w:t>ами</w:t>
      </w:r>
      <w:r w:rsidRPr="004C064D">
        <w:rPr>
          <w:rFonts w:ascii="Times New Roman" w:eastAsia="Times New Roman" w:hAnsi="Times New Roman" w:cs="Times New Roman"/>
          <w:sz w:val="28"/>
          <w:szCs w:val="28"/>
          <w:lang w:eastAsia="ru-RU"/>
        </w:rPr>
        <w:t xml:space="preserve"> конкуренции (большое количество компаний</w:t>
      </w:r>
      <w:r w:rsidR="00DF6215">
        <w:rPr>
          <w:rFonts w:ascii="Times New Roman" w:eastAsia="Times New Roman" w:hAnsi="Times New Roman" w:cs="Times New Roman"/>
          <w:sz w:val="28"/>
          <w:szCs w:val="28"/>
          <w:lang w:eastAsia="ru-RU"/>
        </w:rPr>
        <w:t xml:space="preserve"> и их</w:t>
      </w:r>
      <w:r w:rsidRPr="004C064D">
        <w:rPr>
          <w:rFonts w:ascii="Times New Roman" w:eastAsia="Times New Roman" w:hAnsi="Times New Roman" w:cs="Times New Roman"/>
          <w:sz w:val="28"/>
          <w:szCs w:val="28"/>
          <w:lang w:eastAsia="ru-RU"/>
        </w:rPr>
        <w:t xml:space="preserve"> независимость друг от друга, свободный доступ на рынок) с элементами монополии. При этом предполагается, что п</w:t>
      </w:r>
      <w:r w:rsidR="009407EA">
        <w:rPr>
          <w:rFonts w:ascii="Times New Roman" w:eastAsia="Times New Roman" w:hAnsi="Times New Roman" w:cs="Times New Roman"/>
          <w:sz w:val="28"/>
          <w:szCs w:val="28"/>
          <w:lang w:eastAsia="ru-RU"/>
        </w:rPr>
        <w:t>роизводитель</w:t>
      </w:r>
      <w:r w:rsidRPr="004C064D">
        <w:rPr>
          <w:rFonts w:ascii="Times New Roman" w:eastAsia="Times New Roman" w:hAnsi="Times New Roman" w:cs="Times New Roman"/>
          <w:sz w:val="28"/>
          <w:szCs w:val="28"/>
          <w:lang w:eastAsia="ru-RU"/>
        </w:rPr>
        <w:t xml:space="preserve"> в своем стремлении получить максимальную прибыль пытается вернуть себе контроль над поставкой товара, что позволяет ему </w:t>
      </w:r>
      <w:r w:rsidR="009407EA">
        <w:rPr>
          <w:rFonts w:ascii="Times New Roman" w:eastAsia="Times New Roman" w:hAnsi="Times New Roman" w:cs="Times New Roman"/>
          <w:sz w:val="28"/>
          <w:szCs w:val="28"/>
          <w:lang w:eastAsia="ru-RU"/>
        </w:rPr>
        <w:t>быть диктатором</w:t>
      </w:r>
      <w:r w:rsidRPr="004C064D">
        <w:rPr>
          <w:rFonts w:ascii="Times New Roman" w:eastAsia="Times New Roman" w:hAnsi="Times New Roman" w:cs="Times New Roman"/>
          <w:sz w:val="28"/>
          <w:szCs w:val="28"/>
          <w:lang w:eastAsia="ru-RU"/>
        </w:rPr>
        <w:t xml:space="preserve"> на рынке. Поэтому </w:t>
      </w:r>
      <w:r w:rsidR="00F96D21">
        <w:rPr>
          <w:rFonts w:ascii="Times New Roman" w:eastAsia="Times New Roman" w:hAnsi="Times New Roman" w:cs="Times New Roman"/>
          <w:sz w:val="28"/>
          <w:szCs w:val="28"/>
          <w:lang w:eastAsia="ru-RU"/>
        </w:rPr>
        <w:t>прои</w:t>
      </w:r>
      <w:r w:rsidR="00372056">
        <w:rPr>
          <w:rFonts w:ascii="Times New Roman" w:eastAsia="Times New Roman" w:hAnsi="Times New Roman" w:cs="Times New Roman"/>
          <w:sz w:val="28"/>
          <w:szCs w:val="28"/>
          <w:lang w:eastAsia="ru-RU"/>
        </w:rPr>
        <w:t>зводитель</w:t>
      </w:r>
      <w:r w:rsidRPr="004C064D">
        <w:rPr>
          <w:rFonts w:ascii="Times New Roman" w:eastAsia="Times New Roman" w:hAnsi="Times New Roman" w:cs="Times New Roman"/>
          <w:sz w:val="28"/>
          <w:szCs w:val="28"/>
          <w:lang w:eastAsia="ru-RU"/>
        </w:rPr>
        <w:t xml:space="preserve"> </w:t>
      </w:r>
      <w:r w:rsidRPr="004C064D">
        <w:rPr>
          <w:rFonts w:ascii="Times New Roman" w:eastAsia="Times New Roman" w:hAnsi="Times New Roman" w:cs="Times New Roman"/>
          <w:sz w:val="28"/>
          <w:szCs w:val="28"/>
          <w:lang w:eastAsia="ru-RU"/>
        </w:rPr>
        <w:lastRenderedPageBreak/>
        <w:t>стара</w:t>
      </w:r>
      <w:r w:rsidR="00372056">
        <w:rPr>
          <w:rFonts w:ascii="Times New Roman" w:eastAsia="Times New Roman" w:hAnsi="Times New Roman" w:cs="Times New Roman"/>
          <w:sz w:val="28"/>
          <w:szCs w:val="28"/>
          <w:lang w:eastAsia="ru-RU"/>
        </w:rPr>
        <w:t>е</w:t>
      </w:r>
      <w:r w:rsidRPr="004C064D">
        <w:rPr>
          <w:rFonts w:ascii="Times New Roman" w:eastAsia="Times New Roman" w:hAnsi="Times New Roman" w:cs="Times New Roman"/>
          <w:sz w:val="28"/>
          <w:szCs w:val="28"/>
          <w:lang w:eastAsia="ru-RU"/>
        </w:rPr>
        <w:t>тся создать</w:t>
      </w:r>
      <w:r w:rsidR="00372056">
        <w:rPr>
          <w:rFonts w:ascii="Times New Roman" w:eastAsia="Times New Roman" w:hAnsi="Times New Roman" w:cs="Times New Roman"/>
          <w:sz w:val="28"/>
          <w:szCs w:val="28"/>
          <w:lang w:eastAsia="ru-RU"/>
        </w:rPr>
        <w:t xml:space="preserve"> такой</w:t>
      </w:r>
      <w:r w:rsidRPr="004C064D">
        <w:rPr>
          <w:rFonts w:ascii="Times New Roman" w:eastAsia="Times New Roman" w:hAnsi="Times New Roman" w:cs="Times New Roman"/>
          <w:sz w:val="28"/>
          <w:szCs w:val="28"/>
          <w:lang w:eastAsia="ru-RU"/>
        </w:rPr>
        <w:t xml:space="preserve"> продукт, который хот</w:t>
      </w:r>
      <w:r w:rsidR="00372056">
        <w:rPr>
          <w:rFonts w:ascii="Times New Roman" w:eastAsia="Times New Roman" w:hAnsi="Times New Roman" w:cs="Times New Roman"/>
          <w:sz w:val="28"/>
          <w:szCs w:val="28"/>
          <w:lang w:eastAsia="ru-RU"/>
        </w:rPr>
        <w:t>ь</w:t>
      </w:r>
      <w:r w:rsidRPr="004C064D">
        <w:rPr>
          <w:rFonts w:ascii="Times New Roman" w:eastAsia="Times New Roman" w:hAnsi="Times New Roman" w:cs="Times New Roman"/>
          <w:sz w:val="28"/>
          <w:szCs w:val="28"/>
          <w:lang w:eastAsia="ru-RU"/>
        </w:rPr>
        <w:t xml:space="preserve"> немного </w:t>
      </w:r>
      <w:r w:rsidR="00372056">
        <w:rPr>
          <w:rFonts w:ascii="Times New Roman" w:eastAsia="Times New Roman" w:hAnsi="Times New Roman" w:cs="Times New Roman"/>
          <w:sz w:val="28"/>
          <w:szCs w:val="28"/>
          <w:lang w:eastAsia="ru-RU"/>
        </w:rPr>
        <w:t xml:space="preserve">будет </w:t>
      </w:r>
      <w:r w:rsidRPr="004C064D">
        <w:rPr>
          <w:rFonts w:ascii="Times New Roman" w:eastAsia="Times New Roman" w:hAnsi="Times New Roman" w:cs="Times New Roman"/>
          <w:sz w:val="28"/>
          <w:szCs w:val="28"/>
          <w:lang w:eastAsia="ru-RU"/>
        </w:rPr>
        <w:t>отличат</w:t>
      </w:r>
      <w:r w:rsidR="00372056">
        <w:rPr>
          <w:rFonts w:ascii="Times New Roman" w:eastAsia="Times New Roman" w:hAnsi="Times New Roman" w:cs="Times New Roman"/>
          <w:sz w:val="28"/>
          <w:szCs w:val="28"/>
          <w:lang w:eastAsia="ru-RU"/>
        </w:rPr>
        <w:t>ь</w:t>
      </w:r>
      <w:r w:rsidRPr="004C064D">
        <w:rPr>
          <w:rFonts w:ascii="Times New Roman" w:eastAsia="Times New Roman" w:hAnsi="Times New Roman" w:cs="Times New Roman"/>
          <w:sz w:val="28"/>
          <w:szCs w:val="28"/>
          <w:lang w:eastAsia="ru-RU"/>
        </w:rPr>
        <w:t>ся от продукта конкурента.</w:t>
      </w:r>
    </w:p>
    <w:p w14:paraId="463FC186" w14:textId="0E965C34" w:rsidR="004C064D" w:rsidRPr="004F6081"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4C064D">
        <w:rPr>
          <w:rFonts w:ascii="Times New Roman" w:eastAsia="Times New Roman" w:hAnsi="Times New Roman" w:cs="Times New Roman"/>
          <w:sz w:val="28"/>
          <w:szCs w:val="28"/>
          <w:lang w:eastAsia="ru-RU"/>
        </w:rPr>
        <w:t xml:space="preserve">Любая компания, добившаяся определенной дифференциации продукции, становится монополистом на рынке. В связи с этим фирма начинает обладать частичной рыночной властью. </w:t>
      </w:r>
      <w:r w:rsidRPr="001A266D">
        <w:rPr>
          <w:rFonts w:ascii="Times New Roman" w:eastAsia="Times New Roman" w:hAnsi="Times New Roman" w:cs="Times New Roman"/>
          <w:sz w:val="28"/>
          <w:szCs w:val="28"/>
          <w:lang w:eastAsia="ru-RU"/>
        </w:rPr>
        <w:t>В то же время дифференциация товара трактуется достаточно широко: она включает в себя не только различные характеристики товара, но</w:t>
      </w:r>
      <w:r w:rsidR="006D13B1">
        <w:rPr>
          <w:rFonts w:ascii="Times New Roman" w:eastAsia="Times New Roman" w:hAnsi="Times New Roman" w:cs="Times New Roman"/>
          <w:sz w:val="28"/>
          <w:szCs w:val="28"/>
          <w:lang w:eastAsia="ru-RU"/>
        </w:rPr>
        <w:t xml:space="preserve"> и запатентованные </w:t>
      </w:r>
      <w:r w:rsidR="00C97B8E">
        <w:rPr>
          <w:rFonts w:ascii="Times New Roman" w:eastAsia="Times New Roman" w:hAnsi="Times New Roman" w:cs="Times New Roman"/>
          <w:sz w:val="28"/>
          <w:szCs w:val="28"/>
          <w:lang w:eastAsia="ru-RU"/>
        </w:rPr>
        <w:t>свойства продукции</w:t>
      </w:r>
      <w:r w:rsidR="00EC25E9">
        <w:rPr>
          <w:rFonts w:ascii="Times New Roman" w:eastAsia="Times New Roman" w:hAnsi="Times New Roman" w:cs="Times New Roman"/>
          <w:sz w:val="28"/>
          <w:szCs w:val="28"/>
          <w:lang w:eastAsia="ru-RU"/>
        </w:rPr>
        <w:t>, например, фабричные марки,</w:t>
      </w:r>
      <w:r w:rsidR="00344BC3">
        <w:rPr>
          <w:rFonts w:ascii="Times New Roman" w:eastAsia="Times New Roman" w:hAnsi="Times New Roman" w:cs="Times New Roman"/>
          <w:sz w:val="28"/>
          <w:szCs w:val="28"/>
          <w:lang w:eastAsia="ru-RU"/>
        </w:rPr>
        <w:t xml:space="preserve"> своеобразная упаковка или тара</w:t>
      </w:r>
      <w:r w:rsidRPr="001A266D">
        <w:rPr>
          <w:rFonts w:ascii="Times New Roman" w:eastAsia="Times New Roman" w:hAnsi="Times New Roman" w:cs="Times New Roman"/>
          <w:sz w:val="28"/>
          <w:szCs w:val="28"/>
          <w:lang w:eastAsia="ru-RU"/>
        </w:rPr>
        <w:t>, а также пространственное расположение.</w:t>
      </w:r>
      <w:r w:rsidR="00ED1784">
        <w:rPr>
          <w:rFonts w:ascii="Times New Roman" w:eastAsia="Times New Roman" w:hAnsi="Times New Roman" w:cs="Times New Roman"/>
          <w:sz w:val="28"/>
          <w:szCs w:val="28"/>
          <w:lang w:eastAsia="ru-RU"/>
        </w:rPr>
        <w:t xml:space="preserve"> </w:t>
      </w:r>
      <w:r w:rsidRPr="001A266D">
        <w:rPr>
          <w:rFonts w:ascii="Times New Roman" w:eastAsia="Times New Roman" w:hAnsi="Times New Roman" w:cs="Times New Roman"/>
          <w:sz w:val="28"/>
          <w:szCs w:val="28"/>
          <w:lang w:eastAsia="ru-RU"/>
        </w:rPr>
        <w:t>В розничной торговле, например, эти условия включают такие факторы, как удобство расположения продавца, общая атмосфера или общий стиль, его способ ведения бизнеса, его репутация честного предпринимателя, деловые навыки и все личные связи, которые являются обязательными для его клиентов, как для него самого, так и для тех, кто работает на него.</w:t>
      </w:r>
    </w:p>
    <w:p w14:paraId="16F00694" w14:textId="0495B867" w:rsidR="004C064D" w:rsidRPr="001A266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t>Если продукт дифференцирован, то продавец является одновременно и конкурентом, и монополистом. Пределы власти этой группы монополистов ограничены, поскольку контроль за поставкой товаров носит частичный характер</w:t>
      </w:r>
      <w:r w:rsidR="00A25214">
        <w:rPr>
          <w:rFonts w:ascii="Times New Roman" w:eastAsia="Times New Roman" w:hAnsi="Times New Roman" w:cs="Times New Roman"/>
          <w:sz w:val="28"/>
          <w:szCs w:val="28"/>
          <w:lang w:eastAsia="ru-RU"/>
        </w:rPr>
        <w:t xml:space="preserve"> </w:t>
      </w:r>
      <w:r w:rsidRPr="001A266D">
        <w:rPr>
          <w:rFonts w:ascii="Times New Roman" w:eastAsia="Times New Roman" w:hAnsi="Times New Roman" w:cs="Times New Roman"/>
          <w:sz w:val="28"/>
          <w:szCs w:val="28"/>
          <w:lang w:eastAsia="ru-RU"/>
        </w:rPr>
        <w:t>из-за наличия товаров-заменителей и возможной эластичности спроса по цене.</w:t>
      </w:r>
    </w:p>
    <w:p w14:paraId="11390787" w14:textId="311E5844" w:rsidR="004C064D" w:rsidRPr="001A266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t>Чемберлен ставит проблему спроса</w:t>
      </w:r>
      <w:r w:rsidR="004C5891">
        <w:rPr>
          <w:rFonts w:ascii="Times New Roman" w:eastAsia="Times New Roman" w:hAnsi="Times New Roman" w:cs="Times New Roman"/>
          <w:sz w:val="28"/>
          <w:szCs w:val="28"/>
          <w:lang w:eastAsia="ru-RU"/>
        </w:rPr>
        <w:t xml:space="preserve"> совсем иначе</w:t>
      </w:r>
      <w:r w:rsidR="002853C8">
        <w:rPr>
          <w:rFonts w:ascii="Times New Roman" w:eastAsia="Times New Roman" w:hAnsi="Times New Roman" w:cs="Times New Roman"/>
          <w:sz w:val="28"/>
          <w:szCs w:val="28"/>
          <w:lang w:eastAsia="ru-RU"/>
        </w:rPr>
        <w:t>, по-новому</w:t>
      </w:r>
      <w:r w:rsidRPr="001A266D">
        <w:rPr>
          <w:rFonts w:ascii="Times New Roman" w:eastAsia="Times New Roman" w:hAnsi="Times New Roman" w:cs="Times New Roman"/>
          <w:sz w:val="28"/>
          <w:szCs w:val="28"/>
          <w:lang w:eastAsia="ru-RU"/>
        </w:rPr>
        <w:t xml:space="preserve">. Цены </w:t>
      </w:r>
      <w:r w:rsidR="00D6293F">
        <w:rPr>
          <w:rFonts w:ascii="Times New Roman" w:eastAsia="Times New Roman" w:hAnsi="Times New Roman" w:cs="Times New Roman"/>
          <w:sz w:val="28"/>
          <w:szCs w:val="28"/>
          <w:lang w:eastAsia="ru-RU"/>
        </w:rPr>
        <w:t xml:space="preserve">по нему </w:t>
      </w:r>
      <w:r w:rsidRPr="001A266D">
        <w:rPr>
          <w:rFonts w:ascii="Times New Roman" w:eastAsia="Times New Roman" w:hAnsi="Times New Roman" w:cs="Times New Roman"/>
          <w:sz w:val="28"/>
          <w:szCs w:val="28"/>
          <w:lang w:eastAsia="ru-RU"/>
        </w:rPr>
        <w:t>не являются решающим инструментом для конкуренции, поскольку основной акцент в создании спроса делается на рекламу, качество продукции и обслуживание клиентов. То есть в условиях монопольной конкуренции эластичность спроса по ценам уменьшается с увеличением эластичности качества.</w:t>
      </w:r>
    </w:p>
    <w:p w14:paraId="53E27C84" w14:textId="77777777" w:rsidR="004C064D" w:rsidRPr="001A266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t>Реклама оказывает двойное влияние на спрос. Она включает в себя его влияние на формирование потребностей и их изменение.</w:t>
      </w:r>
    </w:p>
    <w:p w14:paraId="32CFAFD1" w14:textId="18EE1110" w:rsidR="004C064D" w:rsidRPr="001A266D"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t xml:space="preserve">Новый подход характеризуется Чемберленом в </w:t>
      </w:r>
      <w:r w:rsidR="00D14728">
        <w:rPr>
          <w:rFonts w:ascii="Times New Roman" w:eastAsia="Times New Roman" w:hAnsi="Times New Roman" w:cs="Times New Roman"/>
          <w:sz w:val="28"/>
          <w:szCs w:val="28"/>
          <w:lang w:eastAsia="ru-RU"/>
        </w:rPr>
        <w:t>отношении</w:t>
      </w:r>
      <w:r w:rsidRPr="001A266D">
        <w:rPr>
          <w:rFonts w:ascii="Times New Roman" w:eastAsia="Times New Roman" w:hAnsi="Times New Roman" w:cs="Times New Roman"/>
          <w:sz w:val="28"/>
          <w:szCs w:val="28"/>
          <w:lang w:eastAsia="ru-RU"/>
        </w:rPr>
        <w:t xml:space="preserve"> цены и стоимости. Он </w:t>
      </w:r>
      <w:r w:rsidR="0056288B">
        <w:rPr>
          <w:rFonts w:ascii="Times New Roman" w:eastAsia="Times New Roman" w:hAnsi="Times New Roman" w:cs="Times New Roman"/>
          <w:sz w:val="28"/>
          <w:szCs w:val="28"/>
          <w:lang w:eastAsia="ru-RU"/>
        </w:rPr>
        <w:t>утверждает</w:t>
      </w:r>
      <w:r w:rsidRPr="001A266D">
        <w:rPr>
          <w:rFonts w:ascii="Times New Roman" w:eastAsia="Times New Roman" w:hAnsi="Times New Roman" w:cs="Times New Roman"/>
          <w:sz w:val="28"/>
          <w:szCs w:val="28"/>
          <w:lang w:eastAsia="ru-RU"/>
        </w:rPr>
        <w:t>, что в условиях монополистической конкуренции фирма максимизирует прибыль в объеме производства меньшем, чем тот, который обеспечивал бы наивысшую технологическую эффективность.</w:t>
      </w:r>
    </w:p>
    <w:p w14:paraId="4CAF20DC" w14:textId="77777777" w:rsidR="00C34E10"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lastRenderedPageBreak/>
        <w:t>Дифференциация, которая может обеспечить определенную изоляцию рынка для отдельного предприятия и, соответственно,</w:t>
      </w:r>
      <w:r w:rsidR="00EA33B4">
        <w:rPr>
          <w:rFonts w:ascii="Times New Roman" w:eastAsia="Times New Roman" w:hAnsi="Times New Roman" w:cs="Times New Roman"/>
          <w:sz w:val="28"/>
          <w:szCs w:val="28"/>
          <w:lang w:eastAsia="ru-RU"/>
        </w:rPr>
        <w:t xml:space="preserve"> даст данному предпринимателю</w:t>
      </w:r>
      <w:r w:rsidRPr="001A266D">
        <w:rPr>
          <w:rFonts w:ascii="Times New Roman" w:eastAsia="Times New Roman" w:hAnsi="Times New Roman" w:cs="Times New Roman"/>
          <w:sz w:val="28"/>
          <w:szCs w:val="28"/>
          <w:lang w:eastAsia="ru-RU"/>
        </w:rPr>
        <w:t xml:space="preserve"> определенный контроль над ценами. При создании </w:t>
      </w:r>
      <w:r w:rsidR="0035321A">
        <w:rPr>
          <w:rFonts w:ascii="Times New Roman" w:eastAsia="Times New Roman" w:hAnsi="Times New Roman" w:cs="Times New Roman"/>
          <w:sz w:val="28"/>
          <w:szCs w:val="28"/>
          <w:lang w:eastAsia="ru-RU"/>
        </w:rPr>
        <w:t>данных</w:t>
      </w:r>
      <w:r w:rsidRPr="001A266D">
        <w:rPr>
          <w:rFonts w:ascii="Times New Roman" w:eastAsia="Times New Roman" w:hAnsi="Times New Roman" w:cs="Times New Roman"/>
          <w:sz w:val="28"/>
          <w:szCs w:val="28"/>
          <w:lang w:eastAsia="ru-RU"/>
        </w:rPr>
        <w:t xml:space="preserve"> конкурентных преимуществ необходимо учитывать, что большая роль принадлежит</w:t>
      </w:r>
      <w:r w:rsidR="0035321A">
        <w:rPr>
          <w:rFonts w:ascii="Times New Roman" w:eastAsia="Times New Roman" w:hAnsi="Times New Roman" w:cs="Times New Roman"/>
          <w:sz w:val="28"/>
          <w:szCs w:val="28"/>
          <w:lang w:eastAsia="ru-RU"/>
        </w:rPr>
        <w:t xml:space="preserve"> именно</w:t>
      </w:r>
      <w:r w:rsidRPr="001A266D">
        <w:rPr>
          <w:rFonts w:ascii="Times New Roman" w:eastAsia="Times New Roman" w:hAnsi="Times New Roman" w:cs="Times New Roman"/>
          <w:sz w:val="28"/>
          <w:szCs w:val="28"/>
          <w:lang w:eastAsia="ru-RU"/>
        </w:rPr>
        <w:t xml:space="preserve"> сбытовой организации и рекламе. Они </w:t>
      </w:r>
      <w:r w:rsidR="0035321A">
        <w:rPr>
          <w:rFonts w:ascii="Times New Roman" w:eastAsia="Times New Roman" w:hAnsi="Times New Roman" w:cs="Times New Roman"/>
          <w:sz w:val="28"/>
          <w:szCs w:val="28"/>
          <w:lang w:eastAsia="ru-RU"/>
        </w:rPr>
        <w:t xml:space="preserve">как бы </w:t>
      </w:r>
      <w:r w:rsidRPr="001A266D">
        <w:rPr>
          <w:rFonts w:ascii="Times New Roman" w:eastAsia="Times New Roman" w:hAnsi="Times New Roman" w:cs="Times New Roman"/>
          <w:sz w:val="28"/>
          <w:szCs w:val="28"/>
          <w:lang w:eastAsia="ru-RU"/>
        </w:rPr>
        <w:t>должны создавать у потенциальных покупателей желание приобрести именно этот продукт</w:t>
      </w:r>
      <w:r w:rsidR="00D32EEF">
        <w:rPr>
          <w:rFonts w:ascii="Times New Roman" w:eastAsia="Times New Roman" w:hAnsi="Times New Roman" w:cs="Times New Roman"/>
          <w:sz w:val="28"/>
          <w:szCs w:val="28"/>
          <w:lang w:eastAsia="ru-RU"/>
        </w:rPr>
        <w:t>, который является лучшим по отношению к продукту конкурента</w:t>
      </w:r>
      <w:r w:rsidRPr="001A266D">
        <w:rPr>
          <w:rFonts w:ascii="Times New Roman" w:eastAsia="Times New Roman" w:hAnsi="Times New Roman" w:cs="Times New Roman"/>
          <w:sz w:val="28"/>
          <w:szCs w:val="28"/>
          <w:lang w:eastAsia="ru-RU"/>
        </w:rPr>
        <w:t>.</w:t>
      </w:r>
      <w:r w:rsidR="00C34E10">
        <w:rPr>
          <w:rFonts w:ascii="Times New Roman" w:eastAsia="Times New Roman" w:hAnsi="Times New Roman" w:cs="Times New Roman"/>
          <w:sz w:val="28"/>
          <w:szCs w:val="28"/>
          <w:lang w:eastAsia="ru-RU"/>
        </w:rPr>
        <w:t xml:space="preserve"> </w:t>
      </w:r>
    </w:p>
    <w:p w14:paraId="51150B4F" w14:textId="318EC1D7" w:rsidR="004C064D" w:rsidRPr="001A266D" w:rsidRDefault="00151A6B" w:rsidP="00D316B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Подытожить</w:t>
      </w:r>
      <w:r w:rsidR="004C064D" w:rsidRPr="001A266D">
        <w:rPr>
          <w:rFonts w:ascii="Times New Roman" w:eastAsia="Times New Roman" w:hAnsi="Times New Roman" w:cs="Times New Roman"/>
          <w:sz w:val="28"/>
          <w:szCs w:val="28"/>
          <w:lang w:eastAsia="ru-RU"/>
        </w:rPr>
        <w:t xml:space="preserve"> можно </w:t>
      </w:r>
      <w:r>
        <w:rPr>
          <w:rFonts w:ascii="Times New Roman" w:eastAsia="Times New Roman" w:hAnsi="Times New Roman" w:cs="Times New Roman"/>
          <w:sz w:val="28"/>
          <w:szCs w:val="28"/>
          <w:lang w:eastAsia="ru-RU"/>
        </w:rPr>
        <w:t>тем</w:t>
      </w:r>
      <w:r w:rsidR="004C064D" w:rsidRPr="001A266D">
        <w:rPr>
          <w:rFonts w:ascii="Times New Roman" w:eastAsia="Times New Roman" w:hAnsi="Times New Roman" w:cs="Times New Roman"/>
          <w:sz w:val="28"/>
          <w:szCs w:val="28"/>
          <w:lang w:eastAsia="ru-RU"/>
        </w:rPr>
        <w:t>, что согласно взглядам Э. Х. Чемберлена на рын</w:t>
      </w:r>
      <w:r>
        <w:rPr>
          <w:rFonts w:ascii="Times New Roman" w:eastAsia="Times New Roman" w:hAnsi="Times New Roman" w:cs="Times New Roman"/>
          <w:sz w:val="28"/>
          <w:szCs w:val="28"/>
          <w:lang w:eastAsia="ru-RU"/>
        </w:rPr>
        <w:t>ке</w:t>
      </w:r>
      <w:r w:rsidR="004C064D" w:rsidRPr="001A266D">
        <w:rPr>
          <w:rFonts w:ascii="Times New Roman" w:eastAsia="Times New Roman" w:hAnsi="Times New Roman" w:cs="Times New Roman"/>
          <w:sz w:val="28"/>
          <w:szCs w:val="28"/>
          <w:lang w:eastAsia="ru-RU"/>
        </w:rPr>
        <w:t xml:space="preserve"> любой производитель в условиях монополистической конкуренции определяется и ограничивается тремя основными факторами: ценой продукта, характеристиками </w:t>
      </w:r>
      <w:r w:rsidR="009F12C3">
        <w:rPr>
          <w:rFonts w:ascii="Times New Roman" w:eastAsia="Times New Roman" w:hAnsi="Times New Roman" w:cs="Times New Roman"/>
          <w:sz w:val="28"/>
          <w:szCs w:val="28"/>
          <w:lang w:eastAsia="ru-RU"/>
        </w:rPr>
        <w:t>этой</w:t>
      </w:r>
      <w:r w:rsidR="004C064D" w:rsidRPr="001A266D">
        <w:rPr>
          <w:rFonts w:ascii="Times New Roman" w:eastAsia="Times New Roman" w:hAnsi="Times New Roman" w:cs="Times New Roman"/>
          <w:sz w:val="28"/>
          <w:szCs w:val="28"/>
          <w:lang w:eastAsia="ru-RU"/>
        </w:rPr>
        <w:t xml:space="preserve"> продукции</w:t>
      </w:r>
      <w:r w:rsidR="009F12C3">
        <w:rPr>
          <w:rFonts w:ascii="Times New Roman" w:eastAsia="Times New Roman" w:hAnsi="Times New Roman" w:cs="Times New Roman"/>
          <w:sz w:val="28"/>
          <w:szCs w:val="28"/>
          <w:lang w:eastAsia="ru-RU"/>
        </w:rPr>
        <w:t xml:space="preserve"> и</w:t>
      </w:r>
      <w:r w:rsidR="004C064D" w:rsidRPr="001A266D">
        <w:rPr>
          <w:rFonts w:ascii="Times New Roman" w:eastAsia="Times New Roman" w:hAnsi="Times New Roman" w:cs="Times New Roman"/>
          <w:sz w:val="28"/>
          <w:szCs w:val="28"/>
          <w:lang w:eastAsia="ru-RU"/>
        </w:rPr>
        <w:t xml:space="preserve"> объемами продаж </w:t>
      </w:r>
      <w:r w:rsidR="00853471">
        <w:rPr>
          <w:rFonts w:ascii="Times New Roman" w:eastAsia="Times New Roman" w:hAnsi="Times New Roman" w:cs="Times New Roman"/>
          <w:sz w:val="28"/>
          <w:szCs w:val="28"/>
          <w:lang w:eastAsia="ru-RU"/>
        </w:rPr>
        <w:t xml:space="preserve">с </w:t>
      </w:r>
      <w:r w:rsidR="004C064D" w:rsidRPr="001A266D">
        <w:rPr>
          <w:rFonts w:ascii="Times New Roman" w:eastAsia="Times New Roman" w:hAnsi="Times New Roman" w:cs="Times New Roman"/>
          <w:sz w:val="28"/>
          <w:szCs w:val="28"/>
          <w:lang w:eastAsia="ru-RU"/>
        </w:rPr>
        <w:t>затратами.</w:t>
      </w:r>
    </w:p>
    <w:p w14:paraId="1EB914F0" w14:textId="2A4890D5" w:rsidR="00E26D52" w:rsidRDefault="004C064D" w:rsidP="00D316B4">
      <w:pPr>
        <w:spacing w:after="0" w:line="360" w:lineRule="auto"/>
        <w:ind w:firstLine="709"/>
        <w:jc w:val="both"/>
        <w:rPr>
          <w:rFonts w:ascii="Times New Roman" w:eastAsia="Times New Roman" w:hAnsi="Times New Roman" w:cs="Times New Roman"/>
          <w:sz w:val="28"/>
          <w:szCs w:val="28"/>
          <w:lang w:eastAsia="ru-RU"/>
        </w:rPr>
      </w:pPr>
      <w:r w:rsidRPr="001A266D">
        <w:rPr>
          <w:rFonts w:ascii="Times New Roman" w:eastAsia="Times New Roman" w:hAnsi="Times New Roman" w:cs="Times New Roman"/>
          <w:sz w:val="28"/>
          <w:szCs w:val="28"/>
          <w:lang w:eastAsia="ru-RU"/>
        </w:rPr>
        <w:t>В теории Чемберлена монополия и конкуренция являются взаимосвязанными явлениями,</w:t>
      </w:r>
      <w:r w:rsidR="00853471">
        <w:rPr>
          <w:rFonts w:ascii="Times New Roman" w:eastAsia="Times New Roman" w:hAnsi="Times New Roman" w:cs="Times New Roman"/>
          <w:sz w:val="28"/>
          <w:szCs w:val="28"/>
          <w:lang w:eastAsia="ru-RU"/>
        </w:rPr>
        <w:t xml:space="preserve"> так как</w:t>
      </w:r>
      <w:r w:rsidRPr="001A266D">
        <w:rPr>
          <w:rFonts w:ascii="Times New Roman" w:eastAsia="Times New Roman" w:hAnsi="Times New Roman" w:cs="Times New Roman"/>
          <w:sz w:val="28"/>
          <w:szCs w:val="28"/>
          <w:lang w:eastAsia="ru-RU"/>
        </w:rPr>
        <w:t xml:space="preserve"> монополия присутствует во всей системе рыночных цен</w:t>
      </w:r>
      <w:r w:rsidR="00C116E1">
        <w:rPr>
          <w:rFonts w:ascii="Times New Roman" w:eastAsia="Times New Roman" w:hAnsi="Times New Roman" w:cs="Times New Roman"/>
          <w:sz w:val="28"/>
          <w:szCs w:val="28"/>
          <w:lang w:eastAsia="ru-RU"/>
        </w:rPr>
        <w:t xml:space="preserve">, </w:t>
      </w:r>
      <w:r w:rsidRPr="001A266D">
        <w:rPr>
          <w:rFonts w:ascii="Times New Roman" w:eastAsia="Times New Roman" w:hAnsi="Times New Roman" w:cs="Times New Roman"/>
          <w:sz w:val="28"/>
          <w:szCs w:val="28"/>
          <w:lang w:eastAsia="ru-RU"/>
        </w:rPr>
        <w:t xml:space="preserve">условиями, которые приводят к монополии, по мнению Чемберлена, являются: патентные права, репутация компании, невоспроизводимые особенности предприятия, естественное ограничение предложения. Он </w:t>
      </w:r>
      <w:r w:rsidR="003D454B">
        <w:rPr>
          <w:rFonts w:ascii="Times New Roman" w:eastAsia="Times New Roman" w:hAnsi="Times New Roman" w:cs="Times New Roman"/>
          <w:sz w:val="28"/>
          <w:szCs w:val="28"/>
          <w:lang w:eastAsia="ru-RU"/>
        </w:rPr>
        <w:t>утверждал</w:t>
      </w:r>
      <w:r w:rsidRPr="001A266D">
        <w:rPr>
          <w:rFonts w:ascii="Times New Roman" w:eastAsia="Times New Roman" w:hAnsi="Times New Roman" w:cs="Times New Roman"/>
          <w:sz w:val="28"/>
          <w:szCs w:val="28"/>
          <w:lang w:eastAsia="ru-RU"/>
        </w:rPr>
        <w:t>, что именно этот механизм монопольной конкуренции наилучшим образом служит интересам экономического благополучия.</w:t>
      </w:r>
    </w:p>
    <w:p w14:paraId="3CE8F526" w14:textId="5DE1E89F" w:rsidR="00337F19" w:rsidRDefault="00337F19" w:rsidP="00D316B4">
      <w:pPr>
        <w:spacing w:after="0" w:line="360" w:lineRule="auto"/>
        <w:jc w:val="both"/>
        <w:rPr>
          <w:rFonts w:ascii="Times New Roman" w:eastAsia="Times New Roman" w:hAnsi="Times New Roman" w:cs="Times New Roman"/>
          <w:sz w:val="28"/>
          <w:szCs w:val="28"/>
          <w:lang w:eastAsia="ru-RU"/>
        </w:rPr>
      </w:pPr>
    </w:p>
    <w:p w14:paraId="3EA60DE1" w14:textId="2143E0B2" w:rsidR="00903361" w:rsidRPr="00A92AF8" w:rsidRDefault="000A3F2B" w:rsidP="001B1CE5">
      <w:pPr>
        <w:pStyle w:val="a3"/>
        <w:numPr>
          <w:ilvl w:val="1"/>
          <w:numId w:val="2"/>
        </w:numPr>
        <w:spacing w:after="0" w:line="360" w:lineRule="auto"/>
        <w:ind w:left="0" w:firstLine="709"/>
        <w:jc w:val="both"/>
        <w:outlineLvl w:val="1"/>
        <w:rPr>
          <w:rFonts w:ascii="Times New Roman" w:eastAsia="Times New Roman" w:hAnsi="Times New Roman" w:cs="Times New Roman"/>
          <w:b/>
          <w:bCs/>
          <w:sz w:val="28"/>
          <w:szCs w:val="28"/>
          <w:lang w:eastAsia="ru-RU"/>
        </w:rPr>
      </w:pPr>
      <w:bookmarkStart w:id="17" w:name="_Toc40818659"/>
      <w:r w:rsidRPr="00A92AF8">
        <w:rPr>
          <w:rFonts w:ascii="Times New Roman" w:hAnsi="Times New Roman" w:cs="Times New Roman"/>
          <w:b/>
          <w:bCs/>
          <w:color w:val="000000" w:themeColor="text1"/>
          <w:sz w:val="28"/>
          <w:szCs w:val="28"/>
        </w:rPr>
        <w:t>Интенсивность соперничества между конкурентами и их конкурентные преимущества</w:t>
      </w:r>
      <w:bookmarkEnd w:id="17"/>
    </w:p>
    <w:p w14:paraId="440FD7E4" w14:textId="0C527506" w:rsidR="00A92AF8" w:rsidRDefault="00A92AF8" w:rsidP="00D316B4">
      <w:pPr>
        <w:spacing w:after="0" w:line="360" w:lineRule="auto"/>
        <w:jc w:val="both"/>
        <w:outlineLvl w:val="1"/>
        <w:rPr>
          <w:rFonts w:ascii="Times New Roman" w:eastAsia="Times New Roman" w:hAnsi="Times New Roman" w:cs="Times New Roman"/>
          <w:b/>
          <w:bCs/>
          <w:sz w:val="28"/>
          <w:szCs w:val="28"/>
          <w:lang w:eastAsia="ru-RU"/>
        </w:rPr>
      </w:pPr>
    </w:p>
    <w:p w14:paraId="45B7D8C3" w14:textId="77777777" w:rsidR="003F5D01" w:rsidRDefault="001E3F46" w:rsidP="00D316B4">
      <w:pPr>
        <w:spacing w:after="0" w:line="360" w:lineRule="auto"/>
        <w:ind w:firstLine="709"/>
        <w:jc w:val="both"/>
        <w:rPr>
          <w:rFonts w:ascii="Times New Roman" w:eastAsia="Times New Roman" w:hAnsi="Times New Roman" w:cs="Times New Roman"/>
          <w:sz w:val="28"/>
          <w:szCs w:val="28"/>
          <w:lang w:eastAsia="ru-RU"/>
        </w:rPr>
      </w:pPr>
      <w:r w:rsidRPr="001E3F46">
        <w:rPr>
          <w:rFonts w:ascii="Times New Roman" w:eastAsia="Times New Roman" w:hAnsi="Times New Roman" w:cs="Times New Roman"/>
          <w:sz w:val="28"/>
          <w:szCs w:val="28"/>
          <w:lang w:eastAsia="ru-RU"/>
        </w:rPr>
        <w:t>Конкуренция между существующими конкурентами имеет форму гонок за лидерские позиции с использованием различных торговых тактик. Конкуренция разогревается, когда один или несколько участников чувствуют давление или видят возможности улучшить сво</w:t>
      </w:r>
      <w:r w:rsidR="003F2EEA">
        <w:rPr>
          <w:rFonts w:ascii="Times New Roman" w:eastAsia="Times New Roman" w:hAnsi="Times New Roman" w:cs="Times New Roman"/>
          <w:sz w:val="28"/>
          <w:szCs w:val="28"/>
          <w:lang w:eastAsia="ru-RU"/>
        </w:rPr>
        <w:t>ей</w:t>
      </w:r>
      <w:r w:rsidRPr="001E3F46">
        <w:rPr>
          <w:rFonts w:ascii="Times New Roman" w:eastAsia="Times New Roman" w:hAnsi="Times New Roman" w:cs="Times New Roman"/>
          <w:sz w:val="28"/>
          <w:szCs w:val="28"/>
          <w:lang w:eastAsia="ru-RU"/>
        </w:rPr>
        <w:t xml:space="preserve"> позиции. В большинстве отраслей конкурентные действия одной фирмы оказывают значительное влияние на ее конкурентов и могут спровоцировать ответную реакцию. То есть фирмы взаимозависимы. Такая модель деятельности и реакции может иметь различные последствия, не всегда благоприятные для фирмы-инициатора и отрасли в </w:t>
      </w:r>
      <w:r w:rsidRPr="001E3F46">
        <w:rPr>
          <w:rFonts w:ascii="Times New Roman" w:eastAsia="Times New Roman" w:hAnsi="Times New Roman" w:cs="Times New Roman"/>
          <w:sz w:val="28"/>
          <w:szCs w:val="28"/>
          <w:lang w:eastAsia="ru-RU"/>
        </w:rPr>
        <w:lastRenderedPageBreak/>
        <w:t xml:space="preserve">целом. Если произойдет эскалация действий, то все фирмы в отрасли могут пострадать и ухудшить свое положение. </w:t>
      </w:r>
    </w:p>
    <w:p w14:paraId="592838A8" w14:textId="77777777" w:rsidR="003F5D01" w:rsidRDefault="006D224B" w:rsidP="00D316B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Ситуация </w:t>
      </w:r>
      <w:r w:rsidR="001E3F46" w:rsidRPr="001E3F46">
        <w:rPr>
          <w:rFonts w:ascii="Times New Roman" w:eastAsia="Times New Roman" w:hAnsi="Times New Roman" w:cs="Times New Roman"/>
          <w:sz w:val="28"/>
          <w:szCs w:val="28"/>
          <w:lang w:eastAsia="ru-RU"/>
        </w:rPr>
        <w:t>в некоторых отраслях соперничеств</w:t>
      </w:r>
      <w:r w:rsidR="005F1BDD">
        <w:rPr>
          <w:rFonts w:ascii="Times New Roman" w:eastAsia="Times New Roman" w:hAnsi="Times New Roman" w:cs="Times New Roman"/>
          <w:sz w:val="28"/>
          <w:szCs w:val="28"/>
          <w:lang w:eastAsia="ru-RU"/>
        </w:rPr>
        <w:t>а</w:t>
      </w:r>
      <w:r w:rsidR="001E3F46" w:rsidRPr="001E3F46">
        <w:rPr>
          <w:rFonts w:ascii="Times New Roman" w:eastAsia="Times New Roman" w:hAnsi="Times New Roman" w:cs="Times New Roman"/>
          <w:sz w:val="28"/>
          <w:szCs w:val="28"/>
          <w:lang w:eastAsia="ru-RU"/>
        </w:rPr>
        <w:t xml:space="preserve"> можно определить как "воинственное", "жесткое" или "безжалостное", а в других</w:t>
      </w:r>
      <w:r w:rsidR="00690398">
        <w:rPr>
          <w:rFonts w:ascii="Times New Roman" w:eastAsia="Times New Roman" w:hAnsi="Times New Roman" w:cs="Times New Roman"/>
          <w:sz w:val="28"/>
          <w:szCs w:val="28"/>
          <w:lang w:eastAsia="ru-RU"/>
        </w:rPr>
        <w:t xml:space="preserve"> </w:t>
      </w:r>
      <w:r w:rsidR="001E3F46" w:rsidRPr="001E3F46">
        <w:rPr>
          <w:rFonts w:ascii="Times New Roman" w:eastAsia="Times New Roman" w:hAnsi="Times New Roman" w:cs="Times New Roman"/>
          <w:sz w:val="28"/>
          <w:szCs w:val="28"/>
          <w:lang w:eastAsia="ru-RU"/>
        </w:rPr>
        <w:t>-</w:t>
      </w:r>
      <w:r w:rsidR="00690398">
        <w:rPr>
          <w:rFonts w:ascii="Times New Roman" w:eastAsia="Times New Roman" w:hAnsi="Times New Roman" w:cs="Times New Roman"/>
          <w:sz w:val="28"/>
          <w:szCs w:val="28"/>
          <w:lang w:eastAsia="ru-RU"/>
        </w:rPr>
        <w:t xml:space="preserve"> </w:t>
      </w:r>
      <w:r w:rsidR="001E3F46" w:rsidRPr="001E3F46">
        <w:rPr>
          <w:rFonts w:ascii="Times New Roman" w:eastAsia="Times New Roman" w:hAnsi="Times New Roman" w:cs="Times New Roman"/>
          <w:sz w:val="28"/>
          <w:szCs w:val="28"/>
          <w:lang w:eastAsia="ru-RU"/>
        </w:rPr>
        <w:t>как "вежливое" или "чувствительное".</w:t>
      </w:r>
      <w:r w:rsidR="00690398">
        <w:rPr>
          <w:rFonts w:ascii="Times New Roman" w:eastAsia="Times New Roman" w:hAnsi="Times New Roman" w:cs="Times New Roman"/>
          <w:sz w:val="28"/>
          <w:szCs w:val="28"/>
          <w:lang w:eastAsia="ru-RU"/>
        </w:rPr>
        <w:t xml:space="preserve"> </w:t>
      </w:r>
      <w:r w:rsidR="001E3F46" w:rsidRPr="001E3F46">
        <w:rPr>
          <w:rFonts w:ascii="Times New Roman" w:eastAsia="Times New Roman" w:hAnsi="Times New Roman" w:cs="Times New Roman"/>
          <w:sz w:val="28"/>
          <w:szCs w:val="28"/>
          <w:lang w:eastAsia="ru-RU"/>
        </w:rPr>
        <w:t>Интенсивность конкуренции является результатом многих взаимодействующих структурных факторов.</w:t>
      </w:r>
      <w:r w:rsidR="003F5D01">
        <w:rPr>
          <w:rFonts w:ascii="Times New Roman" w:eastAsia="Times New Roman" w:hAnsi="Times New Roman" w:cs="Times New Roman"/>
          <w:sz w:val="28"/>
          <w:szCs w:val="28"/>
          <w:lang w:eastAsia="ru-RU"/>
        </w:rPr>
        <w:t xml:space="preserve"> </w:t>
      </w:r>
    </w:p>
    <w:p w14:paraId="5FC8A200" w14:textId="3696B326" w:rsidR="0074295C" w:rsidRDefault="001E3F46" w:rsidP="00D316B4">
      <w:pPr>
        <w:spacing w:after="0" w:line="360" w:lineRule="auto"/>
        <w:ind w:firstLine="709"/>
        <w:jc w:val="both"/>
        <w:rPr>
          <w:rFonts w:ascii="Times New Roman" w:eastAsia="Times New Roman" w:hAnsi="Times New Roman" w:cs="Times New Roman"/>
          <w:sz w:val="28"/>
          <w:szCs w:val="28"/>
          <w:lang w:eastAsia="ru-RU"/>
        </w:rPr>
      </w:pPr>
      <w:r w:rsidRPr="001E3F46">
        <w:rPr>
          <w:rFonts w:ascii="Times New Roman" w:eastAsia="Times New Roman" w:hAnsi="Times New Roman" w:cs="Times New Roman"/>
          <w:sz w:val="28"/>
          <w:szCs w:val="28"/>
          <w:lang w:eastAsia="ru-RU"/>
        </w:rPr>
        <w:t xml:space="preserve">Когда количество фирм велико, есть большая вероятность, что среди них будут </w:t>
      </w:r>
      <w:r w:rsidR="000104B0">
        <w:rPr>
          <w:rFonts w:ascii="Times New Roman" w:eastAsia="Times New Roman" w:hAnsi="Times New Roman" w:cs="Times New Roman"/>
          <w:sz w:val="28"/>
          <w:szCs w:val="28"/>
          <w:lang w:eastAsia="ru-RU"/>
        </w:rPr>
        <w:t>такие фирмы</w:t>
      </w:r>
      <w:r w:rsidRPr="001E3F46">
        <w:rPr>
          <w:rFonts w:ascii="Times New Roman" w:eastAsia="Times New Roman" w:hAnsi="Times New Roman" w:cs="Times New Roman"/>
          <w:sz w:val="28"/>
          <w:szCs w:val="28"/>
          <w:lang w:eastAsia="ru-RU"/>
        </w:rPr>
        <w:t xml:space="preserve">, кто хочет выделиться, а также </w:t>
      </w:r>
      <w:r w:rsidR="00EA04FF">
        <w:rPr>
          <w:rFonts w:ascii="Times New Roman" w:eastAsia="Times New Roman" w:hAnsi="Times New Roman" w:cs="Times New Roman"/>
          <w:sz w:val="28"/>
          <w:szCs w:val="28"/>
          <w:lang w:eastAsia="ru-RU"/>
        </w:rPr>
        <w:t xml:space="preserve">такие фирмы, которые будут думать, </w:t>
      </w:r>
      <w:r w:rsidRPr="001E3F46">
        <w:rPr>
          <w:rFonts w:ascii="Times New Roman" w:eastAsia="Times New Roman" w:hAnsi="Times New Roman" w:cs="Times New Roman"/>
          <w:sz w:val="28"/>
          <w:szCs w:val="28"/>
          <w:lang w:eastAsia="ru-RU"/>
        </w:rPr>
        <w:t xml:space="preserve">что их действия </w:t>
      </w:r>
      <w:r w:rsidR="00192EF3">
        <w:rPr>
          <w:rFonts w:ascii="Times New Roman" w:eastAsia="Times New Roman" w:hAnsi="Times New Roman" w:cs="Times New Roman"/>
          <w:sz w:val="28"/>
          <w:szCs w:val="28"/>
          <w:lang w:eastAsia="ru-RU"/>
        </w:rPr>
        <w:t>останутся в тени</w:t>
      </w:r>
      <w:r w:rsidRPr="001E3F46">
        <w:rPr>
          <w:rFonts w:ascii="Times New Roman" w:eastAsia="Times New Roman" w:hAnsi="Times New Roman" w:cs="Times New Roman"/>
          <w:sz w:val="28"/>
          <w:szCs w:val="28"/>
          <w:lang w:eastAsia="ru-RU"/>
        </w:rPr>
        <w:t xml:space="preserve">. Но даже если количество фирм невелико, но они относительно сбалансированы по размеру и ресурсам, то нестабильность может возникнуть, потому что ею движет желание бороться и наличие ресурсов для длительного и энергичного противостояния. С другой стороны, если </w:t>
      </w:r>
      <w:r w:rsidR="00727D23">
        <w:rPr>
          <w:rFonts w:ascii="Times New Roman" w:eastAsia="Times New Roman" w:hAnsi="Times New Roman" w:cs="Times New Roman"/>
          <w:sz w:val="28"/>
          <w:szCs w:val="28"/>
          <w:lang w:eastAsia="ru-RU"/>
        </w:rPr>
        <w:t xml:space="preserve">в </w:t>
      </w:r>
      <w:r w:rsidRPr="001E3F46">
        <w:rPr>
          <w:rFonts w:ascii="Times New Roman" w:eastAsia="Times New Roman" w:hAnsi="Times New Roman" w:cs="Times New Roman"/>
          <w:sz w:val="28"/>
          <w:szCs w:val="28"/>
          <w:lang w:eastAsia="ru-RU"/>
        </w:rPr>
        <w:t>отрасл</w:t>
      </w:r>
      <w:r w:rsidR="00727D23">
        <w:rPr>
          <w:rFonts w:ascii="Times New Roman" w:eastAsia="Times New Roman" w:hAnsi="Times New Roman" w:cs="Times New Roman"/>
          <w:sz w:val="28"/>
          <w:szCs w:val="28"/>
          <w:lang w:eastAsia="ru-RU"/>
        </w:rPr>
        <w:t>и</w:t>
      </w:r>
      <w:r w:rsidRPr="001E3F46">
        <w:rPr>
          <w:rFonts w:ascii="Times New Roman" w:eastAsia="Times New Roman" w:hAnsi="Times New Roman" w:cs="Times New Roman"/>
          <w:sz w:val="28"/>
          <w:szCs w:val="28"/>
          <w:lang w:eastAsia="ru-RU"/>
        </w:rPr>
        <w:t xml:space="preserve"> сильно сконцентрирована или доминирует одн</w:t>
      </w:r>
      <w:r w:rsidR="00727D23">
        <w:rPr>
          <w:rFonts w:ascii="Times New Roman" w:eastAsia="Times New Roman" w:hAnsi="Times New Roman" w:cs="Times New Roman"/>
          <w:sz w:val="28"/>
          <w:szCs w:val="28"/>
          <w:lang w:eastAsia="ru-RU"/>
        </w:rPr>
        <w:t>а</w:t>
      </w:r>
      <w:r w:rsidRPr="001E3F46">
        <w:rPr>
          <w:rFonts w:ascii="Times New Roman" w:eastAsia="Times New Roman" w:hAnsi="Times New Roman" w:cs="Times New Roman"/>
          <w:sz w:val="28"/>
          <w:szCs w:val="28"/>
          <w:lang w:eastAsia="ru-RU"/>
        </w:rPr>
        <w:t xml:space="preserve"> или несколько </w:t>
      </w:r>
      <w:r w:rsidR="00727D23">
        <w:rPr>
          <w:rFonts w:ascii="Times New Roman" w:eastAsia="Times New Roman" w:hAnsi="Times New Roman" w:cs="Times New Roman"/>
          <w:sz w:val="28"/>
          <w:szCs w:val="28"/>
          <w:lang w:eastAsia="ru-RU"/>
        </w:rPr>
        <w:t>фирм</w:t>
      </w:r>
      <w:r w:rsidRPr="001E3F46">
        <w:rPr>
          <w:rFonts w:ascii="Times New Roman" w:eastAsia="Times New Roman" w:hAnsi="Times New Roman" w:cs="Times New Roman"/>
          <w:sz w:val="28"/>
          <w:szCs w:val="28"/>
          <w:lang w:eastAsia="ru-RU"/>
        </w:rPr>
        <w:t>, то пересмотр сил маловероятен, и лидер или лидеры способны поддерживать дисциплину, а также играть координирующую роль в отрасли посредством, например, ценового лидерства. Во многих отраслях промышленности важную роль в конкуренции в отрасли играют иностранные конкуренты</w:t>
      </w:r>
      <w:r w:rsidR="008B4A85">
        <w:rPr>
          <w:rFonts w:ascii="Times New Roman" w:eastAsia="Times New Roman" w:hAnsi="Times New Roman" w:cs="Times New Roman"/>
          <w:sz w:val="28"/>
          <w:szCs w:val="28"/>
          <w:lang w:eastAsia="ru-RU"/>
        </w:rPr>
        <w:t xml:space="preserve"> </w:t>
      </w:r>
      <w:r w:rsidRPr="001E3F46">
        <w:rPr>
          <w:rFonts w:ascii="Times New Roman" w:eastAsia="Times New Roman" w:hAnsi="Times New Roman" w:cs="Times New Roman"/>
          <w:sz w:val="28"/>
          <w:szCs w:val="28"/>
          <w:lang w:eastAsia="ru-RU"/>
        </w:rPr>
        <w:t>-</w:t>
      </w:r>
      <w:r w:rsidR="008B4A85">
        <w:rPr>
          <w:rFonts w:ascii="Times New Roman" w:eastAsia="Times New Roman" w:hAnsi="Times New Roman" w:cs="Times New Roman"/>
          <w:sz w:val="28"/>
          <w:szCs w:val="28"/>
          <w:lang w:eastAsia="ru-RU"/>
        </w:rPr>
        <w:t xml:space="preserve"> </w:t>
      </w:r>
      <w:r w:rsidRPr="001E3F46">
        <w:rPr>
          <w:rFonts w:ascii="Times New Roman" w:eastAsia="Times New Roman" w:hAnsi="Times New Roman" w:cs="Times New Roman"/>
          <w:sz w:val="28"/>
          <w:szCs w:val="28"/>
          <w:lang w:eastAsia="ru-RU"/>
        </w:rPr>
        <w:t xml:space="preserve">как экспортеры продукции промышленности, так и прямые иностранные инвесторы. </w:t>
      </w:r>
    </w:p>
    <w:p w14:paraId="52DE0356" w14:textId="77777777" w:rsidR="00295944" w:rsidRDefault="001E3F46" w:rsidP="00D316B4">
      <w:pPr>
        <w:spacing w:after="0" w:line="360" w:lineRule="auto"/>
        <w:ind w:firstLine="709"/>
        <w:jc w:val="both"/>
        <w:rPr>
          <w:rFonts w:ascii="Times New Roman" w:eastAsia="Times New Roman" w:hAnsi="Times New Roman" w:cs="Times New Roman"/>
          <w:sz w:val="28"/>
          <w:szCs w:val="28"/>
          <w:lang w:eastAsia="ru-RU"/>
        </w:rPr>
      </w:pPr>
      <w:r w:rsidRPr="001E3F46">
        <w:rPr>
          <w:rFonts w:ascii="Times New Roman" w:eastAsia="Times New Roman" w:hAnsi="Times New Roman" w:cs="Times New Roman"/>
          <w:sz w:val="28"/>
          <w:szCs w:val="28"/>
          <w:lang w:eastAsia="ru-RU"/>
        </w:rPr>
        <w:t xml:space="preserve">Низкие темпы роста превратят конкуренцию в промышленности в усилия фирм по расширению и увеличению доли рынка. Конкуренция за долю рынка гораздо более неустойчива, чем конкуренция в быстрорастущей отрасли, где фирмы могут улучшить результаты, просто идя в ногу с общим темпом, и где все их финансовые и управленческие ресурсы могут быть использованы для расширения процесса. </w:t>
      </w:r>
    </w:p>
    <w:p w14:paraId="5260296A" w14:textId="48E07C67" w:rsidR="00A92AF8" w:rsidRDefault="001E3F46" w:rsidP="00D316B4">
      <w:pPr>
        <w:spacing w:after="0" w:line="360" w:lineRule="auto"/>
        <w:ind w:firstLine="709"/>
        <w:jc w:val="both"/>
        <w:rPr>
          <w:rFonts w:ascii="Times New Roman" w:eastAsia="Times New Roman" w:hAnsi="Times New Roman" w:cs="Times New Roman"/>
          <w:sz w:val="28"/>
          <w:szCs w:val="28"/>
          <w:lang w:eastAsia="ru-RU"/>
        </w:rPr>
      </w:pPr>
      <w:r w:rsidRPr="001E3F46">
        <w:rPr>
          <w:rFonts w:ascii="Times New Roman" w:eastAsia="Times New Roman" w:hAnsi="Times New Roman" w:cs="Times New Roman"/>
          <w:sz w:val="28"/>
          <w:szCs w:val="28"/>
          <w:lang w:eastAsia="ru-RU"/>
        </w:rPr>
        <w:t xml:space="preserve">Конкуренты различаются по своим стратегиям, происхождению, личностям, отношениям с материнскими компаниями, имеют разные цели, методы конкуренции и могут в этом процессе постоянно встречаться. Им может быть трудно определить намерения другого и договориться о правилах игры в </w:t>
      </w:r>
      <w:r w:rsidRPr="001E3F46">
        <w:rPr>
          <w:rFonts w:ascii="Times New Roman" w:eastAsia="Times New Roman" w:hAnsi="Times New Roman" w:cs="Times New Roman"/>
          <w:sz w:val="28"/>
          <w:szCs w:val="28"/>
          <w:lang w:eastAsia="ru-RU"/>
        </w:rPr>
        <w:lastRenderedPageBreak/>
        <w:t>данной отрасли. Стратегический выбор, который подходит для одного конкурента, будет неверным для друг</w:t>
      </w:r>
      <w:r w:rsidR="006B51D1">
        <w:rPr>
          <w:rFonts w:ascii="Times New Roman" w:eastAsia="Times New Roman" w:hAnsi="Times New Roman" w:cs="Times New Roman"/>
          <w:sz w:val="28"/>
          <w:szCs w:val="28"/>
          <w:lang w:eastAsia="ru-RU"/>
        </w:rPr>
        <w:t>ого и может обернуться крахом фирмы.</w:t>
      </w:r>
    </w:p>
    <w:p w14:paraId="6CA5D4D3" w14:textId="77777777"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Компания должна не только реагировать на изменения в структуре отрасли и стараться изменить ее в свою пользу, но и самостоятельно выбирать позицию в отрасли. Эта концепция включает в себя общий подход компании к конкуренции.</w:t>
      </w:r>
    </w:p>
    <w:p w14:paraId="30E28B07" w14:textId="0680C819"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 xml:space="preserve">Ваше положение в отрасли определяется вашим конкурентным преимуществом. В конечном итоге фирма превзойдет своих конкурентов, если у них будет сильное конкурентное преимущество. Конкурентное преимущество делится на два основных типа: снижение себестоимости и дифференциация продукции. Низкая стоимость отражает способность фирмы разрабатывать, производить и продавать </w:t>
      </w:r>
      <w:r w:rsidR="00D71514">
        <w:rPr>
          <w:rFonts w:ascii="Times New Roman" w:eastAsia="Times New Roman" w:hAnsi="Times New Roman" w:cs="Times New Roman"/>
          <w:sz w:val="28"/>
          <w:szCs w:val="28"/>
          <w:lang w:eastAsia="ru-RU"/>
        </w:rPr>
        <w:t>сравнимый</w:t>
      </w:r>
      <w:r w:rsidRPr="00731C8F">
        <w:rPr>
          <w:rFonts w:ascii="Times New Roman" w:eastAsia="Times New Roman" w:hAnsi="Times New Roman" w:cs="Times New Roman"/>
          <w:sz w:val="28"/>
          <w:szCs w:val="28"/>
          <w:lang w:eastAsia="ru-RU"/>
        </w:rPr>
        <w:t xml:space="preserve"> продукт по более низкой цене, чем у конкурента. Продавая товар по той же цене, что и конкуренты, компания в этом случае получает большую прибыль.</w:t>
      </w:r>
    </w:p>
    <w:p w14:paraId="7DFC666D" w14:textId="0B3F4982" w:rsidR="00731C8F" w:rsidRPr="00CA1935"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 xml:space="preserve">Дифференциация </w:t>
      </w:r>
      <w:r w:rsidR="00C57450" w:rsidRPr="00731C8F">
        <w:rPr>
          <w:rFonts w:ascii="Times New Roman" w:eastAsia="Times New Roman" w:hAnsi="Times New Roman" w:cs="Times New Roman"/>
          <w:sz w:val="28"/>
          <w:szCs w:val="28"/>
          <w:lang w:eastAsia="ru-RU"/>
        </w:rPr>
        <w:t>— это</w:t>
      </w:r>
      <w:r w:rsidRPr="00731C8F">
        <w:rPr>
          <w:rFonts w:ascii="Times New Roman" w:eastAsia="Times New Roman" w:hAnsi="Times New Roman" w:cs="Times New Roman"/>
          <w:sz w:val="28"/>
          <w:szCs w:val="28"/>
          <w:lang w:eastAsia="ru-RU"/>
        </w:rPr>
        <w:t xml:space="preserve"> способность дать клиенту уникальную и высокую ценность в виде нового качества продукции, специальной потребительской недвижимости или послепродажного обслуживания. Дифференциация позволяет фирме диктовать высокие цены, которые при одинаковых затратах с конкурентами также приносят большую прибыль.</w:t>
      </w:r>
      <w:r w:rsidR="00343163" w:rsidRPr="00343163">
        <w:rPr>
          <w:rFonts w:ascii="Times New Roman" w:eastAsia="Times New Roman" w:hAnsi="Times New Roman" w:cs="Times New Roman"/>
          <w:sz w:val="28"/>
          <w:szCs w:val="28"/>
          <w:lang w:eastAsia="ru-RU"/>
        </w:rPr>
        <w:t xml:space="preserve"> </w:t>
      </w:r>
      <w:r w:rsidR="00343163" w:rsidRPr="00CA1935">
        <w:rPr>
          <w:rFonts w:ascii="Times New Roman" w:eastAsia="Times New Roman" w:hAnsi="Times New Roman" w:cs="Times New Roman"/>
          <w:sz w:val="28"/>
          <w:szCs w:val="28"/>
          <w:lang w:eastAsia="ru-RU"/>
        </w:rPr>
        <w:t>[1</w:t>
      </w:r>
      <w:r w:rsidR="001D23D2" w:rsidRPr="00CA1935">
        <w:rPr>
          <w:rFonts w:ascii="Times New Roman" w:eastAsia="Times New Roman" w:hAnsi="Times New Roman" w:cs="Times New Roman"/>
          <w:sz w:val="28"/>
          <w:szCs w:val="28"/>
          <w:lang w:eastAsia="ru-RU"/>
        </w:rPr>
        <w:t>0</w:t>
      </w:r>
      <w:r w:rsidR="00343163" w:rsidRPr="00CA1935">
        <w:rPr>
          <w:rFonts w:ascii="Times New Roman" w:eastAsia="Times New Roman" w:hAnsi="Times New Roman" w:cs="Times New Roman"/>
          <w:sz w:val="28"/>
          <w:szCs w:val="28"/>
          <w:lang w:eastAsia="ru-RU"/>
        </w:rPr>
        <w:t>]</w:t>
      </w:r>
    </w:p>
    <w:p w14:paraId="56F27076" w14:textId="77777777"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Конкурентное преимущество любого рода приносит более высокую производительность, чем у конкурентов. Компания с низкой себестоимостью производства производит эту ценность по более низкой цене, чем ее конкуренты; компания с другой продукцией имеет более высокую прибыль на единицу продукции, чем ее конкуренты. Таким образом, конкурентное преимущество напрямую связано с формированием национальной пенсии.</w:t>
      </w:r>
    </w:p>
    <w:p w14:paraId="2DD14B4A" w14:textId="1E49C692"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Это трудно, но вы все еще можете получить конкурентное преимущество, основанное на более низких затратах и дифференциации продукта.</w:t>
      </w:r>
      <w:r w:rsidR="00123F10">
        <w:rPr>
          <w:rFonts w:ascii="Times New Roman" w:eastAsia="Times New Roman" w:hAnsi="Times New Roman" w:cs="Times New Roman"/>
          <w:sz w:val="28"/>
          <w:szCs w:val="28"/>
          <w:lang w:eastAsia="ru-RU"/>
        </w:rPr>
        <w:t xml:space="preserve"> А </w:t>
      </w:r>
      <w:r w:rsidRPr="00731C8F">
        <w:rPr>
          <w:rFonts w:ascii="Times New Roman" w:eastAsia="Times New Roman" w:hAnsi="Times New Roman" w:cs="Times New Roman"/>
          <w:sz w:val="28"/>
          <w:szCs w:val="28"/>
          <w:lang w:eastAsia="ru-RU"/>
        </w:rPr>
        <w:t>трудно</w:t>
      </w:r>
      <w:r w:rsidR="00123F10">
        <w:rPr>
          <w:rFonts w:ascii="Times New Roman" w:eastAsia="Times New Roman" w:hAnsi="Times New Roman" w:cs="Times New Roman"/>
          <w:sz w:val="28"/>
          <w:szCs w:val="28"/>
          <w:lang w:eastAsia="ru-RU"/>
        </w:rPr>
        <w:t xml:space="preserve"> это</w:t>
      </w:r>
      <w:r w:rsidRPr="00731C8F">
        <w:rPr>
          <w:rFonts w:ascii="Times New Roman" w:eastAsia="Times New Roman" w:hAnsi="Times New Roman" w:cs="Times New Roman"/>
          <w:sz w:val="28"/>
          <w:szCs w:val="28"/>
          <w:lang w:eastAsia="ru-RU"/>
        </w:rPr>
        <w:t xml:space="preserve"> сделать, потому что она обеспечивает очень высокие потребительские свойства, качество или превосходство сервиса неизбежно приводит к тому, что продукт пользуется успехом, он будет стоить дороже, чем если бы </w:t>
      </w:r>
      <w:r w:rsidRPr="00731C8F">
        <w:rPr>
          <w:rFonts w:ascii="Times New Roman" w:eastAsia="Times New Roman" w:hAnsi="Times New Roman" w:cs="Times New Roman"/>
          <w:sz w:val="28"/>
          <w:szCs w:val="28"/>
          <w:lang w:eastAsia="ru-RU"/>
        </w:rPr>
        <w:lastRenderedPageBreak/>
        <w:t>вы просто старались быть на уровне конкурентов. Конечно, компании могут совершенствовать свои технологии или методы производства таким образом, чтобы одновременно снижать издержки и увеличивать дифференциацию, но в конечном итоге конкуренты будут делать то же самое и заставлять их решать, на каком типе конкурентного преимущества сосредоточено внимание.</w:t>
      </w:r>
    </w:p>
    <w:p w14:paraId="5142295A" w14:textId="3C209FC2"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Но любая эффективная стратегия должна обращать внимание на оба типа конкурентных преимуществ, хотя строго следовать одному из них. Фирма, ориентируясь на низкую стоимость, тем</w:t>
      </w:r>
      <w:r w:rsidR="00E64AF5">
        <w:rPr>
          <w:rFonts w:ascii="Times New Roman" w:eastAsia="Times New Roman" w:hAnsi="Times New Roman" w:cs="Times New Roman"/>
          <w:sz w:val="28"/>
          <w:szCs w:val="28"/>
          <w:lang w:eastAsia="ru-RU"/>
        </w:rPr>
        <w:t xml:space="preserve"> </w:t>
      </w:r>
      <w:r w:rsidRPr="00731C8F">
        <w:rPr>
          <w:rFonts w:ascii="Times New Roman" w:eastAsia="Times New Roman" w:hAnsi="Times New Roman" w:cs="Times New Roman"/>
          <w:sz w:val="28"/>
          <w:szCs w:val="28"/>
          <w:lang w:eastAsia="ru-RU"/>
        </w:rPr>
        <w:t>не</w:t>
      </w:r>
      <w:r w:rsidR="00BC5186">
        <w:rPr>
          <w:rFonts w:ascii="Times New Roman" w:eastAsia="Times New Roman" w:hAnsi="Times New Roman" w:cs="Times New Roman"/>
          <w:sz w:val="28"/>
          <w:szCs w:val="28"/>
          <w:lang w:eastAsia="ru-RU"/>
        </w:rPr>
        <w:t xml:space="preserve"> </w:t>
      </w:r>
      <w:r w:rsidR="00E64AF5">
        <w:rPr>
          <w:rFonts w:ascii="Times New Roman" w:eastAsia="Times New Roman" w:hAnsi="Times New Roman" w:cs="Times New Roman"/>
          <w:sz w:val="28"/>
          <w:szCs w:val="28"/>
          <w:lang w:eastAsia="ru-RU"/>
        </w:rPr>
        <w:t>мен</w:t>
      </w:r>
      <w:r w:rsidR="00BC5186">
        <w:rPr>
          <w:rFonts w:ascii="Times New Roman" w:eastAsia="Times New Roman" w:hAnsi="Times New Roman" w:cs="Times New Roman"/>
          <w:sz w:val="28"/>
          <w:szCs w:val="28"/>
          <w:lang w:eastAsia="ru-RU"/>
        </w:rPr>
        <w:t>ее</w:t>
      </w:r>
      <w:r w:rsidRPr="00731C8F">
        <w:rPr>
          <w:rFonts w:ascii="Times New Roman" w:eastAsia="Times New Roman" w:hAnsi="Times New Roman" w:cs="Times New Roman"/>
          <w:sz w:val="28"/>
          <w:szCs w:val="28"/>
          <w:lang w:eastAsia="ru-RU"/>
        </w:rPr>
        <w:t xml:space="preserve"> должна обеспечивать приемлемое качество и обслуживание. Точно так же и продукт компании, производящей дифференцированную продукцию, не должен быть намного дороже продукции конкурентов, чтобы это происходило за счет самой компании.</w:t>
      </w:r>
    </w:p>
    <w:p w14:paraId="723948DE" w14:textId="1DDD0DCA" w:rsidR="00731C8F" w:rsidRPr="00CA1935"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Еще одна важная переменная, определяющая положение отрасли</w:t>
      </w:r>
      <w:r w:rsidR="00662930">
        <w:rPr>
          <w:rFonts w:ascii="Times New Roman" w:eastAsia="Times New Roman" w:hAnsi="Times New Roman" w:cs="Times New Roman"/>
          <w:sz w:val="28"/>
          <w:szCs w:val="28"/>
          <w:lang w:eastAsia="ru-RU"/>
        </w:rPr>
        <w:t xml:space="preserve"> </w:t>
      </w:r>
      <w:r w:rsidR="00BC5186" w:rsidRPr="00731C8F">
        <w:rPr>
          <w:rFonts w:ascii="Times New Roman" w:eastAsia="Times New Roman" w:hAnsi="Times New Roman" w:cs="Times New Roman"/>
          <w:sz w:val="28"/>
          <w:szCs w:val="28"/>
          <w:lang w:eastAsia="ru-RU"/>
        </w:rPr>
        <w:t>— это</w:t>
      </w:r>
      <w:r w:rsidRPr="00731C8F">
        <w:rPr>
          <w:rFonts w:ascii="Times New Roman" w:eastAsia="Times New Roman" w:hAnsi="Times New Roman" w:cs="Times New Roman"/>
          <w:sz w:val="28"/>
          <w:szCs w:val="28"/>
          <w:lang w:eastAsia="ru-RU"/>
        </w:rPr>
        <w:t xml:space="preserve"> масштаб конкуренции или широта цели, которую фирма ставит перед собой в рамках своей отрасли. Компания должна решить для себя, как много видов продукции она будет производить, какие каналы сбыта она будет использовать, какой круг клиентов она будет обслуживать, в какой части мира будет продавать свою продукцию, и в каких смежных отраслях будет конкурировать.</w:t>
      </w:r>
      <w:r w:rsidR="00343163" w:rsidRPr="00343163">
        <w:rPr>
          <w:rFonts w:ascii="Times New Roman" w:eastAsia="Times New Roman" w:hAnsi="Times New Roman" w:cs="Times New Roman"/>
          <w:sz w:val="28"/>
          <w:szCs w:val="28"/>
          <w:lang w:eastAsia="ru-RU"/>
        </w:rPr>
        <w:t xml:space="preserve"> </w:t>
      </w:r>
      <w:r w:rsidR="00343163" w:rsidRPr="00CA1935">
        <w:rPr>
          <w:rFonts w:ascii="Times New Roman" w:eastAsia="Times New Roman" w:hAnsi="Times New Roman" w:cs="Times New Roman"/>
          <w:sz w:val="28"/>
          <w:szCs w:val="28"/>
          <w:lang w:eastAsia="ru-RU"/>
        </w:rPr>
        <w:t>[1</w:t>
      </w:r>
      <w:r w:rsidR="001D23D2" w:rsidRPr="00CA1935">
        <w:rPr>
          <w:rFonts w:ascii="Times New Roman" w:eastAsia="Times New Roman" w:hAnsi="Times New Roman" w:cs="Times New Roman"/>
          <w:sz w:val="28"/>
          <w:szCs w:val="28"/>
          <w:lang w:eastAsia="ru-RU"/>
        </w:rPr>
        <w:t>0</w:t>
      </w:r>
      <w:r w:rsidR="00343163" w:rsidRPr="00CA1935">
        <w:rPr>
          <w:rFonts w:ascii="Times New Roman" w:eastAsia="Times New Roman" w:hAnsi="Times New Roman" w:cs="Times New Roman"/>
          <w:sz w:val="28"/>
          <w:szCs w:val="28"/>
          <w:lang w:eastAsia="ru-RU"/>
        </w:rPr>
        <w:t>]</w:t>
      </w:r>
    </w:p>
    <w:p w14:paraId="1AAD716D" w14:textId="0B3CA8F6"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Одной из причин важности конкуренции является сегментация отраслей. Почти каждая отрасль имеет четко определенное разнообразие продуктов, множество каналов сбыта и сбыта, а также несколько типов клиентов. Сегментация важна, потому что разные секторы рынка имеют разные требования. Различные секторы рынка требуют различных стратегий и других навыков; следовательно, источники конкурентных преимуществ в различных секторах рынка также очень различны, хотя эти секторы обслуживаются одной и той же отраслью. И ситуация, когда фирмы в одной стране добиваются успеха в одном секторе рынка, а компании в другой стране в той же отрасли в другом секторе, что зачастую не является чем-то необычным.</w:t>
      </w:r>
    </w:p>
    <w:p w14:paraId="0AE510FB" w14:textId="785067BA" w:rsidR="00731C8F" w:rsidRPr="00731C8F"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C8F">
        <w:rPr>
          <w:rFonts w:ascii="Times New Roman" w:eastAsia="Times New Roman" w:hAnsi="Times New Roman" w:cs="Times New Roman"/>
          <w:sz w:val="28"/>
          <w:szCs w:val="28"/>
          <w:lang w:eastAsia="ru-RU"/>
        </w:rPr>
        <w:t xml:space="preserve">Область конкуренции также важна, потому что фирмы иногда могут получить конкурентное преимущество за счет масштаба своих целей </w:t>
      </w:r>
      <w:r w:rsidRPr="00731C8F">
        <w:rPr>
          <w:rFonts w:ascii="Times New Roman" w:eastAsia="Times New Roman" w:hAnsi="Times New Roman" w:cs="Times New Roman"/>
          <w:sz w:val="28"/>
          <w:szCs w:val="28"/>
          <w:lang w:eastAsia="ru-RU"/>
        </w:rPr>
        <w:lastRenderedPageBreak/>
        <w:t>конкуренции по всему миру, или используя связи между отраслями, конкурирующими в смежных отраслях. Отношения между четко определенными отраслями возникают в результате совместной деятельности важных видов деятельности или навыков фирм, конкурирующих в этих отраслях.</w:t>
      </w:r>
    </w:p>
    <w:p w14:paraId="09C18F6E" w14:textId="72AA9FE5" w:rsidR="0042118E" w:rsidRDefault="00731C8F" w:rsidP="00D316B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sectPr w:rsidR="0042118E" w:rsidSect="00AA02C7">
          <w:pgSz w:w="11906" w:h="16838"/>
          <w:pgMar w:top="1134" w:right="851" w:bottom="1134" w:left="1701" w:header="709" w:footer="709" w:gutter="0"/>
          <w:cols w:space="708"/>
          <w:docGrid w:linePitch="360"/>
        </w:sectPr>
      </w:pPr>
      <w:r w:rsidRPr="00731C8F">
        <w:rPr>
          <w:rFonts w:ascii="Times New Roman" w:eastAsia="Times New Roman" w:hAnsi="Times New Roman" w:cs="Times New Roman"/>
          <w:sz w:val="28"/>
          <w:szCs w:val="28"/>
          <w:lang w:eastAsia="ru-RU"/>
        </w:rPr>
        <w:t>Фирмы в одной и той же отрасли могут выбирать различные сферы конкуренции. Кроме того, типично, что фирмы из разных стран в одной и той же отрасли выбирают разные сферы конкуренции. В принципе, выбор состоит в том, чтобы конкурировать на "широком фронте" или ориентироваться на единый рыночный сектор</w:t>
      </w:r>
      <w:r w:rsidR="0042118E">
        <w:rPr>
          <w:rFonts w:ascii="Times New Roman" w:eastAsia="Times New Roman" w:hAnsi="Times New Roman" w:cs="Times New Roman"/>
          <w:sz w:val="28"/>
          <w:szCs w:val="28"/>
          <w:lang w:eastAsia="ru-RU"/>
        </w:rPr>
        <w:t>.</w:t>
      </w:r>
    </w:p>
    <w:p w14:paraId="7B8DCC6D" w14:textId="683BEF6C" w:rsidR="00596EF5" w:rsidRDefault="00D7542A" w:rsidP="001B1CE5">
      <w:pPr>
        <w:pStyle w:val="a3"/>
        <w:numPr>
          <w:ilvl w:val="0"/>
          <w:numId w:val="2"/>
        </w:numPr>
        <w:autoSpaceDE w:val="0"/>
        <w:autoSpaceDN w:val="0"/>
        <w:adjustRightInd w:val="0"/>
        <w:spacing w:after="0" w:line="360" w:lineRule="auto"/>
        <w:ind w:left="0" w:firstLine="709"/>
        <w:jc w:val="both"/>
        <w:outlineLvl w:val="0"/>
        <w:rPr>
          <w:rFonts w:ascii="Times New Roman" w:hAnsi="Times New Roman" w:cs="Times New Roman"/>
          <w:b/>
          <w:bCs/>
          <w:sz w:val="28"/>
          <w:szCs w:val="28"/>
        </w:rPr>
      </w:pPr>
      <w:bookmarkStart w:id="18" w:name="_Toc40818660"/>
      <w:r w:rsidRPr="00B01BB5">
        <w:rPr>
          <w:rFonts w:ascii="Times New Roman" w:hAnsi="Times New Roman" w:cs="Times New Roman"/>
          <w:b/>
          <w:bCs/>
          <w:sz w:val="28"/>
          <w:szCs w:val="28"/>
        </w:rPr>
        <w:lastRenderedPageBreak/>
        <w:t xml:space="preserve">Особенности </w:t>
      </w:r>
      <w:r w:rsidR="00B01BB5" w:rsidRPr="00B01BB5">
        <w:rPr>
          <w:rFonts w:ascii="Times New Roman" w:hAnsi="Times New Roman" w:cs="Times New Roman"/>
          <w:b/>
          <w:bCs/>
          <w:sz w:val="28"/>
          <w:szCs w:val="28"/>
        </w:rPr>
        <w:t>конкуренции и монополии в РФ</w:t>
      </w:r>
      <w:bookmarkEnd w:id="18"/>
    </w:p>
    <w:p w14:paraId="3AE076C5" w14:textId="731CB3DA" w:rsidR="00B01BB5" w:rsidRDefault="00B01BB5" w:rsidP="00E20FF3">
      <w:pPr>
        <w:autoSpaceDE w:val="0"/>
        <w:autoSpaceDN w:val="0"/>
        <w:adjustRightInd w:val="0"/>
        <w:spacing w:after="0" w:line="360" w:lineRule="auto"/>
        <w:ind w:firstLine="709"/>
        <w:jc w:val="both"/>
        <w:rPr>
          <w:rFonts w:ascii="Times New Roman" w:hAnsi="Times New Roman" w:cs="Times New Roman"/>
          <w:b/>
          <w:bCs/>
          <w:sz w:val="28"/>
          <w:szCs w:val="28"/>
        </w:rPr>
      </w:pPr>
    </w:p>
    <w:p w14:paraId="2F2CA74F" w14:textId="5E5CF94B" w:rsidR="00B01BB5" w:rsidRDefault="00757B78" w:rsidP="001B1CE5">
      <w:pPr>
        <w:pStyle w:val="a3"/>
        <w:numPr>
          <w:ilvl w:val="1"/>
          <w:numId w:val="2"/>
        </w:numPr>
        <w:autoSpaceDE w:val="0"/>
        <w:autoSpaceDN w:val="0"/>
        <w:adjustRightInd w:val="0"/>
        <w:spacing w:after="0" w:line="360" w:lineRule="auto"/>
        <w:ind w:left="0" w:firstLine="709"/>
        <w:jc w:val="both"/>
        <w:outlineLvl w:val="1"/>
        <w:rPr>
          <w:rFonts w:ascii="Times New Roman" w:hAnsi="Times New Roman" w:cs="Times New Roman"/>
          <w:b/>
          <w:bCs/>
          <w:sz w:val="28"/>
          <w:szCs w:val="28"/>
        </w:rPr>
      </w:pPr>
      <w:bookmarkStart w:id="19" w:name="_Toc40818661"/>
      <w:r w:rsidRPr="00757B78">
        <w:rPr>
          <w:rFonts w:ascii="Times New Roman" w:hAnsi="Times New Roman" w:cs="Times New Roman"/>
          <w:b/>
          <w:bCs/>
          <w:sz w:val="28"/>
          <w:szCs w:val="28"/>
        </w:rPr>
        <w:t>Последствия монополизации в РФ</w:t>
      </w:r>
      <w:bookmarkEnd w:id="19"/>
    </w:p>
    <w:p w14:paraId="06592F3E" w14:textId="05EBFAC3" w:rsidR="00757B78" w:rsidRDefault="00757B78" w:rsidP="00D316B4">
      <w:pPr>
        <w:autoSpaceDE w:val="0"/>
        <w:autoSpaceDN w:val="0"/>
        <w:adjustRightInd w:val="0"/>
        <w:spacing w:after="0" w:line="360" w:lineRule="auto"/>
        <w:jc w:val="both"/>
        <w:rPr>
          <w:rFonts w:ascii="Times New Roman" w:hAnsi="Times New Roman" w:cs="Times New Roman"/>
          <w:b/>
          <w:bCs/>
          <w:sz w:val="28"/>
          <w:szCs w:val="28"/>
        </w:rPr>
      </w:pPr>
    </w:p>
    <w:p w14:paraId="1653FDE2" w14:textId="2A068D5D" w:rsidR="007C13FC" w:rsidRPr="00D316B4" w:rsidRDefault="007C13FC" w:rsidP="00D316B4">
      <w:pPr>
        <w:autoSpaceDE w:val="0"/>
        <w:autoSpaceDN w:val="0"/>
        <w:adjustRightInd w:val="0"/>
        <w:spacing w:after="0" w:line="360" w:lineRule="auto"/>
        <w:ind w:firstLine="709"/>
        <w:jc w:val="both"/>
        <w:rPr>
          <w:rFonts w:ascii="Times New Roman" w:hAnsi="Times New Roman" w:cs="Times New Roman"/>
          <w:sz w:val="28"/>
          <w:szCs w:val="28"/>
        </w:rPr>
      </w:pPr>
      <w:r w:rsidRPr="00D316B4">
        <w:rPr>
          <w:rFonts w:ascii="Times New Roman" w:hAnsi="Times New Roman" w:cs="Times New Roman"/>
          <w:sz w:val="28"/>
          <w:szCs w:val="28"/>
        </w:rPr>
        <w:t>В годы плановой экономики в нашей стране конкуренция не играла той роли, которая отводится рыночным методам хозяйствования. С точки зрения организации плановой экономики концентрация производства в монополии считалась наиболее эффективным способом управления и конкуренции-источником хаоса и кризиса перепроизводства. Благодаря этому российская экономика превратилась не только в систему высоко монополизированного сектора, но буквально в сумму огромных промышленных природных хозяйств, которые могут самостоятельно обеспечить все необходимое: от ручного производства до социальной сферы. В конечном итоге все это привело к низкой эффективности производства, неоправданно высокой себестоимости, а в некоторых отраслях</w:t>
      </w:r>
      <w:r w:rsidR="00785DDA">
        <w:rPr>
          <w:rFonts w:ascii="Times New Roman" w:hAnsi="Times New Roman" w:cs="Times New Roman"/>
          <w:sz w:val="28"/>
          <w:szCs w:val="28"/>
        </w:rPr>
        <w:t xml:space="preserve"> </w:t>
      </w:r>
      <w:r w:rsidRPr="00D316B4">
        <w:rPr>
          <w:rFonts w:ascii="Times New Roman" w:hAnsi="Times New Roman" w:cs="Times New Roman"/>
          <w:sz w:val="28"/>
          <w:szCs w:val="28"/>
        </w:rPr>
        <w:t>к глубокому технологическому отставанию от передовых научно-технических разработок.</w:t>
      </w:r>
    </w:p>
    <w:p w14:paraId="331A3CBF" w14:textId="5DA6F10D" w:rsidR="007C13FC" w:rsidRPr="00D316B4" w:rsidRDefault="007C13FC" w:rsidP="00D316B4">
      <w:pPr>
        <w:autoSpaceDE w:val="0"/>
        <w:autoSpaceDN w:val="0"/>
        <w:adjustRightInd w:val="0"/>
        <w:spacing w:after="0" w:line="360" w:lineRule="auto"/>
        <w:ind w:firstLine="709"/>
        <w:jc w:val="both"/>
        <w:rPr>
          <w:rFonts w:ascii="Times New Roman" w:hAnsi="Times New Roman" w:cs="Times New Roman"/>
          <w:sz w:val="28"/>
          <w:szCs w:val="28"/>
        </w:rPr>
      </w:pPr>
      <w:r w:rsidRPr="00D316B4">
        <w:rPr>
          <w:rFonts w:ascii="Times New Roman" w:hAnsi="Times New Roman" w:cs="Times New Roman"/>
          <w:sz w:val="28"/>
          <w:szCs w:val="28"/>
        </w:rPr>
        <w:t>С переходом России на методы рыночного управления значительно возросла роль конкуренции в экономической жизни общества. Созданию полноценной конкурентной среды в нашей стране препятствует доминирование монополий, несовершенство антимонопольного законодательства и многое другое.</w:t>
      </w:r>
    </w:p>
    <w:p w14:paraId="48FFB83F" w14:textId="389F866A" w:rsidR="00757B78" w:rsidRPr="00D316B4" w:rsidRDefault="007C13FC" w:rsidP="00D316B4">
      <w:pPr>
        <w:autoSpaceDE w:val="0"/>
        <w:autoSpaceDN w:val="0"/>
        <w:adjustRightInd w:val="0"/>
        <w:spacing w:after="0" w:line="360" w:lineRule="auto"/>
        <w:ind w:firstLine="709"/>
        <w:jc w:val="both"/>
        <w:rPr>
          <w:rFonts w:ascii="Times New Roman" w:hAnsi="Times New Roman" w:cs="Times New Roman"/>
          <w:sz w:val="28"/>
          <w:szCs w:val="28"/>
        </w:rPr>
      </w:pPr>
      <w:r w:rsidRPr="00D316B4">
        <w:rPr>
          <w:rFonts w:ascii="Times New Roman" w:hAnsi="Times New Roman" w:cs="Times New Roman"/>
          <w:sz w:val="28"/>
          <w:szCs w:val="28"/>
        </w:rPr>
        <w:t xml:space="preserve">Сейчас в России сложилась парадоксальная ситуация: по мере расширения прав предпринимателей и ограничения деятельности органов управления монополизм по-прежнему остается острым, что выражается в нарушении договорных обязательств, а физический обмен становится все более частым. Одним из факторов, препятствующих развитию экономики на пути ее демократизации, является государственная монополия на коммерческую деятельность. Ни одно предприятие в России не может появиться без разрешения соответствующих государственных органов. Для нормального функционирования рыночной экономики в нашей стране необходимы: прежде всего, </w:t>
      </w:r>
      <w:r w:rsidRPr="00D316B4">
        <w:rPr>
          <w:rFonts w:ascii="Times New Roman" w:hAnsi="Times New Roman" w:cs="Times New Roman"/>
          <w:sz w:val="28"/>
          <w:szCs w:val="28"/>
        </w:rPr>
        <w:lastRenderedPageBreak/>
        <w:t>благоприятная конкурентная среда. Конкурентная среда может быть определена как исторически определенная социально-экономическая структура общественного производства, особый тип социально-экономических отношений между субъектами и объектами. Она обеспечивает товарно-денежный обмен, организованный по законам товарного производства, действует в соответствии со строго рассчитанными целевыми программами. Пока что уровень конкуренции в нашей стране явно недостаточен. На то есть несколько причин:</w:t>
      </w:r>
    </w:p>
    <w:p w14:paraId="236E2921" w14:textId="1215D949" w:rsidR="00D316B4" w:rsidRPr="00C57450" w:rsidRDefault="00C57450" w:rsidP="00C57450">
      <w:pPr>
        <w:autoSpaceDE w:val="0"/>
        <w:autoSpaceDN w:val="0"/>
        <w:adjustRightInd w:val="0"/>
        <w:spacing w:after="0" w:line="360" w:lineRule="auto"/>
        <w:ind w:firstLine="36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themeColor="text1"/>
          <w:sz w:val="28"/>
          <w:szCs w:val="28"/>
        </w:rPr>
        <w:t>п</w:t>
      </w:r>
      <w:r w:rsidR="00D316B4" w:rsidRPr="00C57450">
        <w:rPr>
          <w:rFonts w:ascii="Times New Roman" w:hAnsi="Times New Roman" w:cs="Times New Roman"/>
          <w:color w:val="000000" w:themeColor="text1"/>
          <w:sz w:val="28"/>
          <w:szCs w:val="28"/>
        </w:rPr>
        <w:t>риватизация не привела, как ожидалось, к появлению эффективных собственников, которые заботились бы о развитии предприятия</w:t>
      </w:r>
    </w:p>
    <w:p w14:paraId="542C9F38" w14:textId="6B3D79AB" w:rsidR="00D316B4" w:rsidRPr="00C57450" w:rsidRDefault="00C57450" w:rsidP="00C57450">
      <w:pPr>
        <w:autoSpaceDE w:val="0"/>
        <w:autoSpaceDN w:val="0"/>
        <w:adjustRightInd w:val="0"/>
        <w:spacing w:after="0" w:line="360" w:lineRule="auto"/>
        <w:ind w:firstLine="36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themeColor="text1"/>
          <w:sz w:val="28"/>
          <w:szCs w:val="28"/>
        </w:rPr>
        <w:t>п</w:t>
      </w:r>
      <w:r w:rsidR="00D316B4" w:rsidRPr="00C57450">
        <w:rPr>
          <w:rFonts w:ascii="Times New Roman" w:hAnsi="Times New Roman" w:cs="Times New Roman"/>
          <w:color w:val="000000" w:themeColor="text1"/>
          <w:sz w:val="28"/>
          <w:szCs w:val="28"/>
        </w:rPr>
        <w:t>ринудительная реструктуризация предприятий не была использована должным образом, хотя могла бы облегчить массовое образование новых конкурентоспособных хозяйствующих субъектов</w:t>
      </w:r>
    </w:p>
    <w:p w14:paraId="4EE50514" w14:textId="30717F25" w:rsidR="00D316B4" w:rsidRPr="00C57450" w:rsidRDefault="00C57450" w:rsidP="00C57450">
      <w:pPr>
        <w:autoSpaceDE w:val="0"/>
        <w:autoSpaceDN w:val="0"/>
        <w:adjustRightInd w:val="0"/>
        <w:spacing w:after="0" w:line="360" w:lineRule="auto"/>
        <w:ind w:firstLine="36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themeColor="text1"/>
          <w:sz w:val="28"/>
          <w:szCs w:val="28"/>
        </w:rPr>
        <w:t>м</w:t>
      </w:r>
      <w:r w:rsidR="00D316B4" w:rsidRPr="00C57450">
        <w:rPr>
          <w:rFonts w:ascii="Times New Roman" w:hAnsi="Times New Roman" w:cs="Times New Roman"/>
          <w:color w:val="000000" w:themeColor="text1"/>
          <w:sz w:val="28"/>
          <w:szCs w:val="28"/>
        </w:rPr>
        <w:t>алый бизнес так и не получил должного развития</w:t>
      </w:r>
    </w:p>
    <w:p w14:paraId="305A84FB" w14:textId="4A6F37AE" w:rsidR="00D316B4" w:rsidRDefault="004817C1" w:rsidP="004817C1">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4817C1">
        <w:rPr>
          <w:rFonts w:ascii="Times New Roman" w:hAnsi="Times New Roman" w:cs="Times New Roman"/>
          <w:color w:val="000000" w:themeColor="text1"/>
          <w:sz w:val="28"/>
          <w:szCs w:val="28"/>
        </w:rPr>
        <w:t>В 2006 году</w:t>
      </w:r>
      <w:r w:rsidR="00675CC9">
        <w:rPr>
          <w:rFonts w:ascii="Times New Roman" w:hAnsi="Times New Roman" w:cs="Times New Roman"/>
          <w:color w:val="000000" w:themeColor="text1"/>
          <w:sz w:val="28"/>
          <w:szCs w:val="28"/>
        </w:rPr>
        <w:t xml:space="preserve"> в</w:t>
      </w:r>
      <w:r w:rsidRPr="004817C1">
        <w:rPr>
          <w:rFonts w:ascii="Times New Roman" w:hAnsi="Times New Roman" w:cs="Times New Roman"/>
          <w:color w:val="000000" w:themeColor="text1"/>
          <w:sz w:val="28"/>
          <w:szCs w:val="28"/>
        </w:rPr>
        <w:t xml:space="preserve"> России принят Федеральный закон "О защите конкуренции", который определяет организационно-правовые основы предупреждения, ограничения и прохождения через монополистическую деятельность и недобросовестную конкуренцию и призван обеспечить условия для возникновения и эффективного функционирования товарных рынков. Федеральная антимонопольная служба (ФАС) была создана в целях реализации государственной политики по ограничению монопольной деятельности. </w:t>
      </w:r>
      <w:r w:rsidR="00A071EC" w:rsidRPr="004817C1">
        <w:rPr>
          <w:rFonts w:ascii="Times New Roman" w:hAnsi="Times New Roman" w:cs="Times New Roman"/>
          <w:color w:val="000000" w:themeColor="text1"/>
          <w:sz w:val="28"/>
          <w:szCs w:val="28"/>
        </w:rPr>
        <w:t>Согласно</w:t>
      </w:r>
      <w:r w:rsidR="00A071EC">
        <w:rPr>
          <w:rFonts w:ascii="Times New Roman" w:hAnsi="Times New Roman" w:cs="Times New Roman"/>
          <w:color w:val="000000" w:themeColor="text1"/>
          <w:sz w:val="28"/>
          <w:szCs w:val="28"/>
        </w:rPr>
        <w:t xml:space="preserve"> </w:t>
      </w:r>
      <w:r w:rsidR="00A071EC" w:rsidRPr="004817C1">
        <w:rPr>
          <w:rFonts w:ascii="Times New Roman" w:hAnsi="Times New Roman" w:cs="Times New Roman"/>
          <w:color w:val="000000" w:themeColor="text1"/>
          <w:sz w:val="28"/>
          <w:szCs w:val="28"/>
        </w:rPr>
        <w:t>решению,</w:t>
      </w:r>
      <w:r w:rsidRPr="004817C1">
        <w:rPr>
          <w:rFonts w:ascii="Times New Roman" w:hAnsi="Times New Roman" w:cs="Times New Roman"/>
          <w:color w:val="000000" w:themeColor="text1"/>
          <w:sz w:val="28"/>
          <w:szCs w:val="28"/>
        </w:rPr>
        <w:t xml:space="preserve"> ФАС, доля экономического оператора может быть ограничена 35% от объема продаж на соответствующем рынке. Обычно государство прибегает к ценовому контролю, фиксируя либо конкретные значения цен, либо их предельные уровни для предприятий-монополистов. Зачастую государство определяет территорию деятельности для таких субъектов и контролирует качество выпускаемой продукции. Степень ограничений по-прежнему зависит от того, является ли естественная монополия частной или государственной структурой. В современных условиях основными функциями государства, являются </w:t>
      </w:r>
      <w:r w:rsidR="00F36D8A">
        <w:rPr>
          <w:rFonts w:ascii="Times New Roman" w:hAnsi="Times New Roman" w:cs="Times New Roman"/>
          <w:color w:val="000000" w:themeColor="text1"/>
          <w:sz w:val="28"/>
          <w:szCs w:val="28"/>
        </w:rPr>
        <w:t>о</w:t>
      </w:r>
      <w:r w:rsidRPr="004817C1">
        <w:rPr>
          <w:rFonts w:ascii="Times New Roman" w:hAnsi="Times New Roman" w:cs="Times New Roman"/>
          <w:color w:val="000000" w:themeColor="text1"/>
          <w:sz w:val="28"/>
          <w:szCs w:val="28"/>
        </w:rPr>
        <w:t xml:space="preserve">рганизация экономического, правового и социально-политического пространства </w:t>
      </w:r>
      <w:r w:rsidRPr="004817C1">
        <w:rPr>
          <w:rFonts w:ascii="Times New Roman" w:hAnsi="Times New Roman" w:cs="Times New Roman"/>
          <w:color w:val="000000" w:themeColor="text1"/>
          <w:sz w:val="28"/>
          <w:szCs w:val="28"/>
        </w:rPr>
        <w:lastRenderedPageBreak/>
        <w:t>рыночной экономики, создание равных условий для всех форм хозяйствования.</w:t>
      </w:r>
    </w:p>
    <w:p w14:paraId="430ACFAB" w14:textId="77777777" w:rsidR="00D65F38" w:rsidRPr="00C44B30"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Монополизм в России имеет свою уникальную природу и происхождение. Одной из причин, определивших своеобразие монополизма в российской экономике, является "генетическая" склонность российской экономики к крупномасштабному производству.</w:t>
      </w:r>
    </w:p>
    <w:p w14:paraId="10CDB761" w14:textId="326DCFE0" w:rsidR="00D65F38" w:rsidRPr="00C44B30"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В рыночной системе монополии возникают в результате действия одного из следующих факторов: концентрация и централизация промышленного и финансового капитала, контроль над производством дифференцированного продукта, частная собственность на ресурсы, реализация охраняемых законом инноваций, победа в конкурентной борьбе и др. а монополизм в советской экономике возник в результате других факторов. Получив импульс для развития капиталистической экономики царской России, Советский монополизм продолжал формироваться в нерыночной среде. Система, построенная по строго иерархическому принципу, была универсальной и очень удобной для управления из одного центра.</w:t>
      </w:r>
    </w:p>
    <w:p w14:paraId="3F00B910" w14:textId="39CC8676" w:rsidR="00D65F38" w:rsidRPr="00C44B30"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Командно-распределительная система оказалась благоприятной для формирования монополизма в деятельности различных хозяйствующих субъектов. Тотальная национализация экономики; широкое распространение государственной собственности; административные ограничения рынка; использование нерыночных принципов управления, строго централизованного планирования; иерархическая структура управления, построенная на принципах административного подчинения нижестоящих уровней вышестоящим-вот основные причины, создавшие высококонцентрированную экономику и узкоспециализированное производство.</w:t>
      </w:r>
    </w:p>
    <w:p w14:paraId="19C876D4" w14:textId="562A8F15" w:rsidR="00D65F38" w:rsidRPr="00C44B30"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 xml:space="preserve">Экономические объединения, особенно крупные, создавались с помощью директивы. Централизованное распределение капитальных вложений, планирование большинства показателей деятельности бизнеса, финансирование, несправедливое перераспределение финансовых ресурсов, централизованная тарифная система-все это лишало предприятия самостоятельности. </w:t>
      </w:r>
      <w:r w:rsidRPr="00C44B30">
        <w:rPr>
          <w:rFonts w:ascii="Times New Roman" w:hAnsi="Times New Roman" w:cs="Times New Roman"/>
          <w:color w:val="000000" w:themeColor="text1"/>
          <w:sz w:val="28"/>
          <w:szCs w:val="28"/>
        </w:rPr>
        <w:lastRenderedPageBreak/>
        <w:t>Огромный бюрократический аппарат и громоздкие управленческие структуры навязывали свои интересы нижним уровням управленческой структуры, игнорируя интересы самих объектов управления. Существовала жесткая региональная или зональная привязка потребителя к поставщикам и централизованное территориальное разделение рынков между производителями, что привело к созданию искусственной монополии, хотя и существовало несколько альтернативных предприятий. Почти каждый производитель числился в особых (индивидуальных) экономических условиях, которые на фоне искусственной специализации и хронического отсутствия таковых превращали его в монополиста по отношению к своим потребителям.</w:t>
      </w:r>
    </w:p>
    <w:p w14:paraId="3A835897" w14:textId="592341B7" w:rsidR="00D65F38" w:rsidRPr="00C44B30"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Создание современных монополистических структур в российской экономике также является результатом приватизации, которая явно влияет на процессы экономической концентрации и структурного развития экономики. С одной стороны, на первом этапе разделение предприятий осуществлялось путем ликвидации их объединений. С другой стороны, в процессе приватизации, даже на ее ранних стадиях, наблюдались тенденции к увеличению концентрации капитала, приобретению пакетов акций, паев и долей в уставном капитале других хозяйствующих субъектов.</w:t>
      </w:r>
    </w:p>
    <w:p w14:paraId="03C7632D" w14:textId="39FCCFAE" w:rsidR="004817C1" w:rsidRDefault="00D65F38" w:rsidP="00C44B30">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44B30">
        <w:rPr>
          <w:rFonts w:ascii="Times New Roman" w:hAnsi="Times New Roman" w:cs="Times New Roman"/>
          <w:color w:val="000000" w:themeColor="text1"/>
          <w:sz w:val="28"/>
          <w:szCs w:val="28"/>
        </w:rPr>
        <w:t>В секторах инфраструктуры такая практика приватизации привела к росту концентрации производства, что негативно сказалось на общей рыночной ситуации в стране. Вновь образованные монополизированные отрасли, обладающие способностью оказывать сильное влияние на смежные отрасли, стали быстро привлекать капитал путем захвата активов для погашения долгов. Впоследствии процессы структурной трансформации стали распространяться государством на инфраструктурные отрасли, принадлежащие естественным монополиям.</w:t>
      </w:r>
    </w:p>
    <w:p w14:paraId="35E73A17" w14:textId="77777777" w:rsidR="004144AF" w:rsidRPr="004144AF" w:rsidRDefault="004144AF" w:rsidP="004144A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4144AF">
        <w:rPr>
          <w:rFonts w:ascii="Times New Roman" w:hAnsi="Times New Roman" w:cs="Times New Roman"/>
          <w:color w:val="000000" w:themeColor="text1"/>
          <w:sz w:val="28"/>
          <w:szCs w:val="28"/>
        </w:rPr>
        <w:t xml:space="preserve">Неравномерное развитие регионов Российской Федерации и наличие местных монополий практически в каждом из них требует отдельной политики управления региональными естественными монополиями. В то же время необходимо, чтобы территории с одинаковыми экономическими, </w:t>
      </w:r>
      <w:r w:rsidRPr="004144AF">
        <w:rPr>
          <w:rFonts w:ascii="Times New Roman" w:hAnsi="Times New Roman" w:cs="Times New Roman"/>
          <w:color w:val="000000" w:themeColor="text1"/>
          <w:sz w:val="28"/>
          <w:szCs w:val="28"/>
        </w:rPr>
        <w:lastRenderedPageBreak/>
        <w:t>социальными и природными условиями имели равные возможности для экономического развития, в частности, одинаковые правила предоставления льгот и преимуществ.</w:t>
      </w:r>
    </w:p>
    <w:p w14:paraId="32B82931" w14:textId="2B1C2506" w:rsidR="004144AF" w:rsidRDefault="004144AF" w:rsidP="004144A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4144AF">
        <w:rPr>
          <w:rFonts w:ascii="Times New Roman" w:hAnsi="Times New Roman" w:cs="Times New Roman"/>
          <w:color w:val="000000" w:themeColor="text1"/>
          <w:sz w:val="28"/>
          <w:szCs w:val="28"/>
        </w:rPr>
        <w:t>История развития монополистических образований на территории России показывает, что лишение гражданства не приводит к развитию конкуренции. Естественные монополии сегодня являются структурным элементом национальной экономики, ключевыми составляющими поддержания и развития экономической системы в целом. В этой связи при разработке государственных мер регулирования деятельности операторов монополий необходимо учитывать экономические, социальные, политические, географические и другие особенности России, которые во многом определяют характер и методы антимонопольной политики.</w:t>
      </w:r>
    </w:p>
    <w:p w14:paraId="71C531EB" w14:textId="3DAD7D1F" w:rsidR="004144AF" w:rsidRDefault="00803D61" w:rsidP="004144AF">
      <w:pPr>
        <w:autoSpaceDE w:val="0"/>
        <w:autoSpaceDN w:val="0"/>
        <w:adjustRightInd w:val="0"/>
        <w:spacing w:after="0" w:line="360" w:lineRule="auto"/>
        <w:ind w:firstLine="709"/>
        <w:jc w:val="both"/>
        <w:rPr>
          <w:rFonts w:ascii="Times New Roman" w:hAnsi="Times New Roman" w:cs="Times New Roman"/>
          <w:sz w:val="28"/>
          <w:szCs w:val="28"/>
        </w:rPr>
      </w:pPr>
      <w:r w:rsidRPr="00803D61">
        <w:rPr>
          <w:rFonts w:ascii="Times New Roman" w:hAnsi="Times New Roman" w:cs="Times New Roman"/>
          <w:sz w:val="28"/>
          <w:szCs w:val="28"/>
        </w:rPr>
        <w:t xml:space="preserve">Свобода экономической деятельности, провозглашенная в ст. 8 Конституции РФ, предполагает возможность беспрепятственно заниматься законным предпринимательством, конкурировать с другими хозяйствующими субъектами и устанавливать цены по соглашению сторон. Конституция РФ гарантирует свободу хозяйствования, свободное перемещение товаров, услуг и финансовых средств и единство экономического пространства в качестве основы конституционного строя. Поэтому свободные (рыночные) цены (тарифы) преобладают в деятельности предпринимателей в России. В исключительных случаях государство ограничивает эту свободу, осуществляя тем самым публичное регулирование ценообразования – прежде всего в отношении субъектов естественных монополий. Законодательство о естественных монополиях формируется федеральным законодателем и субъектами Российской Федерации. В соответствии с п. «и» ст. 71 Конституции РФ федеральные энергетические системы, ядерная энергетика, федеральные транспорт, пути сообщения, информация и связь находятся в исключительном ведении Российской Федерации и регулируются федеральными законами. Кроме того, согласно Конституции РФ (ст. 71, «ж»), установление правовых основ единого рынка и основы ценовой политики отнесены к предмету исключительного ведения Российской </w:t>
      </w:r>
      <w:r w:rsidRPr="00803D61">
        <w:rPr>
          <w:rFonts w:ascii="Times New Roman" w:hAnsi="Times New Roman" w:cs="Times New Roman"/>
          <w:sz w:val="28"/>
          <w:szCs w:val="28"/>
        </w:rPr>
        <w:lastRenderedPageBreak/>
        <w:t>Федерации. Поэтому неслучайно в ст. 4 Закона о естественных монополиях приведен исчерпывающий перечень сфер федерального значения, в которых применяется этот закон.</w:t>
      </w:r>
      <w:r>
        <w:rPr>
          <w:rFonts w:ascii="Times New Roman" w:hAnsi="Times New Roman" w:cs="Times New Roman"/>
          <w:sz w:val="28"/>
          <w:szCs w:val="28"/>
        </w:rPr>
        <w:t xml:space="preserve"> </w:t>
      </w:r>
    </w:p>
    <w:p w14:paraId="0B1B5306" w14:textId="77777777" w:rsidR="00FB455C" w:rsidRPr="00FB455C" w:rsidRDefault="00FB455C" w:rsidP="00FB45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B455C">
        <w:rPr>
          <w:rFonts w:ascii="Times New Roman" w:hAnsi="Times New Roman" w:cs="Times New Roman"/>
          <w:color w:val="000000" w:themeColor="text1"/>
          <w:sz w:val="28"/>
          <w:szCs w:val="28"/>
        </w:rPr>
        <w:t>На сегодняшний день развитие и стимулирование конкуренции является одним из приоритетных направлений современной экономической политики российского государства.</w:t>
      </w:r>
    </w:p>
    <w:p w14:paraId="3CAF0EB7" w14:textId="4517A3BF" w:rsidR="004A398F" w:rsidRDefault="00FB455C" w:rsidP="00FB45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B455C">
        <w:rPr>
          <w:rFonts w:ascii="Times New Roman" w:hAnsi="Times New Roman" w:cs="Times New Roman"/>
          <w:color w:val="000000" w:themeColor="text1"/>
          <w:sz w:val="28"/>
          <w:szCs w:val="28"/>
        </w:rPr>
        <w:t>Злоупотребление монопольными субъектами приводит к ухудшению социально-экономических проблем общества в целом. Зачастую монополистическое поведение, естественная монополия являются препятствием для развития конкуренции на других товарных рынках, ограничивающим фактором для экономического роста предприятий, зависящих от их деятельности и поэтому приводящих к существенному дисбалансу интересов в национальной экономике.</w:t>
      </w:r>
    </w:p>
    <w:p w14:paraId="53E20542" w14:textId="7334BF30" w:rsidR="00CB40CB" w:rsidRDefault="006411C9" w:rsidP="00B877F5">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Для понимания</w:t>
      </w:r>
      <w:r w:rsidR="00BB18C6">
        <w:rPr>
          <w:rFonts w:ascii="Times New Roman" w:hAnsi="Times New Roman" w:cs="Times New Roman"/>
          <w:color w:val="000000" w:themeColor="text1"/>
          <w:sz w:val="28"/>
          <w:szCs w:val="28"/>
        </w:rPr>
        <w:t xml:space="preserve"> поведения естественных монополий</w:t>
      </w:r>
      <w:r>
        <w:rPr>
          <w:rFonts w:ascii="Times New Roman" w:hAnsi="Times New Roman" w:cs="Times New Roman"/>
          <w:color w:val="000000" w:themeColor="text1"/>
          <w:sz w:val="28"/>
          <w:szCs w:val="28"/>
        </w:rPr>
        <w:t xml:space="preserve"> в Российской Федерации и других зарубежных стран, ниже приведена таблица их сравнение</w:t>
      </w:r>
      <w:r w:rsidR="00FB7CD6">
        <w:rPr>
          <w:rFonts w:ascii="Times New Roman" w:hAnsi="Times New Roman" w:cs="Times New Roman"/>
          <w:color w:val="000000" w:themeColor="text1"/>
          <w:sz w:val="28"/>
          <w:szCs w:val="28"/>
        </w:rPr>
        <w:t xml:space="preserve">. </w:t>
      </w:r>
      <w:r w:rsidR="00FB7CD6">
        <w:rPr>
          <w:rFonts w:ascii="Times New Roman" w:hAnsi="Times New Roman" w:cs="Times New Roman"/>
          <w:color w:val="000000" w:themeColor="text1"/>
          <w:sz w:val="28"/>
          <w:szCs w:val="28"/>
          <w:lang w:val="en-US"/>
        </w:rPr>
        <w:t>[</w:t>
      </w:r>
      <w:r w:rsidR="001D23D2">
        <w:rPr>
          <w:rFonts w:ascii="Times New Roman" w:hAnsi="Times New Roman" w:cs="Times New Roman"/>
          <w:color w:val="000000" w:themeColor="text1"/>
          <w:sz w:val="28"/>
          <w:szCs w:val="28"/>
          <w:lang w:val="en-US"/>
        </w:rPr>
        <w:t>4</w:t>
      </w:r>
      <w:r w:rsidR="00FB7CD6">
        <w:rPr>
          <w:rFonts w:ascii="Times New Roman" w:hAnsi="Times New Roman" w:cs="Times New Roman"/>
          <w:color w:val="000000" w:themeColor="text1"/>
          <w:sz w:val="28"/>
          <w:szCs w:val="28"/>
          <w:lang w:val="en-US"/>
        </w:rPr>
        <w:t>]</w:t>
      </w:r>
    </w:p>
    <w:p w14:paraId="49979145" w14:textId="77777777" w:rsidR="00B05BC2" w:rsidRPr="00FB7CD6" w:rsidRDefault="00B05BC2" w:rsidP="00B877F5">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en-US"/>
        </w:rPr>
      </w:pPr>
    </w:p>
    <w:p w14:paraId="29D10EE7" w14:textId="2F7ED7DA" w:rsidR="0091054D" w:rsidRPr="00093F5C" w:rsidRDefault="0091054D" w:rsidP="00093F5C">
      <w:pPr>
        <w:pStyle w:val="af7"/>
        <w:keepNext/>
        <w:jc w:val="both"/>
        <w:rPr>
          <w:rFonts w:ascii="Times New Roman" w:hAnsi="Times New Roman" w:cs="Times New Roman"/>
          <w:i w:val="0"/>
          <w:iCs w:val="0"/>
          <w:color w:val="000000" w:themeColor="text1"/>
          <w:sz w:val="28"/>
          <w:szCs w:val="28"/>
        </w:rPr>
      </w:pPr>
      <w:r w:rsidRPr="00093F5C">
        <w:rPr>
          <w:rFonts w:ascii="Times New Roman" w:hAnsi="Times New Roman" w:cs="Times New Roman"/>
          <w:i w:val="0"/>
          <w:iCs w:val="0"/>
          <w:color w:val="000000" w:themeColor="text1"/>
          <w:sz w:val="28"/>
          <w:szCs w:val="28"/>
        </w:rPr>
        <w:t xml:space="preserve">Таблица </w:t>
      </w:r>
      <w:r w:rsidRPr="00093F5C">
        <w:rPr>
          <w:rFonts w:ascii="Times New Roman" w:hAnsi="Times New Roman" w:cs="Times New Roman"/>
          <w:i w:val="0"/>
          <w:iCs w:val="0"/>
          <w:color w:val="000000" w:themeColor="text1"/>
          <w:sz w:val="28"/>
          <w:szCs w:val="28"/>
        </w:rPr>
        <w:fldChar w:fldCharType="begin"/>
      </w:r>
      <w:r w:rsidRPr="00093F5C">
        <w:rPr>
          <w:rFonts w:ascii="Times New Roman" w:hAnsi="Times New Roman" w:cs="Times New Roman"/>
          <w:i w:val="0"/>
          <w:iCs w:val="0"/>
          <w:color w:val="000000" w:themeColor="text1"/>
          <w:sz w:val="28"/>
          <w:szCs w:val="28"/>
        </w:rPr>
        <w:instrText xml:space="preserve"> SEQ Таблица \* ARABIC </w:instrText>
      </w:r>
      <w:r w:rsidRPr="00093F5C">
        <w:rPr>
          <w:rFonts w:ascii="Times New Roman" w:hAnsi="Times New Roman" w:cs="Times New Roman"/>
          <w:i w:val="0"/>
          <w:iCs w:val="0"/>
          <w:color w:val="000000" w:themeColor="text1"/>
          <w:sz w:val="28"/>
          <w:szCs w:val="28"/>
        </w:rPr>
        <w:fldChar w:fldCharType="separate"/>
      </w:r>
      <w:r w:rsidR="00AB7741">
        <w:rPr>
          <w:rFonts w:ascii="Times New Roman" w:hAnsi="Times New Roman" w:cs="Times New Roman"/>
          <w:i w:val="0"/>
          <w:iCs w:val="0"/>
          <w:noProof/>
          <w:color w:val="000000" w:themeColor="text1"/>
          <w:sz w:val="28"/>
          <w:szCs w:val="28"/>
        </w:rPr>
        <w:t>2</w:t>
      </w:r>
      <w:r w:rsidRPr="00093F5C">
        <w:rPr>
          <w:rFonts w:ascii="Times New Roman" w:hAnsi="Times New Roman" w:cs="Times New Roman"/>
          <w:i w:val="0"/>
          <w:iCs w:val="0"/>
          <w:color w:val="000000" w:themeColor="text1"/>
          <w:sz w:val="28"/>
          <w:szCs w:val="28"/>
        </w:rPr>
        <w:fldChar w:fldCharType="end"/>
      </w:r>
      <w:r w:rsidRPr="00093F5C">
        <w:rPr>
          <w:rFonts w:ascii="Times New Roman" w:hAnsi="Times New Roman" w:cs="Times New Roman"/>
          <w:i w:val="0"/>
          <w:iCs w:val="0"/>
          <w:color w:val="000000" w:themeColor="text1"/>
          <w:sz w:val="28"/>
          <w:szCs w:val="28"/>
        </w:rPr>
        <w:t xml:space="preserve"> - Сравнительный анализ функционирования естественных монополий в РФ и зарубежом</w:t>
      </w:r>
    </w:p>
    <w:tbl>
      <w:tblPr>
        <w:tblStyle w:val="af8"/>
        <w:tblW w:w="0" w:type="auto"/>
        <w:tblLook w:val="04A0" w:firstRow="1" w:lastRow="0" w:firstColumn="1" w:lastColumn="0" w:noHBand="0" w:noVBand="1"/>
      </w:tblPr>
      <w:tblGrid>
        <w:gridCol w:w="2147"/>
        <w:gridCol w:w="2594"/>
        <w:gridCol w:w="4603"/>
      </w:tblGrid>
      <w:tr w:rsidR="00E6111A" w:rsidRPr="00E6111A" w14:paraId="01A38E50" w14:textId="77777777" w:rsidTr="00B8793F">
        <w:tc>
          <w:tcPr>
            <w:tcW w:w="0" w:type="auto"/>
            <w:hideMark/>
          </w:tcPr>
          <w:p w14:paraId="75F327A4"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Показатель</w:t>
            </w:r>
          </w:p>
        </w:tc>
        <w:tc>
          <w:tcPr>
            <w:tcW w:w="0" w:type="auto"/>
            <w:hideMark/>
          </w:tcPr>
          <w:p w14:paraId="0C44C288"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В РФ</w:t>
            </w:r>
          </w:p>
        </w:tc>
        <w:tc>
          <w:tcPr>
            <w:tcW w:w="0" w:type="auto"/>
            <w:hideMark/>
          </w:tcPr>
          <w:p w14:paraId="44E789F0"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За рубежом </w:t>
            </w:r>
          </w:p>
        </w:tc>
      </w:tr>
      <w:tr w:rsidR="00E6111A" w:rsidRPr="00E6111A" w14:paraId="0BA2A07E" w14:textId="77777777" w:rsidTr="00B8793F">
        <w:tc>
          <w:tcPr>
            <w:tcW w:w="0" w:type="auto"/>
            <w:hideMark/>
          </w:tcPr>
          <w:p w14:paraId="7A974988"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Объем финансовых ресурсов</w:t>
            </w:r>
          </w:p>
        </w:tc>
        <w:tc>
          <w:tcPr>
            <w:tcW w:w="0" w:type="auto"/>
            <w:hideMark/>
          </w:tcPr>
          <w:p w14:paraId="18ECE8A3"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Ниже </w:t>
            </w:r>
          </w:p>
        </w:tc>
        <w:tc>
          <w:tcPr>
            <w:tcW w:w="0" w:type="auto"/>
            <w:hideMark/>
          </w:tcPr>
          <w:p w14:paraId="53A56864"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Выше</w:t>
            </w:r>
          </w:p>
        </w:tc>
      </w:tr>
      <w:tr w:rsidR="00E6111A" w:rsidRPr="00E6111A" w14:paraId="3E14D13E" w14:textId="77777777" w:rsidTr="00B8793F">
        <w:tc>
          <w:tcPr>
            <w:tcW w:w="0" w:type="auto"/>
            <w:hideMark/>
          </w:tcPr>
          <w:p w14:paraId="78F3C548"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Форма собственности</w:t>
            </w:r>
          </w:p>
        </w:tc>
        <w:tc>
          <w:tcPr>
            <w:tcW w:w="0" w:type="auto"/>
            <w:hideMark/>
          </w:tcPr>
          <w:p w14:paraId="3AE44E3F"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Государственная, смешанная</w:t>
            </w:r>
          </w:p>
        </w:tc>
        <w:tc>
          <w:tcPr>
            <w:tcW w:w="0" w:type="auto"/>
            <w:hideMark/>
          </w:tcPr>
          <w:p w14:paraId="639AA0B9"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Государственная и смешанная, частная </w:t>
            </w:r>
          </w:p>
        </w:tc>
      </w:tr>
      <w:tr w:rsidR="00E6111A" w:rsidRPr="00E6111A" w14:paraId="19F75934" w14:textId="77777777" w:rsidTr="00B8793F">
        <w:tc>
          <w:tcPr>
            <w:tcW w:w="0" w:type="auto"/>
            <w:hideMark/>
          </w:tcPr>
          <w:p w14:paraId="3FAC10EA"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Правило «золотой акции»</w:t>
            </w:r>
          </w:p>
        </w:tc>
        <w:tc>
          <w:tcPr>
            <w:tcW w:w="0" w:type="auto"/>
            <w:hideMark/>
          </w:tcPr>
          <w:p w14:paraId="4711AF3C"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нет</w:t>
            </w:r>
          </w:p>
        </w:tc>
        <w:tc>
          <w:tcPr>
            <w:tcW w:w="0" w:type="auto"/>
            <w:hideMark/>
          </w:tcPr>
          <w:p w14:paraId="0C7C5C8E"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w:t>
            </w:r>
          </w:p>
        </w:tc>
      </w:tr>
      <w:tr w:rsidR="00E6111A" w:rsidRPr="00E6111A" w14:paraId="7D8B3F7E" w14:textId="77777777" w:rsidTr="00B8793F">
        <w:tc>
          <w:tcPr>
            <w:tcW w:w="0" w:type="auto"/>
            <w:hideMark/>
          </w:tcPr>
          <w:p w14:paraId="4125DA69"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Допуск иностранных инвесторов</w:t>
            </w:r>
          </w:p>
        </w:tc>
        <w:tc>
          <w:tcPr>
            <w:tcW w:w="0" w:type="auto"/>
            <w:hideMark/>
          </w:tcPr>
          <w:p w14:paraId="6438C2A9"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Нет в ряд отраслей стратегического значения</w:t>
            </w:r>
          </w:p>
        </w:tc>
        <w:tc>
          <w:tcPr>
            <w:tcW w:w="0" w:type="auto"/>
            <w:hideMark/>
          </w:tcPr>
          <w:p w14:paraId="7090C966"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В некоторых странах</w:t>
            </w:r>
          </w:p>
        </w:tc>
      </w:tr>
      <w:tr w:rsidR="00E6111A" w:rsidRPr="00E6111A" w14:paraId="1FE50F30" w14:textId="77777777" w:rsidTr="00B8793F">
        <w:tc>
          <w:tcPr>
            <w:tcW w:w="0" w:type="auto"/>
            <w:hideMark/>
          </w:tcPr>
          <w:p w14:paraId="620FC546"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Начало периода трансформации</w:t>
            </w:r>
          </w:p>
        </w:tc>
        <w:tc>
          <w:tcPr>
            <w:tcW w:w="0" w:type="auto"/>
            <w:hideMark/>
          </w:tcPr>
          <w:p w14:paraId="120FFC0E"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2007 год</w:t>
            </w:r>
          </w:p>
        </w:tc>
        <w:tc>
          <w:tcPr>
            <w:tcW w:w="0" w:type="auto"/>
            <w:hideMark/>
          </w:tcPr>
          <w:p w14:paraId="0A454E9A"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1980 года в США, 1995 год в странах ЕС</w:t>
            </w:r>
          </w:p>
        </w:tc>
      </w:tr>
      <w:tr w:rsidR="00E6111A" w:rsidRPr="00E6111A" w14:paraId="7157EFC2" w14:textId="77777777" w:rsidTr="00B8793F">
        <w:tc>
          <w:tcPr>
            <w:tcW w:w="0" w:type="auto"/>
            <w:hideMark/>
          </w:tcPr>
          <w:p w14:paraId="3184627B"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Вид интеграции</w:t>
            </w:r>
          </w:p>
        </w:tc>
        <w:tc>
          <w:tcPr>
            <w:tcW w:w="0" w:type="auto"/>
            <w:hideMark/>
          </w:tcPr>
          <w:p w14:paraId="3EC2CB72"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Региональная, функциональная</w:t>
            </w:r>
          </w:p>
        </w:tc>
        <w:tc>
          <w:tcPr>
            <w:tcW w:w="0" w:type="auto"/>
            <w:hideMark/>
          </w:tcPr>
          <w:p w14:paraId="5203A82F"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Функциональная</w:t>
            </w:r>
          </w:p>
        </w:tc>
      </w:tr>
      <w:tr w:rsidR="00E6111A" w:rsidRPr="00E6111A" w14:paraId="078ED7EA" w14:textId="77777777" w:rsidTr="00B8793F">
        <w:tc>
          <w:tcPr>
            <w:tcW w:w="0" w:type="auto"/>
            <w:hideMark/>
          </w:tcPr>
          <w:p w14:paraId="5595D9C4"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Государственные дотации </w:t>
            </w:r>
          </w:p>
        </w:tc>
        <w:tc>
          <w:tcPr>
            <w:tcW w:w="0" w:type="auto"/>
            <w:hideMark/>
          </w:tcPr>
          <w:p w14:paraId="70D00A71"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нет</w:t>
            </w:r>
          </w:p>
        </w:tc>
        <w:tc>
          <w:tcPr>
            <w:tcW w:w="0" w:type="auto"/>
            <w:hideMark/>
          </w:tcPr>
          <w:p w14:paraId="782D93DF"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присутствуют</w:t>
            </w:r>
          </w:p>
        </w:tc>
      </w:tr>
      <w:tr w:rsidR="00E6111A" w:rsidRPr="00E6111A" w14:paraId="47EE4ED9" w14:textId="77777777" w:rsidTr="00B8793F">
        <w:tc>
          <w:tcPr>
            <w:tcW w:w="0" w:type="auto"/>
            <w:hideMark/>
          </w:tcPr>
          <w:p w14:paraId="0DFDCFE7"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Административное регулирование</w:t>
            </w:r>
          </w:p>
        </w:tc>
        <w:tc>
          <w:tcPr>
            <w:tcW w:w="0" w:type="auto"/>
            <w:hideMark/>
          </w:tcPr>
          <w:p w14:paraId="5D1D849E"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w:t>
            </w:r>
          </w:p>
        </w:tc>
        <w:tc>
          <w:tcPr>
            <w:tcW w:w="0" w:type="auto"/>
            <w:hideMark/>
          </w:tcPr>
          <w:p w14:paraId="507587F9"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Есть, но не превалирует</w:t>
            </w:r>
          </w:p>
        </w:tc>
      </w:tr>
      <w:tr w:rsidR="00E6111A" w:rsidRPr="00E6111A" w14:paraId="74FE4692" w14:textId="77777777" w:rsidTr="00B8793F">
        <w:tc>
          <w:tcPr>
            <w:tcW w:w="0" w:type="auto"/>
            <w:hideMark/>
          </w:tcPr>
          <w:p w14:paraId="1C53AA2F"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Ценовое регулирование</w:t>
            </w:r>
          </w:p>
        </w:tc>
        <w:tc>
          <w:tcPr>
            <w:tcW w:w="0" w:type="auto"/>
            <w:hideMark/>
          </w:tcPr>
          <w:p w14:paraId="50B48E43"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 метод «средних издержек»</w:t>
            </w:r>
          </w:p>
        </w:tc>
        <w:tc>
          <w:tcPr>
            <w:tcW w:w="0" w:type="auto"/>
            <w:hideMark/>
          </w:tcPr>
          <w:p w14:paraId="39C27B3B" w14:textId="32767DF4"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 xml:space="preserve">+ «метод нормы прибыли», </w:t>
            </w:r>
            <w:r w:rsidR="00480B21" w:rsidRPr="00E6111A">
              <w:rPr>
                <w:rFonts w:ascii="Times New Roman" w:eastAsia="Times New Roman" w:hAnsi="Times New Roman" w:cs="Times New Roman"/>
                <w:color w:val="111111"/>
                <w:lang w:eastAsia="ru-RU"/>
              </w:rPr>
              <w:t>«модель</w:t>
            </w:r>
            <w:r w:rsidRPr="00E6111A">
              <w:rPr>
                <w:rFonts w:ascii="Times New Roman" w:eastAsia="Times New Roman" w:hAnsi="Times New Roman" w:cs="Times New Roman"/>
                <w:color w:val="111111"/>
                <w:lang w:eastAsia="ru-RU"/>
              </w:rPr>
              <w:t xml:space="preserve"> установления относительного предельного тарифа»</w:t>
            </w:r>
          </w:p>
        </w:tc>
      </w:tr>
    </w:tbl>
    <w:p w14:paraId="000BCB3A" w14:textId="77777777" w:rsidR="00B8793F" w:rsidRDefault="00B8793F" w:rsidP="00E6111A">
      <w:pPr>
        <w:spacing w:after="0" w:line="240" w:lineRule="auto"/>
        <w:jc w:val="both"/>
        <w:rPr>
          <w:rFonts w:ascii="Times New Roman" w:eastAsia="Times New Roman" w:hAnsi="Times New Roman" w:cs="Times New Roman"/>
          <w:color w:val="111111"/>
          <w:lang w:eastAsia="ru-RU"/>
        </w:rPr>
        <w:sectPr w:rsidR="00B8793F" w:rsidSect="00AA02C7">
          <w:pgSz w:w="11906" w:h="16838"/>
          <w:pgMar w:top="1134" w:right="851" w:bottom="1134" w:left="1701" w:header="709" w:footer="709" w:gutter="0"/>
          <w:cols w:space="708"/>
          <w:docGrid w:linePitch="360"/>
        </w:sectPr>
      </w:pPr>
    </w:p>
    <w:p w14:paraId="12CEBF35" w14:textId="4F1581B3" w:rsidR="00B8793F" w:rsidRPr="00B8793F" w:rsidRDefault="00B8793F" w:rsidP="00B8793F">
      <w:pPr>
        <w:pStyle w:val="af7"/>
        <w:keepNext/>
        <w:jc w:val="both"/>
        <w:rPr>
          <w:rFonts w:ascii="Times New Roman" w:hAnsi="Times New Roman" w:cs="Times New Roman"/>
          <w:i w:val="0"/>
          <w:iCs w:val="0"/>
          <w:color w:val="000000" w:themeColor="text1"/>
          <w:sz w:val="28"/>
          <w:szCs w:val="28"/>
        </w:rPr>
      </w:pPr>
      <w:r w:rsidRPr="00B8793F">
        <w:rPr>
          <w:rFonts w:ascii="Times New Roman" w:hAnsi="Times New Roman" w:cs="Times New Roman"/>
          <w:i w:val="0"/>
          <w:iCs w:val="0"/>
          <w:color w:val="000000" w:themeColor="text1"/>
          <w:sz w:val="28"/>
          <w:szCs w:val="28"/>
        </w:rPr>
        <w:lastRenderedPageBreak/>
        <w:t>Продолжение таблицы 2</w:t>
      </w:r>
    </w:p>
    <w:tbl>
      <w:tblPr>
        <w:tblStyle w:val="af8"/>
        <w:tblW w:w="0" w:type="auto"/>
        <w:tblLook w:val="04A0" w:firstRow="1" w:lastRow="0" w:firstColumn="1" w:lastColumn="0" w:noHBand="0" w:noVBand="1"/>
      </w:tblPr>
      <w:tblGrid>
        <w:gridCol w:w="4460"/>
        <w:gridCol w:w="2020"/>
        <w:gridCol w:w="2864"/>
      </w:tblGrid>
      <w:tr w:rsidR="00E6111A" w:rsidRPr="00E6111A" w14:paraId="4542EC52" w14:textId="77777777" w:rsidTr="00B8793F">
        <w:tc>
          <w:tcPr>
            <w:tcW w:w="0" w:type="auto"/>
            <w:hideMark/>
          </w:tcPr>
          <w:p w14:paraId="59E63B76" w14:textId="63744F1C"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Механизм доступа на рынок на основе договорного права</w:t>
            </w:r>
          </w:p>
        </w:tc>
        <w:tc>
          <w:tcPr>
            <w:tcW w:w="0" w:type="auto"/>
            <w:hideMark/>
          </w:tcPr>
          <w:p w14:paraId="7083F169"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Слабо развит</w:t>
            </w:r>
          </w:p>
        </w:tc>
        <w:tc>
          <w:tcPr>
            <w:tcW w:w="0" w:type="auto"/>
            <w:hideMark/>
          </w:tcPr>
          <w:p w14:paraId="10D1374B"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Франшиза наиболее распространен</w:t>
            </w:r>
          </w:p>
        </w:tc>
      </w:tr>
      <w:tr w:rsidR="00E6111A" w:rsidRPr="00E6111A" w14:paraId="7974EAAF" w14:textId="77777777" w:rsidTr="00B8793F">
        <w:tc>
          <w:tcPr>
            <w:tcW w:w="0" w:type="auto"/>
            <w:hideMark/>
          </w:tcPr>
          <w:p w14:paraId="3370E8D8"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Механизм конкурсного доступа на рынок</w:t>
            </w:r>
          </w:p>
        </w:tc>
        <w:tc>
          <w:tcPr>
            <w:tcW w:w="0" w:type="auto"/>
            <w:hideMark/>
          </w:tcPr>
          <w:p w14:paraId="0DA18542"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w:t>
            </w:r>
          </w:p>
        </w:tc>
        <w:tc>
          <w:tcPr>
            <w:tcW w:w="0" w:type="auto"/>
            <w:hideMark/>
          </w:tcPr>
          <w:p w14:paraId="0881DFD7"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w:t>
            </w:r>
          </w:p>
        </w:tc>
      </w:tr>
      <w:tr w:rsidR="00E6111A" w:rsidRPr="00E6111A" w14:paraId="6DCA1DEF" w14:textId="77777777" w:rsidTr="00B8793F">
        <w:tc>
          <w:tcPr>
            <w:tcW w:w="0" w:type="auto"/>
            <w:hideMark/>
          </w:tcPr>
          <w:p w14:paraId="155C2287"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Условия создания «конкурентного звена»</w:t>
            </w:r>
          </w:p>
        </w:tc>
        <w:tc>
          <w:tcPr>
            <w:tcW w:w="0" w:type="auto"/>
            <w:hideMark/>
          </w:tcPr>
          <w:p w14:paraId="0AA55EB3"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Пока нет или не удачен</w:t>
            </w:r>
          </w:p>
        </w:tc>
        <w:tc>
          <w:tcPr>
            <w:tcW w:w="0" w:type="auto"/>
            <w:hideMark/>
          </w:tcPr>
          <w:p w14:paraId="052EC1B6" w14:textId="77777777" w:rsidR="00E6111A" w:rsidRPr="00E6111A" w:rsidRDefault="00E6111A" w:rsidP="00E6111A">
            <w:pPr>
              <w:jc w:val="both"/>
              <w:rPr>
                <w:rFonts w:ascii="Times New Roman" w:eastAsia="Times New Roman" w:hAnsi="Times New Roman" w:cs="Times New Roman"/>
                <w:color w:val="111111"/>
                <w:lang w:eastAsia="ru-RU"/>
              </w:rPr>
            </w:pPr>
            <w:r w:rsidRPr="00E6111A">
              <w:rPr>
                <w:rFonts w:ascii="Times New Roman" w:eastAsia="Times New Roman" w:hAnsi="Times New Roman" w:cs="Times New Roman"/>
                <w:color w:val="111111"/>
                <w:lang w:eastAsia="ru-RU"/>
              </w:rPr>
              <w:t>+</w:t>
            </w:r>
          </w:p>
        </w:tc>
      </w:tr>
    </w:tbl>
    <w:p w14:paraId="3EBFCC47" w14:textId="77777777" w:rsidR="00CB40CB" w:rsidRPr="00DB0C6B" w:rsidRDefault="00CB40CB" w:rsidP="00CB40CB">
      <w:pPr>
        <w:spacing w:after="0" w:line="360" w:lineRule="auto"/>
        <w:ind w:firstLine="709"/>
        <w:jc w:val="both"/>
        <w:rPr>
          <w:rFonts w:ascii="Times New Roman" w:eastAsia="Times New Roman" w:hAnsi="Times New Roman" w:cs="Times New Roman"/>
          <w:color w:val="111111"/>
          <w:sz w:val="28"/>
          <w:szCs w:val="28"/>
          <w:lang w:eastAsia="ru-RU"/>
        </w:rPr>
      </w:pPr>
    </w:p>
    <w:p w14:paraId="50114058" w14:textId="71AEA07C" w:rsidR="000A7683" w:rsidRPr="000A7683" w:rsidRDefault="000A7683" w:rsidP="00CB40CB">
      <w:pPr>
        <w:spacing w:after="0" w:line="360" w:lineRule="auto"/>
        <w:ind w:firstLine="709"/>
        <w:jc w:val="both"/>
        <w:rPr>
          <w:rFonts w:ascii="Times New Roman" w:eastAsia="Times New Roman" w:hAnsi="Times New Roman" w:cs="Times New Roman"/>
          <w:color w:val="111111"/>
          <w:sz w:val="28"/>
          <w:szCs w:val="28"/>
          <w:lang w:eastAsia="ru-RU"/>
        </w:rPr>
      </w:pPr>
      <w:r w:rsidRPr="000A7683">
        <w:rPr>
          <w:rFonts w:ascii="Times New Roman" w:eastAsia="Times New Roman" w:hAnsi="Times New Roman" w:cs="Times New Roman"/>
          <w:color w:val="111111"/>
          <w:sz w:val="28"/>
          <w:szCs w:val="28"/>
          <w:lang w:eastAsia="ru-RU"/>
        </w:rPr>
        <w:t>Как видно из анализа данных таблицы в странах ЕС более развит механизм государственного регулирования, который построен на сочетания минимизации административного регулирования; в сочетании методами ценового регулирования и механизма доступа на рынок на основе договорного права. Интеграция проводилась по функциональному признаку. В США и Канаде более развит акцент на создание условий присутствия конкуренции.</w:t>
      </w:r>
      <w:r w:rsidR="00681164">
        <w:rPr>
          <w:rFonts w:ascii="Times New Roman" w:eastAsia="Times New Roman" w:hAnsi="Times New Roman" w:cs="Times New Roman"/>
          <w:color w:val="111111"/>
          <w:sz w:val="28"/>
          <w:szCs w:val="28"/>
          <w:lang w:eastAsia="ru-RU"/>
        </w:rPr>
        <w:t xml:space="preserve"> </w:t>
      </w:r>
    </w:p>
    <w:p w14:paraId="40DE5DE4" w14:textId="534F9F5F" w:rsidR="000A7683" w:rsidRDefault="000A7683" w:rsidP="00CB40CB">
      <w:pPr>
        <w:spacing w:after="0" w:line="360" w:lineRule="auto"/>
        <w:ind w:firstLine="709"/>
        <w:jc w:val="both"/>
        <w:rPr>
          <w:rFonts w:ascii="Times New Roman" w:eastAsia="Times New Roman" w:hAnsi="Times New Roman" w:cs="Times New Roman"/>
          <w:color w:val="111111"/>
          <w:sz w:val="28"/>
          <w:szCs w:val="28"/>
          <w:lang w:eastAsia="ru-RU"/>
        </w:rPr>
      </w:pPr>
      <w:r w:rsidRPr="000A7683">
        <w:rPr>
          <w:rFonts w:ascii="Times New Roman" w:eastAsia="Times New Roman" w:hAnsi="Times New Roman" w:cs="Times New Roman"/>
          <w:color w:val="111111"/>
          <w:sz w:val="28"/>
          <w:szCs w:val="28"/>
          <w:lang w:eastAsia="ru-RU"/>
        </w:rPr>
        <w:t>В РФ естественные монополии не имеют условий присутствия конкуренции; механизм регулирования акцентирован на ценовом регулировании. Государство стремится отстраниться в участия в собственности естественных монополий. В то время как в странах ЕС большинство из них являются государственной собственностью.</w:t>
      </w:r>
      <w:r w:rsidR="00681164">
        <w:rPr>
          <w:rFonts w:ascii="Times New Roman" w:eastAsia="Times New Roman" w:hAnsi="Times New Roman" w:cs="Times New Roman"/>
          <w:color w:val="111111"/>
          <w:sz w:val="28"/>
          <w:szCs w:val="28"/>
          <w:lang w:eastAsia="ru-RU"/>
        </w:rPr>
        <w:t xml:space="preserve"> </w:t>
      </w:r>
    </w:p>
    <w:p w14:paraId="44443947" w14:textId="6048A873" w:rsidR="00794B78" w:rsidRDefault="00794B78" w:rsidP="00794B78">
      <w:pPr>
        <w:spacing w:after="0" w:line="360" w:lineRule="auto"/>
        <w:jc w:val="both"/>
        <w:rPr>
          <w:rFonts w:ascii="Times New Roman" w:eastAsia="Times New Roman" w:hAnsi="Times New Roman" w:cs="Times New Roman"/>
          <w:color w:val="111111"/>
          <w:sz w:val="28"/>
          <w:szCs w:val="28"/>
          <w:lang w:eastAsia="ru-RU"/>
        </w:rPr>
      </w:pPr>
    </w:p>
    <w:p w14:paraId="5E7326E8" w14:textId="1EA5941C" w:rsidR="00794B78" w:rsidRPr="00E145EC" w:rsidRDefault="00794B78" w:rsidP="001B1CE5">
      <w:pPr>
        <w:pStyle w:val="a3"/>
        <w:numPr>
          <w:ilvl w:val="1"/>
          <w:numId w:val="2"/>
        </w:numPr>
        <w:spacing w:after="0" w:line="360" w:lineRule="auto"/>
        <w:ind w:left="0" w:firstLine="709"/>
        <w:jc w:val="both"/>
        <w:outlineLvl w:val="1"/>
        <w:rPr>
          <w:rFonts w:ascii="Times New Roman" w:eastAsia="Times New Roman" w:hAnsi="Times New Roman" w:cs="Times New Roman"/>
          <w:b/>
          <w:bCs/>
          <w:color w:val="111111"/>
          <w:sz w:val="28"/>
          <w:szCs w:val="28"/>
          <w:lang w:eastAsia="ru-RU"/>
        </w:rPr>
      </w:pPr>
      <w:bookmarkStart w:id="20" w:name="_Toc40818662"/>
      <w:r w:rsidRPr="00E145EC">
        <w:rPr>
          <w:rFonts w:ascii="Times New Roman" w:hAnsi="Times New Roman" w:cs="Times New Roman"/>
          <w:b/>
          <w:bCs/>
          <w:color w:val="000000" w:themeColor="text1"/>
          <w:sz w:val="28"/>
          <w:szCs w:val="28"/>
        </w:rPr>
        <w:t>Самые крупные представители монополии в РФ и их влияние на экономику страны</w:t>
      </w:r>
      <w:bookmarkEnd w:id="20"/>
    </w:p>
    <w:p w14:paraId="19A87CA8" w14:textId="4CF5188C" w:rsidR="00E145EC" w:rsidRDefault="00E145EC" w:rsidP="00E145EC">
      <w:pPr>
        <w:spacing w:after="0" w:line="360" w:lineRule="auto"/>
        <w:jc w:val="both"/>
        <w:outlineLvl w:val="1"/>
        <w:rPr>
          <w:rFonts w:ascii="Times New Roman" w:eastAsia="Times New Roman" w:hAnsi="Times New Roman" w:cs="Times New Roman"/>
          <w:b/>
          <w:bCs/>
          <w:color w:val="111111"/>
          <w:sz w:val="28"/>
          <w:szCs w:val="28"/>
          <w:lang w:eastAsia="ru-RU"/>
        </w:rPr>
      </w:pPr>
    </w:p>
    <w:p w14:paraId="71BB8C19" w14:textId="3DDDB555" w:rsidR="00E145EC" w:rsidRPr="00903850" w:rsidRDefault="00685412" w:rsidP="00903850">
      <w:pPr>
        <w:spacing w:after="0" w:line="360" w:lineRule="auto"/>
        <w:ind w:firstLine="709"/>
        <w:jc w:val="both"/>
        <w:rPr>
          <w:rFonts w:ascii="Times New Roman" w:eastAsia="Times New Roman" w:hAnsi="Times New Roman" w:cs="Times New Roman"/>
          <w:color w:val="111111"/>
          <w:sz w:val="28"/>
          <w:szCs w:val="28"/>
          <w:lang w:eastAsia="ru-RU"/>
        </w:rPr>
      </w:pPr>
      <w:r w:rsidRPr="00903850">
        <w:rPr>
          <w:rFonts w:ascii="Times New Roman" w:eastAsia="Times New Roman" w:hAnsi="Times New Roman" w:cs="Times New Roman"/>
          <w:color w:val="111111"/>
          <w:sz w:val="28"/>
          <w:szCs w:val="28"/>
          <w:lang w:eastAsia="ru-RU"/>
        </w:rPr>
        <w:t>Естественная монополия</w:t>
      </w:r>
      <w:r w:rsidR="007951F8" w:rsidRPr="00903850">
        <w:rPr>
          <w:rFonts w:ascii="Times New Roman" w:eastAsia="Times New Roman" w:hAnsi="Times New Roman" w:cs="Times New Roman"/>
          <w:color w:val="111111"/>
          <w:sz w:val="28"/>
          <w:szCs w:val="28"/>
          <w:lang w:eastAsia="ru-RU"/>
        </w:rPr>
        <w:t xml:space="preserve"> </w:t>
      </w:r>
      <w:r w:rsidR="00C57450" w:rsidRPr="00903850">
        <w:rPr>
          <w:rFonts w:ascii="Times New Roman" w:eastAsia="Times New Roman" w:hAnsi="Times New Roman" w:cs="Times New Roman"/>
          <w:color w:val="111111"/>
          <w:sz w:val="28"/>
          <w:szCs w:val="28"/>
          <w:lang w:eastAsia="ru-RU"/>
        </w:rPr>
        <w:t>— это</w:t>
      </w:r>
      <w:r w:rsidRPr="00903850">
        <w:rPr>
          <w:rFonts w:ascii="Times New Roman" w:eastAsia="Times New Roman" w:hAnsi="Times New Roman" w:cs="Times New Roman"/>
          <w:color w:val="111111"/>
          <w:sz w:val="28"/>
          <w:szCs w:val="28"/>
          <w:lang w:eastAsia="ru-RU"/>
        </w:rPr>
        <w:t xml:space="preserve"> понятие, пришедшее к нам из глубокой древности. Тогда несколько розничных торговцев могли бы подключиться, чтобы получить полный контроль над отраслью, что им можно было бы позволить устанавливать любую цену на свои товары или услуги. Сейчас почти во всех цивилизованных странах действуют антимонопольные законы, защищающие покупателей от произвола продавцов</w:t>
      </w:r>
      <w:r w:rsidR="009F4DD2" w:rsidRPr="00903850">
        <w:rPr>
          <w:rFonts w:ascii="Times New Roman" w:eastAsia="Times New Roman" w:hAnsi="Times New Roman" w:cs="Times New Roman"/>
          <w:color w:val="111111"/>
          <w:sz w:val="28"/>
          <w:szCs w:val="28"/>
          <w:lang w:eastAsia="ru-RU"/>
        </w:rPr>
        <w:t>.</w:t>
      </w:r>
      <w:r w:rsidRPr="00903850">
        <w:rPr>
          <w:rFonts w:ascii="Times New Roman" w:eastAsia="Times New Roman" w:hAnsi="Times New Roman" w:cs="Times New Roman"/>
          <w:color w:val="111111"/>
          <w:sz w:val="28"/>
          <w:szCs w:val="28"/>
          <w:lang w:eastAsia="ru-RU"/>
        </w:rPr>
        <w:t xml:space="preserve"> Создание естественной монополии всегда оправдано. Эта организация не мешает экономическому развитию страны, а наоборот позволяет производить и продавать продукцию эффективно, безопасно и выгодно для всех сторон.</w:t>
      </w:r>
    </w:p>
    <w:p w14:paraId="7CCE4BA3" w14:textId="20BEA224" w:rsidR="00281616" w:rsidRPr="00903850" w:rsidRDefault="00DE469D" w:rsidP="00903850">
      <w:pPr>
        <w:spacing w:after="0" w:line="360" w:lineRule="auto"/>
        <w:ind w:firstLine="709"/>
        <w:jc w:val="both"/>
        <w:rPr>
          <w:rFonts w:ascii="Times New Roman" w:eastAsia="Times New Roman" w:hAnsi="Times New Roman" w:cs="Times New Roman"/>
          <w:color w:val="111111"/>
          <w:sz w:val="28"/>
          <w:szCs w:val="28"/>
          <w:lang w:eastAsia="ru-RU"/>
        </w:rPr>
      </w:pPr>
      <w:r w:rsidRPr="00903850">
        <w:rPr>
          <w:rFonts w:ascii="Times New Roman" w:eastAsia="Times New Roman" w:hAnsi="Times New Roman" w:cs="Times New Roman"/>
          <w:color w:val="111111"/>
          <w:sz w:val="28"/>
          <w:szCs w:val="28"/>
          <w:lang w:eastAsia="ru-RU"/>
        </w:rPr>
        <w:lastRenderedPageBreak/>
        <w:t>Деятельность естественных монополий регулируется Федеральным законом от 17.08.1995 № 147-ФЗ. Филиалы их работы означают полное отсутствие конкуренции. Все дело в том, что наличие конкурентных структур увеличивает себестоимость, а вместе с ними и цену выпускаемой продукции. Для бизнеса более высокие издержки означают более низкую прибыль. Спрос на продукцию естественных монополий всегда стабилен, поэтому потребителям придется приспосабливаться к любым изменениям цен. Это основная причина, по которой цены на продукцию подлежат жесткому государственному регулированию.</w:t>
      </w:r>
    </w:p>
    <w:p w14:paraId="395A41A2" w14:textId="77777777" w:rsidR="00903850" w:rsidRPr="00903850" w:rsidRDefault="00BD7CC0" w:rsidP="00A1138C">
      <w:pPr>
        <w:spacing w:after="0" w:line="360" w:lineRule="auto"/>
        <w:ind w:firstLine="709"/>
        <w:jc w:val="both"/>
        <w:rPr>
          <w:rFonts w:ascii="Times New Roman" w:hAnsi="Times New Roman" w:cs="Times New Roman"/>
          <w:sz w:val="28"/>
          <w:szCs w:val="28"/>
        </w:rPr>
      </w:pPr>
      <w:r w:rsidRPr="00903850">
        <w:rPr>
          <w:rFonts w:ascii="Times New Roman" w:hAnsi="Times New Roman" w:cs="Times New Roman"/>
          <w:sz w:val="28"/>
          <w:szCs w:val="28"/>
        </w:rPr>
        <w:t xml:space="preserve">Монополистические структуры функционируют в таких отраслях: </w:t>
      </w:r>
    </w:p>
    <w:p w14:paraId="76B256A7" w14:textId="48307AF6"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железнодорожные перевозк</w:t>
      </w:r>
      <w:r w:rsidR="00EF5E98">
        <w:rPr>
          <w:rFonts w:ascii="Times New Roman" w:hAnsi="Times New Roman" w:cs="Times New Roman"/>
          <w:sz w:val="28"/>
          <w:szCs w:val="28"/>
        </w:rPr>
        <w:t>и</w:t>
      </w:r>
      <w:r w:rsidR="00BD7CC0" w:rsidRPr="00C57450">
        <w:rPr>
          <w:rFonts w:ascii="Times New Roman" w:hAnsi="Times New Roman" w:cs="Times New Roman"/>
          <w:sz w:val="28"/>
          <w:szCs w:val="28"/>
        </w:rPr>
        <w:t xml:space="preserve"> </w:t>
      </w:r>
    </w:p>
    <w:p w14:paraId="1F1BB6BA" w14:textId="06EA0B15"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 xml:space="preserve">транспортировка нефти и газа по трубопроводам </w:t>
      </w:r>
    </w:p>
    <w:p w14:paraId="2F7DD454" w14:textId="38CD3FC1"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подача электрической и тепловой энергии</w:t>
      </w:r>
    </w:p>
    <w:p w14:paraId="527C9DCB" w14:textId="3513A6B5" w:rsidR="00A1138C"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 xml:space="preserve">водоснабжение и водоотведение </w:t>
      </w:r>
    </w:p>
    <w:p w14:paraId="722D790B" w14:textId="4DEF2E31"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903850" w:rsidRPr="00C57450">
        <w:rPr>
          <w:rFonts w:ascii="Times New Roman" w:hAnsi="Times New Roman" w:cs="Times New Roman"/>
          <w:sz w:val="28"/>
          <w:szCs w:val="28"/>
        </w:rPr>
        <w:t>предоставление услуг в транспортных терминалах, аэропортах, мо</w:t>
      </w:r>
      <w:r w:rsidR="00A1138C" w:rsidRPr="00C57450">
        <w:rPr>
          <w:rFonts w:ascii="Times New Roman" w:hAnsi="Times New Roman" w:cs="Times New Roman"/>
          <w:sz w:val="28"/>
          <w:szCs w:val="28"/>
        </w:rPr>
        <w:t>р</w:t>
      </w:r>
      <w:r w:rsidR="00903850" w:rsidRPr="00C57450">
        <w:rPr>
          <w:rFonts w:ascii="Times New Roman" w:hAnsi="Times New Roman" w:cs="Times New Roman"/>
          <w:sz w:val="28"/>
          <w:szCs w:val="28"/>
        </w:rPr>
        <w:t>ских и речных портах</w:t>
      </w:r>
    </w:p>
    <w:p w14:paraId="089E3A8B" w14:textId="6BCBEFBB"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 xml:space="preserve">захоронение радиоактивных отходов </w:t>
      </w:r>
    </w:p>
    <w:p w14:paraId="4A8C01BC" w14:textId="09B8C249"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 xml:space="preserve">предоставление общедоступных электросвязи и почтовой связи </w:t>
      </w:r>
    </w:p>
    <w:p w14:paraId="325C14D6" w14:textId="10022CFC"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 xml:space="preserve">оперативно-диспетчерское управление в электроэнергетике </w:t>
      </w:r>
    </w:p>
    <w:p w14:paraId="1757ADF1" w14:textId="7AE71738" w:rsidR="00903850" w:rsidRPr="00C57450" w:rsidRDefault="00C57450" w:rsidP="00C5745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D7CC0" w:rsidRPr="00C57450">
        <w:rPr>
          <w:rFonts w:ascii="Times New Roman" w:hAnsi="Times New Roman" w:cs="Times New Roman"/>
          <w:sz w:val="28"/>
          <w:szCs w:val="28"/>
        </w:rPr>
        <w:t>пользование инфраструктуры внутренних водных путей и ледокольная проводка судов в Северном морском пути</w:t>
      </w:r>
    </w:p>
    <w:p w14:paraId="33469A53" w14:textId="17035854" w:rsidR="005D4C2E" w:rsidRDefault="005D4C2E" w:rsidP="008933D4">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9310E2">
        <w:rPr>
          <w:rFonts w:ascii="Times New Roman" w:eastAsia="Times New Roman" w:hAnsi="Times New Roman" w:cs="Times New Roman"/>
          <w:color w:val="000000" w:themeColor="text1"/>
          <w:sz w:val="28"/>
          <w:szCs w:val="28"/>
          <w:lang w:eastAsia="ru-RU"/>
        </w:rPr>
        <w:t xml:space="preserve">Крупнейшими монополиями в России являются </w:t>
      </w:r>
      <w:r w:rsidRPr="009310E2">
        <w:rPr>
          <w:rFonts w:ascii="Times New Roman" w:eastAsia="Times New Roman" w:hAnsi="Times New Roman" w:cs="Times New Roman"/>
          <w:color w:val="000000" w:themeColor="text1"/>
          <w:sz w:val="28"/>
          <w:szCs w:val="28"/>
          <w:shd w:val="clear" w:color="auto" w:fill="FFFFFF"/>
          <w:lang w:eastAsia="ru-RU"/>
        </w:rPr>
        <w:t>О</w:t>
      </w:r>
      <w:r w:rsidR="0011185C">
        <w:rPr>
          <w:rFonts w:ascii="Times New Roman" w:eastAsia="Times New Roman" w:hAnsi="Times New Roman" w:cs="Times New Roman"/>
          <w:color w:val="000000" w:themeColor="text1"/>
          <w:sz w:val="28"/>
          <w:szCs w:val="28"/>
          <w:shd w:val="clear" w:color="auto" w:fill="FFFFFF"/>
          <w:lang w:eastAsia="ru-RU"/>
        </w:rPr>
        <w:t>О</w:t>
      </w:r>
      <w:r w:rsidRPr="009310E2">
        <w:rPr>
          <w:rFonts w:ascii="Times New Roman" w:eastAsia="Times New Roman" w:hAnsi="Times New Roman" w:cs="Times New Roman"/>
          <w:color w:val="000000" w:themeColor="text1"/>
          <w:sz w:val="28"/>
          <w:szCs w:val="28"/>
          <w:shd w:val="clear" w:color="auto" w:fill="FFFFFF"/>
          <w:lang w:eastAsia="ru-RU"/>
        </w:rPr>
        <w:t>О "Газпром" и РАО "Е</w:t>
      </w:r>
      <w:r w:rsidR="00AC4B81">
        <w:rPr>
          <w:rFonts w:ascii="Times New Roman" w:eastAsia="Times New Roman" w:hAnsi="Times New Roman" w:cs="Times New Roman"/>
          <w:color w:val="000000" w:themeColor="text1"/>
          <w:sz w:val="28"/>
          <w:szCs w:val="28"/>
          <w:shd w:val="clear" w:color="auto" w:fill="FFFFFF"/>
          <w:lang w:eastAsia="ru-RU"/>
        </w:rPr>
        <w:t>Э</w:t>
      </w:r>
      <w:r w:rsidRPr="009310E2">
        <w:rPr>
          <w:rFonts w:ascii="Times New Roman" w:eastAsia="Times New Roman" w:hAnsi="Times New Roman" w:cs="Times New Roman"/>
          <w:color w:val="000000" w:themeColor="text1"/>
          <w:sz w:val="28"/>
          <w:szCs w:val="28"/>
          <w:shd w:val="clear" w:color="auto" w:fill="FFFFFF"/>
          <w:lang w:eastAsia="ru-RU"/>
        </w:rPr>
        <w:t>С России"</w:t>
      </w:r>
      <w:r w:rsidR="009310E2" w:rsidRPr="009310E2">
        <w:rPr>
          <w:rFonts w:ascii="Times New Roman" w:eastAsia="Times New Roman" w:hAnsi="Times New Roman" w:cs="Times New Roman"/>
          <w:color w:val="000000" w:themeColor="text1"/>
          <w:sz w:val="28"/>
          <w:szCs w:val="28"/>
          <w:shd w:val="clear" w:color="auto" w:fill="FFFFFF"/>
          <w:lang w:eastAsia="ru-RU"/>
        </w:rPr>
        <w:t xml:space="preserve"> дей</w:t>
      </w:r>
      <w:r w:rsidR="009310E2">
        <w:rPr>
          <w:rFonts w:ascii="Times New Roman" w:eastAsia="Times New Roman" w:hAnsi="Times New Roman" w:cs="Times New Roman"/>
          <w:color w:val="000000" w:themeColor="text1"/>
          <w:sz w:val="28"/>
          <w:szCs w:val="28"/>
          <w:shd w:val="clear" w:color="auto" w:fill="FFFFFF"/>
          <w:lang w:eastAsia="ru-RU"/>
        </w:rPr>
        <w:t>ствующие в энергетической отрасли</w:t>
      </w:r>
      <w:r w:rsidRPr="009310E2">
        <w:rPr>
          <w:rFonts w:ascii="Times New Roman" w:eastAsia="Times New Roman" w:hAnsi="Times New Roman" w:cs="Times New Roman"/>
          <w:color w:val="000000" w:themeColor="text1"/>
          <w:sz w:val="28"/>
          <w:szCs w:val="28"/>
          <w:shd w:val="clear" w:color="auto" w:fill="FFFFFF"/>
          <w:lang w:eastAsia="ru-RU"/>
        </w:rPr>
        <w:t xml:space="preserve">. </w:t>
      </w:r>
      <w:r w:rsidR="008322EC">
        <w:rPr>
          <w:rFonts w:ascii="Times New Roman" w:eastAsia="Times New Roman" w:hAnsi="Times New Roman" w:cs="Times New Roman"/>
          <w:color w:val="000000" w:themeColor="text1"/>
          <w:sz w:val="28"/>
          <w:szCs w:val="28"/>
          <w:shd w:val="clear" w:color="auto" w:fill="FFFFFF"/>
          <w:lang w:eastAsia="ru-RU"/>
        </w:rPr>
        <w:t xml:space="preserve">ОАО «Транснефть» </w:t>
      </w:r>
      <w:r w:rsidRPr="009310E2">
        <w:rPr>
          <w:rFonts w:ascii="Times New Roman" w:eastAsia="Times New Roman" w:hAnsi="Times New Roman" w:cs="Times New Roman"/>
          <w:color w:val="000000" w:themeColor="text1"/>
          <w:sz w:val="28"/>
          <w:szCs w:val="28"/>
          <w:shd w:val="clear" w:color="auto" w:fill="FFFFFF"/>
          <w:lang w:eastAsia="ru-RU"/>
        </w:rPr>
        <w:t xml:space="preserve">и ОАО "РЖД" </w:t>
      </w:r>
      <w:r w:rsidR="00C2105B">
        <w:rPr>
          <w:rFonts w:ascii="Times New Roman" w:eastAsia="Times New Roman" w:hAnsi="Times New Roman" w:cs="Times New Roman"/>
          <w:color w:val="000000" w:themeColor="text1"/>
          <w:sz w:val="28"/>
          <w:szCs w:val="28"/>
          <w:shd w:val="clear" w:color="auto" w:fill="FFFFFF"/>
          <w:lang w:eastAsia="ru-RU"/>
        </w:rPr>
        <w:t xml:space="preserve">единственный монополист в России </w:t>
      </w:r>
      <w:r w:rsidR="007B1C5F">
        <w:rPr>
          <w:rFonts w:ascii="Times New Roman" w:eastAsia="Times New Roman" w:hAnsi="Times New Roman" w:cs="Times New Roman"/>
          <w:color w:val="000000" w:themeColor="text1"/>
          <w:sz w:val="28"/>
          <w:szCs w:val="28"/>
          <w:shd w:val="clear" w:color="auto" w:fill="FFFFFF"/>
          <w:lang w:eastAsia="ru-RU"/>
        </w:rPr>
        <w:t xml:space="preserve">в отрасли </w:t>
      </w:r>
      <w:r w:rsidR="00C2105B">
        <w:rPr>
          <w:rFonts w:ascii="Times New Roman" w:eastAsia="Times New Roman" w:hAnsi="Times New Roman" w:cs="Times New Roman"/>
          <w:color w:val="000000" w:themeColor="text1"/>
          <w:sz w:val="28"/>
          <w:szCs w:val="28"/>
          <w:shd w:val="clear" w:color="auto" w:fill="FFFFFF"/>
          <w:lang w:eastAsia="ru-RU"/>
        </w:rPr>
        <w:t>железных дорог.</w:t>
      </w:r>
      <w:r w:rsidR="0013654A">
        <w:rPr>
          <w:rFonts w:ascii="Times New Roman" w:eastAsia="Times New Roman" w:hAnsi="Times New Roman" w:cs="Times New Roman"/>
          <w:color w:val="000000" w:themeColor="text1"/>
          <w:sz w:val="28"/>
          <w:szCs w:val="28"/>
          <w:shd w:val="clear" w:color="auto" w:fill="FFFFFF"/>
          <w:lang w:eastAsia="ru-RU"/>
        </w:rPr>
        <w:t xml:space="preserve"> </w:t>
      </w:r>
      <w:r w:rsidR="00145895">
        <w:rPr>
          <w:rFonts w:ascii="Times New Roman" w:eastAsia="Times New Roman" w:hAnsi="Times New Roman" w:cs="Times New Roman"/>
          <w:color w:val="000000" w:themeColor="text1"/>
          <w:sz w:val="28"/>
          <w:szCs w:val="28"/>
          <w:shd w:val="clear" w:color="auto" w:fill="FFFFFF"/>
          <w:lang w:eastAsia="ru-RU"/>
        </w:rPr>
        <w:t xml:space="preserve">Ниже </w:t>
      </w:r>
      <w:r w:rsidR="0013654A">
        <w:rPr>
          <w:rFonts w:ascii="Times New Roman" w:eastAsia="Times New Roman" w:hAnsi="Times New Roman" w:cs="Times New Roman"/>
          <w:color w:val="000000" w:themeColor="text1"/>
          <w:sz w:val="28"/>
          <w:szCs w:val="28"/>
          <w:shd w:val="clear" w:color="auto" w:fill="FFFFFF"/>
          <w:lang w:eastAsia="ru-RU"/>
        </w:rPr>
        <w:t xml:space="preserve">мы рассмотрим </w:t>
      </w:r>
      <w:r w:rsidR="00D61A6B">
        <w:rPr>
          <w:rFonts w:ascii="Times New Roman" w:eastAsia="Times New Roman" w:hAnsi="Times New Roman" w:cs="Times New Roman"/>
          <w:color w:val="000000" w:themeColor="text1"/>
          <w:sz w:val="28"/>
          <w:szCs w:val="28"/>
          <w:shd w:val="clear" w:color="auto" w:fill="FFFFFF"/>
          <w:lang w:eastAsia="ru-RU"/>
        </w:rPr>
        <w:t>деятельность нескольких и</w:t>
      </w:r>
      <w:r w:rsidR="0075164C">
        <w:rPr>
          <w:rFonts w:ascii="Times New Roman" w:eastAsia="Times New Roman" w:hAnsi="Times New Roman" w:cs="Times New Roman"/>
          <w:color w:val="000000" w:themeColor="text1"/>
          <w:sz w:val="28"/>
          <w:szCs w:val="28"/>
          <w:shd w:val="clear" w:color="auto" w:fill="FFFFFF"/>
          <w:lang w:eastAsia="ru-RU"/>
        </w:rPr>
        <w:t>з</w:t>
      </w:r>
      <w:r w:rsidR="00D61A6B">
        <w:rPr>
          <w:rFonts w:ascii="Times New Roman" w:eastAsia="Times New Roman" w:hAnsi="Times New Roman" w:cs="Times New Roman"/>
          <w:color w:val="000000" w:themeColor="text1"/>
          <w:sz w:val="28"/>
          <w:szCs w:val="28"/>
          <w:shd w:val="clear" w:color="auto" w:fill="FFFFFF"/>
          <w:lang w:eastAsia="ru-RU"/>
        </w:rPr>
        <w:t xml:space="preserve"> них и влияние их на экономику страны.</w:t>
      </w:r>
    </w:p>
    <w:p w14:paraId="01E565DA" w14:textId="649FC644" w:rsidR="00D61A6B" w:rsidRDefault="00E50FC0" w:rsidP="008933D4">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E50FC0">
        <w:rPr>
          <w:rFonts w:ascii="Times New Roman" w:eastAsia="Times New Roman" w:hAnsi="Times New Roman" w:cs="Times New Roman"/>
          <w:color w:val="000000" w:themeColor="text1"/>
          <w:sz w:val="28"/>
          <w:szCs w:val="28"/>
          <w:shd w:val="clear" w:color="auto" w:fill="FFFFFF"/>
          <w:lang w:eastAsia="ru-RU"/>
        </w:rPr>
        <w:t xml:space="preserve">Приоритетным направлением деятельности "Газпрома" является освоение газовых источников на полуострове Ямал, Арктическом месторождении, в Восточной Сибири и на Дальнем Востоке. Основные производственные мощности расположены в Ямало-Ненецком автономном округе. Газпром </w:t>
      </w:r>
      <w:r w:rsidRPr="00E50FC0">
        <w:rPr>
          <w:rFonts w:ascii="Times New Roman" w:eastAsia="Times New Roman" w:hAnsi="Times New Roman" w:cs="Times New Roman"/>
          <w:color w:val="000000" w:themeColor="text1"/>
          <w:sz w:val="28"/>
          <w:szCs w:val="28"/>
          <w:shd w:val="clear" w:color="auto" w:fill="FFFFFF"/>
          <w:lang w:eastAsia="ru-RU"/>
        </w:rPr>
        <w:lastRenderedPageBreak/>
        <w:t>владеет крупнейшей в мире газотранспортной системой-единой системой газоснабжения России (156,9 тыс. км).</w:t>
      </w:r>
    </w:p>
    <w:p w14:paraId="44E2E9F9" w14:textId="71EC6715" w:rsidR="00817FD1" w:rsidRDefault="00BB1EE8" w:rsidP="008933D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Самыми крупными</w:t>
      </w:r>
      <w:r w:rsidR="006422AE">
        <w:rPr>
          <w:rFonts w:ascii="Times New Roman" w:eastAsia="Times New Roman" w:hAnsi="Times New Roman" w:cs="Times New Roman"/>
          <w:color w:val="000000" w:themeColor="text1"/>
          <w:sz w:val="28"/>
          <w:szCs w:val="28"/>
          <w:shd w:val="clear" w:color="auto" w:fill="FFFFFF"/>
          <w:lang w:eastAsia="ru-RU"/>
        </w:rPr>
        <w:t xml:space="preserve"> и значимыми</w:t>
      </w:r>
      <w:r>
        <w:rPr>
          <w:rFonts w:ascii="Times New Roman" w:eastAsia="Times New Roman" w:hAnsi="Times New Roman" w:cs="Times New Roman"/>
          <w:color w:val="000000" w:themeColor="text1"/>
          <w:sz w:val="28"/>
          <w:szCs w:val="28"/>
          <w:shd w:val="clear" w:color="auto" w:fill="FFFFFF"/>
          <w:lang w:eastAsia="ru-RU"/>
        </w:rPr>
        <w:t xml:space="preserve"> п</w:t>
      </w:r>
      <w:r w:rsidR="00D96301">
        <w:rPr>
          <w:rFonts w:ascii="Times New Roman" w:eastAsia="Times New Roman" w:hAnsi="Times New Roman" w:cs="Times New Roman"/>
          <w:color w:val="000000" w:themeColor="text1"/>
          <w:sz w:val="28"/>
          <w:szCs w:val="28"/>
          <w:shd w:val="clear" w:color="auto" w:fill="FFFFFF"/>
          <w:lang w:eastAsia="ru-RU"/>
        </w:rPr>
        <w:t xml:space="preserve">роектами </w:t>
      </w:r>
      <w:r w:rsidR="00E4706A">
        <w:rPr>
          <w:rFonts w:ascii="Times New Roman" w:eastAsia="Times New Roman" w:hAnsi="Times New Roman" w:cs="Times New Roman"/>
          <w:color w:val="000000" w:themeColor="text1"/>
          <w:sz w:val="28"/>
          <w:szCs w:val="28"/>
          <w:shd w:val="clear" w:color="auto" w:fill="FFFFFF"/>
          <w:lang w:eastAsia="ru-RU"/>
        </w:rPr>
        <w:t>О</w:t>
      </w:r>
      <w:r w:rsidR="0011185C">
        <w:rPr>
          <w:rFonts w:ascii="Times New Roman" w:eastAsia="Times New Roman" w:hAnsi="Times New Roman" w:cs="Times New Roman"/>
          <w:color w:val="000000" w:themeColor="text1"/>
          <w:sz w:val="28"/>
          <w:szCs w:val="28"/>
          <w:shd w:val="clear" w:color="auto" w:fill="FFFFFF"/>
          <w:lang w:eastAsia="ru-RU"/>
        </w:rPr>
        <w:t>О</w:t>
      </w:r>
      <w:r w:rsidR="00E4706A">
        <w:rPr>
          <w:rFonts w:ascii="Times New Roman" w:eastAsia="Times New Roman" w:hAnsi="Times New Roman" w:cs="Times New Roman"/>
          <w:color w:val="000000" w:themeColor="text1"/>
          <w:sz w:val="28"/>
          <w:szCs w:val="28"/>
          <w:shd w:val="clear" w:color="auto" w:fill="FFFFFF"/>
          <w:lang w:eastAsia="ru-RU"/>
        </w:rPr>
        <w:t>О «Газпром» является «Северный</w:t>
      </w:r>
      <w:r w:rsidR="005B7469">
        <w:rPr>
          <w:rFonts w:ascii="Times New Roman" w:eastAsia="Times New Roman" w:hAnsi="Times New Roman" w:cs="Times New Roman"/>
          <w:color w:val="000000" w:themeColor="text1"/>
          <w:sz w:val="28"/>
          <w:szCs w:val="28"/>
          <w:shd w:val="clear" w:color="auto" w:fill="FFFFFF"/>
          <w:lang w:eastAsia="ru-RU"/>
        </w:rPr>
        <w:t xml:space="preserve"> поток</w:t>
      </w:r>
      <w:r w:rsidR="00F24A58">
        <w:rPr>
          <w:rFonts w:ascii="Times New Roman" w:eastAsia="Times New Roman" w:hAnsi="Times New Roman" w:cs="Times New Roman"/>
          <w:color w:val="000000" w:themeColor="text1"/>
          <w:sz w:val="28"/>
          <w:szCs w:val="28"/>
          <w:shd w:val="clear" w:color="auto" w:fill="FFFFFF"/>
          <w:lang w:eastAsia="ru-RU"/>
        </w:rPr>
        <w:t>» и «Северный поток – 2»</w:t>
      </w:r>
      <w:r w:rsidR="006422AE">
        <w:rPr>
          <w:rFonts w:ascii="Times New Roman" w:eastAsia="Times New Roman" w:hAnsi="Times New Roman" w:cs="Times New Roman"/>
          <w:color w:val="000000" w:themeColor="text1"/>
          <w:sz w:val="28"/>
          <w:szCs w:val="28"/>
          <w:shd w:val="clear" w:color="auto" w:fill="FFFFFF"/>
          <w:lang w:eastAsia="ru-RU"/>
        </w:rPr>
        <w:t>.</w:t>
      </w:r>
    </w:p>
    <w:p w14:paraId="6879928D" w14:textId="0E7DD6A8" w:rsidR="00817FD1" w:rsidRPr="00817FD1" w:rsidRDefault="00817FD1" w:rsidP="008933D4">
      <w:pPr>
        <w:autoSpaceDE w:val="0"/>
        <w:autoSpaceDN w:val="0"/>
        <w:adjustRightInd w:val="0"/>
        <w:spacing w:after="0" w:line="360" w:lineRule="auto"/>
        <w:ind w:firstLine="709"/>
        <w:jc w:val="both"/>
        <w:rPr>
          <w:rFonts w:ascii="Times New Roman" w:hAnsi="Times New Roman" w:cs="Times New Roman"/>
          <w:sz w:val="28"/>
          <w:szCs w:val="28"/>
        </w:rPr>
      </w:pPr>
      <w:r w:rsidRPr="00817FD1">
        <w:rPr>
          <w:rFonts w:ascii="Times New Roman" w:hAnsi="Times New Roman" w:cs="Times New Roman"/>
          <w:sz w:val="28"/>
          <w:szCs w:val="28"/>
        </w:rPr>
        <w:t>«Северный поток — 2» — новый экспортный газопровод из России в </w:t>
      </w:r>
      <w:r w:rsidRPr="00817FD1">
        <w:rPr>
          <w:rFonts w:ascii="Times New Roman" w:hAnsi="Times New Roman" w:cs="Times New Roman"/>
          <w:color w:val="000000" w:themeColor="text1"/>
          <w:sz w:val="28"/>
          <w:szCs w:val="28"/>
        </w:rPr>
        <w:t>Европу</w:t>
      </w:r>
      <w:r w:rsidRPr="00817FD1">
        <w:rPr>
          <w:rFonts w:ascii="Times New Roman" w:hAnsi="Times New Roman" w:cs="Times New Roman"/>
          <w:sz w:val="28"/>
          <w:szCs w:val="28"/>
        </w:rPr>
        <w:t xml:space="preserve"> через Балтийское море. Решение о создании газопровода «Северный поток — 2» основывается на успешном опыте строительства и эксплуатации газопровода «Северный поток». Новый газопровод, </w:t>
      </w:r>
      <w:r w:rsidR="00DA1FDE" w:rsidRPr="00817FD1">
        <w:rPr>
          <w:rFonts w:ascii="Times New Roman" w:hAnsi="Times New Roman" w:cs="Times New Roman"/>
          <w:sz w:val="28"/>
          <w:szCs w:val="28"/>
        </w:rPr>
        <w:t>также,</w:t>
      </w:r>
      <w:r w:rsidRPr="00817FD1">
        <w:rPr>
          <w:rFonts w:ascii="Times New Roman" w:hAnsi="Times New Roman" w:cs="Times New Roman"/>
          <w:sz w:val="28"/>
          <w:szCs w:val="28"/>
        </w:rPr>
        <w:t xml:space="preserve"> как и действующий, напрямую свяжет «Газпром» и европейских потребителей и обеспечит высокую надежность поставок российского газа в Европу.</w:t>
      </w:r>
    </w:p>
    <w:p w14:paraId="501400DF" w14:textId="77777777" w:rsidR="00AB09EA" w:rsidRDefault="00817FD1" w:rsidP="008933D4">
      <w:pPr>
        <w:pStyle w:val="a8"/>
        <w:spacing w:before="0" w:beforeAutospacing="0" w:after="0" w:afterAutospacing="0" w:line="360" w:lineRule="auto"/>
        <w:ind w:firstLine="709"/>
        <w:jc w:val="both"/>
        <w:rPr>
          <w:sz w:val="28"/>
          <w:szCs w:val="28"/>
        </w:rPr>
      </w:pPr>
      <w:r w:rsidRPr="00817FD1">
        <w:rPr>
          <w:sz w:val="28"/>
          <w:szCs w:val="28"/>
        </w:rPr>
        <w:t>Это особенно важно в условиях падения добычи газа в Европе и роста спроса на его импорт.</w:t>
      </w:r>
      <w:r w:rsidR="00AB09EA">
        <w:rPr>
          <w:sz w:val="28"/>
          <w:szCs w:val="28"/>
        </w:rPr>
        <w:t xml:space="preserve"> </w:t>
      </w:r>
    </w:p>
    <w:p w14:paraId="63820B5D" w14:textId="7435D48A" w:rsidR="00980BC4" w:rsidRPr="00973430" w:rsidRDefault="00AB09EA" w:rsidP="00C95269">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B09EA">
        <w:rPr>
          <w:rFonts w:ascii="Times New Roman" w:hAnsi="Times New Roman" w:cs="Times New Roman"/>
          <w:color w:val="000000"/>
          <w:sz w:val="28"/>
          <w:szCs w:val="28"/>
        </w:rPr>
        <w:t>Точкой входа газопровода «Северный поток — 2» в Балтийское море станет район Усть-Луги Ленинградской области, далее газопровод пройдет по дну Балтийского моря</w:t>
      </w:r>
      <w:r w:rsidR="00C95269">
        <w:rPr>
          <w:rFonts w:ascii="Times New Roman" w:hAnsi="Times New Roman" w:cs="Times New Roman"/>
          <w:color w:val="000000"/>
          <w:sz w:val="28"/>
          <w:szCs w:val="28"/>
        </w:rPr>
        <w:t xml:space="preserve"> </w:t>
      </w:r>
      <w:r w:rsidRPr="00AB09EA">
        <w:rPr>
          <w:rFonts w:ascii="Times New Roman" w:hAnsi="Times New Roman" w:cs="Times New Roman"/>
          <w:color w:val="000000"/>
          <w:sz w:val="28"/>
          <w:szCs w:val="28"/>
        </w:rPr>
        <w:t>и выйдет на территории Германии в районе Грайфсвальда, недалеко от точки выхода «Северного потока».</w:t>
      </w:r>
      <w:r w:rsidR="00A45941">
        <w:rPr>
          <w:color w:val="000000"/>
          <w:sz w:val="28"/>
          <w:szCs w:val="28"/>
        </w:rPr>
        <w:t xml:space="preserve"> </w:t>
      </w:r>
      <w:r w:rsidRPr="00AB09EA">
        <w:rPr>
          <w:rFonts w:ascii="Times New Roman" w:hAnsi="Times New Roman" w:cs="Times New Roman"/>
          <w:color w:val="000000"/>
          <w:sz w:val="28"/>
          <w:szCs w:val="28"/>
        </w:rPr>
        <w:t>Протяженность маршрута — более 1200 км.</w:t>
      </w:r>
      <w:r w:rsidR="00980BC4">
        <w:rPr>
          <w:color w:val="000000"/>
          <w:sz w:val="28"/>
          <w:szCs w:val="28"/>
        </w:rPr>
        <w:t xml:space="preserve"> </w:t>
      </w:r>
      <w:r w:rsidR="00980BC4" w:rsidRPr="00980BC4">
        <w:rPr>
          <w:rFonts w:ascii="Times New Roman" w:eastAsia="Times New Roman" w:hAnsi="Times New Roman" w:cs="Times New Roman"/>
          <w:color w:val="000000"/>
          <w:sz w:val="28"/>
          <w:szCs w:val="28"/>
          <w:shd w:val="clear" w:color="auto" w:fill="FFFFFF"/>
          <w:lang w:eastAsia="ru-RU"/>
        </w:rPr>
        <w:t>Совокупная мощность двух ниток «Северного потока — 2» — 55 млрд куб. м газа в год. Таким образом, суммарная проектная мощность «Северного потока» и «Северного потока — 2» составляет 110 млрд куб. м газа в год.</w:t>
      </w:r>
      <w:r w:rsidR="00FB7CD6">
        <w:rPr>
          <w:rFonts w:ascii="Times New Roman" w:eastAsia="Times New Roman" w:hAnsi="Times New Roman" w:cs="Times New Roman"/>
          <w:color w:val="000000"/>
          <w:sz w:val="28"/>
          <w:szCs w:val="28"/>
          <w:shd w:val="clear" w:color="auto" w:fill="FFFFFF"/>
          <w:lang w:eastAsia="ru-RU"/>
        </w:rPr>
        <w:t xml:space="preserve"> </w:t>
      </w:r>
      <w:r w:rsidR="00FB7CD6" w:rsidRPr="00CA1935">
        <w:rPr>
          <w:rFonts w:ascii="Times New Roman" w:eastAsia="Times New Roman" w:hAnsi="Times New Roman" w:cs="Times New Roman"/>
          <w:color w:val="000000"/>
          <w:sz w:val="28"/>
          <w:szCs w:val="28"/>
          <w:shd w:val="clear" w:color="auto" w:fill="FFFFFF"/>
          <w:lang w:eastAsia="ru-RU"/>
        </w:rPr>
        <w:t>[</w:t>
      </w:r>
      <w:r w:rsidR="00305617" w:rsidRPr="00CA1935">
        <w:rPr>
          <w:rFonts w:ascii="Times New Roman" w:eastAsia="Times New Roman" w:hAnsi="Times New Roman" w:cs="Times New Roman"/>
          <w:color w:val="000000"/>
          <w:sz w:val="28"/>
          <w:szCs w:val="28"/>
          <w:shd w:val="clear" w:color="auto" w:fill="FFFFFF"/>
          <w:lang w:eastAsia="ru-RU"/>
        </w:rPr>
        <w:t>18</w:t>
      </w:r>
      <w:r w:rsidR="00FB7CD6" w:rsidRPr="00CA1935">
        <w:rPr>
          <w:rFonts w:ascii="Times New Roman" w:eastAsia="Times New Roman" w:hAnsi="Times New Roman" w:cs="Times New Roman"/>
          <w:color w:val="000000"/>
          <w:sz w:val="28"/>
          <w:szCs w:val="28"/>
          <w:shd w:val="clear" w:color="auto" w:fill="FFFFFF"/>
          <w:lang w:eastAsia="ru-RU"/>
        </w:rPr>
        <w:t>]</w:t>
      </w:r>
    </w:p>
    <w:p w14:paraId="65EF8878" w14:textId="3A208C32" w:rsidR="00AD27D8" w:rsidRDefault="00AD27D8" w:rsidP="008933D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w:t>
      </w:r>
      <w:r w:rsidR="0011185C">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eastAsia="ru-RU"/>
        </w:rPr>
        <w:t xml:space="preserve">О «Газпром» осуществляет </w:t>
      </w:r>
      <w:r w:rsidR="00D97257">
        <w:rPr>
          <w:rFonts w:ascii="Times New Roman" w:eastAsia="Times New Roman" w:hAnsi="Times New Roman" w:cs="Times New Roman"/>
          <w:color w:val="000000"/>
          <w:sz w:val="28"/>
          <w:szCs w:val="28"/>
          <w:shd w:val="clear" w:color="auto" w:fill="FFFFFF"/>
          <w:lang w:eastAsia="ru-RU"/>
        </w:rPr>
        <w:t>очень активную благотворительную деятельность в отношении разных сфер социальной ответственности, одними</w:t>
      </w:r>
      <w:r w:rsidR="004D455E">
        <w:rPr>
          <w:rFonts w:ascii="Times New Roman" w:eastAsia="Times New Roman" w:hAnsi="Times New Roman" w:cs="Times New Roman"/>
          <w:color w:val="000000"/>
          <w:sz w:val="28"/>
          <w:szCs w:val="28"/>
          <w:shd w:val="clear" w:color="auto" w:fill="FFFFFF"/>
          <w:lang w:eastAsia="ru-RU"/>
        </w:rPr>
        <w:t xml:space="preserve"> из последних новостей на сегодняшний день является </w:t>
      </w:r>
      <w:r w:rsidR="00794A62">
        <w:rPr>
          <w:rFonts w:ascii="Times New Roman" w:eastAsia="Times New Roman" w:hAnsi="Times New Roman" w:cs="Times New Roman"/>
          <w:color w:val="000000"/>
          <w:sz w:val="28"/>
          <w:szCs w:val="28"/>
          <w:shd w:val="clear" w:color="auto" w:fill="FFFFFF"/>
          <w:lang w:eastAsia="ru-RU"/>
        </w:rPr>
        <w:t>актуальная проблемы С</w:t>
      </w:r>
      <w:r w:rsidR="00794A62">
        <w:rPr>
          <w:rFonts w:ascii="Times New Roman" w:eastAsia="Times New Roman" w:hAnsi="Times New Roman" w:cs="Times New Roman"/>
          <w:color w:val="000000"/>
          <w:sz w:val="28"/>
          <w:szCs w:val="28"/>
          <w:shd w:val="clear" w:color="auto" w:fill="FFFFFF"/>
          <w:lang w:val="en-US" w:eastAsia="ru-RU"/>
        </w:rPr>
        <w:t>OVID</w:t>
      </w:r>
      <w:r w:rsidR="00794A62" w:rsidRPr="00794A62">
        <w:rPr>
          <w:rFonts w:ascii="Times New Roman" w:eastAsia="Times New Roman" w:hAnsi="Times New Roman" w:cs="Times New Roman"/>
          <w:color w:val="000000"/>
          <w:sz w:val="28"/>
          <w:szCs w:val="28"/>
          <w:shd w:val="clear" w:color="auto" w:fill="FFFFFF"/>
          <w:lang w:eastAsia="ru-RU"/>
        </w:rPr>
        <w:t xml:space="preserve"> </w:t>
      </w:r>
      <w:r w:rsidR="00794A62">
        <w:rPr>
          <w:rFonts w:ascii="Times New Roman" w:eastAsia="Times New Roman" w:hAnsi="Times New Roman" w:cs="Times New Roman"/>
          <w:color w:val="000000"/>
          <w:sz w:val="28"/>
          <w:szCs w:val="28"/>
          <w:shd w:val="clear" w:color="auto" w:fill="FFFFFF"/>
          <w:lang w:eastAsia="ru-RU"/>
        </w:rPr>
        <w:t>–</w:t>
      </w:r>
      <w:r w:rsidR="00794A62" w:rsidRPr="00794A62">
        <w:rPr>
          <w:rFonts w:ascii="Times New Roman" w:eastAsia="Times New Roman" w:hAnsi="Times New Roman" w:cs="Times New Roman"/>
          <w:color w:val="000000"/>
          <w:sz w:val="28"/>
          <w:szCs w:val="28"/>
          <w:shd w:val="clear" w:color="auto" w:fill="FFFFFF"/>
          <w:lang w:eastAsia="ru-RU"/>
        </w:rPr>
        <w:t xml:space="preserve"> 19</w:t>
      </w:r>
      <w:r w:rsidR="00794A62">
        <w:rPr>
          <w:rFonts w:ascii="Times New Roman" w:eastAsia="Times New Roman" w:hAnsi="Times New Roman" w:cs="Times New Roman"/>
          <w:color w:val="000000"/>
          <w:sz w:val="28"/>
          <w:szCs w:val="28"/>
          <w:shd w:val="clear" w:color="auto" w:fill="FFFFFF"/>
          <w:lang w:eastAsia="ru-RU"/>
        </w:rPr>
        <w:t xml:space="preserve"> и Газпром активно участвует в помощи больницам и </w:t>
      </w:r>
      <w:r w:rsidR="00DF2BB5">
        <w:rPr>
          <w:rFonts w:ascii="Times New Roman" w:eastAsia="Times New Roman" w:hAnsi="Times New Roman" w:cs="Times New Roman"/>
          <w:color w:val="000000"/>
          <w:sz w:val="28"/>
          <w:szCs w:val="28"/>
          <w:shd w:val="clear" w:color="auto" w:fill="FFFFFF"/>
          <w:lang w:eastAsia="ru-RU"/>
        </w:rPr>
        <w:t>малообеспеченным семьям или семьям с больными детьми, также помощь оказывает</w:t>
      </w:r>
      <w:r w:rsidR="0048796C">
        <w:rPr>
          <w:rFonts w:ascii="Times New Roman" w:eastAsia="Times New Roman" w:hAnsi="Times New Roman" w:cs="Times New Roman"/>
          <w:color w:val="000000"/>
          <w:sz w:val="28"/>
          <w:szCs w:val="28"/>
          <w:shd w:val="clear" w:color="auto" w:fill="FFFFFF"/>
          <w:lang w:eastAsia="ru-RU"/>
        </w:rPr>
        <w:t xml:space="preserve">ся некоторыми филиалами своему региону. </w:t>
      </w:r>
    </w:p>
    <w:p w14:paraId="7CF5778D" w14:textId="00CE54D2" w:rsidR="004E7F57" w:rsidRPr="00FB7CD6" w:rsidRDefault="004E7F57" w:rsidP="008933D4">
      <w:pPr>
        <w:spacing w:after="0" w:line="360" w:lineRule="auto"/>
        <w:ind w:firstLine="709"/>
        <w:jc w:val="both"/>
        <w:rPr>
          <w:rFonts w:ascii="Times New Roman" w:hAnsi="Times New Roman" w:cs="Times New Roman"/>
          <w:sz w:val="28"/>
          <w:szCs w:val="28"/>
        </w:rPr>
      </w:pPr>
      <w:r w:rsidRPr="008933D4">
        <w:rPr>
          <w:rFonts w:ascii="Times New Roman" w:hAnsi="Times New Roman" w:cs="Times New Roman"/>
          <w:sz w:val="28"/>
          <w:szCs w:val="28"/>
        </w:rPr>
        <w:t xml:space="preserve">ООО «Газпром добыча Астрахань» выделило более 200 тысяч рублей на приобретение одноразовой посуды для вновь оборудованного инфекционного госпиталя, открытого при государственном бюджетном учреждении </w:t>
      </w:r>
      <w:r w:rsidRPr="008933D4">
        <w:rPr>
          <w:rFonts w:ascii="Times New Roman" w:hAnsi="Times New Roman" w:cs="Times New Roman"/>
          <w:sz w:val="28"/>
          <w:szCs w:val="28"/>
        </w:rPr>
        <w:lastRenderedPageBreak/>
        <w:t>здравоохранения Астраханской области «Александро-Мариинская областная клиническая больница».</w:t>
      </w:r>
      <w:r w:rsidR="008933D4" w:rsidRPr="008933D4">
        <w:rPr>
          <w:rFonts w:ascii="Times New Roman" w:eastAsia="MS Gothic" w:hAnsi="Times New Roman" w:cs="Times New Roman"/>
          <w:sz w:val="28"/>
          <w:szCs w:val="28"/>
        </w:rPr>
        <w:t xml:space="preserve"> </w:t>
      </w:r>
      <w:r w:rsidR="008933D4">
        <w:rPr>
          <w:rFonts w:ascii="Times New Roman" w:eastAsia="MS Gothic" w:hAnsi="Times New Roman" w:cs="Times New Roman"/>
          <w:sz w:val="28"/>
          <w:szCs w:val="28"/>
        </w:rPr>
        <w:t>от 21.04.2020</w:t>
      </w:r>
      <w:r w:rsidR="004532FA">
        <w:rPr>
          <w:rFonts w:ascii="Times New Roman" w:eastAsia="MS Gothic" w:hAnsi="Times New Roman" w:cs="Times New Roman"/>
          <w:sz w:val="28"/>
          <w:szCs w:val="28"/>
        </w:rPr>
        <w:t xml:space="preserve"> </w:t>
      </w:r>
      <w:r w:rsidR="00FB7CD6" w:rsidRPr="00FB7CD6">
        <w:rPr>
          <w:rFonts w:ascii="Times New Roman" w:eastAsia="MS Gothic" w:hAnsi="Times New Roman" w:cs="Times New Roman"/>
          <w:sz w:val="28"/>
          <w:szCs w:val="28"/>
        </w:rPr>
        <w:t>[1</w:t>
      </w:r>
      <w:r w:rsidR="00305617" w:rsidRPr="00305617">
        <w:rPr>
          <w:rFonts w:ascii="Times New Roman" w:eastAsia="MS Gothic" w:hAnsi="Times New Roman" w:cs="Times New Roman"/>
          <w:sz w:val="28"/>
          <w:szCs w:val="28"/>
        </w:rPr>
        <w:t>8</w:t>
      </w:r>
      <w:r w:rsidR="00FB7CD6" w:rsidRPr="00FB7CD6">
        <w:rPr>
          <w:rFonts w:ascii="Times New Roman" w:eastAsia="MS Gothic" w:hAnsi="Times New Roman" w:cs="Times New Roman"/>
          <w:sz w:val="28"/>
          <w:szCs w:val="28"/>
        </w:rPr>
        <w:t>]</w:t>
      </w:r>
    </w:p>
    <w:p w14:paraId="1E30C0E4" w14:textId="0D563BD0" w:rsidR="00234752" w:rsidRPr="00CA1935" w:rsidRDefault="00234752" w:rsidP="008933D4">
      <w:pPr>
        <w:autoSpaceDE w:val="0"/>
        <w:autoSpaceDN w:val="0"/>
        <w:adjustRightInd w:val="0"/>
        <w:spacing w:after="0" w:line="360" w:lineRule="auto"/>
        <w:ind w:firstLine="709"/>
        <w:jc w:val="both"/>
        <w:rPr>
          <w:rFonts w:ascii="Times New Roman" w:hAnsi="Times New Roman" w:cs="Times New Roman"/>
          <w:sz w:val="28"/>
          <w:szCs w:val="28"/>
        </w:rPr>
      </w:pPr>
      <w:r w:rsidRPr="008933D4">
        <w:rPr>
          <w:rFonts w:ascii="Times New Roman" w:hAnsi="Times New Roman" w:cs="Times New Roman"/>
          <w:sz w:val="28"/>
          <w:szCs w:val="28"/>
        </w:rPr>
        <w:t>ООО «Газпром трансгаз Томск» выделило почти 3,5 млн рублей на приобретение медицинского оборудования томской городской больнице № 3. Средства направлены на дооснащение реанимационного отделения и палаты интенсивной терапии учреждения.</w:t>
      </w:r>
      <w:r w:rsidR="008933D4">
        <w:rPr>
          <w:rFonts w:ascii="Times New Roman" w:hAnsi="Times New Roman" w:cs="Times New Roman"/>
          <w:sz w:val="28"/>
          <w:szCs w:val="28"/>
        </w:rPr>
        <w:t xml:space="preserve"> От 15.04.2020</w:t>
      </w:r>
      <w:r w:rsidR="004532FA">
        <w:rPr>
          <w:rFonts w:ascii="Times New Roman" w:hAnsi="Times New Roman" w:cs="Times New Roman"/>
          <w:sz w:val="28"/>
          <w:szCs w:val="28"/>
        </w:rPr>
        <w:t xml:space="preserve"> </w:t>
      </w:r>
      <w:r w:rsidR="00FB7CD6" w:rsidRPr="00CA1935">
        <w:rPr>
          <w:rFonts w:ascii="Times New Roman" w:hAnsi="Times New Roman" w:cs="Times New Roman"/>
          <w:sz w:val="28"/>
          <w:szCs w:val="28"/>
        </w:rPr>
        <w:t>[</w:t>
      </w:r>
      <w:r w:rsidR="00305617" w:rsidRPr="00CA1935">
        <w:rPr>
          <w:rFonts w:ascii="Times New Roman" w:hAnsi="Times New Roman" w:cs="Times New Roman"/>
          <w:sz w:val="28"/>
          <w:szCs w:val="28"/>
        </w:rPr>
        <w:t>18</w:t>
      </w:r>
      <w:r w:rsidR="00FB7CD6" w:rsidRPr="00CA1935">
        <w:rPr>
          <w:rFonts w:ascii="Times New Roman" w:hAnsi="Times New Roman" w:cs="Times New Roman"/>
          <w:sz w:val="28"/>
          <w:szCs w:val="28"/>
        </w:rPr>
        <w:t>]</w:t>
      </w:r>
    </w:p>
    <w:p w14:paraId="6A987A64" w14:textId="13C6A3F9" w:rsidR="008434EE" w:rsidRPr="005D6524"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t xml:space="preserve">Значительные объемы поставок газа, нефти, продуктов их переработки, электроэнергии и тепла на внешний и внутренний рынки обеспечивают поступление таможенных платежей и налогов в бюджеты всех уровней. </w:t>
      </w:r>
    </w:p>
    <w:p w14:paraId="769C4383" w14:textId="0A01B0B5" w:rsidR="008434EE" w:rsidRPr="005D6524"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t xml:space="preserve">Вклад в повышение занятости обеспечивается как самими компаниями </w:t>
      </w:r>
      <w:r w:rsidR="005C7F35">
        <w:rPr>
          <w:rFonts w:ascii="Times New Roman" w:eastAsia="Times New Roman" w:hAnsi="Times New Roman" w:cs="Times New Roman"/>
          <w:sz w:val="28"/>
          <w:szCs w:val="28"/>
          <w:lang w:eastAsia="ru-RU"/>
        </w:rPr>
        <w:t>г</w:t>
      </w:r>
      <w:r w:rsidRPr="005D6524">
        <w:rPr>
          <w:rFonts w:ascii="Times New Roman" w:eastAsia="Times New Roman" w:hAnsi="Times New Roman" w:cs="Times New Roman"/>
          <w:sz w:val="28"/>
          <w:szCs w:val="28"/>
          <w:lang w:eastAsia="ru-RU"/>
        </w:rPr>
        <w:t xml:space="preserve">руппы, так и их подрядчиками и поставщиками. На конец 2015 г. численность работников </w:t>
      </w:r>
      <w:r w:rsidR="005C7F35">
        <w:rPr>
          <w:rFonts w:ascii="Times New Roman" w:eastAsia="Times New Roman" w:hAnsi="Times New Roman" w:cs="Times New Roman"/>
          <w:sz w:val="28"/>
          <w:szCs w:val="28"/>
          <w:lang w:eastAsia="ru-RU"/>
        </w:rPr>
        <w:t>г</w:t>
      </w:r>
      <w:r w:rsidRPr="005D6524">
        <w:rPr>
          <w:rFonts w:ascii="Times New Roman" w:eastAsia="Times New Roman" w:hAnsi="Times New Roman" w:cs="Times New Roman"/>
          <w:sz w:val="28"/>
          <w:szCs w:val="28"/>
          <w:lang w:eastAsia="ru-RU"/>
        </w:rPr>
        <w:t xml:space="preserve">руппы составляла более 462 тыс. человек. Значительно превысила эту цифру численность работающих в подрядных, субподрядных компаниях и у поставщиков всех уровней. Проекты Газпрома создают рабочие места и обеспечивают развитие многих отраслей российской промышленности. </w:t>
      </w:r>
    </w:p>
    <w:p w14:paraId="63D6FC16" w14:textId="38F78710" w:rsidR="008434EE" w:rsidRPr="005D6524"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t xml:space="preserve">Группа Газпром активно содействует развитию российского бизнеса. Заключено большое количество договоров и партнерских соглашений с крупными компаниями. Не остаются без внимания также средние и малые предприятия. В 2015 г. ПАО «Газпром» значительно упростило процедуру закупок малых объемов товаров, работ и услуг, чтобы расширить доступ предприятий малого и среднего бизнеса к закупкам </w:t>
      </w:r>
      <w:r w:rsidR="00176703">
        <w:rPr>
          <w:rFonts w:ascii="Times New Roman" w:eastAsia="Times New Roman" w:hAnsi="Times New Roman" w:cs="Times New Roman"/>
          <w:sz w:val="28"/>
          <w:szCs w:val="28"/>
          <w:lang w:eastAsia="ru-RU"/>
        </w:rPr>
        <w:t>г</w:t>
      </w:r>
      <w:r w:rsidRPr="005D6524">
        <w:rPr>
          <w:rFonts w:ascii="Times New Roman" w:eastAsia="Times New Roman" w:hAnsi="Times New Roman" w:cs="Times New Roman"/>
          <w:sz w:val="28"/>
          <w:szCs w:val="28"/>
          <w:lang w:eastAsia="ru-RU"/>
        </w:rPr>
        <w:t xml:space="preserve">руппы Газпром. </w:t>
      </w:r>
    </w:p>
    <w:p w14:paraId="4991CFCD" w14:textId="77777777" w:rsidR="008434EE" w:rsidRPr="005D6524"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t xml:space="preserve">Группа активно занимается газификацией обширных территорий Российской Федерации. Группа Газпром нефть продолжает развивать сбытовую сеть автозаправочных станций (АЗС) в России. Активно идет развитие рынка газомоторного топлива. </w:t>
      </w:r>
    </w:p>
    <w:p w14:paraId="79DDD651" w14:textId="64F6BB5F" w:rsidR="008434EE" w:rsidRPr="005D6524"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t xml:space="preserve">Кроме того, </w:t>
      </w:r>
      <w:r w:rsidR="00176703">
        <w:rPr>
          <w:rFonts w:ascii="Times New Roman" w:eastAsia="Times New Roman" w:hAnsi="Times New Roman" w:cs="Times New Roman"/>
          <w:sz w:val="28"/>
          <w:szCs w:val="28"/>
          <w:lang w:eastAsia="ru-RU"/>
        </w:rPr>
        <w:t>г</w:t>
      </w:r>
      <w:r w:rsidRPr="005D6524">
        <w:rPr>
          <w:rFonts w:ascii="Times New Roman" w:eastAsia="Times New Roman" w:hAnsi="Times New Roman" w:cs="Times New Roman"/>
          <w:sz w:val="28"/>
          <w:szCs w:val="28"/>
          <w:lang w:eastAsia="ru-RU"/>
        </w:rPr>
        <w:t xml:space="preserve">руппа Газпром является крупнейшим владельцем генерирующих активов на территории России и крупнейшим производителем тепловой энергии не только в России, но и в мире. Газпром энергохолдинг также осуществляет теплоснабжение 12 субъектов Российской Федерации. </w:t>
      </w:r>
    </w:p>
    <w:p w14:paraId="4E73E260" w14:textId="1C414C71" w:rsidR="008434EE" w:rsidRDefault="008434EE" w:rsidP="005D6524">
      <w:pPr>
        <w:spacing w:after="0" w:line="360" w:lineRule="auto"/>
        <w:ind w:firstLine="709"/>
        <w:jc w:val="both"/>
        <w:rPr>
          <w:rFonts w:ascii="Times New Roman" w:eastAsia="Times New Roman" w:hAnsi="Times New Roman" w:cs="Times New Roman"/>
          <w:sz w:val="28"/>
          <w:szCs w:val="28"/>
          <w:lang w:eastAsia="ru-RU"/>
        </w:rPr>
      </w:pPr>
      <w:r w:rsidRPr="005D6524">
        <w:rPr>
          <w:rFonts w:ascii="Times New Roman" w:eastAsia="Times New Roman" w:hAnsi="Times New Roman" w:cs="Times New Roman"/>
          <w:sz w:val="28"/>
          <w:szCs w:val="28"/>
          <w:lang w:eastAsia="ru-RU"/>
        </w:rPr>
        <w:lastRenderedPageBreak/>
        <w:t>Газпром придерживается заданных государством ориентиров в процессе реализации программы импортозамещения в 2014−2015 гг. Компания активно взаимодействует с органами государственной власти субъектов Российской Федерации, вносит свой вклад в развитие регионов присутствия.</w:t>
      </w:r>
      <w:r w:rsidRPr="008434EE">
        <w:rPr>
          <w:rFonts w:ascii="Times New Roman" w:eastAsia="Times New Roman" w:hAnsi="Times New Roman" w:cs="Times New Roman"/>
          <w:sz w:val="28"/>
          <w:szCs w:val="28"/>
          <w:lang w:eastAsia="ru-RU"/>
        </w:rPr>
        <w:t xml:space="preserve"> </w:t>
      </w:r>
    </w:p>
    <w:p w14:paraId="101E3C48" w14:textId="38538EAF" w:rsidR="00264130" w:rsidRPr="006B566C" w:rsidRDefault="00264130" w:rsidP="00777531">
      <w:pPr>
        <w:spacing w:after="0" w:line="360" w:lineRule="auto"/>
        <w:ind w:firstLine="709"/>
        <w:jc w:val="both"/>
        <w:rPr>
          <w:rFonts w:ascii="Times New Roman" w:eastAsia="Times New Roman" w:hAnsi="Times New Roman" w:cs="Times New Roman"/>
          <w:sz w:val="28"/>
          <w:szCs w:val="28"/>
          <w:lang w:eastAsia="ru-RU"/>
        </w:rPr>
      </w:pPr>
      <w:r w:rsidRPr="006B566C">
        <w:rPr>
          <w:rFonts w:ascii="Times New Roman" w:eastAsia="Times New Roman" w:hAnsi="Times New Roman" w:cs="Times New Roman"/>
          <w:sz w:val="28"/>
          <w:szCs w:val="28"/>
          <w:lang w:eastAsia="ru-RU"/>
        </w:rPr>
        <w:t>Железнодорожный комплекс имеет особое стратегическое значение для России. Она является связующим звеном единой экономической системы, обеспечивает стабильную работу промышленных предприятий, своевременную доставку жизненно важных грузов в самые отдаленные уголки страны, а также является самым доступным транспортом для миллионов граждан.</w:t>
      </w:r>
    </w:p>
    <w:p w14:paraId="39537423" w14:textId="77777777" w:rsidR="006B566C" w:rsidRPr="006B566C" w:rsidRDefault="006B566C" w:rsidP="0077753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6B566C">
        <w:rPr>
          <w:rFonts w:ascii="Times New Roman" w:eastAsia="Times New Roman" w:hAnsi="Times New Roman" w:cs="Times New Roman"/>
          <w:color w:val="000000"/>
          <w:sz w:val="28"/>
          <w:szCs w:val="28"/>
          <w:lang w:eastAsia="ru-RU"/>
        </w:rPr>
        <w:t>26 февраля 2020 г. советом директоров ОАО "РЖД" утверждена Комплексная программа инновационного развития холдинга "РЖД" на период до 2025 года (КПИР-2025).</w:t>
      </w:r>
    </w:p>
    <w:p w14:paraId="519B2F4A" w14:textId="77777777" w:rsidR="006B566C" w:rsidRPr="006B566C" w:rsidRDefault="006B566C" w:rsidP="0077753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6B566C">
        <w:rPr>
          <w:rFonts w:ascii="Times New Roman" w:eastAsia="Times New Roman" w:hAnsi="Times New Roman" w:cs="Times New Roman"/>
          <w:color w:val="000000"/>
          <w:sz w:val="28"/>
          <w:szCs w:val="28"/>
          <w:lang w:eastAsia="ru-RU"/>
        </w:rPr>
        <w:t>Целью разработки и реализации КПИР-2025 является повышение конкурентоспособности Холдинга на глобальном рынке транспортных и логистических услуг за счет повышения уровня удовлетворенности потребителей сервисов посредством внедрения и тиражирования передовых результатов научно-технической и инновационной деятельности.</w:t>
      </w:r>
    </w:p>
    <w:p w14:paraId="49721C26" w14:textId="750E6925" w:rsidR="006B566C" w:rsidRPr="006B566C" w:rsidRDefault="006B566C" w:rsidP="0077753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6B566C">
        <w:rPr>
          <w:rFonts w:ascii="Times New Roman" w:eastAsia="Times New Roman" w:hAnsi="Times New Roman" w:cs="Times New Roman"/>
          <w:color w:val="000000"/>
          <w:sz w:val="28"/>
          <w:szCs w:val="28"/>
          <w:lang w:eastAsia="ru-RU"/>
        </w:rPr>
        <w:t>В соответствии со Стратегией научно-технологического развития холдинга "РЖД" на период до 2025 года и на перспективу до 2030 основными направлениями инновационного развития Холдинга являются:</w:t>
      </w:r>
    </w:p>
    <w:p w14:paraId="39AEB7B8" w14:textId="6800785E"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6B566C" w:rsidRPr="006B566C">
        <w:rPr>
          <w:rFonts w:ascii="Times New Roman" w:eastAsia="Times New Roman" w:hAnsi="Times New Roman" w:cs="Times New Roman"/>
          <w:color w:val="000000"/>
          <w:sz w:val="28"/>
          <w:szCs w:val="28"/>
          <w:lang w:eastAsia="ru-RU"/>
        </w:rPr>
        <w:t>Развитие транспортно-логистических систем в едином транспортном пространстве на основе ориентированности на клиентов</w:t>
      </w:r>
    </w:p>
    <w:p w14:paraId="7ECAE67B" w14:textId="3CCCFAEB"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6B566C" w:rsidRPr="006B566C">
        <w:rPr>
          <w:rFonts w:ascii="Times New Roman" w:eastAsia="Times New Roman" w:hAnsi="Times New Roman" w:cs="Times New Roman"/>
          <w:color w:val="000000"/>
          <w:sz w:val="28"/>
          <w:szCs w:val="28"/>
          <w:lang w:eastAsia="ru-RU"/>
        </w:rPr>
        <w:t>Создание и внедрение динамических систем управления перевозочным процессом с использованием искусственного интеллекта</w:t>
      </w:r>
    </w:p>
    <w:p w14:paraId="48F8F851" w14:textId="34EF87A9"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6B566C" w:rsidRPr="006B566C">
        <w:rPr>
          <w:rFonts w:ascii="Times New Roman" w:eastAsia="Times New Roman" w:hAnsi="Times New Roman" w:cs="Times New Roman"/>
          <w:color w:val="000000"/>
          <w:sz w:val="28"/>
          <w:szCs w:val="28"/>
          <w:lang w:eastAsia="ru-RU"/>
        </w:rPr>
        <w:t>Внедрение инновационных систем автоматизации и механизации станционных процессов ("интеллектуальная станция")</w:t>
      </w:r>
    </w:p>
    <w:p w14:paraId="125B0A2E" w14:textId="43020019"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6B566C" w:rsidRPr="006B566C">
        <w:rPr>
          <w:rFonts w:ascii="Times New Roman" w:eastAsia="Times New Roman" w:hAnsi="Times New Roman" w:cs="Times New Roman"/>
          <w:color w:val="000000"/>
          <w:sz w:val="28"/>
          <w:szCs w:val="28"/>
          <w:lang w:eastAsia="ru-RU"/>
        </w:rPr>
        <w:t>Разработка и внедрение перспективных технических средств и технологий инфраструктуры путевого комплекса, железнодорожной автоматики и телемеханики, электрификации и электроснабжения, инновационных информационных и телекоммуникационных технологий</w:t>
      </w:r>
    </w:p>
    <w:p w14:paraId="49A23684" w14:textId="2010CEF2"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5 </w:t>
      </w:r>
      <w:r w:rsidR="006B566C" w:rsidRPr="006B566C">
        <w:rPr>
          <w:rFonts w:ascii="Times New Roman" w:eastAsia="Times New Roman" w:hAnsi="Times New Roman" w:cs="Times New Roman"/>
          <w:color w:val="000000"/>
          <w:sz w:val="28"/>
          <w:szCs w:val="28"/>
          <w:lang w:eastAsia="ru-RU"/>
        </w:rPr>
        <w:t>Установление требований для создания и внедрения инновационного подвижного состава</w:t>
      </w:r>
    </w:p>
    <w:p w14:paraId="6F123B72" w14:textId="46BD031B"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6B566C" w:rsidRPr="006B566C">
        <w:rPr>
          <w:rFonts w:ascii="Times New Roman" w:eastAsia="Times New Roman" w:hAnsi="Times New Roman" w:cs="Times New Roman"/>
          <w:color w:val="000000"/>
          <w:sz w:val="28"/>
          <w:szCs w:val="28"/>
          <w:lang w:eastAsia="ru-RU"/>
        </w:rPr>
        <w:t>Развитие системы управления безопасностью движения и методов управления рисками, связанных с безопасностью и надежностью перевозочного процесса</w:t>
      </w:r>
    </w:p>
    <w:p w14:paraId="297F67EC" w14:textId="46ED8692"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6B566C" w:rsidRPr="006B566C">
        <w:rPr>
          <w:rFonts w:ascii="Times New Roman" w:eastAsia="Times New Roman" w:hAnsi="Times New Roman" w:cs="Times New Roman"/>
          <w:color w:val="000000"/>
          <w:sz w:val="28"/>
          <w:szCs w:val="28"/>
          <w:lang w:eastAsia="ru-RU"/>
        </w:rPr>
        <w:t>Разработка и внедрение технических средств и технологий для развития скоростного и высокоскоростного движения</w:t>
      </w:r>
    </w:p>
    <w:p w14:paraId="17C2849B" w14:textId="22368F8C"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w:t>
      </w:r>
      <w:r w:rsidR="006B566C" w:rsidRPr="006B566C">
        <w:rPr>
          <w:rFonts w:ascii="Times New Roman" w:eastAsia="Times New Roman" w:hAnsi="Times New Roman" w:cs="Times New Roman"/>
          <w:color w:val="000000"/>
          <w:sz w:val="28"/>
          <w:szCs w:val="28"/>
          <w:lang w:eastAsia="ru-RU"/>
        </w:rPr>
        <w:t>Развитие технологий организации грузового тяжеловесного движения</w:t>
      </w:r>
    </w:p>
    <w:p w14:paraId="1C65E6CF" w14:textId="4BAD10C0"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006B566C" w:rsidRPr="006B566C">
        <w:rPr>
          <w:rFonts w:ascii="Times New Roman" w:eastAsia="Times New Roman" w:hAnsi="Times New Roman" w:cs="Times New Roman"/>
          <w:color w:val="000000"/>
          <w:sz w:val="28"/>
          <w:szCs w:val="28"/>
          <w:lang w:eastAsia="ru-RU"/>
        </w:rPr>
        <w:t>Повышение энергетической эффективности производственной деятельности</w:t>
      </w:r>
    </w:p>
    <w:p w14:paraId="0C544508" w14:textId="04E6323C" w:rsidR="006B566C" w:rsidRP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6B566C" w:rsidRPr="006B566C">
        <w:rPr>
          <w:rFonts w:ascii="Times New Roman" w:eastAsia="Times New Roman" w:hAnsi="Times New Roman" w:cs="Times New Roman"/>
          <w:color w:val="000000"/>
          <w:sz w:val="28"/>
          <w:szCs w:val="28"/>
          <w:lang w:eastAsia="ru-RU"/>
        </w:rPr>
        <w:t>Внедрение наилучших доступных технологий в природоохранной деятельности</w:t>
      </w:r>
    </w:p>
    <w:p w14:paraId="17E8EF5E" w14:textId="510507C5" w:rsidR="006B566C" w:rsidRDefault="00B8793F" w:rsidP="00B8793F">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006B566C" w:rsidRPr="006B566C">
        <w:rPr>
          <w:rFonts w:ascii="Times New Roman" w:eastAsia="Times New Roman" w:hAnsi="Times New Roman" w:cs="Times New Roman"/>
          <w:color w:val="000000"/>
          <w:sz w:val="28"/>
          <w:szCs w:val="28"/>
          <w:lang w:eastAsia="ru-RU"/>
        </w:rPr>
        <w:t>Развитие системы управления качеством</w:t>
      </w:r>
      <w:r w:rsidR="000E3B8A">
        <w:rPr>
          <w:rFonts w:ascii="Times New Roman" w:eastAsia="Times New Roman" w:hAnsi="Times New Roman" w:cs="Times New Roman"/>
          <w:color w:val="000000"/>
          <w:sz w:val="28"/>
          <w:szCs w:val="28"/>
          <w:lang w:eastAsia="ru-RU"/>
        </w:rPr>
        <w:t xml:space="preserve"> </w:t>
      </w:r>
      <w:r w:rsidR="00176703" w:rsidRPr="009E5B6B">
        <w:rPr>
          <w:rFonts w:ascii="Times New Roman" w:eastAsia="Times New Roman" w:hAnsi="Times New Roman" w:cs="Times New Roman"/>
          <w:color w:val="000000"/>
          <w:sz w:val="28"/>
          <w:szCs w:val="28"/>
          <w:lang w:eastAsia="ru-RU"/>
        </w:rPr>
        <w:t>[</w:t>
      </w:r>
      <w:r w:rsidR="00305617" w:rsidRPr="009E5B6B">
        <w:rPr>
          <w:rFonts w:ascii="Times New Roman" w:eastAsia="Times New Roman" w:hAnsi="Times New Roman" w:cs="Times New Roman"/>
          <w:color w:val="000000"/>
          <w:sz w:val="28"/>
          <w:szCs w:val="28"/>
          <w:lang w:eastAsia="ru-RU"/>
        </w:rPr>
        <w:t>6</w:t>
      </w:r>
      <w:r w:rsidR="00176703" w:rsidRPr="009E5B6B">
        <w:rPr>
          <w:rFonts w:ascii="Times New Roman" w:eastAsia="Times New Roman" w:hAnsi="Times New Roman" w:cs="Times New Roman"/>
          <w:color w:val="000000"/>
          <w:sz w:val="28"/>
          <w:szCs w:val="28"/>
          <w:lang w:eastAsia="ru-RU"/>
        </w:rPr>
        <w:t>]</w:t>
      </w:r>
    </w:p>
    <w:p w14:paraId="1FF3349A" w14:textId="77777777" w:rsidR="00633991" w:rsidRPr="00777531" w:rsidRDefault="00633991" w:rsidP="0077753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77531">
        <w:rPr>
          <w:rFonts w:ascii="Times New Roman" w:eastAsia="Times New Roman" w:hAnsi="Times New Roman" w:cs="Times New Roman"/>
          <w:color w:val="000000"/>
          <w:sz w:val="28"/>
          <w:szCs w:val="28"/>
          <w:lang w:eastAsia="ru-RU"/>
        </w:rPr>
        <w:t>Развитие холдинга "РЖД" и, на его основе, всего железнодорожного транспорта в соответствии с целевым сценарием позволит достичь существенных результатов для всех заинтересованных сторон.</w:t>
      </w:r>
    </w:p>
    <w:p w14:paraId="5035CCFD" w14:textId="5ECF71AE"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Для государства будут созданы инфраструктурные условия долгосрочного инновационного развития экономики, укреплено транспортное единство страны.</w:t>
      </w:r>
    </w:p>
    <w:p w14:paraId="3B05E5F8" w14:textId="5A11F34D"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Российская промышленность получит инфраструктурные возможности для роста выпуска продукции и усиления позиции на зарубежных рынках</w:t>
      </w:r>
    </w:p>
    <w:p w14:paraId="6C542FAF" w14:textId="7DAFA9AF"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Будет дан мощный импульс инновационному развитию отечественного научно-производственного комплекса и других отраслей экономики</w:t>
      </w:r>
    </w:p>
    <w:p w14:paraId="74B64F8C" w14:textId="570DA12C"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За счет роста и качества инфраструктуры и услуг перевозок повысится качество жизни граждан, инвестиционная привлекательность экономики, будет обеспечено развитие регионов</w:t>
      </w:r>
    </w:p>
    <w:p w14:paraId="11169B2F" w14:textId="40ED05E7"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Для грузоотправителей будут расширены география транспортного обслуживания, улучшено качество перевозок и предоставлены дополнительные возможности выбора между различными классами услуг</w:t>
      </w:r>
    </w:p>
    <w:p w14:paraId="2B4C0E27" w14:textId="60083E7D"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633991" w:rsidRPr="00C57450">
        <w:rPr>
          <w:rFonts w:ascii="Times New Roman" w:eastAsia="Times New Roman" w:hAnsi="Times New Roman" w:cs="Times New Roman"/>
          <w:color w:val="000000"/>
          <w:sz w:val="28"/>
          <w:szCs w:val="28"/>
          <w:lang w:eastAsia="ru-RU"/>
        </w:rPr>
        <w:t>Для пассажиров реализация Стратегии позволит кардинально повысить уровень сервиса и расширить географию обслуживания. Значительно сократится время в пути следования. Расширятся транспортные возможности для жителей агломераций, что позволит сократить расходы на общественный транспорт и отказаться от затратных поездок на автомобиле</w:t>
      </w:r>
    </w:p>
    <w:p w14:paraId="1FC7AADD" w14:textId="37523DDE"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Для населения нашей страны в результате расширения перевозочного и логистического бизнеса, строительства железнодорожных линий и развития промышленности будут созданы новые рабочие места и повышено качество жизни</w:t>
      </w:r>
    </w:p>
    <w:p w14:paraId="49F298B5" w14:textId="691C3C2C" w:rsidR="00633991" w:rsidRPr="00C57450" w:rsidRDefault="00C57450" w:rsidP="00C5745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Для работников Холдинга будет обеспечено долгосрочное поддержание высокого социального статуса и престижности работы в Холдинге</w:t>
      </w:r>
    </w:p>
    <w:p w14:paraId="17332330" w14:textId="1F4635BD" w:rsidR="001A4C85" w:rsidRPr="00CA42F8" w:rsidRDefault="00C57450" w:rsidP="00CA42F8">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991" w:rsidRPr="00C57450">
        <w:rPr>
          <w:rFonts w:ascii="Times New Roman" w:eastAsia="Times New Roman" w:hAnsi="Times New Roman" w:cs="Times New Roman"/>
          <w:color w:val="000000"/>
          <w:sz w:val="28"/>
          <w:szCs w:val="28"/>
          <w:lang w:eastAsia="ru-RU"/>
        </w:rPr>
        <w:t>Реализация Стратегии позволит повысить конкурентоспособность, производственную и коммерческую эффективность холдинга "РЖД"</w:t>
      </w:r>
    </w:p>
    <w:p w14:paraId="3AD1E6FB" w14:textId="77777777"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Нефтяная промышленность в Российской Федерации перешла в стадию полной реорганизации. Соответствующее министерство прекратило свою деятельность, и вместе с ним была ликвидирована "Главтранснефть".</w:t>
      </w:r>
    </w:p>
    <w:p w14:paraId="21970420" w14:textId="7DE4CAB8"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Для поддержания единства управления в компании "Транснефть" создано 16 нефтяных компаний. Только производственное объединение магистральных трубопроводов Западной и Северо-Западной Сибири, которое ранее входило в состав Главтраснефту, работало как самостоятельное предприятие "Сибнефтепровод"</w:t>
      </w:r>
      <w:r w:rsidR="005C7F35">
        <w:rPr>
          <w:rFonts w:ascii="Times New Roman" w:eastAsia="Times New Roman" w:hAnsi="Times New Roman" w:cs="Times New Roman"/>
          <w:color w:val="000000"/>
          <w:sz w:val="28"/>
          <w:szCs w:val="28"/>
          <w:lang w:eastAsia="ru-RU"/>
        </w:rPr>
        <w:t xml:space="preserve"> </w:t>
      </w:r>
      <w:r w:rsidRPr="000006D2">
        <w:rPr>
          <w:rFonts w:ascii="Times New Roman" w:eastAsia="Times New Roman" w:hAnsi="Times New Roman" w:cs="Times New Roman"/>
          <w:color w:val="000000"/>
          <w:sz w:val="28"/>
          <w:szCs w:val="28"/>
          <w:lang w:eastAsia="ru-RU"/>
        </w:rPr>
        <w:t>в течение одного года.</w:t>
      </w:r>
    </w:p>
    <w:p w14:paraId="39860A67" w14:textId="6DACAA5B"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Компания больше не была посредником между добывающими и перерабатывающими предприятиями, она стала полностью независимой отраслью и одновременно крупнейшей в мире нефтетранспортной компанией.</w:t>
      </w:r>
    </w:p>
    <w:p w14:paraId="6649F5E5" w14:textId="3742FC54"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 xml:space="preserve">В 1990 году уровень нефтедобычи в России упал, поэтому строительство новых крупных нефтепроводов не велось. В это время главной задачей отрасли было сохранение и поддержание существующих зданий и обеспечение готовности к новому этапу роста и развития. Объем извлекаемых углеводородов вновь начал расти с 1999 года, что также явилось мощным толчком к развитию и ОАО "Транснефть". В 2000-2004 годах было построено более 1,5 тыс. км </w:t>
      </w:r>
      <w:r w:rsidRPr="000006D2">
        <w:rPr>
          <w:rFonts w:ascii="Times New Roman" w:eastAsia="Times New Roman" w:hAnsi="Times New Roman" w:cs="Times New Roman"/>
          <w:color w:val="000000"/>
          <w:sz w:val="28"/>
          <w:szCs w:val="28"/>
          <w:lang w:eastAsia="ru-RU"/>
        </w:rPr>
        <w:lastRenderedPageBreak/>
        <w:t>нефтепроводов и сотни других объектов, в том числе социальных. 2006 год ознаменовался началом строительства первой очереди трубопроводной системы Восточная Сибирь-Тихий океан (ВСТО). Это самый крупный строительный проект в современной России, который позволит вам выйти на растущие рынки Азиатско-Тихоокеанского региона. В то же время компания продолжала развивать и диверсифицировать свои мощности в западном направлении.</w:t>
      </w:r>
    </w:p>
    <w:p w14:paraId="3E6B4249" w14:textId="77777777"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ПАО "Транснефть" является субъектом естественных монополий России, 100% голосующих акций компании (78,1% капитала) находятся в федеральной собственности.</w:t>
      </w:r>
    </w:p>
    <w:p w14:paraId="33DABA2B" w14:textId="5183163A"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Реализация инвестиционных проектов ОАО "Транснефть" по развитию магистральной транспортной системы позволяет создать единую трубную систему, позволяющую быстро перераспределять экспортные потоки, как в западном, так и в восточном направлениях, в зависимости от конъюнктуры рынка.</w:t>
      </w:r>
    </w:p>
    <w:p w14:paraId="6924E0AE" w14:textId="77777777" w:rsidR="000006D2" w:rsidRPr="000006D2"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Финансирование строительства новых нефтепроводов осуществляется за счет рационального сочетания собственных и привлеченных финансовых ресурсов, то есть без использования государственных средств.</w:t>
      </w:r>
    </w:p>
    <w:p w14:paraId="20D5ECFD" w14:textId="46CC63FA" w:rsidR="00857A2E" w:rsidRDefault="000006D2" w:rsidP="000006D2">
      <w:pPr>
        <w:spacing w:after="0" w:line="360" w:lineRule="auto"/>
        <w:ind w:firstLine="709"/>
        <w:jc w:val="both"/>
        <w:rPr>
          <w:rFonts w:ascii="Times New Roman" w:eastAsia="Times New Roman" w:hAnsi="Times New Roman" w:cs="Times New Roman"/>
          <w:color w:val="000000"/>
          <w:sz w:val="28"/>
          <w:szCs w:val="28"/>
          <w:lang w:eastAsia="ru-RU"/>
        </w:rPr>
      </w:pPr>
      <w:r w:rsidRPr="000006D2">
        <w:rPr>
          <w:rFonts w:ascii="Times New Roman" w:eastAsia="Times New Roman" w:hAnsi="Times New Roman" w:cs="Times New Roman"/>
          <w:color w:val="000000"/>
          <w:sz w:val="28"/>
          <w:szCs w:val="28"/>
          <w:lang w:eastAsia="ru-RU"/>
        </w:rPr>
        <w:t>Все проекты ПАО "Транснефть" проходят государственную экспертизу в соответствии с действующим законодательством, в том числе по экологической безопасности, а также по принятым техническим решениям и стоимости выполненных работ.</w:t>
      </w:r>
    </w:p>
    <w:p w14:paraId="280FF264" w14:textId="114BB7C6" w:rsidR="00E627EB" w:rsidRPr="00E627EB" w:rsidRDefault="00832931" w:rsidP="00E627EB">
      <w:pPr>
        <w:spacing w:after="0" w:line="360" w:lineRule="auto"/>
        <w:ind w:firstLine="709"/>
        <w:jc w:val="both"/>
        <w:rPr>
          <w:rFonts w:ascii="Times New Roman" w:eastAsia="Times New Roman" w:hAnsi="Times New Roman" w:cs="Times New Roman"/>
          <w:color w:val="000000"/>
          <w:sz w:val="28"/>
          <w:szCs w:val="28"/>
          <w:lang w:eastAsia="ru-RU"/>
        </w:rPr>
      </w:pPr>
      <w:r w:rsidRPr="00832931">
        <w:rPr>
          <w:rFonts w:ascii="Times New Roman" w:eastAsia="Times New Roman" w:hAnsi="Times New Roman" w:cs="Times New Roman"/>
          <w:color w:val="000000"/>
          <w:sz w:val="28"/>
          <w:szCs w:val="28"/>
          <w:lang w:eastAsia="ru-RU"/>
        </w:rPr>
        <w:t>В соответствии с Программой стратегического развития ПАО «Транснефть» </w:t>
      </w:r>
      <w:r w:rsidR="00E627EB" w:rsidRPr="00E627EB">
        <w:rPr>
          <w:rFonts w:ascii="Times New Roman" w:eastAsia="Times New Roman" w:hAnsi="Times New Roman" w:cs="Times New Roman"/>
          <w:color w:val="000000"/>
          <w:sz w:val="28"/>
          <w:szCs w:val="28"/>
          <w:lang w:eastAsia="ru-RU"/>
        </w:rPr>
        <w:t>на период до 2020 года, основной целью компании является развитие системы магистрального трубопроводного транспорта Российской Федерации для полного обеспечения потребностей в транспортировке нефти и нефтепродуктов на основе применения современных передовых отраслевых технологий, обеспечивающих высокий уровень надежности, промышленной и экологической безопасности.</w:t>
      </w:r>
    </w:p>
    <w:p w14:paraId="7C274131" w14:textId="77777777" w:rsidR="00E627EB" w:rsidRPr="00093F5C" w:rsidRDefault="00E627EB" w:rsidP="00E627EB">
      <w:pPr>
        <w:spacing w:after="0" w:line="360" w:lineRule="auto"/>
        <w:ind w:firstLine="709"/>
        <w:jc w:val="both"/>
        <w:rPr>
          <w:rFonts w:ascii="Times New Roman" w:eastAsia="Times New Roman" w:hAnsi="Times New Roman" w:cs="Times New Roman"/>
          <w:color w:val="000000"/>
          <w:sz w:val="28"/>
          <w:szCs w:val="28"/>
          <w:lang w:eastAsia="ru-RU"/>
        </w:rPr>
      </w:pPr>
      <w:r w:rsidRPr="00093F5C">
        <w:rPr>
          <w:rFonts w:ascii="Times New Roman" w:eastAsia="Times New Roman" w:hAnsi="Times New Roman" w:cs="Times New Roman"/>
          <w:color w:val="000000"/>
          <w:sz w:val="28"/>
          <w:szCs w:val="28"/>
          <w:lang w:eastAsia="ru-RU"/>
        </w:rPr>
        <w:t>К числу основных путей достижения поставленной цели относятся:</w:t>
      </w:r>
    </w:p>
    <w:p w14:paraId="08FCE0B4" w14:textId="662B2593"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E627EB" w:rsidRPr="00C57450">
        <w:rPr>
          <w:rFonts w:ascii="Times New Roman" w:eastAsia="Times New Roman" w:hAnsi="Times New Roman" w:cs="Times New Roman"/>
          <w:color w:val="000000"/>
          <w:sz w:val="28"/>
          <w:szCs w:val="28"/>
          <w:lang w:eastAsia="ru-RU"/>
        </w:rPr>
        <w:t>Увеличение мощности системы магистральных нефтепроводов для обеспечения транспортировки нефти в соответствии с планируемыми объемами добычи нефти на эксплуатируемых и новых месторождениях</w:t>
      </w:r>
    </w:p>
    <w:p w14:paraId="6844FC15" w14:textId="575D3A2A"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Повышение энергоэффективности за счет реализации мероприятий по экономии энергетических ресурсов</w:t>
      </w:r>
    </w:p>
    <w:p w14:paraId="39878F4A" w14:textId="4907DFB1"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Повышение производительности труда</w:t>
      </w:r>
    </w:p>
    <w:p w14:paraId="2090E5AC" w14:textId="4E1D5BF2"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Инновационное развитие производственной деятельности</w:t>
      </w:r>
    </w:p>
    <w:p w14:paraId="71C7BE84" w14:textId="2E8D42A3"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Обеспечение надежности эксплуатируемой системы магистральных нефтепроводов и нефтепродуктопроводов на основе результатов диагностики, реконструкции и модернизации основных фондов</w:t>
      </w:r>
    </w:p>
    <w:p w14:paraId="16E4AF4A" w14:textId="43D72926"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 xml:space="preserve">Повышение экологической и промышленной безопасности производственных объектов </w:t>
      </w:r>
      <w:r w:rsidR="00973430">
        <w:rPr>
          <w:rFonts w:ascii="Times New Roman" w:eastAsia="Times New Roman" w:hAnsi="Times New Roman" w:cs="Times New Roman"/>
          <w:color w:val="000000"/>
          <w:sz w:val="28"/>
          <w:szCs w:val="28"/>
          <w:lang w:eastAsia="ru-RU"/>
        </w:rPr>
        <w:t>к</w:t>
      </w:r>
      <w:r w:rsidR="00E627EB" w:rsidRPr="00C57450">
        <w:rPr>
          <w:rFonts w:ascii="Times New Roman" w:eastAsia="Times New Roman" w:hAnsi="Times New Roman" w:cs="Times New Roman"/>
          <w:color w:val="000000"/>
          <w:sz w:val="28"/>
          <w:szCs w:val="28"/>
          <w:lang w:eastAsia="ru-RU"/>
        </w:rPr>
        <w:t>омпании</w:t>
      </w:r>
    </w:p>
    <w:p w14:paraId="5E255B8F" w14:textId="63DB1114" w:rsidR="00E627EB" w:rsidRPr="00C57450" w:rsidRDefault="00C57450" w:rsidP="00C5745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27EB" w:rsidRPr="00C57450">
        <w:rPr>
          <w:rFonts w:ascii="Times New Roman" w:eastAsia="Times New Roman" w:hAnsi="Times New Roman" w:cs="Times New Roman"/>
          <w:color w:val="000000"/>
          <w:sz w:val="28"/>
          <w:szCs w:val="28"/>
          <w:lang w:eastAsia="ru-RU"/>
        </w:rPr>
        <w:t xml:space="preserve">Развитие социальных гарантий работников </w:t>
      </w:r>
      <w:r w:rsidR="00973430">
        <w:rPr>
          <w:rFonts w:ascii="Times New Roman" w:eastAsia="Times New Roman" w:hAnsi="Times New Roman" w:cs="Times New Roman"/>
          <w:color w:val="000000"/>
          <w:sz w:val="28"/>
          <w:szCs w:val="28"/>
          <w:lang w:eastAsia="ru-RU"/>
        </w:rPr>
        <w:t>к</w:t>
      </w:r>
      <w:r w:rsidR="00E627EB" w:rsidRPr="00C57450">
        <w:rPr>
          <w:rFonts w:ascii="Times New Roman" w:eastAsia="Times New Roman" w:hAnsi="Times New Roman" w:cs="Times New Roman"/>
          <w:color w:val="000000"/>
          <w:sz w:val="28"/>
          <w:szCs w:val="28"/>
          <w:lang w:eastAsia="ru-RU"/>
        </w:rPr>
        <w:t>омпании</w:t>
      </w:r>
      <w:r w:rsidR="00176703" w:rsidRPr="00C57450">
        <w:rPr>
          <w:rFonts w:ascii="Times New Roman" w:eastAsia="Times New Roman" w:hAnsi="Times New Roman" w:cs="Times New Roman"/>
          <w:color w:val="000000"/>
          <w:sz w:val="28"/>
          <w:szCs w:val="28"/>
          <w:lang w:eastAsia="ru-RU"/>
        </w:rPr>
        <w:t xml:space="preserve"> [</w:t>
      </w:r>
      <w:r w:rsidR="00305617" w:rsidRPr="00CA1935">
        <w:rPr>
          <w:rFonts w:ascii="Times New Roman" w:eastAsia="Times New Roman" w:hAnsi="Times New Roman" w:cs="Times New Roman"/>
          <w:color w:val="000000"/>
          <w:sz w:val="28"/>
          <w:szCs w:val="28"/>
          <w:lang w:eastAsia="ru-RU"/>
        </w:rPr>
        <w:t>19</w:t>
      </w:r>
      <w:r w:rsidR="00176703" w:rsidRPr="00C57450">
        <w:rPr>
          <w:rFonts w:ascii="Times New Roman" w:eastAsia="Times New Roman" w:hAnsi="Times New Roman" w:cs="Times New Roman"/>
          <w:color w:val="000000"/>
          <w:sz w:val="28"/>
          <w:szCs w:val="28"/>
          <w:lang w:eastAsia="ru-RU"/>
        </w:rPr>
        <w:t>]</w:t>
      </w:r>
    </w:p>
    <w:p w14:paraId="23982385" w14:textId="6E0F5240" w:rsidR="0078126A" w:rsidRPr="0078126A" w:rsidRDefault="0078126A" w:rsidP="0078126A">
      <w:pPr>
        <w:pStyle w:val="a8"/>
        <w:spacing w:before="0" w:beforeAutospacing="0" w:after="0" w:afterAutospacing="0" w:line="360" w:lineRule="auto"/>
        <w:ind w:firstLine="709"/>
        <w:jc w:val="both"/>
        <w:rPr>
          <w:color w:val="000000"/>
          <w:sz w:val="28"/>
          <w:szCs w:val="28"/>
        </w:rPr>
      </w:pPr>
      <w:r w:rsidRPr="0078126A">
        <w:rPr>
          <w:color w:val="000000"/>
          <w:sz w:val="28"/>
          <w:szCs w:val="28"/>
          <w:bdr w:val="none" w:sz="0" w:space="0" w:color="auto" w:frame="1"/>
        </w:rPr>
        <w:t>Одним из важнейших приоритетов</w:t>
      </w:r>
      <w:r w:rsidRPr="0078126A">
        <w:rPr>
          <w:rStyle w:val="apple-converted-space"/>
          <w:color w:val="000000"/>
          <w:sz w:val="28"/>
          <w:szCs w:val="28"/>
          <w:bdr w:val="none" w:sz="0" w:space="0" w:color="auto" w:frame="1"/>
        </w:rPr>
        <w:t> </w:t>
      </w:r>
      <w:r w:rsidRPr="0078126A">
        <w:rPr>
          <w:color w:val="000000"/>
          <w:sz w:val="28"/>
          <w:szCs w:val="28"/>
        </w:rPr>
        <w:t>ПАО «Транснефть»</w:t>
      </w:r>
      <w:r w:rsidR="00DD70B0">
        <w:rPr>
          <w:color w:val="000000"/>
          <w:sz w:val="28"/>
          <w:szCs w:val="28"/>
        </w:rPr>
        <w:t xml:space="preserve"> </w:t>
      </w:r>
      <w:r w:rsidRPr="0078126A">
        <w:rPr>
          <w:color w:val="000000"/>
          <w:sz w:val="28"/>
          <w:szCs w:val="28"/>
          <w:bdr w:val="none" w:sz="0" w:space="0" w:color="auto" w:frame="1"/>
        </w:rPr>
        <w:t>является социальная ответственность по отношению к обществу в целом и ее отдельным гражданам в частности.</w:t>
      </w:r>
    </w:p>
    <w:p w14:paraId="1E9767B5" w14:textId="77777777" w:rsidR="0078126A" w:rsidRPr="0078126A" w:rsidRDefault="0078126A" w:rsidP="0078126A">
      <w:pPr>
        <w:pStyle w:val="a8"/>
        <w:spacing w:before="0" w:beforeAutospacing="0" w:after="0" w:afterAutospacing="0" w:line="360" w:lineRule="auto"/>
        <w:ind w:firstLine="709"/>
        <w:jc w:val="both"/>
        <w:rPr>
          <w:color w:val="000000"/>
          <w:sz w:val="28"/>
          <w:szCs w:val="28"/>
        </w:rPr>
      </w:pPr>
      <w:r w:rsidRPr="0078126A">
        <w:rPr>
          <w:color w:val="000000"/>
          <w:sz w:val="28"/>
          <w:szCs w:val="28"/>
        </w:rPr>
        <w:t>Большое значение в деятельности компании занимают благотворительная и спонсорская деятельность, проведение различных акций в поддержку культуры, науки и образования, физкультуры и спорта, пропаганды здорового образа жизни, охраны и восстановления памятников отечественной истории.</w:t>
      </w:r>
    </w:p>
    <w:p w14:paraId="31723BAF" w14:textId="77777777" w:rsidR="0078126A" w:rsidRPr="0078126A" w:rsidRDefault="0078126A" w:rsidP="0078126A">
      <w:pPr>
        <w:pStyle w:val="a8"/>
        <w:spacing w:before="0" w:beforeAutospacing="0" w:after="0" w:afterAutospacing="0" w:line="360" w:lineRule="auto"/>
        <w:ind w:firstLine="709"/>
        <w:jc w:val="both"/>
        <w:rPr>
          <w:color w:val="000000"/>
          <w:sz w:val="28"/>
          <w:szCs w:val="28"/>
        </w:rPr>
      </w:pPr>
      <w:r w:rsidRPr="0078126A">
        <w:rPr>
          <w:color w:val="000000"/>
          <w:sz w:val="28"/>
          <w:szCs w:val="28"/>
        </w:rPr>
        <w:t>Компания активно участвует в строительстве социальной инфраструктуры в районах прохождения трассы трубопроводов, выделяет значительные средства на строительство жилых домов, школ, детских садов, поликлиник.</w:t>
      </w:r>
    </w:p>
    <w:p w14:paraId="06687382" w14:textId="5CD35829" w:rsidR="0078126A" w:rsidRPr="0078126A" w:rsidRDefault="0078126A" w:rsidP="0078126A">
      <w:pPr>
        <w:pStyle w:val="a8"/>
        <w:spacing w:before="0" w:beforeAutospacing="0" w:after="0" w:afterAutospacing="0" w:line="360" w:lineRule="auto"/>
        <w:ind w:firstLine="709"/>
        <w:jc w:val="both"/>
        <w:rPr>
          <w:color w:val="000000"/>
          <w:sz w:val="28"/>
          <w:szCs w:val="28"/>
        </w:rPr>
      </w:pPr>
      <w:r w:rsidRPr="0078126A">
        <w:rPr>
          <w:color w:val="000000"/>
          <w:sz w:val="28"/>
          <w:szCs w:val="28"/>
        </w:rPr>
        <w:t>Постоянным объектом внимания ПАО «Транснефть»</w:t>
      </w:r>
      <w:r w:rsidR="00DD70B0">
        <w:rPr>
          <w:color w:val="000000"/>
          <w:sz w:val="28"/>
          <w:szCs w:val="28"/>
        </w:rPr>
        <w:t xml:space="preserve"> </w:t>
      </w:r>
      <w:r w:rsidRPr="0078126A">
        <w:rPr>
          <w:color w:val="000000"/>
          <w:sz w:val="28"/>
          <w:szCs w:val="28"/>
        </w:rPr>
        <w:t>являются ветераны Великой Отечественной войны, воины-интернационалисты, чернобыльцы и другие граждане, выполнявшие свой воинский и патриотический долг.</w:t>
      </w:r>
    </w:p>
    <w:p w14:paraId="7023E7EA" w14:textId="32EA00ED" w:rsidR="0078126A" w:rsidRDefault="0078126A" w:rsidP="0078126A">
      <w:pPr>
        <w:pStyle w:val="a8"/>
        <w:spacing w:before="0" w:beforeAutospacing="0" w:after="0" w:afterAutospacing="0" w:line="360" w:lineRule="auto"/>
        <w:ind w:firstLine="709"/>
        <w:jc w:val="both"/>
        <w:rPr>
          <w:color w:val="000000"/>
          <w:sz w:val="28"/>
          <w:szCs w:val="28"/>
        </w:rPr>
      </w:pPr>
      <w:r w:rsidRPr="0078126A">
        <w:rPr>
          <w:color w:val="000000"/>
          <w:sz w:val="28"/>
          <w:szCs w:val="28"/>
        </w:rPr>
        <w:t>Много лет осуществляется сотрудничество с Русской Православной церковью и другими конфессиями, направленное на возрождение духовных ценностей и религиозных традиций в России. ПАО «Транснефть»</w:t>
      </w:r>
      <w:r w:rsidR="00DD70B0">
        <w:rPr>
          <w:color w:val="000000"/>
          <w:sz w:val="28"/>
          <w:szCs w:val="28"/>
        </w:rPr>
        <w:t xml:space="preserve"> </w:t>
      </w:r>
      <w:r w:rsidRPr="0078126A">
        <w:rPr>
          <w:color w:val="000000"/>
          <w:sz w:val="28"/>
          <w:szCs w:val="28"/>
        </w:rPr>
        <w:lastRenderedPageBreak/>
        <w:t>последовательно участвует в восстановлении памятников истории и культуры на территории монастырей, храмов и подворий.</w:t>
      </w:r>
    </w:p>
    <w:p w14:paraId="1CF3193B" w14:textId="77777777" w:rsidR="00EA7DC9" w:rsidRPr="00745BD0" w:rsidRDefault="00EA7DC9" w:rsidP="00857A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45BD0">
        <w:rPr>
          <w:rFonts w:ascii="Times New Roman" w:eastAsia="Times New Roman" w:hAnsi="Times New Roman" w:cs="Times New Roman"/>
          <w:color w:val="000000" w:themeColor="text1"/>
          <w:sz w:val="28"/>
          <w:szCs w:val="28"/>
          <w:shd w:val="clear" w:color="auto" w:fill="FFFFFF"/>
          <w:lang w:eastAsia="ru-RU"/>
        </w:rPr>
        <w:t>ПАО «Транснефть» регулярно выплачивает дивиденды государству как ключевому акционеру. </w:t>
      </w:r>
      <w:r w:rsidRPr="00745BD0">
        <w:rPr>
          <w:rFonts w:ascii="Times New Roman" w:eastAsia="Times New Roman" w:hAnsi="Times New Roman" w:cs="Times New Roman"/>
          <w:color w:val="000000" w:themeColor="text1"/>
          <w:sz w:val="28"/>
          <w:szCs w:val="28"/>
          <w:lang w:eastAsia="ru-RU"/>
        </w:rPr>
        <w:t>Кроме того</w:t>
      </w:r>
      <w:r w:rsidRPr="00745BD0">
        <w:rPr>
          <w:rFonts w:ascii="Times New Roman" w:eastAsia="Times New Roman" w:hAnsi="Times New Roman" w:cs="Times New Roman"/>
          <w:color w:val="000000" w:themeColor="text1"/>
          <w:sz w:val="28"/>
          <w:szCs w:val="28"/>
          <w:shd w:val="clear" w:color="auto" w:fill="FFFFFF"/>
          <w:lang w:eastAsia="ru-RU"/>
        </w:rPr>
        <w:t>, Группа Транснефть является крупным налогоплательщиком.</w:t>
      </w:r>
    </w:p>
    <w:p w14:paraId="29DCB942" w14:textId="0C499476" w:rsidR="00D6535F" w:rsidRPr="00745BD0" w:rsidRDefault="00D6535F" w:rsidP="00857A2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45BD0">
        <w:rPr>
          <w:rFonts w:ascii="Times New Roman" w:eastAsia="Times New Roman" w:hAnsi="Times New Roman" w:cs="Times New Roman"/>
          <w:color w:val="000000" w:themeColor="text1"/>
          <w:sz w:val="28"/>
          <w:szCs w:val="28"/>
          <w:shd w:val="clear" w:color="auto" w:fill="FFFFFF"/>
          <w:lang w:eastAsia="ru-RU"/>
        </w:rPr>
        <w:t xml:space="preserve">Компания получает финансовую помощь от государства в виде налоговых льгот и субсидий. Налоговые льготы связаны с применением организациями системы «Транснефть» пониженных ставок по налогу на прибыль и налогу на имущество, установленных местными органами власти. Размер субсидий, получаемых от государства, не является существенным в масштабах </w:t>
      </w:r>
      <w:r w:rsidR="008322EC" w:rsidRPr="00745BD0">
        <w:rPr>
          <w:rFonts w:ascii="Times New Roman" w:eastAsia="Times New Roman" w:hAnsi="Times New Roman" w:cs="Times New Roman"/>
          <w:color w:val="000000" w:themeColor="text1"/>
          <w:sz w:val="28"/>
          <w:szCs w:val="28"/>
          <w:shd w:val="clear" w:color="auto" w:fill="FFFFFF"/>
          <w:lang w:eastAsia="ru-RU"/>
        </w:rPr>
        <w:t>г</w:t>
      </w:r>
      <w:r w:rsidRPr="00745BD0">
        <w:rPr>
          <w:rFonts w:ascii="Times New Roman" w:eastAsia="Times New Roman" w:hAnsi="Times New Roman" w:cs="Times New Roman"/>
          <w:color w:val="000000" w:themeColor="text1"/>
          <w:sz w:val="28"/>
          <w:szCs w:val="28"/>
          <w:shd w:val="clear" w:color="auto" w:fill="FFFFFF"/>
          <w:lang w:eastAsia="ru-RU"/>
        </w:rPr>
        <w:t>руппы.</w:t>
      </w:r>
    </w:p>
    <w:p w14:paraId="19ECE67F" w14:textId="3762C6E8" w:rsidR="00B370BE" w:rsidRPr="00745BD0" w:rsidRDefault="00DE7827" w:rsidP="00DE7827">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745BD0">
        <w:rPr>
          <w:rFonts w:ascii="Times New Roman" w:eastAsia="Times New Roman" w:hAnsi="Times New Roman" w:cs="Times New Roman"/>
          <w:color w:val="000000" w:themeColor="text1"/>
          <w:sz w:val="28"/>
          <w:szCs w:val="28"/>
          <w:shd w:val="clear" w:color="auto" w:fill="FFFFFF"/>
          <w:lang w:eastAsia="ru-RU"/>
        </w:rPr>
        <w:tab/>
        <w:t xml:space="preserve">Таким образом, естественные монополии России оказывают значительное влияние на развитие </w:t>
      </w:r>
      <w:r w:rsidR="00080AAF" w:rsidRPr="00745BD0">
        <w:rPr>
          <w:rFonts w:ascii="Times New Roman" w:eastAsia="Times New Roman" w:hAnsi="Times New Roman" w:cs="Times New Roman"/>
          <w:color w:val="000000" w:themeColor="text1"/>
          <w:sz w:val="28"/>
          <w:szCs w:val="28"/>
          <w:shd w:val="clear" w:color="auto" w:fill="FFFFFF"/>
          <w:lang w:eastAsia="ru-RU"/>
        </w:rPr>
        <w:t xml:space="preserve">регионов страны, их функционированию и экономическому состоянию, что в </w:t>
      </w:r>
      <w:r w:rsidR="008662F2" w:rsidRPr="00745BD0">
        <w:rPr>
          <w:rFonts w:ascii="Times New Roman" w:eastAsia="Times New Roman" w:hAnsi="Times New Roman" w:cs="Times New Roman"/>
          <w:color w:val="000000" w:themeColor="text1"/>
          <w:sz w:val="28"/>
          <w:szCs w:val="28"/>
          <w:shd w:val="clear" w:color="auto" w:fill="FFFFFF"/>
          <w:lang w:eastAsia="ru-RU"/>
        </w:rPr>
        <w:t>значительной степени оказывает влияние на развитие всей экономики страны.</w:t>
      </w:r>
    </w:p>
    <w:p w14:paraId="6375830D" w14:textId="3C6B6772" w:rsidR="008662F2" w:rsidRDefault="008662F2" w:rsidP="00DE7827">
      <w:pPr>
        <w:spacing w:after="0" w:line="360" w:lineRule="auto"/>
        <w:jc w:val="both"/>
        <w:rPr>
          <w:rFonts w:ascii="Times New Roman" w:eastAsia="Times New Roman" w:hAnsi="Times New Roman" w:cs="Times New Roman"/>
          <w:color w:val="212529"/>
          <w:sz w:val="28"/>
          <w:szCs w:val="28"/>
          <w:shd w:val="clear" w:color="auto" w:fill="FFFFFF"/>
          <w:lang w:eastAsia="ru-RU"/>
        </w:rPr>
      </w:pPr>
      <w:r>
        <w:rPr>
          <w:rFonts w:ascii="Times New Roman" w:eastAsia="Times New Roman" w:hAnsi="Times New Roman" w:cs="Times New Roman"/>
          <w:color w:val="212529"/>
          <w:sz w:val="28"/>
          <w:szCs w:val="28"/>
          <w:shd w:val="clear" w:color="auto" w:fill="FFFFFF"/>
          <w:lang w:eastAsia="ru-RU"/>
        </w:rPr>
        <w:tab/>
      </w:r>
    </w:p>
    <w:p w14:paraId="7F6C47AB" w14:textId="39BB7AFF" w:rsidR="008662F2" w:rsidRDefault="008322EC" w:rsidP="001B1CE5">
      <w:pPr>
        <w:pStyle w:val="a3"/>
        <w:numPr>
          <w:ilvl w:val="1"/>
          <w:numId w:val="2"/>
        </w:numPr>
        <w:spacing w:after="0" w:line="360" w:lineRule="auto"/>
        <w:ind w:left="0" w:firstLine="709"/>
        <w:jc w:val="both"/>
        <w:outlineLvl w:val="1"/>
        <w:rPr>
          <w:rFonts w:ascii="Times New Roman" w:eastAsia="Times New Roman" w:hAnsi="Times New Roman" w:cs="Times New Roman"/>
          <w:b/>
          <w:bCs/>
          <w:color w:val="212529"/>
          <w:sz w:val="28"/>
          <w:szCs w:val="28"/>
          <w:shd w:val="clear" w:color="auto" w:fill="FFFFFF"/>
          <w:lang w:eastAsia="ru-RU"/>
        </w:rPr>
      </w:pPr>
      <w:bookmarkStart w:id="21" w:name="_Toc40818663"/>
      <w:r w:rsidRPr="008322EC">
        <w:rPr>
          <w:rFonts w:ascii="Times New Roman" w:eastAsia="Times New Roman" w:hAnsi="Times New Roman" w:cs="Times New Roman"/>
          <w:b/>
          <w:bCs/>
          <w:color w:val="212529"/>
          <w:sz w:val="28"/>
          <w:szCs w:val="28"/>
          <w:shd w:val="clear" w:color="auto" w:fill="FFFFFF"/>
          <w:lang w:eastAsia="ru-RU"/>
        </w:rPr>
        <w:t>Антимонопольное законодательство в РФ</w:t>
      </w:r>
      <w:bookmarkEnd w:id="21"/>
    </w:p>
    <w:p w14:paraId="686A4DF1" w14:textId="478394A7" w:rsidR="008322EC" w:rsidRDefault="008322EC" w:rsidP="008322EC">
      <w:pPr>
        <w:spacing w:after="0" w:line="360" w:lineRule="auto"/>
        <w:ind w:left="709"/>
        <w:jc w:val="both"/>
        <w:rPr>
          <w:rFonts w:ascii="Times New Roman" w:eastAsia="Times New Roman" w:hAnsi="Times New Roman" w:cs="Times New Roman"/>
          <w:b/>
          <w:bCs/>
          <w:color w:val="212529"/>
          <w:sz w:val="28"/>
          <w:szCs w:val="28"/>
          <w:shd w:val="clear" w:color="auto" w:fill="FFFFFF"/>
          <w:lang w:eastAsia="ru-RU"/>
        </w:rPr>
      </w:pPr>
    </w:p>
    <w:p w14:paraId="7B9030D9" w14:textId="77777777" w:rsidR="002B423B" w:rsidRPr="002B423B" w:rsidRDefault="002B423B" w:rsidP="002B423B">
      <w:pPr>
        <w:pStyle w:val="a8"/>
        <w:spacing w:before="0" w:beforeAutospacing="0" w:after="0" w:afterAutospacing="0" w:line="360" w:lineRule="auto"/>
        <w:ind w:firstLine="709"/>
        <w:jc w:val="both"/>
        <w:rPr>
          <w:rFonts w:eastAsiaTheme="minorHAnsi"/>
          <w:sz w:val="28"/>
          <w:szCs w:val="28"/>
          <w:lang w:eastAsia="en-US"/>
        </w:rPr>
      </w:pPr>
      <w:r w:rsidRPr="002B423B">
        <w:rPr>
          <w:rFonts w:eastAsiaTheme="minorHAnsi"/>
          <w:sz w:val="28"/>
          <w:szCs w:val="28"/>
          <w:lang w:eastAsia="en-US"/>
        </w:rPr>
        <w:t>В условиях рыночной экономики антимонопольное регулирование является одним из основных инструментов реализации экономической политики государства. Основной задачей конкурентного контроля и надзора является создание условий для равной, честной конкуренции, способствующей эффективному распределению ресурсов и устойчивому экономическому развитию экономики.</w:t>
      </w:r>
    </w:p>
    <w:p w14:paraId="65AEDFC1" w14:textId="77777777" w:rsidR="002B423B" w:rsidRPr="002B423B" w:rsidRDefault="002B423B" w:rsidP="002B423B">
      <w:pPr>
        <w:pStyle w:val="a8"/>
        <w:spacing w:before="0" w:beforeAutospacing="0" w:after="0" w:afterAutospacing="0" w:line="360" w:lineRule="auto"/>
        <w:ind w:firstLine="709"/>
        <w:jc w:val="both"/>
        <w:rPr>
          <w:rFonts w:eastAsiaTheme="minorHAnsi"/>
          <w:sz w:val="28"/>
          <w:szCs w:val="28"/>
          <w:lang w:eastAsia="en-US"/>
        </w:rPr>
      </w:pPr>
      <w:r w:rsidRPr="002B423B">
        <w:rPr>
          <w:rFonts w:eastAsiaTheme="minorHAnsi"/>
          <w:sz w:val="28"/>
          <w:szCs w:val="28"/>
          <w:lang w:eastAsia="en-US"/>
        </w:rPr>
        <w:t xml:space="preserve">Российская экономика по-прежнему имеет значительную долю нерыночного сектора, в том числе бюджетной сферы, в газовой отрасли в условиях поставок на внутренний рынок по регулируемым ценам электроэнергии, железнодорожного транспорта, жилищно-коммунальных услуг и частично в коммуникационных технологиях. Кроме того, в этот сектор входят предприятия </w:t>
      </w:r>
      <w:r w:rsidRPr="002B423B">
        <w:rPr>
          <w:rFonts w:eastAsiaTheme="minorHAnsi"/>
          <w:sz w:val="28"/>
          <w:szCs w:val="28"/>
          <w:lang w:eastAsia="en-US"/>
        </w:rPr>
        <w:lastRenderedPageBreak/>
        <w:t>других отраслей, которые работают не только на собственные доходы, но и на основе полученных грантов, субсидий и других льгот.</w:t>
      </w:r>
    </w:p>
    <w:p w14:paraId="00CAD0C0" w14:textId="77777777" w:rsidR="002B423B" w:rsidRPr="002B423B" w:rsidRDefault="002B423B" w:rsidP="002B423B">
      <w:pPr>
        <w:pStyle w:val="a8"/>
        <w:spacing w:before="0" w:beforeAutospacing="0" w:after="0" w:afterAutospacing="0" w:line="360" w:lineRule="auto"/>
        <w:ind w:firstLine="709"/>
        <w:jc w:val="both"/>
        <w:rPr>
          <w:rFonts w:eastAsiaTheme="minorHAnsi"/>
          <w:sz w:val="28"/>
          <w:szCs w:val="28"/>
          <w:lang w:eastAsia="en-US"/>
        </w:rPr>
      </w:pPr>
      <w:r w:rsidRPr="002B423B">
        <w:rPr>
          <w:rFonts w:eastAsiaTheme="minorHAnsi"/>
          <w:sz w:val="28"/>
          <w:szCs w:val="28"/>
          <w:lang w:eastAsia="en-US"/>
        </w:rPr>
        <w:t>В этом контексте основными задачами должны стать выявление и предупреждение злоупотреблений монопольным положением хозяйствующих субъектов на товарном и финансовом рынках, а их последствия оказывают наиболее негативное влияние на развитие конкуренции и предпринимательства, препятствуют выравниванию условий конкуренции и в конечном итоге являются сдерживающим фактором развития экономики.</w:t>
      </w:r>
    </w:p>
    <w:p w14:paraId="2F3E6912" w14:textId="77777777" w:rsidR="002B423B" w:rsidRPr="002B423B" w:rsidRDefault="002B423B" w:rsidP="002B423B">
      <w:pPr>
        <w:pStyle w:val="a8"/>
        <w:spacing w:before="0" w:beforeAutospacing="0" w:after="0" w:afterAutospacing="0" w:line="360" w:lineRule="auto"/>
        <w:ind w:firstLine="709"/>
        <w:jc w:val="both"/>
        <w:rPr>
          <w:sz w:val="28"/>
          <w:szCs w:val="28"/>
        </w:rPr>
      </w:pPr>
      <w:r w:rsidRPr="002B423B">
        <w:rPr>
          <w:rFonts w:eastAsiaTheme="minorHAnsi"/>
          <w:sz w:val="28"/>
          <w:szCs w:val="28"/>
          <w:lang w:eastAsia="en-US"/>
        </w:rPr>
        <w:t>Наличие такого значимого сектора экономики, в котором рыночные отношения в одних случаях объективно ограничены, а в других случаях они функционируют в деформированном виде, имеет ряд негативных последствий, в том числе:</w:t>
      </w:r>
    </w:p>
    <w:p w14:paraId="09EFDA8B" w14:textId="38348984" w:rsidR="00062CD2" w:rsidRDefault="00C57450" w:rsidP="00C57450">
      <w:pPr>
        <w:pStyle w:val="a8"/>
        <w:spacing w:before="0" w:beforeAutospacing="0" w:after="0" w:afterAutospacing="0" w:line="360" w:lineRule="auto"/>
        <w:ind w:firstLine="709"/>
        <w:jc w:val="both"/>
        <w:rPr>
          <w:sz w:val="28"/>
          <w:szCs w:val="28"/>
        </w:rPr>
      </w:pPr>
      <w:r>
        <w:rPr>
          <w:color w:val="000000"/>
          <w:sz w:val="28"/>
          <w:szCs w:val="28"/>
        </w:rPr>
        <w:t xml:space="preserve">‒ </w:t>
      </w:r>
      <w:r w:rsidR="00062CD2" w:rsidRPr="00062CD2">
        <w:rPr>
          <w:sz w:val="28"/>
          <w:szCs w:val="28"/>
        </w:rPr>
        <w:t xml:space="preserve">неэффективное распределение ресурсов </w:t>
      </w:r>
    </w:p>
    <w:p w14:paraId="226CD57A" w14:textId="6E5636AB" w:rsidR="00062CD2" w:rsidRPr="00062CD2" w:rsidRDefault="00C57450" w:rsidP="00C57450">
      <w:pPr>
        <w:pStyle w:val="a8"/>
        <w:spacing w:before="0" w:beforeAutospacing="0" w:after="0" w:afterAutospacing="0" w:line="360" w:lineRule="auto"/>
        <w:ind w:firstLine="709"/>
        <w:jc w:val="both"/>
        <w:rPr>
          <w:sz w:val="28"/>
          <w:szCs w:val="28"/>
        </w:rPr>
      </w:pPr>
      <w:r>
        <w:rPr>
          <w:color w:val="000000"/>
          <w:sz w:val="28"/>
          <w:szCs w:val="28"/>
        </w:rPr>
        <w:t xml:space="preserve">‒ </w:t>
      </w:r>
      <w:r w:rsidR="00062CD2" w:rsidRPr="00062CD2">
        <w:rPr>
          <w:sz w:val="28"/>
          <w:szCs w:val="28"/>
        </w:rPr>
        <w:t>отсутствие стимулов для экономии материальных и финансовых ресурсов, роста производительности труда</w:t>
      </w:r>
    </w:p>
    <w:p w14:paraId="44466770" w14:textId="7C7C24C5" w:rsidR="00062CD2" w:rsidRDefault="00C57450" w:rsidP="00C57450">
      <w:pPr>
        <w:pStyle w:val="a8"/>
        <w:spacing w:before="0" w:beforeAutospacing="0" w:after="0" w:afterAutospacing="0" w:line="360" w:lineRule="auto"/>
        <w:ind w:firstLine="709"/>
        <w:jc w:val="both"/>
        <w:rPr>
          <w:sz w:val="28"/>
          <w:szCs w:val="28"/>
        </w:rPr>
      </w:pPr>
      <w:r>
        <w:rPr>
          <w:color w:val="000000"/>
          <w:sz w:val="28"/>
          <w:szCs w:val="28"/>
        </w:rPr>
        <w:t xml:space="preserve">‒ </w:t>
      </w:r>
      <w:r w:rsidR="00062CD2" w:rsidRPr="00062CD2">
        <w:rPr>
          <w:sz w:val="28"/>
          <w:szCs w:val="28"/>
        </w:rPr>
        <w:t xml:space="preserve">ослабление мотивации к энергосбережению, внедрение новых технологий, привлечение инвестиций в модернизацию производства </w:t>
      </w:r>
    </w:p>
    <w:p w14:paraId="4F09B0ED" w14:textId="03EFC37B" w:rsidR="007B2A72" w:rsidRPr="00C1432C" w:rsidRDefault="004D17D7" w:rsidP="00C1432C">
      <w:pPr>
        <w:pStyle w:val="a8"/>
        <w:spacing w:before="0" w:beforeAutospacing="0" w:after="0" w:afterAutospacing="0" w:line="360" w:lineRule="auto"/>
        <w:ind w:firstLine="709"/>
        <w:jc w:val="both"/>
        <w:rPr>
          <w:sz w:val="28"/>
          <w:szCs w:val="28"/>
        </w:rPr>
      </w:pPr>
      <w:r w:rsidRPr="00C1432C">
        <w:rPr>
          <w:sz w:val="28"/>
          <w:szCs w:val="28"/>
        </w:rPr>
        <w:t>Реализация эффективной антимонопольной политики требует разработки нормативной правовой базы, необходимой для регулирования конкурентных отношений на основе принципа равенства хозяйствующих субъектов с учетом современного уровня развития национальной экономики.</w:t>
      </w:r>
    </w:p>
    <w:p w14:paraId="3F62030E" w14:textId="77777777" w:rsidR="00C1432C" w:rsidRPr="00C1432C" w:rsidRDefault="00C1432C" w:rsidP="00C1432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C1432C">
        <w:rPr>
          <w:rFonts w:ascii="Times New Roman" w:eastAsia="Times New Roman" w:hAnsi="Times New Roman" w:cs="Times New Roman"/>
          <w:color w:val="000000" w:themeColor="text1"/>
          <w:sz w:val="28"/>
          <w:szCs w:val="28"/>
          <w:lang w:eastAsia="ru-RU"/>
        </w:rPr>
        <w:t>Для решения данной задачи необходимо обеспечить:</w:t>
      </w:r>
    </w:p>
    <w:p w14:paraId="2E1C0CA0" w14:textId="5EE5F740"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2" w:name="dst100828"/>
      <w:bookmarkEnd w:id="22"/>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 xml:space="preserve">осуществление эффективного контроля и надзора в целях предупреждения и пресечения монополистической деятельности на рынках товаров и услуг, а также недобросовестной конкуренции для получения монопольного положения на рынках, </w:t>
      </w:r>
      <w:r w:rsidR="006A6F38" w:rsidRPr="00C57450">
        <w:rPr>
          <w:rFonts w:ascii="Times New Roman" w:eastAsia="Times New Roman" w:hAnsi="Times New Roman" w:cs="Times New Roman"/>
          <w:color w:val="000000" w:themeColor="text1"/>
          <w:sz w:val="28"/>
          <w:szCs w:val="28"/>
          <w:lang w:eastAsia="ru-RU"/>
        </w:rPr>
        <w:t>антиконкурентных</w:t>
      </w:r>
      <w:r w:rsidR="00C1432C" w:rsidRPr="00C57450">
        <w:rPr>
          <w:rFonts w:ascii="Times New Roman" w:eastAsia="Times New Roman" w:hAnsi="Times New Roman" w:cs="Times New Roman"/>
          <w:color w:val="000000" w:themeColor="text1"/>
          <w:sz w:val="28"/>
          <w:szCs w:val="28"/>
          <w:lang w:eastAsia="ru-RU"/>
        </w:rPr>
        <w:t xml:space="preserve"> соглашений и согласованных действий хозяйствующих субъектов</w:t>
      </w:r>
    </w:p>
    <w:p w14:paraId="051D161E" w14:textId="088C7625" w:rsidR="00C1432C" w:rsidRPr="00C1432C" w:rsidRDefault="00C57450" w:rsidP="00C57450">
      <w:pPr>
        <w:pStyle w:val="a3"/>
        <w:spacing w:after="0" w:line="360" w:lineRule="auto"/>
        <w:ind w:left="0" w:firstLine="709"/>
        <w:jc w:val="both"/>
        <w:rPr>
          <w:rFonts w:ascii="Times New Roman" w:eastAsia="Times New Roman" w:hAnsi="Times New Roman" w:cs="Times New Roman"/>
          <w:color w:val="000000" w:themeColor="text1"/>
          <w:sz w:val="28"/>
          <w:szCs w:val="28"/>
          <w:lang w:eastAsia="ru-RU"/>
        </w:rPr>
      </w:pPr>
      <w:bookmarkStart w:id="23" w:name="dst100829"/>
      <w:bookmarkEnd w:id="23"/>
      <w:r>
        <w:rPr>
          <w:rFonts w:ascii="Times New Roman" w:eastAsia="Times New Roman" w:hAnsi="Times New Roman" w:cs="Times New Roman"/>
          <w:color w:val="000000"/>
          <w:sz w:val="28"/>
          <w:szCs w:val="28"/>
          <w:lang w:eastAsia="ru-RU"/>
        </w:rPr>
        <w:t xml:space="preserve">‒ </w:t>
      </w:r>
      <w:r w:rsidR="00C1432C" w:rsidRPr="00C1432C">
        <w:rPr>
          <w:rFonts w:ascii="Times New Roman" w:eastAsia="Times New Roman" w:hAnsi="Times New Roman" w:cs="Times New Roman"/>
          <w:color w:val="000000" w:themeColor="text1"/>
          <w:sz w:val="28"/>
          <w:szCs w:val="28"/>
          <w:lang w:eastAsia="ru-RU"/>
        </w:rPr>
        <w:t xml:space="preserve">совершенствование системы контроля экономической концентрации с одновременным сокращением видов сделок и действий, подпадающих под </w:t>
      </w:r>
      <w:r w:rsidR="00C1432C" w:rsidRPr="00C1432C">
        <w:rPr>
          <w:rFonts w:ascii="Times New Roman" w:eastAsia="Times New Roman" w:hAnsi="Times New Roman" w:cs="Times New Roman"/>
          <w:color w:val="000000" w:themeColor="text1"/>
          <w:sz w:val="28"/>
          <w:szCs w:val="28"/>
          <w:lang w:eastAsia="ru-RU"/>
        </w:rPr>
        <w:lastRenderedPageBreak/>
        <w:t>указанный контроль, в том числе с учетом интеграции российской экономики в мировую экономическую систему</w:t>
      </w:r>
    </w:p>
    <w:p w14:paraId="47E63505" w14:textId="0F9D29BC"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4" w:name="dst100830"/>
      <w:bookmarkEnd w:id="24"/>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разработку экономически точных методов антимонопольного регулирования, обеспечивающих определение монопольно высоких и низких цен, доминирующего положения хозяйствующих субъектов и доказательство злоупотребления этим положением с учетом определения географических и товарных границ соответствующих рынков</w:t>
      </w:r>
    </w:p>
    <w:p w14:paraId="658CDC87" w14:textId="1B56BEEE"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5" w:name="dst100831"/>
      <w:bookmarkEnd w:id="25"/>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установление исчерпывающего перечня процедур, порядков и правил рассмотрения заявлений, уведомлений и ходатайств, определения сроков предоставления информации</w:t>
      </w:r>
    </w:p>
    <w:p w14:paraId="67F50D78" w14:textId="65D3484F"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6" w:name="dst100832"/>
      <w:bookmarkEnd w:id="26"/>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совершенствование процедуры рассмотрения дел о нарушениях антимонопольного законодательства, направленное на обеспечение гарантии законности и обоснованности принятия решений антимонопольным органом;</w:t>
      </w:r>
    </w:p>
    <w:p w14:paraId="3F129A0C" w14:textId="69E77BB0"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7" w:name="dst100833"/>
      <w:bookmarkEnd w:id="27"/>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прозрачность деятельности антимонопольного органа</w:t>
      </w:r>
    </w:p>
    <w:p w14:paraId="1C87871E" w14:textId="576407FE" w:rsidR="00C1432C" w:rsidRPr="00C57450" w:rsidRDefault="00C57450" w:rsidP="00C57450">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28" w:name="dst100834"/>
      <w:bookmarkEnd w:id="28"/>
      <w:r>
        <w:rPr>
          <w:rFonts w:ascii="Times New Roman" w:eastAsia="Times New Roman" w:hAnsi="Times New Roman" w:cs="Times New Roman"/>
          <w:color w:val="000000"/>
          <w:sz w:val="28"/>
          <w:szCs w:val="28"/>
          <w:lang w:eastAsia="ru-RU"/>
        </w:rPr>
        <w:t xml:space="preserve">‒ </w:t>
      </w:r>
      <w:r w:rsidR="00C1432C" w:rsidRPr="00C57450">
        <w:rPr>
          <w:rFonts w:ascii="Times New Roman" w:eastAsia="Times New Roman" w:hAnsi="Times New Roman" w:cs="Times New Roman"/>
          <w:color w:val="000000" w:themeColor="text1"/>
          <w:sz w:val="28"/>
          <w:szCs w:val="28"/>
          <w:lang w:eastAsia="ru-RU"/>
        </w:rPr>
        <w:t xml:space="preserve">использование мер антимонопольного регулирования для защиты российских хозяйствующих субъектов от проявлений антиконкурентной практики крупных иностранных компаний как на внутреннем, так и международных рынках </w:t>
      </w:r>
      <w:r w:rsidR="00176703" w:rsidRPr="00A071EC">
        <w:rPr>
          <w:rFonts w:ascii="Times New Roman" w:eastAsia="Times New Roman" w:hAnsi="Times New Roman" w:cs="Times New Roman"/>
          <w:color w:val="000000" w:themeColor="text1"/>
          <w:sz w:val="28"/>
          <w:szCs w:val="28"/>
          <w:lang w:eastAsia="ru-RU"/>
        </w:rPr>
        <w:t>[</w:t>
      </w:r>
      <w:r w:rsidR="00847095" w:rsidRPr="00A071EC">
        <w:rPr>
          <w:rFonts w:ascii="Times New Roman" w:eastAsia="Times New Roman" w:hAnsi="Times New Roman" w:cs="Times New Roman"/>
          <w:color w:val="000000" w:themeColor="text1"/>
          <w:sz w:val="28"/>
          <w:szCs w:val="28"/>
          <w:lang w:eastAsia="ru-RU"/>
        </w:rPr>
        <w:t>1</w:t>
      </w:r>
      <w:r w:rsidR="001D23D2" w:rsidRPr="001D23D2">
        <w:rPr>
          <w:rFonts w:ascii="Times New Roman" w:eastAsia="Times New Roman" w:hAnsi="Times New Roman" w:cs="Times New Roman"/>
          <w:color w:val="000000" w:themeColor="text1"/>
          <w:sz w:val="28"/>
          <w:szCs w:val="28"/>
          <w:lang w:eastAsia="ru-RU"/>
        </w:rPr>
        <w:t>4</w:t>
      </w:r>
      <w:r w:rsidR="00847095" w:rsidRPr="00A071EC">
        <w:rPr>
          <w:rFonts w:ascii="Times New Roman" w:eastAsia="Times New Roman" w:hAnsi="Times New Roman" w:cs="Times New Roman"/>
          <w:color w:val="000000" w:themeColor="text1"/>
          <w:sz w:val="28"/>
          <w:szCs w:val="28"/>
          <w:lang w:eastAsia="ru-RU"/>
        </w:rPr>
        <w:t>]</w:t>
      </w:r>
    </w:p>
    <w:p w14:paraId="5AD88609" w14:textId="34AED0F5" w:rsidR="00524D99" w:rsidRPr="00F32875" w:rsidRDefault="00C774D6" w:rsidP="00F32875">
      <w:pPr>
        <w:pStyle w:val="4"/>
        <w:spacing w:before="0" w:line="360" w:lineRule="auto"/>
        <w:ind w:firstLine="709"/>
        <w:jc w:val="both"/>
        <w:rPr>
          <w:rFonts w:ascii="Times New Roman" w:hAnsi="Times New Roman" w:cs="Times New Roman"/>
          <w:i w:val="0"/>
          <w:iCs w:val="0"/>
          <w:color w:val="000000" w:themeColor="text1"/>
          <w:sz w:val="28"/>
          <w:szCs w:val="28"/>
        </w:rPr>
      </w:pPr>
      <w:r w:rsidRPr="00F32875">
        <w:rPr>
          <w:rFonts w:ascii="Times New Roman" w:eastAsia="Times New Roman" w:hAnsi="Times New Roman" w:cs="Times New Roman"/>
          <w:i w:val="0"/>
          <w:iCs w:val="0"/>
          <w:color w:val="000000" w:themeColor="text1"/>
          <w:sz w:val="28"/>
          <w:szCs w:val="28"/>
          <w:lang w:eastAsia="ru-RU"/>
        </w:rPr>
        <w:t>В России существует специальная служба по защите конкуренции и б</w:t>
      </w:r>
      <w:r w:rsidR="00664F8A" w:rsidRPr="00F32875">
        <w:rPr>
          <w:rFonts w:ascii="Times New Roman" w:eastAsia="Times New Roman" w:hAnsi="Times New Roman" w:cs="Times New Roman"/>
          <w:i w:val="0"/>
          <w:iCs w:val="0"/>
          <w:color w:val="000000" w:themeColor="text1"/>
          <w:sz w:val="28"/>
          <w:szCs w:val="28"/>
          <w:lang w:eastAsia="ru-RU"/>
        </w:rPr>
        <w:t>орьбой с монополиями, которые превышают свои полномочия, данная служба называется ФАС</w:t>
      </w:r>
      <w:r w:rsidR="003A6B00" w:rsidRPr="00F32875">
        <w:rPr>
          <w:rFonts w:ascii="Times New Roman" w:eastAsia="Times New Roman" w:hAnsi="Times New Roman" w:cs="Times New Roman"/>
          <w:i w:val="0"/>
          <w:iCs w:val="0"/>
          <w:color w:val="000000" w:themeColor="text1"/>
          <w:sz w:val="28"/>
          <w:szCs w:val="28"/>
          <w:lang w:eastAsia="ru-RU"/>
        </w:rPr>
        <w:t xml:space="preserve"> (Федеральная Антимонопольная Служба),</w:t>
      </w:r>
      <w:r w:rsidR="00524D99" w:rsidRPr="00F32875">
        <w:rPr>
          <w:rStyle w:val="apple-converted-space"/>
          <w:rFonts w:ascii="Times New Roman" w:hAnsi="Times New Roman" w:cs="Times New Roman"/>
          <w:i w:val="0"/>
          <w:iCs w:val="0"/>
          <w:color w:val="000000" w:themeColor="text1"/>
          <w:sz w:val="28"/>
          <w:szCs w:val="28"/>
        </w:rPr>
        <w:t> </w:t>
      </w:r>
      <w:r w:rsidR="00524D99" w:rsidRPr="00F32875">
        <w:rPr>
          <w:rFonts w:ascii="Times New Roman" w:hAnsi="Times New Roman" w:cs="Times New Roman"/>
          <w:i w:val="0"/>
          <w:iCs w:val="0"/>
          <w:color w:val="000000" w:themeColor="text1"/>
          <w:sz w:val="28"/>
          <w:szCs w:val="28"/>
        </w:rPr>
        <w:t>усилия ФАС России направлены на предотвращение и пресечение ограничивающих конкуренцию действий со стороны хозяйствующих субъектов, субъектов естественных монополий и органов власти.</w:t>
      </w:r>
    </w:p>
    <w:p w14:paraId="38EBDD8E" w14:textId="249B2766" w:rsidR="00F32875" w:rsidRPr="00F32875" w:rsidRDefault="0032562B" w:rsidP="00F32875">
      <w:pPr>
        <w:spacing w:after="0" w:line="360" w:lineRule="auto"/>
        <w:ind w:firstLine="709"/>
        <w:jc w:val="both"/>
        <w:rPr>
          <w:rFonts w:ascii="Times New Roman" w:hAnsi="Times New Roman" w:cs="Times New Roman"/>
          <w:color w:val="000000" w:themeColor="text1"/>
          <w:sz w:val="28"/>
          <w:szCs w:val="28"/>
        </w:rPr>
      </w:pPr>
      <w:r w:rsidRPr="00F32875">
        <w:rPr>
          <w:rFonts w:ascii="Times New Roman" w:hAnsi="Times New Roman" w:cs="Times New Roman"/>
          <w:color w:val="000000" w:themeColor="text1"/>
          <w:sz w:val="28"/>
          <w:szCs w:val="28"/>
        </w:rPr>
        <w:t xml:space="preserve">Как </w:t>
      </w:r>
      <w:r w:rsidR="00D05CE7" w:rsidRPr="00F32875">
        <w:rPr>
          <w:rFonts w:ascii="Times New Roman" w:hAnsi="Times New Roman" w:cs="Times New Roman"/>
          <w:color w:val="000000" w:themeColor="text1"/>
          <w:sz w:val="28"/>
          <w:szCs w:val="28"/>
        </w:rPr>
        <w:t>структурный орган ФАС имеет цел</w:t>
      </w:r>
      <w:r w:rsidR="00C10CFD">
        <w:rPr>
          <w:rFonts w:ascii="Times New Roman" w:hAnsi="Times New Roman" w:cs="Times New Roman"/>
          <w:color w:val="000000" w:themeColor="text1"/>
          <w:sz w:val="28"/>
          <w:szCs w:val="28"/>
        </w:rPr>
        <w:t>и</w:t>
      </w:r>
      <w:r w:rsidR="00D05CE7" w:rsidRPr="00F32875">
        <w:rPr>
          <w:rFonts w:ascii="Times New Roman" w:hAnsi="Times New Roman" w:cs="Times New Roman"/>
          <w:color w:val="000000" w:themeColor="text1"/>
          <w:sz w:val="28"/>
          <w:szCs w:val="28"/>
        </w:rPr>
        <w:t>, которые реализует в своей деятельности.</w:t>
      </w:r>
      <w:r w:rsidR="00F32875" w:rsidRPr="00F32875">
        <w:rPr>
          <w:rFonts w:ascii="Times New Roman" w:hAnsi="Times New Roman" w:cs="Times New Roman"/>
          <w:color w:val="000000" w:themeColor="text1"/>
          <w:sz w:val="28"/>
          <w:szCs w:val="28"/>
        </w:rPr>
        <w:t xml:space="preserve"> Данные цели представлены ниже:</w:t>
      </w:r>
    </w:p>
    <w:p w14:paraId="2F46A8CA" w14:textId="3F223E5D" w:rsidR="00F32875" w:rsidRPr="00F32875" w:rsidRDefault="00CA42F8" w:rsidP="00CA42F8">
      <w:pPr>
        <w:pStyle w:val="4"/>
        <w:keepNext w:val="0"/>
        <w:keepLines w:val="0"/>
        <w:spacing w:before="0" w:line="360" w:lineRule="auto"/>
        <w:ind w:firstLine="709"/>
        <w:jc w:val="both"/>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1 </w:t>
      </w:r>
      <w:r w:rsidR="00F32875" w:rsidRPr="00F32875">
        <w:rPr>
          <w:rFonts w:ascii="Times New Roman" w:hAnsi="Times New Roman" w:cs="Times New Roman"/>
          <w:i w:val="0"/>
          <w:iCs w:val="0"/>
          <w:color w:val="000000" w:themeColor="text1"/>
          <w:sz w:val="28"/>
          <w:szCs w:val="28"/>
        </w:rPr>
        <w:t>Благоприятная конкурентная среда в сферах деятельности хозяйствующих субъектов, не являющихся естественными монополиями</w:t>
      </w:r>
    </w:p>
    <w:p w14:paraId="44C62353" w14:textId="263AC22E" w:rsidR="00F32875" w:rsidRPr="00F32875" w:rsidRDefault="00CA42F8" w:rsidP="00CA42F8">
      <w:pPr>
        <w:pStyle w:val="4"/>
        <w:keepNext w:val="0"/>
        <w:keepLines w:val="0"/>
        <w:spacing w:before="0" w:line="360" w:lineRule="auto"/>
        <w:ind w:firstLine="709"/>
        <w:jc w:val="both"/>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2 </w:t>
      </w:r>
      <w:r w:rsidR="00F32875" w:rsidRPr="00F32875">
        <w:rPr>
          <w:rFonts w:ascii="Times New Roman" w:hAnsi="Times New Roman" w:cs="Times New Roman"/>
          <w:i w:val="0"/>
          <w:iCs w:val="0"/>
          <w:color w:val="000000" w:themeColor="text1"/>
          <w:sz w:val="28"/>
          <w:szCs w:val="28"/>
        </w:rPr>
        <w:t>Равный доступ к товарам (работам, услугам) естественных монополий, и развитие конкуренции в потенциально конкурентных видах их деятельности</w:t>
      </w:r>
    </w:p>
    <w:p w14:paraId="00460E1C" w14:textId="200A0D88" w:rsidR="00F32875" w:rsidRPr="00F32875" w:rsidRDefault="00CA42F8" w:rsidP="00CA42F8">
      <w:pPr>
        <w:pStyle w:val="4"/>
        <w:keepNext w:val="0"/>
        <w:keepLines w:val="0"/>
        <w:spacing w:before="0" w:line="360" w:lineRule="auto"/>
        <w:ind w:firstLine="709"/>
        <w:jc w:val="both"/>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lastRenderedPageBreak/>
        <w:t xml:space="preserve">3 </w:t>
      </w:r>
      <w:r w:rsidR="00F32875" w:rsidRPr="00F32875">
        <w:rPr>
          <w:rFonts w:ascii="Times New Roman" w:hAnsi="Times New Roman" w:cs="Times New Roman"/>
          <w:i w:val="0"/>
          <w:iCs w:val="0"/>
          <w:color w:val="000000" w:themeColor="text1"/>
          <w:sz w:val="28"/>
          <w:szCs w:val="28"/>
        </w:rPr>
        <w:t>Прекращение антиконкурентного вмешательства органов власти в функционирование рынков, высокая эффективность бюджетных расходов при размещении государственного и муниципального заказа</w:t>
      </w:r>
    </w:p>
    <w:p w14:paraId="41FFC264" w14:textId="000CCB5C" w:rsidR="0044698A" w:rsidRDefault="00CA42F8" w:rsidP="00CA42F8">
      <w:pPr>
        <w:pStyle w:val="4"/>
        <w:keepNext w:val="0"/>
        <w:keepLines w:val="0"/>
        <w:spacing w:before="0" w:line="360" w:lineRule="auto"/>
        <w:ind w:firstLine="709"/>
        <w:jc w:val="both"/>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4 </w:t>
      </w:r>
      <w:r w:rsidR="00F32875" w:rsidRPr="00F32875">
        <w:rPr>
          <w:rFonts w:ascii="Times New Roman" w:hAnsi="Times New Roman" w:cs="Times New Roman"/>
          <w:i w:val="0"/>
          <w:iCs w:val="0"/>
          <w:color w:val="000000" w:themeColor="text1"/>
          <w:sz w:val="28"/>
          <w:szCs w:val="28"/>
        </w:rPr>
        <w:t>Эффективная реализация государственной политики в области контроля иностранных инвестиций в хозяйственные общества, имеющие стратегическое значение для обеспечения обороны страны и безопасности государства</w:t>
      </w:r>
      <w:r w:rsidR="000E3B8A">
        <w:rPr>
          <w:rFonts w:ascii="Times New Roman" w:hAnsi="Times New Roman" w:cs="Times New Roman"/>
          <w:i w:val="0"/>
          <w:iCs w:val="0"/>
          <w:color w:val="000000" w:themeColor="text1"/>
          <w:sz w:val="28"/>
          <w:szCs w:val="28"/>
        </w:rPr>
        <w:t xml:space="preserve"> </w:t>
      </w:r>
      <w:r w:rsidR="00847095" w:rsidRPr="00847095">
        <w:rPr>
          <w:rFonts w:ascii="Times New Roman" w:hAnsi="Times New Roman" w:cs="Times New Roman"/>
          <w:i w:val="0"/>
          <w:iCs w:val="0"/>
          <w:color w:val="000000" w:themeColor="text1"/>
          <w:sz w:val="28"/>
          <w:szCs w:val="28"/>
        </w:rPr>
        <w:t>[</w:t>
      </w:r>
      <w:r w:rsidR="00305617" w:rsidRPr="00305617">
        <w:rPr>
          <w:rFonts w:ascii="Times New Roman" w:hAnsi="Times New Roman" w:cs="Times New Roman"/>
          <w:i w:val="0"/>
          <w:iCs w:val="0"/>
          <w:color w:val="000000" w:themeColor="text1"/>
          <w:sz w:val="28"/>
          <w:szCs w:val="28"/>
        </w:rPr>
        <w:t>11</w:t>
      </w:r>
      <w:r w:rsidR="00847095" w:rsidRPr="00847095">
        <w:rPr>
          <w:rFonts w:ascii="Times New Roman" w:hAnsi="Times New Roman" w:cs="Times New Roman"/>
          <w:i w:val="0"/>
          <w:iCs w:val="0"/>
          <w:color w:val="000000" w:themeColor="text1"/>
          <w:sz w:val="28"/>
          <w:szCs w:val="28"/>
        </w:rPr>
        <w:t>]</w:t>
      </w:r>
    </w:p>
    <w:p w14:paraId="455C9812" w14:textId="2F8FA891" w:rsidR="0044698A" w:rsidRDefault="0044698A" w:rsidP="0044698A">
      <w:pPr>
        <w:pStyle w:val="4"/>
        <w:keepNext w:val="0"/>
        <w:keepLines w:val="0"/>
        <w:spacing w:before="0" w:line="360" w:lineRule="auto"/>
        <w:ind w:firstLine="709"/>
        <w:jc w:val="both"/>
        <w:rPr>
          <w:rFonts w:ascii="TimesNewRomanPSMT" w:hAnsi="TimesNewRomanPSMT"/>
          <w:i w:val="0"/>
          <w:iCs w:val="0"/>
          <w:color w:val="000000" w:themeColor="text1"/>
          <w:sz w:val="28"/>
          <w:szCs w:val="28"/>
        </w:rPr>
      </w:pPr>
      <w:r w:rsidRPr="0044698A">
        <w:rPr>
          <w:rFonts w:ascii="TimesNewRomanPSMT" w:hAnsi="TimesNewRomanPSMT"/>
          <w:i w:val="0"/>
          <w:iCs w:val="0"/>
          <w:color w:val="000000" w:themeColor="text1"/>
          <w:sz w:val="28"/>
          <w:szCs w:val="28"/>
        </w:rPr>
        <w:t xml:space="preserve">Федеральная антимонопольная служба Российской Федерации неоднократно предпринимала попытки внесения нового проекта закона "О естественных монополиях", но её инициатива всё ещё не имеет дальнейшего продвижения. </w:t>
      </w:r>
    </w:p>
    <w:p w14:paraId="542398E4" w14:textId="77777777" w:rsidR="00847095" w:rsidRDefault="0054101C" w:rsidP="0084709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sectPr w:rsidR="00847095" w:rsidSect="00AA02C7">
          <w:pgSz w:w="11906" w:h="16838"/>
          <w:pgMar w:top="1134" w:right="851" w:bottom="1134" w:left="1701" w:header="709" w:footer="709" w:gutter="0"/>
          <w:cols w:space="708"/>
          <w:docGrid w:linePitch="360"/>
        </w:sectPr>
      </w:pPr>
      <w:r w:rsidRPr="0054101C">
        <w:rPr>
          <w:rFonts w:ascii="Times New Roman" w:eastAsia="Times New Roman" w:hAnsi="Times New Roman" w:cs="Times New Roman"/>
          <w:color w:val="000000"/>
          <w:sz w:val="28"/>
          <w:szCs w:val="28"/>
          <w:shd w:val="clear" w:color="auto" w:fill="FFFFFF"/>
          <w:lang w:eastAsia="ru-RU"/>
        </w:rPr>
        <w:t>Эффективная антимонопольная политика способствует поддержке конкуренции. Она влияет на повышение роста научно-технического прогресса, более оперативного внедрения новых технологий и разработок. Органы власти Российской Федерации должны прекратить поддерживать крупных монополистов. Только в этом случае экономика страны будет развиваться с реально положительной динамикой.</w:t>
      </w:r>
    </w:p>
    <w:p w14:paraId="0287F1BF" w14:textId="183569AC" w:rsidR="004532FA" w:rsidRPr="00A722B1" w:rsidRDefault="006F6235" w:rsidP="00B7393C">
      <w:pPr>
        <w:pStyle w:val="10"/>
        <w:jc w:val="center"/>
        <w:rPr>
          <w:rFonts w:ascii="Times New Roman" w:eastAsia="Times New Roman" w:hAnsi="Times New Roman" w:cs="Times New Roman"/>
          <w:color w:val="auto"/>
          <w:sz w:val="28"/>
          <w:szCs w:val="28"/>
          <w:lang w:eastAsia="ru-RU"/>
        </w:rPr>
      </w:pPr>
      <w:bookmarkStart w:id="29" w:name="_Toc40818664"/>
      <w:r w:rsidRPr="006F6235">
        <w:rPr>
          <w:rFonts w:ascii="Times New Roman" w:eastAsia="Times New Roman" w:hAnsi="Times New Roman" w:cs="Times New Roman"/>
          <w:b/>
          <w:bCs/>
          <w:color w:val="000000" w:themeColor="text1"/>
          <w:sz w:val="28"/>
          <w:szCs w:val="28"/>
          <w:lang w:eastAsia="ru-RU"/>
        </w:rPr>
        <w:lastRenderedPageBreak/>
        <w:t>З</w:t>
      </w:r>
      <w:r w:rsidR="00CB0811">
        <w:rPr>
          <w:rFonts w:ascii="Times New Roman" w:eastAsia="Times New Roman" w:hAnsi="Times New Roman" w:cs="Times New Roman"/>
          <w:b/>
          <w:bCs/>
          <w:color w:val="000000" w:themeColor="text1"/>
          <w:sz w:val="28"/>
          <w:szCs w:val="28"/>
          <w:lang w:eastAsia="ru-RU"/>
        </w:rPr>
        <w:t>АКЛЮЧЕНИЕ</w:t>
      </w:r>
      <w:bookmarkEnd w:id="29"/>
    </w:p>
    <w:p w14:paraId="114C3347" w14:textId="5FF31E60" w:rsidR="006F6235" w:rsidRPr="00687333" w:rsidRDefault="006F6235" w:rsidP="00687333">
      <w:pPr>
        <w:spacing w:after="0" w:line="360" w:lineRule="auto"/>
        <w:ind w:firstLine="709"/>
        <w:jc w:val="both"/>
        <w:rPr>
          <w:rFonts w:ascii="Times New Roman" w:hAnsi="Times New Roman" w:cs="Times New Roman"/>
          <w:sz w:val="28"/>
          <w:szCs w:val="28"/>
          <w:lang w:eastAsia="ru-RU"/>
        </w:rPr>
      </w:pPr>
    </w:p>
    <w:p w14:paraId="0CE13EAA" w14:textId="1442BC4D" w:rsidR="0054101C" w:rsidRPr="00687333" w:rsidRDefault="00384952" w:rsidP="00DF7FF5">
      <w:pPr>
        <w:spacing w:after="0" w:line="360" w:lineRule="auto"/>
        <w:ind w:firstLine="709"/>
        <w:jc w:val="both"/>
        <w:rPr>
          <w:rFonts w:ascii="Times New Roman" w:eastAsia="Times New Roman" w:hAnsi="Times New Roman" w:cs="Times New Roman"/>
          <w:sz w:val="28"/>
          <w:szCs w:val="28"/>
          <w:lang w:eastAsia="ru-RU"/>
        </w:rPr>
      </w:pPr>
      <w:r w:rsidRPr="00687333">
        <w:rPr>
          <w:rFonts w:ascii="Times New Roman" w:hAnsi="Times New Roman" w:cs="Times New Roman"/>
          <w:sz w:val="28"/>
          <w:szCs w:val="28"/>
          <w:lang w:eastAsia="ru-RU"/>
        </w:rPr>
        <w:t>Таким образом</w:t>
      </w:r>
      <w:r w:rsidR="000B56BE" w:rsidRPr="00687333">
        <w:rPr>
          <w:rFonts w:ascii="Times New Roman" w:hAnsi="Times New Roman" w:cs="Times New Roman"/>
          <w:sz w:val="28"/>
          <w:szCs w:val="28"/>
          <w:lang w:eastAsia="ru-RU"/>
        </w:rPr>
        <w:t>, проанализировав ряд источников,</w:t>
      </w:r>
      <w:r w:rsidR="000035D5" w:rsidRPr="00687333">
        <w:rPr>
          <w:rFonts w:ascii="Times New Roman" w:hAnsi="Times New Roman" w:cs="Times New Roman"/>
          <w:sz w:val="28"/>
          <w:szCs w:val="28"/>
          <w:lang w:eastAsia="ru-RU"/>
        </w:rPr>
        <w:t xml:space="preserve"> можно сделать вывод что представляет из себя конкуренция и монополия, их взаимосвя</w:t>
      </w:r>
      <w:r w:rsidR="0036626A" w:rsidRPr="00687333">
        <w:rPr>
          <w:rFonts w:ascii="Times New Roman" w:hAnsi="Times New Roman" w:cs="Times New Roman"/>
          <w:sz w:val="28"/>
          <w:szCs w:val="28"/>
          <w:lang w:eastAsia="ru-RU"/>
        </w:rPr>
        <w:t>зь и отдельные черты, которые характеризуют каждую из них как по отдельности, так и вместе</w:t>
      </w:r>
      <w:r w:rsidR="00860DEB" w:rsidRPr="00687333">
        <w:rPr>
          <w:rFonts w:ascii="Times New Roman" w:hAnsi="Times New Roman" w:cs="Times New Roman"/>
          <w:sz w:val="28"/>
          <w:szCs w:val="28"/>
          <w:lang w:eastAsia="ru-RU"/>
        </w:rPr>
        <w:t>.</w:t>
      </w:r>
      <w:r w:rsidR="008311FD" w:rsidRPr="00687333">
        <w:rPr>
          <w:rFonts w:ascii="Times New Roman" w:hAnsi="Times New Roman" w:cs="Times New Roman"/>
          <w:sz w:val="28"/>
          <w:szCs w:val="28"/>
          <w:lang w:eastAsia="ru-RU"/>
        </w:rPr>
        <w:t xml:space="preserve"> </w:t>
      </w:r>
      <w:r w:rsidR="008311FD" w:rsidRPr="00687333">
        <w:rPr>
          <w:rFonts w:ascii="Times New Roman" w:eastAsia="Times New Roman" w:hAnsi="Times New Roman" w:cs="Times New Roman"/>
          <w:sz w:val="28"/>
          <w:szCs w:val="28"/>
          <w:lang w:eastAsia="ru-RU"/>
        </w:rPr>
        <w:t>Конкуренция – наиболее действенный элемент рыночного механизма хозяйствования, выражающийся в форме взаимодействия рыночных субъектов</w:t>
      </w:r>
      <w:r w:rsidR="00497E0F" w:rsidRPr="00687333">
        <w:rPr>
          <w:rFonts w:ascii="Times New Roman" w:eastAsia="Times New Roman" w:hAnsi="Times New Roman" w:cs="Times New Roman"/>
          <w:sz w:val="28"/>
          <w:szCs w:val="28"/>
          <w:lang w:eastAsia="ru-RU"/>
        </w:rPr>
        <w:t>, которые борются за наиболее выгодные условия продажи товара.</w:t>
      </w:r>
      <w:r w:rsidR="007B2A1E" w:rsidRPr="00687333">
        <w:rPr>
          <w:rFonts w:ascii="Times New Roman" w:eastAsia="Times New Roman" w:hAnsi="Times New Roman" w:cs="Times New Roman"/>
          <w:sz w:val="28"/>
          <w:szCs w:val="28"/>
          <w:lang w:eastAsia="ru-RU"/>
        </w:rPr>
        <w:t xml:space="preserve"> Монополия является последствием конкуренции, которую также является неотъемлемой частью рыночных отношений.</w:t>
      </w:r>
    </w:p>
    <w:p w14:paraId="562A2A76" w14:textId="3B19A9D8" w:rsidR="00A37485" w:rsidRDefault="0051788D" w:rsidP="00DF7FF5">
      <w:pPr>
        <w:pStyle w:val="a8"/>
        <w:spacing w:before="0" w:beforeAutospacing="0" w:after="0" w:afterAutospacing="0" w:line="360" w:lineRule="auto"/>
        <w:ind w:firstLine="709"/>
        <w:jc w:val="both"/>
        <w:rPr>
          <w:sz w:val="28"/>
          <w:szCs w:val="28"/>
        </w:rPr>
      </w:pPr>
      <w:r w:rsidRPr="00687333">
        <w:rPr>
          <w:sz w:val="28"/>
          <w:szCs w:val="28"/>
        </w:rPr>
        <w:t xml:space="preserve">Рассмотрев </w:t>
      </w:r>
      <w:r w:rsidR="000D101C" w:rsidRPr="00687333">
        <w:rPr>
          <w:sz w:val="28"/>
          <w:szCs w:val="28"/>
        </w:rPr>
        <w:t>функции конкуренции,</w:t>
      </w:r>
      <w:r w:rsidRPr="00687333">
        <w:rPr>
          <w:sz w:val="28"/>
          <w:szCs w:val="28"/>
        </w:rPr>
        <w:t xml:space="preserve"> стало понятно, с помо</w:t>
      </w:r>
      <w:r w:rsidR="007B1A0F" w:rsidRPr="00687333">
        <w:rPr>
          <w:sz w:val="28"/>
          <w:szCs w:val="28"/>
        </w:rPr>
        <w:t xml:space="preserve">щью чего и как функционирует рынок, функциями которого являются: </w:t>
      </w:r>
      <w:r w:rsidR="00A37485" w:rsidRPr="00687333">
        <w:rPr>
          <w:sz w:val="28"/>
          <w:szCs w:val="28"/>
        </w:rPr>
        <w:t xml:space="preserve">инновационная, аллокационная, распределительная, адаптационная, регулирующая и контрольная функции. </w:t>
      </w:r>
    </w:p>
    <w:p w14:paraId="05A598B6" w14:textId="1186B489" w:rsidR="00000ED4" w:rsidRDefault="005B4D1D" w:rsidP="00DF7FF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Различные виды </w:t>
      </w:r>
      <w:r w:rsidR="00000ED4" w:rsidRPr="00EA7803">
        <w:rPr>
          <w:rFonts w:ascii="Times New Roman" w:eastAsia="Times New Roman" w:hAnsi="Times New Roman" w:cs="Times New Roman"/>
          <w:color w:val="000000" w:themeColor="text1"/>
          <w:sz w:val="28"/>
          <w:szCs w:val="28"/>
          <w:lang w:eastAsia="ru-RU"/>
        </w:rPr>
        <w:t>конкуренции</w:t>
      </w:r>
      <w:r>
        <w:rPr>
          <w:rFonts w:ascii="Times New Roman" w:eastAsia="Times New Roman" w:hAnsi="Times New Roman" w:cs="Times New Roman"/>
          <w:color w:val="000000" w:themeColor="text1"/>
          <w:sz w:val="28"/>
          <w:szCs w:val="28"/>
          <w:lang w:eastAsia="ru-RU"/>
        </w:rPr>
        <w:t xml:space="preserve"> дали нам больше возможности рассмотреть </w:t>
      </w:r>
      <w:r w:rsidR="003E52E2">
        <w:rPr>
          <w:rFonts w:ascii="Times New Roman" w:eastAsia="Times New Roman" w:hAnsi="Times New Roman" w:cs="Times New Roman"/>
          <w:color w:val="000000" w:themeColor="text1"/>
          <w:sz w:val="28"/>
          <w:szCs w:val="28"/>
          <w:lang w:eastAsia="ru-RU"/>
        </w:rPr>
        <w:t>и структурировать понятие «конкуренция»</w:t>
      </w:r>
      <w:r w:rsidR="00000ED4" w:rsidRPr="00EA7803">
        <w:rPr>
          <w:rFonts w:ascii="Times New Roman" w:eastAsia="Times New Roman" w:hAnsi="Times New Roman" w:cs="Times New Roman"/>
          <w:color w:val="000000" w:themeColor="text1"/>
          <w:sz w:val="28"/>
          <w:szCs w:val="28"/>
          <w:lang w:eastAsia="ru-RU"/>
        </w:rPr>
        <w:t xml:space="preserve">, </w:t>
      </w:r>
      <w:r w:rsidR="00D5385F">
        <w:rPr>
          <w:rFonts w:ascii="Times New Roman" w:eastAsia="Times New Roman" w:hAnsi="Times New Roman" w:cs="Times New Roman"/>
          <w:color w:val="000000" w:themeColor="text1"/>
          <w:sz w:val="28"/>
          <w:szCs w:val="28"/>
          <w:lang w:eastAsia="ru-RU"/>
        </w:rPr>
        <w:t>разновидностью же конкуренции является:</w:t>
      </w:r>
      <w:r w:rsidR="00000ED4" w:rsidRPr="00EA7803">
        <w:rPr>
          <w:rFonts w:ascii="Times New Roman" w:eastAsia="Times New Roman" w:hAnsi="Times New Roman" w:cs="Times New Roman"/>
          <w:color w:val="000000" w:themeColor="text1"/>
          <w:sz w:val="28"/>
          <w:szCs w:val="28"/>
          <w:lang w:eastAsia="ru-RU"/>
        </w:rPr>
        <w:t xml:space="preserve"> ценов</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xml:space="preserve"> и неценов</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совершенн</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xml:space="preserve"> и несовершен</w:t>
      </w:r>
      <w:r w:rsidR="00D5385F">
        <w:rPr>
          <w:rFonts w:ascii="Times New Roman" w:eastAsia="Times New Roman" w:hAnsi="Times New Roman" w:cs="Times New Roman"/>
          <w:color w:val="000000" w:themeColor="text1"/>
          <w:sz w:val="28"/>
          <w:szCs w:val="28"/>
          <w:lang w:eastAsia="ru-RU"/>
        </w:rPr>
        <w:t>ная</w:t>
      </w:r>
      <w:r w:rsidR="00000ED4" w:rsidRPr="00EA7803">
        <w:rPr>
          <w:rFonts w:ascii="Times New Roman" w:eastAsia="Times New Roman" w:hAnsi="Times New Roman" w:cs="Times New Roman"/>
          <w:color w:val="000000" w:themeColor="text1"/>
          <w:sz w:val="28"/>
          <w:szCs w:val="28"/>
          <w:lang w:eastAsia="ru-RU"/>
        </w:rPr>
        <w:t>, отраслев</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xml:space="preserve"> и межотраслев</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прям</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xml:space="preserve"> и косвенн</w:t>
      </w:r>
      <w:r w:rsidR="00D5385F">
        <w:rPr>
          <w:rFonts w:ascii="Times New Roman" w:eastAsia="Times New Roman" w:hAnsi="Times New Roman" w:cs="Times New Roman"/>
          <w:color w:val="000000" w:themeColor="text1"/>
          <w:sz w:val="28"/>
          <w:szCs w:val="28"/>
          <w:lang w:eastAsia="ru-RU"/>
        </w:rPr>
        <w:t>ая</w:t>
      </w:r>
      <w:r w:rsidR="00000ED4" w:rsidRPr="00EA7803">
        <w:rPr>
          <w:rFonts w:ascii="Times New Roman" w:eastAsia="Times New Roman" w:hAnsi="Times New Roman" w:cs="Times New Roman"/>
          <w:color w:val="000000" w:themeColor="text1"/>
          <w:sz w:val="28"/>
          <w:szCs w:val="28"/>
          <w:lang w:eastAsia="ru-RU"/>
        </w:rPr>
        <w:t>, продавцов и покупателей.</w:t>
      </w:r>
    </w:p>
    <w:p w14:paraId="77C89726" w14:textId="74794CFE" w:rsidR="00D5385F" w:rsidRDefault="0066143D" w:rsidP="00DF7FF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монополии конкуренция не исчезает, она просто </w:t>
      </w:r>
      <w:r w:rsidR="00233780">
        <w:rPr>
          <w:rFonts w:ascii="Times New Roman" w:eastAsia="Times New Roman" w:hAnsi="Times New Roman" w:cs="Times New Roman"/>
          <w:color w:val="000000" w:themeColor="text1"/>
          <w:sz w:val="28"/>
          <w:szCs w:val="28"/>
          <w:lang w:eastAsia="ru-RU"/>
        </w:rPr>
        <w:t>превращает из борьбы между мелкими</w:t>
      </w:r>
      <w:r w:rsidR="00CE607C">
        <w:rPr>
          <w:rFonts w:ascii="Times New Roman" w:eastAsia="Times New Roman" w:hAnsi="Times New Roman" w:cs="Times New Roman"/>
          <w:color w:val="000000" w:themeColor="text1"/>
          <w:sz w:val="28"/>
          <w:szCs w:val="28"/>
          <w:lang w:eastAsia="ru-RU"/>
        </w:rPr>
        <w:t xml:space="preserve"> производителями в борьбу между монополиями.</w:t>
      </w:r>
    </w:p>
    <w:p w14:paraId="6C8BA1FC" w14:textId="61B90DE1" w:rsidR="00F52047" w:rsidRDefault="00F52047" w:rsidP="00DF7FF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Увидев основные черты, присущие монополии мы </w:t>
      </w:r>
      <w:r w:rsidR="00DF7FF5">
        <w:rPr>
          <w:rFonts w:ascii="Times New Roman" w:eastAsia="Times New Roman" w:hAnsi="Times New Roman" w:cs="Times New Roman"/>
          <w:color w:val="000000" w:themeColor="text1"/>
          <w:sz w:val="28"/>
          <w:szCs w:val="28"/>
          <w:lang w:eastAsia="ru-RU"/>
        </w:rPr>
        <w:t>получили важную</w:t>
      </w:r>
      <w:r w:rsidR="0008163A">
        <w:rPr>
          <w:rFonts w:ascii="Times New Roman" w:eastAsia="Times New Roman" w:hAnsi="Times New Roman" w:cs="Times New Roman"/>
          <w:color w:val="000000" w:themeColor="text1"/>
          <w:sz w:val="28"/>
          <w:szCs w:val="28"/>
          <w:lang w:eastAsia="ru-RU"/>
        </w:rPr>
        <w:t xml:space="preserve"> информацию о</w:t>
      </w:r>
      <w:r w:rsidR="00E06935">
        <w:rPr>
          <w:rFonts w:ascii="Times New Roman" w:eastAsia="Times New Roman" w:hAnsi="Times New Roman" w:cs="Times New Roman"/>
          <w:color w:val="000000" w:themeColor="text1"/>
          <w:sz w:val="28"/>
          <w:szCs w:val="28"/>
          <w:lang w:eastAsia="ru-RU"/>
        </w:rPr>
        <w:t xml:space="preserve"> структуре и деятельности монополии</w:t>
      </w:r>
      <w:r w:rsidR="0008163A">
        <w:rPr>
          <w:rFonts w:ascii="Times New Roman" w:eastAsia="Times New Roman" w:hAnsi="Times New Roman" w:cs="Times New Roman"/>
          <w:color w:val="000000" w:themeColor="text1"/>
          <w:sz w:val="28"/>
          <w:szCs w:val="28"/>
          <w:lang w:eastAsia="ru-RU"/>
        </w:rPr>
        <w:t xml:space="preserve">. Которую мы подробнее рассмотрели в </w:t>
      </w:r>
      <w:r w:rsidR="00B32EEC">
        <w:rPr>
          <w:rFonts w:ascii="Times New Roman" w:eastAsia="Times New Roman" w:hAnsi="Times New Roman" w:cs="Times New Roman"/>
          <w:color w:val="000000" w:themeColor="text1"/>
          <w:sz w:val="28"/>
          <w:szCs w:val="28"/>
          <w:lang w:eastAsia="ru-RU"/>
        </w:rPr>
        <w:t>видах монополии, а именно в деятельности открыто, закрытой или естественной монополии.</w:t>
      </w:r>
    </w:p>
    <w:p w14:paraId="636050A4" w14:textId="3CF047DD" w:rsidR="003F62D1" w:rsidRDefault="003F62D1" w:rsidP="00DF7FF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Рассмотрев влияние конкуренции и монополии на рынках России в лицах ее</w:t>
      </w:r>
      <w:r w:rsidR="004D4E43">
        <w:rPr>
          <w:rFonts w:ascii="Times New Roman" w:eastAsia="Times New Roman" w:hAnsi="Times New Roman" w:cs="Times New Roman"/>
          <w:color w:val="000000" w:themeColor="text1"/>
          <w:sz w:val="28"/>
          <w:szCs w:val="28"/>
          <w:lang w:eastAsia="ru-RU"/>
        </w:rPr>
        <w:t xml:space="preserve"> самых крупных естественных монополий мы поняли, что  их деятельность может заключаться не только в формировании основной части бюджета страны, но и в ре</w:t>
      </w:r>
      <w:r w:rsidR="00EE2510">
        <w:rPr>
          <w:rFonts w:ascii="Times New Roman" w:eastAsia="Times New Roman" w:hAnsi="Times New Roman" w:cs="Times New Roman"/>
          <w:color w:val="000000" w:themeColor="text1"/>
          <w:sz w:val="28"/>
          <w:szCs w:val="28"/>
          <w:lang w:eastAsia="ru-RU"/>
        </w:rPr>
        <w:t>ализации различных социальных проект</w:t>
      </w:r>
      <w:r w:rsidR="002C17B7">
        <w:rPr>
          <w:rFonts w:ascii="Times New Roman" w:eastAsia="Times New Roman" w:hAnsi="Times New Roman" w:cs="Times New Roman"/>
          <w:color w:val="000000" w:themeColor="text1"/>
          <w:sz w:val="28"/>
          <w:szCs w:val="28"/>
          <w:lang w:eastAsia="ru-RU"/>
        </w:rPr>
        <w:t>ов</w:t>
      </w:r>
      <w:r w:rsidR="00EE2510">
        <w:rPr>
          <w:rFonts w:ascii="Times New Roman" w:eastAsia="Times New Roman" w:hAnsi="Times New Roman" w:cs="Times New Roman"/>
          <w:color w:val="000000" w:themeColor="text1"/>
          <w:sz w:val="28"/>
          <w:szCs w:val="28"/>
          <w:lang w:eastAsia="ru-RU"/>
        </w:rPr>
        <w:t xml:space="preserve">, которые влияют на благосостояние региона, что в значительной степени отражается на </w:t>
      </w:r>
      <w:r w:rsidR="00D52FEF">
        <w:rPr>
          <w:rFonts w:ascii="Times New Roman" w:eastAsia="Times New Roman" w:hAnsi="Times New Roman" w:cs="Times New Roman"/>
          <w:color w:val="000000" w:themeColor="text1"/>
          <w:sz w:val="28"/>
          <w:szCs w:val="28"/>
          <w:lang w:eastAsia="ru-RU"/>
        </w:rPr>
        <w:t>экономике всей страны.</w:t>
      </w:r>
    </w:p>
    <w:p w14:paraId="7E605B67" w14:textId="072ECBD7" w:rsidR="009A18C1" w:rsidRDefault="0084602E" w:rsidP="006A042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Важно также помнить об антимонопольной политике, которая огранич</w:t>
      </w:r>
      <w:r w:rsidR="00243BB1">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вает </w:t>
      </w:r>
      <w:proofErr w:type="spellStart"/>
      <w:r>
        <w:rPr>
          <w:rFonts w:ascii="Times New Roman" w:eastAsia="Times New Roman" w:hAnsi="Times New Roman" w:cs="Times New Roman"/>
          <w:color w:val="000000" w:themeColor="text1"/>
          <w:sz w:val="28"/>
          <w:szCs w:val="28"/>
          <w:lang w:eastAsia="ru-RU"/>
        </w:rPr>
        <w:t>монопольн</w:t>
      </w:r>
      <w:r w:rsidR="00CB75BF">
        <w:rPr>
          <w:rFonts w:ascii="Times New Roman" w:eastAsia="Times New Roman" w:hAnsi="Times New Roman" w:cs="Times New Roman"/>
          <w:color w:val="000000" w:themeColor="text1"/>
          <w:sz w:val="28"/>
          <w:szCs w:val="28"/>
          <w:lang w:eastAsia="ru-RU"/>
        </w:rPr>
        <w:t>ии</w:t>
      </w:r>
      <w:proofErr w:type="spellEnd"/>
      <w:r w:rsidR="000D101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не позволяя ей узурпировать власть на рынке</w:t>
      </w:r>
      <w:r w:rsidR="00243BB1">
        <w:rPr>
          <w:rFonts w:ascii="Times New Roman" w:eastAsia="Times New Roman" w:hAnsi="Times New Roman" w:cs="Times New Roman"/>
          <w:color w:val="000000" w:themeColor="text1"/>
          <w:sz w:val="28"/>
          <w:szCs w:val="28"/>
          <w:lang w:eastAsia="ru-RU"/>
        </w:rPr>
        <w:t>.</w:t>
      </w:r>
      <w:r w:rsidR="00DA1FC9">
        <w:rPr>
          <w:rFonts w:ascii="Times New Roman" w:eastAsia="Times New Roman" w:hAnsi="Times New Roman" w:cs="Times New Roman"/>
          <w:color w:val="000000" w:themeColor="text1"/>
          <w:sz w:val="28"/>
          <w:szCs w:val="28"/>
          <w:lang w:eastAsia="ru-RU"/>
        </w:rPr>
        <w:t xml:space="preserve"> Ведь благод</w:t>
      </w:r>
      <w:r w:rsidR="0033442C">
        <w:rPr>
          <w:rFonts w:ascii="Times New Roman" w:eastAsia="Times New Roman" w:hAnsi="Times New Roman" w:cs="Times New Roman"/>
          <w:color w:val="000000" w:themeColor="text1"/>
          <w:sz w:val="28"/>
          <w:szCs w:val="28"/>
          <w:lang w:eastAsia="ru-RU"/>
        </w:rPr>
        <w:t>аря свободной и честной конкуренции способствует развитие научно-технического прогресса,</w:t>
      </w:r>
      <w:r w:rsidR="004C6185">
        <w:rPr>
          <w:rFonts w:ascii="Times New Roman" w:eastAsia="Times New Roman" w:hAnsi="Times New Roman" w:cs="Times New Roman"/>
          <w:color w:val="000000" w:themeColor="text1"/>
          <w:sz w:val="28"/>
          <w:szCs w:val="28"/>
          <w:lang w:eastAsia="ru-RU"/>
        </w:rPr>
        <w:t xml:space="preserve"> грамотного распределения ресурсов, увеличение выбора товаров для потребителя</w:t>
      </w:r>
      <w:r w:rsidR="000D101C">
        <w:rPr>
          <w:rFonts w:ascii="Times New Roman" w:eastAsia="Times New Roman" w:hAnsi="Times New Roman" w:cs="Times New Roman"/>
          <w:color w:val="000000" w:themeColor="text1"/>
          <w:sz w:val="28"/>
          <w:szCs w:val="28"/>
          <w:lang w:eastAsia="ru-RU"/>
        </w:rPr>
        <w:t xml:space="preserve"> и возможность усилить позиции на мировом рынке.</w:t>
      </w:r>
      <w:r w:rsidR="004C6185">
        <w:rPr>
          <w:rFonts w:ascii="Times New Roman" w:eastAsia="Times New Roman" w:hAnsi="Times New Roman" w:cs="Times New Roman"/>
          <w:color w:val="000000" w:themeColor="text1"/>
          <w:sz w:val="28"/>
          <w:szCs w:val="28"/>
          <w:lang w:eastAsia="ru-RU"/>
        </w:rPr>
        <w:t xml:space="preserve"> </w:t>
      </w:r>
    </w:p>
    <w:p w14:paraId="511BBC04" w14:textId="096F4F0A" w:rsidR="006A0425" w:rsidRDefault="006A0425" w:rsidP="006A0425">
      <w:pPr>
        <w:spacing w:after="0" w:line="360" w:lineRule="auto"/>
        <w:ind w:firstLine="709"/>
        <w:jc w:val="both"/>
        <w:rPr>
          <w:rFonts w:ascii="Times New Roman" w:eastAsia="Times New Roman" w:hAnsi="Times New Roman" w:cs="Times New Roman"/>
          <w:color w:val="000000" w:themeColor="text1"/>
          <w:sz w:val="28"/>
          <w:szCs w:val="28"/>
          <w:lang w:eastAsia="ru-RU"/>
        </w:rPr>
        <w:sectPr w:rsidR="006A0425" w:rsidSect="00AA02C7">
          <w:pgSz w:w="11906" w:h="16838"/>
          <w:pgMar w:top="1134" w:right="851" w:bottom="1134" w:left="1701" w:header="709" w:footer="709" w:gutter="0"/>
          <w:cols w:space="708"/>
          <w:docGrid w:linePitch="360"/>
        </w:sectPr>
      </w:pPr>
    </w:p>
    <w:p w14:paraId="119A7BC9" w14:textId="2E2F8EEF" w:rsidR="0085343A" w:rsidRPr="004304C3" w:rsidRDefault="004304C3" w:rsidP="004304C3">
      <w:pPr>
        <w:pStyle w:val="a3"/>
        <w:spacing w:after="0" w:line="360" w:lineRule="auto"/>
        <w:ind w:left="709"/>
        <w:jc w:val="center"/>
        <w:outlineLvl w:val="0"/>
        <w:rPr>
          <w:rFonts w:ascii="Times New Roman" w:eastAsia="Times New Roman" w:hAnsi="Times New Roman" w:cs="Times New Roman"/>
          <w:b/>
          <w:bCs/>
          <w:color w:val="000000" w:themeColor="text1"/>
          <w:sz w:val="28"/>
          <w:szCs w:val="28"/>
          <w:shd w:val="clear" w:color="auto" w:fill="FDFDFF"/>
          <w:lang w:eastAsia="ru-RU"/>
        </w:rPr>
      </w:pPr>
      <w:bookmarkStart w:id="30" w:name="_Toc40818665"/>
      <w:r w:rsidRPr="004304C3">
        <w:rPr>
          <w:rFonts w:ascii="Times New Roman" w:eastAsia="Times New Roman" w:hAnsi="Times New Roman" w:cs="Times New Roman"/>
          <w:b/>
          <w:bCs/>
          <w:color w:val="000000" w:themeColor="text1"/>
          <w:sz w:val="28"/>
          <w:szCs w:val="28"/>
          <w:shd w:val="clear" w:color="auto" w:fill="FDFDFF"/>
          <w:lang w:eastAsia="ru-RU"/>
        </w:rPr>
        <w:lastRenderedPageBreak/>
        <w:t>СПИСОК ИСПОЛЬЗОВАННЫХ ИСТОЧНИКОВ</w:t>
      </w:r>
      <w:bookmarkEnd w:id="30"/>
    </w:p>
    <w:p w14:paraId="782D9279" w14:textId="09DBE5F0"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eastAsia="Times New Roman" w:hAnsi="Times New Roman" w:cs="Times New Roman"/>
          <w:color w:val="000000" w:themeColor="text1"/>
          <w:sz w:val="28"/>
          <w:szCs w:val="28"/>
          <w:lang w:eastAsia="ru-RU"/>
        </w:rPr>
        <w:t xml:space="preserve">Болдырева, Н. П. Теория оценки конкурентоспособности: учебное пособие / Н. П. Болдырева, Н. В. Болдырева. — 2-е изд., стер. — Москва: ФЛИНТА, 2019. — 146 с. — ISBN 978-5-9765-4196-2. — Текст: электронный // Лань: электронно-библиотечная система. — URL: </w:t>
      </w:r>
      <w:hyperlink r:id="rId15" w:history="1">
        <w:r w:rsidRPr="004E2B3C">
          <w:rPr>
            <w:rStyle w:val="af1"/>
            <w:rFonts w:ascii="Times New Roman" w:eastAsia="Times New Roman" w:hAnsi="Times New Roman" w:cs="Times New Roman"/>
            <w:color w:val="000000" w:themeColor="text1"/>
            <w:sz w:val="28"/>
            <w:szCs w:val="28"/>
            <w:lang w:eastAsia="ru-RU"/>
          </w:rPr>
          <w:t>https://e.lanbook.com/book/125507</w:t>
        </w:r>
      </w:hyperlink>
      <w:r w:rsidRPr="004E2B3C">
        <w:rPr>
          <w:rFonts w:ascii="Times New Roman" w:eastAsia="Times New Roman" w:hAnsi="Times New Roman" w:cs="Times New Roman"/>
          <w:color w:val="000000" w:themeColor="text1"/>
          <w:sz w:val="28"/>
          <w:szCs w:val="28"/>
          <w:lang w:eastAsia="ru-RU"/>
        </w:rPr>
        <w:t xml:space="preserve"> (дата обращения: 07.05.2020)</w:t>
      </w:r>
    </w:p>
    <w:p w14:paraId="0759147C"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eastAsia="Times New Roman" w:hAnsi="Times New Roman" w:cs="Times New Roman"/>
          <w:color w:val="000000" w:themeColor="text1"/>
          <w:sz w:val="28"/>
          <w:szCs w:val="28"/>
          <w:lang w:eastAsia="ru-RU"/>
        </w:rPr>
        <w:t xml:space="preserve">Васильев, В. П.  Экономика: учебник и практикум для вузов / В. П. Васильев, Ю. А. Холоденко. — 3-е изд., </w:t>
      </w:r>
      <w:proofErr w:type="spellStart"/>
      <w:r w:rsidRPr="004E2B3C">
        <w:rPr>
          <w:rFonts w:ascii="Times New Roman" w:eastAsia="Times New Roman" w:hAnsi="Times New Roman" w:cs="Times New Roman"/>
          <w:color w:val="000000" w:themeColor="text1"/>
          <w:sz w:val="28"/>
          <w:szCs w:val="28"/>
          <w:lang w:eastAsia="ru-RU"/>
        </w:rPr>
        <w:t>перераб</w:t>
      </w:r>
      <w:proofErr w:type="spellEnd"/>
      <w:proofErr w:type="gramStart"/>
      <w:r w:rsidRPr="004E2B3C">
        <w:rPr>
          <w:rFonts w:ascii="Times New Roman" w:eastAsia="Times New Roman" w:hAnsi="Times New Roman" w:cs="Times New Roman"/>
          <w:color w:val="000000" w:themeColor="text1"/>
          <w:sz w:val="28"/>
          <w:szCs w:val="28"/>
          <w:lang w:eastAsia="ru-RU"/>
        </w:rPr>
        <w:t>.</w:t>
      </w:r>
      <w:proofErr w:type="gramEnd"/>
      <w:r w:rsidRPr="004E2B3C">
        <w:rPr>
          <w:rFonts w:ascii="Times New Roman" w:eastAsia="Times New Roman" w:hAnsi="Times New Roman" w:cs="Times New Roman"/>
          <w:color w:val="000000" w:themeColor="text1"/>
          <w:sz w:val="28"/>
          <w:szCs w:val="28"/>
          <w:lang w:eastAsia="ru-RU"/>
        </w:rPr>
        <w:t xml:space="preserve"> и доп. — Москва: Издательство </w:t>
      </w:r>
      <w:proofErr w:type="spellStart"/>
      <w:r w:rsidRPr="004E2B3C">
        <w:rPr>
          <w:rFonts w:ascii="Times New Roman" w:eastAsia="Times New Roman" w:hAnsi="Times New Roman" w:cs="Times New Roman"/>
          <w:color w:val="000000" w:themeColor="text1"/>
          <w:sz w:val="28"/>
          <w:szCs w:val="28"/>
          <w:lang w:eastAsia="ru-RU"/>
        </w:rPr>
        <w:t>Юрайт</w:t>
      </w:r>
      <w:proofErr w:type="spellEnd"/>
      <w:r w:rsidRPr="004E2B3C">
        <w:rPr>
          <w:rFonts w:ascii="Times New Roman" w:eastAsia="Times New Roman" w:hAnsi="Times New Roman" w:cs="Times New Roman"/>
          <w:color w:val="000000" w:themeColor="text1"/>
          <w:sz w:val="28"/>
          <w:szCs w:val="28"/>
          <w:lang w:eastAsia="ru-RU"/>
        </w:rPr>
        <w:t xml:space="preserve">, 2020. — 316 с. — (Высшее образование). — ISBN 978-5-534-13155-0. — Текст: электронный // ЭБС </w:t>
      </w:r>
      <w:proofErr w:type="spellStart"/>
      <w:r w:rsidRPr="004E2B3C">
        <w:rPr>
          <w:rFonts w:ascii="Times New Roman" w:eastAsia="Times New Roman" w:hAnsi="Times New Roman" w:cs="Times New Roman"/>
          <w:color w:val="000000" w:themeColor="text1"/>
          <w:sz w:val="28"/>
          <w:szCs w:val="28"/>
          <w:lang w:eastAsia="ru-RU"/>
        </w:rPr>
        <w:t>Юрайт</w:t>
      </w:r>
      <w:proofErr w:type="spellEnd"/>
      <w:r w:rsidRPr="004E2B3C">
        <w:rPr>
          <w:rFonts w:ascii="Times New Roman" w:eastAsia="Times New Roman" w:hAnsi="Times New Roman" w:cs="Times New Roman"/>
          <w:color w:val="000000" w:themeColor="text1"/>
          <w:sz w:val="28"/>
          <w:szCs w:val="28"/>
          <w:lang w:eastAsia="ru-RU"/>
        </w:rPr>
        <w:t xml:space="preserve"> [сайт]. — URL: </w:t>
      </w:r>
      <w:hyperlink r:id="rId16" w:history="1">
        <w:r w:rsidRPr="004E2B3C">
          <w:rPr>
            <w:rStyle w:val="af1"/>
            <w:rFonts w:ascii="Times New Roman" w:eastAsia="Times New Roman" w:hAnsi="Times New Roman" w:cs="Times New Roman"/>
            <w:color w:val="000000" w:themeColor="text1"/>
            <w:sz w:val="28"/>
            <w:szCs w:val="28"/>
            <w:lang w:eastAsia="ru-RU"/>
          </w:rPr>
          <w:t>https://urait.ru/bcode/449309</w:t>
        </w:r>
      </w:hyperlink>
      <w:r w:rsidRPr="004E2B3C">
        <w:rPr>
          <w:rFonts w:ascii="Times New Roman" w:eastAsia="Times New Roman" w:hAnsi="Times New Roman" w:cs="Times New Roman"/>
          <w:color w:val="000000" w:themeColor="text1"/>
          <w:sz w:val="28"/>
          <w:szCs w:val="28"/>
          <w:lang w:eastAsia="ru-RU"/>
        </w:rPr>
        <w:t xml:space="preserve"> (дата обращения: 07.05.2020).</w:t>
      </w:r>
    </w:p>
    <w:p w14:paraId="7F739B81"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val="en-US" w:eastAsia="ru-RU"/>
        </w:rPr>
      </w:pPr>
      <w:r w:rsidRPr="004E2B3C">
        <w:rPr>
          <w:rFonts w:ascii="Times New Roman" w:hAnsi="Times New Roman" w:cs="Times New Roman"/>
          <w:color w:val="000000" w:themeColor="text1"/>
          <w:sz w:val="28"/>
          <w:szCs w:val="28"/>
          <w:shd w:val="clear" w:color="auto" w:fill="FFFFFF"/>
        </w:rPr>
        <w:t xml:space="preserve">Виды монополий: таблица. Сущность монополии. </w:t>
      </w:r>
      <w:r w:rsidRPr="004E2B3C">
        <w:rPr>
          <w:rFonts w:ascii="Times New Roman" w:hAnsi="Times New Roman" w:cs="Times New Roman"/>
          <w:color w:val="000000" w:themeColor="text1"/>
          <w:sz w:val="28"/>
          <w:szCs w:val="28"/>
        </w:rPr>
        <w:t>Режим</w:t>
      </w:r>
      <w:r w:rsidRPr="004E2B3C">
        <w:rPr>
          <w:rFonts w:ascii="Times New Roman" w:hAnsi="Times New Roman" w:cs="Times New Roman"/>
          <w:color w:val="000000" w:themeColor="text1"/>
          <w:sz w:val="28"/>
          <w:szCs w:val="28"/>
          <w:lang w:val="en-US"/>
        </w:rPr>
        <w:t xml:space="preserve"> </w:t>
      </w:r>
      <w:proofErr w:type="gramStart"/>
      <w:r w:rsidRPr="004E2B3C">
        <w:rPr>
          <w:rFonts w:ascii="Times New Roman" w:hAnsi="Times New Roman" w:cs="Times New Roman"/>
          <w:color w:val="000000" w:themeColor="text1"/>
          <w:sz w:val="28"/>
          <w:szCs w:val="28"/>
        </w:rPr>
        <w:t>доступа</w:t>
      </w:r>
      <w:r w:rsidRPr="004E2B3C">
        <w:rPr>
          <w:rFonts w:ascii="Times New Roman" w:hAnsi="Times New Roman" w:cs="Times New Roman"/>
          <w:color w:val="000000" w:themeColor="text1"/>
          <w:sz w:val="28"/>
          <w:szCs w:val="28"/>
          <w:lang w:val="en-US"/>
        </w:rPr>
        <w:t xml:space="preserve"> :</w:t>
      </w:r>
      <w:proofErr w:type="gramEnd"/>
      <w:r w:rsidRPr="004E2B3C">
        <w:rPr>
          <w:rFonts w:ascii="Times New Roman" w:hAnsi="Times New Roman" w:cs="Times New Roman"/>
          <w:color w:val="000000" w:themeColor="text1"/>
          <w:sz w:val="28"/>
          <w:szCs w:val="28"/>
          <w:lang w:val="en-US"/>
        </w:rPr>
        <w:t xml:space="preserve"> https://www.syl.ru/article/166606/new_chto-takoe-monopoliya-vidyi-monopoliy- </w:t>
      </w:r>
      <w:proofErr w:type="spellStart"/>
      <w:r w:rsidRPr="004E2B3C">
        <w:rPr>
          <w:rFonts w:ascii="Times New Roman" w:hAnsi="Times New Roman" w:cs="Times New Roman"/>
          <w:color w:val="000000" w:themeColor="text1"/>
          <w:sz w:val="28"/>
          <w:szCs w:val="28"/>
          <w:lang w:val="en-US"/>
        </w:rPr>
        <w:t>tablitsa-suschnost-monopolii</w:t>
      </w:r>
      <w:proofErr w:type="spellEnd"/>
    </w:p>
    <w:p w14:paraId="1121A87D"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4E2B3C">
        <w:rPr>
          <w:rFonts w:ascii="Times New Roman" w:eastAsia="Times New Roman" w:hAnsi="Times New Roman" w:cs="Times New Roman"/>
          <w:color w:val="000000" w:themeColor="text1"/>
          <w:sz w:val="28"/>
          <w:szCs w:val="28"/>
          <w:shd w:val="clear" w:color="auto" w:fill="FFFFFF"/>
          <w:lang w:eastAsia="ru-RU"/>
        </w:rPr>
        <w:t>Десятниченко</w:t>
      </w:r>
      <w:proofErr w:type="spellEnd"/>
      <w:r w:rsidRPr="004E2B3C">
        <w:rPr>
          <w:rFonts w:ascii="Times New Roman" w:eastAsia="Times New Roman" w:hAnsi="Times New Roman" w:cs="Times New Roman"/>
          <w:color w:val="000000" w:themeColor="text1"/>
          <w:sz w:val="28"/>
          <w:szCs w:val="28"/>
          <w:shd w:val="clear" w:color="auto" w:fill="FFFFFF"/>
          <w:lang w:eastAsia="ru-RU"/>
        </w:rPr>
        <w:t xml:space="preserve"> Д.Ю., </w:t>
      </w:r>
      <w:proofErr w:type="spellStart"/>
      <w:r w:rsidRPr="004E2B3C">
        <w:rPr>
          <w:rFonts w:ascii="Times New Roman" w:eastAsia="Times New Roman" w:hAnsi="Times New Roman" w:cs="Times New Roman"/>
          <w:color w:val="000000" w:themeColor="text1"/>
          <w:sz w:val="28"/>
          <w:szCs w:val="28"/>
          <w:shd w:val="clear" w:color="auto" w:fill="FFFFFF"/>
          <w:lang w:eastAsia="ru-RU"/>
        </w:rPr>
        <w:t>Десятниченко</w:t>
      </w:r>
      <w:proofErr w:type="spellEnd"/>
      <w:r w:rsidRPr="004E2B3C">
        <w:rPr>
          <w:rFonts w:ascii="Times New Roman" w:eastAsia="Times New Roman" w:hAnsi="Times New Roman" w:cs="Times New Roman"/>
          <w:color w:val="000000" w:themeColor="text1"/>
          <w:sz w:val="28"/>
          <w:szCs w:val="28"/>
          <w:shd w:val="clear" w:color="auto" w:fill="FFFFFF"/>
          <w:lang w:eastAsia="ru-RU"/>
        </w:rPr>
        <w:t xml:space="preserve"> О.Ю. Государственное регулирование деятельности естественных монополий: опыт России и зарубежных стран // Современные научные исследования и инновации. 2016. № 12 [Электронный ресурс]. URL: </w:t>
      </w:r>
      <w:hyperlink r:id="rId17" w:history="1">
        <w:r w:rsidRPr="004E2B3C">
          <w:rPr>
            <w:rStyle w:val="af1"/>
            <w:rFonts w:ascii="Times New Roman" w:eastAsia="Times New Roman" w:hAnsi="Times New Roman" w:cs="Times New Roman"/>
            <w:color w:val="000000" w:themeColor="text1"/>
            <w:sz w:val="28"/>
            <w:szCs w:val="28"/>
            <w:shd w:val="clear" w:color="auto" w:fill="FFFFFF"/>
            <w:lang w:eastAsia="ru-RU"/>
          </w:rPr>
          <w:t>http://web.snauka.ru/issues/2016/12/76320</w:t>
        </w:r>
      </w:hyperlink>
      <w:r w:rsidRPr="004E2B3C">
        <w:rPr>
          <w:rFonts w:ascii="Times New Roman" w:eastAsia="Times New Roman" w:hAnsi="Times New Roman" w:cs="Times New Roman"/>
          <w:color w:val="000000" w:themeColor="text1"/>
          <w:sz w:val="28"/>
          <w:szCs w:val="28"/>
          <w:shd w:val="clear" w:color="auto" w:fill="FFFFFF"/>
          <w:lang w:eastAsia="ru-RU"/>
        </w:rPr>
        <w:t xml:space="preserve"> (дата обращения: 03.02.2020).</w:t>
      </w:r>
    </w:p>
    <w:p w14:paraId="53498A5E" w14:textId="374BB22B" w:rsidR="004E2B3C" w:rsidRPr="004E2B3C" w:rsidRDefault="004E2B3C" w:rsidP="001B1CE5">
      <w:pPr>
        <w:pStyle w:val="a8"/>
        <w:numPr>
          <w:ilvl w:val="0"/>
          <w:numId w:val="3"/>
        </w:numPr>
        <w:spacing w:before="0" w:beforeAutospacing="0" w:after="0" w:afterAutospacing="0" w:line="360" w:lineRule="auto"/>
        <w:ind w:left="0" w:firstLine="709"/>
        <w:jc w:val="both"/>
        <w:rPr>
          <w:color w:val="000000" w:themeColor="text1"/>
          <w:sz w:val="28"/>
          <w:szCs w:val="28"/>
        </w:rPr>
      </w:pPr>
      <w:r w:rsidRPr="004E2B3C">
        <w:rPr>
          <w:color w:val="000000" w:themeColor="text1"/>
          <w:sz w:val="28"/>
          <w:szCs w:val="28"/>
        </w:rPr>
        <w:t xml:space="preserve">Естественная монополия Режим доступа: </w:t>
      </w:r>
      <w:hyperlink r:id="rId18" w:history="1">
        <w:r w:rsidRPr="004E2B3C">
          <w:rPr>
            <w:rStyle w:val="af1"/>
            <w:color w:val="000000" w:themeColor="text1"/>
            <w:sz w:val="28"/>
            <w:szCs w:val="28"/>
          </w:rPr>
          <w:t>http://center-yf.ru/data/economy/Estestvennaya-monopoliya.php</w:t>
        </w:r>
      </w:hyperlink>
      <w:r w:rsidRPr="004E2B3C">
        <w:rPr>
          <w:color w:val="000000" w:themeColor="text1"/>
          <w:sz w:val="28"/>
          <w:szCs w:val="28"/>
        </w:rPr>
        <w:t xml:space="preserve"> </w:t>
      </w:r>
    </w:p>
    <w:p w14:paraId="474E1283"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 xml:space="preserve">Инновационное развитие ОАО "РЖД" осуществляется в соответствии с задачами, которые определены Стратегией развития железнодорожного транспорта в Российской Федерации до 2030 года и Долгосрочной программой развития ОАО "РЖД" до 2025 года (ДПР) – </w:t>
      </w:r>
      <w:r w:rsidRPr="004E2B3C">
        <w:rPr>
          <w:rFonts w:ascii="Times New Roman" w:hAnsi="Times New Roman" w:cs="Times New Roman"/>
          <w:color w:val="000000" w:themeColor="text1"/>
          <w:sz w:val="28"/>
          <w:szCs w:val="28"/>
          <w:lang w:val="en-US"/>
        </w:rPr>
        <w:t>URL</w:t>
      </w:r>
      <w:r w:rsidRPr="004E2B3C">
        <w:rPr>
          <w:rFonts w:ascii="Times New Roman" w:hAnsi="Times New Roman" w:cs="Times New Roman"/>
          <w:color w:val="000000" w:themeColor="text1"/>
          <w:sz w:val="28"/>
          <w:szCs w:val="28"/>
        </w:rPr>
        <w:t xml:space="preserve">: </w:t>
      </w:r>
      <w:hyperlink r:id="rId19" w:history="1">
        <w:r w:rsidRPr="004E2B3C">
          <w:rPr>
            <w:rStyle w:val="af1"/>
            <w:rFonts w:ascii="Times New Roman" w:eastAsia="Times New Roman" w:hAnsi="Times New Roman" w:cs="Times New Roman"/>
            <w:color w:val="000000" w:themeColor="text1"/>
            <w:sz w:val="28"/>
            <w:szCs w:val="28"/>
            <w:lang w:eastAsia="ru-RU"/>
          </w:rPr>
          <w:t>https://old-www.rzd.ru/static/public/ru?STRUCTURE_ID=666</w:t>
        </w:r>
      </w:hyperlink>
    </w:p>
    <w:p w14:paraId="192907AE"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4E2B3C">
        <w:rPr>
          <w:rFonts w:ascii="Times New Roman" w:eastAsia="Times New Roman" w:hAnsi="Times New Roman" w:cs="Times New Roman"/>
          <w:color w:val="000000" w:themeColor="text1"/>
          <w:sz w:val="28"/>
          <w:szCs w:val="28"/>
          <w:lang w:eastAsia="ru-RU"/>
        </w:rPr>
        <w:t>Макконнелл</w:t>
      </w:r>
      <w:proofErr w:type="spellEnd"/>
      <w:r w:rsidRPr="004E2B3C">
        <w:rPr>
          <w:rFonts w:ascii="Times New Roman" w:eastAsia="Times New Roman" w:hAnsi="Times New Roman" w:cs="Times New Roman"/>
          <w:color w:val="000000" w:themeColor="text1"/>
          <w:sz w:val="28"/>
          <w:szCs w:val="28"/>
          <w:lang w:eastAsia="ru-RU"/>
        </w:rPr>
        <w:t xml:space="preserve">, К.P. </w:t>
      </w:r>
      <w:proofErr w:type="spellStart"/>
      <w:r w:rsidRPr="004E2B3C">
        <w:rPr>
          <w:rFonts w:ascii="Times New Roman" w:eastAsia="Times New Roman" w:hAnsi="Times New Roman" w:cs="Times New Roman"/>
          <w:color w:val="000000" w:themeColor="text1"/>
          <w:sz w:val="28"/>
          <w:szCs w:val="28"/>
          <w:lang w:eastAsia="ru-RU"/>
        </w:rPr>
        <w:t>Экономикс</w:t>
      </w:r>
      <w:proofErr w:type="spellEnd"/>
      <w:r w:rsidRPr="004E2B3C">
        <w:rPr>
          <w:rFonts w:ascii="Times New Roman" w:eastAsia="Times New Roman" w:hAnsi="Times New Roman" w:cs="Times New Roman"/>
          <w:color w:val="000000" w:themeColor="text1"/>
          <w:sz w:val="28"/>
          <w:szCs w:val="28"/>
          <w:lang w:eastAsia="ru-RU"/>
        </w:rPr>
        <w:t xml:space="preserve">: принципы, проблемы и </w:t>
      </w:r>
      <w:proofErr w:type="gramStart"/>
      <w:r w:rsidRPr="004E2B3C">
        <w:rPr>
          <w:rFonts w:ascii="Times New Roman" w:eastAsia="Times New Roman" w:hAnsi="Times New Roman" w:cs="Times New Roman"/>
          <w:color w:val="000000" w:themeColor="text1"/>
          <w:sz w:val="28"/>
          <w:szCs w:val="28"/>
          <w:lang w:eastAsia="ru-RU"/>
        </w:rPr>
        <w:t>политика :</w:t>
      </w:r>
      <w:proofErr w:type="gramEnd"/>
      <w:r w:rsidRPr="004E2B3C">
        <w:rPr>
          <w:rFonts w:ascii="Times New Roman" w:eastAsia="Times New Roman" w:hAnsi="Times New Roman" w:cs="Times New Roman"/>
          <w:color w:val="000000" w:themeColor="text1"/>
          <w:sz w:val="28"/>
          <w:szCs w:val="28"/>
          <w:lang w:eastAsia="ru-RU"/>
        </w:rPr>
        <w:t xml:space="preserve"> учебник / К.Р. </w:t>
      </w:r>
      <w:proofErr w:type="spellStart"/>
      <w:r w:rsidRPr="004E2B3C">
        <w:rPr>
          <w:rFonts w:ascii="Times New Roman" w:eastAsia="Times New Roman" w:hAnsi="Times New Roman" w:cs="Times New Roman"/>
          <w:color w:val="000000" w:themeColor="text1"/>
          <w:sz w:val="28"/>
          <w:szCs w:val="28"/>
          <w:lang w:eastAsia="ru-RU"/>
        </w:rPr>
        <w:t>Макконнелл</w:t>
      </w:r>
      <w:proofErr w:type="spellEnd"/>
      <w:r w:rsidRPr="004E2B3C">
        <w:rPr>
          <w:rFonts w:ascii="Times New Roman" w:eastAsia="Times New Roman" w:hAnsi="Times New Roman" w:cs="Times New Roman"/>
          <w:color w:val="000000" w:themeColor="text1"/>
          <w:sz w:val="28"/>
          <w:szCs w:val="28"/>
          <w:lang w:eastAsia="ru-RU"/>
        </w:rPr>
        <w:t xml:space="preserve">, С.Л. </w:t>
      </w:r>
      <w:proofErr w:type="spellStart"/>
      <w:r w:rsidRPr="004E2B3C">
        <w:rPr>
          <w:rFonts w:ascii="Times New Roman" w:eastAsia="Times New Roman" w:hAnsi="Times New Roman" w:cs="Times New Roman"/>
          <w:color w:val="000000" w:themeColor="text1"/>
          <w:sz w:val="28"/>
          <w:szCs w:val="28"/>
          <w:lang w:eastAsia="ru-RU"/>
        </w:rPr>
        <w:t>Брю</w:t>
      </w:r>
      <w:proofErr w:type="spellEnd"/>
      <w:r w:rsidRPr="004E2B3C">
        <w:rPr>
          <w:rFonts w:ascii="Times New Roman" w:eastAsia="Times New Roman" w:hAnsi="Times New Roman" w:cs="Times New Roman"/>
          <w:color w:val="000000" w:themeColor="text1"/>
          <w:sz w:val="28"/>
          <w:szCs w:val="28"/>
          <w:lang w:eastAsia="ru-RU"/>
        </w:rPr>
        <w:t xml:space="preserve">, Ш.М. </w:t>
      </w:r>
      <w:proofErr w:type="spellStart"/>
      <w:r w:rsidRPr="004E2B3C">
        <w:rPr>
          <w:rFonts w:ascii="Times New Roman" w:eastAsia="Times New Roman" w:hAnsi="Times New Roman" w:cs="Times New Roman"/>
          <w:color w:val="000000" w:themeColor="text1"/>
          <w:sz w:val="28"/>
          <w:szCs w:val="28"/>
          <w:lang w:eastAsia="ru-RU"/>
        </w:rPr>
        <w:t>Флинн</w:t>
      </w:r>
      <w:proofErr w:type="spellEnd"/>
      <w:r w:rsidRPr="004E2B3C">
        <w:rPr>
          <w:rFonts w:ascii="Times New Roman" w:eastAsia="Times New Roman" w:hAnsi="Times New Roman" w:cs="Times New Roman"/>
          <w:color w:val="000000" w:themeColor="text1"/>
          <w:sz w:val="28"/>
          <w:szCs w:val="28"/>
          <w:lang w:eastAsia="ru-RU"/>
        </w:rPr>
        <w:t xml:space="preserve"> ; пер. с англ. — 19-е изд. — Москва : ИНФРА-М, 2018. - XXVIII, 1028 с. - ISBN 978-5-I6-006520-5 (</w:t>
      </w:r>
      <w:proofErr w:type="spellStart"/>
      <w:r w:rsidRPr="004E2B3C">
        <w:rPr>
          <w:rFonts w:ascii="Times New Roman" w:eastAsia="Times New Roman" w:hAnsi="Times New Roman" w:cs="Times New Roman"/>
          <w:color w:val="000000" w:themeColor="text1"/>
          <w:sz w:val="28"/>
          <w:szCs w:val="28"/>
          <w:lang w:eastAsia="ru-RU"/>
        </w:rPr>
        <w:t>print</w:t>
      </w:r>
      <w:proofErr w:type="spellEnd"/>
      <w:proofErr w:type="gramStart"/>
      <w:r w:rsidRPr="004E2B3C">
        <w:rPr>
          <w:rFonts w:ascii="Times New Roman" w:eastAsia="Times New Roman" w:hAnsi="Times New Roman" w:cs="Times New Roman"/>
          <w:color w:val="000000" w:themeColor="text1"/>
          <w:sz w:val="28"/>
          <w:szCs w:val="28"/>
          <w:lang w:eastAsia="ru-RU"/>
        </w:rPr>
        <w:t xml:space="preserve">) </w:t>
      </w:r>
      <w:r w:rsidRPr="004E2B3C">
        <w:rPr>
          <w:rFonts w:ascii="Times New Roman" w:eastAsia="Times New Roman" w:hAnsi="Times New Roman" w:cs="Times New Roman"/>
          <w:color w:val="000000" w:themeColor="text1"/>
          <w:sz w:val="28"/>
          <w:szCs w:val="28"/>
          <w:lang w:eastAsia="ru-RU"/>
        </w:rPr>
        <w:lastRenderedPageBreak/>
        <w:t>;</w:t>
      </w:r>
      <w:proofErr w:type="gramEnd"/>
      <w:r w:rsidRPr="004E2B3C">
        <w:rPr>
          <w:rFonts w:ascii="Times New Roman" w:eastAsia="Times New Roman" w:hAnsi="Times New Roman" w:cs="Times New Roman"/>
          <w:color w:val="000000" w:themeColor="text1"/>
          <w:sz w:val="28"/>
          <w:szCs w:val="28"/>
          <w:lang w:eastAsia="ru-RU"/>
        </w:rPr>
        <w:t xml:space="preserve"> ISBN 978-5-16-106252-4 (</w:t>
      </w:r>
      <w:proofErr w:type="spellStart"/>
      <w:r w:rsidRPr="004E2B3C">
        <w:rPr>
          <w:rFonts w:ascii="Times New Roman" w:eastAsia="Times New Roman" w:hAnsi="Times New Roman" w:cs="Times New Roman"/>
          <w:color w:val="000000" w:themeColor="text1"/>
          <w:sz w:val="28"/>
          <w:szCs w:val="28"/>
          <w:lang w:eastAsia="ru-RU"/>
        </w:rPr>
        <w:t>online</w:t>
      </w:r>
      <w:proofErr w:type="spellEnd"/>
      <w:r w:rsidRPr="004E2B3C">
        <w:rPr>
          <w:rFonts w:ascii="Times New Roman" w:eastAsia="Times New Roman" w:hAnsi="Times New Roman" w:cs="Times New Roman"/>
          <w:color w:val="000000" w:themeColor="text1"/>
          <w:sz w:val="28"/>
          <w:szCs w:val="28"/>
          <w:lang w:eastAsia="ru-RU"/>
        </w:rPr>
        <w:t>) ; ISBN 978-0-07-351144-3 (</w:t>
      </w:r>
      <w:proofErr w:type="spellStart"/>
      <w:r w:rsidRPr="004E2B3C">
        <w:rPr>
          <w:rFonts w:ascii="Times New Roman" w:eastAsia="Times New Roman" w:hAnsi="Times New Roman" w:cs="Times New Roman"/>
          <w:color w:val="000000" w:themeColor="text1"/>
          <w:sz w:val="28"/>
          <w:szCs w:val="28"/>
          <w:lang w:eastAsia="ru-RU"/>
        </w:rPr>
        <w:t>alk</w:t>
      </w:r>
      <w:proofErr w:type="spellEnd"/>
      <w:r w:rsidRPr="004E2B3C">
        <w:rPr>
          <w:rFonts w:ascii="Times New Roman" w:eastAsia="Times New Roman" w:hAnsi="Times New Roman" w:cs="Times New Roman"/>
          <w:color w:val="000000" w:themeColor="text1"/>
          <w:sz w:val="28"/>
          <w:szCs w:val="28"/>
          <w:lang w:eastAsia="ru-RU"/>
        </w:rPr>
        <w:t xml:space="preserve">. </w:t>
      </w:r>
      <w:proofErr w:type="spellStart"/>
      <w:r w:rsidRPr="004E2B3C">
        <w:rPr>
          <w:rFonts w:ascii="Times New Roman" w:eastAsia="Times New Roman" w:hAnsi="Times New Roman" w:cs="Times New Roman"/>
          <w:color w:val="000000" w:themeColor="text1"/>
          <w:sz w:val="28"/>
          <w:szCs w:val="28"/>
          <w:lang w:eastAsia="ru-RU"/>
        </w:rPr>
        <w:t>paper</w:t>
      </w:r>
      <w:proofErr w:type="spellEnd"/>
      <w:r w:rsidRPr="004E2B3C">
        <w:rPr>
          <w:rFonts w:ascii="Times New Roman" w:eastAsia="Times New Roman" w:hAnsi="Times New Roman" w:cs="Times New Roman"/>
          <w:color w:val="000000" w:themeColor="text1"/>
          <w:sz w:val="28"/>
          <w:szCs w:val="28"/>
          <w:lang w:eastAsia="ru-RU"/>
        </w:rPr>
        <w:t xml:space="preserve">). - </w:t>
      </w:r>
      <w:proofErr w:type="gramStart"/>
      <w:r w:rsidRPr="004E2B3C">
        <w:rPr>
          <w:rFonts w:ascii="Times New Roman" w:eastAsia="Times New Roman" w:hAnsi="Times New Roman" w:cs="Times New Roman"/>
          <w:color w:val="000000" w:themeColor="text1"/>
          <w:sz w:val="28"/>
          <w:szCs w:val="28"/>
          <w:lang w:eastAsia="ru-RU"/>
        </w:rPr>
        <w:t>Текст :</w:t>
      </w:r>
      <w:proofErr w:type="gramEnd"/>
      <w:r w:rsidRPr="004E2B3C">
        <w:rPr>
          <w:rFonts w:ascii="Times New Roman" w:eastAsia="Times New Roman" w:hAnsi="Times New Roman" w:cs="Times New Roman"/>
          <w:color w:val="000000" w:themeColor="text1"/>
          <w:sz w:val="28"/>
          <w:szCs w:val="28"/>
          <w:lang w:eastAsia="ru-RU"/>
        </w:rPr>
        <w:t xml:space="preserve"> электронный. - URL: </w:t>
      </w:r>
      <w:hyperlink r:id="rId20" w:history="1">
        <w:r w:rsidRPr="004E2B3C">
          <w:rPr>
            <w:rStyle w:val="af1"/>
            <w:rFonts w:ascii="Times New Roman" w:eastAsia="Times New Roman" w:hAnsi="Times New Roman" w:cs="Times New Roman"/>
            <w:color w:val="000000" w:themeColor="text1"/>
            <w:sz w:val="28"/>
            <w:szCs w:val="28"/>
            <w:lang w:eastAsia="ru-RU"/>
          </w:rPr>
          <w:t>http://znanium.com/catalog/product/944318</w:t>
        </w:r>
      </w:hyperlink>
    </w:p>
    <w:p w14:paraId="56185AC1"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 xml:space="preserve">О естественных монополиях. </w:t>
      </w:r>
      <w:proofErr w:type="spellStart"/>
      <w:r w:rsidRPr="004E2B3C">
        <w:rPr>
          <w:rFonts w:ascii="Times New Roman" w:hAnsi="Times New Roman" w:cs="Times New Roman"/>
          <w:color w:val="000000" w:themeColor="text1"/>
          <w:sz w:val="28"/>
          <w:szCs w:val="28"/>
        </w:rPr>
        <w:t>Федеральныи</w:t>
      </w:r>
      <w:proofErr w:type="spellEnd"/>
      <w:r w:rsidRPr="004E2B3C">
        <w:rPr>
          <w:rFonts w:ascii="Times New Roman" w:hAnsi="Times New Roman" w:cs="Times New Roman"/>
          <w:color w:val="000000" w:themeColor="text1"/>
          <w:sz w:val="28"/>
          <w:szCs w:val="28"/>
        </w:rPr>
        <w:t>̆ закон от 17.08.1995 No147-ФЗ (</w:t>
      </w:r>
      <w:proofErr w:type="spellStart"/>
      <w:r w:rsidRPr="004E2B3C">
        <w:rPr>
          <w:rFonts w:ascii="Times New Roman" w:hAnsi="Times New Roman" w:cs="Times New Roman"/>
          <w:color w:val="000000" w:themeColor="text1"/>
          <w:sz w:val="28"/>
          <w:szCs w:val="28"/>
        </w:rPr>
        <w:t>действующая</w:t>
      </w:r>
      <w:proofErr w:type="spellEnd"/>
      <w:r w:rsidRPr="004E2B3C">
        <w:rPr>
          <w:rFonts w:ascii="Times New Roman" w:hAnsi="Times New Roman" w:cs="Times New Roman"/>
          <w:color w:val="000000" w:themeColor="text1"/>
          <w:sz w:val="28"/>
          <w:szCs w:val="28"/>
        </w:rPr>
        <w:t xml:space="preserve"> редакция 2016)//Система «Консультант Плюс».- URL:</w:t>
      </w:r>
      <w:hyperlink r:id="rId21" w:history="1">
        <w:r w:rsidRPr="004E2B3C">
          <w:rPr>
            <w:rStyle w:val="af1"/>
            <w:rFonts w:ascii="Times New Roman" w:hAnsi="Times New Roman" w:cs="Times New Roman"/>
            <w:color w:val="000000" w:themeColor="text1"/>
            <w:sz w:val="28"/>
            <w:szCs w:val="28"/>
          </w:rPr>
          <w:t>http://www.consultant.ru/document/cons_doc_LAW_7578/</w:t>
        </w:r>
      </w:hyperlink>
      <w:r w:rsidRPr="004E2B3C">
        <w:rPr>
          <w:rFonts w:ascii="Times New Roman" w:hAnsi="Times New Roman" w:cs="Times New Roman"/>
          <w:color w:val="000000" w:themeColor="text1"/>
          <w:sz w:val="28"/>
          <w:szCs w:val="28"/>
        </w:rPr>
        <w:t xml:space="preserve"> (дата обращения: 03.11.2016) </w:t>
      </w:r>
    </w:p>
    <w:p w14:paraId="7F5E6EF5"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eastAsia="Times New Roman" w:hAnsi="Times New Roman" w:cs="Times New Roman"/>
          <w:color w:val="000000" w:themeColor="text1"/>
          <w:sz w:val="28"/>
          <w:szCs w:val="28"/>
          <w:lang w:eastAsia="ru-RU"/>
        </w:rPr>
        <w:t>О защите конкуренции: [федеральный закон от 26 июля 2006 г. № 135-ФЗ] – СЗ РФ. 2006. № 31 (1 ч.). Ст. 3434. (ред. от 29.07.2017).</w:t>
      </w:r>
    </w:p>
    <w:p w14:paraId="64D3ACD4"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 xml:space="preserve">Портер, М. Международная конкуренция: конкурентные преимущества </w:t>
      </w:r>
      <w:proofErr w:type="gramStart"/>
      <w:r w:rsidRPr="004E2B3C">
        <w:rPr>
          <w:rFonts w:ascii="Times New Roman" w:hAnsi="Times New Roman" w:cs="Times New Roman"/>
          <w:color w:val="000000" w:themeColor="text1"/>
          <w:sz w:val="28"/>
          <w:szCs w:val="28"/>
        </w:rPr>
        <w:t>стран :</w:t>
      </w:r>
      <w:proofErr w:type="gramEnd"/>
      <w:r w:rsidRPr="004E2B3C">
        <w:rPr>
          <w:rFonts w:ascii="Times New Roman" w:hAnsi="Times New Roman" w:cs="Times New Roman"/>
          <w:color w:val="000000" w:themeColor="text1"/>
          <w:sz w:val="28"/>
          <w:szCs w:val="28"/>
        </w:rPr>
        <w:t xml:space="preserve"> [16+] / М. Портер ; И. </w:t>
      </w:r>
      <w:proofErr w:type="spellStart"/>
      <w:r w:rsidRPr="004E2B3C">
        <w:rPr>
          <w:rFonts w:ascii="Times New Roman" w:hAnsi="Times New Roman" w:cs="Times New Roman"/>
          <w:color w:val="000000" w:themeColor="text1"/>
          <w:sz w:val="28"/>
          <w:szCs w:val="28"/>
        </w:rPr>
        <w:t>Квасюк</w:t>
      </w:r>
      <w:proofErr w:type="spellEnd"/>
      <w:r w:rsidRPr="004E2B3C">
        <w:rPr>
          <w:rFonts w:ascii="Times New Roman" w:hAnsi="Times New Roman" w:cs="Times New Roman"/>
          <w:color w:val="000000" w:themeColor="text1"/>
          <w:sz w:val="28"/>
          <w:szCs w:val="28"/>
        </w:rPr>
        <w:t xml:space="preserve">, Д.С. Комиссаров, С.Д. Комиссаров, И.В. </w:t>
      </w:r>
      <w:proofErr w:type="spellStart"/>
      <w:r w:rsidRPr="004E2B3C">
        <w:rPr>
          <w:rFonts w:ascii="Times New Roman" w:hAnsi="Times New Roman" w:cs="Times New Roman"/>
          <w:color w:val="000000" w:themeColor="text1"/>
          <w:sz w:val="28"/>
          <w:szCs w:val="28"/>
        </w:rPr>
        <w:t>Калыгин</w:t>
      </w:r>
      <w:proofErr w:type="spellEnd"/>
      <w:r w:rsidRPr="004E2B3C">
        <w:rPr>
          <w:rFonts w:ascii="Times New Roman" w:hAnsi="Times New Roman" w:cs="Times New Roman"/>
          <w:color w:val="000000" w:themeColor="text1"/>
          <w:sz w:val="28"/>
          <w:szCs w:val="28"/>
        </w:rPr>
        <w:t xml:space="preserve"> и др. – Москва : Альпина </w:t>
      </w:r>
      <w:proofErr w:type="spellStart"/>
      <w:r w:rsidRPr="004E2B3C">
        <w:rPr>
          <w:rFonts w:ascii="Times New Roman" w:hAnsi="Times New Roman" w:cs="Times New Roman"/>
          <w:color w:val="000000" w:themeColor="text1"/>
          <w:sz w:val="28"/>
          <w:szCs w:val="28"/>
        </w:rPr>
        <w:t>Паблишер</w:t>
      </w:r>
      <w:proofErr w:type="spellEnd"/>
      <w:r w:rsidRPr="004E2B3C">
        <w:rPr>
          <w:rFonts w:ascii="Times New Roman" w:hAnsi="Times New Roman" w:cs="Times New Roman"/>
          <w:color w:val="000000" w:themeColor="text1"/>
          <w:sz w:val="28"/>
          <w:szCs w:val="28"/>
        </w:rPr>
        <w:t xml:space="preserve">, 2016. – 947 </w:t>
      </w:r>
      <w:proofErr w:type="gramStart"/>
      <w:r w:rsidRPr="004E2B3C">
        <w:rPr>
          <w:rFonts w:ascii="Times New Roman" w:hAnsi="Times New Roman" w:cs="Times New Roman"/>
          <w:color w:val="000000" w:themeColor="text1"/>
          <w:sz w:val="28"/>
          <w:szCs w:val="28"/>
        </w:rPr>
        <w:t>с. :</w:t>
      </w:r>
      <w:proofErr w:type="gramEnd"/>
      <w:r w:rsidRPr="004E2B3C">
        <w:rPr>
          <w:rFonts w:ascii="Times New Roman" w:hAnsi="Times New Roman" w:cs="Times New Roman"/>
          <w:color w:val="000000" w:themeColor="text1"/>
          <w:sz w:val="28"/>
          <w:szCs w:val="28"/>
        </w:rPr>
        <w:t xml:space="preserve"> табл., схем. – Режим доступа: по подписке. – URL:</w:t>
      </w:r>
      <w:r w:rsidRPr="004E2B3C">
        <w:rPr>
          <w:rStyle w:val="apple-converted-space"/>
          <w:rFonts w:ascii="Times New Roman" w:hAnsi="Times New Roman" w:cs="Times New Roman"/>
          <w:color w:val="000000" w:themeColor="text1"/>
          <w:sz w:val="28"/>
          <w:szCs w:val="28"/>
        </w:rPr>
        <w:t> </w:t>
      </w:r>
      <w:hyperlink r:id="rId22" w:history="1">
        <w:r w:rsidRPr="004E2B3C">
          <w:rPr>
            <w:rStyle w:val="af1"/>
            <w:rFonts w:ascii="Times New Roman" w:hAnsi="Times New Roman" w:cs="Times New Roman"/>
            <w:color w:val="000000" w:themeColor="text1"/>
            <w:sz w:val="28"/>
            <w:szCs w:val="28"/>
          </w:rPr>
          <w:t>http://biblioclub.ru/index.php?page=book&amp;id=443018</w:t>
        </w:r>
      </w:hyperlink>
      <w:r w:rsidRPr="004E2B3C">
        <w:rPr>
          <w:rStyle w:val="apple-converted-space"/>
          <w:rFonts w:ascii="Times New Roman" w:hAnsi="Times New Roman" w:cs="Times New Roman"/>
          <w:color w:val="000000" w:themeColor="text1"/>
          <w:sz w:val="28"/>
          <w:szCs w:val="28"/>
        </w:rPr>
        <w:t> </w:t>
      </w:r>
      <w:r w:rsidRPr="004E2B3C">
        <w:rPr>
          <w:rFonts w:ascii="Times New Roman" w:hAnsi="Times New Roman" w:cs="Times New Roman"/>
          <w:color w:val="000000" w:themeColor="text1"/>
          <w:sz w:val="28"/>
          <w:szCs w:val="28"/>
        </w:rPr>
        <w:t xml:space="preserve">(дата обращения: 15.05.2020). – </w:t>
      </w:r>
      <w:proofErr w:type="spellStart"/>
      <w:r w:rsidRPr="004E2B3C">
        <w:rPr>
          <w:rFonts w:ascii="Times New Roman" w:hAnsi="Times New Roman" w:cs="Times New Roman"/>
          <w:color w:val="000000" w:themeColor="text1"/>
          <w:sz w:val="28"/>
          <w:szCs w:val="28"/>
        </w:rPr>
        <w:t>Библиогр</w:t>
      </w:r>
      <w:proofErr w:type="spellEnd"/>
      <w:r w:rsidRPr="004E2B3C">
        <w:rPr>
          <w:rFonts w:ascii="Times New Roman" w:hAnsi="Times New Roman" w:cs="Times New Roman"/>
          <w:color w:val="000000" w:themeColor="text1"/>
          <w:sz w:val="28"/>
          <w:szCs w:val="28"/>
        </w:rPr>
        <w:t xml:space="preserve">. в кн. – ISBN 978-5-9614-4835-1. – </w:t>
      </w:r>
      <w:proofErr w:type="gramStart"/>
      <w:r w:rsidRPr="004E2B3C">
        <w:rPr>
          <w:rFonts w:ascii="Times New Roman" w:hAnsi="Times New Roman" w:cs="Times New Roman"/>
          <w:color w:val="000000" w:themeColor="text1"/>
          <w:sz w:val="28"/>
          <w:szCs w:val="28"/>
        </w:rPr>
        <w:t>Текст :</w:t>
      </w:r>
      <w:proofErr w:type="gramEnd"/>
      <w:r w:rsidRPr="004E2B3C">
        <w:rPr>
          <w:rFonts w:ascii="Times New Roman" w:hAnsi="Times New Roman" w:cs="Times New Roman"/>
          <w:color w:val="000000" w:themeColor="text1"/>
          <w:sz w:val="28"/>
          <w:szCs w:val="28"/>
        </w:rPr>
        <w:t xml:space="preserve"> электронный.</w:t>
      </w:r>
    </w:p>
    <w:p w14:paraId="279A3CB9"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eastAsia="Times New Roman" w:hAnsi="Times New Roman" w:cs="Times New Roman"/>
          <w:color w:val="000000" w:themeColor="text1"/>
          <w:sz w:val="28"/>
          <w:szCs w:val="28"/>
          <w:lang w:eastAsia="ru-RU"/>
        </w:rPr>
        <w:t xml:space="preserve">Свобода конкуренции и эффективная защита предпринимательства ради будущего России – </w:t>
      </w:r>
      <w:r w:rsidRPr="004E2B3C">
        <w:rPr>
          <w:rFonts w:ascii="Times New Roman" w:eastAsia="Times New Roman" w:hAnsi="Times New Roman" w:cs="Times New Roman"/>
          <w:color w:val="000000" w:themeColor="text1"/>
          <w:sz w:val="28"/>
          <w:szCs w:val="28"/>
          <w:lang w:val="en-US" w:eastAsia="ru-RU"/>
        </w:rPr>
        <w:t>URL</w:t>
      </w:r>
      <w:r w:rsidRPr="004E2B3C">
        <w:rPr>
          <w:rFonts w:ascii="Times New Roman" w:eastAsia="Times New Roman" w:hAnsi="Times New Roman" w:cs="Times New Roman"/>
          <w:color w:val="000000" w:themeColor="text1"/>
          <w:sz w:val="28"/>
          <w:szCs w:val="28"/>
          <w:lang w:eastAsia="ru-RU"/>
        </w:rPr>
        <w:t>:</w:t>
      </w:r>
      <w:r w:rsidRPr="004E2B3C">
        <w:rPr>
          <w:rFonts w:ascii="Times New Roman" w:hAnsi="Times New Roman" w:cs="Times New Roman"/>
          <w:color w:val="000000" w:themeColor="text1"/>
          <w:sz w:val="28"/>
          <w:szCs w:val="28"/>
        </w:rPr>
        <w:t xml:space="preserve"> </w:t>
      </w:r>
      <w:hyperlink r:id="rId23" w:history="1">
        <w:r w:rsidRPr="004E2B3C">
          <w:rPr>
            <w:rStyle w:val="af1"/>
            <w:rFonts w:ascii="Times New Roman" w:hAnsi="Times New Roman" w:cs="Times New Roman"/>
            <w:color w:val="000000" w:themeColor="text1"/>
            <w:sz w:val="28"/>
            <w:szCs w:val="28"/>
          </w:rPr>
          <w:t>https://fas.gov.ru/pages/about/mission.html</w:t>
        </w:r>
      </w:hyperlink>
    </w:p>
    <w:p w14:paraId="63185AC6"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 xml:space="preserve">Сидоров </w:t>
      </w:r>
      <w:proofErr w:type="gramStart"/>
      <w:r w:rsidRPr="004E2B3C">
        <w:rPr>
          <w:rFonts w:ascii="Times New Roman" w:hAnsi="Times New Roman" w:cs="Times New Roman"/>
          <w:color w:val="000000" w:themeColor="text1"/>
          <w:sz w:val="28"/>
          <w:szCs w:val="28"/>
        </w:rPr>
        <w:t>В.А</w:t>
      </w:r>
      <w:proofErr w:type="gramEnd"/>
      <w:r w:rsidRPr="004E2B3C">
        <w:rPr>
          <w:rFonts w:ascii="Times New Roman" w:hAnsi="Times New Roman" w:cs="Times New Roman"/>
          <w:color w:val="000000" w:themeColor="text1"/>
          <w:sz w:val="28"/>
          <w:szCs w:val="28"/>
        </w:rPr>
        <w:t xml:space="preserve"> Экономическая теория: учеб. для вузов / В.А. Сидоров. – Краснодар: </w:t>
      </w:r>
      <w:proofErr w:type="spellStart"/>
      <w:r w:rsidRPr="004E2B3C">
        <w:rPr>
          <w:rFonts w:ascii="Times New Roman" w:hAnsi="Times New Roman" w:cs="Times New Roman"/>
          <w:color w:val="000000" w:themeColor="text1"/>
          <w:sz w:val="28"/>
          <w:szCs w:val="28"/>
        </w:rPr>
        <w:t>Кубанскии</w:t>
      </w:r>
      <w:proofErr w:type="spellEnd"/>
      <w:r w:rsidRPr="004E2B3C">
        <w:rPr>
          <w:rFonts w:ascii="Times New Roman" w:hAnsi="Times New Roman" w:cs="Times New Roman"/>
          <w:color w:val="000000" w:themeColor="text1"/>
          <w:sz w:val="28"/>
          <w:szCs w:val="28"/>
        </w:rPr>
        <w:t>̆ гос. ун-т, 2014. – 400 с. – 2000 экз. ISBN 978-5-8209-1011-1</w:t>
      </w:r>
    </w:p>
    <w:p w14:paraId="385F4867"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Соловьева, Ю. Н. </w:t>
      </w:r>
      <w:r w:rsidRPr="004E2B3C">
        <w:rPr>
          <w:rStyle w:val="apple-converted-space"/>
          <w:rFonts w:ascii="Times New Roman" w:hAnsi="Times New Roman" w:cs="Times New Roman"/>
          <w:color w:val="000000" w:themeColor="text1"/>
          <w:sz w:val="28"/>
          <w:szCs w:val="28"/>
          <w:shd w:val="clear" w:color="auto" w:fill="FFFFFF"/>
        </w:rPr>
        <w:t> </w:t>
      </w:r>
      <w:r w:rsidRPr="004E2B3C">
        <w:rPr>
          <w:rFonts w:ascii="Times New Roman" w:hAnsi="Times New Roman" w:cs="Times New Roman"/>
          <w:color w:val="000000" w:themeColor="text1"/>
          <w:sz w:val="28"/>
          <w:szCs w:val="28"/>
          <w:shd w:val="clear" w:color="auto" w:fill="FFFFFF"/>
        </w:rPr>
        <w:t xml:space="preserve">Конкурентные преимущества и </w:t>
      </w:r>
      <w:proofErr w:type="spellStart"/>
      <w:proofErr w:type="gramStart"/>
      <w:r w:rsidRPr="004E2B3C">
        <w:rPr>
          <w:rFonts w:ascii="Times New Roman" w:hAnsi="Times New Roman" w:cs="Times New Roman"/>
          <w:color w:val="000000" w:themeColor="text1"/>
          <w:sz w:val="28"/>
          <w:szCs w:val="28"/>
          <w:shd w:val="clear" w:color="auto" w:fill="FFFFFF"/>
        </w:rPr>
        <w:t>бенчмаркинг</w:t>
      </w:r>
      <w:proofErr w:type="spellEnd"/>
      <w:r w:rsidRPr="004E2B3C">
        <w:rPr>
          <w:rFonts w:ascii="Times New Roman" w:hAnsi="Times New Roman" w:cs="Times New Roman"/>
          <w:color w:val="000000" w:themeColor="text1"/>
          <w:sz w:val="28"/>
          <w:szCs w:val="28"/>
          <w:shd w:val="clear" w:color="auto" w:fill="FFFFFF"/>
        </w:rPr>
        <w:t> :</w:t>
      </w:r>
      <w:proofErr w:type="gramEnd"/>
      <w:r w:rsidRPr="004E2B3C">
        <w:rPr>
          <w:rFonts w:ascii="Times New Roman" w:hAnsi="Times New Roman" w:cs="Times New Roman"/>
          <w:color w:val="000000" w:themeColor="text1"/>
          <w:sz w:val="28"/>
          <w:szCs w:val="28"/>
          <w:shd w:val="clear" w:color="auto" w:fill="FFFFFF"/>
        </w:rPr>
        <w:t xml:space="preserve"> учебное пособие для вузов / Ю. Н. Соловьева. — 2-е изд., </w:t>
      </w:r>
      <w:proofErr w:type="spellStart"/>
      <w:r w:rsidRPr="004E2B3C">
        <w:rPr>
          <w:rFonts w:ascii="Times New Roman" w:hAnsi="Times New Roman" w:cs="Times New Roman"/>
          <w:color w:val="000000" w:themeColor="text1"/>
          <w:sz w:val="28"/>
          <w:szCs w:val="28"/>
          <w:shd w:val="clear" w:color="auto" w:fill="FFFFFF"/>
        </w:rPr>
        <w:t>испр</w:t>
      </w:r>
      <w:proofErr w:type="spellEnd"/>
      <w:r w:rsidRPr="004E2B3C">
        <w:rPr>
          <w:rFonts w:ascii="Times New Roman" w:hAnsi="Times New Roman" w:cs="Times New Roman"/>
          <w:color w:val="000000" w:themeColor="text1"/>
          <w:sz w:val="28"/>
          <w:szCs w:val="28"/>
          <w:shd w:val="clear" w:color="auto" w:fill="FFFFFF"/>
        </w:rPr>
        <w:t xml:space="preserve">. и доп. — </w:t>
      </w:r>
      <w:proofErr w:type="gramStart"/>
      <w:r w:rsidRPr="004E2B3C">
        <w:rPr>
          <w:rFonts w:ascii="Times New Roman" w:hAnsi="Times New Roman" w:cs="Times New Roman"/>
          <w:color w:val="000000" w:themeColor="text1"/>
          <w:sz w:val="28"/>
          <w:szCs w:val="28"/>
          <w:shd w:val="clear" w:color="auto" w:fill="FFFFFF"/>
        </w:rPr>
        <w:t>Москва :</w:t>
      </w:r>
      <w:proofErr w:type="gramEnd"/>
      <w:r w:rsidRPr="004E2B3C">
        <w:rPr>
          <w:rFonts w:ascii="Times New Roman" w:hAnsi="Times New Roman" w:cs="Times New Roman"/>
          <w:color w:val="000000" w:themeColor="text1"/>
          <w:sz w:val="28"/>
          <w:szCs w:val="28"/>
          <w:shd w:val="clear" w:color="auto" w:fill="FFFFFF"/>
        </w:rPr>
        <w:t xml:space="preserve"> Издательство </w:t>
      </w:r>
      <w:proofErr w:type="spellStart"/>
      <w:r w:rsidRPr="004E2B3C">
        <w:rPr>
          <w:rFonts w:ascii="Times New Roman" w:hAnsi="Times New Roman" w:cs="Times New Roman"/>
          <w:color w:val="000000" w:themeColor="text1"/>
          <w:sz w:val="28"/>
          <w:szCs w:val="28"/>
          <w:shd w:val="clear" w:color="auto" w:fill="FFFFFF"/>
        </w:rPr>
        <w:t>Юрайт</w:t>
      </w:r>
      <w:proofErr w:type="spellEnd"/>
      <w:r w:rsidRPr="004E2B3C">
        <w:rPr>
          <w:rFonts w:ascii="Times New Roman" w:hAnsi="Times New Roman" w:cs="Times New Roman"/>
          <w:color w:val="000000" w:themeColor="text1"/>
          <w:sz w:val="28"/>
          <w:szCs w:val="28"/>
          <w:shd w:val="clear" w:color="auto" w:fill="FFFFFF"/>
        </w:rPr>
        <w:t xml:space="preserve">, 2020. — 139 с. — (Высшее образование). — ISBN 978-5-534-11498-0. — </w:t>
      </w:r>
      <w:proofErr w:type="gramStart"/>
      <w:r w:rsidRPr="004E2B3C">
        <w:rPr>
          <w:rFonts w:ascii="Times New Roman" w:hAnsi="Times New Roman" w:cs="Times New Roman"/>
          <w:color w:val="000000" w:themeColor="text1"/>
          <w:sz w:val="28"/>
          <w:szCs w:val="28"/>
          <w:shd w:val="clear" w:color="auto" w:fill="FFFFFF"/>
        </w:rPr>
        <w:t>Текст :</w:t>
      </w:r>
      <w:proofErr w:type="gramEnd"/>
      <w:r w:rsidRPr="004E2B3C">
        <w:rPr>
          <w:rFonts w:ascii="Times New Roman" w:hAnsi="Times New Roman" w:cs="Times New Roman"/>
          <w:color w:val="000000" w:themeColor="text1"/>
          <w:sz w:val="28"/>
          <w:szCs w:val="28"/>
          <w:shd w:val="clear" w:color="auto" w:fill="FFFFFF"/>
        </w:rPr>
        <w:t xml:space="preserve"> электронный // ЭБС </w:t>
      </w:r>
      <w:proofErr w:type="spellStart"/>
      <w:r w:rsidRPr="004E2B3C">
        <w:rPr>
          <w:rFonts w:ascii="Times New Roman" w:hAnsi="Times New Roman" w:cs="Times New Roman"/>
          <w:color w:val="000000" w:themeColor="text1"/>
          <w:sz w:val="28"/>
          <w:szCs w:val="28"/>
          <w:shd w:val="clear" w:color="auto" w:fill="FFFFFF"/>
        </w:rPr>
        <w:t>Юрайт</w:t>
      </w:r>
      <w:proofErr w:type="spellEnd"/>
      <w:r w:rsidRPr="004E2B3C">
        <w:rPr>
          <w:rFonts w:ascii="Times New Roman" w:hAnsi="Times New Roman" w:cs="Times New Roman"/>
          <w:color w:val="000000" w:themeColor="text1"/>
          <w:sz w:val="28"/>
          <w:szCs w:val="28"/>
          <w:shd w:val="clear" w:color="auto" w:fill="FFFFFF"/>
        </w:rPr>
        <w:t xml:space="preserve"> [сайт]. — URL:</w:t>
      </w:r>
      <w:r w:rsidRPr="004E2B3C">
        <w:rPr>
          <w:rStyle w:val="apple-converted-space"/>
          <w:rFonts w:ascii="Times New Roman" w:hAnsi="Times New Roman" w:cs="Times New Roman"/>
          <w:color w:val="000000" w:themeColor="text1"/>
          <w:sz w:val="28"/>
          <w:szCs w:val="28"/>
          <w:shd w:val="clear" w:color="auto" w:fill="FFFFFF"/>
        </w:rPr>
        <w:t> </w:t>
      </w:r>
      <w:hyperlink r:id="rId24" w:tgtFrame="_blank" w:history="1">
        <w:r w:rsidRPr="004E2B3C">
          <w:rPr>
            <w:rStyle w:val="af1"/>
            <w:rFonts w:ascii="Times New Roman" w:hAnsi="Times New Roman" w:cs="Times New Roman"/>
            <w:color w:val="000000" w:themeColor="text1"/>
            <w:sz w:val="28"/>
            <w:szCs w:val="28"/>
          </w:rPr>
          <w:t>https://urait.ru/bcode/450666</w:t>
        </w:r>
      </w:hyperlink>
      <w:r w:rsidRPr="004E2B3C">
        <w:rPr>
          <w:rStyle w:val="apple-converted-space"/>
          <w:rFonts w:ascii="Times New Roman" w:hAnsi="Times New Roman" w:cs="Times New Roman"/>
          <w:color w:val="000000" w:themeColor="text1"/>
          <w:sz w:val="28"/>
          <w:szCs w:val="28"/>
          <w:shd w:val="clear" w:color="auto" w:fill="FFFFFF"/>
        </w:rPr>
        <w:t> </w:t>
      </w:r>
      <w:r w:rsidRPr="004E2B3C">
        <w:rPr>
          <w:rFonts w:ascii="Times New Roman" w:hAnsi="Times New Roman" w:cs="Times New Roman"/>
          <w:color w:val="000000" w:themeColor="text1"/>
          <w:sz w:val="28"/>
          <w:szCs w:val="28"/>
          <w:shd w:val="clear" w:color="auto" w:fill="FFFFFF"/>
        </w:rPr>
        <w:t>(дата обращения: 14.05.2020).</w:t>
      </w:r>
    </w:p>
    <w:p w14:paraId="3A697587"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 xml:space="preserve">Статья «Антимонопольная политика» </w:t>
      </w:r>
      <w:hyperlink r:id="rId25" w:history="1">
        <w:r w:rsidRPr="004E2B3C">
          <w:rPr>
            <w:rStyle w:val="af1"/>
            <w:rFonts w:ascii="Times New Roman" w:hAnsi="Times New Roman" w:cs="Times New Roman"/>
            <w:color w:val="000000" w:themeColor="text1"/>
            <w:sz w:val="28"/>
            <w:szCs w:val="28"/>
          </w:rPr>
          <w:t>http://www.consultant.ru/document/cons_doc_LAW_58275/2bbc9c0027b604482def463767e9f966074a57c5/</w:t>
        </w:r>
      </w:hyperlink>
    </w:p>
    <w:p w14:paraId="7ACE9B46" w14:textId="77777777"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E2B3C">
        <w:rPr>
          <w:rFonts w:ascii="Times New Roman" w:hAnsi="Times New Roman" w:cs="Times New Roman"/>
          <w:color w:val="000000" w:themeColor="text1"/>
          <w:sz w:val="28"/>
          <w:szCs w:val="28"/>
        </w:rPr>
        <w:t>Шишкин, М. В. </w:t>
      </w:r>
      <w:r w:rsidRPr="004E2B3C">
        <w:rPr>
          <w:rStyle w:val="apple-converted-space"/>
          <w:rFonts w:ascii="Times New Roman" w:hAnsi="Times New Roman" w:cs="Times New Roman"/>
          <w:color w:val="000000" w:themeColor="text1"/>
          <w:sz w:val="28"/>
          <w:szCs w:val="28"/>
          <w:shd w:val="clear" w:color="auto" w:fill="FFFFFF"/>
        </w:rPr>
        <w:t> </w:t>
      </w:r>
      <w:r w:rsidRPr="004E2B3C">
        <w:rPr>
          <w:rFonts w:ascii="Times New Roman" w:hAnsi="Times New Roman" w:cs="Times New Roman"/>
          <w:color w:val="000000" w:themeColor="text1"/>
          <w:sz w:val="28"/>
          <w:szCs w:val="28"/>
          <w:shd w:val="clear" w:color="auto" w:fill="FFFFFF"/>
        </w:rPr>
        <w:t xml:space="preserve">Антимонопольное </w:t>
      </w:r>
      <w:proofErr w:type="gramStart"/>
      <w:r w:rsidRPr="004E2B3C">
        <w:rPr>
          <w:rFonts w:ascii="Times New Roman" w:hAnsi="Times New Roman" w:cs="Times New Roman"/>
          <w:color w:val="000000" w:themeColor="text1"/>
          <w:sz w:val="28"/>
          <w:szCs w:val="28"/>
          <w:shd w:val="clear" w:color="auto" w:fill="FFFFFF"/>
        </w:rPr>
        <w:t>регулирование :</w:t>
      </w:r>
      <w:proofErr w:type="gramEnd"/>
      <w:r w:rsidRPr="004E2B3C">
        <w:rPr>
          <w:rFonts w:ascii="Times New Roman" w:hAnsi="Times New Roman" w:cs="Times New Roman"/>
          <w:color w:val="000000" w:themeColor="text1"/>
          <w:sz w:val="28"/>
          <w:szCs w:val="28"/>
          <w:shd w:val="clear" w:color="auto" w:fill="FFFFFF"/>
        </w:rPr>
        <w:t xml:space="preserve"> учебник и практикум для вузов / М. В. Шишкин, А. В. Смирнов. — </w:t>
      </w:r>
      <w:proofErr w:type="gramStart"/>
      <w:r w:rsidRPr="004E2B3C">
        <w:rPr>
          <w:rFonts w:ascii="Times New Roman" w:hAnsi="Times New Roman" w:cs="Times New Roman"/>
          <w:color w:val="000000" w:themeColor="text1"/>
          <w:sz w:val="28"/>
          <w:szCs w:val="28"/>
          <w:shd w:val="clear" w:color="auto" w:fill="FFFFFF"/>
        </w:rPr>
        <w:t>Москва :</w:t>
      </w:r>
      <w:proofErr w:type="gramEnd"/>
      <w:r w:rsidRPr="004E2B3C">
        <w:rPr>
          <w:rFonts w:ascii="Times New Roman" w:hAnsi="Times New Roman" w:cs="Times New Roman"/>
          <w:color w:val="000000" w:themeColor="text1"/>
          <w:sz w:val="28"/>
          <w:szCs w:val="28"/>
          <w:shd w:val="clear" w:color="auto" w:fill="FFFFFF"/>
        </w:rPr>
        <w:t xml:space="preserve"> </w:t>
      </w:r>
      <w:r w:rsidRPr="004E2B3C">
        <w:rPr>
          <w:rFonts w:ascii="Times New Roman" w:hAnsi="Times New Roman" w:cs="Times New Roman"/>
          <w:color w:val="000000" w:themeColor="text1"/>
          <w:sz w:val="28"/>
          <w:szCs w:val="28"/>
          <w:shd w:val="clear" w:color="auto" w:fill="FFFFFF"/>
        </w:rPr>
        <w:lastRenderedPageBreak/>
        <w:t xml:space="preserve">Издательство </w:t>
      </w:r>
      <w:proofErr w:type="spellStart"/>
      <w:r w:rsidRPr="004E2B3C">
        <w:rPr>
          <w:rFonts w:ascii="Times New Roman" w:hAnsi="Times New Roman" w:cs="Times New Roman"/>
          <w:color w:val="000000" w:themeColor="text1"/>
          <w:sz w:val="28"/>
          <w:szCs w:val="28"/>
          <w:shd w:val="clear" w:color="auto" w:fill="FFFFFF"/>
        </w:rPr>
        <w:t>Юрайт</w:t>
      </w:r>
      <w:proofErr w:type="spellEnd"/>
      <w:r w:rsidRPr="004E2B3C">
        <w:rPr>
          <w:rFonts w:ascii="Times New Roman" w:hAnsi="Times New Roman" w:cs="Times New Roman"/>
          <w:color w:val="000000" w:themeColor="text1"/>
          <w:sz w:val="28"/>
          <w:szCs w:val="28"/>
          <w:shd w:val="clear" w:color="auto" w:fill="FFFFFF"/>
        </w:rPr>
        <w:t xml:space="preserve">, 2020. — 143 с. — (Высшее образование). — ISBN 978-5-534-08003-2. — </w:t>
      </w:r>
      <w:proofErr w:type="gramStart"/>
      <w:r w:rsidRPr="004E2B3C">
        <w:rPr>
          <w:rFonts w:ascii="Times New Roman" w:hAnsi="Times New Roman" w:cs="Times New Roman"/>
          <w:color w:val="000000" w:themeColor="text1"/>
          <w:sz w:val="28"/>
          <w:szCs w:val="28"/>
          <w:shd w:val="clear" w:color="auto" w:fill="FFFFFF"/>
        </w:rPr>
        <w:t>Текст :</w:t>
      </w:r>
      <w:proofErr w:type="gramEnd"/>
      <w:r w:rsidRPr="004E2B3C">
        <w:rPr>
          <w:rFonts w:ascii="Times New Roman" w:hAnsi="Times New Roman" w:cs="Times New Roman"/>
          <w:color w:val="000000" w:themeColor="text1"/>
          <w:sz w:val="28"/>
          <w:szCs w:val="28"/>
          <w:shd w:val="clear" w:color="auto" w:fill="FFFFFF"/>
        </w:rPr>
        <w:t xml:space="preserve"> электронный // ЭБС </w:t>
      </w:r>
      <w:proofErr w:type="spellStart"/>
      <w:r w:rsidRPr="004E2B3C">
        <w:rPr>
          <w:rFonts w:ascii="Times New Roman" w:hAnsi="Times New Roman" w:cs="Times New Roman"/>
          <w:color w:val="000000" w:themeColor="text1"/>
          <w:sz w:val="28"/>
          <w:szCs w:val="28"/>
          <w:shd w:val="clear" w:color="auto" w:fill="FFFFFF"/>
        </w:rPr>
        <w:t>Юрайт</w:t>
      </w:r>
      <w:proofErr w:type="spellEnd"/>
      <w:r w:rsidRPr="004E2B3C">
        <w:rPr>
          <w:rFonts w:ascii="Times New Roman" w:hAnsi="Times New Roman" w:cs="Times New Roman"/>
          <w:color w:val="000000" w:themeColor="text1"/>
          <w:sz w:val="28"/>
          <w:szCs w:val="28"/>
          <w:shd w:val="clear" w:color="auto" w:fill="FFFFFF"/>
        </w:rPr>
        <w:t xml:space="preserve"> [сайт]. — URL:</w:t>
      </w:r>
      <w:r w:rsidRPr="004E2B3C">
        <w:rPr>
          <w:rStyle w:val="apple-converted-space"/>
          <w:rFonts w:ascii="Times New Roman" w:hAnsi="Times New Roman" w:cs="Times New Roman"/>
          <w:color w:val="000000" w:themeColor="text1"/>
          <w:sz w:val="28"/>
          <w:szCs w:val="28"/>
          <w:shd w:val="clear" w:color="auto" w:fill="FFFFFF"/>
        </w:rPr>
        <w:t> </w:t>
      </w:r>
      <w:hyperlink r:id="rId26" w:tgtFrame="_blank" w:history="1">
        <w:r w:rsidRPr="004E2B3C">
          <w:rPr>
            <w:rStyle w:val="af1"/>
            <w:rFonts w:ascii="Times New Roman" w:hAnsi="Times New Roman" w:cs="Times New Roman"/>
            <w:color w:val="000000" w:themeColor="text1"/>
            <w:sz w:val="28"/>
            <w:szCs w:val="28"/>
          </w:rPr>
          <w:t>https://urait.ru/bcode/451368</w:t>
        </w:r>
      </w:hyperlink>
      <w:r w:rsidRPr="004E2B3C">
        <w:rPr>
          <w:rStyle w:val="apple-converted-space"/>
          <w:rFonts w:ascii="Times New Roman" w:hAnsi="Times New Roman" w:cs="Times New Roman"/>
          <w:color w:val="000000" w:themeColor="text1"/>
          <w:sz w:val="28"/>
          <w:szCs w:val="28"/>
          <w:shd w:val="clear" w:color="auto" w:fill="FFFFFF"/>
        </w:rPr>
        <w:t> </w:t>
      </w:r>
      <w:r w:rsidRPr="004E2B3C">
        <w:rPr>
          <w:rFonts w:ascii="Times New Roman" w:hAnsi="Times New Roman" w:cs="Times New Roman"/>
          <w:color w:val="000000" w:themeColor="text1"/>
          <w:sz w:val="28"/>
          <w:szCs w:val="28"/>
          <w:shd w:val="clear" w:color="auto" w:fill="FFFFFF"/>
        </w:rPr>
        <w:t>(дата обращения: 14.05.2020).</w:t>
      </w:r>
    </w:p>
    <w:p w14:paraId="6327C776" w14:textId="5410D9F1" w:rsidR="004E2B3C" w:rsidRPr="004E2B3C" w:rsidRDefault="004E2B3C"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4E2B3C">
        <w:rPr>
          <w:rFonts w:ascii="Times New Roman" w:eastAsia="Times New Roman" w:hAnsi="Times New Roman" w:cs="Times New Roman"/>
          <w:color w:val="000000" w:themeColor="text1"/>
          <w:sz w:val="28"/>
          <w:szCs w:val="28"/>
          <w:shd w:val="clear" w:color="auto" w:fill="FFFFFF"/>
          <w:lang w:eastAsia="ru-RU"/>
        </w:rPr>
        <w:t>Э.Чемберлин</w:t>
      </w:r>
      <w:proofErr w:type="spellEnd"/>
      <w:r w:rsidRPr="004E2B3C">
        <w:rPr>
          <w:rFonts w:ascii="Times New Roman" w:eastAsia="Times New Roman" w:hAnsi="Times New Roman" w:cs="Times New Roman"/>
          <w:color w:val="000000" w:themeColor="text1"/>
          <w:sz w:val="28"/>
          <w:szCs w:val="28"/>
          <w:shd w:val="clear" w:color="auto" w:fill="FFFFFF"/>
          <w:lang w:eastAsia="ru-RU"/>
        </w:rPr>
        <w:t xml:space="preserve">. «Теория монополистической конкуренции». М.: Экономика, 2008 г. – 375 </w:t>
      </w:r>
      <w:r w:rsidRPr="004E2B3C">
        <w:rPr>
          <w:rFonts w:ascii="Times New Roman" w:eastAsia="Times New Roman" w:hAnsi="Times New Roman" w:cs="Times New Roman"/>
          <w:color w:val="000000" w:themeColor="text1"/>
          <w:sz w:val="28"/>
          <w:szCs w:val="28"/>
          <w:shd w:val="clear" w:color="auto" w:fill="FFFFFF"/>
          <w:lang w:val="en-US" w:eastAsia="ru-RU"/>
        </w:rPr>
        <w:t>URL</w:t>
      </w:r>
      <w:r w:rsidRPr="004E2B3C">
        <w:rPr>
          <w:rFonts w:ascii="Times New Roman" w:eastAsia="Times New Roman" w:hAnsi="Times New Roman" w:cs="Times New Roman"/>
          <w:color w:val="000000" w:themeColor="text1"/>
          <w:sz w:val="28"/>
          <w:szCs w:val="28"/>
          <w:shd w:val="clear" w:color="auto" w:fill="FFFFFF"/>
          <w:lang w:eastAsia="ru-RU"/>
        </w:rPr>
        <w:t xml:space="preserve">: </w:t>
      </w:r>
      <w:hyperlink r:id="rId27" w:history="1">
        <w:r w:rsidRPr="004E2B3C">
          <w:rPr>
            <w:rStyle w:val="af1"/>
            <w:rFonts w:ascii="Times New Roman" w:eastAsia="Times New Roman" w:hAnsi="Times New Roman" w:cs="Times New Roman"/>
            <w:color w:val="000000" w:themeColor="text1"/>
            <w:sz w:val="28"/>
            <w:szCs w:val="28"/>
            <w:shd w:val="clear" w:color="auto" w:fill="FFFFFF"/>
            <w:lang w:val="en-US" w:eastAsia="ru-RU"/>
          </w:rPr>
          <w:t>https</w:t>
        </w:r>
        <w:r w:rsidRPr="004E2B3C">
          <w:rPr>
            <w:rStyle w:val="af1"/>
            <w:rFonts w:ascii="Times New Roman" w:eastAsia="Times New Roman" w:hAnsi="Times New Roman" w:cs="Times New Roman"/>
            <w:color w:val="000000" w:themeColor="text1"/>
            <w:sz w:val="28"/>
            <w:szCs w:val="28"/>
            <w:shd w:val="clear" w:color="auto" w:fill="FFFFFF"/>
            <w:lang w:eastAsia="ru-RU"/>
          </w:rPr>
          <w:t>://</w:t>
        </w:r>
        <w:r w:rsidRPr="004E2B3C">
          <w:rPr>
            <w:rStyle w:val="af1"/>
            <w:rFonts w:ascii="Times New Roman" w:eastAsia="Times New Roman" w:hAnsi="Times New Roman" w:cs="Times New Roman"/>
            <w:color w:val="000000" w:themeColor="text1"/>
            <w:sz w:val="28"/>
            <w:szCs w:val="28"/>
            <w:shd w:val="clear" w:color="auto" w:fill="FFFFFF"/>
            <w:lang w:val="en-US" w:eastAsia="ru-RU"/>
          </w:rPr>
          <w:t>b</w:t>
        </w:r>
        <w:r w:rsidRPr="004E2B3C">
          <w:rPr>
            <w:rStyle w:val="af1"/>
            <w:rFonts w:ascii="Times New Roman" w:eastAsia="Times New Roman" w:hAnsi="Times New Roman" w:cs="Times New Roman"/>
            <w:color w:val="000000" w:themeColor="text1"/>
            <w:sz w:val="28"/>
            <w:szCs w:val="28"/>
            <w:shd w:val="clear" w:color="auto" w:fill="FFFFFF"/>
            <w:lang w:eastAsia="ru-RU"/>
          </w:rPr>
          <w:t>-</w:t>
        </w:r>
        <w:r w:rsidRPr="004E2B3C">
          <w:rPr>
            <w:rStyle w:val="af1"/>
            <w:rFonts w:ascii="Times New Roman" w:eastAsia="Times New Roman" w:hAnsi="Times New Roman" w:cs="Times New Roman"/>
            <w:color w:val="000000" w:themeColor="text1"/>
            <w:sz w:val="28"/>
            <w:szCs w:val="28"/>
            <w:shd w:val="clear" w:color="auto" w:fill="FFFFFF"/>
            <w:lang w:val="en-US" w:eastAsia="ru-RU"/>
          </w:rPr>
          <w:t>ok</w:t>
        </w:r>
        <w:r w:rsidRPr="004E2B3C">
          <w:rPr>
            <w:rStyle w:val="af1"/>
            <w:rFonts w:ascii="Times New Roman" w:eastAsia="Times New Roman" w:hAnsi="Times New Roman" w:cs="Times New Roman"/>
            <w:color w:val="000000" w:themeColor="text1"/>
            <w:sz w:val="28"/>
            <w:szCs w:val="28"/>
            <w:shd w:val="clear" w:color="auto" w:fill="FFFFFF"/>
            <w:lang w:eastAsia="ru-RU"/>
          </w:rPr>
          <w:t>.</w:t>
        </w:r>
        <w:r w:rsidRPr="004E2B3C">
          <w:rPr>
            <w:rStyle w:val="af1"/>
            <w:rFonts w:ascii="Times New Roman" w:eastAsia="Times New Roman" w:hAnsi="Times New Roman" w:cs="Times New Roman"/>
            <w:color w:val="000000" w:themeColor="text1"/>
            <w:sz w:val="28"/>
            <w:szCs w:val="28"/>
            <w:shd w:val="clear" w:color="auto" w:fill="FFFFFF"/>
            <w:lang w:val="en-US" w:eastAsia="ru-RU"/>
          </w:rPr>
          <w:t>cc</w:t>
        </w:r>
        <w:r w:rsidRPr="004E2B3C">
          <w:rPr>
            <w:rStyle w:val="af1"/>
            <w:rFonts w:ascii="Times New Roman" w:eastAsia="Times New Roman" w:hAnsi="Times New Roman" w:cs="Times New Roman"/>
            <w:color w:val="000000" w:themeColor="text1"/>
            <w:sz w:val="28"/>
            <w:szCs w:val="28"/>
            <w:shd w:val="clear" w:color="auto" w:fill="FFFFFF"/>
            <w:lang w:eastAsia="ru-RU"/>
          </w:rPr>
          <w:t>/</w:t>
        </w:r>
        <w:r w:rsidRPr="004E2B3C">
          <w:rPr>
            <w:rStyle w:val="af1"/>
            <w:rFonts w:ascii="Times New Roman" w:eastAsia="Times New Roman" w:hAnsi="Times New Roman" w:cs="Times New Roman"/>
            <w:color w:val="000000" w:themeColor="text1"/>
            <w:sz w:val="28"/>
            <w:szCs w:val="28"/>
            <w:shd w:val="clear" w:color="auto" w:fill="FFFFFF"/>
            <w:lang w:val="en-US" w:eastAsia="ru-RU"/>
          </w:rPr>
          <w:t>book</w:t>
        </w:r>
        <w:r w:rsidRPr="004E2B3C">
          <w:rPr>
            <w:rStyle w:val="af1"/>
            <w:rFonts w:ascii="Times New Roman" w:eastAsia="Times New Roman" w:hAnsi="Times New Roman" w:cs="Times New Roman"/>
            <w:color w:val="000000" w:themeColor="text1"/>
            <w:sz w:val="28"/>
            <w:szCs w:val="28"/>
            <w:shd w:val="clear" w:color="auto" w:fill="FFFFFF"/>
            <w:lang w:eastAsia="ru-RU"/>
          </w:rPr>
          <w:t>/3195034/97</w:t>
        </w:r>
        <w:r w:rsidRPr="004E2B3C">
          <w:rPr>
            <w:rStyle w:val="af1"/>
            <w:rFonts w:ascii="Times New Roman" w:eastAsia="Times New Roman" w:hAnsi="Times New Roman" w:cs="Times New Roman"/>
            <w:color w:val="000000" w:themeColor="text1"/>
            <w:sz w:val="28"/>
            <w:szCs w:val="28"/>
            <w:shd w:val="clear" w:color="auto" w:fill="FFFFFF"/>
            <w:lang w:val="en-US" w:eastAsia="ru-RU"/>
          </w:rPr>
          <w:t>f</w:t>
        </w:r>
        <w:r w:rsidRPr="004E2B3C">
          <w:rPr>
            <w:rStyle w:val="af1"/>
            <w:rFonts w:ascii="Times New Roman" w:eastAsia="Times New Roman" w:hAnsi="Times New Roman" w:cs="Times New Roman"/>
            <w:color w:val="000000" w:themeColor="text1"/>
            <w:sz w:val="28"/>
            <w:szCs w:val="28"/>
            <w:shd w:val="clear" w:color="auto" w:fill="FFFFFF"/>
            <w:lang w:eastAsia="ru-RU"/>
          </w:rPr>
          <w:t>845</w:t>
        </w:r>
      </w:hyperlink>
    </w:p>
    <w:p w14:paraId="1A322027" w14:textId="77777777" w:rsidR="004E2B3C" w:rsidRPr="004E2B3C" w:rsidRDefault="00CB5D1B"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hyperlink r:id="rId28" w:history="1">
        <w:r w:rsidR="004E2B3C" w:rsidRPr="004E2B3C">
          <w:rPr>
            <w:rStyle w:val="af1"/>
            <w:rFonts w:ascii="Times New Roman" w:eastAsia="Times New Roman" w:hAnsi="Times New Roman" w:cs="Times New Roman"/>
            <w:color w:val="000000" w:themeColor="text1"/>
            <w:sz w:val="28"/>
            <w:szCs w:val="28"/>
            <w:shd w:val="clear" w:color="auto" w:fill="FFFFFF"/>
            <w:lang w:eastAsia="ru-RU"/>
          </w:rPr>
          <w:t>http://propaganda-journal.net</w:t>
        </w:r>
      </w:hyperlink>
      <w:r w:rsidR="004E2B3C" w:rsidRPr="004E2B3C">
        <w:rPr>
          <w:rFonts w:ascii="Times New Roman" w:eastAsia="Times New Roman" w:hAnsi="Times New Roman" w:cs="Times New Roman"/>
          <w:color w:val="000000" w:themeColor="text1"/>
          <w:sz w:val="28"/>
          <w:szCs w:val="28"/>
          <w:shd w:val="clear" w:color="auto" w:fill="FFFFFF"/>
          <w:lang w:eastAsia="ru-RU"/>
        </w:rPr>
        <w:t xml:space="preserve"> </w:t>
      </w:r>
    </w:p>
    <w:p w14:paraId="10083C81" w14:textId="77777777" w:rsidR="004E2B3C" w:rsidRPr="004E2B3C" w:rsidRDefault="00CB5D1B" w:rsidP="001B1CE5">
      <w:pPr>
        <w:pStyle w:val="a3"/>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eastAsia="ru-RU"/>
        </w:rPr>
      </w:pPr>
      <w:hyperlink r:id="rId29" w:history="1">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https</w:t>
        </w:r>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www</w:t>
        </w:r>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proofErr w:type="spellStart"/>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gazprom</w:t>
        </w:r>
        <w:proofErr w:type="spellEnd"/>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proofErr w:type="spellStart"/>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ru</w:t>
        </w:r>
        <w:proofErr w:type="spellEnd"/>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social</w:t>
        </w:r>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vulnerable</w:t>
        </w:r>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r w:rsidR="004E2B3C" w:rsidRPr="004E2B3C">
          <w:rPr>
            <w:rStyle w:val="af1"/>
            <w:rFonts w:ascii="Times New Roman" w:eastAsia="Times New Roman" w:hAnsi="Times New Roman" w:cs="Times New Roman"/>
            <w:color w:val="000000" w:themeColor="text1"/>
            <w:sz w:val="28"/>
            <w:szCs w:val="28"/>
            <w:shd w:val="clear" w:color="auto" w:fill="FDFDFF"/>
            <w:lang w:val="en-US" w:eastAsia="ru-RU"/>
          </w:rPr>
          <w:t>group</w:t>
        </w:r>
        <w:r w:rsidR="004E2B3C" w:rsidRPr="004E2B3C">
          <w:rPr>
            <w:rStyle w:val="af1"/>
            <w:rFonts w:ascii="Times New Roman" w:eastAsia="Times New Roman" w:hAnsi="Times New Roman" w:cs="Times New Roman"/>
            <w:color w:val="000000" w:themeColor="text1"/>
            <w:sz w:val="28"/>
            <w:szCs w:val="28"/>
            <w:shd w:val="clear" w:color="auto" w:fill="FDFDFF"/>
            <w:lang w:eastAsia="ru-RU"/>
          </w:rPr>
          <w:t>/</w:t>
        </w:r>
      </w:hyperlink>
    </w:p>
    <w:p w14:paraId="73F360D9" w14:textId="66F49E31" w:rsidR="0088509B" w:rsidRPr="00F37ED2" w:rsidRDefault="00CB5D1B" w:rsidP="001B1CE5">
      <w:pPr>
        <w:pStyle w:val="a3"/>
        <w:numPr>
          <w:ilvl w:val="0"/>
          <w:numId w:val="3"/>
        </w:numPr>
        <w:spacing w:after="0" w:line="360" w:lineRule="auto"/>
        <w:ind w:left="0" w:firstLine="709"/>
        <w:jc w:val="both"/>
        <w:rPr>
          <w:rStyle w:val="af1"/>
          <w:rFonts w:ascii="Times New Roman" w:eastAsia="Times New Roman" w:hAnsi="Times New Roman" w:cs="Times New Roman"/>
          <w:color w:val="000000" w:themeColor="text1"/>
          <w:sz w:val="28"/>
          <w:szCs w:val="28"/>
          <w:u w:val="none"/>
          <w:lang w:eastAsia="ru-RU"/>
        </w:rPr>
      </w:pPr>
      <w:hyperlink r:id="rId30" w:history="1">
        <w:r w:rsidR="004E2B3C" w:rsidRPr="004E2B3C">
          <w:rPr>
            <w:rStyle w:val="af1"/>
            <w:rFonts w:ascii="Times New Roman" w:eastAsia="Times New Roman" w:hAnsi="Times New Roman" w:cs="Times New Roman"/>
            <w:color w:val="000000" w:themeColor="text1"/>
            <w:sz w:val="28"/>
            <w:szCs w:val="28"/>
            <w:lang w:eastAsia="ru-RU"/>
          </w:rPr>
          <w:t>https://www.transneft.ru/development/</w:t>
        </w:r>
      </w:hyperlink>
    </w:p>
    <w:p w14:paraId="763EE0E9" w14:textId="77777777" w:rsidR="00F37ED2" w:rsidRDefault="00F37ED2" w:rsidP="00F37ED2">
      <w:pPr>
        <w:spacing w:after="0" w:line="360" w:lineRule="auto"/>
        <w:jc w:val="both"/>
        <w:rPr>
          <w:rStyle w:val="af1"/>
          <w:rFonts w:ascii="Times New Roman" w:eastAsia="Times New Roman" w:hAnsi="Times New Roman" w:cs="Times New Roman"/>
          <w:color w:val="000000" w:themeColor="text1"/>
          <w:sz w:val="28"/>
          <w:szCs w:val="28"/>
          <w:u w:val="none"/>
          <w:lang w:eastAsia="ru-RU"/>
        </w:rPr>
        <w:sectPr w:rsidR="00F37ED2" w:rsidSect="00AA02C7">
          <w:pgSz w:w="11906" w:h="16838"/>
          <w:pgMar w:top="1134" w:right="851" w:bottom="1134" w:left="1701" w:header="709" w:footer="709" w:gutter="0"/>
          <w:cols w:space="708"/>
          <w:docGrid w:linePitch="360"/>
        </w:sectPr>
      </w:pPr>
    </w:p>
    <w:p w14:paraId="5D89DB29" w14:textId="70694A5B" w:rsidR="00295B4F" w:rsidRPr="00F37ED2" w:rsidRDefault="00F37ED2" w:rsidP="00F37ED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2CDB20B9" wp14:editId="651A5AF8">
            <wp:extent cx="6804321" cy="9196705"/>
            <wp:effectExtent l="0" t="0" r="3175" b="0"/>
            <wp:docPr id="9" name="Рисунок 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тсканированное изображение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17285" cy="9214227"/>
                    </a:xfrm>
                    <a:prstGeom prst="rect">
                      <a:avLst/>
                    </a:prstGeom>
                  </pic:spPr>
                </pic:pic>
              </a:graphicData>
            </a:graphic>
          </wp:inline>
        </w:drawing>
      </w:r>
    </w:p>
    <w:sectPr w:rsidR="00295B4F" w:rsidRPr="00F37ED2" w:rsidSect="00F37ED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377C1" w14:textId="77777777" w:rsidR="00CB5D1B" w:rsidRDefault="00CB5D1B" w:rsidP="001C4023">
      <w:pPr>
        <w:spacing w:after="0" w:line="240" w:lineRule="auto"/>
      </w:pPr>
      <w:r>
        <w:separator/>
      </w:r>
    </w:p>
  </w:endnote>
  <w:endnote w:type="continuationSeparator" w:id="0">
    <w:p w14:paraId="48CAE1CC" w14:textId="77777777" w:rsidR="00CB5D1B" w:rsidRDefault="00CB5D1B" w:rsidP="001C4023">
      <w:pPr>
        <w:spacing w:after="0" w:line="240" w:lineRule="auto"/>
      </w:pPr>
      <w:r>
        <w:continuationSeparator/>
      </w:r>
    </w:p>
  </w:endnote>
  <w:endnote w:type="continuationNotice" w:id="1">
    <w:p w14:paraId="37B7212D" w14:textId="77777777" w:rsidR="00CB5D1B" w:rsidRDefault="00CB5D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TimesNewRomanPSM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370E5" w14:textId="77777777" w:rsidR="00073F91" w:rsidRDefault="00073F9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8682880"/>
      <w:docPartObj>
        <w:docPartGallery w:val="Page Numbers (Bottom of Page)"/>
        <w:docPartUnique/>
      </w:docPartObj>
    </w:sdtPr>
    <w:sdtEndPr/>
    <w:sdtContent>
      <w:p w14:paraId="6788587E" w14:textId="77777777" w:rsidR="00073F91" w:rsidRDefault="00073F91">
        <w:pPr>
          <w:pStyle w:val="a6"/>
          <w:jc w:val="center"/>
        </w:pPr>
        <w:r>
          <w:fldChar w:fldCharType="begin"/>
        </w:r>
        <w:r>
          <w:instrText>PAGE   \* MERGEFORMAT</w:instrText>
        </w:r>
        <w:r>
          <w:fldChar w:fldCharType="separate"/>
        </w:r>
        <w:r>
          <w:rPr>
            <w:noProof/>
          </w:rPr>
          <w:t>33</w:t>
        </w:r>
        <w:r>
          <w:fldChar w:fldCharType="end"/>
        </w:r>
      </w:p>
    </w:sdtContent>
  </w:sdt>
  <w:p w14:paraId="74B7B64F" w14:textId="77777777" w:rsidR="00073F91" w:rsidRDefault="00073F9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39F1" w14:textId="77777777" w:rsidR="00073F91" w:rsidRDefault="00073F91" w:rsidP="000533D9">
    <w:pPr>
      <w:pStyle w:val="a6"/>
    </w:pPr>
  </w:p>
  <w:p w14:paraId="7A049276" w14:textId="77777777" w:rsidR="00073F91" w:rsidRDefault="00073F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E2E5B" w14:textId="77777777" w:rsidR="00CB5D1B" w:rsidRDefault="00CB5D1B" w:rsidP="001C4023">
      <w:pPr>
        <w:spacing w:after="0" w:line="240" w:lineRule="auto"/>
      </w:pPr>
      <w:r>
        <w:separator/>
      </w:r>
    </w:p>
  </w:footnote>
  <w:footnote w:type="continuationSeparator" w:id="0">
    <w:p w14:paraId="209E0327" w14:textId="77777777" w:rsidR="00CB5D1B" w:rsidRDefault="00CB5D1B" w:rsidP="001C4023">
      <w:pPr>
        <w:spacing w:after="0" w:line="240" w:lineRule="auto"/>
      </w:pPr>
      <w:r>
        <w:continuationSeparator/>
      </w:r>
    </w:p>
  </w:footnote>
  <w:footnote w:type="continuationNotice" w:id="1">
    <w:p w14:paraId="34F34CC9" w14:textId="77777777" w:rsidR="00CB5D1B" w:rsidRDefault="00CB5D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2ED7" w14:textId="77777777" w:rsidR="00073F91" w:rsidRDefault="00073F9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28B01" w14:textId="77777777" w:rsidR="00073F91" w:rsidRDefault="00073F9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605C" w14:textId="77777777" w:rsidR="00073F91" w:rsidRDefault="00073F9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13365"/>
    <w:multiLevelType w:val="hybridMultilevel"/>
    <w:tmpl w:val="F5904C8E"/>
    <w:lvl w:ilvl="0" w:tplc="19EE2790">
      <w:start w:val="1"/>
      <w:numFmt w:val="decimal"/>
      <w:lvlText w:val="%1"/>
      <w:lvlJc w:val="left"/>
      <w:pPr>
        <w:ind w:left="1069" w:hanging="360"/>
      </w:pPr>
      <w:rPr>
        <w:rFonts w:hint="default"/>
        <w:b w:val="0"/>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 w15:restartNumberingAfterBreak="0">
    <w:nsid w:val="39911F15"/>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3B1A85"/>
    <w:multiLevelType w:val="multilevel"/>
    <w:tmpl w:val="EADED0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4A"/>
    <w:rsid w:val="000006D2"/>
    <w:rsid w:val="00000ED4"/>
    <w:rsid w:val="000035D5"/>
    <w:rsid w:val="000055A2"/>
    <w:rsid w:val="000104B0"/>
    <w:rsid w:val="000109B4"/>
    <w:rsid w:val="00014743"/>
    <w:rsid w:val="00021287"/>
    <w:rsid w:val="00023486"/>
    <w:rsid w:val="00023C21"/>
    <w:rsid w:val="00026262"/>
    <w:rsid w:val="00031B08"/>
    <w:rsid w:val="00034CFC"/>
    <w:rsid w:val="000364AC"/>
    <w:rsid w:val="00042910"/>
    <w:rsid w:val="00043702"/>
    <w:rsid w:val="000465B1"/>
    <w:rsid w:val="000469C0"/>
    <w:rsid w:val="00047F6F"/>
    <w:rsid w:val="0005217E"/>
    <w:rsid w:val="000533D9"/>
    <w:rsid w:val="00060AD7"/>
    <w:rsid w:val="00062CD2"/>
    <w:rsid w:val="00066DB8"/>
    <w:rsid w:val="000708C8"/>
    <w:rsid w:val="000730B6"/>
    <w:rsid w:val="000735CA"/>
    <w:rsid w:val="00073F0D"/>
    <w:rsid w:val="00073F91"/>
    <w:rsid w:val="0007401C"/>
    <w:rsid w:val="000758F2"/>
    <w:rsid w:val="0007719C"/>
    <w:rsid w:val="000775C8"/>
    <w:rsid w:val="00080AAF"/>
    <w:rsid w:val="00080E45"/>
    <w:rsid w:val="0008163A"/>
    <w:rsid w:val="00084BF0"/>
    <w:rsid w:val="00084E73"/>
    <w:rsid w:val="000855B2"/>
    <w:rsid w:val="00086F9E"/>
    <w:rsid w:val="00093F5C"/>
    <w:rsid w:val="00094532"/>
    <w:rsid w:val="0009582B"/>
    <w:rsid w:val="000A02C9"/>
    <w:rsid w:val="000A1AAE"/>
    <w:rsid w:val="000A3F2B"/>
    <w:rsid w:val="000A4A53"/>
    <w:rsid w:val="000A4E46"/>
    <w:rsid w:val="000A7058"/>
    <w:rsid w:val="000A7683"/>
    <w:rsid w:val="000B069E"/>
    <w:rsid w:val="000B2FD7"/>
    <w:rsid w:val="000B56BE"/>
    <w:rsid w:val="000B5C88"/>
    <w:rsid w:val="000C6603"/>
    <w:rsid w:val="000D101C"/>
    <w:rsid w:val="000D406F"/>
    <w:rsid w:val="000D5D1C"/>
    <w:rsid w:val="000E18FD"/>
    <w:rsid w:val="000E3B8A"/>
    <w:rsid w:val="000E3DEC"/>
    <w:rsid w:val="000E4CC8"/>
    <w:rsid w:val="000F0479"/>
    <w:rsid w:val="000F15CA"/>
    <w:rsid w:val="000F285E"/>
    <w:rsid w:val="001016C2"/>
    <w:rsid w:val="00101CCC"/>
    <w:rsid w:val="001049F3"/>
    <w:rsid w:val="00105CC7"/>
    <w:rsid w:val="0010625D"/>
    <w:rsid w:val="00110839"/>
    <w:rsid w:val="0011185C"/>
    <w:rsid w:val="00111EA5"/>
    <w:rsid w:val="001134C7"/>
    <w:rsid w:val="001145C0"/>
    <w:rsid w:val="0011504F"/>
    <w:rsid w:val="00121946"/>
    <w:rsid w:val="00123F10"/>
    <w:rsid w:val="0012462E"/>
    <w:rsid w:val="00124C16"/>
    <w:rsid w:val="00127E73"/>
    <w:rsid w:val="00132DCC"/>
    <w:rsid w:val="00133203"/>
    <w:rsid w:val="0013410E"/>
    <w:rsid w:val="0013654A"/>
    <w:rsid w:val="00140368"/>
    <w:rsid w:val="00141125"/>
    <w:rsid w:val="00143E43"/>
    <w:rsid w:val="001451DE"/>
    <w:rsid w:val="00145895"/>
    <w:rsid w:val="00150482"/>
    <w:rsid w:val="00151A6B"/>
    <w:rsid w:val="001624BE"/>
    <w:rsid w:val="00164514"/>
    <w:rsid w:val="00170E45"/>
    <w:rsid w:val="001749DB"/>
    <w:rsid w:val="0017514C"/>
    <w:rsid w:val="00175ED3"/>
    <w:rsid w:val="00176133"/>
    <w:rsid w:val="00176703"/>
    <w:rsid w:val="00177B6F"/>
    <w:rsid w:val="00181DFF"/>
    <w:rsid w:val="00182A6C"/>
    <w:rsid w:val="00185272"/>
    <w:rsid w:val="001909FE"/>
    <w:rsid w:val="00191027"/>
    <w:rsid w:val="00192EF3"/>
    <w:rsid w:val="00192F2F"/>
    <w:rsid w:val="0019524A"/>
    <w:rsid w:val="00195604"/>
    <w:rsid w:val="001963F4"/>
    <w:rsid w:val="00197D5F"/>
    <w:rsid w:val="001A0845"/>
    <w:rsid w:val="001A266D"/>
    <w:rsid w:val="001A4C85"/>
    <w:rsid w:val="001A749F"/>
    <w:rsid w:val="001B1CE5"/>
    <w:rsid w:val="001B3882"/>
    <w:rsid w:val="001B5943"/>
    <w:rsid w:val="001C0EA2"/>
    <w:rsid w:val="001C1B44"/>
    <w:rsid w:val="001C3139"/>
    <w:rsid w:val="001C4023"/>
    <w:rsid w:val="001C4CC0"/>
    <w:rsid w:val="001C57AC"/>
    <w:rsid w:val="001D0602"/>
    <w:rsid w:val="001D1A85"/>
    <w:rsid w:val="001D23D2"/>
    <w:rsid w:val="001D248B"/>
    <w:rsid w:val="001D27CF"/>
    <w:rsid w:val="001D63B9"/>
    <w:rsid w:val="001E1E30"/>
    <w:rsid w:val="001E3F46"/>
    <w:rsid w:val="001E5B10"/>
    <w:rsid w:val="001E7970"/>
    <w:rsid w:val="001E7B63"/>
    <w:rsid w:val="001F148D"/>
    <w:rsid w:val="001F19CC"/>
    <w:rsid w:val="001F33B4"/>
    <w:rsid w:val="001F43A8"/>
    <w:rsid w:val="001F5C14"/>
    <w:rsid w:val="001F6B51"/>
    <w:rsid w:val="001F7AE9"/>
    <w:rsid w:val="00200294"/>
    <w:rsid w:val="00204FDF"/>
    <w:rsid w:val="00205FED"/>
    <w:rsid w:val="002111E6"/>
    <w:rsid w:val="00211F87"/>
    <w:rsid w:val="00223591"/>
    <w:rsid w:val="002237E6"/>
    <w:rsid w:val="002239B2"/>
    <w:rsid w:val="00224DD9"/>
    <w:rsid w:val="00227CED"/>
    <w:rsid w:val="00230C2C"/>
    <w:rsid w:val="00232A34"/>
    <w:rsid w:val="00233780"/>
    <w:rsid w:val="002337C7"/>
    <w:rsid w:val="00234752"/>
    <w:rsid w:val="002432A8"/>
    <w:rsid w:val="00243BB1"/>
    <w:rsid w:val="00244FA0"/>
    <w:rsid w:val="00246499"/>
    <w:rsid w:val="0025124D"/>
    <w:rsid w:val="00252C4A"/>
    <w:rsid w:val="0025697F"/>
    <w:rsid w:val="00256E85"/>
    <w:rsid w:val="00261F86"/>
    <w:rsid w:val="00262BB3"/>
    <w:rsid w:val="00263DEF"/>
    <w:rsid w:val="00264130"/>
    <w:rsid w:val="002666E9"/>
    <w:rsid w:val="002666FF"/>
    <w:rsid w:val="00271BB6"/>
    <w:rsid w:val="00272FC9"/>
    <w:rsid w:val="00273392"/>
    <w:rsid w:val="00273A79"/>
    <w:rsid w:val="00281616"/>
    <w:rsid w:val="002827B4"/>
    <w:rsid w:val="002853C8"/>
    <w:rsid w:val="00287477"/>
    <w:rsid w:val="0029207D"/>
    <w:rsid w:val="002922EE"/>
    <w:rsid w:val="00292BD8"/>
    <w:rsid w:val="00295944"/>
    <w:rsid w:val="00295B4F"/>
    <w:rsid w:val="002960D2"/>
    <w:rsid w:val="002A04F0"/>
    <w:rsid w:val="002A3067"/>
    <w:rsid w:val="002B01DC"/>
    <w:rsid w:val="002B2FDE"/>
    <w:rsid w:val="002B423B"/>
    <w:rsid w:val="002B44F3"/>
    <w:rsid w:val="002B58B3"/>
    <w:rsid w:val="002C17B7"/>
    <w:rsid w:val="002C2EEC"/>
    <w:rsid w:val="002C364E"/>
    <w:rsid w:val="002C3C87"/>
    <w:rsid w:val="002C6A8A"/>
    <w:rsid w:val="002D0ADD"/>
    <w:rsid w:val="002D1D64"/>
    <w:rsid w:val="002D5EB5"/>
    <w:rsid w:val="002E1A02"/>
    <w:rsid w:val="002E51DA"/>
    <w:rsid w:val="002F1FD8"/>
    <w:rsid w:val="00300D81"/>
    <w:rsid w:val="00301701"/>
    <w:rsid w:val="003038D4"/>
    <w:rsid w:val="00305617"/>
    <w:rsid w:val="00306B67"/>
    <w:rsid w:val="00306F45"/>
    <w:rsid w:val="003143A8"/>
    <w:rsid w:val="003152B9"/>
    <w:rsid w:val="0032060D"/>
    <w:rsid w:val="00323414"/>
    <w:rsid w:val="0032562B"/>
    <w:rsid w:val="00325B87"/>
    <w:rsid w:val="00331815"/>
    <w:rsid w:val="0033442C"/>
    <w:rsid w:val="00336489"/>
    <w:rsid w:val="00336687"/>
    <w:rsid w:val="00337F19"/>
    <w:rsid w:val="00341319"/>
    <w:rsid w:val="00343163"/>
    <w:rsid w:val="00344BC3"/>
    <w:rsid w:val="00351FE3"/>
    <w:rsid w:val="0035321A"/>
    <w:rsid w:val="00354E6D"/>
    <w:rsid w:val="00356E64"/>
    <w:rsid w:val="00364F33"/>
    <w:rsid w:val="0036626A"/>
    <w:rsid w:val="00366670"/>
    <w:rsid w:val="00366E8C"/>
    <w:rsid w:val="0036708D"/>
    <w:rsid w:val="0037176F"/>
    <w:rsid w:val="00372056"/>
    <w:rsid w:val="0037265D"/>
    <w:rsid w:val="00376876"/>
    <w:rsid w:val="00380F27"/>
    <w:rsid w:val="00384952"/>
    <w:rsid w:val="003852C7"/>
    <w:rsid w:val="00387F29"/>
    <w:rsid w:val="00390195"/>
    <w:rsid w:val="0039070B"/>
    <w:rsid w:val="00390E08"/>
    <w:rsid w:val="003957B1"/>
    <w:rsid w:val="003973F5"/>
    <w:rsid w:val="00397753"/>
    <w:rsid w:val="003A5677"/>
    <w:rsid w:val="003A6B00"/>
    <w:rsid w:val="003B142A"/>
    <w:rsid w:val="003B21EA"/>
    <w:rsid w:val="003B2C1D"/>
    <w:rsid w:val="003C005C"/>
    <w:rsid w:val="003C233F"/>
    <w:rsid w:val="003D06C0"/>
    <w:rsid w:val="003D3920"/>
    <w:rsid w:val="003D454B"/>
    <w:rsid w:val="003D7D39"/>
    <w:rsid w:val="003E06D1"/>
    <w:rsid w:val="003E073C"/>
    <w:rsid w:val="003E4AC4"/>
    <w:rsid w:val="003E52E2"/>
    <w:rsid w:val="003E79EA"/>
    <w:rsid w:val="003F0EC4"/>
    <w:rsid w:val="003F117A"/>
    <w:rsid w:val="003F17E3"/>
    <w:rsid w:val="003F2EEA"/>
    <w:rsid w:val="003F5D01"/>
    <w:rsid w:val="003F62D1"/>
    <w:rsid w:val="004028F0"/>
    <w:rsid w:val="00402D64"/>
    <w:rsid w:val="00413776"/>
    <w:rsid w:val="00413A2D"/>
    <w:rsid w:val="00413B38"/>
    <w:rsid w:val="004144AF"/>
    <w:rsid w:val="0041499A"/>
    <w:rsid w:val="00415867"/>
    <w:rsid w:val="0042118E"/>
    <w:rsid w:val="004229FB"/>
    <w:rsid w:val="00425917"/>
    <w:rsid w:val="004304C3"/>
    <w:rsid w:val="00434B5C"/>
    <w:rsid w:val="0044036C"/>
    <w:rsid w:val="00443365"/>
    <w:rsid w:val="0044698A"/>
    <w:rsid w:val="00451F21"/>
    <w:rsid w:val="004532FA"/>
    <w:rsid w:val="0045427C"/>
    <w:rsid w:val="00457F77"/>
    <w:rsid w:val="00471A22"/>
    <w:rsid w:val="00473666"/>
    <w:rsid w:val="00474A1A"/>
    <w:rsid w:val="004761F4"/>
    <w:rsid w:val="00480B21"/>
    <w:rsid w:val="004817C1"/>
    <w:rsid w:val="00482844"/>
    <w:rsid w:val="00485A94"/>
    <w:rsid w:val="0048796C"/>
    <w:rsid w:val="004905DF"/>
    <w:rsid w:val="00497E0F"/>
    <w:rsid w:val="004A398F"/>
    <w:rsid w:val="004A650A"/>
    <w:rsid w:val="004B085B"/>
    <w:rsid w:val="004B0AFA"/>
    <w:rsid w:val="004C064D"/>
    <w:rsid w:val="004C1B22"/>
    <w:rsid w:val="004C5891"/>
    <w:rsid w:val="004C6185"/>
    <w:rsid w:val="004C686B"/>
    <w:rsid w:val="004C6A95"/>
    <w:rsid w:val="004D17D7"/>
    <w:rsid w:val="004D455E"/>
    <w:rsid w:val="004D4E43"/>
    <w:rsid w:val="004E2B3C"/>
    <w:rsid w:val="004E3401"/>
    <w:rsid w:val="004E565B"/>
    <w:rsid w:val="004E7F57"/>
    <w:rsid w:val="004F1E87"/>
    <w:rsid w:val="004F3B8A"/>
    <w:rsid w:val="004F6081"/>
    <w:rsid w:val="004F6B16"/>
    <w:rsid w:val="004F726E"/>
    <w:rsid w:val="00503604"/>
    <w:rsid w:val="00503639"/>
    <w:rsid w:val="0050777B"/>
    <w:rsid w:val="005078F5"/>
    <w:rsid w:val="00512660"/>
    <w:rsid w:val="0051788D"/>
    <w:rsid w:val="00524D99"/>
    <w:rsid w:val="00530875"/>
    <w:rsid w:val="005325BD"/>
    <w:rsid w:val="00532E7D"/>
    <w:rsid w:val="00535C8A"/>
    <w:rsid w:val="00536C74"/>
    <w:rsid w:val="00540AB3"/>
    <w:rsid w:val="00540B2A"/>
    <w:rsid w:val="0054101C"/>
    <w:rsid w:val="00543605"/>
    <w:rsid w:val="005451F0"/>
    <w:rsid w:val="00550D92"/>
    <w:rsid w:val="00551FD4"/>
    <w:rsid w:val="005542C9"/>
    <w:rsid w:val="005544FF"/>
    <w:rsid w:val="0055707B"/>
    <w:rsid w:val="005605F4"/>
    <w:rsid w:val="0056288B"/>
    <w:rsid w:val="00565F52"/>
    <w:rsid w:val="00571AA1"/>
    <w:rsid w:val="00574366"/>
    <w:rsid w:val="0057455F"/>
    <w:rsid w:val="00575E2B"/>
    <w:rsid w:val="00577134"/>
    <w:rsid w:val="005825E3"/>
    <w:rsid w:val="00584053"/>
    <w:rsid w:val="00596EF5"/>
    <w:rsid w:val="005A2CF8"/>
    <w:rsid w:val="005A51DB"/>
    <w:rsid w:val="005A7A25"/>
    <w:rsid w:val="005B4D1D"/>
    <w:rsid w:val="005B7469"/>
    <w:rsid w:val="005C07A1"/>
    <w:rsid w:val="005C4AD1"/>
    <w:rsid w:val="005C5B79"/>
    <w:rsid w:val="005C693D"/>
    <w:rsid w:val="005C7F35"/>
    <w:rsid w:val="005D055B"/>
    <w:rsid w:val="005D251E"/>
    <w:rsid w:val="005D3D63"/>
    <w:rsid w:val="005D4C2E"/>
    <w:rsid w:val="005D50D6"/>
    <w:rsid w:val="005D598E"/>
    <w:rsid w:val="005D5C72"/>
    <w:rsid w:val="005D6524"/>
    <w:rsid w:val="005E4AE2"/>
    <w:rsid w:val="005E753F"/>
    <w:rsid w:val="005E7888"/>
    <w:rsid w:val="005F1653"/>
    <w:rsid w:val="005F1BDD"/>
    <w:rsid w:val="005F6E4B"/>
    <w:rsid w:val="00601AE4"/>
    <w:rsid w:val="006040BF"/>
    <w:rsid w:val="00604537"/>
    <w:rsid w:val="00605596"/>
    <w:rsid w:val="00606664"/>
    <w:rsid w:val="00611A4D"/>
    <w:rsid w:val="006128CE"/>
    <w:rsid w:val="00613FE8"/>
    <w:rsid w:val="006164AE"/>
    <w:rsid w:val="00623C4E"/>
    <w:rsid w:val="00625E81"/>
    <w:rsid w:val="00625F2B"/>
    <w:rsid w:val="006266CF"/>
    <w:rsid w:val="0063190A"/>
    <w:rsid w:val="00633991"/>
    <w:rsid w:val="0063508D"/>
    <w:rsid w:val="006352EF"/>
    <w:rsid w:val="00636880"/>
    <w:rsid w:val="0063769C"/>
    <w:rsid w:val="006411C9"/>
    <w:rsid w:val="006422AE"/>
    <w:rsid w:val="006473BC"/>
    <w:rsid w:val="00652AEE"/>
    <w:rsid w:val="006553AC"/>
    <w:rsid w:val="006572F3"/>
    <w:rsid w:val="00661322"/>
    <w:rsid w:val="0066143D"/>
    <w:rsid w:val="0066257A"/>
    <w:rsid w:val="00662930"/>
    <w:rsid w:val="006639CE"/>
    <w:rsid w:val="00664E60"/>
    <w:rsid w:val="00664F8A"/>
    <w:rsid w:val="0066572A"/>
    <w:rsid w:val="00665B51"/>
    <w:rsid w:val="006727E0"/>
    <w:rsid w:val="0067416A"/>
    <w:rsid w:val="00675CC9"/>
    <w:rsid w:val="00681164"/>
    <w:rsid w:val="00682091"/>
    <w:rsid w:val="00684948"/>
    <w:rsid w:val="00685412"/>
    <w:rsid w:val="00687064"/>
    <w:rsid w:val="00687333"/>
    <w:rsid w:val="0068779E"/>
    <w:rsid w:val="00690398"/>
    <w:rsid w:val="00690C12"/>
    <w:rsid w:val="00691133"/>
    <w:rsid w:val="0069167C"/>
    <w:rsid w:val="00691D9F"/>
    <w:rsid w:val="00692CDF"/>
    <w:rsid w:val="0069419B"/>
    <w:rsid w:val="00696DA7"/>
    <w:rsid w:val="00697DC7"/>
    <w:rsid w:val="006A0425"/>
    <w:rsid w:val="006A0AF3"/>
    <w:rsid w:val="006A144A"/>
    <w:rsid w:val="006A679A"/>
    <w:rsid w:val="006A6F38"/>
    <w:rsid w:val="006B03CC"/>
    <w:rsid w:val="006B13E0"/>
    <w:rsid w:val="006B2F65"/>
    <w:rsid w:val="006B51D1"/>
    <w:rsid w:val="006B553E"/>
    <w:rsid w:val="006B566C"/>
    <w:rsid w:val="006C4070"/>
    <w:rsid w:val="006C6065"/>
    <w:rsid w:val="006D13B1"/>
    <w:rsid w:val="006D224B"/>
    <w:rsid w:val="006D27A0"/>
    <w:rsid w:val="006D2E2C"/>
    <w:rsid w:val="006D3366"/>
    <w:rsid w:val="006D4417"/>
    <w:rsid w:val="006D596B"/>
    <w:rsid w:val="006D6827"/>
    <w:rsid w:val="006D6C2C"/>
    <w:rsid w:val="006E15C4"/>
    <w:rsid w:val="006E1F67"/>
    <w:rsid w:val="006E65DE"/>
    <w:rsid w:val="006F6235"/>
    <w:rsid w:val="00705947"/>
    <w:rsid w:val="00706671"/>
    <w:rsid w:val="00706B16"/>
    <w:rsid w:val="00706CCD"/>
    <w:rsid w:val="00712C78"/>
    <w:rsid w:val="00723F72"/>
    <w:rsid w:val="00725819"/>
    <w:rsid w:val="00725AA4"/>
    <w:rsid w:val="0072643F"/>
    <w:rsid w:val="00727D23"/>
    <w:rsid w:val="00730E79"/>
    <w:rsid w:val="00731C8F"/>
    <w:rsid w:val="00733047"/>
    <w:rsid w:val="00733101"/>
    <w:rsid w:val="00737855"/>
    <w:rsid w:val="0074295C"/>
    <w:rsid w:val="00745695"/>
    <w:rsid w:val="00745945"/>
    <w:rsid w:val="00745BD0"/>
    <w:rsid w:val="00746C0F"/>
    <w:rsid w:val="0075164C"/>
    <w:rsid w:val="00753F49"/>
    <w:rsid w:val="00754FC2"/>
    <w:rsid w:val="00756E85"/>
    <w:rsid w:val="00757B78"/>
    <w:rsid w:val="007621B3"/>
    <w:rsid w:val="0076407B"/>
    <w:rsid w:val="00764330"/>
    <w:rsid w:val="00771984"/>
    <w:rsid w:val="0077527A"/>
    <w:rsid w:val="00777531"/>
    <w:rsid w:val="0078126A"/>
    <w:rsid w:val="0078330C"/>
    <w:rsid w:val="007837C4"/>
    <w:rsid w:val="00785DDA"/>
    <w:rsid w:val="00794A62"/>
    <w:rsid w:val="00794B78"/>
    <w:rsid w:val="007951F8"/>
    <w:rsid w:val="007A41E5"/>
    <w:rsid w:val="007B0FEA"/>
    <w:rsid w:val="007B1A0F"/>
    <w:rsid w:val="007B1C5F"/>
    <w:rsid w:val="007B1E0B"/>
    <w:rsid w:val="007B2A1E"/>
    <w:rsid w:val="007B2A72"/>
    <w:rsid w:val="007C0AD5"/>
    <w:rsid w:val="007C10AB"/>
    <w:rsid w:val="007C13FC"/>
    <w:rsid w:val="007C4B9F"/>
    <w:rsid w:val="007C5633"/>
    <w:rsid w:val="007C6110"/>
    <w:rsid w:val="007C7F09"/>
    <w:rsid w:val="007D0777"/>
    <w:rsid w:val="007D6E39"/>
    <w:rsid w:val="007D73F9"/>
    <w:rsid w:val="007E65C2"/>
    <w:rsid w:val="007F2268"/>
    <w:rsid w:val="007F3AC2"/>
    <w:rsid w:val="007F6AC2"/>
    <w:rsid w:val="007F7364"/>
    <w:rsid w:val="00802C5F"/>
    <w:rsid w:val="00803D61"/>
    <w:rsid w:val="00804B7D"/>
    <w:rsid w:val="00805D6A"/>
    <w:rsid w:val="00807EF0"/>
    <w:rsid w:val="00810ED5"/>
    <w:rsid w:val="00817FD1"/>
    <w:rsid w:val="00824291"/>
    <w:rsid w:val="008311FD"/>
    <w:rsid w:val="008322EC"/>
    <w:rsid w:val="00832931"/>
    <w:rsid w:val="00834A9A"/>
    <w:rsid w:val="0083628E"/>
    <w:rsid w:val="0084147F"/>
    <w:rsid w:val="008431E2"/>
    <w:rsid w:val="008434EE"/>
    <w:rsid w:val="00844568"/>
    <w:rsid w:val="0084602E"/>
    <w:rsid w:val="00847095"/>
    <w:rsid w:val="008473EA"/>
    <w:rsid w:val="00847B97"/>
    <w:rsid w:val="008505A7"/>
    <w:rsid w:val="008524AF"/>
    <w:rsid w:val="0085343A"/>
    <w:rsid w:val="00853471"/>
    <w:rsid w:val="00853F8A"/>
    <w:rsid w:val="00855F57"/>
    <w:rsid w:val="00856457"/>
    <w:rsid w:val="008574EA"/>
    <w:rsid w:val="00857657"/>
    <w:rsid w:val="00857A2E"/>
    <w:rsid w:val="00860DEB"/>
    <w:rsid w:val="008621D7"/>
    <w:rsid w:val="00862C58"/>
    <w:rsid w:val="008637D3"/>
    <w:rsid w:val="00863F4D"/>
    <w:rsid w:val="008647AD"/>
    <w:rsid w:val="008662F2"/>
    <w:rsid w:val="008709F8"/>
    <w:rsid w:val="00873AA8"/>
    <w:rsid w:val="00873B99"/>
    <w:rsid w:val="00874108"/>
    <w:rsid w:val="00877344"/>
    <w:rsid w:val="00880AFE"/>
    <w:rsid w:val="0088235D"/>
    <w:rsid w:val="00882615"/>
    <w:rsid w:val="008827EF"/>
    <w:rsid w:val="0088509B"/>
    <w:rsid w:val="00885D37"/>
    <w:rsid w:val="00890458"/>
    <w:rsid w:val="008930C1"/>
    <w:rsid w:val="008933D4"/>
    <w:rsid w:val="00893C2D"/>
    <w:rsid w:val="00896A6A"/>
    <w:rsid w:val="008A26A6"/>
    <w:rsid w:val="008A2CDF"/>
    <w:rsid w:val="008A36F3"/>
    <w:rsid w:val="008A390A"/>
    <w:rsid w:val="008A5CBD"/>
    <w:rsid w:val="008A7C53"/>
    <w:rsid w:val="008B078D"/>
    <w:rsid w:val="008B4A85"/>
    <w:rsid w:val="008C2687"/>
    <w:rsid w:val="008C2E19"/>
    <w:rsid w:val="008C3689"/>
    <w:rsid w:val="008C6294"/>
    <w:rsid w:val="008D199D"/>
    <w:rsid w:val="008D40D9"/>
    <w:rsid w:val="008D4E3A"/>
    <w:rsid w:val="008E48E1"/>
    <w:rsid w:val="008E7553"/>
    <w:rsid w:val="008E7E3B"/>
    <w:rsid w:val="008F245B"/>
    <w:rsid w:val="008F246D"/>
    <w:rsid w:val="008F4CCE"/>
    <w:rsid w:val="008F5D07"/>
    <w:rsid w:val="008F6E03"/>
    <w:rsid w:val="009015CD"/>
    <w:rsid w:val="00903361"/>
    <w:rsid w:val="00903850"/>
    <w:rsid w:val="00905A80"/>
    <w:rsid w:val="00907429"/>
    <w:rsid w:val="0091054D"/>
    <w:rsid w:val="00913C20"/>
    <w:rsid w:val="0091728B"/>
    <w:rsid w:val="009310E2"/>
    <w:rsid w:val="009407EA"/>
    <w:rsid w:val="00944537"/>
    <w:rsid w:val="00944D10"/>
    <w:rsid w:val="00946265"/>
    <w:rsid w:val="009502F9"/>
    <w:rsid w:val="009531E1"/>
    <w:rsid w:val="009628A1"/>
    <w:rsid w:val="009631C1"/>
    <w:rsid w:val="009637FD"/>
    <w:rsid w:val="009648C5"/>
    <w:rsid w:val="0097113E"/>
    <w:rsid w:val="00973430"/>
    <w:rsid w:val="00975D27"/>
    <w:rsid w:val="00980B53"/>
    <w:rsid w:val="00980BC4"/>
    <w:rsid w:val="00981D38"/>
    <w:rsid w:val="00983E25"/>
    <w:rsid w:val="009845B0"/>
    <w:rsid w:val="00984889"/>
    <w:rsid w:val="009921C9"/>
    <w:rsid w:val="009970C0"/>
    <w:rsid w:val="009A0969"/>
    <w:rsid w:val="009A18C1"/>
    <w:rsid w:val="009A3502"/>
    <w:rsid w:val="009A54DB"/>
    <w:rsid w:val="009A611F"/>
    <w:rsid w:val="009B7CF0"/>
    <w:rsid w:val="009B7F15"/>
    <w:rsid w:val="009C0F5D"/>
    <w:rsid w:val="009C1028"/>
    <w:rsid w:val="009C18A1"/>
    <w:rsid w:val="009C20F1"/>
    <w:rsid w:val="009C26B5"/>
    <w:rsid w:val="009C5D3C"/>
    <w:rsid w:val="009C67D1"/>
    <w:rsid w:val="009D529E"/>
    <w:rsid w:val="009E5B6B"/>
    <w:rsid w:val="009E67FB"/>
    <w:rsid w:val="009F0F99"/>
    <w:rsid w:val="009F12C3"/>
    <w:rsid w:val="009F175C"/>
    <w:rsid w:val="009F3E0F"/>
    <w:rsid w:val="009F4DD2"/>
    <w:rsid w:val="009F4E4B"/>
    <w:rsid w:val="009F6856"/>
    <w:rsid w:val="009F7D21"/>
    <w:rsid w:val="00A071EC"/>
    <w:rsid w:val="00A11104"/>
    <w:rsid w:val="00A1138C"/>
    <w:rsid w:val="00A13D1C"/>
    <w:rsid w:val="00A153A2"/>
    <w:rsid w:val="00A2024A"/>
    <w:rsid w:val="00A20AC6"/>
    <w:rsid w:val="00A21653"/>
    <w:rsid w:val="00A21E23"/>
    <w:rsid w:val="00A25214"/>
    <w:rsid w:val="00A25C38"/>
    <w:rsid w:val="00A269F4"/>
    <w:rsid w:val="00A26FBD"/>
    <w:rsid w:val="00A27F77"/>
    <w:rsid w:val="00A300C4"/>
    <w:rsid w:val="00A35ACB"/>
    <w:rsid w:val="00A35FC8"/>
    <w:rsid w:val="00A37358"/>
    <w:rsid w:val="00A37485"/>
    <w:rsid w:val="00A457DA"/>
    <w:rsid w:val="00A45941"/>
    <w:rsid w:val="00A4698B"/>
    <w:rsid w:val="00A50E3A"/>
    <w:rsid w:val="00A53C93"/>
    <w:rsid w:val="00A5798D"/>
    <w:rsid w:val="00A618E3"/>
    <w:rsid w:val="00A622C9"/>
    <w:rsid w:val="00A65D7A"/>
    <w:rsid w:val="00A67224"/>
    <w:rsid w:val="00A704C6"/>
    <w:rsid w:val="00A722B1"/>
    <w:rsid w:val="00A8111D"/>
    <w:rsid w:val="00A87CE8"/>
    <w:rsid w:val="00A92AF8"/>
    <w:rsid w:val="00A95DB7"/>
    <w:rsid w:val="00A9699A"/>
    <w:rsid w:val="00A96D6E"/>
    <w:rsid w:val="00AA02C7"/>
    <w:rsid w:val="00AA4141"/>
    <w:rsid w:val="00AA48C5"/>
    <w:rsid w:val="00AA52A4"/>
    <w:rsid w:val="00AA5F7B"/>
    <w:rsid w:val="00AA6303"/>
    <w:rsid w:val="00AA7DD7"/>
    <w:rsid w:val="00AB09EA"/>
    <w:rsid w:val="00AB1190"/>
    <w:rsid w:val="00AB25D9"/>
    <w:rsid w:val="00AB42EB"/>
    <w:rsid w:val="00AB6780"/>
    <w:rsid w:val="00AB68D0"/>
    <w:rsid w:val="00AB7741"/>
    <w:rsid w:val="00AC30F6"/>
    <w:rsid w:val="00AC4B81"/>
    <w:rsid w:val="00AC6D0F"/>
    <w:rsid w:val="00AD27D8"/>
    <w:rsid w:val="00AD292C"/>
    <w:rsid w:val="00AE432B"/>
    <w:rsid w:val="00AF46AE"/>
    <w:rsid w:val="00B01BB5"/>
    <w:rsid w:val="00B05BC2"/>
    <w:rsid w:val="00B10589"/>
    <w:rsid w:val="00B10728"/>
    <w:rsid w:val="00B13A69"/>
    <w:rsid w:val="00B2474D"/>
    <w:rsid w:val="00B31062"/>
    <w:rsid w:val="00B315B2"/>
    <w:rsid w:val="00B32EEC"/>
    <w:rsid w:val="00B370BE"/>
    <w:rsid w:val="00B37DE7"/>
    <w:rsid w:val="00B42D01"/>
    <w:rsid w:val="00B430B8"/>
    <w:rsid w:val="00B4336D"/>
    <w:rsid w:val="00B4362D"/>
    <w:rsid w:val="00B537A0"/>
    <w:rsid w:val="00B541A7"/>
    <w:rsid w:val="00B559DF"/>
    <w:rsid w:val="00B672AB"/>
    <w:rsid w:val="00B675D2"/>
    <w:rsid w:val="00B72F49"/>
    <w:rsid w:val="00B7393C"/>
    <w:rsid w:val="00B75259"/>
    <w:rsid w:val="00B77564"/>
    <w:rsid w:val="00B877F5"/>
    <w:rsid w:val="00B8793F"/>
    <w:rsid w:val="00B915B1"/>
    <w:rsid w:val="00B94C52"/>
    <w:rsid w:val="00B972D3"/>
    <w:rsid w:val="00BA250C"/>
    <w:rsid w:val="00BB1149"/>
    <w:rsid w:val="00BB18C6"/>
    <w:rsid w:val="00BB1EE8"/>
    <w:rsid w:val="00BB601F"/>
    <w:rsid w:val="00BB68EE"/>
    <w:rsid w:val="00BC162B"/>
    <w:rsid w:val="00BC1DE6"/>
    <w:rsid w:val="00BC2EFB"/>
    <w:rsid w:val="00BC3D2A"/>
    <w:rsid w:val="00BC4EBF"/>
    <w:rsid w:val="00BC5186"/>
    <w:rsid w:val="00BC6965"/>
    <w:rsid w:val="00BD1B7B"/>
    <w:rsid w:val="00BD265F"/>
    <w:rsid w:val="00BD35FB"/>
    <w:rsid w:val="00BD4DAD"/>
    <w:rsid w:val="00BD7CC0"/>
    <w:rsid w:val="00BD7D02"/>
    <w:rsid w:val="00BE167D"/>
    <w:rsid w:val="00BE45E3"/>
    <w:rsid w:val="00BE705D"/>
    <w:rsid w:val="00BF27F8"/>
    <w:rsid w:val="00BF4B58"/>
    <w:rsid w:val="00BF5301"/>
    <w:rsid w:val="00C000EB"/>
    <w:rsid w:val="00C00AA7"/>
    <w:rsid w:val="00C018EB"/>
    <w:rsid w:val="00C10CFD"/>
    <w:rsid w:val="00C116E1"/>
    <w:rsid w:val="00C1432C"/>
    <w:rsid w:val="00C20843"/>
    <w:rsid w:val="00C2089B"/>
    <w:rsid w:val="00C2105B"/>
    <w:rsid w:val="00C23DE1"/>
    <w:rsid w:val="00C23FB5"/>
    <w:rsid w:val="00C2457A"/>
    <w:rsid w:val="00C24CCD"/>
    <w:rsid w:val="00C2517C"/>
    <w:rsid w:val="00C264D9"/>
    <w:rsid w:val="00C27DD3"/>
    <w:rsid w:val="00C318CA"/>
    <w:rsid w:val="00C34E10"/>
    <w:rsid w:val="00C35B40"/>
    <w:rsid w:val="00C430BC"/>
    <w:rsid w:val="00C43F6C"/>
    <w:rsid w:val="00C44B30"/>
    <w:rsid w:val="00C504DE"/>
    <w:rsid w:val="00C50CAD"/>
    <w:rsid w:val="00C558B1"/>
    <w:rsid w:val="00C57450"/>
    <w:rsid w:val="00C60B2A"/>
    <w:rsid w:val="00C652A4"/>
    <w:rsid w:val="00C664CC"/>
    <w:rsid w:val="00C7117E"/>
    <w:rsid w:val="00C774D6"/>
    <w:rsid w:val="00C80A1A"/>
    <w:rsid w:val="00C8155E"/>
    <w:rsid w:val="00C82A6D"/>
    <w:rsid w:val="00C909A8"/>
    <w:rsid w:val="00C92B20"/>
    <w:rsid w:val="00C93F76"/>
    <w:rsid w:val="00C95269"/>
    <w:rsid w:val="00C97785"/>
    <w:rsid w:val="00C97B8E"/>
    <w:rsid w:val="00CA1935"/>
    <w:rsid w:val="00CA1C1B"/>
    <w:rsid w:val="00CA426C"/>
    <w:rsid w:val="00CA42F8"/>
    <w:rsid w:val="00CA7638"/>
    <w:rsid w:val="00CB0811"/>
    <w:rsid w:val="00CB40CB"/>
    <w:rsid w:val="00CB5D1B"/>
    <w:rsid w:val="00CB7090"/>
    <w:rsid w:val="00CB75BF"/>
    <w:rsid w:val="00CB765A"/>
    <w:rsid w:val="00CC0A6E"/>
    <w:rsid w:val="00CC2A41"/>
    <w:rsid w:val="00CC48F0"/>
    <w:rsid w:val="00CD3F37"/>
    <w:rsid w:val="00CD5562"/>
    <w:rsid w:val="00CE277D"/>
    <w:rsid w:val="00CE607C"/>
    <w:rsid w:val="00CE6681"/>
    <w:rsid w:val="00CF01A2"/>
    <w:rsid w:val="00CF07E1"/>
    <w:rsid w:val="00CF3F92"/>
    <w:rsid w:val="00CF6AD3"/>
    <w:rsid w:val="00CF7F6A"/>
    <w:rsid w:val="00D03523"/>
    <w:rsid w:val="00D04988"/>
    <w:rsid w:val="00D0514E"/>
    <w:rsid w:val="00D05CE7"/>
    <w:rsid w:val="00D132B7"/>
    <w:rsid w:val="00D14728"/>
    <w:rsid w:val="00D1499F"/>
    <w:rsid w:val="00D15BFC"/>
    <w:rsid w:val="00D17282"/>
    <w:rsid w:val="00D17F6F"/>
    <w:rsid w:val="00D236AF"/>
    <w:rsid w:val="00D2393D"/>
    <w:rsid w:val="00D26FBA"/>
    <w:rsid w:val="00D316B4"/>
    <w:rsid w:val="00D32548"/>
    <w:rsid w:val="00D32B03"/>
    <w:rsid w:val="00D32EEF"/>
    <w:rsid w:val="00D33A3E"/>
    <w:rsid w:val="00D367AC"/>
    <w:rsid w:val="00D42884"/>
    <w:rsid w:val="00D43532"/>
    <w:rsid w:val="00D44C62"/>
    <w:rsid w:val="00D45641"/>
    <w:rsid w:val="00D51E5B"/>
    <w:rsid w:val="00D52FEF"/>
    <w:rsid w:val="00D5385F"/>
    <w:rsid w:val="00D53B22"/>
    <w:rsid w:val="00D61A6B"/>
    <w:rsid w:val="00D6293F"/>
    <w:rsid w:val="00D63C9E"/>
    <w:rsid w:val="00D6535F"/>
    <w:rsid w:val="00D65F38"/>
    <w:rsid w:val="00D704FE"/>
    <w:rsid w:val="00D71514"/>
    <w:rsid w:val="00D73707"/>
    <w:rsid w:val="00D7531B"/>
    <w:rsid w:val="00D7542A"/>
    <w:rsid w:val="00D80CE3"/>
    <w:rsid w:val="00D834D1"/>
    <w:rsid w:val="00D87D19"/>
    <w:rsid w:val="00D90647"/>
    <w:rsid w:val="00D924BF"/>
    <w:rsid w:val="00D95FB8"/>
    <w:rsid w:val="00D96301"/>
    <w:rsid w:val="00D965FF"/>
    <w:rsid w:val="00D97257"/>
    <w:rsid w:val="00DA12AE"/>
    <w:rsid w:val="00DA1FC9"/>
    <w:rsid w:val="00DA1FDE"/>
    <w:rsid w:val="00DA25B2"/>
    <w:rsid w:val="00DA25CE"/>
    <w:rsid w:val="00DB0C38"/>
    <w:rsid w:val="00DB0C6B"/>
    <w:rsid w:val="00DB1EE2"/>
    <w:rsid w:val="00DC0B69"/>
    <w:rsid w:val="00DC7082"/>
    <w:rsid w:val="00DD20B4"/>
    <w:rsid w:val="00DD61D7"/>
    <w:rsid w:val="00DD6AFC"/>
    <w:rsid w:val="00DD70B0"/>
    <w:rsid w:val="00DE3F05"/>
    <w:rsid w:val="00DE469D"/>
    <w:rsid w:val="00DE52D9"/>
    <w:rsid w:val="00DE7827"/>
    <w:rsid w:val="00DF0C92"/>
    <w:rsid w:val="00DF1F96"/>
    <w:rsid w:val="00DF2BB5"/>
    <w:rsid w:val="00DF2D86"/>
    <w:rsid w:val="00DF4245"/>
    <w:rsid w:val="00DF6215"/>
    <w:rsid w:val="00DF7CC2"/>
    <w:rsid w:val="00DF7FF5"/>
    <w:rsid w:val="00E01476"/>
    <w:rsid w:val="00E01EE6"/>
    <w:rsid w:val="00E06935"/>
    <w:rsid w:val="00E10CD7"/>
    <w:rsid w:val="00E145EC"/>
    <w:rsid w:val="00E1731B"/>
    <w:rsid w:val="00E20FF3"/>
    <w:rsid w:val="00E26D52"/>
    <w:rsid w:val="00E34DF6"/>
    <w:rsid w:val="00E4122D"/>
    <w:rsid w:val="00E42AD3"/>
    <w:rsid w:val="00E42CDF"/>
    <w:rsid w:val="00E43561"/>
    <w:rsid w:val="00E4706A"/>
    <w:rsid w:val="00E50658"/>
    <w:rsid w:val="00E50FC0"/>
    <w:rsid w:val="00E51343"/>
    <w:rsid w:val="00E547C5"/>
    <w:rsid w:val="00E5494B"/>
    <w:rsid w:val="00E55115"/>
    <w:rsid w:val="00E56E47"/>
    <w:rsid w:val="00E6111A"/>
    <w:rsid w:val="00E627EB"/>
    <w:rsid w:val="00E64AF5"/>
    <w:rsid w:val="00E64BD1"/>
    <w:rsid w:val="00E64BE9"/>
    <w:rsid w:val="00E711B5"/>
    <w:rsid w:val="00E71D26"/>
    <w:rsid w:val="00E91A45"/>
    <w:rsid w:val="00E921B2"/>
    <w:rsid w:val="00E92F97"/>
    <w:rsid w:val="00E968C8"/>
    <w:rsid w:val="00EA04FF"/>
    <w:rsid w:val="00EA33B4"/>
    <w:rsid w:val="00EA3ABD"/>
    <w:rsid w:val="00EA423E"/>
    <w:rsid w:val="00EA7803"/>
    <w:rsid w:val="00EA7DC9"/>
    <w:rsid w:val="00EB1AE3"/>
    <w:rsid w:val="00EB3BC7"/>
    <w:rsid w:val="00EB7BB0"/>
    <w:rsid w:val="00EC21FA"/>
    <w:rsid w:val="00EC25E9"/>
    <w:rsid w:val="00ED1784"/>
    <w:rsid w:val="00ED5486"/>
    <w:rsid w:val="00ED5676"/>
    <w:rsid w:val="00EE2510"/>
    <w:rsid w:val="00EE4A4D"/>
    <w:rsid w:val="00EE6F78"/>
    <w:rsid w:val="00EE7563"/>
    <w:rsid w:val="00EE7958"/>
    <w:rsid w:val="00EF4D00"/>
    <w:rsid w:val="00EF5950"/>
    <w:rsid w:val="00EF5E98"/>
    <w:rsid w:val="00EF76E3"/>
    <w:rsid w:val="00F00FC3"/>
    <w:rsid w:val="00F019D1"/>
    <w:rsid w:val="00F0552A"/>
    <w:rsid w:val="00F1359A"/>
    <w:rsid w:val="00F141B6"/>
    <w:rsid w:val="00F14356"/>
    <w:rsid w:val="00F1488B"/>
    <w:rsid w:val="00F148D8"/>
    <w:rsid w:val="00F14AAB"/>
    <w:rsid w:val="00F165C1"/>
    <w:rsid w:val="00F170DC"/>
    <w:rsid w:val="00F24A58"/>
    <w:rsid w:val="00F25186"/>
    <w:rsid w:val="00F25E4C"/>
    <w:rsid w:val="00F26D90"/>
    <w:rsid w:val="00F27BA6"/>
    <w:rsid w:val="00F32875"/>
    <w:rsid w:val="00F35B61"/>
    <w:rsid w:val="00F3626E"/>
    <w:rsid w:val="00F36D8A"/>
    <w:rsid w:val="00F37ED2"/>
    <w:rsid w:val="00F40AC9"/>
    <w:rsid w:val="00F42EF8"/>
    <w:rsid w:val="00F4471F"/>
    <w:rsid w:val="00F45740"/>
    <w:rsid w:val="00F479AA"/>
    <w:rsid w:val="00F52047"/>
    <w:rsid w:val="00F653D0"/>
    <w:rsid w:val="00F6561B"/>
    <w:rsid w:val="00F7138F"/>
    <w:rsid w:val="00F74966"/>
    <w:rsid w:val="00F80AC3"/>
    <w:rsid w:val="00F80C64"/>
    <w:rsid w:val="00F90E3C"/>
    <w:rsid w:val="00F92BAA"/>
    <w:rsid w:val="00F96D21"/>
    <w:rsid w:val="00FA01F9"/>
    <w:rsid w:val="00FA5B82"/>
    <w:rsid w:val="00FA6B53"/>
    <w:rsid w:val="00FB455C"/>
    <w:rsid w:val="00FB7CD6"/>
    <w:rsid w:val="00FC1264"/>
    <w:rsid w:val="00FC24A6"/>
    <w:rsid w:val="00FC379B"/>
    <w:rsid w:val="00FD2E4A"/>
    <w:rsid w:val="00FD58B7"/>
    <w:rsid w:val="00FE1BBE"/>
    <w:rsid w:val="00FE4622"/>
    <w:rsid w:val="00FF083F"/>
    <w:rsid w:val="00FF5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A8FF3"/>
  <w15:docId w15:val="{0965FAB1-25CD-2A4B-914F-3532068F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6D2E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711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524D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65B"/>
    <w:pPr>
      <w:ind w:left="720"/>
      <w:contextualSpacing/>
    </w:pPr>
  </w:style>
  <w:style w:type="paragraph" w:styleId="a4">
    <w:name w:val="header"/>
    <w:basedOn w:val="a"/>
    <w:link w:val="a5"/>
    <w:uiPriority w:val="99"/>
    <w:unhideWhenUsed/>
    <w:rsid w:val="001C40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023"/>
  </w:style>
  <w:style w:type="paragraph" w:styleId="a6">
    <w:name w:val="footer"/>
    <w:basedOn w:val="a"/>
    <w:link w:val="a7"/>
    <w:uiPriority w:val="99"/>
    <w:unhideWhenUsed/>
    <w:rsid w:val="001C40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023"/>
  </w:style>
  <w:style w:type="paragraph" w:styleId="a8">
    <w:name w:val="Normal (Web)"/>
    <w:basedOn w:val="a"/>
    <w:uiPriority w:val="99"/>
    <w:unhideWhenUsed/>
    <w:rsid w:val="00756E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359A"/>
  </w:style>
  <w:style w:type="character" w:styleId="a9">
    <w:name w:val="annotation reference"/>
    <w:basedOn w:val="a0"/>
    <w:uiPriority w:val="99"/>
    <w:semiHidden/>
    <w:unhideWhenUsed/>
    <w:rsid w:val="00723F72"/>
    <w:rPr>
      <w:sz w:val="16"/>
      <w:szCs w:val="16"/>
    </w:rPr>
  </w:style>
  <w:style w:type="paragraph" w:styleId="aa">
    <w:name w:val="annotation text"/>
    <w:basedOn w:val="a"/>
    <w:link w:val="ab"/>
    <w:uiPriority w:val="99"/>
    <w:semiHidden/>
    <w:unhideWhenUsed/>
    <w:rsid w:val="00723F72"/>
    <w:pPr>
      <w:spacing w:line="240" w:lineRule="auto"/>
    </w:pPr>
    <w:rPr>
      <w:sz w:val="20"/>
      <w:szCs w:val="20"/>
    </w:rPr>
  </w:style>
  <w:style w:type="character" w:customStyle="1" w:styleId="ab">
    <w:name w:val="Текст примечания Знак"/>
    <w:basedOn w:val="a0"/>
    <w:link w:val="aa"/>
    <w:uiPriority w:val="99"/>
    <w:semiHidden/>
    <w:rsid w:val="00723F72"/>
    <w:rPr>
      <w:sz w:val="20"/>
      <w:szCs w:val="20"/>
    </w:rPr>
  </w:style>
  <w:style w:type="paragraph" w:styleId="ac">
    <w:name w:val="annotation subject"/>
    <w:basedOn w:val="aa"/>
    <w:next w:val="aa"/>
    <w:link w:val="ad"/>
    <w:uiPriority w:val="99"/>
    <w:semiHidden/>
    <w:unhideWhenUsed/>
    <w:rsid w:val="00723F72"/>
    <w:rPr>
      <w:b/>
      <w:bCs/>
    </w:rPr>
  </w:style>
  <w:style w:type="character" w:customStyle="1" w:styleId="ad">
    <w:name w:val="Тема примечания Знак"/>
    <w:basedOn w:val="ab"/>
    <w:link w:val="ac"/>
    <w:uiPriority w:val="99"/>
    <w:semiHidden/>
    <w:rsid w:val="00723F72"/>
    <w:rPr>
      <w:b/>
      <w:bCs/>
      <w:sz w:val="20"/>
      <w:szCs w:val="20"/>
    </w:rPr>
  </w:style>
  <w:style w:type="paragraph" w:styleId="ae">
    <w:name w:val="Balloon Text"/>
    <w:basedOn w:val="a"/>
    <w:link w:val="af"/>
    <w:uiPriority w:val="99"/>
    <w:semiHidden/>
    <w:unhideWhenUsed/>
    <w:rsid w:val="00723F7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23F72"/>
    <w:rPr>
      <w:rFonts w:ascii="Segoe UI" w:hAnsi="Segoe UI" w:cs="Segoe UI"/>
      <w:sz w:val="18"/>
      <w:szCs w:val="18"/>
    </w:rPr>
  </w:style>
  <w:style w:type="numbering" w:customStyle="1" w:styleId="1">
    <w:name w:val="Стиль1"/>
    <w:uiPriority w:val="99"/>
    <w:rsid w:val="00664E60"/>
    <w:pPr>
      <w:numPr>
        <w:numId w:val="1"/>
      </w:numPr>
    </w:pPr>
  </w:style>
  <w:style w:type="character" w:customStyle="1" w:styleId="11">
    <w:name w:val="Заголовок 1 Знак"/>
    <w:basedOn w:val="a0"/>
    <w:link w:val="10"/>
    <w:uiPriority w:val="9"/>
    <w:rsid w:val="006D2E2C"/>
    <w:rPr>
      <w:rFonts w:asciiTheme="majorHAnsi" w:eastAsiaTheme="majorEastAsia" w:hAnsiTheme="majorHAnsi" w:cstheme="majorBidi"/>
      <w:color w:val="2E74B5" w:themeColor="accent1" w:themeShade="BF"/>
      <w:sz w:val="32"/>
      <w:szCs w:val="32"/>
    </w:rPr>
  </w:style>
  <w:style w:type="paragraph" w:styleId="af0">
    <w:name w:val="TOC Heading"/>
    <w:basedOn w:val="10"/>
    <w:next w:val="a"/>
    <w:uiPriority w:val="39"/>
    <w:unhideWhenUsed/>
    <w:qFormat/>
    <w:rsid w:val="006D2E2C"/>
    <w:pPr>
      <w:outlineLvl w:val="9"/>
    </w:pPr>
    <w:rPr>
      <w:lang w:eastAsia="ru-RU"/>
    </w:rPr>
  </w:style>
  <w:style w:type="paragraph" w:styleId="3">
    <w:name w:val="toc 3"/>
    <w:basedOn w:val="a"/>
    <w:next w:val="a"/>
    <w:autoRedefine/>
    <w:uiPriority w:val="39"/>
    <w:unhideWhenUsed/>
    <w:rsid w:val="006D2E2C"/>
    <w:pPr>
      <w:spacing w:after="0"/>
      <w:ind w:left="440"/>
    </w:pPr>
    <w:rPr>
      <w:sz w:val="20"/>
      <w:szCs w:val="20"/>
    </w:rPr>
  </w:style>
  <w:style w:type="character" w:styleId="af1">
    <w:name w:val="Hyperlink"/>
    <w:basedOn w:val="a0"/>
    <w:uiPriority w:val="99"/>
    <w:unhideWhenUsed/>
    <w:rsid w:val="006D2E2C"/>
    <w:rPr>
      <w:color w:val="0563C1" w:themeColor="hyperlink"/>
      <w:u w:val="single"/>
    </w:rPr>
  </w:style>
  <w:style w:type="paragraph" w:styleId="21">
    <w:name w:val="toc 2"/>
    <w:basedOn w:val="a"/>
    <w:next w:val="a"/>
    <w:autoRedefine/>
    <w:uiPriority w:val="39"/>
    <w:unhideWhenUsed/>
    <w:rsid w:val="006D2E2C"/>
    <w:pPr>
      <w:spacing w:before="120" w:after="0"/>
      <w:ind w:left="220"/>
    </w:pPr>
    <w:rPr>
      <w:b/>
      <w:bCs/>
    </w:rPr>
  </w:style>
  <w:style w:type="paragraph" w:styleId="12">
    <w:name w:val="toc 1"/>
    <w:basedOn w:val="a"/>
    <w:next w:val="a"/>
    <w:autoRedefine/>
    <w:uiPriority w:val="39"/>
    <w:unhideWhenUsed/>
    <w:rsid w:val="006D2E2C"/>
    <w:pPr>
      <w:spacing w:before="120" w:after="0"/>
    </w:pPr>
    <w:rPr>
      <w:b/>
      <w:bCs/>
      <w:i/>
      <w:iCs/>
      <w:sz w:val="24"/>
      <w:szCs w:val="24"/>
    </w:rPr>
  </w:style>
  <w:style w:type="paragraph" w:styleId="af2">
    <w:name w:val="No Spacing"/>
    <w:link w:val="af3"/>
    <w:uiPriority w:val="1"/>
    <w:qFormat/>
    <w:rsid w:val="00C27DD3"/>
    <w:pPr>
      <w:spacing w:after="0" w:line="240" w:lineRule="auto"/>
    </w:pPr>
    <w:rPr>
      <w:rFonts w:eastAsiaTheme="minorEastAsia"/>
      <w:lang w:eastAsia="ru-RU"/>
    </w:rPr>
  </w:style>
  <w:style w:type="character" w:customStyle="1" w:styleId="af3">
    <w:name w:val="Без интервала Знак"/>
    <w:basedOn w:val="a0"/>
    <w:link w:val="af2"/>
    <w:uiPriority w:val="1"/>
    <w:rsid w:val="00C27DD3"/>
    <w:rPr>
      <w:rFonts w:eastAsiaTheme="minorEastAsia"/>
      <w:lang w:eastAsia="ru-RU"/>
    </w:rPr>
  </w:style>
  <w:style w:type="paragraph" w:styleId="af4">
    <w:name w:val="endnote text"/>
    <w:basedOn w:val="a"/>
    <w:link w:val="af5"/>
    <w:uiPriority w:val="99"/>
    <w:semiHidden/>
    <w:unhideWhenUsed/>
    <w:rsid w:val="00C7117E"/>
    <w:pPr>
      <w:spacing w:after="0" w:line="240" w:lineRule="auto"/>
    </w:pPr>
    <w:rPr>
      <w:sz w:val="20"/>
      <w:szCs w:val="20"/>
    </w:rPr>
  </w:style>
  <w:style w:type="character" w:customStyle="1" w:styleId="af5">
    <w:name w:val="Текст концевой сноски Знак"/>
    <w:basedOn w:val="a0"/>
    <w:link w:val="af4"/>
    <w:uiPriority w:val="99"/>
    <w:semiHidden/>
    <w:rsid w:val="00C7117E"/>
    <w:rPr>
      <w:sz w:val="20"/>
      <w:szCs w:val="20"/>
    </w:rPr>
  </w:style>
  <w:style w:type="character" w:styleId="af6">
    <w:name w:val="endnote reference"/>
    <w:basedOn w:val="a0"/>
    <w:uiPriority w:val="99"/>
    <w:semiHidden/>
    <w:unhideWhenUsed/>
    <w:rsid w:val="00C7117E"/>
    <w:rPr>
      <w:vertAlign w:val="superscript"/>
    </w:rPr>
  </w:style>
  <w:style w:type="character" w:customStyle="1" w:styleId="20">
    <w:name w:val="Заголовок 2 Знак"/>
    <w:basedOn w:val="a0"/>
    <w:link w:val="2"/>
    <w:uiPriority w:val="9"/>
    <w:semiHidden/>
    <w:rsid w:val="00C7117E"/>
    <w:rPr>
      <w:rFonts w:asciiTheme="majorHAnsi" w:eastAsiaTheme="majorEastAsia" w:hAnsiTheme="majorHAnsi" w:cstheme="majorBidi"/>
      <w:color w:val="2E74B5" w:themeColor="accent1" w:themeShade="BF"/>
      <w:sz w:val="26"/>
      <w:szCs w:val="26"/>
    </w:rPr>
  </w:style>
  <w:style w:type="paragraph" w:styleId="af7">
    <w:name w:val="caption"/>
    <w:basedOn w:val="a"/>
    <w:next w:val="a"/>
    <w:uiPriority w:val="35"/>
    <w:unhideWhenUsed/>
    <w:qFormat/>
    <w:rsid w:val="00023486"/>
    <w:pPr>
      <w:spacing w:after="200" w:line="240" w:lineRule="auto"/>
    </w:pPr>
    <w:rPr>
      <w:i/>
      <w:iCs/>
      <w:color w:val="44546A" w:themeColor="text2"/>
      <w:sz w:val="18"/>
      <w:szCs w:val="18"/>
    </w:rPr>
  </w:style>
  <w:style w:type="table" w:styleId="af8">
    <w:name w:val="Table Grid"/>
    <w:basedOn w:val="a1"/>
    <w:uiPriority w:val="39"/>
    <w:rsid w:val="00882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semiHidden/>
    <w:unhideWhenUsed/>
    <w:rsid w:val="008709F8"/>
    <w:pPr>
      <w:spacing w:after="0"/>
      <w:ind w:left="660"/>
    </w:pPr>
    <w:rPr>
      <w:sz w:val="20"/>
      <w:szCs w:val="20"/>
    </w:rPr>
  </w:style>
  <w:style w:type="paragraph" w:styleId="5">
    <w:name w:val="toc 5"/>
    <w:basedOn w:val="a"/>
    <w:next w:val="a"/>
    <w:autoRedefine/>
    <w:uiPriority w:val="39"/>
    <w:semiHidden/>
    <w:unhideWhenUsed/>
    <w:rsid w:val="008709F8"/>
    <w:pPr>
      <w:spacing w:after="0"/>
      <w:ind w:left="880"/>
    </w:pPr>
    <w:rPr>
      <w:sz w:val="20"/>
      <w:szCs w:val="20"/>
    </w:rPr>
  </w:style>
  <w:style w:type="paragraph" w:styleId="6">
    <w:name w:val="toc 6"/>
    <w:basedOn w:val="a"/>
    <w:next w:val="a"/>
    <w:autoRedefine/>
    <w:uiPriority w:val="39"/>
    <w:semiHidden/>
    <w:unhideWhenUsed/>
    <w:rsid w:val="008709F8"/>
    <w:pPr>
      <w:spacing w:after="0"/>
      <w:ind w:left="1100"/>
    </w:pPr>
    <w:rPr>
      <w:sz w:val="20"/>
      <w:szCs w:val="20"/>
    </w:rPr>
  </w:style>
  <w:style w:type="paragraph" w:styleId="7">
    <w:name w:val="toc 7"/>
    <w:basedOn w:val="a"/>
    <w:next w:val="a"/>
    <w:autoRedefine/>
    <w:uiPriority w:val="39"/>
    <w:semiHidden/>
    <w:unhideWhenUsed/>
    <w:rsid w:val="008709F8"/>
    <w:pPr>
      <w:spacing w:after="0"/>
      <w:ind w:left="1320"/>
    </w:pPr>
    <w:rPr>
      <w:sz w:val="20"/>
      <w:szCs w:val="20"/>
    </w:rPr>
  </w:style>
  <w:style w:type="paragraph" w:styleId="8">
    <w:name w:val="toc 8"/>
    <w:basedOn w:val="a"/>
    <w:next w:val="a"/>
    <w:autoRedefine/>
    <w:uiPriority w:val="39"/>
    <w:semiHidden/>
    <w:unhideWhenUsed/>
    <w:rsid w:val="008709F8"/>
    <w:pPr>
      <w:spacing w:after="0"/>
      <w:ind w:left="1540"/>
    </w:pPr>
    <w:rPr>
      <w:sz w:val="20"/>
      <w:szCs w:val="20"/>
    </w:rPr>
  </w:style>
  <w:style w:type="paragraph" w:styleId="9">
    <w:name w:val="toc 9"/>
    <w:basedOn w:val="a"/>
    <w:next w:val="a"/>
    <w:autoRedefine/>
    <w:uiPriority w:val="39"/>
    <w:semiHidden/>
    <w:unhideWhenUsed/>
    <w:rsid w:val="008709F8"/>
    <w:pPr>
      <w:spacing w:after="0"/>
      <w:ind w:left="1760"/>
    </w:pPr>
    <w:rPr>
      <w:sz w:val="20"/>
      <w:szCs w:val="20"/>
    </w:rPr>
  </w:style>
  <w:style w:type="character" w:styleId="af9">
    <w:name w:val="Strong"/>
    <w:basedOn w:val="a0"/>
    <w:uiPriority w:val="22"/>
    <w:qFormat/>
    <w:rsid w:val="00E627EB"/>
    <w:rPr>
      <w:b/>
      <w:bCs/>
    </w:rPr>
  </w:style>
  <w:style w:type="character" w:customStyle="1" w:styleId="text-nowrap">
    <w:name w:val="text-nowrap"/>
    <w:basedOn w:val="a0"/>
    <w:rsid w:val="00EA7DC9"/>
  </w:style>
  <w:style w:type="character" w:customStyle="1" w:styleId="blk">
    <w:name w:val="blk"/>
    <w:basedOn w:val="a0"/>
    <w:rsid w:val="00C1432C"/>
  </w:style>
  <w:style w:type="character" w:customStyle="1" w:styleId="40">
    <w:name w:val="Заголовок 4 Знак"/>
    <w:basedOn w:val="a0"/>
    <w:link w:val="4"/>
    <w:uiPriority w:val="9"/>
    <w:rsid w:val="00524D99"/>
    <w:rPr>
      <w:rFonts w:asciiTheme="majorHAnsi" w:eastAsiaTheme="majorEastAsia" w:hAnsiTheme="majorHAnsi" w:cstheme="majorBidi"/>
      <w:i/>
      <w:iCs/>
      <w:color w:val="2E74B5" w:themeColor="accent1" w:themeShade="BF"/>
    </w:rPr>
  </w:style>
  <w:style w:type="character" w:styleId="afa">
    <w:name w:val="Unresolved Mention"/>
    <w:basedOn w:val="a0"/>
    <w:uiPriority w:val="99"/>
    <w:semiHidden/>
    <w:unhideWhenUsed/>
    <w:rsid w:val="00073F0D"/>
    <w:rPr>
      <w:color w:val="605E5C"/>
      <w:shd w:val="clear" w:color="auto" w:fill="E1DFDD"/>
    </w:rPr>
  </w:style>
  <w:style w:type="character" w:styleId="afb">
    <w:name w:val="FollowedHyperlink"/>
    <w:basedOn w:val="a0"/>
    <w:uiPriority w:val="99"/>
    <w:semiHidden/>
    <w:unhideWhenUsed/>
    <w:rsid w:val="005C7F35"/>
    <w:rPr>
      <w:color w:val="954F72" w:themeColor="followedHyperlink"/>
      <w:u w:val="single"/>
    </w:rPr>
  </w:style>
  <w:style w:type="character" w:styleId="afc">
    <w:name w:val="Placeholder Text"/>
    <w:basedOn w:val="a0"/>
    <w:uiPriority w:val="99"/>
    <w:semiHidden/>
    <w:rsid w:val="00D737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0516">
      <w:bodyDiv w:val="1"/>
      <w:marLeft w:val="0"/>
      <w:marRight w:val="0"/>
      <w:marTop w:val="0"/>
      <w:marBottom w:val="0"/>
      <w:divBdr>
        <w:top w:val="none" w:sz="0" w:space="0" w:color="auto"/>
        <w:left w:val="none" w:sz="0" w:space="0" w:color="auto"/>
        <w:bottom w:val="none" w:sz="0" w:space="0" w:color="auto"/>
        <w:right w:val="none" w:sz="0" w:space="0" w:color="auto"/>
      </w:divBdr>
      <w:divsChild>
        <w:div w:id="684287306">
          <w:marLeft w:val="0"/>
          <w:marRight w:val="0"/>
          <w:marTop w:val="0"/>
          <w:marBottom w:val="0"/>
          <w:divBdr>
            <w:top w:val="none" w:sz="0" w:space="0" w:color="auto"/>
            <w:left w:val="none" w:sz="0" w:space="0" w:color="auto"/>
            <w:bottom w:val="none" w:sz="0" w:space="0" w:color="auto"/>
            <w:right w:val="none" w:sz="0" w:space="0" w:color="auto"/>
          </w:divBdr>
          <w:divsChild>
            <w:div w:id="153572486">
              <w:marLeft w:val="0"/>
              <w:marRight w:val="0"/>
              <w:marTop w:val="0"/>
              <w:marBottom w:val="0"/>
              <w:divBdr>
                <w:top w:val="none" w:sz="0" w:space="0" w:color="auto"/>
                <w:left w:val="none" w:sz="0" w:space="0" w:color="auto"/>
                <w:bottom w:val="none" w:sz="0" w:space="0" w:color="auto"/>
                <w:right w:val="none" w:sz="0" w:space="0" w:color="auto"/>
              </w:divBdr>
              <w:divsChild>
                <w:div w:id="13031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170">
      <w:bodyDiv w:val="1"/>
      <w:marLeft w:val="0"/>
      <w:marRight w:val="0"/>
      <w:marTop w:val="0"/>
      <w:marBottom w:val="0"/>
      <w:divBdr>
        <w:top w:val="none" w:sz="0" w:space="0" w:color="auto"/>
        <w:left w:val="none" w:sz="0" w:space="0" w:color="auto"/>
        <w:bottom w:val="none" w:sz="0" w:space="0" w:color="auto"/>
        <w:right w:val="none" w:sz="0" w:space="0" w:color="auto"/>
      </w:divBdr>
    </w:div>
    <w:div w:id="49305654">
      <w:bodyDiv w:val="1"/>
      <w:marLeft w:val="0"/>
      <w:marRight w:val="0"/>
      <w:marTop w:val="0"/>
      <w:marBottom w:val="0"/>
      <w:divBdr>
        <w:top w:val="none" w:sz="0" w:space="0" w:color="auto"/>
        <w:left w:val="none" w:sz="0" w:space="0" w:color="auto"/>
        <w:bottom w:val="none" w:sz="0" w:space="0" w:color="auto"/>
        <w:right w:val="none" w:sz="0" w:space="0" w:color="auto"/>
      </w:divBdr>
    </w:div>
    <w:div w:id="70782946">
      <w:bodyDiv w:val="1"/>
      <w:marLeft w:val="0"/>
      <w:marRight w:val="0"/>
      <w:marTop w:val="0"/>
      <w:marBottom w:val="0"/>
      <w:divBdr>
        <w:top w:val="none" w:sz="0" w:space="0" w:color="auto"/>
        <w:left w:val="none" w:sz="0" w:space="0" w:color="auto"/>
        <w:bottom w:val="none" w:sz="0" w:space="0" w:color="auto"/>
        <w:right w:val="none" w:sz="0" w:space="0" w:color="auto"/>
      </w:divBdr>
      <w:divsChild>
        <w:div w:id="1812555319">
          <w:marLeft w:val="0"/>
          <w:marRight w:val="0"/>
          <w:marTop w:val="0"/>
          <w:marBottom w:val="0"/>
          <w:divBdr>
            <w:top w:val="none" w:sz="0" w:space="0" w:color="auto"/>
            <w:left w:val="none" w:sz="0" w:space="0" w:color="auto"/>
            <w:bottom w:val="none" w:sz="0" w:space="0" w:color="auto"/>
            <w:right w:val="none" w:sz="0" w:space="0" w:color="auto"/>
          </w:divBdr>
          <w:divsChild>
            <w:div w:id="1699970153">
              <w:marLeft w:val="0"/>
              <w:marRight w:val="0"/>
              <w:marTop w:val="0"/>
              <w:marBottom w:val="0"/>
              <w:divBdr>
                <w:top w:val="none" w:sz="0" w:space="0" w:color="auto"/>
                <w:left w:val="none" w:sz="0" w:space="0" w:color="auto"/>
                <w:bottom w:val="none" w:sz="0" w:space="0" w:color="auto"/>
                <w:right w:val="none" w:sz="0" w:space="0" w:color="auto"/>
              </w:divBdr>
              <w:divsChild>
                <w:div w:id="19286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6900">
      <w:bodyDiv w:val="1"/>
      <w:marLeft w:val="0"/>
      <w:marRight w:val="0"/>
      <w:marTop w:val="0"/>
      <w:marBottom w:val="0"/>
      <w:divBdr>
        <w:top w:val="none" w:sz="0" w:space="0" w:color="auto"/>
        <w:left w:val="none" w:sz="0" w:space="0" w:color="auto"/>
        <w:bottom w:val="none" w:sz="0" w:space="0" w:color="auto"/>
        <w:right w:val="none" w:sz="0" w:space="0" w:color="auto"/>
      </w:divBdr>
    </w:div>
    <w:div w:id="88430801">
      <w:bodyDiv w:val="1"/>
      <w:marLeft w:val="0"/>
      <w:marRight w:val="0"/>
      <w:marTop w:val="0"/>
      <w:marBottom w:val="0"/>
      <w:divBdr>
        <w:top w:val="none" w:sz="0" w:space="0" w:color="auto"/>
        <w:left w:val="none" w:sz="0" w:space="0" w:color="auto"/>
        <w:bottom w:val="none" w:sz="0" w:space="0" w:color="auto"/>
        <w:right w:val="none" w:sz="0" w:space="0" w:color="auto"/>
      </w:divBdr>
      <w:divsChild>
        <w:div w:id="192422871">
          <w:marLeft w:val="0"/>
          <w:marRight w:val="0"/>
          <w:marTop w:val="0"/>
          <w:marBottom w:val="0"/>
          <w:divBdr>
            <w:top w:val="none" w:sz="0" w:space="0" w:color="auto"/>
            <w:left w:val="none" w:sz="0" w:space="0" w:color="auto"/>
            <w:bottom w:val="none" w:sz="0" w:space="0" w:color="auto"/>
            <w:right w:val="none" w:sz="0" w:space="0" w:color="auto"/>
          </w:divBdr>
          <w:divsChild>
            <w:div w:id="965115816">
              <w:marLeft w:val="0"/>
              <w:marRight w:val="0"/>
              <w:marTop w:val="0"/>
              <w:marBottom w:val="0"/>
              <w:divBdr>
                <w:top w:val="none" w:sz="0" w:space="0" w:color="auto"/>
                <w:left w:val="none" w:sz="0" w:space="0" w:color="auto"/>
                <w:bottom w:val="none" w:sz="0" w:space="0" w:color="auto"/>
                <w:right w:val="none" w:sz="0" w:space="0" w:color="auto"/>
              </w:divBdr>
              <w:divsChild>
                <w:div w:id="19857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0226">
      <w:bodyDiv w:val="1"/>
      <w:marLeft w:val="0"/>
      <w:marRight w:val="0"/>
      <w:marTop w:val="0"/>
      <w:marBottom w:val="0"/>
      <w:divBdr>
        <w:top w:val="none" w:sz="0" w:space="0" w:color="auto"/>
        <w:left w:val="none" w:sz="0" w:space="0" w:color="auto"/>
        <w:bottom w:val="none" w:sz="0" w:space="0" w:color="auto"/>
        <w:right w:val="none" w:sz="0" w:space="0" w:color="auto"/>
      </w:divBdr>
    </w:div>
    <w:div w:id="204680236">
      <w:bodyDiv w:val="1"/>
      <w:marLeft w:val="0"/>
      <w:marRight w:val="0"/>
      <w:marTop w:val="0"/>
      <w:marBottom w:val="0"/>
      <w:divBdr>
        <w:top w:val="none" w:sz="0" w:space="0" w:color="auto"/>
        <w:left w:val="none" w:sz="0" w:space="0" w:color="auto"/>
        <w:bottom w:val="none" w:sz="0" w:space="0" w:color="auto"/>
        <w:right w:val="none" w:sz="0" w:space="0" w:color="auto"/>
      </w:divBdr>
    </w:div>
    <w:div w:id="218438517">
      <w:bodyDiv w:val="1"/>
      <w:marLeft w:val="0"/>
      <w:marRight w:val="0"/>
      <w:marTop w:val="0"/>
      <w:marBottom w:val="0"/>
      <w:divBdr>
        <w:top w:val="none" w:sz="0" w:space="0" w:color="auto"/>
        <w:left w:val="none" w:sz="0" w:space="0" w:color="auto"/>
        <w:bottom w:val="none" w:sz="0" w:space="0" w:color="auto"/>
        <w:right w:val="none" w:sz="0" w:space="0" w:color="auto"/>
      </w:divBdr>
      <w:divsChild>
        <w:div w:id="507598377">
          <w:marLeft w:val="0"/>
          <w:marRight w:val="0"/>
          <w:marTop w:val="0"/>
          <w:marBottom w:val="0"/>
          <w:divBdr>
            <w:top w:val="none" w:sz="0" w:space="0" w:color="auto"/>
            <w:left w:val="none" w:sz="0" w:space="0" w:color="auto"/>
            <w:bottom w:val="none" w:sz="0" w:space="0" w:color="auto"/>
            <w:right w:val="none" w:sz="0" w:space="0" w:color="auto"/>
          </w:divBdr>
          <w:divsChild>
            <w:div w:id="1864393622">
              <w:marLeft w:val="0"/>
              <w:marRight w:val="0"/>
              <w:marTop w:val="0"/>
              <w:marBottom w:val="0"/>
              <w:divBdr>
                <w:top w:val="none" w:sz="0" w:space="0" w:color="auto"/>
                <w:left w:val="none" w:sz="0" w:space="0" w:color="auto"/>
                <w:bottom w:val="none" w:sz="0" w:space="0" w:color="auto"/>
                <w:right w:val="none" w:sz="0" w:space="0" w:color="auto"/>
              </w:divBdr>
              <w:divsChild>
                <w:div w:id="4612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9770">
      <w:bodyDiv w:val="1"/>
      <w:marLeft w:val="0"/>
      <w:marRight w:val="0"/>
      <w:marTop w:val="0"/>
      <w:marBottom w:val="0"/>
      <w:divBdr>
        <w:top w:val="none" w:sz="0" w:space="0" w:color="auto"/>
        <w:left w:val="none" w:sz="0" w:space="0" w:color="auto"/>
        <w:bottom w:val="none" w:sz="0" w:space="0" w:color="auto"/>
        <w:right w:val="none" w:sz="0" w:space="0" w:color="auto"/>
      </w:divBdr>
    </w:div>
    <w:div w:id="273485313">
      <w:bodyDiv w:val="1"/>
      <w:marLeft w:val="0"/>
      <w:marRight w:val="0"/>
      <w:marTop w:val="0"/>
      <w:marBottom w:val="0"/>
      <w:divBdr>
        <w:top w:val="none" w:sz="0" w:space="0" w:color="auto"/>
        <w:left w:val="none" w:sz="0" w:space="0" w:color="auto"/>
        <w:bottom w:val="none" w:sz="0" w:space="0" w:color="auto"/>
        <w:right w:val="none" w:sz="0" w:space="0" w:color="auto"/>
      </w:divBdr>
      <w:divsChild>
        <w:div w:id="1379284616">
          <w:marLeft w:val="0"/>
          <w:marRight w:val="0"/>
          <w:marTop w:val="0"/>
          <w:marBottom w:val="0"/>
          <w:divBdr>
            <w:top w:val="none" w:sz="0" w:space="0" w:color="auto"/>
            <w:left w:val="none" w:sz="0" w:space="0" w:color="auto"/>
            <w:bottom w:val="none" w:sz="0" w:space="0" w:color="auto"/>
            <w:right w:val="none" w:sz="0" w:space="0" w:color="auto"/>
          </w:divBdr>
        </w:div>
      </w:divsChild>
    </w:div>
    <w:div w:id="279262246">
      <w:bodyDiv w:val="1"/>
      <w:marLeft w:val="0"/>
      <w:marRight w:val="0"/>
      <w:marTop w:val="0"/>
      <w:marBottom w:val="0"/>
      <w:divBdr>
        <w:top w:val="none" w:sz="0" w:space="0" w:color="auto"/>
        <w:left w:val="none" w:sz="0" w:space="0" w:color="auto"/>
        <w:bottom w:val="none" w:sz="0" w:space="0" w:color="auto"/>
        <w:right w:val="none" w:sz="0" w:space="0" w:color="auto"/>
      </w:divBdr>
    </w:div>
    <w:div w:id="325977212">
      <w:bodyDiv w:val="1"/>
      <w:marLeft w:val="0"/>
      <w:marRight w:val="0"/>
      <w:marTop w:val="0"/>
      <w:marBottom w:val="0"/>
      <w:divBdr>
        <w:top w:val="none" w:sz="0" w:space="0" w:color="auto"/>
        <w:left w:val="none" w:sz="0" w:space="0" w:color="auto"/>
        <w:bottom w:val="none" w:sz="0" w:space="0" w:color="auto"/>
        <w:right w:val="none" w:sz="0" w:space="0" w:color="auto"/>
      </w:divBdr>
      <w:divsChild>
        <w:div w:id="2104035125">
          <w:marLeft w:val="0"/>
          <w:marRight w:val="0"/>
          <w:marTop w:val="0"/>
          <w:marBottom w:val="0"/>
          <w:divBdr>
            <w:top w:val="none" w:sz="0" w:space="0" w:color="auto"/>
            <w:left w:val="none" w:sz="0" w:space="0" w:color="auto"/>
            <w:bottom w:val="none" w:sz="0" w:space="0" w:color="auto"/>
            <w:right w:val="none" w:sz="0" w:space="0" w:color="auto"/>
          </w:divBdr>
          <w:divsChild>
            <w:div w:id="1064990635">
              <w:marLeft w:val="0"/>
              <w:marRight w:val="0"/>
              <w:marTop w:val="0"/>
              <w:marBottom w:val="0"/>
              <w:divBdr>
                <w:top w:val="none" w:sz="0" w:space="0" w:color="auto"/>
                <w:left w:val="none" w:sz="0" w:space="0" w:color="auto"/>
                <w:bottom w:val="none" w:sz="0" w:space="0" w:color="auto"/>
                <w:right w:val="none" w:sz="0" w:space="0" w:color="auto"/>
              </w:divBdr>
              <w:divsChild>
                <w:div w:id="12559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9179">
      <w:bodyDiv w:val="1"/>
      <w:marLeft w:val="0"/>
      <w:marRight w:val="0"/>
      <w:marTop w:val="0"/>
      <w:marBottom w:val="0"/>
      <w:divBdr>
        <w:top w:val="none" w:sz="0" w:space="0" w:color="auto"/>
        <w:left w:val="none" w:sz="0" w:space="0" w:color="auto"/>
        <w:bottom w:val="none" w:sz="0" w:space="0" w:color="auto"/>
        <w:right w:val="none" w:sz="0" w:space="0" w:color="auto"/>
      </w:divBdr>
      <w:divsChild>
        <w:div w:id="1550145836">
          <w:marLeft w:val="0"/>
          <w:marRight w:val="0"/>
          <w:marTop w:val="0"/>
          <w:marBottom w:val="0"/>
          <w:divBdr>
            <w:top w:val="none" w:sz="0" w:space="0" w:color="auto"/>
            <w:left w:val="none" w:sz="0" w:space="0" w:color="auto"/>
            <w:bottom w:val="none" w:sz="0" w:space="0" w:color="auto"/>
            <w:right w:val="none" w:sz="0" w:space="0" w:color="auto"/>
          </w:divBdr>
          <w:divsChild>
            <w:div w:id="2109083995">
              <w:marLeft w:val="0"/>
              <w:marRight w:val="0"/>
              <w:marTop w:val="0"/>
              <w:marBottom w:val="0"/>
              <w:divBdr>
                <w:top w:val="none" w:sz="0" w:space="0" w:color="auto"/>
                <w:left w:val="none" w:sz="0" w:space="0" w:color="auto"/>
                <w:bottom w:val="none" w:sz="0" w:space="0" w:color="auto"/>
                <w:right w:val="none" w:sz="0" w:space="0" w:color="auto"/>
              </w:divBdr>
              <w:divsChild>
                <w:div w:id="15722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8150">
      <w:bodyDiv w:val="1"/>
      <w:marLeft w:val="0"/>
      <w:marRight w:val="0"/>
      <w:marTop w:val="0"/>
      <w:marBottom w:val="0"/>
      <w:divBdr>
        <w:top w:val="none" w:sz="0" w:space="0" w:color="auto"/>
        <w:left w:val="none" w:sz="0" w:space="0" w:color="auto"/>
        <w:bottom w:val="none" w:sz="0" w:space="0" w:color="auto"/>
        <w:right w:val="none" w:sz="0" w:space="0" w:color="auto"/>
      </w:divBdr>
    </w:div>
    <w:div w:id="378941877">
      <w:bodyDiv w:val="1"/>
      <w:marLeft w:val="0"/>
      <w:marRight w:val="0"/>
      <w:marTop w:val="0"/>
      <w:marBottom w:val="0"/>
      <w:divBdr>
        <w:top w:val="none" w:sz="0" w:space="0" w:color="auto"/>
        <w:left w:val="none" w:sz="0" w:space="0" w:color="auto"/>
        <w:bottom w:val="none" w:sz="0" w:space="0" w:color="auto"/>
        <w:right w:val="none" w:sz="0" w:space="0" w:color="auto"/>
      </w:divBdr>
    </w:div>
    <w:div w:id="406610403">
      <w:bodyDiv w:val="1"/>
      <w:marLeft w:val="0"/>
      <w:marRight w:val="0"/>
      <w:marTop w:val="0"/>
      <w:marBottom w:val="0"/>
      <w:divBdr>
        <w:top w:val="none" w:sz="0" w:space="0" w:color="auto"/>
        <w:left w:val="none" w:sz="0" w:space="0" w:color="auto"/>
        <w:bottom w:val="none" w:sz="0" w:space="0" w:color="auto"/>
        <w:right w:val="none" w:sz="0" w:space="0" w:color="auto"/>
      </w:divBdr>
    </w:div>
    <w:div w:id="419640137">
      <w:bodyDiv w:val="1"/>
      <w:marLeft w:val="0"/>
      <w:marRight w:val="0"/>
      <w:marTop w:val="0"/>
      <w:marBottom w:val="0"/>
      <w:divBdr>
        <w:top w:val="none" w:sz="0" w:space="0" w:color="auto"/>
        <w:left w:val="none" w:sz="0" w:space="0" w:color="auto"/>
        <w:bottom w:val="none" w:sz="0" w:space="0" w:color="auto"/>
        <w:right w:val="none" w:sz="0" w:space="0" w:color="auto"/>
      </w:divBdr>
    </w:div>
    <w:div w:id="449858930">
      <w:bodyDiv w:val="1"/>
      <w:marLeft w:val="0"/>
      <w:marRight w:val="0"/>
      <w:marTop w:val="0"/>
      <w:marBottom w:val="0"/>
      <w:divBdr>
        <w:top w:val="none" w:sz="0" w:space="0" w:color="auto"/>
        <w:left w:val="none" w:sz="0" w:space="0" w:color="auto"/>
        <w:bottom w:val="none" w:sz="0" w:space="0" w:color="auto"/>
        <w:right w:val="none" w:sz="0" w:space="0" w:color="auto"/>
      </w:divBdr>
      <w:divsChild>
        <w:div w:id="1505122871">
          <w:marLeft w:val="0"/>
          <w:marRight w:val="0"/>
          <w:marTop w:val="0"/>
          <w:marBottom w:val="0"/>
          <w:divBdr>
            <w:top w:val="none" w:sz="0" w:space="0" w:color="auto"/>
            <w:left w:val="none" w:sz="0" w:space="0" w:color="auto"/>
            <w:bottom w:val="none" w:sz="0" w:space="0" w:color="auto"/>
            <w:right w:val="none" w:sz="0" w:space="0" w:color="auto"/>
          </w:divBdr>
          <w:divsChild>
            <w:div w:id="333800537">
              <w:marLeft w:val="0"/>
              <w:marRight w:val="0"/>
              <w:marTop w:val="0"/>
              <w:marBottom w:val="0"/>
              <w:divBdr>
                <w:top w:val="none" w:sz="0" w:space="0" w:color="auto"/>
                <w:left w:val="none" w:sz="0" w:space="0" w:color="auto"/>
                <w:bottom w:val="none" w:sz="0" w:space="0" w:color="auto"/>
                <w:right w:val="none" w:sz="0" w:space="0" w:color="auto"/>
              </w:divBdr>
              <w:divsChild>
                <w:div w:id="18033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5854">
      <w:bodyDiv w:val="1"/>
      <w:marLeft w:val="0"/>
      <w:marRight w:val="0"/>
      <w:marTop w:val="0"/>
      <w:marBottom w:val="0"/>
      <w:divBdr>
        <w:top w:val="none" w:sz="0" w:space="0" w:color="auto"/>
        <w:left w:val="none" w:sz="0" w:space="0" w:color="auto"/>
        <w:bottom w:val="none" w:sz="0" w:space="0" w:color="auto"/>
        <w:right w:val="none" w:sz="0" w:space="0" w:color="auto"/>
      </w:divBdr>
    </w:div>
    <w:div w:id="499467707">
      <w:bodyDiv w:val="1"/>
      <w:marLeft w:val="0"/>
      <w:marRight w:val="0"/>
      <w:marTop w:val="0"/>
      <w:marBottom w:val="0"/>
      <w:divBdr>
        <w:top w:val="none" w:sz="0" w:space="0" w:color="auto"/>
        <w:left w:val="none" w:sz="0" w:space="0" w:color="auto"/>
        <w:bottom w:val="none" w:sz="0" w:space="0" w:color="auto"/>
        <w:right w:val="none" w:sz="0" w:space="0" w:color="auto"/>
      </w:divBdr>
      <w:divsChild>
        <w:div w:id="2144999693">
          <w:marLeft w:val="0"/>
          <w:marRight w:val="0"/>
          <w:marTop w:val="0"/>
          <w:marBottom w:val="0"/>
          <w:divBdr>
            <w:top w:val="none" w:sz="0" w:space="0" w:color="auto"/>
            <w:left w:val="none" w:sz="0" w:space="0" w:color="auto"/>
            <w:bottom w:val="none" w:sz="0" w:space="0" w:color="auto"/>
            <w:right w:val="none" w:sz="0" w:space="0" w:color="auto"/>
          </w:divBdr>
          <w:divsChild>
            <w:div w:id="1978877603">
              <w:marLeft w:val="0"/>
              <w:marRight w:val="0"/>
              <w:marTop w:val="0"/>
              <w:marBottom w:val="0"/>
              <w:divBdr>
                <w:top w:val="none" w:sz="0" w:space="0" w:color="auto"/>
                <w:left w:val="none" w:sz="0" w:space="0" w:color="auto"/>
                <w:bottom w:val="none" w:sz="0" w:space="0" w:color="auto"/>
                <w:right w:val="none" w:sz="0" w:space="0" w:color="auto"/>
              </w:divBdr>
              <w:divsChild>
                <w:div w:id="7408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5799">
      <w:bodyDiv w:val="1"/>
      <w:marLeft w:val="0"/>
      <w:marRight w:val="0"/>
      <w:marTop w:val="0"/>
      <w:marBottom w:val="0"/>
      <w:divBdr>
        <w:top w:val="none" w:sz="0" w:space="0" w:color="auto"/>
        <w:left w:val="none" w:sz="0" w:space="0" w:color="auto"/>
        <w:bottom w:val="none" w:sz="0" w:space="0" w:color="auto"/>
        <w:right w:val="none" w:sz="0" w:space="0" w:color="auto"/>
      </w:divBdr>
    </w:div>
    <w:div w:id="545028196">
      <w:bodyDiv w:val="1"/>
      <w:marLeft w:val="0"/>
      <w:marRight w:val="0"/>
      <w:marTop w:val="0"/>
      <w:marBottom w:val="0"/>
      <w:divBdr>
        <w:top w:val="none" w:sz="0" w:space="0" w:color="auto"/>
        <w:left w:val="none" w:sz="0" w:space="0" w:color="auto"/>
        <w:bottom w:val="none" w:sz="0" w:space="0" w:color="auto"/>
        <w:right w:val="none" w:sz="0" w:space="0" w:color="auto"/>
      </w:divBdr>
      <w:divsChild>
        <w:div w:id="2059937248">
          <w:marLeft w:val="0"/>
          <w:marRight w:val="0"/>
          <w:marTop w:val="0"/>
          <w:marBottom w:val="0"/>
          <w:divBdr>
            <w:top w:val="none" w:sz="0" w:space="0" w:color="auto"/>
            <w:left w:val="none" w:sz="0" w:space="0" w:color="auto"/>
            <w:bottom w:val="none" w:sz="0" w:space="0" w:color="auto"/>
            <w:right w:val="none" w:sz="0" w:space="0" w:color="auto"/>
          </w:divBdr>
          <w:divsChild>
            <w:div w:id="2002811615">
              <w:marLeft w:val="0"/>
              <w:marRight w:val="0"/>
              <w:marTop w:val="0"/>
              <w:marBottom w:val="0"/>
              <w:divBdr>
                <w:top w:val="none" w:sz="0" w:space="0" w:color="auto"/>
                <w:left w:val="none" w:sz="0" w:space="0" w:color="auto"/>
                <w:bottom w:val="none" w:sz="0" w:space="0" w:color="auto"/>
                <w:right w:val="none" w:sz="0" w:space="0" w:color="auto"/>
              </w:divBdr>
              <w:divsChild>
                <w:div w:id="1107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1887">
      <w:bodyDiv w:val="1"/>
      <w:marLeft w:val="0"/>
      <w:marRight w:val="0"/>
      <w:marTop w:val="0"/>
      <w:marBottom w:val="0"/>
      <w:divBdr>
        <w:top w:val="none" w:sz="0" w:space="0" w:color="auto"/>
        <w:left w:val="none" w:sz="0" w:space="0" w:color="auto"/>
        <w:bottom w:val="none" w:sz="0" w:space="0" w:color="auto"/>
        <w:right w:val="none" w:sz="0" w:space="0" w:color="auto"/>
      </w:divBdr>
    </w:div>
    <w:div w:id="586773589">
      <w:bodyDiv w:val="1"/>
      <w:marLeft w:val="0"/>
      <w:marRight w:val="0"/>
      <w:marTop w:val="0"/>
      <w:marBottom w:val="0"/>
      <w:divBdr>
        <w:top w:val="none" w:sz="0" w:space="0" w:color="auto"/>
        <w:left w:val="none" w:sz="0" w:space="0" w:color="auto"/>
        <w:bottom w:val="none" w:sz="0" w:space="0" w:color="auto"/>
        <w:right w:val="none" w:sz="0" w:space="0" w:color="auto"/>
      </w:divBdr>
    </w:div>
    <w:div w:id="624699746">
      <w:bodyDiv w:val="1"/>
      <w:marLeft w:val="0"/>
      <w:marRight w:val="0"/>
      <w:marTop w:val="0"/>
      <w:marBottom w:val="0"/>
      <w:divBdr>
        <w:top w:val="none" w:sz="0" w:space="0" w:color="auto"/>
        <w:left w:val="none" w:sz="0" w:space="0" w:color="auto"/>
        <w:bottom w:val="none" w:sz="0" w:space="0" w:color="auto"/>
        <w:right w:val="none" w:sz="0" w:space="0" w:color="auto"/>
      </w:divBdr>
      <w:divsChild>
        <w:div w:id="1859195346">
          <w:marLeft w:val="0"/>
          <w:marRight w:val="0"/>
          <w:marTop w:val="0"/>
          <w:marBottom w:val="0"/>
          <w:divBdr>
            <w:top w:val="none" w:sz="0" w:space="0" w:color="auto"/>
            <w:left w:val="none" w:sz="0" w:space="0" w:color="auto"/>
            <w:bottom w:val="none" w:sz="0" w:space="0" w:color="auto"/>
            <w:right w:val="none" w:sz="0" w:space="0" w:color="auto"/>
          </w:divBdr>
          <w:divsChild>
            <w:div w:id="1217663724">
              <w:marLeft w:val="0"/>
              <w:marRight w:val="0"/>
              <w:marTop w:val="0"/>
              <w:marBottom w:val="0"/>
              <w:divBdr>
                <w:top w:val="none" w:sz="0" w:space="0" w:color="auto"/>
                <w:left w:val="none" w:sz="0" w:space="0" w:color="auto"/>
                <w:bottom w:val="none" w:sz="0" w:space="0" w:color="auto"/>
                <w:right w:val="none" w:sz="0" w:space="0" w:color="auto"/>
              </w:divBdr>
              <w:divsChild>
                <w:div w:id="7979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241175">
      <w:bodyDiv w:val="1"/>
      <w:marLeft w:val="0"/>
      <w:marRight w:val="0"/>
      <w:marTop w:val="0"/>
      <w:marBottom w:val="0"/>
      <w:divBdr>
        <w:top w:val="none" w:sz="0" w:space="0" w:color="auto"/>
        <w:left w:val="none" w:sz="0" w:space="0" w:color="auto"/>
        <w:bottom w:val="none" w:sz="0" w:space="0" w:color="auto"/>
        <w:right w:val="none" w:sz="0" w:space="0" w:color="auto"/>
      </w:divBdr>
      <w:divsChild>
        <w:div w:id="623273912">
          <w:marLeft w:val="0"/>
          <w:marRight w:val="0"/>
          <w:marTop w:val="0"/>
          <w:marBottom w:val="0"/>
          <w:divBdr>
            <w:top w:val="none" w:sz="0" w:space="0" w:color="auto"/>
            <w:left w:val="none" w:sz="0" w:space="0" w:color="auto"/>
            <w:bottom w:val="none" w:sz="0" w:space="0" w:color="auto"/>
            <w:right w:val="none" w:sz="0" w:space="0" w:color="auto"/>
          </w:divBdr>
          <w:divsChild>
            <w:div w:id="559756036">
              <w:marLeft w:val="0"/>
              <w:marRight w:val="0"/>
              <w:marTop w:val="0"/>
              <w:marBottom w:val="0"/>
              <w:divBdr>
                <w:top w:val="none" w:sz="0" w:space="0" w:color="auto"/>
                <w:left w:val="none" w:sz="0" w:space="0" w:color="auto"/>
                <w:bottom w:val="none" w:sz="0" w:space="0" w:color="auto"/>
                <w:right w:val="none" w:sz="0" w:space="0" w:color="auto"/>
              </w:divBdr>
              <w:divsChild>
                <w:div w:id="1777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7381">
      <w:bodyDiv w:val="1"/>
      <w:marLeft w:val="0"/>
      <w:marRight w:val="0"/>
      <w:marTop w:val="0"/>
      <w:marBottom w:val="0"/>
      <w:divBdr>
        <w:top w:val="none" w:sz="0" w:space="0" w:color="auto"/>
        <w:left w:val="none" w:sz="0" w:space="0" w:color="auto"/>
        <w:bottom w:val="none" w:sz="0" w:space="0" w:color="auto"/>
        <w:right w:val="none" w:sz="0" w:space="0" w:color="auto"/>
      </w:divBdr>
      <w:divsChild>
        <w:div w:id="98450004">
          <w:marLeft w:val="0"/>
          <w:marRight w:val="0"/>
          <w:marTop w:val="0"/>
          <w:marBottom w:val="0"/>
          <w:divBdr>
            <w:top w:val="none" w:sz="0" w:space="0" w:color="auto"/>
            <w:left w:val="none" w:sz="0" w:space="0" w:color="auto"/>
            <w:bottom w:val="none" w:sz="0" w:space="0" w:color="auto"/>
            <w:right w:val="none" w:sz="0" w:space="0" w:color="auto"/>
          </w:divBdr>
        </w:div>
        <w:div w:id="894975451">
          <w:marLeft w:val="0"/>
          <w:marRight w:val="0"/>
          <w:marTop w:val="0"/>
          <w:marBottom w:val="0"/>
          <w:divBdr>
            <w:top w:val="none" w:sz="0" w:space="0" w:color="auto"/>
            <w:left w:val="none" w:sz="0" w:space="0" w:color="auto"/>
            <w:bottom w:val="none" w:sz="0" w:space="0" w:color="auto"/>
            <w:right w:val="none" w:sz="0" w:space="0" w:color="auto"/>
          </w:divBdr>
        </w:div>
      </w:divsChild>
    </w:div>
    <w:div w:id="678968513">
      <w:bodyDiv w:val="1"/>
      <w:marLeft w:val="0"/>
      <w:marRight w:val="0"/>
      <w:marTop w:val="0"/>
      <w:marBottom w:val="0"/>
      <w:divBdr>
        <w:top w:val="none" w:sz="0" w:space="0" w:color="auto"/>
        <w:left w:val="none" w:sz="0" w:space="0" w:color="auto"/>
        <w:bottom w:val="none" w:sz="0" w:space="0" w:color="auto"/>
        <w:right w:val="none" w:sz="0" w:space="0" w:color="auto"/>
      </w:divBdr>
      <w:divsChild>
        <w:div w:id="1717314647">
          <w:marLeft w:val="0"/>
          <w:marRight w:val="0"/>
          <w:marTop w:val="0"/>
          <w:marBottom w:val="0"/>
          <w:divBdr>
            <w:top w:val="none" w:sz="0" w:space="0" w:color="auto"/>
            <w:left w:val="none" w:sz="0" w:space="0" w:color="auto"/>
            <w:bottom w:val="none" w:sz="0" w:space="0" w:color="auto"/>
            <w:right w:val="none" w:sz="0" w:space="0" w:color="auto"/>
          </w:divBdr>
          <w:divsChild>
            <w:div w:id="352877566">
              <w:marLeft w:val="0"/>
              <w:marRight w:val="0"/>
              <w:marTop w:val="0"/>
              <w:marBottom w:val="0"/>
              <w:divBdr>
                <w:top w:val="none" w:sz="0" w:space="0" w:color="auto"/>
                <w:left w:val="none" w:sz="0" w:space="0" w:color="auto"/>
                <w:bottom w:val="none" w:sz="0" w:space="0" w:color="auto"/>
                <w:right w:val="none" w:sz="0" w:space="0" w:color="auto"/>
              </w:divBdr>
              <w:divsChild>
                <w:div w:id="16768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46644">
      <w:bodyDiv w:val="1"/>
      <w:marLeft w:val="0"/>
      <w:marRight w:val="0"/>
      <w:marTop w:val="0"/>
      <w:marBottom w:val="0"/>
      <w:divBdr>
        <w:top w:val="none" w:sz="0" w:space="0" w:color="auto"/>
        <w:left w:val="none" w:sz="0" w:space="0" w:color="auto"/>
        <w:bottom w:val="none" w:sz="0" w:space="0" w:color="auto"/>
        <w:right w:val="none" w:sz="0" w:space="0" w:color="auto"/>
      </w:divBdr>
    </w:div>
    <w:div w:id="707412261">
      <w:bodyDiv w:val="1"/>
      <w:marLeft w:val="0"/>
      <w:marRight w:val="0"/>
      <w:marTop w:val="0"/>
      <w:marBottom w:val="0"/>
      <w:divBdr>
        <w:top w:val="none" w:sz="0" w:space="0" w:color="auto"/>
        <w:left w:val="none" w:sz="0" w:space="0" w:color="auto"/>
        <w:bottom w:val="none" w:sz="0" w:space="0" w:color="auto"/>
        <w:right w:val="none" w:sz="0" w:space="0" w:color="auto"/>
      </w:divBdr>
      <w:divsChild>
        <w:div w:id="1084913143">
          <w:marLeft w:val="0"/>
          <w:marRight w:val="0"/>
          <w:marTop w:val="0"/>
          <w:marBottom w:val="0"/>
          <w:divBdr>
            <w:top w:val="none" w:sz="0" w:space="0" w:color="auto"/>
            <w:left w:val="none" w:sz="0" w:space="0" w:color="auto"/>
            <w:bottom w:val="none" w:sz="0" w:space="0" w:color="auto"/>
            <w:right w:val="none" w:sz="0" w:space="0" w:color="auto"/>
          </w:divBdr>
          <w:divsChild>
            <w:div w:id="569582262">
              <w:marLeft w:val="0"/>
              <w:marRight w:val="0"/>
              <w:marTop w:val="0"/>
              <w:marBottom w:val="0"/>
              <w:divBdr>
                <w:top w:val="none" w:sz="0" w:space="0" w:color="auto"/>
                <w:left w:val="none" w:sz="0" w:space="0" w:color="auto"/>
                <w:bottom w:val="none" w:sz="0" w:space="0" w:color="auto"/>
                <w:right w:val="none" w:sz="0" w:space="0" w:color="auto"/>
              </w:divBdr>
              <w:divsChild>
                <w:div w:id="19849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8292">
      <w:bodyDiv w:val="1"/>
      <w:marLeft w:val="0"/>
      <w:marRight w:val="0"/>
      <w:marTop w:val="0"/>
      <w:marBottom w:val="0"/>
      <w:divBdr>
        <w:top w:val="none" w:sz="0" w:space="0" w:color="auto"/>
        <w:left w:val="none" w:sz="0" w:space="0" w:color="auto"/>
        <w:bottom w:val="none" w:sz="0" w:space="0" w:color="auto"/>
        <w:right w:val="none" w:sz="0" w:space="0" w:color="auto"/>
      </w:divBdr>
      <w:divsChild>
        <w:div w:id="1761218756">
          <w:marLeft w:val="0"/>
          <w:marRight w:val="0"/>
          <w:marTop w:val="0"/>
          <w:marBottom w:val="0"/>
          <w:divBdr>
            <w:top w:val="none" w:sz="0" w:space="0" w:color="auto"/>
            <w:left w:val="none" w:sz="0" w:space="0" w:color="auto"/>
            <w:bottom w:val="none" w:sz="0" w:space="0" w:color="auto"/>
            <w:right w:val="none" w:sz="0" w:space="0" w:color="auto"/>
          </w:divBdr>
          <w:divsChild>
            <w:div w:id="1573079094">
              <w:marLeft w:val="0"/>
              <w:marRight w:val="0"/>
              <w:marTop w:val="0"/>
              <w:marBottom w:val="0"/>
              <w:divBdr>
                <w:top w:val="none" w:sz="0" w:space="0" w:color="auto"/>
                <w:left w:val="none" w:sz="0" w:space="0" w:color="auto"/>
                <w:bottom w:val="none" w:sz="0" w:space="0" w:color="auto"/>
                <w:right w:val="none" w:sz="0" w:space="0" w:color="auto"/>
              </w:divBdr>
              <w:divsChild>
                <w:div w:id="3291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7258">
      <w:bodyDiv w:val="1"/>
      <w:marLeft w:val="0"/>
      <w:marRight w:val="0"/>
      <w:marTop w:val="0"/>
      <w:marBottom w:val="0"/>
      <w:divBdr>
        <w:top w:val="none" w:sz="0" w:space="0" w:color="auto"/>
        <w:left w:val="none" w:sz="0" w:space="0" w:color="auto"/>
        <w:bottom w:val="none" w:sz="0" w:space="0" w:color="auto"/>
        <w:right w:val="none" w:sz="0" w:space="0" w:color="auto"/>
      </w:divBdr>
      <w:divsChild>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779640190">
      <w:bodyDiv w:val="1"/>
      <w:marLeft w:val="0"/>
      <w:marRight w:val="0"/>
      <w:marTop w:val="0"/>
      <w:marBottom w:val="0"/>
      <w:divBdr>
        <w:top w:val="none" w:sz="0" w:space="0" w:color="auto"/>
        <w:left w:val="none" w:sz="0" w:space="0" w:color="auto"/>
        <w:bottom w:val="none" w:sz="0" w:space="0" w:color="auto"/>
        <w:right w:val="none" w:sz="0" w:space="0" w:color="auto"/>
      </w:divBdr>
    </w:div>
    <w:div w:id="797573130">
      <w:bodyDiv w:val="1"/>
      <w:marLeft w:val="0"/>
      <w:marRight w:val="0"/>
      <w:marTop w:val="0"/>
      <w:marBottom w:val="0"/>
      <w:divBdr>
        <w:top w:val="none" w:sz="0" w:space="0" w:color="auto"/>
        <w:left w:val="none" w:sz="0" w:space="0" w:color="auto"/>
        <w:bottom w:val="none" w:sz="0" w:space="0" w:color="auto"/>
        <w:right w:val="none" w:sz="0" w:space="0" w:color="auto"/>
      </w:divBdr>
      <w:divsChild>
        <w:div w:id="129981152">
          <w:marLeft w:val="0"/>
          <w:marRight w:val="0"/>
          <w:marTop w:val="0"/>
          <w:marBottom w:val="225"/>
          <w:divBdr>
            <w:top w:val="single" w:sz="6" w:space="8" w:color="C2C2C2"/>
            <w:left w:val="single" w:sz="6" w:space="8" w:color="C2C2C2"/>
            <w:bottom w:val="single" w:sz="6" w:space="8" w:color="C2C2C2"/>
            <w:right w:val="single" w:sz="6" w:space="8" w:color="C2C2C2"/>
          </w:divBdr>
        </w:div>
        <w:div w:id="1511263555">
          <w:marLeft w:val="0"/>
          <w:marRight w:val="0"/>
          <w:marTop w:val="0"/>
          <w:marBottom w:val="0"/>
          <w:divBdr>
            <w:top w:val="none" w:sz="0" w:space="0" w:color="auto"/>
            <w:left w:val="none" w:sz="0" w:space="0" w:color="auto"/>
            <w:bottom w:val="none" w:sz="0" w:space="0" w:color="auto"/>
            <w:right w:val="none" w:sz="0" w:space="0" w:color="auto"/>
          </w:divBdr>
        </w:div>
        <w:div w:id="1744837880">
          <w:marLeft w:val="0"/>
          <w:marRight w:val="0"/>
          <w:marTop w:val="0"/>
          <w:marBottom w:val="480"/>
          <w:divBdr>
            <w:top w:val="none" w:sz="0" w:space="0" w:color="auto"/>
            <w:left w:val="none" w:sz="0" w:space="0" w:color="auto"/>
            <w:bottom w:val="single" w:sz="6" w:space="0" w:color="A1A1A1"/>
            <w:right w:val="none" w:sz="0" w:space="0" w:color="auto"/>
          </w:divBdr>
          <w:divsChild>
            <w:div w:id="422410282">
              <w:marLeft w:val="0"/>
              <w:marRight w:val="0"/>
              <w:marTop w:val="0"/>
              <w:marBottom w:val="0"/>
              <w:divBdr>
                <w:top w:val="single" w:sz="6" w:space="4" w:color="A1A1A1"/>
                <w:left w:val="single" w:sz="6" w:space="8" w:color="A1A1A1"/>
                <w:bottom w:val="single" w:sz="6" w:space="4" w:color="A1A1A1"/>
                <w:right w:val="single" w:sz="6" w:space="8" w:color="A1A1A1"/>
              </w:divBdr>
            </w:div>
            <w:div w:id="696392884">
              <w:marLeft w:val="0"/>
              <w:marRight w:val="0"/>
              <w:marTop w:val="0"/>
              <w:marBottom w:val="0"/>
              <w:divBdr>
                <w:top w:val="single" w:sz="6" w:space="4" w:color="A1A1A1"/>
                <w:left w:val="single" w:sz="6" w:space="8" w:color="A1A1A1"/>
                <w:bottom w:val="single" w:sz="6" w:space="4" w:color="FFFFFF"/>
                <w:right w:val="single" w:sz="6" w:space="8" w:color="A1A1A1"/>
              </w:divBdr>
            </w:div>
            <w:div w:id="873005495">
              <w:marLeft w:val="0"/>
              <w:marRight w:val="0"/>
              <w:marTop w:val="0"/>
              <w:marBottom w:val="0"/>
              <w:divBdr>
                <w:top w:val="single" w:sz="6" w:space="4" w:color="A1A1A1"/>
                <w:left w:val="single" w:sz="6" w:space="8" w:color="A1A1A1"/>
                <w:bottom w:val="single" w:sz="6" w:space="4" w:color="A1A1A1"/>
                <w:right w:val="single" w:sz="6" w:space="8" w:color="A1A1A1"/>
              </w:divBdr>
            </w:div>
            <w:div w:id="1291863522">
              <w:marLeft w:val="0"/>
              <w:marRight w:val="0"/>
              <w:marTop w:val="0"/>
              <w:marBottom w:val="0"/>
              <w:divBdr>
                <w:top w:val="single" w:sz="6" w:space="4" w:color="A1A1A1"/>
                <w:left w:val="single" w:sz="6" w:space="8" w:color="A1A1A1"/>
                <w:bottom w:val="single" w:sz="6" w:space="4" w:color="A1A1A1"/>
                <w:right w:val="single" w:sz="6" w:space="8" w:color="A1A1A1"/>
              </w:divBdr>
            </w:div>
            <w:div w:id="2116168099">
              <w:marLeft w:val="0"/>
              <w:marRight w:val="0"/>
              <w:marTop w:val="0"/>
              <w:marBottom w:val="0"/>
              <w:divBdr>
                <w:top w:val="single" w:sz="6" w:space="4" w:color="A1A1A1"/>
                <w:left w:val="single" w:sz="6" w:space="8" w:color="A1A1A1"/>
                <w:bottom w:val="single" w:sz="6" w:space="4" w:color="A1A1A1"/>
                <w:right w:val="single" w:sz="6" w:space="8" w:color="A1A1A1"/>
              </w:divBdr>
            </w:div>
          </w:divsChild>
        </w:div>
      </w:divsChild>
    </w:div>
    <w:div w:id="821655881">
      <w:bodyDiv w:val="1"/>
      <w:marLeft w:val="0"/>
      <w:marRight w:val="0"/>
      <w:marTop w:val="0"/>
      <w:marBottom w:val="0"/>
      <w:divBdr>
        <w:top w:val="none" w:sz="0" w:space="0" w:color="auto"/>
        <w:left w:val="none" w:sz="0" w:space="0" w:color="auto"/>
        <w:bottom w:val="none" w:sz="0" w:space="0" w:color="auto"/>
        <w:right w:val="none" w:sz="0" w:space="0" w:color="auto"/>
      </w:divBdr>
    </w:div>
    <w:div w:id="825046503">
      <w:bodyDiv w:val="1"/>
      <w:marLeft w:val="0"/>
      <w:marRight w:val="0"/>
      <w:marTop w:val="0"/>
      <w:marBottom w:val="0"/>
      <w:divBdr>
        <w:top w:val="none" w:sz="0" w:space="0" w:color="auto"/>
        <w:left w:val="none" w:sz="0" w:space="0" w:color="auto"/>
        <w:bottom w:val="none" w:sz="0" w:space="0" w:color="auto"/>
        <w:right w:val="none" w:sz="0" w:space="0" w:color="auto"/>
      </w:divBdr>
    </w:div>
    <w:div w:id="830831829">
      <w:bodyDiv w:val="1"/>
      <w:marLeft w:val="0"/>
      <w:marRight w:val="0"/>
      <w:marTop w:val="0"/>
      <w:marBottom w:val="0"/>
      <w:divBdr>
        <w:top w:val="none" w:sz="0" w:space="0" w:color="auto"/>
        <w:left w:val="none" w:sz="0" w:space="0" w:color="auto"/>
        <w:bottom w:val="none" w:sz="0" w:space="0" w:color="auto"/>
        <w:right w:val="none" w:sz="0" w:space="0" w:color="auto"/>
      </w:divBdr>
      <w:divsChild>
        <w:div w:id="1953976056">
          <w:marLeft w:val="0"/>
          <w:marRight w:val="0"/>
          <w:marTop w:val="0"/>
          <w:marBottom w:val="0"/>
          <w:divBdr>
            <w:top w:val="none" w:sz="0" w:space="0" w:color="auto"/>
            <w:left w:val="none" w:sz="0" w:space="0" w:color="auto"/>
            <w:bottom w:val="none" w:sz="0" w:space="0" w:color="auto"/>
            <w:right w:val="none" w:sz="0" w:space="0" w:color="auto"/>
          </w:divBdr>
          <w:divsChild>
            <w:div w:id="83378013">
              <w:marLeft w:val="0"/>
              <w:marRight w:val="0"/>
              <w:marTop w:val="0"/>
              <w:marBottom w:val="0"/>
              <w:divBdr>
                <w:top w:val="none" w:sz="0" w:space="0" w:color="auto"/>
                <w:left w:val="none" w:sz="0" w:space="0" w:color="auto"/>
                <w:bottom w:val="none" w:sz="0" w:space="0" w:color="auto"/>
                <w:right w:val="none" w:sz="0" w:space="0" w:color="auto"/>
              </w:divBdr>
              <w:divsChild>
                <w:div w:id="7952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3010">
      <w:bodyDiv w:val="1"/>
      <w:marLeft w:val="0"/>
      <w:marRight w:val="0"/>
      <w:marTop w:val="0"/>
      <w:marBottom w:val="0"/>
      <w:divBdr>
        <w:top w:val="none" w:sz="0" w:space="0" w:color="auto"/>
        <w:left w:val="none" w:sz="0" w:space="0" w:color="auto"/>
        <w:bottom w:val="none" w:sz="0" w:space="0" w:color="auto"/>
        <w:right w:val="none" w:sz="0" w:space="0" w:color="auto"/>
      </w:divBdr>
    </w:div>
    <w:div w:id="904992043">
      <w:bodyDiv w:val="1"/>
      <w:marLeft w:val="0"/>
      <w:marRight w:val="0"/>
      <w:marTop w:val="0"/>
      <w:marBottom w:val="0"/>
      <w:divBdr>
        <w:top w:val="none" w:sz="0" w:space="0" w:color="auto"/>
        <w:left w:val="none" w:sz="0" w:space="0" w:color="auto"/>
        <w:bottom w:val="none" w:sz="0" w:space="0" w:color="auto"/>
        <w:right w:val="none" w:sz="0" w:space="0" w:color="auto"/>
      </w:divBdr>
      <w:divsChild>
        <w:div w:id="735208119">
          <w:marLeft w:val="0"/>
          <w:marRight w:val="0"/>
          <w:marTop w:val="0"/>
          <w:marBottom w:val="0"/>
          <w:divBdr>
            <w:top w:val="none" w:sz="0" w:space="0" w:color="auto"/>
            <w:left w:val="none" w:sz="0" w:space="0" w:color="auto"/>
            <w:bottom w:val="none" w:sz="0" w:space="0" w:color="auto"/>
            <w:right w:val="none" w:sz="0" w:space="0" w:color="auto"/>
          </w:divBdr>
          <w:divsChild>
            <w:div w:id="2118941492">
              <w:marLeft w:val="0"/>
              <w:marRight w:val="0"/>
              <w:marTop w:val="0"/>
              <w:marBottom w:val="0"/>
              <w:divBdr>
                <w:top w:val="none" w:sz="0" w:space="0" w:color="auto"/>
                <w:left w:val="none" w:sz="0" w:space="0" w:color="auto"/>
                <w:bottom w:val="none" w:sz="0" w:space="0" w:color="auto"/>
                <w:right w:val="none" w:sz="0" w:space="0" w:color="auto"/>
              </w:divBdr>
              <w:divsChild>
                <w:div w:id="7135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2537">
      <w:bodyDiv w:val="1"/>
      <w:marLeft w:val="0"/>
      <w:marRight w:val="0"/>
      <w:marTop w:val="0"/>
      <w:marBottom w:val="0"/>
      <w:divBdr>
        <w:top w:val="none" w:sz="0" w:space="0" w:color="auto"/>
        <w:left w:val="none" w:sz="0" w:space="0" w:color="auto"/>
        <w:bottom w:val="none" w:sz="0" w:space="0" w:color="auto"/>
        <w:right w:val="none" w:sz="0" w:space="0" w:color="auto"/>
      </w:divBdr>
      <w:divsChild>
        <w:div w:id="933434564">
          <w:marLeft w:val="0"/>
          <w:marRight w:val="0"/>
          <w:marTop w:val="0"/>
          <w:marBottom w:val="0"/>
          <w:divBdr>
            <w:top w:val="none" w:sz="0" w:space="0" w:color="auto"/>
            <w:left w:val="none" w:sz="0" w:space="0" w:color="auto"/>
            <w:bottom w:val="none" w:sz="0" w:space="0" w:color="auto"/>
            <w:right w:val="none" w:sz="0" w:space="0" w:color="auto"/>
          </w:divBdr>
          <w:divsChild>
            <w:div w:id="2126342153">
              <w:marLeft w:val="0"/>
              <w:marRight w:val="0"/>
              <w:marTop w:val="0"/>
              <w:marBottom w:val="0"/>
              <w:divBdr>
                <w:top w:val="none" w:sz="0" w:space="0" w:color="auto"/>
                <w:left w:val="none" w:sz="0" w:space="0" w:color="auto"/>
                <w:bottom w:val="none" w:sz="0" w:space="0" w:color="auto"/>
                <w:right w:val="none" w:sz="0" w:space="0" w:color="auto"/>
              </w:divBdr>
              <w:divsChild>
                <w:div w:id="15954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3607">
      <w:bodyDiv w:val="1"/>
      <w:marLeft w:val="0"/>
      <w:marRight w:val="0"/>
      <w:marTop w:val="0"/>
      <w:marBottom w:val="0"/>
      <w:divBdr>
        <w:top w:val="none" w:sz="0" w:space="0" w:color="auto"/>
        <w:left w:val="none" w:sz="0" w:space="0" w:color="auto"/>
        <w:bottom w:val="none" w:sz="0" w:space="0" w:color="auto"/>
        <w:right w:val="none" w:sz="0" w:space="0" w:color="auto"/>
      </w:divBdr>
    </w:div>
    <w:div w:id="931356691">
      <w:bodyDiv w:val="1"/>
      <w:marLeft w:val="0"/>
      <w:marRight w:val="0"/>
      <w:marTop w:val="0"/>
      <w:marBottom w:val="0"/>
      <w:divBdr>
        <w:top w:val="none" w:sz="0" w:space="0" w:color="auto"/>
        <w:left w:val="none" w:sz="0" w:space="0" w:color="auto"/>
        <w:bottom w:val="none" w:sz="0" w:space="0" w:color="auto"/>
        <w:right w:val="none" w:sz="0" w:space="0" w:color="auto"/>
      </w:divBdr>
      <w:divsChild>
        <w:div w:id="558515370">
          <w:marLeft w:val="0"/>
          <w:marRight w:val="0"/>
          <w:marTop w:val="0"/>
          <w:marBottom w:val="0"/>
          <w:divBdr>
            <w:top w:val="none" w:sz="0" w:space="0" w:color="auto"/>
            <w:left w:val="none" w:sz="0" w:space="0" w:color="auto"/>
            <w:bottom w:val="none" w:sz="0" w:space="0" w:color="auto"/>
            <w:right w:val="none" w:sz="0" w:space="0" w:color="auto"/>
          </w:divBdr>
        </w:div>
      </w:divsChild>
    </w:div>
    <w:div w:id="939876364">
      <w:bodyDiv w:val="1"/>
      <w:marLeft w:val="0"/>
      <w:marRight w:val="0"/>
      <w:marTop w:val="0"/>
      <w:marBottom w:val="0"/>
      <w:divBdr>
        <w:top w:val="none" w:sz="0" w:space="0" w:color="auto"/>
        <w:left w:val="none" w:sz="0" w:space="0" w:color="auto"/>
        <w:bottom w:val="none" w:sz="0" w:space="0" w:color="auto"/>
        <w:right w:val="none" w:sz="0" w:space="0" w:color="auto"/>
      </w:divBdr>
    </w:div>
    <w:div w:id="969940473">
      <w:bodyDiv w:val="1"/>
      <w:marLeft w:val="0"/>
      <w:marRight w:val="0"/>
      <w:marTop w:val="0"/>
      <w:marBottom w:val="0"/>
      <w:divBdr>
        <w:top w:val="none" w:sz="0" w:space="0" w:color="auto"/>
        <w:left w:val="none" w:sz="0" w:space="0" w:color="auto"/>
        <w:bottom w:val="none" w:sz="0" w:space="0" w:color="auto"/>
        <w:right w:val="none" w:sz="0" w:space="0" w:color="auto"/>
      </w:divBdr>
    </w:div>
    <w:div w:id="987436720">
      <w:bodyDiv w:val="1"/>
      <w:marLeft w:val="0"/>
      <w:marRight w:val="0"/>
      <w:marTop w:val="0"/>
      <w:marBottom w:val="0"/>
      <w:divBdr>
        <w:top w:val="none" w:sz="0" w:space="0" w:color="auto"/>
        <w:left w:val="none" w:sz="0" w:space="0" w:color="auto"/>
        <w:bottom w:val="none" w:sz="0" w:space="0" w:color="auto"/>
        <w:right w:val="none" w:sz="0" w:space="0" w:color="auto"/>
      </w:divBdr>
      <w:divsChild>
        <w:div w:id="2041011495">
          <w:marLeft w:val="0"/>
          <w:marRight w:val="0"/>
          <w:marTop w:val="0"/>
          <w:marBottom w:val="0"/>
          <w:divBdr>
            <w:top w:val="none" w:sz="0" w:space="0" w:color="auto"/>
            <w:left w:val="none" w:sz="0" w:space="0" w:color="auto"/>
            <w:bottom w:val="none" w:sz="0" w:space="0" w:color="auto"/>
            <w:right w:val="none" w:sz="0" w:space="0" w:color="auto"/>
          </w:divBdr>
          <w:divsChild>
            <w:div w:id="432170691">
              <w:marLeft w:val="0"/>
              <w:marRight w:val="0"/>
              <w:marTop w:val="0"/>
              <w:marBottom w:val="0"/>
              <w:divBdr>
                <w:top w:val="none" w:sz="0" w:space="0" w:color="auto"/>
                <w:left w:val="none" w:sz="0" w:space="0" w:color="auto"/>
                <w:bottom w:val="none" w:sz="0" w:space="0" w:color="auto"/>
                <w:right w:val="none" w:sz="0" w:space="0" w:color="auto"/>
              </w:divBdr>
              <w:divsChild>
                <w:div w:id="20931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0061">
      <w:bodyDiv w:val="1"/>
      <w:marLeft w:val="0"/>
      <w:marRight w:val="0"/>
      <w:marTop w:val="0"/>
      <w:marBottom w:val="0"/>
      <w:divBdr>
        <w:top w:val="none" w:sz="0" w:space="0" w:color="auto"/>
        <w:left w:val="none" w:sz="0" w:space="0" w:color="auto"/>
        <w:bottom w:val="none" w:sz="0" w:space="0" w:color="auto"/>
        <w:right w:val="none" w:sz="0" w:space="0" w:color="auto"/>
      </w:divBdr>
    </w:div>
    <w:div w:id="1020854392">
      <w:bodyDiv w:val="1"/>
      <w:marLeft w:val="0"/>
      <w:marRight w:val="0"/>
      <w:marTop w:val="0"/>
      <w:marBottom w:val="0"/>
      <w:divBdr>
        <w:top w:val="none" w:sz="0" w:space="0" w:color="auto"/>
        <w:left w:val="none" w:sz="0" w:space="0" w:color="auto"/>
        <w:bottom w:val="none" w:sz="0" w:space="0" w:color="auto"/>
        <w:right w:val="none" w:sz="0" w:space="0" w:color="auto"/>
      </w:divBdr>
    </w:div>
    <w:div w:id="1048601253">
      <w:bodyDiv w:val="1"/>
      <w:marLeft w:val="0"/>
      <w:marRight w:val="0"/>
      <w:marTop w:val="0"/>
      <w:marBottom w:val="0"/>
      <w:divBdr>
        <w:top w:val="none" w:sz="0" w:space="0" w:color="auto"/>
        <w:left w:val="none" w:sz="0" w:space="0" w:color="auto"/>
        <w:bottom w:val="none" w:sz="0" w:space="0" w:color="auto"/>
        <w:right w:val="none" w:sz="0" w:space="0" w:color="auto"/>
      </w:divBdr>
      <w:divsChild>
        <w:div w:id="1284925499">
          <w:marLeft w:val="0"/>
          <w:marRight w:val="0"/>
          <w:marTop w:val="0"/>
          <w:marBottom w:val="0"/>
          <w:divBdr>
            <w:top w:val="none" w:sz="0" w:space="0" w:color="auto"/>
            <w:left w:val="none" w:sz="0" w:space="0" w:color="auto"/>
            <w:bottom w:val="none" w:sz="0" w:space="0" w:color="auto"/>
            <w:right w:val="none" w:sz="0" w:space="0" w:color="auto"/>
          </w:divBdr>
          <w:divsChild>
            <w:div w:id="1176382869">
              <w:marLeft w:val="0"/>
              <w:marRight w:val="0"/>
              <w:marTop w:val="0"/>
              <w:marBottom w:val="0"/>
              <w:divBdr>
                <w:top w:val="none" w:sz="0" w:space="0" w:color="auto"/>
                <w:left w:val="none" w:sz="0" w:space="0" w:color="auto"/>
                <w:bottom w:val="none" w:sz="0" w:space="0" w:color="auto"/>
                <w:right w:val="none" w:sz="0" w:space="0" w:color="auto"/>
              </w:divBdr>
              <w:divsChild>
                <w:div w:id="8448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630">
      <w:bodyDiv w:val="1"/>
      <w:marLeft w:val="0"/>
      <w:marRight w:val="0"/>
      <w:marTop w:val="0"/>
      <w:marBottom w:val="0"/>
      <w:divBdr>
        <w:top w:val="none" w:sz="0" w:space="0" w:color="auto"/>
        <w:left w:val="none" w:sz="0" w:space="0" w:color="auto"/>
        <w:bottom w:val="none" w:sz="0" w:space="0" w:color="auto"/>
        <w:right w:val="none" w:sz="0" w:space="0" w:color="auto"/>
      </w:divBdr>
    </w:div>
    <w:div w:id="1062680341">
      <w:bodyDiv w:val="1"/>
      <w:marLeft w:val="0"/>
      <w:marRight w:val="0"/>
      <w:marTop w:val="0"/>
      <w:marBottom w:val="0"/>
      <w:divBdr>
        <w:top w:val="none" w:sz="0" w:space="0" w:color="auto"/>
        <w:left w:val="none" w:sz="0" w:space="0" w:color="auto"/>
        <w:bottom w:val="none" w:sz="0" w:space="0" w:color="auto"/>
        <w:right w:val="none" w:sz="0" w:space="0" w:color="auto"/>
      </w:divBdr>
    </w:div>
    <w:div w:id="1063527825">
      <w:bodyDiv w:val="1"/>
      <w:marLeft w:val="0"/>
      <w:marRight w:val="0"/>
      <w:marTop w:val="0"/>
      <w:marBottom w:val="0"/>
      <w:divBdr>
        <w:top w:val="none" w:sz="0" w:space="0" w:color="auto"/>
        <w:left w:val="none" w:sz="0" w:space="0" w:color="auto"/>
        <w:bottom w:val="none" w:sz="0" w:space="0" w:color="auto"/>
        <w:right w:val="none" w:sz="0" w:space="0" w:color="auto"/>
      </w:divBdr>
    </w:div>
    <w:div w:id="1067386988">
      <w:bodyDiv w:val="1"/>
      <w:marLeft w:val="0"/>
      <w:marRight w:val="0"/>
      <w:marTop w:val="0"/>
      <w:marBottom w:val="0"/>
      <w:divBdr>
        <w:top w:val="none" w:sz="0" w:space="0" w:color="auto"/>
        <w:left w:val="none" w:sz="0" w:space="0" w:color="auto"/>
        <w:bottom w:val="none" w:sz="0" w:space="0" w:color="auto"/>
        <w:right w:val="none" w:sz="0" w:space="0" w:color="auto"/>
      </w:divBdr>
    </w:div>
    <w:div w:id="1094789583">
      <w:bodyDiv w:val="1"/>
      <w:marLeft w:val="0"/>
      <w:marRight w:val="0"/>
      <w:marTop w:val="0"/>
      <w:marBottom w:val="0"/>
      <w:divBdr>
        <w:top w:val="none" w:sz="0" w:space="0" w:color="auto"/>
        <w:left w:val="none" w:sz="0" w:space="0" w:color="auto"/>
        <w:bottom w:val="none" w:sz="0" w:space="0" w:color="auto"/>
        <w:right w:val="none" w:sz="0" w:space="0" w:color="auto"/>
      </w:divBdr>
    </w:div>
    <w:div w:id="1115515108">
      <w:bodyDiv w:val="1"/>
      <w:marLeft w:val="0"/>
      <w:marRight w:val="0"/>
      <w:marTop w:val="0"/>
      <w:marBottom w:val="0"/>
      <w:divBdr>
        <w:top w:val="none" w:sz="0" w:space="0" w:color="auto"/>
        <w:left w:val="none" w:sz="0" w:space="0" w:color="auto"/>
        <w:bottom w:val="none" w:sz="0" w:space="0" w:color="auto"/>
        <w:right w:val="none" w:sz="0" w:space="0" w:color="auto"/>
      </w:divBdr>
    </w:div>
    <w:div w:id="1116370799">
      <w:bodyDiv w:val="1"/>
      <w:marLeft w:val="0"/>
      <w:marRight w:val="0"/>
      <w:marTop w:val="0"/>
      <w:marBottom w:val="0"/>
      <w:divBdr>
        <w:top w:val="none" w:sz="0" w:space="0" w:color="auto"/>
        <w:left w:val="none" w:sz="0" w:space="0" w:color="auto"/>
        <w:bottom w:val="none" w:sz="0" w:space="0" w:color="auto"/>
        <w:right w:val="none" w:sz="0" w:space="0" w:color="auto"/>
      </w:divBdr>
      <w:divsChild>
        <w:div w:id="880901064">
          <w:marLeft w:val="0"/>
          <w:marRight w:val="0"/>
          <w:marTop w:val="0"/>
          <w:marBottom w:val="0"/>
          <w:divBdr>
            <w:top w:val="none" w:sz="0" w:space="0" w:color="auto"/>
            <w:left w:val="none" w:sz="0" w:space="0" w:color="auto"/>
            <w:bottom w:val="none" w:sz="0" w:space="0" w:color="auto"/>
            <w:right w:val="none" w:sz="0" w:space="0" w:color="auto"/>
          </w:divBdr>
          <w:divsChild>
            <w:div w:id="835729403">
              <w:marLeft w:val="0"/>
              <w:marRight w:val="0"/>
              <w:marTop w:val="0"/>
              <w:marBottom w:val="0"/>
              <w:divBdr>
                <w:top w:val="none" w:sz="0" w:space="0" w:color="auto"/>
                <w:left w:val="none" w:sz="0" w:space="0" w:color="auto"/>
                <w:bottom w:val="none" w:sz="0" w:space="0" w:color="auto"/>
                <w:right w:val="none" w:sz="0" w:space="0" w:color="auto"/>
              </w:divBdr>
              <w:divsChild>
                <w:div w:id="3561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862223">
      <w:bodyDiv w:val="1"/>
      <w:marLeft w:val="0"/>
      <w:marRight w:val="0"/>
      <w:marTop w:val="0"/>
      <w:marBottom w:val="0"/>
      <w:divBdr>
        <w:top w:val="none" w:sz="0" w:space="0" w:color="auto"/>
        <w:left w:val="none" w:sz="0" w:space="0" w:color="auto"/>
        <w:bottom w:val="none" w:sz="0" w:space="0" w:color="auto"/>
        <w:right w:val="none" w:sz="0" w:space="0" w:color="auto"/>
      </w:divBdr>
      <w:divsChild>
        <w:div w:id="2143883834">
          <w:marLeft w:val="0"/>
          <w:marRight w:val="0"/>
          <w:marTop w:val="0"/>
          <w:marBottom w:val="0"/>
          <w:divBdr>
            <w:top w:val="none" w:sz="0" w:space="0" w:color="auto"/>
            <w:left w:val="none" w:sz="0" w:space="0" w:color="auto"/>
            <w:bottom w:val="none" w:sz="0" w:space="0" w:color="auto"/>
            <w:right w:val="none" w:sz="0" w:space="0" w:color="auto"/>
          </w:divBdr>
          <w:divsChild>
            <w:div w:id="367411481">
              <w:marLeft w:val="0"/>
              <w:marRight w:val="0"/>
              <w:marTop w:val="0"/>
              <w:marBottom w:val="0"/>
              <w:divBdr>
                <w:top w:val="none" w:sz="0" w:space="0" w:color="auto"/>
                <w:left w:val="none" w:sz="0" w:space="0" w:color="auto"/>
                <w:bottom w:val="none" w:sz="0" w:space="0" w:color="auto"/>
                <w:right w:val="none" w:sz="0" w:space="0" w:color="auto"/>
              </w:divBdr>
              <w:divsChild>
                <w:div w:id="13827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3040">
      <w:bodyDiv w:val="1"/>
      <w:marLeft w:val="0"/>
      <w:marRight w:val="0"/>
      <w:marTop w:val="0"/>
      <w:marBottom w:val="0"/>
      <w:divBdr>
        <w:top w:val="none" w:sz="0" w:space="0" w:color="auto"/>
        <w:left w:val="none" w:sz="0" w:space="0" w:color="auto"/>
        <w:bottom w:val="none" w:sz="0" w:space="0" w:color="auto"/>
        <w:right w:val="none" w:sz="0" w:space="0" w:color="auto"/>
      </w:divBdr>
    </w:div>
    <w:div w:id="1166870427">
      <w:bodyDiv w:val="1"/>
      <w:marLeft w:val="0"/>
      <w:marRight w:val="0"/>
      <w:marTop w:val="0"/>
      <w:marBottom w:val="0"/>
      <w:divBdr>
        <w:top w:val="none" w:sz="0" w:space="0" w:color="auto"/>
        <w:left w:val="none" w:sz="0" w:space="0" w:color="auto"/>
        <w:bottom w:val="none" w:sz="0" w:space="0" w:color="auto"/>
        <w:right w:val="none" w:sz="0" w:space="0" w:color="auto"/>
      </w:divBdr>
      <w:divsChild>
        <w:div w:id="434787049">
          <w:marLeft w:val="0"/>
          <w:marRight w:val="0"/>
          <w:marTop w:val="0"/>
          <w:marBottom w:val="0"/>
          <w:divBdr>
            <w:top w:val="none" w:sz="0" w:space="0" w:color="auto"/>
            <w:left w:val="none" w:sz="0" w:space="0" w:color="auto"/>
            <w:bottom w:val="none" w:sz="0" w:space="0" w:color="auto"/>
            <w:right w:val="none" w:sz="0" w:space="0" w:color="auto"/>
          </w:divBdr>
          <w:divsChild>
            <w:div w:id="1168402156">
              <w:marLeft w:val="0"/>
              <w:marRight w:val="0"/>
              <w:marTop w:val="0"/>
              <w:marBottom w:val="0"/>
              <w:divBdr>
                <w:top w:val="none" w:sz="0" w:space="0" w:color="auto"/>
                <w:left w:val="none" w:sz="0" w:space="0" w:color="auto"/>
                <w:bottom w:val="none" w:sz="0" w:space="0" w:color="auto"/>
                <w:right w:val="none" w:sz="0" w:space="0" w:color="auto"/>
              </w:divBdr>
              <w:divsChild>
                <w:div w:id="13039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099">
      <w:bodyDiv w:val="1"/>
      <w:marLeft w:val="0"/>
      <w:marRight w:val="0"/>
      <w:marTop w:val="0"/>
      <w:marBottom w:val="0"/>
      <w:divBdr>
        <w:top w:val="none" w:sz="0" w:space="0" w:color="auto"/>
        <w:left w:val="none" w:sz="0" w:space="0" w:color="auto"/>
        <w:bottom w:val="none" w:sz="0" w:space="0" w:color="auto"/>
        <w:right w:val="none" w:sz="0" w:space="0" w:color="auto"/>
      </w:divBdr>
      <w:divsChild>
        <w:div w:id="13458727">
          <w:marLeft w:val="0"/>
          <w:marRight w:val="0"/>
          <w:marTop w:val="0"/>
          <w:marBottom w:val="0"/>
          <w:divBdr>
            <w:top w:val="none" w:sz="0" w:space="0" w:color="auto"/>
            <w:left w:val="none" w:sz="0" w:space="0" w:color="auto"/>
            <w:bottom w:val="none" w:sz="0" w:space="0" w:color="auto"/>
            <w:right w:val="none" w:sz="0" w:space="0" w:color="auto"/>
          </w:divBdr>
          <w:divsChild>
            <w:div w:id="1097404747">
              <w:marLeft w:val="0"/>
              <w:marRight w:val="0"/>
              <w:marTop w:val="0"/>
              <w:marBottom w:val="0"/>
              <w:divBdr>
                <w:top w:val="none" w:sz="0" w:space="0" w:color="auto"/>
                <w:left w:val="none" w:sz="0" w:space="0" w:color="auto"/>
                <w:bottom w:val="none" w:sz="0" w:space="0" w:color="auto"/>
                <w:right w:val="none" w:sz="0" w:space="0" w:color="auto"/>
              </w:divBdr>
              <w:divsChild>
                <w:div w:id="7668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4461">
      <w:bodyDiv w:val="1"/>
      <w:marLeft w:val="0"/>
      <w:marRight w:val="0"/>
      <w:marTop w:val="0"/>
      <w:marBottom w:val="0"/>
      <w:divBdr>
        <w:top w:val="none" w:sz="0" w:space="0" w:color="auto"/>
        <w:left w:val="none" w:sz="0" w:space="0" w:color="auto"/>
        <w:bottom w:val="none" w:sz="0" w:space="0" w:color="auto"/>
        <w:right w:val="none" w:sz="0" w:space="0" w:color="auto"/>
      </w:divBdr>
    </w:div>
    <w:div w:id="1235164527">
      <w:bodyDiv w:val="1"/>
      <w:marLeft w:val="0"/>
      <w:marRight w:val="0"/>
      <w:marTop w:val="0"/>
      <w:marBottom w:val="0"/>
      <w:divBdr>
        <w:top w:val="none" w:sz="0" w:space="0" w:color="auto"/>
        <w:left w:val="none" w:sz="0" w:space="0" w:color="auto"/>
        <w:bottom w:val="none" w:sz="0" w:space="0" w:color="auto"/>
        <w:right w:val="none" w:sz="0" w:space="0" w:color="auto"/>
      </w:divBdr>
    </w:div>
    <w:div w:id="1262879516">
      <w:bodyDiv w:val="1"/>
      <w:marLeft w:val="0"/>
      <w:marRight w:val="0"/>
      <w:marTop w:val="0"/>
      <w:marBottom w:val="0"/>
      <w:divBdr>
        <w:top w:val="none" w:sz="0" w:space="0" w:color="auto"/>
        <w:left w:val="none" w:sz="0" w:space="0" w:color="auto"/>
        <w:bottom w:val="none" w:sz="0" w:space="0" w:color="auto"/>
        <w:right w:val="none" w:sz="0" w:space="0" w:color="auto"/>
      </w:divBdr>
      <w:divsChild>
        <w:div w:id="2007593447">
          <w:marLeft w:val="0"/>
          <w:marRight w:val="0"/>
          <w:marTop w:val="0"/>
          <w:marBottom w:val="0"/>
          <w:divBdr>
            <w:top w:val="none" w:sz="0" w:space="0" w:color="auto"/>
            <w:left w:val="none" w:sz="0" w:space="0" w:color="auto"/>
            <w:bottom w:val="none" w:sz="0" w:space="0" w:color="auto"/>
            <w:right w:val="none" w:sz="0" w:space="0" w:color="auto"/>
          </w:divBdr>
          <w:divsChild>
            <w:div w:id="710157254">
              <w:marLeft w:val="0"/>
              <w:marRight w:val="0"/>
              <w:marTop w:val="0"/>
              <w:marBottom w:val="0"/>
              <w:divBdr>
                <w:top w:val="none" w:sz="0" w:space="0" w:color="auto"/>
                <w:left w:val="none" w:sz="0" w:space="0" w:color="auto"/>
                <w:bottom w:val="none" w:sz="0" w:space="0" w:color="auto"/>
                <w:right w:val="none" w:sz="0" w:space="0" w:color="auto"/>
              </w:divBdr>
              <w:divsChild>
                <w:div w:id="11450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8445">
      <w:bodyDiv w:val="1"/>
      <w:marLeft w:val="0"/>
      <w:marRight w:val="0"/>
      <w:marTop w:val="0"/>
      <w:marBottom w:val="0"/>
      <w:divBdr>
        <w:top w:val="none" w:sz="0" w:space="0" w:color="auto"/>
        <w:left w:val="none" w:sz="0" w:space="0" w:color="auto"/>
        <w:bottom w:val="none" w:sz="0" w:space="0" w:color="auto"/>
        <w:right w:val="none" w:sz="0" w:space="0" w:color="auto"/>
      </w:divBdr>
      <w:divsChild>
        <w:div w:id="1721782323">
          <w:marLeft w:val="0"/>
          <w:marRight w:val="0"/>
          <w:marTop w:val="0"/>
          <w:marBottom w:val="0"/>
          <w:divBdr>
            <w:top w:val="none" w:sz="0" w:space="0" w:color="auto"/>
            <w:left w:val="none" w:sz="0" w:space="0" w:color="auto"/>
            <w:bottom w:val="none" w:sz="0" w:space="0" w:color="auto"/>
            <w:right w:val="none" w:sz="0" w:space="0" w:color="auto"/>
          </w:divBdr>
          <w:divsChild>
            <w:div w:id="792794480">
              <w:marLeft w:val="0"/>
              <w:marRight w:val="0"/>
              <w:marTop w:val="0"/>
              <w:marBottom w:val="0"/>
              <w:divBdr>
                <w:top w:val="none" w:sz="0" w:space="0" w:color="auto"/>
                <w:left w:val="none" w:sz="0" w:space="0" w:color="auto"/>
                <w:bottom w:val="none" w:sz="0" w:space="0" w:color="auto"/>
                <w:right w:val="none" w:sz="0" w:space="0" w:color="auto"/>
              </w:divBdr>
              <w:divsChild>
                <w:div w:id="13575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03736">
      <w:bodyDiv w:val="1"/>
      <w:marLeft w:val="0"/>
      <w:marRight w:val="0"/>
      <w:marTop w:val="0"/>
      <w:marBottom w:val="0"/>
      <w:divBdr>
        <w:top w:val="none" w:sz="0" w:space="0" w:color="auto"/>
        <w:left w:val="none" w:sz="0" w:space="0" w:color="auto"/>
        <w:bottom w:val="none" w:sz="0" w:space="0" w:color="auto"/>
        <w:right w:val="none" w:sz="0" w:space="0" w:color="auto"/>
      </w:divBdr>
      <w:divsChild>
        <w:div w:id="257100062">
          <w:marLeft w:val="0"/>
          <w:marRight w:val="0"/>
          <w:marTop w:val="0"/>
          <w:marBottom w:val="0"/>
          <w:divBdr>
            <w:top w:val="none" w:sz="0" w:space="0" w:color="auto"/>
            <w:left w:val="none" w:sz="0" w:space="0" w:color="auto"/>
            <w:bottom w:val="none" w:sz="0" w:space="0" w:color="auto"/>
            <w:right w:val="none" w:sz="0" w:space="0" w:color="auto"/>
          </w:divBdr>
          <w:divsChild>
            <w:div w:id="449446028">
              <w:marLeft w:val="0"/>
              <w:marRight w:val="0"/>
              <w:marTop w:val="0"/>
              <w:marBottom w:val="0"/>
              <w:divBdr>
                <w:top w:val="none" w:sz="0" w:space="0" w:color="auto"/>
                <w:left w:val="none" w:sz="0" w:space="0" w:color="auto"/>
                <w:bottom w:val="none" w:sz="0" w:space="0" w:color="auto"/>
                <w:right w:val="none" w:sz="0" w:space="0" w:color="auto"/>
              </w:divBdr>
              <w:divsChild>
                <w:div w:id="16859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808">
          <w:marLeft w:val="0"/>
          <w:marRight w:val="0"/>
          <w:marTop w:val="0"/>
          <w:marBottom w:val="0"/>
          <w:divBdr>
            <w:top w:val="none" w:sz="0" w:space="0" w:color="auto"/>
            <w:left w:val="none" w:sz="0" w:space="0" w:color="auto"/>
            <w:bottom w:val="none" w:sz="0" w:space="0" w:color="auto"/>
            <w:right w:val="none" w:sz="0" w:space="0" w:color="auto"/>
          </w:divBdr>
          <w:divsChild>
            <w:div w:id="1540431579">
              <w:marLeft w:val="0"/>
              <w:marRight w:val="0"/>
              <w:marTop w:val="0"/>
              <w:marBottom w:val="0"/>
              <w:divBdr>
                <w:top w:val="none" w:sz="0" w:space="0" w:color="auto"/>
                <w:left w:val="none" w:sz="0" w:space="0" w:color="auto"/>
                <w:bottom w:val="none" w:sz="0" w:space="0" w:color="auto"/>
                <w:right w:val="none" w:sz="0" w:space="0" w:color="auto"/>
              </w:divBdr>
              <w:divsChild>
                <w:div w:id="954335254">
                  <w:marLeft w:val="0"/>
                  <w:marRight w:val="0"/>
                  <w:marTop w:val="0"/>
                  <w:marBottom w:val="0"/>
                  <w:divBdr>
                    <w:top w:val="none" w:sz="0" w:space="0" w:color="auto"/>
                    <w:left w:val="none" w:sz="0" w:space="0" w:color="auto"/>
                    <w:bottom w:val="none" w:sz="0" w:space="0" w:color="auto"/>
                    <w:right w:val="none" w:sz="0" w:space="0" w:color="auto"/>
                  </w:divBdr>
                </w:div>
              </w:divsChild>
            </w:div>
            <w:div w:id="2014529572">
              <w:marLeft w:val="0"/>
              <w:marRight w:val="0"/>
              <w:marTop w:val="0"/>
              <w:marBottom w:val="0"/>
              <w:divBdr>
                <w:top w:val="none" w:sz="0" w:space="0" w:color="auto"/>
                <w:left w:val="none" w:sz="0" w:space="0" w:color="auto"/>
                <w:bottom w:val="none" w:sz="0" w:space="0" w:color="auto"/>
                <w:right w:val="none" w:sz="0" w:space="0" w:color="auto"/>
              </w:divBdr>
              <w:divsChild>
                <w:div w:id="9961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0279">
      <w:bodyDiv w:val="1"/>
      <w:marLeft w:val="0"/>
      <w:marRight w:val="0"/>
      <w:marTop w:val="0"/>
      <w:marBottom w:val="0"/>
      <w:divBdr>
        <w:top w:val="none" w:sz="0" w:space="0" w:color="auto"/>
        <w:left w:val="none" w:sz="0" w:space="0" w:color="auto"/>
        <w:bottom w:val="none" w:sz="0" w:space="0" w:color="auto"/>
        <w:right w:val="none" w:sz="0" w:space="0" w:color="auto"/>
      </w:divBdr>
      <w:divsChild>
        <w:div w:id="903612812">
          <w:marLeft w:val="0"/>
          <w:marRight w:val="0"/>
          <w:marTop w:val="0"/>
          <w:marBottom w:val="0"/>
          <w:divBdr>
            <w:top w:val="none" w:sz="0" w:space="0" w:color="auto"/>
            <w:left w:val="none" w:sz="0" w:space="0" w:color="auto"/>
            <w:bottom w:val="none" w:sz="0" w:space="0" w:color="auto"/>
            <w:right w:val="none" w:sz="0" w:space="0" w:color="auto"/>
          </w:divBdr>
          <w:divsChild>
            <w:div w:id="2031298487">
              <w:marLeft w:val="0"/>
              <w:marRight w:val="0"/>
              <w:marTop w:val="0"/>
              <w:marBottom w:val="0"/>
              <w:divBdr>
                <w:top w:val="none" w:sz="0" w:space="0" w:color="auto"/>
                <w:left w:val="none" w:sz="0" w:space="0" w:color="auto"/>
                <w:bottom w:val="none" w:sz="0" w:space="0" w:color="auto"/>
                <w:right w:val="none" w:sz="0" w:space="0" w:color="auto"/>
              </w:divBdr>
              <w:divsChild>
                <w:div w:id="18862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2042">
      <w:bodyDiv w:val="1"/>
      <w:marLeft w:val="0"/>
      <w:marRight w:val="0"/>
      <w:marTop w:val="0"/>
      <w:marBottom w:val="0"/>
      <w:divBdr>
        <w:top w:val="none" w:sz="0" w:space="0" w:color="auto"/>
        <w:left w:val="none" w:sz="0" w:space="0" w:color="auto"/>
        <w:bottom w:val="none" w:sz="0" w:space="0" w:color="auto"/>
        <w:right w:val="none" w:sz="0" w:space="0" w:color="auto"/>
      </w:divBdr>
      <w:divsChild>
        <w:div w:id="1949045199">
          <w:marLeft w:val="0"/>
          <w:marRight w:val="0"/>
          <w:marTop w:val="0"/>
          <w:marBottom w:val="0"/>
          <w:divBdr>
            <w:top w:val="none" w:sz="0" w:space="0" w:color="auto"/>
            <w:left w:val="none" w:sz="0" w:space="0" w:color="auto"/>
            <w:bottom w:val="none" w:sz="0" w:space="0" w:color="auto"/>
            <w:right w:val="none" w:sz="0" w:space="0" w:color="auto"/>
          </w:divBdr>
          <w:divsChild>
            <w:div w:id="352343486">
              <w:marLeft w:val="0"/>
              <w:marRight w:val="0"/>
              <w:marTop w:val="0"/>
              <w:marBottom w:val="0"/>
              <w:divBdr>
                <w:top w:val="none" w:sz="0" w:space="0" w:color="auto"/>
                <w:left w:val="none" w:sz="0" w:space="0" w:color="auto"/>
                <w:bottom w:val="none" w:sz="0" w:space="0" w:color="auto"/>
                <w:right w:val="none" w:sz="0" w:space="0" w:color="auto"/>
              </w:divBdr>
              <w:divsChild>
                <w:div w:id="18889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2278">
      <w:bodyDiv w:val="1"/>
      <w:marLeft w:val="0"/>
      <w:marRight w:val="0"/>
      <w:marTop w:val="0"/>
      <w:marBottom w:val="0"/>
      <w:divBdr>
        <w:top w:val="none" w:sz="0" w:space="0" w:color="auto"/>
        <w:left w:val="none" w:sz="0" w:space="0" w:color="auto"/>
        <w:bottom w:val="none" w:sz="0" w:space="0" w:color="auto"/>
        <w:right w:val="none" w:sz="0" w:space="0" w:color="auto"/>
      </w:divBdr>
      <w:divsChild>
        <w:div w:id="2032101175">
          <w:marLeft w:val="0"/>
          <w:marRight w:val="0"/>
          <w:marTop w:val="0"/>
          <w:marBottom w:val="0"/>
          <w:divBdr>
            <w:top w:val="none" w:sz="0" w:space="0" w:color="auto"/>
            <w:left w:val="none" w:sz="0" w:space="0" w:color="auto"/>
            <w:bottom w:val="none" w:sz="0" w:space="0" w:color="auto"/>
            <w:right w:val="none" w:sz="0" w:space="0" w:color="auto"/>
          </w:divBdr>
          <w:divsChild>
            <w:div w:id="1059399225">
              <w:marLeft w:val="0"/>
              <w:marRight w:val="0"/>
              <w:marTop w:val="0"/>
              <w:marBottom w:val="0"/>
              <w:divBdr>
                <w:top w:val="none" w:sz="0" w:space="0" w:color="auto"/>
                <w:left w:val="none" w:sz="0" w:space="0" w:color="auto"/>
                <w:bottom w:val="none" w:sz="0" w:space="0" w:color="auto"/>
                <w:right w:val="none" w:sz="0" w:space="0" w:color="auto"/>
              </w:divBdr>
              <w:divsChild>
                <w:div w:id="19657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78069">
      <w:bodyDiv w:val="1"/>
      <w:marLeft w:val="0"/>
      <w:marRight w:val="0"/>
      <w:marTop w:val="0"/>
      <w:marBottom w:val="0"/>
      <w:divBdr>
        <w:top w:val="none" w:sz="0" w:space="0" w:color="auto"/>
        <w:left w:val="none" w:sz="0" w:space="0" w:color="auto"/>
        <w:bottom w:val="none" w:sz="0" w:space="0" w:color="auto"/>
        <w:right w:val="none" w:sz="0" w:space="0" w:color="auto"/>
      </w:divBdr>
    </w:div>
    <w:div w:id="1422990179">
      <w:bodyDiv w:val="1"/>
      <w:marLeft w:val="0"/>
      <w:marRight w:val="0"/>
      <w:marTop w:val="0"/>
      <w:marBottom w:val="0"/>
      <w:divBdr>
        <w:top w:val="none" w:sz="0" w:space="0" w:color="auto"/>
        <w:left w:val="none" w:sz="0" w:space="0" w:color="auto"/>
        <w:bottom w:val="none" w:sz="0" w:space="0" w:color="auto"/>
        <w:right w:val="none" w:sz="0" w:space="0" w:color="auto"/>
      </w:divBdr>
      <w:divsChild>
        <w:div w:id="396711571">
          <w:marLeft w:val="0"/>
          <w:marRight w:val="0"/>
          <w:marTop w:val="0"/>
          <w:marBottom w:val="0"/>
          <w:divBdr>
            <w:top w:val="none" w:sz="0" w:space="0" w:color="auto"/>
            <w:left w:val="none" w:sz="0" w:space="0" w:color="auto"/>
            <w:bottom w:val="none" w:sz="0" w:space="0" w:color="auto"/>
            <w:right w:val="none" w:sz="0" w:space="0" w:color="auto"/>
          </w:divBdr>
          <w:divsChild>
            <w:div w:id="647706408">
              <w:marLeft w:val="0"/>
              <w:marRight w:val="0"/>
              <w:marTop w:val="0"/>
              <w:marBottom w:val="0"/>
              <w:divBdr>
                <w:top w:val="none" w:sz="0" w:space="0" w:color="auto"/>
                <w:left w:val="none" w:sz="0" w:space="0" w:color="auto"/>
                <w:bottom w:val="none" w:sz="0" w:space="0" w:color="auto"/>
                <w:right w:val="none" w:sz="0" w:space="0" w:color="auto"/>
              </w:divBdr>
              <w:divsChild>
                <w:div w:id="5451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667">
      <w:bodyDiv w:val="1"/>
      <w:marLeft w:val="0"/>
      <w:marRight w:val="0"/>
      <w:marTop w:val="0"/>
      <w:marBottom w:val="0"/>
      <w:divBdr>
        <w:top w:val="none" w:sz="0" w:space="0" w:color="auto"/>
        <w:left w:val="none" w:sz="0" w:space="0" w:color="auto"/>
        <w:bottom w:val="none" w:sz="0" w:space="0" w:color="auto"/>
        <w:right w:val="none" w:sz="0" w:space="0" w:color="auto"/>
      </w:divBdr>
    </w:div>
    <w:div w:id="1476337086">
      <w:bodyDiv w:val="1"/>
      <w:marLeft w:val="0"/>
      <w:marRight w:val="0"/>
      <w:marTop w:val="0"/>
      <w:marBottom w:val="0"/>
      <w:divBdr>
        <w:top w:val="none" w:sz="0" w:space="0" w:color="auto"/>
        <w:left w:val="none" w:sz="0" w:space="0" w:color="auto"/>
        <w:bottom w:val="none" w:sz="0" w:space="0" w:color="auto"/>
        <w:right w:val="none" w:sz="0" w:space="0" w:color="auto"/>
      </w:divBdr>
    </w:div>
    <w:div w:id="1531071703">
      <w:bodyDiv w:val="1"/>
      <w:marLeft w:val="0"/>
      <w:marRight w:val="0"/>
      <w:marTop w:val="0"/>
      <w:marBottom w:val="0"/>
      <w:divBdr>
        <w:top w:val="none" w:sz="0" w:space="0" w:color="auto"/>
        <w:left w:val="none" w:sz="0" w:space="0" w:color="auto"/>
        <w:bottom w:val="none" w:sz="0" w:space="0" w:color="auto"/>
        <w:right w:val="none" w:sz="0" w:space="0" w:color="auto"/>
      </w:divBdr>
    </w:div>
    <w:div w:id="1551110135">
      <w:bodyDiv w:val="1"/>
      <w:marLeft w:val="0"/>
      <w:marRight w:val="0"/>
      <w:marTop w:val="0"/>
      <w:marBottom w:val="0"/>
      <w:divBdr>
        <w:top w:val="none" w:sz="0" w:space="0" w:color="auto"/>
        <w:left w:val="none" w:sz="0" w:space="0" w:color="auto"/>
        <w:bottom w:val="none" w:sz="0" w:space="0" w:color="auto"/>
        <w:right w:val="none" w:sz="0" w:space="0" w:color="auto"/>
      </w:divBdr>
      <w:divsChild>
        <w:div w:id="338653675">
          <w:marLeft w:val="0"/>
          <w:marRight w:val="0"/>
          <w:marTop w:val="0"/>
          <w:marBottom w:val="0"/>
          <w:divBdr>
            <w:top w:val="none" w:sz="0" w:space="0" w:color="auto"/>
            <w:left w:val="none" w:sz="0" w:space="0" w:color="auto"/>
            <w:bottom w:val="none" w:sz="0" w:space="0" w:color="auto"/>
            <w:right w:val="none" w:sz="0" w:space="0" w:color="auto"/>
          </w:divBdr>
          <w:divsChild>
            <w:div w:id="556211716">
              <w:marLeft w:val="0"/>
              <w:marRight w:val="0"/>
              <w:marTop w:val="0"/>
              <w:marBottom w:val="0"/>
              <w:divBdr>
                <w:top w:val="none" w:sz="0" w:space="0" w:color="auto"/>
                <w:left w:val="none" w:sz="0" w:space="0" w:color="auto"/>
                <w:bottom w:val="none" w:sz="0" w:space="0" w:color="auto"/>
                <w:right w:val="none" w:sz="0" w:space="0" w:color="auto"/>
              </w:divBdr>
              <w:divsChild>
                <w:div w:id="8043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3438">
      <w:bodyDiv w:val="1"/>
      <w:marLeft w:val="0"/>
      <w:marRight w:val="0"/>
      <w:marTop w:val="0"/>
      <w:marBottom w:val="0"/>
      <w:divBdr>
        <w:top w:val="none" w:sz="0" w:space="0" w:color="auto"/>
        <w:left w:val="none" w:sz="0" w:space="0" w:color="auto"/>
        <w:bottom w:val="none" w:sz="0" w:space="0" w:color="auto"/>
        <w:right w:val="none" w:sz="0" w:space="0" w:color="auto"/>
      </w:divBdr>
      <w:divsChild>
        <w:div w:id="1647128882">
          <w:marLeft w:val="0"/>
          <w:marRight w:val="0"/>
          <w:marTop w:val="0"/>
          <w:marBottom w:val="0"/>
          <w:divBdr>
            <w:top w:val="none" w:sz="0" w:space="0" w:color="auto"/>
            <w:left w:val="none" w:sz="0" w:space="0" w:color="auto"/>
            <w:bottom w:val="none" w:sz="0" w:space="0" w:color="auto"/>
            <w:right w:val="none" w:sz="0" w:space="0" w:color="auto"/>
          </w:divBdr>
          <w:divsChild>
            <w:div w:id="395662935">
              <w:marLeft w:val="0"/>
              <w:marRight w:val="0"/>
              <w:marTop w:val="0"/>
              <w:marBottom w:val="0"/>
              <w:divBdr>
                <w:top w:val="none" w:sz="0" w:space="0" w:color="auto"/>
                <w:left w:val="none" w:sz="0" w:space="0" w:color="auto"/>
                <w:bottom w:val="none" w:sz="0" w:space="0" w:color="auto"/>
                <w:right w:val="none" w:sz="0" w:space="0" w:color="auto"/>
              </w:divBdr>
              <w:divsChild>
                <w:div w:id="6010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5381">
      <w:bodyDiv w:val="1"/>
      <w:marLeft w:val="0"/>
      <w:marRight w:val="0"/>
      <w:marTop w:val="0"/>
      <w:marBottom w:val="0"/>
      <w:divBdr>
        <w:top w:val="none" w:sz="0" w:space="0" w:color="auto"/>
        <w:left w:val="none" w:sz="0" w:space="0" w:color="auto"/>
        <w:bottom w:val="none" w:sz="0" w:space="0" w:color="auto"/>
        <w:right w:val="none" w:sz="0" w:space="0" w:color="auto"/>
      </w:divBdr>
    </w:div>
    <w:div w:id="1582369772">
      <w:bodyDiv w:val="1"/>
      <w:marLeft w:val="0"/>
      <w:marRight w:val="0"/>
      <w:marTop w:val="0"/>
      <w:marBottom w:val="0"/>
      <w:divBdr>
        <w:top w:val="none" w:sz="0" w:space="0" w:color="auto"/>
        <w:left w:val="none" w:sz="0" w:space="0" w:color="auto"/>
        <w:bottom w:val="none" w:sz="0" w:space="0" w:color="auto"/>
        <w:right w:val="none" w:sz="0" w:space="0" w:color="auto"/>
      </w:divBdr>
      <w:divsChild>
        <w:div w:id="2072271734">
          <w:marLeft w:val="0"/>
          <w:marRight w:val="0"/>
          <w:marTop w:val="0"/>
          <w:marBottom w:val="0"/>
          <w:divBdr>
            <w:top w:val="none" w:sz="0" w:space="0" w:color="auto"/>
            <w:left w:val="none" w:sz="0" w:space="0" w:color="auto"/>
            <w:bottom w:val="none" w:sz="0" w:space="0" w:color="auto"/>
            <w:right w:val="none" w:sz="0" w:space="0" w:color="auto"/>
          </w:divBdr>
          <w:divsChild>
            <w:div w:id="930695900">
              <w:marLeft w:val="0"/>
              <w:marRight w:val="0"/>
              <w:marTop w:val="0"/>
              <w:marBottom w:val="0"/>
              <w:divBdr>
                <w:top w:val="none" w:sz="0" w:space="0" w:color="auto"/>
                <w:left w:val="none" w:sz="0" w:space="0" w:color="auto"/>
                <w:bottom w:val="none" w:sz="0" w:space="0" w:color="auto"/>
                <w:right w:val="none" w:sz="0" w:space="0" w:color="auto"/>
              </w:divBdr>
              <w:divsChild>
                <w:div w:id="5240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3724">
      <w:bodyDiv w:val="1"/>
      <w:marLeft w:val="0"/>
      <w:marRight w:val="0"/>
      <w:marTop w:val="0"/>
      <w:marBottom w:val="0"/>
      <w:divBdr>
        <w:top w:val="none" w:sz="0" w:space="0" w:color="auto"/>
        <w:left w:val="none" w:sz="0" w:space="0" w:color="auto"/>
        <w:bottom w:val="none" w:sz="0" w:space="0" w:color="auto"/>
        <w:right w:val="none" w:sz="0" w:space="0" w:color="auto"/>
      </w:divBdr>
      <w:divsChild>
        <w:div w:id="1418865005">
          <w:marLeft w:val="0"/>
          <w:marRight w:val="0"/>
          <w:marTop w:val="0"/>
          <w:marBottom w:val="0"/>
          <w:divBdr>
            <w:top w:val="none" w:sz="0" w:space="0" w:color="auto"/>
            <w:left w:val="none" w:sz="0" w:space="0" w:color="auto"/>
            <w:bottom w:val="none" w:sz="0" w:space="0" w:color="auto"/>
            <w:right w:val="none" w:sz="0" w:space="0" w:color="auto"/>
          </w:divBdr>
          <w:divsChild>
            <w:div w:id="166671983">
              <w:marLeft w:val="0"/>
              <w:marRight w:val="0"/>
              <w:marTop w:val="0"/>
              <w:marBottom w:val="0"/>
              <w:divBdr>
                <w:top w:val="none" w:sz="0" w:space="0" w:color="auto"/>
                <w:left w:val="none" w:sz="0" w:space="0" w:color="auto"/>
                <w:bottom w:val="none" w:sz="0" w:space="0" w:color="auto"/>
                <w:right w:val="none" w:sz="0" w:space="0" w:color="auto"/>
              </w:divBdr>
              <w:divsChild>
                <w:div w:id="118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7402">
      <w:bodyDiv w:val="1"/>
      <w:marLeft w:val="0"/>
      <w:marRight w:val="0"/>
      <w:marTop w:val="0"/>
      <w:marBottom w:val="0"/>
      <w:divBdr>
        <w:top w:val="none" w:sz="0" w:space="0" w:color="auto"/>
        <w:left w:val="none" w:sz="0" w:space="0" w:color="auto"/>
        <w:bottom w:val="none" w:sz="0" w:space="0" w:color="auto"/>
        <w:right w:val="none" w:sz="0" w:space="0" w:color="auto"/>
      </w:divBdr>
    </w:div>
    <w:div w:id="1680349252">
      <w:bodyDiv w:val="1"/>
      <w:marLeft w:val="0"/>
      <w:marRight w:val="0"/>
      <w:marTop w:val="0"/>
      <w:marBottom w:val="0"/>
      <w:divBdr>
        <w:top w:val="none" w:sz="0" w:space="0" w:color="auto"/>
        <w:left w:val="none" w:sz="0" w:space="0" w:color="auto"/>
        <w:bottom w:val="none" w:sz="0" w:space="0" w:color="auto"/>
        <w:right w:val="none" w:sz="0" w:space="0" w:color="auto"/>
      </w:divBdr>
      <w:divsChild>
        <w:div w:id="802694392">
          <w:marLeft w:val="0"/>
          <w:marRight w:val="0"/>
          <w:marTop w:val="0"/>
          <w:marBottom w:val="0"/>
          <w:divBdr>
            <w:top w:val="none" w:sz="0" w:space="0" w:color="auto"/>
            <w:left w:val="none" w:sz="0" w:space="0" w:color="auto"/>
            <w:bottom w:val="none" w:sz="0" w:space="0" w:color="auto"/>
            <w:right w:val="none" w:sz="0" w:space="0" w:color="auto"/>
          </w:divBdr>
          <w:divsChild>
            <w:div w:id="1037244162">
              <w:marLeft w:val="0"/>
              <w:marRight w:val="0"/>
              <w:marTop w:val="0"/>
              <w:marBottom w:val="0"/>
              <w:divBdr>
                <w:top w:val="none" w:sz="0" w:space="0" w:color="auto"/>
                <w:left w:val="none" w:sz="0" w:space="0" w:color="auto"/>
                <w:bottom w:val="none" w:sz="0" w:space="0" w:color="auto"/>
                <w:right w:val="none" w:sz="0" w:space="0" w:color="auto"/>
              </w:divBdr>
              <w:divsChild>
                <w:div w:id="3996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1171">
      <w:bodyDiv w:val="1"/>
      <w:marLeft w:val="0"/>
      <w:marRight w:val="0"/>
      <w:marTop w:val="0"/>
      <w:marBottom w:val="0"/>
      <w:divBdr>
        <w:top w:val="none" w:sz="0" w:space="0" w:color="auto"/>
        <w:left w:val="none" w:sz="0" w:space="0" w:color="auto"/>
        <w:bottom w:val="none" w:sz="0" w:space="0" w:color="auto"/>
        <w:right w:val="none" w:sz="0" w:space="0" w:color="auto"/>
      </w:divBdr>
      <w:divsChild>
        <w:div w:id="781613714">
          <w:marLeft w:val="0"/>
          <w:marRight w:val="0"/>
          <w:marTop w:val="0"/>
          <w:marBottom w:val="0"/>
          <w:divBdr>
            <w:top w:val="none" w:sz="0" w:space="0" w:color="auto"/>
            <w:left w:val="none" w:sz="0" w:space="0" w:color="auto"/>
            <w:bottom w:val="none" w:sz="0" w:space="0" w:color="auto"/>
            <w:right w:val="none" w:sz="0" w:space="0" w:color="auto"/>
          </w:divBdr>
          <w:divsChild>
            <w:div w:id="441733557">
              <w:marLeft w:val="0"/>
              <w:marRight w:val="0"/>
              <w:marTop w:val="0"/>
              <w:marBottom w:val="0"/>
              <w:divBdr>
                <w:top w:val="none" w:sz="0" w:space="0" w:color="auto"/>
                <w:left w:val="none" w:sz="0" w:space="0" w:color="auto"/>
                <w:bottom w:val="none" w:sz="0" w:space="0" w:color="auto"/>
                <w:right w:val="none" w:sz="0" w:space="0" w:color="auto"/>
              </w:divBdr>
              <w:divsChild>
                <w:div w:id="1346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8860">
      <w:bodyDiv w:val="1"/>
      <w:marLeft w:val="0"/>
      <w:marRight w:val="0"/>
      <w:marTop w:val="0"/>
      <w:marBottom w:val="0"/>
      <w:divBdr>
        <w:top w:val="none" w:sz="0" w:space="0" w:color="auto"/>
        <w:left w:val="none" w:sz="0" w:space="0" w:color="auto"/>
        <w:bottom w:val="none" w:sz="0" w:space="0" w:color="auto"/>
        <w:right w:val="none" w:sz="0" w:space="0" w:color="auto"/>
      </w:divBdr>
    </w:div>
    <w:div w:id="1806775179">
      <w:bodyDiv w:val="1"/>
      <w:marLeft w:val="0"/>
      <w:marRight w:val="0"/>
      <w:marTop w:val="0"/>
      <w:marBottom w:val="0"/>
      <w:divBdr>
        <w:top w:val="none" w:sz="0" w:space="0" w:color="auto"/>
        <w:left w:val="none" w:sz="0" w:space="0" w:color="auto"/>
        <w:bottom w:val="none" w:sz="0" w:space="0" w:color="auto"/>
        <w:right w:val="none" w:sz="0" w:space="0" w:color="auto"/>
      </w:divBdr>
      <w:divsChild>
        <w:div w:id="667945300">
          <w:marLeft w:val="0"/>
          <w:marRight w:val="0"/>
          <w:marTop w:val="0"/>
          <w:marBottom w:val="0"/>
          <w:divBdr>
            <w:top w:val="none" w:sz="0" w:space="0" w:color="auto"/>
            <w:left w:val="none" w:sz="0" w:space="0" w:color="auto"/>
            <w:bottom w:val="none" w:sz="0" w:space="0" w:color="auto"/>
            <w:right w:val="none" w:sz="0" w:space="0" w:color="auto"/>
          </w:divBdr>
          <w:divsChild>
            <w:div w:id="336880875">
              <w:marLeft w:val="0"/>
              <w:marRight w:val="0"/>
              <w:marTop w:val="0"/>
              <w:marBottom w:val="0"/>
              <w:divBdr>
                <w:top w:val="none" w:sz="0" w:space="0" w:color="auto"/>
                <w:left w:val="none" w:sz="0" w:space="0" w:color="auto"/>
                <w:bottom w:val="none" w:sz="0" w:space="0" w:color="auto"/>
                <w:right w:val="none" w:sz="0" w:space="0" w:color="auto"/>
              </w:divBdr>
              <w:divsChild>
                <w:div w:id="12858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9428">
      <w:bodyDiv w:val="1"/>
      <w:marLeft w:val="0"/>
      <w:marRight w:val="0"/>
      <w:marTop w:val="0"/>
      <w:marBottom w:val="0"/>
      <w:divBdr>
        <w:top w:val="none" w:sz="0" w:space="0" w:color="auto"/>
        <w:left w:val="none" w:sz="0" w:space="0" w:color="auto"/>
        <w:bottom w:val="none" w:sz="0" w:space="0" w:color="auto"/>
        <w:right w:val="none" w:sz="0" w:space="0" w:color="auto"/>
      </w:divBdr>
      <w:divsChild>
        <w:div w:id="201601747">
          <w:marLeft w:val="0"/>
          <w:marRight w:val="0"/>
          <w:marTop w:val="0"/>
          <w:marBottom w:val="0"/>
          <w:divBdr>
            <w:top w:val="none" w:sz="0" w:space="0" w:color="auto"/>
            <w:left w:val="none" w:sz="0" w:space="0" w:color="auto"/>
            <w:bottom w:val="none" w:sz="0" w:space="0" w:color="auto"/>
            <w:right w:val="none" w:sz="0" w:space="0" w:color="auto"/>
          </w:divBdr>
          <w:divsChild>
            <w:div w:id="1605187775">
              <w:marLeft w:val="0"/>
              <w:marRight w:val="0"/>
              <w:marTop w:val="0"/>
              <w:marBottom w:val="0"/>
              <w:divBdr>
                <w:top w:val="none" w:sz="0" w:space="0" w:color="auto"/>
                <w:left w:val="none" w:sz="0" w:space="0" w:color="auto"/>
                <w:bottom w:val="none" w:sz="0" w:space="0" w:color="auto"/>
                <w:right w:val="none" w:sz="0" w:space="0" w:color="auto"/>
              </w:divBdr>
              <w:divsChild>
                <w:div w:id="16466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18584">
      <w:bodyDiv w:val="1"/>
      <w:marLeft w:val="0"/>
      <w:marRight w:val="0"/>
      <w:marTop w:val="0"/>
      <w:marBottom w:val="0"/>
      <w:divBdr>
        <w:top w:val="none" w:sz="0" w:space="0" w:color="auto"/>
        <w:left w:val="none" w:sz="0" w:space="0" w:color="auto"/>
        <w:bottom w:val="none" w:sz="0" w:space="0" w:color="auto"/>
        <w:right w:val="none" w:sz="0" w:space="0" w:color="auto"/>
      </w:divBdr>
      <w:divsChild>
        <w:div w:id="485509902">
          <w:marLeft w:val="0"/>
          <w:marRight w:val="0"/>
          <w:marTop w:val="0"/>
          <w:marBottom w:val="0"/>
          <w:divBdr>
            <w:top w:val="none" w:sz="0" w:space="0" w:color="auto"/>
            <w:left w:val="none" w:sz="0" w:space="0" w:color="auto"/>
            <w:bottom w:val="none" w:sz="0" w:space="0" w:color="auto"/>
            <w:right w:val="none" w:sz="0" w:space="0" w:color="auto"/>
          </w:divBdr>
          <w:divsChild>
            <w:div w:id="1353606192">
              <w:marLeft w:val="0"/>
              <w:marRight w:val="0"/>
              <w:marTop w:val="0"/>
              <w:marBottom w:val="0"/>
              <w:divBdr>
                <w:top w:val="none" w:sz="0" w:space="0" w:color="auto"/>
                <w:left w:val="none" w:sz="0" w:space="0" w:color="auto"/>
                <w:bottom w:val="none" w:sz="0" w:space="0" w:color="auto"/>
                <w:right w:val="none" w:sz="0" w:space="0" w:color="auto"/>
              </w:divBdr>
              <w:divsChild>
                <w:div w:id="4792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18363">
      <w:bodyDiv w:val="1"/>
      <w:marLeft w:val="0"/>
      <w:marRight w:val="0"/>
      <w:marTop w:val="0"/>
      <w:marBottom w:val="0"/>
      <w:divBdr>
        <w:top w:val="none" w:sz="0" w:space="0" w:color="auto"/>
        <w:left w:val="none" w:sz="0" w:space="0" w:color="auto"/>
        <w:bottom w:val="none" w:sz="0" w:space="0" w:color="auto"/>
        <w:right w:val="none" w:sz="0" w:space="0" w:color="auto"/>
      </w:divBdr>
    </w:div>
    <w:div w:id="1862472456">
      <w:bodyDiv w:val="1"/>
      <w:marLeft w:val="0"/>
      <w:marRight w:val="0"/>
      <w:marTop w:val="0"/>
      <w:marBottom w:val="0"/>
      <w:divBdr>
        <w:top w:val="none" w:sz="0" w:space="0" w:color="auto"/>
        <w:left w:val="none" w:sz="0" w:space="0" w:color="auto"/>
        <w:bottom w:val="none" w:sz="0" w:space="0" w:color="auto"/>
        <w:right w:val="none" w:sz="0" w:space="0" w:color="auto"/>
      </w:divBdr>
      <w:divsChild>
        <w:div w:id="1492329741">
          <w:marLeft w:val="0"/>
          <w:marRight w:val="0"/>
          <w:marTop w:val="0"/>
          <w:marBottom w:val="0"/>
          <w:divBdr>
            <w:top w:val="none" w:sz="0" w:space="0" w:color="auto"/>
            <w:left w:val="none" w:sz="0" w:space="0" w:color="auto"/>
            <w:bottom w:val="none" w:sz="0" w:space="0" w:color="auto"/>
            <w:right w:val="none" w:sz="0" w:space="0" w:color="auto"/>
          </w:divBdr>
          <w:divsChild>
            <w:div w:id="1476601801">
              <w:marLeft w:val="0"/>
              <w:marRight w:val="0"/>
              <w:marTop w:val="0"/>
              <w:marBottom w:val="0"/>
              <w:divBdr>
                <w:top w:val="none" w:sz="0" w:space="0" w:color="auto"/>
                <w:left w:val="none" w:sz="0" w:space="0" w:color="auto"/>
                <w:bottom w:val="none" w:sz="0" w:space="0" w:color="auto"/>
                <w:right w:val="none" w:sz="0" w:space="0" w:color="auto"/>
              </w:divBdr>
              <w:divsChild>
                <w:div w:id="1400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7543">
      <w:bodyDiv w:val="1"/>
      <w:marLeft w:val="0"/>
      <w:marRight w:val="0"/>
      <w:marTop w:val="0"/>
      <w:marBottom w:val="0"/>
      <w:divBdr>
        <w:top w:val="none" w:sz="0" w:space="0" w:color="auto"/>
        <w:left w:val="none" w:sz="0" w:space="0" w:color="auto"/>
        <w:bottom w:val="none" w:sz="0" w:space="0" w:color="auto"/>
        <w:right w:val="none" w:sz="0" w:space="0" w:color="auto"/>
      </w:divBdr>
      <w:divsChild>
        <w:div w:id="272057131">
          <w:marLeft w:val="0"/>
          <w:marRight w:val="0"/>
          <w:marTop w:val="0"/>
          <w:marBottom w:val="0"/>
          <w:divBdr>
            <w:top w:val="none" w:sz="0" w:space="0" w:color="auto"/>
            <w:left w:val="none" w:sz="0" w:space="0" w:color="auto"/>
            <w:bottom w:val="none" w:sz="0" w:space="0" w:color="auto"/>
            <w:right w:val="none" w:sz="0" w:space="0" w:color="auto"/>
          </w:divBdr>
          <w:divsChild>
            <w:div w:id="780957341">
              <w:marLeft w:val="0"/>
              <w:marRight w:val="0"/>
              <w:marTop w:val="0"/>
              <w:marBottom w:val="0"/>
              <w:divBdr>
                <w:top w:val="none" w:sz="0" w:space="0" w:color="auto"/>
                <w:left w:val="none" w:sz="0" w:space="0" w:color="auto"/>
                <w:bottom w:val="none" w:sz="0" w:space="0" w:color="auto"/>
                <w:right w:val="none" w:sz="0" w:space="0" w:color="auto"/>
              </w:divBdr>
              <w:divsChild>
                <w:div w:id="2804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7843">
      <w:bodyDiv w:val="1"/>
      <w:marLeft w:val="0"/>
      <w:marRight w:val="0"/>
      <w:marTop w:val="0"/>
      <w:marBottom w:val="0"/>
      <w:divBdr>
        <w:top w:val="none" w:sz="0" w:space="0" w:color="auto"/>
        <w:left w:val="none" w:sz="0" w:space="0" w:color="auto"/>
        <w:bottom w:val="none" w:sz="0" w:space="0" w:color="auto"/>
        <w:right w:val="none" w:sz="0" w:space="0" w:color="auto"/>
      </w:divBdr>
    </w:div>
    <w:div w:id="1916698544">
      <w:bodyDiv w:val="1"/>
      <w:marLeft w:val="0"/>
      <w:marRight w:val="0"/>
      <w:marTop w:val="0"/>
      <w:marBottom w:val="0"/>
      <w:divBdr>
        <w:top w:val="none" w:sz="0" w:space="0" w:color="auto"/>
        <w:left w:val="none" w:sz="0" w:space="0" w:color="auto"/>
        <w:bottom w:val="none" w:sz="0" w:space="0" w:color="auto"/>
        <w:right w:val="none" w:sz="0" w:space="0" w:color="auto"/>
      </w:divBdr>
    </w:div>
    <w:div w:id="1927110947">
      <w:bodyDiv w:val="1"/>
      <w:marLeft w:val="0"/>
      <w:marRight w:val="0"/>
      <w:marTop w:val="0"/>
      <w:marBottom w:val="0"/>
      <w:divBdr>
        <w:top w:val="none" w:sz="0" w:space="0" w:color="auto"/>
        <w:left w:val="none" w:sz="0" w:space="0" w:color="auto"/>
        <w:bottom w:val="none" w:sz="0" w:space="0" w:color="auto"/>
        <w:right w:val="none" w:sz="0" w:space="0" w:color="auto"/>
      </w:divBdr>
      <w:divsChild>
        <w:div w:id="29494599">
          <w:marLeft w:val="0"/>
          <w:marRight w:val="0"/>
          <w:marTop w:val="0"/>
          <w:marBottom w:val="0"/>
          <w:divBdr>
            <w:top w:val="none" w:sz="0" w:space="0" w:color="auto"/>
            <w:left w:val="none" w:sz="0" w:space="0" w:color="auto"/>
            <w:bottom w:val="none" w:sz="0" w:space="0" w:color="auto"/>
            <w:right w:val="none" w:sz="0" w:space="0" w:color="auto"/>
          </w:divBdr>
          <w:divsChild>
            <w:div w:id="839463282">
              <w:marLeft w:val="0"/>
              <w:marRight w:val="0"/>
              <w:marTop w:val="0"/>
              <w:marBottom w:val="0"/>
              <w:divBdr>
                <w:top w:val="none" w:sz="0" w:space="0" w:color="auto"/>
                <w:left w:val="none" w:sz="0" w:space="0" w:color="auto"/>
                <w:bottom w:val="none" w:sz="0" w:space="0" w:color="auto"/>
                <w:right w:val="none" w:sz="0" w:space="0" w:color="auto"/>
              </w:divBdr>
              <w:divsChild>
                <w:div w:id="20835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0305">
      <w:bodyDiv w:val="1"/>
      <w:marLeft w:val="0"/>
      <w:marRight w:val="0"/>
      <w:marTop w:val="0"/>
      <w:marBottom w:val="0"/>
      <w:divBdr>
        <w:top w:val="none" w:sz="0" w:space="0" w:color="auto"/>
        <w:left w:val="none" w:sz="0" w:space="0" w:color="auto"/>
        <w:bottom w:val="none" w:sz="0" w:space="0" w:color="auto"/>
        <w:right w:val="none" w:sz="0" w:space="0" w:color="auto"/>
      </w:divBdr>
      <w:divsChild>
        <w:div w:id="1539512835">
          <w:marLeft w:val="0"/>
          <w:marRight w:val="0"/>
          <w:marTop w:val="0"/>
          <w:marBottom w:val="0"/>
          <w:divBdr>
            <w:top w:val="none" w:sz="0" w:space="0" w:color="auto"/>
            <w:left w:val="none" w:sz="0" w:space="0" w:color="auto"/>
            <w:bottom w:val="none" w:sz="0" w:space="0" w:color="auto"/>
            <w:right w:val="none" w:sz="0" w:space="0" w:color="auto"/>
          </w:divBdr>
          <w:divsChild>
            <w:div w:id="1177232389">
              <w:marLeft w:val="0"/>
              <w:marRight w:val="0"/>
              <w:marTop w:val="0"/>
              <w:marBottom w:val="0"/>
              <w:divBdr>
                <w:top w:val="none" w:sz="0" w:space="0" w:color="auto"/>
                <w:left w:val="none" w:sz="0" w:space="0" w:color="auto"/>
                <w:bottom w:val="none" w:sz="0" w:space="0" w:color="auto"/>
                <w:right w:val="none" w:sz="0" w:space="0" w:color="auto"/>
              </w:divBdr>
              <w:divsChild>
                <w:div w:id="7586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5255">
      <w:bodyDiv w:val="1"/>
      <w:marLeft w:val="0"/>
      <w:marRight w:val="0"/>
      <w:marTop w:val="0"/>
      <w:marBottom w:val="0"/>
      <w:divBdr>
        <w:top w:val="none" w:sz="0" w:space="0" w:color="auto"/>
        <w:left w:val="none" w:sz="0" w:space="0" w:color="auto"/>
        <w:bottom w:val="none" w:sz="0" w:space="0" w:color="auto"/>
        <w:right w:val="none" w:sz="0" w:space="0" w:color="auto"/>
      </w:divBdr>
    </w:div>
    <w:div w:id="2004240154">
      <w:bodyDiv w:val="1"/>
      <w:marLeft w:val="0"/>
      <w:marRight w:val="0"/>
      <w:marTop w:val="0"/>
      <w:marBottom w:val="0"/>
      <w:divBdr>
        <w:top w:val="none" w:sz="0" w:space="0" w:color="auto"/>
        <w:left w:val="none" w:sz="0" w:space="0" w:color="auto"/>
        <w:bottom w:val="none" w:sz="0" w:space="0" w:color="auto"/>
        <w:right w:val="none" w:sz="0" w:space="0" w:color="auto"/>
      </w:divBdr>
    </w:div>
    <w:div w:id="2006862400">
      <w:bodyDiv w:val="1"/>
      <w:marLeft w:val="0"/>
      <w:marRight w:val="0"/>
      <w:marTop w:val="0"/>
      <w:marBottom w:val="0"/>
      <w:divBdr>
        <w:top w:val="none" w:sz="0" w:space="0" w:color="auto"/>
        <w:left w:val="none" w:sz="0" w:space="0" w:color="auto"/>
        <w:bottom w:val="none" w:sz="0" w:space="0" w:color="auto"/>
        <w:right w:val="none" w:sz="0" w:space="0" w:color="auto"/>
      </w:divBdr>
      <w:divsChild>
        <w:div w:id="148251782">
          <w:marLeft w:val="0"/>
          <w:marRight w:val="0"/>
          <w:marTop w:val="120"/>
          <w:marBottom w:val="0"/>
          <w:divBdr>
            <w:top w:val="none" w:sz="0" w:space="0" w:color="auto"/>
            <w:left w:val="none" w:sz="0" w:space="0" w:color="auto"/>
            <w:bottom w:val="none" w:sz="0" w:space="0" w:color="auto"/>
            <w:right w:val="none" w:sz="0" w:space="0" w:color="auto"/>
          </w:divBdr>
        </w:div>
        <w:div w:id="253591301">
          <w:marLeft w:val="0"/>
          <w:marRight w:val="0"/>
          <w:marTop w:val="120"/>
          <w:marBottom w:val="0"/>
          <w:divBdr>
            <w:top w:val="none" w:sz="0" w:space="0" w:color="auto"/>
            <w:left w:val="none" w:sz="0" w:space="0" w:color="auto"/>
            <w:bottom w:val="none" w:sz="0" w:space="0" w:color="auto"/>
            <w:right w:val="none" w:sz="0" w:space="0" w:color="auto"/>
          </w:divBdr>
        </w:div>
        <w:div w:id="324667926">
          <w:marLeft w:val="0"/>
          <w:marRight w:val="0"/>
          <w:marTop w:val="120"/>
          <w:marBottom w:val="0"/>
          <w:divBdr>
            <w:top w:val="none" w:sz="0" w:space="0" w:color="auto"/>
            <w:left w:val="none" w:sz="0" w:space="0" w:color="auto"/>
            <w:bottom w:val="none" w:sz="0" w:space="0" w:color="auto"/>
            <w:right w:val="none" w:sz="0" w:space="0" w:color="auto"/>
          </w:divBdr>
        </w:div>
        <w:div w:id="939217075">
          <w:marLeft w:val="0"/>
          <w:marRight w:val="0"/>
          <w:marTop w:val="120"/>
          <w:marBottom w:val="0"/>
          <w:divBdr>
            <w:top w:val="none" w:sz="0" w:space="0" w:color="auto"/>
            <w:left w:val="none" w:sz="0" w:space="0" w:color="auto"/>
            <w:bottom w:val="none" w:sz="0" w:space="0" w:color="auto"/>
            <w:right w:val="none" w:sz="0" w:space="0" w:color="auto"/>
          </w:divBdr>
        </w:div>
        <w:div w:id="964310220">
          <w:marLeft w:val="0"/>
          <w:marRight w:val="0"/>
          <w:marTop w:val="120"/>
          <w:marBottom w:val="0"/>
          <w:divBdr>
            <w:top w:val="none" w:sz="0" w:space="0" w:color="auto"/>
            <w:left w:val="none" w:sz="0" w:space="0" w:color="auto"/>
            <w:bottom w:val="none" w:sz="0" w:space="0" w:color="auto"/>
            <w:right w:val="none" w:sz="0" w:space="0" w:color="auto"/>
          </w:divBdr>
        </w:div>
        <w:div w:id="1421219995">
          <w:marLeft w:val="0"/>
          <w:marRight w:val="0"/>
          <w:marTop w:val="120"/>
          <w:marBottom w:val="0"/>
          <w:divBdr>
            <w:top w:val="none" w:sz="0" w:space="0" w:color="auto"/>
            <w:left w:val="none" w:sz="0" w:space="0" w:color="auto"/>
            <w:bottom w:val="none" w:sz="0" w:space="0" w:color="auto"/>
            <w:right w:val="none" w:sz="0" w:space="0" w:color="auto"/>
          </w:divBdr>
        </w:div>
        <w:div w:id="1491101001">
          <w:marLeft w:val="0"/>
          <w:marRight w:val="0"/>
          <w:marTop w:val="120"/>
          <w:marBottom w:val="0"/>
          <w:divBdr>
            <w:top w:val="none" w:sz="0" w:space="0" w:color="auto"/>
            <w:left w:val="none" w:sz="0" w:space="0" w:color="auto"/>
            <w:bottom w:val="none" w:sz="0" w:space="0" w:color="auto"/>
            <w:right w:val="none" w:sz="0" w:space="0" w:color="auto"/>
          </w:divBdr>
        </w:div>
        <w:div w:id="1979605565">
          <w:marLeft w:val="0"/>
          <w:marRight w:val="0"/>
          <w:marTop w:val="120"/>
          <w:marBottom w:val="0"/>
          <w:divBdr>
            <w:top w:val="none" w:sz="0" w:space="0" w:color="auto"/>
            <w:left w:val="none" w:sz="0" w:space="0" w:color="auto"/>
            <w:bottom w:val="none" w:sz="0" w:space="0" w:color="auto"/>
            <w:right w:val="none" w:sz="0" w:space="0" w:color="auto"/>
          </w:divBdr>
        </w:div>
      </w:divsChild>
    </w:div>
    <w:div w:id="2014257670">
      <w:bodyDiv w:val="1"/>
      <w:marLeft w:val="0"/>
      <w:marRight w:val="0"/>
      <w:marTop w:val="0"/>
      <w:marBottom w:val="0"/>
      <w:divBdr>
        <w:top w:val="none" w:sz="0" w:space="0" w:color="auto"/>
        <w:left w:val="none" w:sz="0" w:space="0" w:color="auto"/>
        <w:bottom w:val="none" w:sz="0" w:space="0" w:color="auto"/>
        <w:right w:val="none" w:sz="0" w:space="0" w:color="auto"/>
      </w:divBdr>
    </w:div>
    <w:div w:id="2043093907">
      <w:bodyDiv w:val="1"/>
      <w:marLeft w:val="0"/>
      <w:marRight w:val="0"/>
      <w:marTop w:val="0"/>
      <w:marBottom w:val="0"/>
      <w:divBdr>
        <w:top w:val="none" w:sz="0" w:space="0" w:color="auto"/>
        <w:left w:val="none" w:sz="0" w:space="0" w:color="auto"/>
        <w:bottom w:val="none" w:sz="0" w:space="0" w:color="auto"/>
        <w:right w:val="none" w:sz="0" w:space="0" w:color="auto"/>
      </w:divBdr>
      <w:divsChild>
        <w:div w:id="667831258">
          <w:marLeft w:val="0"/>
          <w:marRight w:val="0"/>
          <w:marTop w:val="0"/>
          <w:marBottom w:val="0"/>
          <w:divBdr>
            <w:top w:val="none" w:sz="0" w:space="0" w:color="auto"/>
            <w:left w:val="none" w:sz="0" w:space="0" w:color="auto"/>
            <w:bottom w:val="none" w:sz="0" w:space="0" w:color="auto"/>
            <w:right w:val="none" w:sz="0" w:space="0" w:color="auto"/>
          </w:divBdr>
          <w:divsChild>
            <w:div w:id="711854959">
              <w:marLeft w:val="0"/>
              <w:marRight w:val="0"/>
              <w:marTop w:val="0"/>
              <w:marBottom w:val="0"/>
              <w:divBdr>
                <w:top w:val="none" w:sz="0" w:space="0" w:color="auto"/>
                <w:left w:val="none" w:sz="0" w:space="0" w:color="auto"/>
                <w:bottom w:val="none" w:sz="0" w:space="0" w:color="auto"/>
                <w:right w:val="none" w:sz="0" w:space="0" w:color="auto"/>
              </w:divBdr>
              <w:divsChild>
                <w:div w:id="10200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1155">
      <w:bodyDiv w:val="1"/>
      <w:marLeft w:val="0"/>
      <w:marRight w:val="0"/>
      <w:marTop w:val="0"/>
      <w:marBottom w:val="0"/>
      <w:divBdr>
        <w:top w:val="none" w:sz="0" w:space="0" w:color="auto"/>
        <w:left w:val="none" w:sz="0" w:space="0" w:color="auto"/>
        <w:bottom w:val="none" w:sz="0" w:space="0" w:color="auto"/>
        <w:right w:val="none" w:sz="0" w:space="0" w:color="auto"/>
      </w:divBdr>
    </w:div>
    <w:div w:id="2088533769">
      <w:bodyDiv w:val="1"/>
      <w:marLeft w:val="0"/>
      <w:marRight w:val="0"/>
      <w:marTop w:val="0"/>
      <w:marBottom w:val="0"/>
      <w:divBdr>
        <w:top w:val="none" w:sz="0" w:space="0" w:color="auto"/>
        <w:left w:val="none" w:sz="0" w:space="0" w:color="auto"/>
        <w:bottom w:val="none" w:sz="0" w:space="0" w:color="auto"/>
        <w:right w:val="none" w:sz="0" w:space="0" w:color="auto"/>
      </w:divBdr>
    </w:div>
    <w:div w:id="2103791766">
      <w:bodyDiv w:val="1"/>
      <w:marLeft w:val="0"/>
      <w:marRight w:val="0"/>
      <w:marTop w:val="0"/>
      <w:marBottom w:val="0"/>
      <w:divBdr>
        <w:top w:val="none" w:sz="0" w:space="0" w:color="auto"/>
        <w:left w:val="none" w:sz="0" w:space="0" w:color="auto"/>
        <w:bottom w:val="none" w:sz="0" w:space="0" w:color="auto"/>
        <w:right w:val="none" w:sz="0" w:space="0" w:color="auto"/>
      </w:divBdr>
    </w:div>
    <w:div w:id="2142453516">
      <w:bodyDiv w:val="1"/>
      <w:marLeft w:val="0"/>
      <w:marRight w:val="0"/>
      <w:marTop w:val="0"/>
      <w:marBottom w:val="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
      </w:divsChild>
    </w:div>
    <w:div w:id="2142578411">
      <w:bodyDiv w:val="1"/>
      <w:marLeft w:val="0"/>
      <w:marRight w:val="0"/>
      <w:marTop w:val="0"/>
      <w:marBottom w:val="0"/>
      <w:divBdr>
        <w:top w:val="none" w:sz="0" w:space="0" w:color="auto"/>
        <w:left w:val="none" w:sz="0" w:space="0" w:color="auto"/>
        <w:bottom w:val="none" w:sz="0" w:space="0" w:color="auto"/>
        <w:right w:val="none" w:sz="0" w:space="0" w:color="auto"/>
      </w:divBdr>
    </w:div>
    <w:div w:id="2143451941">
      <w:bodyDiv w:val="1"/>
      <w:marLeft w:val="0"/>
      <w:marRight w:val="0"/>
      <w:marTop w:val="0"/>
      <w:marBottom w:val="0"/>
      <w:divBdr>
        <w:top w:val="none" w:sz="0" w:space="0" w:color="auto"/>
        <w:left w:val="none" w:sz="0" w:space="0" w:color="auto"/>
        <w:bottom w:val="none" w:sz="0" w:space="0" w:color="auto"/>
        <w:right w:val="none" w:sz="0" w:space="0" w:color="auto"/>
      </w:divBdr>
      <w:divsChild>
        <w:div w:id="2038658383">
          <w:marLeft w:val="0"/>
          <w:marRight w:val="0"/>
          <w:marTop w:val="0"/>
          <w:marBottom w:val="0"/>
          <w:divBdr>
            <w:top w:val="none" w:sz="0" w:space="0" w:color="auto"/>
            <w:left w:val="none" w:sz="0" w:space="0" w:color="auto"/>
            <w:bottom w:val="none" w:sz="0" w:space="0" w:color="auto"/>
            <w:right w:val="none" w:sz="0" w:space="0" w:color="auto"/>
          </w:divBdr>
          <w:divsChild>
            <w:div w:id="1037660498">
              <w:marLeft w:val="0"/>
              <w:marRight w:val="0"/>
              <w:marTop w:val="0"/>
              <w:marBottom w:val="0"/>
              <w:divBdr>
                <w:top w:val="none" w:sz="0" w:space="0" w:color="auto"/>
                <w:left w:val="none" w:sz="0" w:space="0" w:color="auto"/>
                <w:bottom w:val="none" w:sz="0" w:space="0" w:color="auto"/>
                <w:right w:val="none" w:sz="0" w:space="0" w:color="auto"/>
              </w:divBdr>
              <w:divsChild>
                <w:div w:id="9591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Users/kirill/Downloads/&#1042;&#1080;&#1076;&#1099;%20&#1084;&#1086;&#1085;&#1086;&#1087;&#1086;&#1083;&#1080;&#1080;&#774;:%20&#1090;&#1072;&#1073;&#1083;&#1080;&#1094;&#1072;.%20&#1057;&#1091;&#1097;&#1085;&#1086;&#1089;&#1090;&#1100;%20&#1084;&#1086;&#1085;&#1086;&#1087;&#1086;&#1083;&#1080;&#1080;.%20&#1056;&#1077;&#1078;&#1080;&#1084;%20&#1076;&#1086;&#1089;&#1090;&#1091;&#1087;&#1072;%20:%20https:/www.syl.ru/article/166606/new_chto-takoe-monopoliya-vidyi-monopoliy-%20tablitsa-suschnost-monopolii" TargetMode="External"/><Relationship Id="rId26" Type="http://schemas.openxmlformats.org/officeDocument/2006/relationships/hyperlink" Target="https://urait.ru/bcode/451368" TargetMode="External"/><Relationship Id="rId3" Type="http://schemas.openxmlformats.org/officeDocument/2006/relationships/styles" Target="styles.xml"/><Relationship Id="rId21" Type="http://schemas.openxmlformats.org/officeDocument/2006/relationships/hyperlink" Target="http://www.consultant.ru/document/cons_doc_LAW_757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eb.snauka.ru/issues/2016/12/76320" TargetMode="External"/><Relationship Id="rId25" Type="http://schemas.openxmlformats.org/officeDocument/2006/relationships/hyperlink" Target="http://www.consultant.ru/document/cons_doc_LAW_58275/2bbc9c0027b604482def463767e9f966074a57c5/&#110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ait.ru/bcode/449309" TargetMode="External"/><Relationship Id="rId20" Type="http://schemas.openxmlformats.org/officeDocument/2006/relationships/hyperlink" Target="http://znanium.com/catalog/product/944318" TargetMode="External"/><Relationship Id="rId29" Type="http://schemas.openxmlformats.org/officeDocument/2006/relationships/hyperlink" Target="https://www.gazprom.ru/social/vulnerable-gro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rait.ru/bcode/45066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anbook.com/book/125507" TargetMode="External"/><Relationship Id="rId23" Type="http://schemas.openxmlformats.org/officeDocument/2006/relationships/hyperlink" Target="https://fas.gov.ru/pages/about/mission.html" TargetMode="External"/><Relationship Id="rId28" Type="http://schemas.openxmlformats.org/officeDocument/2006/relationships/hyperlink" Target="http://propaganda-journal.net" TargetMode="External"/><Relationship Id="rId10" Type="http://schemas.openxmlformats.org/officeDocument/2006/relationships/header" Target="header2.xml"/><Relationship Id="rId19" Type="http://schemas.openxmlformats.org/officeDocument/2006/relationships/hyperlink" Target="https://old-www.rzd.ru/static/public/ru?STRUCTURE_ID=666"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iblioclub.ru/index.php?page=book&amp;id=443018" TargetMode="External"/><Relationship Id="rId27" Type="http://schemas.openxmlformats.org/officeDocument/2006/relationships/hyperlink" Target="https://b-ok.cc/book/3195034/97f845" TargetMode="External"/><Relationship Id="rId30" Type="http://schemas.openxmlformats.org/officeDocument/2006/relationships/hyperlink" Target="https://www.transneft.ru/development/"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5FDB-2B15-1A42-ADF4-E38DE5AF3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51</Pages>
  <Words>12192</Words>
  <Characters>69501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Кирилл Корсунов</cp:lastModifiedBy>
  <cp:revision>56</cp:revision>
  <cp:lastPrinted>2020-06-01T07:28:00Z</cp:lastPrinted>
  <dcterms:created xsi:type="dcterms:W3CDTF">2020-05-01T20:48:00Z</dcterms:created>
  <dcterms:modified xsi:type="dcterms:W3CDTF">2020-06-01T07:51:00Z</dcterms:modified>
</cp:coreProperties>
</file>