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CCAA" w14:textId="77777777" w:rsidR="00C968D8" w:rsidRDefault="00DA37AC">
      <w:pPr>
        <w:widowControl w:val="0"/>
        <w:pBdr>
          <w:top w:val="nil"/>
          <w:left w:val="nil"/>
          <w:bottom w:val="nil"/>
          <w:right w:val="nil"/>
          <w:between w:val="nil"/>
        </w:pBdr>
        <w:spacing w:line="276" w:lineRule="auto"/>
      </w:pPr>
      <w:r>
        <w:pict w14:anchorId="67F6D2B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0;margin-top:0;width:50pt;height:50pt;z-index:251657728;visibility:hidden">
            <o:lock v:ext="edit" selection="t"/>
          </v:shape>
        </w:pict>
      </w:r>
    </w:p>
    <w:p w14:paraId="67F6CCAB" w14:textId="77777777" w:rsidR="00C968D8" w:rsidRDefault="00C968D8">
      <w:pPr>
        <w:ind w:hanging="142"/>
        <w:rPr>
          <w:b/>
        </w:rPr>
      </w:pPr>
    </w:p>
    <w:p w14:paraId="67F6CCAC" w14:textId="77777777" w:rsidR="00C968D8" w:rsidRDefault="004F4716">
      <w:pPr>
        <w:ind w:hanging="142"/>
        <w:rPr>
          <w:sz w:val="23"/>
          <w:szCs w:val="23"/>
        </w:rPr>
      </w:pPr>
      <w:r>
        <w:rPr>
          <w:sz w:val="23"/>
          <w:szCs w:val="23"/>
        </w:rPr>
        <w:t>МИНИСТЕРСТВО НАУКИ И ВЫСШЕГО ОБРАЗОВАНИЯ РОССИЙСКОЙ ФЕДЕРАЦИИ</w:t>
      </w:r>
    </w:p>
    <w:p w14:paraId="67F6CCAD" w14:textId="77777777" w:rsidR="00C968D8" w:rsidRDefault="004F4716">
      <w:pPr>
        <w:ind w:left="714" w:hanging="357"/>
        <w:jc w:val="center"/>
      </w:pPr>
      <w:r>
        <w:t>Федеральное государственное бюджетное образовательное учреждение</w:t>
      </w:r>
    </w:p>
    <w:p w14:paraId="67F6CCAE" w14:textId="77777777" w:rsidR="00C968D8" w:rsidRDefault="004F4716">
      <w:pPr>
        <w:ind w:left="714" w:hanging="357"/>
        <w:jc w:val="center"/>
      </w:pPr>
      <w:r>
        <w:t>высшего образования</w:t>
      </w:r>
    </w:p>
    <w:p w14:paraId="67F6CCAF" w14:textId="77777777" w:rsidR="00C968D8" w:rsidRDefault="004F4716">
      <w:pPr>
        <w:ind w:left="714" w:hanging="357"/>
        <w:jc w:val="center"/>
        <w:rPr>
          <w:b/>
          <w:sz w:val="28"/>
          <w:szCs w:val="28"/>
        </w:rPr>
      </w:pPr>
      <w:r>
        <w:rPr>
          <w:b/>
          <w:sz w:val="28"/>
          <w:szCs w:val="28"/>
        </w:rPr>
        <w:t>«КУБАНСКИЙ ГОСУДАРСТВЕННЫЙ УНИВЕРСИТЕТ»</w:t>
      </w:r>
    </w:p>
    <w:p w14:paraId="67F6CCB0" w14:textId="77777777" w:rsidR="00C968D8" w:rsidRDefault="004F4716">
      <w:pPr>
        <w:ind w:left="714" w:hanging="357"/>
        <w:jc w:val="center"/>
        <w:rPr>
          <w:b/>
          <w:sz w:val="28"/>
          <w:szCs w:val="28"/>
        </w:rPr>
      </w:pPr>
      <w:r>
        <w:rPr>
          <w:b/>
          <w:sz w:val="28"/>
          <w:szCs w:val="28"/>
        </w:rPr>
        <w:t>(ФГБОУ ВО «КубГУ»)</w:t>
      </w:r>
    </w:p>
    <w:p w14:paraId="67F6CCB1" w14:textId="77777777" w:rsidR="00C968D8" w:rsidRDefault="00C968D8">
      <w:pPr>
        <w:ind w:left="714" w:hanging="357"/>
        <w:jc w:val="center"/>
        <w:rPr>
          <w:b/>
          <w:sz w:val="28"/>
          <w:szCs w:val="28"/>
        </w:rPr>
      </w:pPr>
    </w:p>
    <w:p w14:paraId="67F6CCB2" w14:textId="77777777" w:rsidR="00C968D8" w:rsidRDefault="004F4716">
      <w:pPr>
        <w:ind w:left="714" w:hanging="357"/>
        <w:jc w:val="center"/>
        <w:rPr>
          <w:b/>
          <w:sz w:val="28"/>
          <w:szCs w:val="28"/>
        </w:rPr>
      </w:pPr>
      <w:r>
        <w:rPr>
          <w:b/>
          <w:sz w:val="28"/>
          <w:szCs w:val="28"/>
        </w:rPr>
        <w:t>Факультет экономический</w:t>
      </w:r>
    </w:p>
    <w:p w14:paraId="67F6CCB3" w14:textId="77777777" w:rsidR="00C968D8" w:rsidRDefault="004F4716">
      <w:pPr>
        <w:ind w:left="714" w:hanging="357"/>
        <w:jc w:val="center"/>
        <w:rPr>
          <w:b/>
          <w:sz w:val="28"/>
          <w:szCs w:val="28"/>
        </w:rPr>
      </w:pPr>
      <w:r>
        <w:rPr>
          <w:b/>
          <w:sz w:val="28"/>
          <w:szCs w:val="28"/>
        </w:rPr>
        <w:t>Кафедра мировой экономики и менеджмента</w:t>
      </w:r>
    </w:p>
    <w:p w14:paraId="67F6CCB4" w14:textId="77777777" w:rsidR="00C968D8" w:rsidRDefault="00C968D8">
      <w:pPr>
        <w:spacing w:line="312" w:lineRule="auto"/>
        <w:ind w:left="714" w:hanging="357"/>
        <w:jc w:val="center"/>
        <w:rPr>
          <w:b/>
          <w:sz w:val="28"/>
          <w:szCs w:val="28"/>
        </w:rPr>
      </w:pPr>
    </w:p>
    <w:p w14:paraId="67F6CCB5" w14:textId="77777777" w:rsidR="00C968D8" w:rsidRDefault="00C968D8">
      <w:pPr>
        <w:spacing w:line="312" w:lineRule="auto"/>
        <w:rPr>
          <w:b/>
          <w:sz w:val="28"/>
          <w:szCs w:val="28"/>
        </w:rPr>
      </w:pPr>
    </w:p>
    <w:p w14:paraId="67F6CCB6" w14:textId="77777777" w:rsidR="00C968D8" w:rsidRDefault="00C968D8">
      <w:pPr>
        <w:spacing w:line="312" w:lineRule="auto"/>
        <w:rPr>
          <w:b/>
          <w:sz w:val="28"/>
          <w:szCs w:val="28"/>
        </w:rPr>
      </w:pPr>
    </w:p>
    <w:p w14:paraId="67F6CCB7" w14:textId="77777777" w:rsidR="00C968D8" w:rsidRDefault="00C968D8">
      <w:pPr>
        <w:spacing w:line="312" w:lineRule="auto"/>
        <w:rPr>
          <w:b/>
          <w:sz w:val="28"/>
          <w:szCs w:val="28"/>
        </w:rPr>
      </w:pPr>
    </w:p>
    <w:p w14:paraId="67F6CCB8" w14:textId="77777777" w:rsidR="00C968D8" w:rsidRDefault="004F4716">
      <w:pPr>
        <w:ind w:left="714" w:hanging="357"/>
        <w:jc w:val="center"/>
        <w:rPr>
          <w:b/>
          <w:sz w:val="28"/>
          <w:szCs w:val="28"/>
        </w:rPr>
      </w:pPr>
      <w:r>
        <w:rPr>
          <w:b/>
          <w:sz w:val="28"/>
          <w:szCs w:val="28"/>
        </w:rPr>
        <w:t>КУРСОВАЯ РАБОТА</w:t>
      </w:r>
    </w:p>
    <w:p w14:paraId="67F6CCB9" w14:textId="77777777" w:rsidR="00C968D8" w:rsidRDefault="00C968D8">
      <w:pPr>
        <w:spacing w:line="312" w:lineRule="auto"/>
        <w:rPr>
          <w:b/>
          <w:sz w:val="28"/>
          <w:szCs w:val="28"/>
        </w:rPr>
      </w:pPr>
    </w:p>
    <w:p w14:paraId="67F6CCBA" w14:textId="77777777" w:rsidR="00C968D8" w:rsidRDefault="00C968D8">
      <w:pPr>
        <w:spacing w:line="312" w:lineRule="auto"/>
        <w:rPr>
          <w:b/>
          <w:sz w:val="28"/>
          <w:szCs w:val="28"/>
        </w:rPr>
      </w:pPr>
    </w:p>
    <w:p w14:paraId="67F6CCBB" w14:textId="77777777" w:rsidR="00C968D8" w:rsidRDefault="004F4716">
      <w:pPr>
        <w:jc w:val="center"/>
        <w:rPr>
          <w:sz w:val="28"/>
          <w:szCs w:val="28"/>
        </w:rPr>
      </w:pPr>
      <w:r>
        <w:rPr>
          <w:b/>
          <w:sz w:val="28"/>
          <w:szCs w:val="28"/>
        </w:rPr>
        <w:t>БИЗНЕС – ПЛАНИРОВАНИЕ ПРОЦЕССА ОРГАНИЗАЦИИ НОВОГО ВИДА ДЕЯТЕЛЬНОСТИ МЕЖДУНАРОДНОЙ КОМПАНИИ НА РОССИЙСКОМ РЫНКЕ</w:t>
      </w:r>
    </w:p>
    <w:p w14:paraId="67F6CCBC" w14:textId="77777777" w:rsidR="00C968D8" w:rsidRDefault="00C968D8">
      <w:pPr>
        <w:ind w:left="714" w:hanging="357"/>
        <w:jc w:val="center"/>
        <w:rPr>
          <w:sz w:val="28"/>
          <w:szCs w:val="28"/>
        </w:rPr>
      </w:pPr>
    </w:p>
    <w:p w14:paraId="67F6CCBD" w14:textId="77777777" w:rsidR="00C968D8" w:rsidRDefault="004F4716">
      <w:pPr>
        <w:rPr>
          <w:sz w:val="28"/>
          <w:szCs w:val="28"/>
        </w:rPr>
      </w:pPr>
      <w:r>
        <w:rPr>
          <w:sz w:val="28"/>
          <w:szCs w:val="28"/>
        </w:rPr>
        <w:t>Работу выполнил ___________________________________А.И. Ерыгин</w:t>
      </w:r>
    </w:p>
    <w:p w14:paraId="67F6CCBE" w14:textId="77777777" w:rsidR="00C968D8" w:rsidRDefault="004F4716">
      <w:pPr>
        <w:ind w:left="3957" w:hanging="356"/>
      </w:pPr>
      <w:r>
        <w:t>(подпись)</w:t>
      </w:r>
    </w:p>
    <w:p w14:paraId="67F6CCBF" w14:textId="77777777" w:rsidR="00C968D8" w:rsidRDefault="00C968D8">
      <w:pPr>
        <w:ind w:left="714" w:hanging="357"/>
        <w:jc w:val="center"/>
      </w:pPr>
    </w:p>
    <w:p w14:paraId="67F6CCC0" w14:textId="77777777" w:rsidR="00C968D8" w:rsidRDefault="004F4716">
      <w:pPr>
        <w:rPr>
          <w:sz w:val="28"/>
          <w:szCs w:val="28"/>
        </w:rPr>
      </w:pPr>
      <w:r>
        <w:rPr>
          <w:sz w:val="28"/>
          <w:szCs w:val="28"/>
        </w:rPr>
        <w:t xml:space="preserve">Направление подготовки ____________________________ курс _4______ </w:t>
      </w:r>
    </w:p>
    <w:p w14:paraId="67F6CCC1" w14:textId="77777777" w:rsidR="00C968D8" w:rsidRDefault="004F4716">
      <w:pPr>
        <w:ind w:left="3600"/>
        <w:rPr>
          <w:sz w:val="28"/>
          <w:szCs w:val="28"/>
        </w:rPr>
      </w:pPr>
      <w:r>
        <w:t>(код, наименование)</w:t>
      </w:r>
    </w:p>
    <w:p w14:paraId="67F6CCC2" w14:textId="77777777" w:rsidR="00C968D8" w:rsidRDefault="00C968D8">
      <w:pPr>
        <w:ind w:left="142"/>
        <w:rPr>
          <w:sz w:val="28"/>
          <w:szCs w:val="28"/>
        </w:rPr>
      </w:pPr>
    </w:p>
    <w:p w14:paraId="67F6CCC3" w14:textId="77777777" w:rsidR="00C968D8" w:rsidRDefault="004F4716">
      <w:r>
        <w:rPr>
          <w:sz w:val="28"/>
          <w:szCs w:val="28"/>
        </w:rPr>
        <w:t>Направленность (профиль) Международный менеджмент</w:t>
      </w:r>
    </w:p>
    <w:p w14:paraId="67F6CCC4" w14:textId="77777777" w:rsidR="00C968D8" w:rsidRDefault="00C968D8">
      <w:pPr>
        <w:ind w:left="714" w:hanging="357"/>
        <w:rPr>
          <w:sz w:val="28"/>
          <w:szCs w:val="28"/>
        </w:rPr>
      </w:pPr>
    </w:p>
    <w:p w14:paraId="67F6CCC5" w14:textId="77777777" w:rsidR="00C968D8" w:rsidRDefault="004F4716">
      <w:pPr>
        <w:rPr>
          <w:sz w:val="28"/>
          <w:szCs w:val="28"/>
        </w:rPr>
      </w:pPr>
      <w:r>
        <w:rPr>
          <w:sz w:val="28"/>
          <w:szCs w:val="28"/>
        </w:rPr>
        <w:t>Научный руководитель:</w:t>
      </w:r>
    </w:p>
    <w:p w14:paraId="67F6CCC6" w14:textId="77777777" w:rsidR="00C968D8" w:rsidRDefault="004F4716">
      <w:pPr>
        <w:rPr>
          <w:sz w:val="28"/>
          <w:szCs w:val="28"/>
        </w:rPr>
      </w:pPr>
      <w:r>
        <w:rPr>
          <w:sz w:val="28"/>
          <w:szCs w:val="28"/>
        </w:rPr>
        <w:t>доцент       ____________________________________      М.Р. Ахмедова</w:t>
      </w:r>
    </w:p>
    <w:p w14:paraId="67F6CCC7" w14:textId="77777777" w:rsidR="00C968D8" w:rsidRDefault="004F4716">
      <w:pPr>
        <w:ind w:left="3957" w:hanging="356"/>
      </w:pPr>
      <w:r>
        <w:t>(подпись, дата)</w:t>
      </w:r>
    </w:p>
    <w:p w14:paraId="67F6CCC8" w14:textId="77777777" w:rsidR="00C968D8" w:rsidRDefault="004F4716">
      <w:pPr>
        <w:rPr>
          <w:sz w:val="28"/>
          <w:szCs w:val="28"/>
        </w:rPr>
      </w:pPr>
      <w:proofErr w:type="spellStart"/>
      <w:r>
        <w:rPr>
          <w:sz w:val="28"/>
          <w:szCs w:val="28"/>
        </w:rPr>
        <w:t>Нормоконтролер</w:t>
      </w:r>
      <w:proofErr w:type="spellEnd"/>
      <w:r>
        <w:rPr>
          <w:sz w:val="28"/>
          <w:szCs w:val="28"/>
        </w:rPr>
        <w:t>:</w:t>
      </w:r>
    </w:p>
    <w:p w14:paraId="67F6CCC9" w14:textId="77777777" w:rsidR="00C968D8" w:rsidRDefault="004F4716">
      <w:pPr>
        <w:rPr>
          <w:sz w:val="28"/>
          <w:szCs w:val="28"/>
        </w:rPr>
      </w:pPr>
      <w:r>
        <w:rPr>
          <w:sz w:val="28"/>
          <w:szCs w:val="28"/>
        </w:rPr>
        <w:t>доцент        ____________________________________      М.Р. Ахмедова</w:t>
      </w:r>
    </w:p>
    <w:p w14:paraId="67F6CCCA" w14:textId="77777777" w:rsidR="00C968D8" w:rsidRDefault="004F4716">
      <w:pPr>
        <w:ind w:left="3957" w:hanging="356"/>
      </w:pPr>
      <w:r>
        <w:t>(подпись, дата)</w:t>
      </w:r>
    </w:p>
    <w:p w14:paraId="67F6CCCB" w14:textId="77777777" w:rsidR="00C968D8" w:rsidRDefault="00C968D8">
      <w:pPr>
        <w:ind w:left="714" w:hanging="357"/>
        <w:jc w:val="center"/>
        <w:rPr>
          <w:sz w:val="28"/>
          <w:szCs w:val="28"/>
        </w:rPr>
      </w:pPr>
    </w:p>
    <w:p w14:paraId="67F6CCCC" w14:textId="77777777" w:rsidR="00C968D8" w:rsidRDefault="00C968D8" w:rsidP="00FB12FA">
      <w:pPr>
        <w:spacing w:line="312" w:lineRule="auto"/>
        <w:rPr>
          <w:sz w:val="28"/>
          <w:szCs w:val="28"/>
        </w:rPr>
      </w:pPr>
    </w:p>
    <w:p w14:paraId="67F6CCCD" w14:textId="77777777" w:rsidR="00FB12FA" w:rsidRDefault="00FB12FA" w:rsidP="00FB12FA">
      <w:pPr>
        <w:spacing w:line="312" w:lineRule="auto"/>
        <w:rPr>
          <w:sz w:val="28"/>
          <w:szCs w:val="28"/>
        </w:rPr>
      </w:pPr>
    </w:p>
    <w:p w14:paraId="67F6CCCE" w14:textId="77777777" w:rsidR="00C968D8" w:rsidRDefault="00C968D8">
      <w:pPr>
        <w:spacing w:line="312" w:lineRule="auto"/>
        <w:jc w:val="center"/>
        <w:rPr>
          <w:sz w:val="28"/>
          <w:szCs w:val="28"/>
        </w:rPr>
      </w:pPr>
    </w:p>
    <w:p w14:paraId="67F6CCCF" w14:textId="77777777" w:rsidR="00C968D8" w:rsidRDefault="00C968D8">
      <w:pPr>
        <w:spacing w:line="312" w:lineRule="auto"/>
        <w:rPr>
          <w:sz w:val="28"/>
          <w:szCs w:val="28"/>
        </w:rPr>
      </w:pPr>
    </w:p>
    <w:p w14:paraId="67F6CCD0" w14:textId="77777777" w:rsidR="00C968D8" w:rsidRDefault="004F4716">
      <w:pPr>
        <w:spacing w:line="312" w:lineRule="auto"/>
        <w:jc w:val="center"/>
        <w:rPr>
          <w:sz w:val="28"/>
          <w:szCs w:val="28"/>
        </w:rPr>
      </w:pPr>
      <w:r>
        <w:rPr>
          <w:sz w:val="28"/>
          <w:szCs w:val="28"/>
        </w:rPr>
        <w:t>Краснодар</w:t>
      </w:r>
    </w:p>
    <w:p w14:paraId="67F6CCD1" w14:textId="77777777" w:rsidR="00C968D8" w:rsidRDefault="004F4716">
      <w:pPr>
        <w:spacing w:line="312" w:lineRule="auto"/>
        <w:jc w:val="center"/>
        <w:rPr>
          <w:sz w:val="28"/>
          <w:szCs w:val="28"/>
        </w:rPr>
      </w:pPr>
      <w:r>
        <w:rPr>
          <w:sz w:val="28"/>
          <w:szCs w:val="28"/>
        </w:rPr>
        <w:t>2022</w:t>
      </w:r>
    </w:p>
    <w:p w14:paraId="67F6CCD2" w14:textId="77777777" w:rsidR="00C968D8" w:rsidRDefault="00C968D8">
      <w:pPr>
        <w:keepNext/>
        <w:keepLines/>
        <w:pBdr>
          <w:top w:val="nil"/>
          <w:left w:val="nil"/>
          <w:bottom w:val="nil"/>
          <w:right w:val="nil"/>
          <w:between w:val="nil"/>
        </w:pBdr>
        <w:spacing w:line="360" w:lineRule="auto"/>
        <w:jc w:val="center"/>
        <w:rPr>
          <w:color w:val="000000"/>
          <w:sz w:val="28"/>
          <w:szCs w:val="28"/>
        </w:rPr>
      </w:pPr>
    </w:p>
    <w:p w14:paraId="67F6CCD3" w14:textId="77777777" w:rsidR="00C968D8" w:rsidRDefault="004F4716">
      <w:pPr>
        <w:keepNext/>
        <w:keepLines/>
        <w:pBdr>
          <w:top w:val="nil"/>
          <w:left w:val="nil"/>
          <w:bottom w:val="nil"/>
          <w:right w:val="nil"/>
          <w:between w:val="nil"/>
        </w:pBdr>
        <w:spacing w:line="360" w:lineRule="auto"/>
        <w:jc w:val="center"/>
        <w:rPr>
          <w:color w:val="000000"/>
          <w:sz w:val="28"/>
          <w:szCs w:val="28"/>
        </w:rPr>
      </w:pPr>
      <w:r>
        <w:rPr>
          <w:color w:val="000000"/>
          <w:sz w:val="28"/>
          <w:szCs w:val="28"/>
        </w:rPr>
        <w:t>СОДЕРЖАНИЕ</w:t>
      </w:r>
    </w:p>
    <w:p w14:paraId="67F6CCD4" w14:textId="77777777" w:rsidR="00C968D8" w:rsidRDefault="00C968D8"/>
    <w:sdt>
      <w:sdtPr>
        <w:id w:val="1202593601"/>
        <w:docPartObj>
          <w:docPartGallery w:val="Table of Contents"/>
          <w:docPartUnique/>
        </w:docPartObj>
      </w:sdtPr>
      <w:sdtEndPr/>
      <w:sdtContent>
        <w:p w14:paraId="67F6CCD5" w14:textId="77777777" w:rsidR="00C968D8" w:rsidRPr="00FB12FA" w:rsidRDefault="004F4716">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r>
            <w:fldChar w:fldCharType="begin"/>
          </w:r>
          <w:r>
            <w:instrText xml:space="preserve"> TOC \h \u \z </w:instrText>
          </w:r>
          <w:r>
            <w:fldChar w:fldCharType="separate"/>
          </w:r>
          <w:r w:rsidR="00FB12FA" w:rsidRPr="00FB12FA">
            <w:rPr>
              <w:sz w:val="28"/>
              <w:szCs w:val="28"/>
            </w:rPr>
            <w:t>Введение</w:t>
          </w:r>
          <w:hyperlink w:anchor="_heading=h.gjdgxs">
            <w:r w:rsidRPr="00FB12FA">
              <w:rPr>
                <w:color w:val="000000"/>
                <w:sz w:val="28"/>
                <w:szCs w:val="28"/>
              </w:rPr>
              <w:t xml:space="preserve"> </w:t>
            </w:r>
            <w:r w:rsidRPr="00FB12FA">
              <w:rPr>
                <w:color w:val="000000"/>
                <w:sz w:val="28"/>
                <w:szCs w:val="28"/>
              </w:rPr>
              <w:tab/>
              <w:t>1</w:t>
            </w:r>
          </w:hyperlink>
        </w:p>
        <w:p w14:paraId="67F6CCD6"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30j0zll">
            <w:r w:rsidR="004F4716">
              <w:rPr>
                <w:color w:val="000000"/>
                <w:sz w:val="28"/>
                <w:szCs w:val="28"/>
              </w:rPr>
              <w:t>1. Теоретические аспекты бизнес</w:t>
            </w:r>
          </w:hyperlink>
          <w:hyperlink w:anchor="_heading=h.30j0zll">
            <w:r w:rsidR="004F4716">
              <w:rPr>
                <w:sz w:val="28"/>
                <w:szCs w:val="28"/>
              </w:rPr>
              <w:t xml:space="preserve"> – </w:t>
            </w:r>
          </w:hyperlink>
          <w:hyperlink w:anchor="_heading=h.30j0zll">
            <w:r w:rsidR="004F4716">
              <w:rPr>
                <w:color w:val="000000"/>
                <w:sz w:val="28"/>
                <w:szCs w:val="28"/>
              </w:rPr>
              <w:t>планирования нового вида деятельности международной компании</w:t>
            </w:r>
            <w:r w:rsidR="004F4716">
              <w:rPr>
                <w:color w:val="000000"/>
                <w:sz w:val="28"/>
                <w:szCs w:val="28"/>
              </w:rPr>
              <w:tab/>
              <w:t>5</w:t>
            </w:r>
          </w:hyperlink>
        </w:p>
        <w:p w14:paraId="67F6CCD7"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1fob9te">
            <w:r w:rsidR="004F4716">
              <w:rPr>
                <w:color w:val="000000"/>
                <w:sz w:val="28"/>
                <w:szCs w:val="28"/>
              </w:rPr>
              <w:t>1.1 Сущность и особенности бизнес</w:t>
            </w:r>
          </w:hyperlink>
          <w:hyperlink w:anchor="_heading=h.1fob9te">
            <w:r w:rsidR="004F4716">
              <w:rPr>
                <w:sz w:val="28"/>
                <w:szCs w:val="28"/>
              </w:rPr>
              <w:t xml:space="preserve"> – </w:t>
            </w:r>
          </w:hyperlink>
          <w:hyperlink w:anchor="_heading=h.1fob9te">
            <w:r w:rsidR="004F4716">
              <w:rPr>
                <w:color w:val="000000"/>
                <w:sz w:val="28"/>
                <w:szCs w:val="28"/>
              </w:rPr>
              <w:t>планирования проекта организации нового вида деятельности</w:t>
            </w:r>
            <w:r w:rsidR="004F4716">
              <w:rPr>
                <w:color w:val="000000"/>
                <w:sz w:val="28"/>
                <w:szCs w:val="28"/>
              </w:rPr>
              <w:tab/>
              <w:t>5</w:t>
            </w:r>
          </w:hyperlink>
        </w:p>
        <w:p w14:paraId="67F6CCD8"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3znysh7">
            <w:r w:rsidR="004F4716">
              <w:rPr>
                <w:color w:val="000000"/>
                <w:sz w:val="28"/>
                <w:szCs w:val="28"/>
              </w:rPr>
              <w:t>1.2 Особенности маркетинговых мероприятий при бизнес</w:t>
            </w:r>
          </w:hyperlink>
          <w:hyperlink w:anchor="_heading=h.3znysh7">
            <w:r w:rsidR="004F4716">
              <w:rPr>
                <w:sz w:val="28"/>
                <w:szCs w:val="28"/>
              </w:rPr>
              <w:t xml:space="preserve"> – </w:t>
            </w:r>
          </w:hyperlink>
          <w:hyperlink w:anchor="_heading=h.3znysh7">
            <w:r w:rsidR="004F4716">
              <w:rPr>
                <w:color w:val="000000"/>
                <w:sz w:val="28"/>
                <w:szCs w:val="28"/>
              </w:rPr>
              <w:t>планировании новой деятельности компании</w:t>
            </w:r>
            <w:r w:rsidR="004F4716">
              <w:rPr>
                <w:color w:val="000000"/>
                <w:sz w:val="28"/>
                <w:szCs w:val="28"/>
              </w:rPr>
              <w:tab/>
              <w:t>12</w:t>
            </w:r>
          </w:hyperlink>
        </w:p>
        <w:p w14:paraId="67F6CCD9"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2et92p0">
            <w:r w:rsidR="004F4716">
              <w:rPr>
                <w:color w:val="000000"/>
                <w:sz w:val="28"/>
                <w:szCs w:val="28"/>
              </w:rPr>
              <w:t>2. Оценка состояния рынка консалтинговых услуг в России и за рубежом</w:t>
            </w:r>
            <w:r w:rsidR="004F4716">
              <w:rPr>
                <w:color w:val="000000"/>
                <w:sz w:val="28"/>
                <w:szCs w:val="28"/>
              </w:rPr>
              <w:tab/>
              <w:t>21</w:t>
            </w:r>
          </w:hyperlink>
        </w:p>
        <w:p w14:paraId="67F6CCDA"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tyjcwt">
            <w:r w:rsidR="004F4716">
              <w:rPr>
                <w:color w:val="000000"/>
                <w:sz w:val="28"/>
                <w:szCs w:val="28"/>
              </w:rPr>
              <w:t>2.1 Современные тенденции развития рынка консалтинговых услуг на территории Российской Федерации и за рубежом.</w:t>
            </w:r>
            <w:r w:rsidR="004F4716">
              <w:rPr>
                <w:color w:val="000000"/>
                <w:sz w:val="28"/>
                <w:szCs w:val="28"/>
              </w:rPr>
              <w:tab/>
              <w:t>21</w:t>
            </w:r>
          </w:hyperlink>
        </w:p>
        <w:p w14:paraId="67F6CCDB"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3dy6vkm">
            <w:r w:rsidR="004F4716">
              <w:rPr>
                <w:color w:val="000000"/>
                <w:sz w:val="28"/>
                <w:szCs w:val="28"/>
              </w:rPr>
              <w:t>2.2 Практика выхода на российский рынок зарубежных консалтинговых компаний</w:t>
            </w:r>
            <w:r w:rsidR="004F4716">
              <w:rPr>
                <w:color w:val="000000"/>
                <w:sz w:val="28"/>
                <w:szCs w:val="28"/>
              </w:rPr>
              <w:tab/>
              <w:t>27</w:t>
            </w:r>
          </w:hyperlink>
        </w:p>
        <w:p w14:paraId="67F6CCDC"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1t3h5sf">
            <w:r w:rsidR="004F4716">
              <w:rPr>
                <w:color w:val="000000"/>
                <w:sz w:val="28"/>
                <w:szCs w:val="28"/>
              </w:rPr>
              <w:t>3. Бизнес</w:t>
            </w:r>
          </w:hyperlink>
          <w:hyperlink w:anchor="_heading=h.1t3h5sf">
            <w:r w:rsidR="004F4716">
              <w:rPr>
                <w:sz w:val="28"/>
                <w:szCs w:val="28"/>
              </w:rPr>
              <w:t xml:space="preserve"> – </w:t>
            </w:r>
          </w:hyperlink>
          <w:hyperlink w:anchor="_heading=h.1t3h5sf">
            <w:r w:rsidR="004F4716">
              <w:rPr>
                <w:color w:val="000000"/>
                <w:sz w:val="28"/>
                <w:szCs w:val="28"/>
              </w:rPr>
              <w:t>планирование проекта по организации консалтинговой деятельности на примере компании ООО «Марс»</w:t>
            </w:r>
            <w:r w:rsidR="004F4716">
              <w:rPr>
                <w:color w:val="000000"/>
                <w:sz w:val="28"/>
                <w:szCs w:val="28"/>
              </w:rPr>
              <w:tab/>
              <w:t>31</w:t>
            </w:r>
          </w:hyperlink>
        </w:p>
        <w:p w14:paraId="67F6CCDD"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4d34og8">
            <w:r w:rsidR="004F4716">
              <w:rPr>
                <w:color w:val="000000"/>
                <w:sz w:val="28"/>
                <w:szCs w:val="28"/>
              </w:rPr>
              <w:t>3.1 Анализ внутренних ресурсов компании и разработка структуры управления нового вида деятельности</w:t>
            </w:r>
            <w:r w:rsidR="004F4716">
              <w:rPr>
                <w:color w:val="000000"/>
                <w:sz w:val="28"/>
                <w:szCs w:val="28"/>
              </w:rPr>
              <w:tab/>
              <w:t>31</w:t>
            </w:r>
          </w:hyperlink>
        </w:p>
        <w:p w14:paraId="67F6CCDE"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2s8eyo1">
            <w:r w:rsidR="004F4716">
              <w:rPr>
                <w:color w:val="000000"/>
                <w:sz w:val="28"/>
                <w:szCs w:val="28"/>
              </w:rPr>
              <w:t>3.2 Разработка маркетинговой стратегии деятельности и определение  оптимальной финансовой стратегии проекта</w:t>
            </w:r>
            <w:r w:rsidR="004F4716">
              <w:rPr>
                <w:color w:val="000000"/>
                <w:sz w:val="28"/>
                <w:szCs w:val="28"/>
              </w:rPr>
              <w:tab/>
              <w:t>34</w:t>
            </w:r>
          </w:hyperlink>
        </w:p>
        <w:p w14:paraId="67F6CCDF"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17dp8vu">
            <w:r w:rsidR="004F4716">
              <w:rPr>
                <w:color w:val="000000"/>
                <w:sz w:val="28"/>
                <w:szCs w:val="28"/>
              </w:rPr>
              <w:t>3.3 Экономическое обоснование создания производства и проникновения на международный рынок.</w:t>
            </w:r>
            <w:r w:rsidR="004F4716">
              <w:rPr>
                <w:color w:val="000000"/>
                <w:sz w:val="28"/>
                <w:szCs w:val="28"/>
              </w:rPr>
              <w:tab/>
              <w:t>39</w:t>
            </w:r>
          </w:hyperlink>
        </w:p>
        <w:p w14:paraId="67F6CCE0"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3rdcrjn">
            <w:r w:rsidR="00FB12FA">
              <w:rPr>
                <w:color w:val="000000"/>
                <w:sz w:val="28"/>
                <w:szCs w:val="28"/>
              </w:rPr>
              <w:t>Заключение</w:t>
            </w:r>
            <w:r w:rsidR="004F4716">
              <w:rPr>
                <w:color w:val="000000"/>
                <w:sz w:val="28"/>
                <w:szCs w:val="28"/>
              </w:rPr>
              <w:tab/>
              <w:t>42</w:t>
            </w:r>
          </w:hyperlink>
        </w:p>
        <w:p w14:paraId="67F6CCE1"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26in1rg">
            <w:r w:rsidR="00FB12FA">
              <w:rPr>
                <w:color w:val="000000"/>
                <w:sz w:val="28"/>
                <w:szCs w:val="28"/>
              </w:rPr>
              <w:t>Список использованных источников</w:t>
            </w:r>
            <w:r w:rsidR="004F4716">
              <w:rPr>
                <w:color w:val="000000"/>
                <w:sz w:val="28"/>
                <w:szCs w:val="28"/>
              </w:rPr>
              <w:tab/>
              <w:t>45</w:t>
            </w:r>
          </w:hyperlink>
        </w:p>
        <w:p w14:paraId="67F6CCE2"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lnxbz9">
            <w:r w:rsidR="004F4716">
              <w:rPr>
                <w:color w:val="000000"/>
                <w:sz w:val="28"/>
                <w:szCs w:val="28"/>
              </w:rPr>
              <w:t>Приложение А</w:t>
            </w:r>
          </w:hyperlink>
          <w:hyperlink w:anchor="_heading=h.lnxbz9">
            <w:r w:rsidR="004F4716">
              <w:rPr>
                <w:color w:val="000000"/>
                <w:sz w:val="28"/>
                <w:szCs w:val="28"/>
              </w:rPr>
              <w:t xml:space="preserve"> </w:t>
            </w:r>
          </w:hyperlink>
          <w:r w:rsidR="004F4716">
            <w:rPr>
              <w:sz w:val="28"/>
              <w:szCs w:val="28"/>
            </w:rPr>
            <w:t>Бухгалтерская отчетность ООО «МАРС»</w:t>
          </w:r>
          <w:hyperlink w:anchor="_heading=h.lnxbz9">
            <w:r w:rsidR="004F4716">
              <w:rPr>
                <w:color w:val="000000"/>
                <w:sz w:val="28"/>
                <w:szCs w:val="28"/>
              </w:rPr>
              <w:tab/>
              <w:t>48</w:t>
            </w:r>
          </w:hyperlink>
        </w:p>
        <w:p w14:paraId="67F6CCE3" w14:textId="77777777" w:rsidR="00C968D8" w:rsidRDefault="00DA37AC">
          <w:pPr>
            <w:pBdr>
              <w:top w:val="nil"/>
              <w:left w:val="nil"/>
              <w:bottom w:val="nil"/>
              <w:right w:val="nil"/>
              <w:between w:val="nil"/>
            </w:pBdr>
            <w:tabs>
              <w:tab w:val="right" w:pos="9345"/>
            </w:tabs>
            <w:spacing w:line="360" w:lineRule="auto"/>
            <w:jc w:val="both"/>
            <w:rPr>
              <w:rFonts w:ascii="Calibri" w:eastAsia="Calibri" w:hAnsi="Calibri" w:cs="Calibri"/>
              <w:color w:val="000000"/>
              <w:sz w:val="28"/>
              <w:szCs w:val="28"/>
            </w:rPr>
          </w:pPr>
          <w:hyperlink w:anchor="_heading=h.35nkun2">
            <w:r w:rsidR="004F4716">
              <w:rPr>
                <w:color w:val="000000"/>
                <w:sz w:val="28"/>
                <w:szCs w:val="28"/>
              </w:rPr>
              <w:t>Приложение В</w:t>
            </w:r>
          </w:hyperlink>
          <w:r w:rsidR="004F4716">
            <w:rPr>
              <w:b/>
              <w:sz w:val="28"/>
              <w:szCs w:val="28"/>
            </w:rPr>
            <w:t xml:space="preserve"> </w:t>
          </w:r>
          <w:r w:rsidR="004F4716">
            <w:rPr>
              <w:sz w:val="28"/>
              <w:szCs w:val="28"/>
            </w:rPr>
            <w:t>Финансовый план проекта на 2023 г.</w:t>
          </w:r>
          <w:hyperlink w:anchor="_heading=h.35nkun2">
            <w:r w:rsidR="004F4716">
              <w:rPr>
                <w:color w:val="000000"/>
                <w:sz w:val="28"/>
                <w:szCs w:val="28"/>
              </w:rPr>
              <w:tab/>
              <w:t>49</w:t>
            </w:r>
          </w:hyperlink>
        </w:p>
        <w:p w14:paraId="67F6CCE4" w14:textId="77777777" w:rsidR="00C968D8" w:rsidRDefault="004F4716">
          <w:pPr>
            <w:spacing w:line="360" w:lineRule="auto"/>
            <w:jc w:val="both"/>
          </w:pPr>
          <w:r>
            <w:fldChar w:fldCharType="end"/>
          </w:r>
        </w:p>
      </w:sdtContent>
    </w:sdt>
    <w:p w14:paraId="67F6CCE5" w14:textId="77777777" w:rsidR="00C968D8" w:rsidRDefault="00C968D8">
      <w:pPr>
        <w:spacing w:line="360" w:lineRule="auto"/>
        <w:ind w:firstLine="709"/>
        <w:jc w:val="both"/>
        <w:rPr>
          <w:sz w:val="28"/>
          <w:szCs w:val="28"/>
        </w:rPr>
      </w:pPr>
    </w:p>
    <w:p w14:paraId="67F6CCE6" w14:textId="77777777" w:rsidR="00C968D8" w:rsidRDefault="00C968D8" w:rsidP="00FB12FA">
      <w:pPr>
        <w:spacing w:line="360" w:lineRule="auto"/>
        <w:rPr>
          <w:sz w:val="28"/>
          <w:szCs w:val="28"/>
        </w:rPr>
      </w:pPr>
    </w:p>
    <w:p w14:paraId="67F6CCE7" w14:textId="77777777" w:rsidR="00C968D8" w:rsidRDefault="004F4716">
      <w:pPr>
        <w:pStyle w:val="1"/>
        <w:jc w:val="center"/>
        <w:rPr>
          <w:b/>
        </w:rPr>
      </w:pPr>
      <w:bookmarkStart w:id="0" w:name="_heading=h.gjdgxs" w:colFirst="0" w:colLast="0"/>
      <w:bookmarkEnd w:id="0"/>
      <w:r>
        <w:rPr>
          <w:b/>
        </w:rPr>
        <w:lastRenderedPageBreak/>
        <w:t xml:space="preserve">ВВЕДЕНИЕ </w:t>
      </w:r>
    </w:p>
    <w:p w14:paraId="67F6CCE8" w14:textId="77777777" w:rsidR="00C968D8" w:rsidRDefault="00C968D8">
      <w:pPr>
        <w:spacing w:line="360" w:lineRule="auto"/>
        <w:ind w:firstLine="709"/>
        <w:rPr>
          <w:sz w:val="28"/>
          <w:szCs w:val="28"/>
        </w:rPr>
      </w:pPr>
    </w:p>
    <w:p w14:paraId="67F6CCE9" w14:textId="77777777" w:rsidR="00C968D8" w:rsidRDefault="004F4716">
      <w:pPr>
        <w:spacing w:line="360" w:lineRule="auto"/>
        <w:ind w:firstLine="709"/>
        <w:jc w:val="both"/>
        <w:rPr>
          <w:sz w:val="28"/>
          <w:szCs w:val="28"/>
        </w:rPr>
      </w:pPr>
      <w:r>
        <w:rPr>
          <w:sz w:val="28"/>
          <w:szCs w:val="28"/>
        </w:rPr>
        <w:t xml:space="preserve">Актуальность исследования. Планирование играет важную роль в достижении </w:t>
      </w:r>
      <w:proofErr w:type="gramStart"/>
      <w:r>
        <w:rPr>
          <w:sz w:val="28"/>
          <w:szCs w:val="28"/>
        </w:rPr>
        <w:t>успеха  в</w:t>
      </w:r>
      <w:proofErr w:type="gramEnd"/>
      <w:r>
        <w:rPr>
          <w:sz w:val="28"/>
          <w:szCs w:val="28"/>
        </w:rPr>
        <w:t xml:space="preserve"> любом начинании. Оно включает постановку целей и </w:t>
      </w:r>
      <w:proofErr w:type="gramStart"/>
      <w:r>
        <w:rPr>
          <w:sz w:val="28"/>
          <w:szCs w:val="28"/>
        </w:rPr>
        <w:t>задач,  определение</w:t>
      </w:r>
      <w:proofErr w:type="gramEnd"/>
      <w:r>
        <w:rPr>
          <w:sz w:val="28"/>
          <w:szCs w:val="28"/>
        </w:rPr>
        <w:t xml:space="preserve"> и выбор наиболее эффективных путей и средств их  достижения. В ходе планирования предполагается определить, </w:t>
      </w:r>
      <w:proofErr w:type="gramStart"/>
      <w:r>
        <w:rPr>
          <w:sz w:val="28"/>
          <w:szCs w:val="28"/>
        </w:rPr>
        <w:t>что  и</w:t>
      </w:r>
      <w:proofErr w:type="gramEnd"/>
      <w:r>
        <w:rPr>
          <w:sz w:val="28"/>
          <w:szCs w:val="28"/>
        </w:rPr>
        <w:t xml:space="preserve"> как необходимо сделать для достижения поставленных целей. В настоящее время многие страны находят решение проблем экономического роста в повышении качества менеджмента, основанного на получении, использовании и передаче знаний. Стоит отметить, что уровня квалификации руководства зачастую недостаточно для решения таких задач. Вследствие отсутствия определенных навыков, знаний или их недостаточное количество тормозит внедрение необходимых инноваций.</w:t>
      </w:r>
    </w:p>
    <w:p w14:paraId="67F6CCEA" w14:textId="77777777" w:rsidR="00C968D8" w:rsidRDefault="004F4716">
      <w:pPr>
        <w:spacing w:line="360" w:lineRule="auto"/>
        <w:ind w:firstLine="709"/>
        <w:jc w:val="both"/>
        <w:rPr>
          <w:sz w:val="28"/>
          <w:szCs w:val="28"/>
        </w:rPr>
      </w:pPr>
      <w:r>
        <w:rPr>
          <w:sz w:val="28"/>
          <w:szCs w:val="28"/>
        </w:rPr>
        <w:t>В таком случае обоснованным шагом представляется привлечение консультантов из внешних структур, обладающих необходимыми знаниями и практическим опытом. Результатом их работы становится индивидуальная программа по развитию или решению проблем организации – клиента. Такой ход для компании является более рациональным: обладающие опытом и знаниями эксперты способны найти быстрый способ решения поставленной задачи, выработать стратегию, учесть расходы. И в том случае, если возникнет необходимость в обучении действующего персонала, то это займет минимум времени и в наименьшей степени окажет влияние на качество выполнения сотрудниками своих основных функций. Это обуславливает востребованность консалтинговых услуг.</w:t>
      </w:r>
    </w:p>
    <w:p w14:paraId="67F6CCEB" w14:textId="77777777" w:rsidR="00C968D8" w:rsidRDefault="004F4716">
      <w:pPr>
        <w:spacing w:line="360" w:lineRule="auto"/>
        <w:ind w:firstLine="709"/>
        <w:jc w:val="both"/>
        <w:rPr>
          <w:sz w:val="28"/>
          <w:szCs w:val="28"/>
        </w:rPr>
      </w:pPr>
      <w:r>
        <w:rPr>
          <w:sz w:val="28"/>
          <w:szCs w:val="28"/>
        </w:rPr>
        <w:t xml:space="preserve">Целью курсовой работы является </w:t>
      </w:r>
      <w:r w:rsidR="00FB12FA">
        <w:rPr>
          <w:sz w:val="28"/>
          <w:szCs w:val="28"/>
        </w:rPr>
        <w:t>разработка бизнес – плана</w:t>
      </w:r>
      <w:r>
        <w:rPr>
          <w:sz w:val="28"/>
          <w:szCs w:val="28"/>
        </w:rPr>
        <w:t xml:space="preserve"> организации нового вида деятельности международной компании на Российском рынке. Для достижения поставленной цели были поставлены и выполнены следующие задачи:</w:t>
      </w:r>
    </w:p>
    <w:p w14:paraId="67F6CCEC" w14:textId="77777777" w:rsidR="00C968D8" w:rsidRDefault="004F4716">
      <w:pPr>
        <w:spacing w:line="360" w:lineRule="auto"/>
        <w:ind w:firstLine="709"/>
        <w:jc w:val="both"/>
        <w:rPr>
          <w:sz w:val="28"/>
          <w:szCs w:val="28"/>
        </w:rPr>
      </w:pPr>
      <w:r>
        <w:rPr>
          <w:sz w:val="28"/>
          <w:szCs w:val="28"/>
        </w:rPr>
        <w:t>1. Раскрыть сущность и особенности бизнес – планирования проекта организации нового вида деятельности.</w:t>
      </w:r>
    </w:p>
    <w:p w14:paraId="67F6CCED" w14:textId="77777777" w:rsidR="00C968D8" w:rsidRDefault="004F4716">
      <w:pPr>
        <w:spacing w:line="360" w:lineRule="auto"/>
        <w:ind w:firstLine="709"/>
        <w:jc w:val="both"/>
        <w:rPr>
          <w:sz w:val="28"/>
          <w:szCs w:val="28"/>
        </w:rPr>
      </w:pPr>
      <w:r>
        <w:rPr>
          <w:sz w:val="28"/>
          <w:szCs w:val="28"/>
        </w:rPr>
        <w:lastRenderedPageBreak/>
        <w:t>2. Определить особенности маркетинговых мероприятий при бизнес – планировании новой деятельности компании.</w:t>
      </w:r>
    </w:p>
    <w:p w14:paraId="67F6CCEE" w14:textId="77777777" w:rsidR="00C968D8" w:rsidRDefault="004F4716">
      <w:pPr>
        <w:spacing w:line="360" w:lineRule="auto"/>
        <w:ind w:firstLine="709"/>
        <w:jc w:val="both"/>
        <w:rPr>
          <w:sz w:val="28"/>
          <w:szCs w:val="28"/>
        </w:rPr>
      </w:pPr>
      <w:r>
        <w:rPr>
          <w:sz w:val="28"/>
          <w:szCs w:val="28"/>
        </w:rPr>
        <w:t>3. Выявить современные тенденции развития рынка консалтинговых услуг на территории российской федерации и за рубежом.</w:t>
      </w:r>
      <w:r>
        <w:rPr>
          <w:sz w:val="28"/>
          <w:szCs w:val="28"/>
        </w:rPr>
        <w:tab/>
      </w:r>
    </w:p>
    <w:p w14:paraId="67F6CCEF" w14:textId="77777777" w:rsidR="00C968D8" w:rsidRDefault="004F4716">
      <w:pPr>
        <w:spacing w:line="360" w:lineRule="auto"/>
        <w:ind w:firstLine="709"/>
        <w:jc w:val="both"/>
        <w:rPr>
          <w:sz w:val="28"/>
          <w:szCs w:val="28"/>
        </w:rPr>
      </w:pPr>
      <w:r>
        <w:rPr>
          <w:sz w:val="28"/>
          <w:szCs w:val="28"/>
        </w:rPr>
        <w:t>4. Проанализировать практику выхода на российский рынок зарубежных консалтинговых компаний.</w:t>
      </w:r>
    </w:p>
    <w:p w14:paraId="67F6CCF0" w14:textId="77777777" w:rsidR="00C968D8" w:rsidRDefault="004F4716">
      <w:pPr>
        <w:spacing w:line="360" w:lineRule="auto"/>
        <w:ind w:firstLine="709"/>
        <w:jc w:val="both"/>
        <w:rPr>
          <w:sz w:val="28"/>
          <w:szCs w:val="28"/>
        </w:rPr>
      </w:pPr>
      <w:r>
        <w:rPr>
          <w:sz w:val="28"/>
          <w:szCs w:val="28"/>
        </w:rPr>
        <w:t>5. Осуществить анализ внутренних ресурсов компании и разработка структуры управления нового вида деятельности.</w:t>
      </w:r>
    </w:p>
    <w:p w14:paraId="67F6CCF1" w14:textId="77777777" w:rsidR="00C968D8" w:rsidRDefault="004F4716">
      <w:pPr>
        <w:spacing w:line="360" w:lineRule="auto"/>
        <w:ind w:firstLine="709"/>
        <w:jc w:val="both"/>
        <w:rPr>
          <w:sz w:val="28"/>
          <w:szCs w:val="28"/>
        </w:rPr>
      </w:pPr>
      <w:r>
        <w:rPr>
          <w:sz w:val="28"/>
          <w:szCs w:val="28"/>
        </w:rPr>
        <w:t xml:space="preserve">6. Разработать маркетинговую стратегию деятельности и </w:t>
      </w:r>
      <w:proofErr w:type="gramStart"/>
      <w:r>
        <w:rPr>
          <w:sz w:val="28"/>
          <w:szCs w:val="28"/>
        </w:rPr>
        <w:t>определить  оптимальной</w:t>
      </w:r>
      <w:proofErr w:type="gramEnd"/>
      <w:r>
        <w:rPr>
          <w:sz w:val="28"/>
          <w:szCs w:val="28"/>
        </w:rPr>
        <w:t xml:space="preserve"> финансовой стратегии проекта.</w:t>
      </w:r>
    </w:p>
    <w:p w14:paraId="67F6CCF2" w14:textId="77777777" w:rsidR="00C968D8" w:rsidRDefault="004F4716">
      <w:pPr>
        <w:spacing w:line="360" w:lineRule="auto"/>
        <w:ind w:firstLine="709"/>
        <w:jc w:val="both"/>
        <w:rPr>
          <w:sz w:val="28"/>
          <w:szCs w:val="28"/>
        </w:rPr>
      </w:pPr>
      <w:r>
        <w:rPr>
          <w:sz w:val="28"/>
          <w:szCs w:val="28"/>
        </w:rPr>
        <w:t>7. Определить экономическое обоснование создания производства и проникновения на международный рынок.</w:t>
      </w:r>
    </w:p>
    <w:p w14:paraId="67F6CCF3" w14:textId="77777777" w:rsidR="00C968D8" w:rsidRDefault="004F4716">
      <w:pPr>
        <w:spacing w:line="360" w:lineRule="auto"/>
        <w:ind w:firstLine="709"/>
        <w:jc w:val="both"/>
        <w:rPr>
          <w:sz w:val="28"/>
          <w:szCs w:val="28"/>
        </w:rPr>
      </w:pPr>
      <w:r>
        <w:rPr>
          <w:sz w:val="28"/>
          <w:szCs w:val="28"/>
        </w:rPr>
        <w:t xml:space="preserve">Объектом работы </w:t>
      </w:r>
      <w:proofErr w:type="gramStart"/>
      <w:r>
        <w:rPr>
          <w:sz w:val="28"/>
          <w:szCs w:val="28"/>
        </w:rPr>
        <w:t>является  ООО</w:t>
      </w:r>
      <w:proofErr w:type="gramEnd"/>
      <w:r>
        <w:rPr>
          <w:sz w:val="28"/>
          <w:szCs w:val="28"/>
        </w:rPr>
        <w:t xml:space="preserve"> «МАРС».</w:t>
      </w:r>
    </w:p>
    <w:p w14:paraId="67F6CCF4" w14:textId="77777777" w:rsidR="00FB12FA" w:rsidRDefault="004F4716" w:rsidP="00FB12FA">
      <w:pPr>
        <w:spacing w:line="360" w:lineRule="auto"/>
        <w:ind w:firstLine="709"/>
        <w:jc w:val="both"/>
        <w:rPr>
          <w:sz w:val="28"/>
          <w:szCs w:val="28"/>
        </w:rPr>
      </w:pPr>
      <w:r>
        <w:rPr>
          <w:sz w:val="28"/>
          <w:szCs w:val="28"/>
        </w:rPr>
        <w:t>Предметом курсовой работы являю</w:t>
      </w:r>
      <w:r w:rsidRPr="00FB12FA">
        <w:rPr>
          <w:sz w:val="28"/>
          <w:szCs w:val="28"/>
        </w:rPr>
        <w:t xml:space="preserve">тся организационно – экономические отношения между </w:t>
      </w:r>
      <w:r w:rsidR="00FB12FA">
        <w:rPr>
          <w:sz w:val="28"/>
          <w:szCs w:val="28"/>
        </w:rPr>
        <w:t>субъектами</w:t>
      </w:r>
      <w:r w:rsidRPr="00FB12FA">
        <w:rPr>
          <w:sz w:val="28"/>
          <w:szCs w:val="28"/>
        </w:rPr>
        <w:t xml:space="preserve"> в процессе </w:t>
      </w:r>
      <w:r w:rsidR="00FB12FA">
        <w:rPr>
          <w:sz w:val="28"/>
          <w:szCs w:val="28"/>
        </w:rPr>
        <w:t>организации нового вида деятельности международной компании на Российском рынке.</w:t>
      </w:r>
    </w:p>
    <w:p w14:paraId="67F6CCF5" w14:textId="77777777" w:rsidR="00C968D8" w:rsidRDefault="004F4716">
      <w:pPr>
        <w:spacing w:line="360" w:lineRule="auto"/>
        <w:ind w:firstLine="709"/>
        <w:jc w:val="both"/>
        <w:rPr>
          <w:sz w:val="28"/>
          <w:szCs w:val="28"/>
        </w:rPr>
      </w:pPr>
      <w:r>
        <w:rPr>
          <w:sz w:val="28"/>
          <w:szCs w:val="28"/>
        </w:rPr>
        <w:t>Теоретической основой исследования послужили научные труды российских и зарубежных авторов в сфере экономической теории, международных экономических отношений, работы, посвященные проблемам регулирования отношений в сфере консалтинговых услуг, адаптации российской экономики к мировому хозяйству, документы международных экономических и финансовых организаций, российского законодательство, регулирующего внешнеэкономическую деятельность.</w:t>
      </w:r>
    </w:p>
    <w:p w14:paraId="67F6CCF6" w14:textId="77777777" w:rsidR="00C968D8" w:rsidRDefault="004F4716">
      <w:pPr>
        <w:spacing w:line="360" w:lineRule="auto"/>
        <w:ind w:firstLine="709"/>
        <w:jc w:val="both"/>
        <w:rPr>
          <w:sz w:val="28"/>
          <w:szCs w:val="28"/>
        </w:rPr>
      </w:pPr>
      <w:r>
        <w:rPr>
          <w:sz w:val="28"/>
          <w:szCs w:val="28"/>
        </w:rPr>
        <w:t xml:space="preserve">Информационная база исследования представлена нормативно </w:t>
      </w:r>
      <w:proofErr w:type="gramStart"/>
      <w:r>
        <w:rPr>
          <w:sz w:val="28"/>
          <w:szCs w:val="28"/>
        </w:rPr>
        <w:t>–  правовыми</w:t>
      </w:r>
      <w:proofErr w:type="gramEnd"/>
      <w:r>
        <w:rPr>
          <w:sz w:val="28"/>
          <w:szCs w:val="28"/>
        </w:rPr>
        <w:t xml:space="preserve"> актами Российской Федерации в сфере регулирования деятельности специализированных предприятий, оказывающих консалтинговые услуги, а также были использованы данные Федеральной службы государственной статистики РФ, обзорные, справочные и аналитические материалы.</w:t>
      </w:r>
    </w:p>
    <w:p w14:paraId="67F6CCF7" w14:textId="77777777" w:rsidR="00C968D8" w:rsidRDefault="00C968D8" w:rsidP="00FB12FA">
      <w:pPr>
        <w:spacing w:line="360" w:lineRule="auto"/>
        <w:jc w:val="both"/>
        <w:rPr>
          <w:sz w:val="28"/>
          <w:szCs w:val="28"/>
        </w:rPr>
      </w:pPr>
    </w:p>
    <w:p w14:paraId="67F6CCF8" w14:textId="77777777" w:rsidR="00C968D8" w:rsidRDefault="004F4716">
      <w:pPr>
        <w:pStyle w:val="1"/>
        <w:rPr>
          <w:b/>
        </w:rPr>
      </w:pPr>
      <w:bookmarkStart w:id="1" w:name="_heading=h.30j0zll" w:colFirst="0" w:colLast="0"/>
      <w:bookmarkEnd w:id="1"/>
      <w:r>
        <w:rPr>
          <w:b/>
        </w:rPr>
        <w:lastRenderedPageBreak/>
        <w:t>1 Теоретические аспекты бизнес – планирования нового вида деятельности международной компании</w:t>
      </w:r>
    </w:p>
    <w:p w14:paraId="67F6CCF9" w14:textId="77777777" w:rsidR="00C968D8" w:rsidRDefault="00C968D8"/>
    <w:p w14:paraId="67F6CCFA" w14:textId="77777777" w:rsidR="00C968D8" w:rsidRDefault="004F4716">
      <w:pPr>
        <w:pStyle w:val="1"/>
        <w:rPr>
          <w:b/>
        </w:rPr>
      </w:pPr>
      <w:bookmarkStart w:id="2" w:name="_heading=h.1fob9te" w:colFirst="0" w:colLast="0"/>
      <w:bookmarkEnd w:id="2"/>
      <w:r>
        <w:rPr>
          <w:b/>
        </w:rPr>
        <w:t>1.1 Сущность и особенности бизнес – планирования проекта организации нового вида деятельности</w:t>
      </w:r>
    </w:p>
    <w:p w14:paraId="67F6CCFB" w14:textId="77777777" w:rsidR="00C968D8" w:rsidRDefault="00C968D8">
      <w:pPr>
        <w:spacing w:line="360" w:lineRule="auto"/>
        <w:ind w:firstLine="709"/>
        <w:jc w:val="both"/>
        <w:rPr>
          <w:sz w:val="28"/>
          <w:szCs w:val="28"/>
        </w:rPr>
      </w:pPr>
    </w:p>
    <w:p w14:paraId="67F6CCFC" w14:textId="77777777" w:rsidR="00C968D8" w:rsidRDefault="004F4716">
      <w:pPr>
        <w:spacing w:line="360" w:lineRule="auto"/>
        <w:ind w:firstLine="709"/>
        <w:jc w:val="both"/>
        <w:rPr>
          <w:sz w:val="28"/>
          <w:szCs w:val="28"/>
        </w:rPr>
      </w:pPr>
      <w:r>
        <w:rPr>
          <w:sz w:val="28"/>
          <w:szCs w:val="28"/>
        </w:rPr>
        <w:t xml:space="preserve">Планирование коммерческой деятельности является основой стратегических решений для участников рыночной экономики. Современный динамично – развивающейся рынок требует от менеджмента структурного и целевого планирования действий, которые бы обеспечили минимизацию рисков и рациональность использования выделенного бюджета. Планирование помогает оценить кампании силу своих внутренних ресурсов, текущее положение </w:t>
      </w:r>
      <w:proofErr w:type="gramStart"/>
      <w:r>
        <w:rPr>
          <w:sz w:val="28"/>
          <w:szCs w:val="28"/>
        </w:rPr>
        <w:t>в  отрасли</w:t>
      </w:r>
      <w:proofErr w:type="gramEnd"/>
      <w:r>
        <w:rPr>
          <w:sz w:val="28"/>
          <w:szCs w:val="28"/>
        </w:rPr>
        <w:t xml:space="preserve">, изучить влияние внешних факторов и спрогнозировать дальнейшую результативность работы [5]. </w:t>
      </w:r>
    </w:p>
    <w:p w14:paraId="67F6CCFD" w14:textId="77777777" w:rsidR="00C968D8" w:rsidRDefault="004F4716">
      <w:pPr>
        <w:spacing w:line="360" w:lineRule="auto"/>
        <w:ind w:firstLine="709"/>
        <w:jc w:val="both"/>
        <w:rPr>
          <w:sz w:val="28"/>
          <w:szCs w:val="28"/>
        </w:rPr>
      </w:pPr>
      <w:r>
        <w:rPr>
          <w:sz w:val="28"/>
          <w:szCs w:val="28"/>
        </w:rPr>
        <w:t>Планирование – это процесс изучения текущего состояния компании, создание стратегии действий и рационального использования финансовых, материальных и трудовых ресурсов для достижений поставленной цели. Планирование предполагает наличие вариантов возможных действий для достижения цели и прогнозирования наиболее оптимального пути. Сущность планирования определяет типы планирования:</w:t>
      </w:r>
    </w:p>
    <w:p w14:paraId="67F6CCFE" w14:textId="77777777" w:rsidR="00C968D8" w:rsidRDefault="004F4716">
      <w:pPr>
        <w:spacing w:line="360" w:lineRule="auto"/>
        <w:ind w:firstLine="709"/>
        <w:jc w:val="both"/>
        <w:rPr>
          <w:sz w:val="28"/>
          <w:szCs w:val="28"/>
        </w:rPr>
      </w:pPr>
      <w:r>
        <w:rPr>
          <w:sz w:val="28"/>
          <w:szCs w:val="28"/>
        </w:rPr>
        <w:t>1. Долгосрочное планирование – до 15 лет.</w:t>
      </w:r>
    </w:p>
    <w:p w14:paraId="67F6CCFF" w14:textId="77777777" w:rsidR="00C968D8" w:rsidRDefault="004F4716">
      <w:pPr>
        <w:spacing w:line="360" w:lineRule="auto"/>
        <w:ind w:firstLine="709"/>
        <w:jc w:val="both"/>
        <w:rPr>
          <w:sz w:val="28"/>
          <w:szCs w:val="28"/>
        </w:rPr>
      </w:pPr>
      <w:r>
        <w:rPr>
          <w:sz w:val="28"/>
          <w:szCs w:val="28"/>
        </w:rPr>
        <w:t>2. Краткосрочное планирование – до 1 года.</w:t>
      </w:r>
    </w:p>
    <w:p w14:paraId="67F6CD00" w14:textId="77777777" w:rsidR="00C968D8" w:rsidRDefault="004F4716">
      <w:pPr>
        <w:spacing w:line="360" w:lineRule="auto"/>
        <w:ind w:firstLine="709"/>
        <w:jc w:val="both"/>
        <w:rPr>
          <w:sz w:val="28"/>
          <w:szCs w:val="28"/>
        </w:rPr>
      </w:pPr>
      <w:r>
        <w:rPr>
          <w:sz w:val="28"/>
          <w:szCs w:val="28"/>
        </w:rPr>
        <w:t>3. Оперативное планирование – до 1 месяца.</w:t>
      </w:r>
    </w:p>
    <w:p w14:paraId="67F6CD01" w14:textId="77777777" w:rsidR="00C968D8" w:rsidRDefault="004F4716">
      <w:pPr>
        <w:spacing w:line="360" w:lineRule="auto"/>
        <w:ind w:firstLine="709"/>
        <w:jc w:val="both"/>
        <w:rPr>
          <w:sz w:val="28"/>
          <w:szCs w:val="28"/>
        </w:rPr>
      </w:pPr>
      <w:r>
        <w:rPr>
          <w:sz w:val="28"/>
          <w:szCs w:val="28"/>
        </w:rPr>
        <w:t>Планирование как функция менеджмента представляет: а –  инструмент управления направленный на оценку имеющихся ресурсов, определение перспективы развития, а также на выбор путей достижения целей; б  –  вид управленческой деятельности по определению перспектив развития управляемой  системы: разработки на этой основе заданий на определенный период времени и  организационному их оформлению в качестве показателей деятельности, по которым осуществляется контроль и оценка.</w:t>
      </w:r>
    </w:p>
    <w:p w14:paraId="67F6CD02" w14:textId="77777777" w:rsidR="00C968D8" w:rsidRDefault="004F4716">
      <w:pPr>
        <w:spacing w:line="360" w:lineRule="auto"/>
        <w:ind w:firstLine="709"/>
        <w:jc w:val="both"/>
        <w:rPr>
          <w:sz w:val="28"/>
          <w:szCs w:val="28"/>
        </w:rPr>
      </w:pPr>
      <w:r>
        <w:rPr>
          <w:sz w:val="28"/>
          <w:szCs w:val="28"/>
        </w:rPr>
        <w:lastRenderedPageBreak/>
        <w:t xml:space="preserve">Исходя из сущности и функции планирования, целью данного процесса является разработка плана, в котором должны отражаться: </w:t>
      </w:r>
    </w:p>
    <w:p w14:paraId="67F6CD03" w14:textId="77777777" w:rsidR="00C968D8" w:rsidRDefault="004F4716">
      <w:pPr>
        <w:numPr>
          <w:ilvl w:val="0"/>
          <w:numId w:val="10"/>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прогнозы развития организации в будущем;</w:t>
      </w:r>
    </w:p>
    <w:p w14:paraId="67F6CD04" w14:textId="77777777" w:rsidR="00C968D8" w:rsidRDefault="004F4716">
      <w:pPr>
        <w:numPr>
          <w:ilvl w:val="0"/>
          <w:numId w:val="10"/>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промежуточные, конечные цели и задачи, стоящие перед ней и ее подразделениями;</w:t>
      </w:r>
    </w:p>
    <w:p w14:paraId="67F6CD05" w14:textId="77777777" w:rsidR="00C968D8" w:rsidRDefault="004F4716">
      <w:pPr>
        <w:numPr>
          <w:ilvl w:val="0"/>
          <w:numId w:val="10"/>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механизмы координации текущей деятельности и распределения ресурсов;</w:t>
      </w:r>
    </w:p>
    <w:p w14:paraId="67F6CD06" w14:textId="77777777" w:rsidR="00C968D8" w:rsidRDefault="004F4716">
      <w:pPr>
        <w:numPr>
          <w:ilvl w:val="0"/>
          <w:numId w:val="10"/>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стратегия на случай возникновения непредвиденных ситуаций.</w:t>
      </w:r>
    </w:p>
    <w:p w14:paraId="67F6CD07" w14:textId="77777777" w:rsidR="00C968D8" w:rsidRDefault="004F4716">
      <w:pPr>
        <w:spacing w:line="360" w:lineRule="auto"/>
        <w:ind w:firstLine="709"/>
        <w:jc w:val="both"/>
        <w:rPr>
          <w:sz w:val="28"/>
          <w:szCs w:val="28"/>
        </w:rPr>
      </w:pPr>
      <w:r>
        <w:rPr>
          <w:sz w:val="28"/>
          <w:szCs w:val="28"/>
        </w:rPr>
        <w:t>Одним из целевых документов, отражающее планирование какой – либо деятельности организации является бизнес – план.</w:t>
      </w:r>
    </w:p>
    <w:p w14:paraId="67F6CD08" w14:textId="77777777" w:rsidR="00C968D8" w:rsidRDefault="004F4716">
      <w:pPr>
        <w:spacing w:line="360" w:lineRule="auto"/>
        <w:ind w:firstLine="709"/>
        <w:jc w:val="both"/>
        <w:rPr>
          <w:sz w:val="28"/>
          <w:szCs w:val="28"/>
        </w:rPr>
      </w:pPr>
      <w:r>
        <w:rPr>
          <w:sz w:val="28"/>
          <w:szCs w:val="28"/>
        </w:rPr>
        <w:t>Бизнес – план – документ, содержащий основные этапы деятельности компании, ее будущего нового направления и детальности нового субъекта, анализ возможных рисков во внутренней и внешней среде, а также планирования бюджета и прогнозирования денежных потоков работы [2].</w:t>
      </w:r>
    </w:p>
    <w:p w14:paraId="67F6CD09" w14:textId="77777777" w:rsidR="00C968D8" w:rsidRDefault="004F4716">
      <w:pPr>
        <w:spacing w:line="360" w:lineRule="auto"/>
        <w:ind w:firstLine="709"/>
        <w:jc w:val="both"/>
        <w:rPr>
          <w:sz w:val="28"/>
          <w:szCs w:val="28"/>
        </w:rPr>
      </w:pPr>
      <w:r>
        <w:rPr>
          <w:sz w:val="28"/>
          <w:szCs w:val="28"/>
        </w:rPr>
        <w:t>Бизнес – план отражает результат организационной работы и проведенных исследований в изучении конкретного направления деятельности в определенной отрасли и текущих экономических условиях. В бизнес – плане отражаются следующие аспекты:</w:t>
      </w:r>
    </w:p>
    <w:p w14:paraId="67F6CD0A" w14:textId="77777777" w:rsidR="00C968D8" w:rsidRDefault="004F4716">
      <w:pPr>
        <w:spacing w:line="360" w:lineRule="auto"/>
        <w:ind w:firstLine="709"/>
        <w:jc w:val="both"/>
        <w:rPr>
          <w:sz w:val="28"/>
          <w:szCs w:val="28"/>
        </w:rPr>
      </w:pPr>
      <w:r>
        <w:rPr>
          <w:sz w:val="28"/>
          <w:szCs w:val="28"/>
        </w:rPr>
        <w:t>1. Описание конкретного проекта (направления деятельности).</w:t>
      </w:r>
    </w:p>
    <w:p w14:paraId="67F6CD0B" w14:textId="77777777" w:rsidR="00C968D8" w:rsidRDefault="004F4716">
      <w:pPr>
        <w:spacing w:line="360" w:lineRule="auto"/>
        <w:ind w:firstLine="709"/>
        <w:jc w:val="both"/>
        <w:rPr>
          <w:sz w:val="28"/>
          <w:szCs w:val="28"/>
        </w:rPr>
      </w:pPr>
      <w:r>
        <w:rPr>
          <w:sz w:val="28"/>
          <w:szCs w:val="28"/>
        </w:rPr>
        <w:t>2. Комплексный анализ внутренней и внешней среды компании.</w:t>
      </w:r>
    </w:p>
    <w:p w14:paraId="67F6CD0C" w14:textId="77777777" w:rsidR="00C968D8" w:rsidRDefault="004F4716">
      <w:pPr>
        <w:spacing w:line="360" w:lineRule="auto"/>
        <w:ind w:firstLine="709"/>
        <w:jc w:val="both"/>
        <w:rPr>
          <w:sz w:val="28"/>
          <w:szCs w:val="28"/>
        </w:rPr>
      </w:pPr>
      <w:r>
        <w:rPr>
          <w:sz w:val="28"/>
          <w:szCs w:val="28"/>
        </w:rPr>
        <w:t xml:space="preserve">3. Всесторонний анализ </w:t>
      </w:r>
      <w:proofErr w:type="spellStart"/>
      <w:r>
        <w:rPr>
          <w:sz w:val="28"/>
          <w:szCs w:val="28"/>
        </w:rPr>
        <w:t>технико</w:t>
      </w:r>
      <w:proofErr w:type="spellEnd"/>
      <w:r>
        <w:rPr>
          <w:sz w:val="28"/>
          <w:szCs w:val="28"/>
        </w:rPr>
        <w:t xml:space="preserve"> – экономических, финансовых и организационных механизмов в целевой отрасли, используемые для реализации деятельности и получения прибыли. </w:t>
      </w:r>
    </w:p>
    <w:p w14:paraId="67F6CD0D" w14:textId="77777777" w:rsidR="00C968D8" w:rsidRDefault="004F4716">
      <w:pPr>
        <w:spacing w:line="360" w:lineRule="auto"/>
        <w:ind w:firstLine="709"/>
        <w:jc w:val="both"/>
        <w:rPr>
          <w:sz w:val="28"/>
          <w:szCs w:val="28"/>
        </w:rPr>
      </w:pPr>
      <w:r>
        <w:rPr>
          <w:sz w:val="28"/>
          <w:szCs w:val="28"/>
        </w:rPr>
        <w:t>Бизнес – планирование – это фундаментальный этап в менеджменте организации. В зависимости от цели и стратегических планов компании, различают следующие виды бизнес – планов:</w:t>
      </w:r>
    </w:p>
    <w:p w14:paraId="67F6CD0E" w14:textId="77777777" w:rsidR="00C968D8" w:rsidRDefault="004F4716">
      <w:pPr>
        <w:spacing w:line="360" w:lineRule="auto"/>
        <w:ind w:firstLine="709"/>
        <w:jc w:val="both"/>
        <w:rPr>
          <w:sz w:val="28"/>
          <w:szCs w:val="28"/>
        </w:rPr>
      </w:pPr>
      <w:r>
        <w:rPr>
          <w:sz w:val="28"/>
          <w:szCs w:val="28"/>
        </w:rPr>
        <w:t xml:space="preserve">1. Полный бизнес – план для привлечения инвестиций. Формирование результатов маркетинговых исследований и изложение их для потенциальных партнеров. Документ содержит обоснование выбранной </w:t>
      </w:r>
      <w:r>
        <w:rPr>
          <w:sz w:val="28"/>
          <w:szCs w:val="28"/>
        </w:rPr>
        <w:lastRenderedPageBreak/>
        <w:t>стратегии укрепления позиций на рынке и прогнозируемых финансовых результатов.</w:t>
      </w:r>
    </w:p>
    <w:p w14:paraId="67F6CD0F" w14:textId="77777777" w:rsidR="00C968D8" w:rsidRDefault="004F4716">
      <w:pPr>
        <w:spacing w:line="360" w:lineRule="auto"/>
        <w:ind w:firstLine="709"/>
        <w:jc w:val="both"/>
        <w:rPr>
          <w:sz w:val="28"/>
          <w:szCs w:val="28"/>
        </w:rPr>
      </w:pPr>
      <w:r>
        <w:rPr>
          <w:sz w:val="28"/>
          <w:szCs w:val="28"/>
        </w:rPr>
        <w:t>2. Концепт – бизнес – план инвестиционного проекта или идеи – первоначальное изложение как основа для взаимодействия с инвесторами для уточнения заинтересованности стороны или потенциальной вовлеченности.</w:t>
      </w:r>
    </w:p>
    <w:p w14:paraId="67F6CD10" w14:textId="77777777" w:rsidR="00C968D8" w:rsidRDefault="004F4716">
      <w:pPr>
        <w:spacing w:line="360" w:lineRule="auto"/>
        <w:ind w:firstLine="709"/>
        <w:jc w:val="both"/>
        <w:rPr>
          <w:sz w:val="28"/>
          <w:szCs w:val="28"/>
        </w:rPr>
      </w:pPr>
      <w:r>
        <w:rPr>
          <w:sz w:val="28"/>
          <w:szCs w:val="28"/>
        </w:rPr>
        <w:t>3. Бизнес – план организации. Изложение перспектив развития компании (подразделения) на предстоящий плановый период перед руководством, содержащий основные цели бюджетирования, плановые показатели, хозяйственные цели для обоснования необходимых вложений.</w:t>
      </w:r>
    </w:p>
    <w:p w14:paraId="67F6CD11" w14:textId="77777777" w:rsidR="00C968D8" w:rsidRDefault="004F4716">
      <w:pPr>
        <w:spacing w:line="360" w:lineRule="auto"/>
        <w:ind w:firstLine="709"/>
        <w:jc w:val="both"/>
        <w:rPr>
          <w:sz w:val="28"/>
          <w:szCs w:val="28"/>
        </w:rPr>
      </w:pPr>
      <w:r>
        <w:rPr>
          <w:sz w:val="28"/>
          <w:szCs w:val="28"/>
        </w:rPr>
        <w:t xml:space="preserve">4. Бизнес – план структурного подразделения   </w:t>
      </w:r>
      <w:proofErr w:type="gramStart"/>
      <w:r>
        <w:rPr>
          <w:sz w:val="28"/>
          <w:szCs w:val="28"/>
        </w:rPr>
        <w:t>–  формирование</w:t>
      </w:r>
      <w:proofErr w:type="gramEnd"/>
      <w:r>
        <w:rPr>
          <w:sz w:val="28"/>
          <w:szCs w:val="28"/>
        </w:rPr>
        <w:t xml:space="preserve"> и изложение плана операционных задач конкретного подразделения для обоснования объемов работы и необходимых ресурсов, подкрепленное значимостью плана для прибыльности компании.</w:t>
      </w:r>
    </w:p>
    <w:p w14:paraId="67F6CD12" w14:textId="77777777" w:rsidR="00C968D8" w:rsidRDefault="004F4716">
      <w:pPr>
        <w:spacing w:line="360" w:lineRule="auto"/>
        <w:ind w:firstLine="709"/>
        <w:jc w:val="both"/>
        <w:rPr>
          <w:sz w:val="28"/>
          <w:szCs w:val="28"/>
        </w:rPr>
      </w:pPr>
      <w:r>
        <w:rPr>
          <w:sz w:val="28"/>
          <w:szCs w:val="28"/>
        </w:rPr>
        <w:t>5. Бизнес – план для получения кредитных средств от кредитора.</w:t>
      </w:r>
    </w:p>
    <w:p w14:paraId="67F6CD13" w14:textId="77777777" w:rsidR="00C968D8" w:rsidRDefault="004F4716">
      <w:pPr>
        <w:spacing w:line="360" w:lineRule="auto"/>
        <w:ind w:firstLine="709"/>
        <w:jc w:val="both"/>
        <w:rPr>
          <w:sz w:val="28"/>
          <w:szCs w:val="28"/>
        </w:rPr>
      </w:pPr>
      <w:r>
        <w:rPr>
          <w:sz w:val="28"/>
          <w:szCs w:val="28"/>
        </w:rPr>
        <w:t xml:space="preserve">6. Бизнес – план для получения поддержки от государственного (регионального) финансирования с обоснованием выгоды для общества и региона от данной поддержки. </w:t>
      </w:r>
    </w:p>
    <w:p w14:paraId="67F6CD14" w14:textId="77777777" w:rsidR="00C968D8" w:rsidRDefault="004F4716">
      <w:pPr>
        <w:spacing w:line="360" w:lineRule="auto"/>
        <w:ind w:firstLine="709"/>
        <w:jc w:val="both"/>
        <w:rPr>
          <w:sz w:val="28"/>
          <w:szCs w:val="28"/>
        </w:rPr>
      </w:pPr>
      <w:r>
        <w:rPr>
          <w:sz w:val="28"/>
          <w:szCs w:val="28"/>
        </w:rPr>
        <w:t xml:space="preserve">7. Бизнес – план развития </w:t>
      </w:r>
      <w:proofErr w:type="gramStart"/>
      <w:r>
        <w:rPr>
          <w:sz w:val="28"/>
          <w:szCs w:val="28"/>
        </w:rPr>
        <w:t>региона  –</w:t>
      </w:r>
      <w:proofErr w:type="gramEnd"/>
      <w:r>
        <w:rPr>
          <w:sz w:val="28"/>
          <w:szCs w:val="28"/>
        </w:rPr>
        <w:t xml:space="preserve">  изложение возможностей социально – экономического развития региона и объемов финансирования соответствующих программ. </w:t>
      </w:r>
    </w:p>
    <w:p w14:paraId="67F6CD15" w14:textId="77777777" w:rsidR="00C968D8" w:rsidRDefault="004F4716">
      <w:pPr>
        <w:spacing w:line="360" w:lineRule="auto"/>
        <w:ind w:firstLine="709"/>
        <w:jc w:val="both"/>
        <w:rPr>
          <w:sz w:val="28"/>
          <w:szCs w:val="28"/>
        </w:rPr>
      </w:pPr>
      <w:r>
        <w:rPr>
          <w:sz w:val="28"/>
          <w:szCs w:val="28"/>
        </w:rPr>
        <w:t>8. Бизнес – план по выходу из кризисного состояния. Изложение организациям – кредиторам, перед которыми у компании есть обязательства, пути выхода из кризисной ситуации и обоснование вариантов решения вопроса в досудебном порядке работы [5].</w:t>
      </w:r>
    </w:p>
    <w:p w14:paraId="67F6CD16" w14:textId="77777777" w:rsidR="00C968D8" w:rsidRDefault="004F4716">
      <w:pPr>
        <w:spacing w:line="360" w:lineRule="auto"/>
        <w:ind w:firstLine="709"/>
        <w:jc w:val="both"/>
        <w:rPr>
          <w:sz w:val="28"/>
          <w:szCs w:val="28"/>
        </w:rPr>
      </w:pPr>
      <w:r>
        <w:rPr>
          <w:sz w:val="28"/>
          <w:szCs w:val="28"/>
        </w:rPr>
        <w:t>Для каждого вида бизнес – плана не существует определенной методологии содержания, так как существуют различные подходы к формированию структуры и обоснованию целей планирования.</w:t>
      </w:r>
    </w:p>
    <w:p w14:paraId="67F6CD17" w14:textId="77777777" w:rsidR="00C968D8" w:rsidRDefault="004F4716">
      <w:pPr>
        <w:spacing w:line="360" w:lineRule="auto"/>
        <w:ind w:firstLine="709"/>
        <w:jc w:val="both"/>
        <w:rPr>
          <w:sz w:val="28"/>
          <w:szCs w:val="28"/>
        </w:rPr>
      </w:pPr>
      <w:r>
        <w:rPr>
          <w:sz w:val="28"/>
          <w:szCs w:val="28"/>
        </w:rPr>
        <w:t xml:space="preserve">Структура бизнес – </w:t>
      </w:r>
      <w:proofErr w:type="gramStart"/>
      <w:r>
        <w:rPr>
          <w:sz w:val="28"/>
          <w:szCs w:val="28"/>
        </w:rPr>
        <w:t>плана  –</w:t>
      </w:r>
      <w:proofErr w:type="gramEnd"/>
      <w:r>
        <w:rPr>
          <w:sz w:val="28"/>
          <w:szCs w:val="28"/>
        </w:rPr>
        <w:t xml:space="preserve">   письменное изложение характера процесса, анализ затрат и сроки реализации нового процесса или деятельности. Для формирования структуры бизнес – плана необходимо </w:t>
      </w:r>
      <w:r>
        <w:rPr>
          <w:sz w:val="28"/>
          <w:szCs w:val="28"/>
        </w:rPr>
        <w:lastRenderedPageBreak/>
        <w:t xml:space="preserve">учитывать компоненты, отраженные на рисунке 1. При составлении бизнес – плана необходимо учитывать основные элементы, а именно оценить внешнюю и внутреннюю среду, понять миссию, цель и задачи реализации бизнес – плана, конкурентные преимущества, а </w:t>
      </w:r>
      <w:proofErr w:type="gramStart"/>
      <w:r>
        <w:rPr>
          <w:sz w:val="28"/>
          <w:szCs w:val="28"/>
        </w:rPr>
        <w:t>также  за</w:t>
      </w:r>
      <w:proofErr w:type="gramEnd"/>
      <w:r>
        <w:rPr>
          <w:sz w:val="28"/>
          <w:szCs w:val="28"/>
        </w:rPr>
        <w:t xml:space="preserve"> счет чего бизнес – план будет реализован и каким образом. </w:t>
      </w:r>
    </w:p>
    <w:p w14:paraId="67F6CD18" w14:textId="77777777" w:rsidR="00C968D8" w:rsidRDefault="004F4716">
      <w:pPr>
        <w:spacing w:line="360" w:lineRule="auto"/>
        <w:ind w:firstLine="709"/>
        <w:jc w:val="both"/>
        <w:rPr>
          <w:sz w:val="28"/>
          <w:szCs w:val="28"/>
        </w:rPr>
      </w:pPr>
      <w:r>
        <w:rPr>
          <w:sz w:val="28"/>
          <w:szCs w:val="28"/>
        </w:rPr>
        <w:t>Одним из самых распространенных стандартов, который используется для формирования бизнес – плана в России – стандарт UNIDO (организация Объединенных Наций по промышленному развитию).</w:t>
      </w:r>
    </w:p>
    <w:p w14:paraId="67F6CD19" w14:textId="77777777" w:rsidR="00C968D8" w:rsidRDefault="004F4716">
      <w:pPr>
        <w:spacing w:line="360" w:lineRule="auto"/>
        <w:jc w:val="both"/>
        <w:rPr>
          <w:sz w:val="28"/>
          <w:szCs w:val="28"/>
        </w:rPr>
      </w:pPr>
      <w:r>
        <w:rPr>
          <w:noProof/>
          <w:sz w:val="28"/>
          <w:szCs w:val="28"/>
        </w:rPr>
        <mc:AlternateContent>
          <mc:Choice Requires="wpg">
            <w:drawing>
              <wp:inline distT="0" distB="0" distL="114300" distR="114300" wp14:anchorId="67F6D2B8" wp14:editId="67F6D2B9">
                <wp:extent cx="5996940" cy="2971165"/>
                <wp:effectExtent l="0" t="0" r="0" b="0"/>
                <wp:docPr id="135" name="Группа 135"/>
                <wp:cNvGraphicFramePr/>
                <a:graphic xmlns:a="http://schemas.openxmlformats.org/drawingml/2006/main">
                  <a:graphicData uri="http://schemas.microsoft.com/office/word/2010/wordprocessingGroup">
                    <wpg:wgp>
                      <wpg:cNvGrpSpPr/>
                      <wpg:grpSpPr>
                        <a:xfrm>
                          <a:off x="0" y="0"/>
                          <a:ext cx="5996940" cy="2971165"/>
                          <a:chOff x="2341175" y="2294400"/>
                          <a:chExt cx="6010050" cy="2971175"/>
                        </a:xfrm>
                      </wpg:grpSpPr>
                      <wpg:grpSp>
                        <wpg:cNvPr id="1" name="Группа 1"/>
                        <wpg:cNvGrpSpPr/>
                        <wpg:grpSpPr>
                          <a:xfrm>
                            <a:off x="2347530" y="2294418"/>
                            <a:ext cx="5997339" cy="2971150"/>
                            <a:chOff x="0" y="0"/>
                            <a:chExt cx="5997339" cy="2971150"/>
                          </a:xfrm>
                        </wpg:grpSpPr>
                        <wps:wsp>
                          <wps:cNvPr id="2" name="Прямоугольник 2"/>
                          <wps:cNvSpPr/>
                          <wps:spPr>
                            <a:xfrm>
                              <a:off x="0" y="0"/>
                              <a:ext cx="5996925" cy="2971150"/>
                            </a:xfrm>
                            <a:prstGeom prst="rect">
                              <a:avLst/>
                            </a:prstGeom>
                            <a:noFill/>
                            <a:ln>
                              <a:noFill/>
                            </a:ln>
                          </wps:spPr>
                          <wps:txbx>
                            <w:txbxContent>
                              <w:p w14:paraId="67F6D2DA" w14:textId="77777777" w:rsidR="00E07D8E" w:rsidRDefault="00E07D8E">
                                <w:pPr>
                                  <w:textDirection w:val="btLr"/>
                                </w:pPr>
                              </w:p>
                            </w:txbxContent>
                          </wps:txbx>
                          <wps:bodyPr spcFirstLastPara="1" wrap="square" lIns="91425" tIns="91425" rIns="91425" bIns="91425" anchor="ctr" anchorCtr="0">
                            <a:noAutofit/>
                          </wps:bodyPr>
                        </wps:wsp>
                        <wps:wsp>
                          <wps:cNvPr id="3" name="Прямоугольник 3"/>
                          <wps:cNvSpPr/>
                          <wps:spPr>
                            <a:xfrm>
                              <a:off x="1871399" y="21204"/>
                              <a:ext cx="1818394" cy="436097"/>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DB" w14:textId="77777777" w:rsidR="00E07D8E" w:rsidRDefault="00E07D8E">
                                <w:pPr>
                                  <w:jc w:val="center"/>
                                  <w:textDirection w:val="btLr"/>
                                </w:pPr>
                                <w:r>
                                  <w:rPr>
                                    <w:color w:val="000000"/>
                                  </w:rPr>
                                  <w:t>Бизнес-план</w:t>
                                </w:r>
                              </w:p>
                            </w:txbxContent>
                          </wps:txbx>
                          <wps:bodyPr spcFirstLastPara="1" wrap="square" lIns="88900" tIns="38100" rIns="88900" bIns="38100" anchor="ctr" anchorCtr="0">
                            <a:noAutofit/>
                          </wps:bodyPr>
                        </wps:wsp>
                        <wps:wsp>
                          <wps:cNvPr id="4" name="Прямоугольник 4"/>
                          <wps:cNvSpPr/>
                          <wps:spPr>
                            <a:xfrm>
                              <a:off x="0" y="775573"/>
                              <a:ext cx="1190927" cy="319771"/>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DC" w14:textId="77777777" w:rsidR="00E07D8E" w:rsidRDefault="00E07D8E">
                                <w:pPr>
                                  <w:spacing w:after="200" w:line="275" w:lineRule="auto"/>
                                  <w:jc w:val="center"/>
                                  <w:textDirection w:val="btLr"/>
                                </w:pPr>
                                <w:r>
                                  <w:rPr>
                                    <w:color w:val="000000"/>
                                  </w:rPr>
                                  <w:t>Где?</w:t>
                                </w:r>
                              </w:p>
                            </w:txbxContent>
                          </wps:txbx>
                          <wps:bodyPr spcFirstLastPara="1" wrap="square" lIns="88900" tIns="38100" rIns="88900" bIns="38100" anchor="ctr" anchorCtr="0">
                            <a:noAutofit/>
                          </wps:bodyPr>
                        </wps:wsp>
                        <wps:wsp>
                          <wps:cNvPr id="5" name="Прямоугольник 5"/>
                          <wps:cNvSpPr/>
                          <wps:spPr>
                            <a:xfrm>
                              <a:off x="4232351" y="796778"/>
                              <a:ext cx="1190827" cy="319471"/>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DD" w14:textId="77777777" w:rsidR="00E07D8E" w:rsidRDefault="00E07D8E">
                                <w:pPr>
                                  <w:spacing w:after="200" w:line="275" w:lineRule="auto"/>
                                  <w:jc w:val="center"/>
                                  <w:textDirection w:val="btLr"/>
                                </w:pPr>
                                <w:r>
                                  <w:rPr>
                                    <w:color w:val="000000"/>
                                  </w:rPr>
                                  <w:t>Как?</w:t>
                                </w:r>
                              </w:p>
                            </w:txbxContent>
                          </wps:txbx>
                          <wps:bodyPr spcFirstLastPara="1" wrap="square" lIns="88900" tIns="38100" rIns="88900" bIns="38100" anchor="ctr" anchorCtr="0">
                            <a:noAutofit/>
                          </wps:bodyPr>
                        </wps:wsp>
                        <wps:wsp>
                          <wps:cNvPr id="6" name="Прямоугольник 6"/>
                          <wps:cNvSpPr/>
                          <wps:spPr>
                            <a:xfrm>
                              <a:off x="2264141" y="796778"/>
                              <a:ext cx="1190127" cy="319471"/>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DE" w14:textId="77777777" w:rsidR="00E07D8E" w:rsidRDefault="00E07D8E">
                                <w:pPr>
                                  <w:spacing w:after="200" w:line="275" w:lineRule="auto"/>
                                  <w:jc w:val="center"/>
                                  <w:textDirection w:val="btLr"/>
                                </w:pPr>
                                <w:r>
                                  <w:rPr>
                                    <w:color w:val="000000"/>
                                  </w:rPr>
                                  <w:t>Куда?</w:t>
                                </w:r>
                              </w:p>
                            </w:txbxContent>
                          </wps:txbx>
                          <wps:bodyPr spcFirstLastPara="1" wrap="square" lIns="88900" tIns="38100" rIns="88900" bIns="38100" anchor="ctr" anchorCtr="0">
                            <a:noAutofit/>
                          </wps:bodyPr>
                        </wps:wsp>
                        <wps:wsp>
                          <wps:cNvPr id="7" name="Прямоугольник 7"/>
                          <wps:cNvSpPr/>
                          <wps:spPr>
                            <a:xfrm>
                              <a:off x="339436" y="1328597"/>
                              <a:ext cx="1531963" cy="5006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DF" w14:textId="77777777" w:rsidR="00E07D8E" w:rsidRDefault="00E07D8E">
                                <w:pPr>
                                  <w:spacing w:after="200" w:line="275" w:lineRule="auto"/>
                                  <w:jc w:val="center"/>
                                  <w:textDirection w:val="btLr"/>
                                </w:pPr>
                                <w:r>
                                  <w:rPr>
                                    <w:color w:val="000000"/>
                                  </w:rPr>
                                  <w:t>Оценка внешней среды</w:t>
                                </w:r>
                              </w:p>
                            </w:txbxContent>
                          </wps:txbx>
                          <wps:bodyPr spcFirstLastPara="1" wrap="square" lIns="88900" tIns="38100" rIns="88900" bIns="38100" anchor="ctr" anchorCtr="0">
                            <a:noAutofit/>
                          </wps:bodyPr>
                        </wps:wsp>
                        <wps:wsp>
                          <wps:cNvPr id="8" name="Прямоугольник 8"/>
                          <wps:cNvSpPr/>
                          <wps:spPr>
                            <a:xfrm>
                              <a:off x="339336" y="1956037"/>
                              <a:ext cx="1531863" cy="5005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0" w14:textId="77777777" w:rsidR="00E07D8E" w:rsidRDefault="00E07D8E">
                                <w:pPr>
                                  <w:spacing w:after="200" w:line="275" w:lineRule="auto"/>
                                  <w:jc w:val="center"/>
                                  <w:textDirection w:val="btLr"/>
                                </w:pPr>
                                <w:r>
                                  <w:rPr>
                                    <w:color w:val="000000"/>
                                  </w:rPr>
                                  <w:t>Оценка внутренней среды</w:t>
                                </w:r>
                              </w:p>
                            </w:txbxContent>
                          </wps:txbx>
                          <wps:bodyPr spcFirstLastPara="1" wrap="square" lIns="88900" tIns="38100" rIns="88900" bIns="38100" anchor="ctr" anchorCtr="0">
                            <a:noAutofit/>
                          </wps:bodyPr>
                        </wps:wsp>
                        <wps:wsp>
                          <wps:cNvPr id="9" name="Прямоугольник 9"/>
                          <wps:cNvSpPr/>
                          <wps:spPr>
                            <a:xfrm>
                              <a:off x="2455862" y="1328697"/>
                              <a:ext cx="1531763" cy="5005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1" w14:textId="77777777" w:rsidR="00E07D8E" w:rsidRDefault="00E07D8E">
                                <w:pPr>
                                  <w:spacing w:after="200" w:line="275" w:lineRule="auto"/>
                                  <w:jc w:val="center"/>
                                  <w:textDirection w:val="btLr"/>
                                </w:pPr>
                                <w:r>
                                  <w:rPr>
                                    <w:color w:val="000000"/>
                                  </w:rPr>
                                  <w:t>Миссия</w:t>
                                </w:r>
                              </w:p>
                            </w:txbxContent>
                          </wps:txbx>
                          <wps:bodyPr spcFirstLastPara="1" wrap="square" lIns="88900" tIns="38100" rIns="88900" bIns="38100" anchor="ctr" anchorCtr="0">
                            <a:noAutofit/>
                          </wps:bodyPr>
                        </wps:wsp>
                        <wps:wsp>
                          <wps:cNvPr id="10" name="Прямоугольник 10"/>
                          <wps:cNvSpPr/>
                          <wps:spPr>
                            <a:xfrm>
                              <a:off x="2456462" y="1902825"/>
                              <a:ext cx="1531163" cy="5005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2" w14:textId="77777777" w:rsidR="00E07D8E" w:rsidRDefault="00E07D8E">
                                <w:pPr>
                                  <w:spacing w:after="200" w:line="275" w:lineRule="auto"/>
                                  <w:jc w:val="center"/>
                                  <w:textDirection w:val="btLr"/>
                                </w:pPr>
                                <w:r>
                                  <w:rPr>
                                    <w:color w:val="000000"/>
                                  </w:rPr>
                                  <w:t>Цель и задачи</w:t>
                                </w:r>
                              </w:p>
                            </w:txbxContent>
                          </wps:txbx>
                          <wps:bodyPr spcFirstLastPara="1" wrap="square" lIns="88900" tIns="38100" rIns="88900" bIns="38100" anchor="ctr" anchorCtr="0">
                            <a:noAutofit/>
                          </wps:bodyPr>
                        </wps:wsp>
                        <wps:wsp>
                          <wps:cNvPr id="11" name="Прямоугольник 11"/>
                          <wps:cNvSpPr/>
                          <wps:spPr>
                            <a:xfrm>
                              <a:off x="2457062" y="2456549"/>
                              <a:ext cx="1530563" cy="5004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3" w14:textId="77777777" w:rsidR="00E07D8E" w:rsidRDefault="00E07D8E">
                                <w:pPr>
                                  <w:spacing w:after="200" w:line="275" w:lineRule="auto"/>
                                  <w:jc w:val="center"/>
                                  <w:textDirection w:val="btLr"/>
                                </w:pPr>
                                <w:r>
                                  <w:rPr>
                                    <w:color w:val="000000"/>
                                  </w:rPr>
                                  <w:t>Конкурентные преимущества</w:t>
                                </w:r>
                              </w:p>
                            </w:txbxContent>
                          </wps:txbx>
                          <wps:bodyPr spcFirstLastPara="1" wrap="square" lIns="88900" tIns="38100" rIns="88900" bIns="38100" anchor="ctr" anchorCtr="0">
                            <a:noAutofit/>
                          </wps:bodyPr>
                        </wps:wsp>
                        <wps:wsp>
                          <wps:cNvPr id="12" name="Прямоугольник 12"/>
                          <wps:cNvSpPr/>
                          <wps:spPr>
                            <a:xfrm>
                              <a:off x="4466176" y="1254080"/>
                              <a:ext cx="1531163" cy="5005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4" w14:textId="77777777" w:rsidR="00E07D8E" w:rsidRDefault="00E07D8E">
                                <w:pPr>
                                  <w:spacing w:after="200" w:line="275" w:lineRule="auto"/>
                                  <w:jc w:val="center"/>
                                  <w:textDirection w:val="btLr"/>
                                </w:pPr>
                                <w:r>
                                  <w:rPr>
                                    <w:color w:val="000000"/>
                                  </w:rPr>
                                  <w:t>Финансы</w:t>
                                </w:r>
                              </w:p>
                            </w:txbxContent>
                          </wps:txbx>
                          <wps:bodyPr spcFirstLastPara="1" wrap="square" lIns="88900" tIns="38100" rIns="88900" bIns="38100" anchor="ctr" anchorCtr="0">
                            <a:noAutofit/>
                          </wps:bodyPr>
                        </wps:wsp>
                        <wps:wsp>
                          <wps:cNvPr id="13" name="Прямоугольник 13"/>
                          <wps:cNvSpPr/>
                          <wps:spPr>
                            <a:xfrm>
                              <a:off x="4465876" y="1829209"/>
                              <a:ext cx="1530563" cy="5004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5" w14:textId="77777777" w:rsidR="00E07D8E" w:rsidRDefault="00E07D8E">
                                <w:pPr>
                                  <w:spacing w:after="200" w:line="275" w:lineRule="auto"/>
                                  <w:jc w:val="center"/>
                                  <w:textDirection w:val="btLr"/>
                                </w:pPr>
                                <w:r>
                                  <w:rPr>
                                    <w:color w:val="000000"/>
                                  </w:rPr>
                                  <w:t>Управление</w:t>
                                </w:r>
                              </w:p>
                            </w:txbxContent>
                          </wps:txbx>
                          <wps:bodyPr spcFirstLastPara="1" wrap="square" lIns="88900" tIns="38100" rIns="88900" bIns="38100" anchor="ctr" anchorCtr="0">
                            <a:noAutofit/>
                          </wps:bodyPr>
                        </wps:wsp>
                        <wps:wsp>
                          <wps:cNvPr id="14" name="Прямоугольник 14"/>
                          <wps:cNvSpPr/>
                          <wps:spPr>
                            <a:xfrm>
                              <a:off x="4467176" y="2403337"/>
                              <a:ext cx="1529863" cy="500512"/>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6" w14:textId="77777777" w:rsidR="00E07D8E" w:rsidRDefault="00E07D8E">
                                <w:pPr>
                                  <w:spacing w:after="200" w:line="275" w:lineRule="auto"/>
                                  <w:jc w:val="center"/>
                                  <w:textDirection w:val="btLr"/>
                                </w:pPr>
                                <w:r>
                                  <w:rPr>
                                    <w:color w:val="000000"/>
                                  </w:rPr>
                                  <w:t>Маркетинг</w:t>
                                </w:r>
                              </w:p>
                            </w:txbxContent>
                          </wps:txbx>
                          <wps:bodyPr spcFirstLastPara="1" wrap="square" lIns="88900" tIns="38100" rIns="88900" bIns="38100" anchor="ctr" anchorCtr="0">
                            <a:noAutofit/>
                          </wps:bodyPr>
                        </wps:wsp>
                        <wps:wsp>
                          <wps:cNvPr id="15" name="Прямая со стрелкой 15"/>
                          <wps:cNvCnPr/>
                          <wps:spPr>
                            <a:xfrm>
                              <a:off x="2785997" y="457302"/>
                              <a:ext cx="0" cy="20204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 name="Прямая со стрелкой 16"/>
                          <wps:cNvCnPr/>
                          <wps:spPr>
                            <a:xfrm>
                              <a:off x="414644" y="659347"/>
                              <a:ext cx="450868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 name="Полилиния 17"/>
                          <wps:cNvSpPr/>
                          <wps:spPr>
                            <a:xfrm>
                              <a:off x="414644" y="659347"/>
                              <a:ext cx="0" cy="116226"/>
                            </a:xfrm>
                            <a:custGeom>
                              <a:avLst/>
                              <a:gdLst/>
                              <a:ahLst/>
                              <a:cxnLst/>
                              <a:rect l="l" t="t" r="r" b="b"/>
                              <a:pathLst>
                                <a:path w="1" h="116226" extrusionOk="0">
                                  <a:moveTo>
                                    <a:pt x="0" y="0"/>
                                  </a:moveTo>
                                  <a:lnTo>
                                    <a:pt x="0" y="116226"/>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8" name="Полилиния 18"/>
                          <wps:cNvSpPr/>
                          <wps:spPr>
                            <a:xfrm>
                              <a:off x="2785797" y="659347"/>
                              <a:ext cx="0" cy="116226"/>
                            </a:xfrm>
                            <a:custGeom>
                              <a:avLst/>
                              <a:gdLst/>
                              <a:ahLst/>
                              <a:cxnLst/>
                              <a:rect l="l" t="t" r="r" b="b"/>
                              <a:pathLst>
                                <a:path w="1" h="116226" extrusionOk="0">
                                  <a:moveTo>
                                    <a:pt x="0" y="0"/>
                                  </a:moveTo>
                                  <a:lnTo>
                                    <a:pt x="0" y="116226"/>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9" name="Полилиния 19"/>
                          <wps:cNvSpPr/>
                          <wps:spPr>
                            <a:xfrm>
                              <a:off x="4922925" y="659347"/>
                              <a:ext cx="0" cy="116226"/>
                            </a:xfrm>
                            <a:custGeom>
                              <a:avLst/>
                              <a:gdLst/>
                              <a:ahLst/>
                              <a:cxnLst/>
                              <a:rect l="l" t="t" r="r" b="b"/>
                              <a:pathLst>
                                <a:path w="1" h="116226" extrusionOk="0">
                                  <a:moveTo>
                                    <a:pt x="0" y="0"/>
                                  </a:moveTo>
                                  <a:lnTo>
                                    <a:pt x="0" y="116226"/>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20" name="Прямая со стрелкой 20"/>
                          <wps:cNvCnPr/>
                          <wps:spPr>
                            <a:xfrm>
                              <a:off x="159417" y="1116249"/>
                              <a:ext cx="0" cy="103193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 name="Прямая со стрелкой 21"/>
                          <wps:cNvCnPr/>
                          <wps:spPr>
                            <a:xfrm>
                              <a:off x="2338349" y="1116749"/>
                              <a:ext cx="0" cy="14887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 name="Прямая со стрелкой 22"/>
                          <wps:cNvCnPr/>
                          <wps:spPr>
                            <a:xfrm>
                              <a:off x="4325361" y="1116749"/>
                              <a:ext cx="0" cy="14887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3" name="Полилиния 23"/>
                          <wps:cNvSpPr/>
                          <wps:spPr>
                            <a:xfrm>
                              <a:off x="159417" y="1520740"/>
                              <a:ext cx="179919" cy="10602"/>
                            </a:xfrm>
                            <a:custGeom>
                              <a:avLst/>
                              <a:gdLst/>
                              <a:ahLst/>
                              <a:cxnLst/>
                              <a:rect l="l" t="t" r="r" b="b"/>
                              <a:pathLst>
                                <a:path w="179919" h="10602" extrusionOk="0">
                                  <a:moveTo>
                                    <a:pt x="0" y="0"/>
                                  </a:moveTo>
                                  <a:lnTo>
                                    <a:pt x="179919" y="106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24" name="Полилиния 24"/>
                          <wps:cNvSpPr/>
                          <wps:spPr>
                            <a:xfrm>
                              <a:off x="180019" y="2138078"/>
                              <a:ext cx="179719" cy="10102"/>
                            </a:xfrm>
                            <a:custGeom>
                              <a:avLst/>
                              <a:gdLst/>
                              <a:ahLst/>
                              <a:cxnLst/>
                              <a:rect l="l" t="t" r="r" b="b"/>
                              <a:pathLst>
                                <a:path w="179719" h="10102" extrusionOk="0">
                                  <a:moveTo>
                                    <a:pt x="0" y="0"/>
                                  </a:moveTo>
                                  <a:lnTo>
                                    <a:pt x="179719" y="101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25" name="Полилиния 25"/>
                          <wps:cNvSpPr/>
                          <wps:spPr>
                            <a:xfrm>
                              <a:off x="2338149" y="1562549"/>
                              <a:ext cx="179719" cy="10102"/>
                            </a:xfrm>
                            <a:custGeom>
                              <a:avLst/>
                              <a:gdLst/>
                              <a:ahLst/>
                              <a:cxnLst/>
                              <a:rect l="l" t="t" r="r" b="b"/>
                              <a:pathLst>
                                <a:path w="179719" h="10102" extrusionOk="0">
                                  <a:moveTo>
                                    <a:pt x="0" y="0"/>
                                  </a:moveTo>
                                  <a:lnTo>
                                    <a:pt x="179719" y="101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26" name="Полилиния 26"/>
                          <wps:cNvSpPr/>
                          <wps:spPr>
                            <a:xfrm>
                              <a:off x="2338149" y="2127876"/>
                              <a:ext cx="179719" cy="10202"/>
                            </a:xfrm>
                            <a:custGeom>
                              <a:avLst/>
                              <a:gdLst/>
                              <a:ahLst/>
                              <a:cxnLst/>
                              <a:rect l="l" t="t" r="r" b="b"/>
                              <a:pathLst>
                                <a:path w="179719" h="10202" extrusionOk="0">
                                  <a:moveTo>
                                    <a:pt x="0" y="0"/>
                                  </a:moveTo>
                                  <a:lnTo>
                                    <a:pt x="179719" y="102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27" name="Полилиния 27"/>
                          <wps:cNvSpPr/>
                          <wps:spPr>
                            <a:xfrm>
                              <a:off x="2338149" y="2594580"/>
                              <a:ext cx="179719" cy="10202"/>
                            </a:xfrm>
                            <a:custGeom>
                              <a:avLst/>
                              <a:gdLst/>
                              <a:ahLst/>
                              <a:cxnLst/>
                              <a:rect l="l" t="t" r="r" b="b"/>
                              <a:pathLst>
                                <a:path w="179719" h="10202" extrusionOk="0">
                                  <a:moveTo>
                                    <a:pt x="0" y="0"/>
                                  </a:moveTo>
                                  <a:lnTo>
                                    <a:pt x="179719" y="102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28" name="Полилиния 28"/>
                          <wps:cNvSpPr/>
                          <wps:spPr>
                            <a:xfrm>
                              <a:off x="4325061" y="1456225"/>
                              <a:ext cx="179719" cy="10102"/>
                            </a:xfrm>
                            <a:custGeom>
                              <a:avLst/>
                              <a:gdLst/>
                              <a:ahLst/>
                              <a:cxnLst/>
                              <a:rect l="l" t="t" r="r" b="b"/>
                              <a:pathLst>
                                <a:path w="179719" h="10102" extrusionOk="0">
                                  <a:moveTo>
                                    <a:pt x="0" y="0"/>
                                  </a:moveTo>
                                  <a:lnTo>
                                    <a:pt x="179719" y="101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29" name="Полилиния 29"/>
                          <wps:cNvSpPr/>
                          <wps:spPr>
                            <a:xfrm>
                              <a:off x="4325061" y="1976542"/>
                              <a:ext cx="179719" cy="10202"/>
                            </a:xfrm>
                            <a:custGeom>
                              <a:avLst/>
                              <a:gdLst/>
                              <a:ahLst/>
                              <a:cxnLst/>
                              <a:rect l="l" t="t" r="r" b="b"/>
                              <a:pathLst>
                                <a:path w="179719" h="10202" extrusionOk="0">
                                  <a:moveTo>
                                    <a:pt x="0" y="0"/>
                                  </a:moveTo>
                                  <a:lnTo>
                                    <a:pt x="179719" y="102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30" name="Полилиния 30"/>
                          <wps:cNvSpPr/>
                          <wps:spPr>
                            <a:xfrm>
                              <a:off x="4325061" y="2584478"/>
                              <a:ext cx="179719" cy="10102"/>
                            </a:xfrm>
                            <a:custGeom>
                              <a:avLst/>
                              <a:gdLst/>
                              <a:ahLst/>
                              <a:cxnLst/>
                              <a:rect l="l" t="t" r="r" b="b"/>
                              <a:pathLst>
                                <a:path w="179719" h="10102" extrusionOk="0">
                                  <a:moveTo>
                                    <a:pt x="0" y="0"/>
                                  </a:moveTo>
                                  <a:lnTo>
                                    <a:pt x="179719" y="10102"/>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g:grpSp>
                    </wpg:wgp>
                  </a:graphicData>
                </a:graphic>
              </wp:inline>
            </w:drawing>
          </mc:Choice>
          <mc:Fallback>
            <w:pict>
              <v:group w14:anchorId="67F6D2B8" id="Группа 135" o:spid="_x0000_s1026" style="width:472.2pt;height:233.95pt;mso-position-horizontal-relative:char;mso-position-vertical-relative:line" coordorigin="23411,22944" coordsize="60100,2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">
                <v:group id="Группа 1" o:spid="_x0000_s1027" style="position:absolute;left:23475;top:22944;width:59973;height:29711" coordsize="59973,2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width:59969;height:29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7F6D2DA" w14:textId="77777777" w:rsidR="00E07D8E" w:rsidRDefault="00E07D8E">
                          <w:pPr>
                            <w:textDirection w:val="btLr"/>
                          </w:pPr>
                        </w:p>
                      </w:txbxContent>
                    </v:textbox>
                  </v:rect>
                  <v:rect id="Прямоугольник 3" o:spid="_x0000_s1029" style="position:absolute;left:18713;top:212;width:18184;height:4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" strokeweight="1pt">
                    <v:stroke startarrowwidth="narrow" startarrowlength="short" endarrowwidth="narrow" endarrowlength="short" joinstyle="round"/>
                    <v:textbox inset="7pt,3pt,7pt,3pt">
                      <w:txbxContent>
                        <w:p w14:paraId="67F6D2DB" w14:textId="77777777" w:rsidR="00E07D8E" w:rsidRDefault="00E07D8E">
                          <w:pPr>
                            <w:jc w:val="center"/>
                            <w:textDirection w:val="btLr"/>
                          </w:pPr>
                          <w:r>
                            <w:rPr>
                              <w:color w:val="000000"/>
                            </w:rPr>
                            <w:t>Бизнес-план</w:t>
                          </w:r>
                        </w:p>
                      </w:txbxContent>
                    </v:textbox>
                  </v:rect>
                  <v:rect id="Прямоугольник 4" o:spid="_x0000_s1030" style="position:absolute;top:7755;width:11909;height:3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" strokeweight="1pt">
                    <v:stroke startarrowwidth="narrow" startarrowlength="short" endarrowwidth="narrow" endarrowlength="short" joinstyle="round"/>
                    <v:textbox inset="7pt,3pt,7pt,3pt">
                      <w:txbxContent>
                        <w:p w14:paraId="67F6D2DC" w14:textId="77777777" w:rsidR="00E07D8E" w:rsidRDefault="00E07D8E">
                          <w:pPr>
                            <w:spacing w:after="200" w:line="275" w:lineRule="auto"/>
                            <w:jc w:val="center"/>
                            <w:textDirection w:val="btLr"/>
                          </w:pPr>
                          <w:r>
                            <w:rPr>
                              <w:color w:val="000000"/>
                            </w:rPr>
                            <w:t>Где?</w:t>
                          </w:r>
                        </w:p>
                      </w:txbxContent>
                    </v:textbox>
                  </v:rect>
                  <v:rect id="Прямоугольник 5" o:spid="_x0000_s1031" style="position:absolute;left:42323;top:7967;width:11908;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" strokeweight="1pt">
                    <v:stroke startarrowwidth="narrow" startarrowlength="short" endarrowwidth="narrow" endarrowlength="short" joinstyle="round"/>
                    <v:textbox inset="7pt,3pt,7pt,3pt">
                      <w:txbxContent>
                        <w:p w14:paraId="67F6D2DD" w14:textId="77777777" w:rsidR="00E07D8E" w:rsidRDefault="00E07D8E">
                          <w:pPr>
                            <w:spacing w:after="200" w:line="275" w:lineRule="auto"/>
                            <w:jc w:val="center"/>
                            <w:textDirection w:val="btLr"/>
                          </w:pPr>
                          <w:r>
                            <w:rPr>
                              <w:color w:val="000000"/>
                            </w:rPr>
                            <w:t>Как?</w:t>
                          </w:r>
                        </w:p>
                      </w:txbxContent>
                    </v:textbox>
                  </v:rect>
                  <v:rect id="Прямоугольник 6" o:spid="_x0000_s1032" style="position:absolute;left:22641;top:7967;width:11901;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" strokeweight="1pt">
                    <v:stroke startarrowwidth="narrow" startarrowlength="short" endarrowwidth="narrow" endarrowlength="short" joinstyle="round"/>
                    <v:textbox inset="7pt,3pt,7pt,3pt">
                      <w:txbxContent>
                        <w:p w14:paraId="67F6D2DE" w14:textId="77777777" w:rsidR="00E07D8E" w:rsidRDefault="00E07D8E">
                          <w:pPr>
                            <w:spacing w:after="200" w:line="275" w:lineRule="auto"/>
                            <w:jc w:val="center"/>
                            <w:textDirection w:val="btLr"/>
                          </w:pPr>
                          <w:r>
                            <w:rPr>
                              <w:color w:val="000000"/>
                            </w:rPr>
                            <w:t>Куда?</w:t>
                          </w:r>
                        </w:p>
                      </w:txbxContent>
                    </v:textbox>
                  </v:rect>
                  <v:rect id="Прямоугольник 7" o:spid="_x0000_s1033" style="position:absolute;left:3394;top:13285;width:15319;height:5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" strokeweight="1pt">
                    <v:stroke startarrowwidth="narrow" startarrowlength="short" endarrowwidth="narrow" endarrowlength="short" joinstyle="round"/>
                    <v:textbox inset="7pt,3pt,7pt,3pt">
                      <w:txbxContent>
                        <w:p w14:paraId="67F6D2DF" w14:textId="77777777" w:rsidR="00E07D8E" w:rsidRDefault="00E07D8E">
                          <w:pPr>
                            <w:spacing w:after="200" w:line="275" w:lineRule="auto"/>
                            <w:jc w:val="center"/>
                            <w:textDirection w:val="btLr"/>
                          </w:pPr>
                          <w:r>
                            <w:rPr>
                              <w:color w:val="000000"/>
                            </w:rPr>
                            <w:t>Оценка внешней среды</w:t>
                          </w:r>
                        </w:p>
                      </w:txbxContent>
                    </v:textbox>
                  </v:rect>
                  <v:rect id="Прямоугольник 8" o:spid="_x0000_s1034" style="position:absolute;left:3393;top:19560;width:15318;height:5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" strokeweight="1pt">
                    <v:stroke startarrowwidth="narrow" startarrowlength="short" endarrowwidth="narrow" endarrowlength="short" joinstyle="round"/>
                    <v:textbox inset="7pt,3pt,7pt,3pt">
                      <w:txbxContent>
                        <w:p w14:paraId="67F6D2E0" w14:textId="77777777" w:rsidR="00E07D8E" w:rsidRDefault="00E07D8E">
                          <w:pPr>
                            <w:spacing w:after="200" w:line="275" w:lineRule="auto"/>
                            <w:jc w:val="center"/>
                            <w:textDirection w:val="btLr"/>
                          </w:pPr>
                          <w:r>
                            <w:rPr>
                              <w:color w:val="000000"/>
                            </w:rPr>
                            <w:t>Оценка внутренней среды</w:t>
                          </w:r>
                        </w:p>
                      </w:txbxContent>
                    </v:textbox>
                  </v:rect>
                  <v:rect id="Прямоугольник 9" o:spid="_x0000_s1035" style="position:absolute;left:24558;top:13286;width:15318;height:5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" strokeweight="1pt">
                    <v:stroke startarrowwidth="narrow" startarrowlength="short" endarrowwidth="narrow" endarrowlength="short" joinstyle="round"/>
                    <v:textbox inset="7pt,3pt,7pt,3pt">
                      <w:txbxContent>
                        <w:p w14:paraId="67F6D2E1" w14:textId="77777777" w:rsidR="00E07D8E" w:rsidRDefault="00E07D8E">
                          <w:pPr>
                            <w:spacing w:after="200" w:line="275" w:lineRule="auto"/>
                            <w:jc w:val="center"/>
                            <w:textDirection w:val="btLr"/>
                          </w:pPr>
                          <w:r>
                            <w:rPr>
                              <w:color w:val="000000"/>
                            </w:rPr>
                            <w:t>Миссия</w:t>
                          </w:r>
                        </w:p>
                      </w:txbxContent>
                    </v:textbox>
                  </v:rect>
                  <v:rect id="Прямоугольник 10" o:spid="_x0000_s1036" style="position:absolute;left:24564;top:19028;width:15312;height:5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" strokeweight="1pt">
                    <v:stroke startarrowwidth="narrow" startarrowlength="short" endarrowwidth="narrow" endarrowlength="short" joinstyle="round"/>
                    <v:textbox inset="7pt,3pt,7pt,3pt">
                      <w:txbxContent>
                        <w:p w14:paraId="67F6D2E2" w14:textId="77777777" w:rsidR="00E07D8E" w:rsidRDefault="00E07D8E">
                          <w:pPr>
                            <w:spacing w:after="200" w:line="275" w:lineRule="auto"/>
                            <w:jc w:val="center"/>
                            <w:textDirection w:val="btLr"/>
                          </w:pPr>
                          <w:r>
                            <w:rPr>
                              <w:color w:val="000000"/>
                            </w:rPr>
                            <w:t>Цель и задачи</w:t>
                          </w:r>
                        </w:p>
                      </w:txbxContent>
                    </v:textbox>
                  </v:rect>
                  <v:rect id="Прямоугольник 11" o:spid="_x0000_s1037" style="position:absolute;left:24570;top:24565;width:15306;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" strokeweight="1pt">
                    <v:stroke startarrowwidth="narrow" startarrowlength="short" endarrowwidth="narrow" endarrowlength="short" joinstyle="round"/>
                    <v:textbox inset="7pt,3pt,7pt,3pt">
                      <w:txbxContent>
                        <w:p w14:paraId="67F6D2E3" w14:textId="77777777" w:rsidR="00E07D8E" w:rsidRDefault="00E07D8E">
                          <w:pPr>
                            <w:spacing w:after="200" w:line="275" w:lineRule="auto"/>
                            <w:jc w:val="center"/>
                            <w:textDirection w:val="btLr"/>
                          </w:pPr>
                          <w:r>
                            <w:rPr>
                              <w:color w:val="000000"/>
                            </w:rPr>
                            <w:t>Конкурентные преимущества</w:t>
                          </w:r>
                        </w:p>
                      </w:txbxContent>
                    </v:textbox>
                  </v:rect>
                  <v:rect id="Прямоугольник 12" o:spid="_x0000_s1038" style="position:absolute;left:44661;top:12540;width:15312;height:5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" strokeweight="1pt">
                    <v:stroke startarrowwidth="narrow" startarrowlength="short" endarrowwidth="narrow" endarrowlength="short" joinstyle="round"/>
                    <v:textbox inset="7pt,3pt,7pt,3pt">
                      <w:txbxContent>
                        <w:p w14:paraId="67F6D2E4" w14:textId="77777777" w:rsidR="00E07D8E" w:rsidRDefault="00E07D8E">
                          <w:pPr>
                            <w:spacing w:after="200" w:line="275" w:lineRule="auto"/>
                            <w:jc w:val="center"/>
                            <w:textDirection w:val="btLr"/>
                          </w:pPr>
                          <w:r>
                            <w:rPr>
                              <w:color w:val="000000"/>
                            </w:rPr>
                            <w:t>Финансы</w:t>
                          </w:r>
                        </w:p>
                      </w:txbxContent>
                    </v:textbox>
                  </v:rect>
                  <v:rect id="Прямоугольник 13" o:spid="_x0000_s1039" style="position:absolute;left:44658;top:18292;width:15306;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" strokeweight="1pt">
                    <v:stroke startarrowwidth="narrow" startarrowlength="short" endarrowwidth="narrow" endarrowlength="short" joinstyle="round"/>
                    <v:textbox inset="7pt,3pt,7pt,3pt">
                      <w:txbxContent>
                        <w:p w14:paraId="67F6D2E5" w14:textId="77777777" w:rsidR="00E07D8E" w:rsidRDefault="00E07D8E">
                          <w:pPr>
                            <w:spacing w:after="200" w:line="275" w:lineRule="auto"/>
                            <w:jc w:val="center"/>
                            <w:textDirection w:val="btLr"/>
                          </w:pPr>
                          <w:r>
                            <w:rPr>
                              <w:color w:val="000000"/>
                            </w:rPr>
                            <w:t>Управление</w:t>
                          </w:r>
                        </w:p>
                      </w:txbxContent>
                    </v:textbox>
                  </v:rect>
                  <v:rect id="Прямоугольник 14" o:spid="_x0000_s1040" style="position:absolute;left:44671;top:24033;width:15299;height:5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" strokeweight="1pt">
                    <v:stroke startarrowwidth="narrow" startarrowlength="short" endarrowwidth="narrow" endarrowlength="short" joinstyle="round"/>
                    <v:textbox inset="7pt,3pt,7pt,3pt">
                      <w:txbxContent>
                        <w:p w14:paraId="67F6D2E6" w14:textId="77777777" w:rsidR="00E07D8E" w:rsidRDefault="00E07D8E">
                          <w:pPr>
                            <w:spacing w:after="200" w:line="275" w:lineRule="auto"/>
                            <w:jc w:val="center"/>
                            <w:textDirection w:val="btLr"/>
                          </w:pPr>
                          <w:r>
                            <w:rPr>
                              <w:color w:val="000000"/>
                            </w:rPr>
                            <w:t>Маркетинг</w:t>
                          </w:r>
                        </w:p>
                      </w:txbxContent>
                    </v:textbox>
                  </v:rect>
                  <v:shapetype id="_x0000_t32" coordsize="21600,21600" o:spt="32" o:oned="t" path="m,l21600,21600e" filled="f">
                    <v:path arrowok="t" fillok="f" o:connecttype="none"/>
                    <o:lock v:ext="edit" shapetype="t"/>
                  </v:shapetype>
                  <v:shape id="Прямая со стрелкой 15" o:spid="_x0000_s1041" type="#_x0000_t32" style="position:absolute;left:27859;top:4573;width:0;height:2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" filled="t" strokeweight="1pt">
                    <v:stroke startarrowwidth="narrow" startarrowlength="short" endarrowwidth="narrow" endarrowlength="short"/>
                  </v:shape>
                  <v:shape id="Прямая со стрелкой 16" o:spid="_x0000_s1042" type="#_x0000_t32" style="position:absolute;left:4146;top:6593;width:4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" filled="t" strokeweight="1pt">
                    <v:stroke startarrowwidth="narrow" startarrowlength="short" endarrowwidth="narrow" endarrowlength="short"/>
                  </v:shape>
                  <v:shape id="Полилиния 17" o:spid="_x0000_s1043" style="position:absolute;left:4146;top:6593;width:0;height:1162;visibility:visible;mso-wrap-style:square;v-text-anchor:middle" coordsize="1,11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" path="m,l,116226e" strokeweight="1pt">
                    <v:stroke startarrowwidth="narrow" startarrowlength="short" endarrow="classic"/>
                    <v:path arrowok="t" o:extrusionok="f"/>
                  </v:shape>
                  <v:shape id="Полилиния 18" o:spid="_x0000_s1044" style="position:absolute;left:27857;top:6593;width:0;height:1162;visibility:visible;mso-wrap-style:square;v-text-anchor:middle" coordsize="1,11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" path="m,l,116226e" strokeweight="1pt">
                    <v:stroke startarrowwidth="narrow" startarrowlength="short" endarrow="classic"/>
                    <v:path arrowok="t" o:extrusionok="f"/>
                  </v:shape>
                  <v:shape id="Полилиния 19" o:spid="_x0000_s1045" style="position:absolute;left:49229;top:6593;width:0;height:1162;visibility:visible;mso-wrap-style:square;v-text-anchor:middle" coordsize="1,11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" path="m,l,116226e" strokeweight="1pt">
                    <v:stroke startarrowwidth="narrow" startarrowlength="short" endarrow="classic"/>
                    <v:path arrowok="t" o:extrusionok="f"/>
                  </v:shape>
                  <v:shape id="Прямая со стрелкой 20" o:spid="_x0000_s1046" type="#_x0000_t32" style="position:absolute;left:1594;top:11162;width:0;height:10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" filled="t" strokeweight="1pt">
                    <v:stroke startarrowwidth="narrow" startarrowlength="short" endarrowwidth="narrow" endarrowlength="short"/>
                  </v:shape>
                  <v:shape id="Прямая со стрелкой 21" o:spid="_x0000_s1047" type="#_x0000_t32" style="position:absolute;left:23383;top:11167;width:0;height:14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" filled="t" strokeweight="1pt">
                    <v:stroke startarrowwidth="narrow" startarrowlength="short" endarrowwidth="narrow" endarrowlength="short"/>
                  </v:shape>
                  <v:shape id="Прямая со стрелкой 22" o:spid="_x0000_s1048" type="#_x0000_t32" style="position:absolute;left:43253;top:11167;width:0;height:14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" filled="t" strokeweight="1pt">
                    <v:stroke startarrowwidth="narrow" startarrowlength="short" endarrowwidth="narrow" endarrowlength="short"/>
                  </v:shape>
                  <v:shape id="Полилиния 23" o:spid="_x0000_s1049" style="position:absolute;left:1594;top:15207;width:1799;height:106;visibility:visible;mso-wrap-style:square;v-text-anchor:middle" coordsize="179919,1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" path="m,l179919,10602e" strokeweight="1pt">
                    <v:stroke startarrowwidth="narrow" startarrowlength="short" endarrow="classic"/>
                    <v:path arrowok="t" o:extrusionok="f"/>
                  </v:shape>
                  <v:shape id="Полилиния 24" o:spid="_x0000_s1050" style="position:absolute;left:1800;top:21380;width:1797;height:101;visibility:visible;mso-wrap-style:square;v-text-anchor:middle" coordsize="17971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" path="m,l179719,10102e" strokeweight="1pt">
                    <v:stroke startarrowwidth="narrow" startarrowlength="short" endarrow="classic"/>
                    <v:path arrowok="t" o:extrusionok="f"/>
                  </v:shape>
                  <v:shape id="Полилиния 25" o:spid="_x0000_s1051" style="position:absolute;left:23381;top:15625;width:1797;height:101;visibility:visible;mso-wrap-style:square;v-text-anchor:middle" coordsize="17971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" path="m,l179719,10102e" strokeweight="1pt">
                    <v:stroke startarrowwidth="narrow" startarrowlength="short" endarrow="classic"/>
                    <v:path arrowok="t" o:extrusionok="f"/>
                  </v:shape>
                  <v:shape id="Полилиния 26" o:spid="_x0000_s1052" style="position:absolute;left:23381;top:21278;width:1797;height:102;visibility:visible;mso-wrap-style:square;v-text-anchor:middle" coordsize="179719,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" path="m,l179719,10202e" strokeweight="1pt">
                    <v:stroke startarrowwidth="narrow" startarrowlength="short" endarrow="classic"/>
                    <v:path arrowok="t" o:extrusionok="f"/>
                  </v:shape>
                  <v:shape id="Полилиния 27" o:spid="_x0000_s1053" style="position:absolute;left:23381;top:25945;width:1797;height:102;visibility:visible;mso-wrap-style:square;v-text-anchor:middle" coordsize="179719,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" path="m,l179719,10202e" strokeweight="1pt">
                    <v:stroke startarrowwidth="narrow" startarrowlength="short" endarrow="classic"/>
                    <v:path arrowok="t" o:extrusionok="f"/>
                  </v:shape>
                  <v:shape id="Полилиния 28" o:spid="_x0000_s1054" style="position:absolute;left:43250;top:14562;width:1797;height:101;visibility:visible;mso-wrap-style:square;v-text-anchor:middle" coordsize="17971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" path="m,l179719,10102e" strokeweight="1pt">
                    <v:stroke startarrowwidth="narrow" startarrowlength="short" endarrow="classic"/>
                    <v:path arrowok="t" o:extrusionok="f"/>
                  </v:shape>
                  <v:shape id="Полилиния 29" o:spid="_x0000_s1055" style="position:absolute;left:43250;top:19765;width:1797;height:102;visibility:visible;mso-wrap-style:square;v-text-anchor:middle" coordsize="179719,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" path="m,l179719,10202e" strokeweight="1pt">
                    <v:stroke startarrowwidth="narrow" startarrowlength="short" endarrow="classic"/>
                    <v:path arrowok="t" o:extrusionok="f"/>
                  </v:shape>
                  <v:shape id="Полилиния 30" o:spid="_x0000_s1056" style="position:absolute;left:43250;top:25844;width:1797;height:101;visibility:visible;mso-wrap-style:square;v-text-anchor:middle" coordsize="179719,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" path="m,l179719,10102e" strokeweight="1pt">
                    <v:stroke startarrowwidth="narrow" startarrowlength="short" endarrow="classic"/>
                    <v:path arrowok="t" o:extrusionok="f"/>
                  </v:shape>
                </v:group>
                <w10:anchorlock/>
              </v:group>
            </w:pict>
          </mc:Fallback>
        </mc:AlternateContent>
      </w:r>
    </w:p>
    <w:p w14:paraId="67F6CD1A" w14:textId="77777777" w:rsidR="00C968D8" w:rsidRDefault="004F4716">
      <w:pPr>
        <w:spacing w:line="360" w:lineRule="auto"/>
        <w:jc w:val="center"/>
        <w:rPr>
          <w:sz w:val="28"/>
          <w:szCs w:val="28"/>
        </w:rPr>
      </w:pPr>
      <w:r>
        <w:rPr>
          <w:sz w:val="28"/>
          <w:szCs w:val="28"/>
        </w:rPr>
        <w:t xml:space="preserve">Рисунок 1 – Элементы структуры бизнес– плана [10] </w:t>
      </w:r>
    </w:p>
    <w:p w14:paraId="67F6CD1B" w14:textId="77777777" w:rsidR="00C968D8" w:rsidRDefault="00C968D8">
      <w:pPr>
        <w:spacing w:line="360" w:lineRule="auto"/>
        <w:jc w:val="center"/>
        <w:rPr>
          <w:sz w:val="28"/>
          <w:szCs w:val="28"/>
        </w:rPr>
      </w:pPr>
    </w:p>
    <w:p w14:paraId="67F6CD1C" w14:textId="77777777" w:rsidR="00C968D8" w:rsidRDefault="004F4716">
      <w:pPr>
        <w:spacing w:line="360" w:lineRule="auto"/>
        <w:ind w:firstLine="709"/>
        <w:jc w:val="both"/>
        <w:rPr>
          <w:sz w:val="28"/>
          <w:szCs w:val="28"/>
        </w:rPr>
      </w:pPr>
      <w:r>
        <w:rPr>
          <w:sz w:val="28"/>
          <w:szCs w:val="28"/>
        </w:rPr>
        <w:t>Структура бизнес– плана стандарта UNIDO характеризуется особым фокусом на детализации описании идеи.  Структура бизнес– плана представлена в таблице 1.</w:t>
      </w:r>
    </w:p>
    <w:p w14:paraId="67F6CD1D" w14:textId="77777777" w:rsidR="00C968D8" w:rsidRDefault="004F4716">
      <w:pPr>
        <w:spacing w:line="360" w:lineRule="auto"/>
        <w:jc w:val="both"/>
        <w:rPr>
          <w:sz w:val="28"/>
          <w:szCs w:val="28"/>
        </w:rPr>
      </w:pPr>
      <w:r>
        <w:rPr>
          <w:sz w:val="28"/>
          <w:szCs w:val="28"/>
        </w:rPr>
        <w:t>Таблица 1 –   Структура бизнес</w:t>
      </w:r>
      <w:r w:rsidR="00FB12FA">
        <w:rPr>
          <w:sz w:val="28"/>
          <w:szCs w:val="28"/>
        </w:rPr>
        <w:t>– плана по стандарту UNIDO [10]</w:t>
      </w:r>
    </w:p>
    <w:tbl>
      <w:tblPr>
        <w:tblStyle w:val="af2"/>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2203"/>
        <w:gridCol w:w="6551"/>
      </w:tblGrid>
      <w:tr w:rsidR="00C968D8" w:rsidRPr="00E07D8E" w14:paraId="67F6CD22" w14:textId="77777777">
        <w:tc>
          <w:tcPr>
            <w:tcW w:w="591" w:type="dxa"/>
          </w:tcPr>
          <w:p w14:paraId="67F6CD1E" w14:textId="77777777" w:rsidR="00C968D8" w:rsidRPr="00E07D8E" w:rsidRDefault="004F4716">
            <w:pPr>
              <w:spacing w:line="276" w:lineRule="auto"/>
              <w:jc w:val="both"/>
              <w:rPr>
                <w:rFonts w:ascii="Times New Roman" w:hAnsi="Times New Roman" w:cs="Times New Roman"/>
              </w:rPr>
            </w:pPr>
            <w:r w:rsidRPr="00E07D8E">
              <w:rPr>
                <w:rFonts w:ascii="Times New Roman" w:hAnsi="Times New Roman" w:cs="Times New Roman"/>
              </w:rPr>
              <w:t>№</w:t>
            </w:r>
          </w:p>
          <w:p w14:paraId="67F6CD1F" w14:textId="77777777" w:rsidR="00C968D8" w:rsidRPr="00E07D8E" w:rsidRDefault="004F4716">
            <w:pPr>
              <w:spacing w:line="276" w:lineRule="auto"/>
              <w:jc w:val="both"/>
              <w:rPr>
                <w:rFonts w:ascii="Times New Roman" w:hAnsi="Times New Roman" w:cs="Times New Roman"/>
              </w:rPr>
            </w:pPr>
            <w:r w:rsidRPr="00E07D8E">
              <w:rPr>
                <w:rFonts w:ascii="Times New Roman" w:hAnsi="Times New Roman" w:cs="Times New Roman"/>
              </w:rPr>
              <w:t>п/п</w:t>
            </w:r>
          </w:p>
        </w:tc>
        <w:tc>
          <w:tcPr>
            <w:tcW w:w="2203" w:type="dxa"/>
            <w:vAlign w:val="center"/>
          </w:tcPr>
          <w:p w14:paraId="67F6CD2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Раздел бизнес– плана</w:t>
            </w:r>
          </w:p>
        </w:tc>
        <w:tc>
          <w:tcPr>
            <w:tcW w:w="6551" w:type="dxa"/>
            <w:vAlign w:val="center"/>
          </w:tcPr>
          <w:p w14:paraId="67F6CD21"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Содержание раздела</w:t>
            </w:r>
          </w:p>
        </w:tc>
      </w:tr>
      <w:tr w:rsidR="00C968D8" w:rsidRPr="00E07D8E" w14:paraId="67F6CD26" w14:textId="77777777">
        <w:trPr>
          <w:trHeight w:val="266"/>
        </w:trPr>
        <w:tc>
          <w:tcPr>
            <w:tcW w:w="591" w:type="dxa"/>
          </w:tcPr>
          <w:p w14:paraId="67F6CD23"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2203" w:type="dxa"/>
          </w:tcPr>
          <w:p w14:paraId="67F6CD24"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2</w:t>
            </w:r>
          </w:p>
        </w:tc>
        <w:tc>
          <w:tcPr>
            <w:tcW w:w="6551" w:type="dxa"/>
          </w:tcPr>
          <w:p w14:paraId="67F6CD25"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3</w:t>
            </w:r>
          </w:p>
        </w:tc>
      </w:tr>
      <w:tr w:rsidR="00C968D8" w:rsidRPr="00E07D8E" w14:paraId="67F6CD2B" w14:textId="77777777">
        <w:tc>
          <w:tcPr>
            <w:tcW w:w="591" w:type="dxa"/>
          </w:tcPr>
          <w:p w14:paraId="67F6CD27"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2203" w:type="dxa"/>
          </w:tcPr>
          <w:p w14:paraId="67F6CD28" w14:textId="77777777" w:rsidR="00C968D8" w:rsidRPr="00E07D8E" w:rsidRDefault="004F4716">
            <w:pPr>
              <w:spacing w:line="276" w:lineRule="auto"/>
              <w:jc w:val="both"/>
              <w:rPr>
                <w:rFonts w:ascii="Times New Roman" w:hAnsi="Times New Roman" w:cs="Times New Roman"/>
              </w:rPr>
            </w:pPr>
            <w:r w:rsidRPr="00E07D8E">
              <w:rPr>
                <w:rFonts w:ascii="Times New Roman" w:hAnsi="Times New Roman" w:cs="Times New Roman"/>
              </w:rPr>
              <w:t xml:space="preserve">Резюме </w:t>
            </w:r>
          </w:p>
        </w:tc>
        <w:tc>
          <w:tcPr>
            <w:tcW w:w="6551" w:type="dxa"/>
          </w:tcPr>
          <w:p w14:paraId="67F6CD29" w14:textId="77777777" w:rsidR="00C968D8" w:rsidRPr="00E07D8E" w:rsidRDefault="004F4716">
            <w:pPr>
              <w:spacing w:line="276" w:lineRule="auto"/>
              <w:jc w:val="both"/>
              <w:rPr>
                <w:rFonts w:ascii="Times New Roman" w:hAnsi="Times New Roman" w:cs="Times New Roman"/>
              </w:rPr>
            </w:pPr>
            <w:r w:rsidRPr="00E07D8E">
              <w:rPr>
                <w:rFonts w:ascii="Times New Roman" w:hAnsi="Times New Roman" w:cs="Times New Roman"/>
              </w:rPr>
              <w:t>Свод основных выводов из всех разделов документа. Первое впечатление о проекте определяет резюме. В данном разделе содержатся ключевые ответы проекта: востребованность деятельности, объем необходимых вложений, срок окупаемости и прогноз прибыли.</w:t>
            </w:r>
          </w:p>
          <w:p w14:paraId="67F6CD2A" w14:textId="77777777" w:rsidR="00C968D8" w:rsidRPr="00E07D8E" w:rsidRDefault="00C968D8">
            <w:pPr>
              <w:spacing w:line="276" w:lineRule="auto"/>
              <w:jc w:val="both"/>
              <w:rPr>
                <w:rFonts w:ascii="Times New Roman" w:hAnsi="Times New Roman" w:cs="Times New Roman"/>
              </w:rPr>
            </w:pPr>
          </w:p>
        </w:tc>
      </w:tr>
      <w:tr w:rsidR="00C968D8" w:rsidRPr="00E07D8E" w14:paraId="67F6CD2F" w14:textId="77777777">
        <w:tc>
          <w:tcPr>
            <w:tcW w:w="591" w:type="dxa"/>
          </w:tcPr>
          <w:p w14:paraId="67F6CD2C"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lastRenderedPageBreak/>
              <w:t>1</w:t>
            </w:r>
          </w:p>
        </w:tc>
        <w:tc>
          <w:tcPr>
            <w:tcW w:w="2203" w:type="dxa"/>
          </w:tcPr>
          <w:p w14:paraId="67F6CD2D"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2</w:t>
            </w:r>
          </w:p>
        </w:tc>
        <w:tc>
          <w:tcPr>
            <w:tcW w:w="6551" w:type="dxa"/>
          </w:tcPr>
          <w:p w14:paraId="67F6CD2E"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3</w:t>
            </w:r>
          </w:p>
        </w:tc>
      </w:tr>
      <w:tr w:rsidR="00C968D8" w:rsidRPr="00E07D8E" w14:paraId="67F6CD33" w14:textId="77777777">
        <w:tc>
          <w:tcPr>
            <w:tcW w:w="591" w:type="dxa"/>
          </w:tcPr>
          <w:p w14:paraId="67F6CD3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2</w:t>
            </w:r>
          </w:p>
        </w:tc>
        <w:tc>
          <w:tcPr>
            <w:tcW w:w="2203" w:type="dxa"/>
          </w:tcPr>
          <w:p w14:paraId="67F6CD3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Описание отрасли и компании</w:t>
            </w:r>
          </w:p>
        </w:tc>
        <w:tc>
          <w:tcPr>
            <w:tcW w:w="6551" w:type="dxa"/>
          </w:tcPr>
          <w:p w14:paraId="67F6CD32"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Сфера деятельности компании, основные услуги или продукты. Текущее состояние отрасли нового проекта и его актуальность. </w:t>
            </w:r>
          </w:p>
        </w:tc>
      </w:tr>
      <w:tr w:rsidR="00C968D8" w:rsidRPr="00E07D8E" w14:paraId="67F6CD37" w14:textId="77777777">
        <w:tc>
          <w:tcPr>
            <w:tcW w:w="591" w:type="dxa"/>
          </w:tcPr>
          <w:p w14:paraId="67F6CD34"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3</w:t>
            </w:r>
          </w:p>
        </w:tc>
        <w:tc>
          <w:tcPr>
            <w:tcW w:w="2203" w:type="dxa"/>
          </w:tcPr>
          <w:p w14:paraId="67F6CD35"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Описание услуг (товаров)</w:t>
            </w:r>
          </w:p>
        </w:tc>
        <w:tc>
          <w:tcPr>
            <w:tcW w:w="6551" w:type="dxa"/>
          </w:tcPr>
          <w:p w14:paraId="67F6CD36"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Детальное описание продуктов или услуг –   изображения или схемы и в разрезе ассортимента потребительских свойства.</w:t>
            </w:r>
          </w:p>
        </w:tc>
      </w:tr>
      <w:tr w:rsidR="00C968D8" w:rsidRPr="00E07D8E" w14:paraId="67F6CD3B" w14:textId="77777777">
        <w:tc>
          <w:tcPr>
            <w:tcW w:w="591" w:type="dxa"/>
          </w:tcPr>
          <w:p w14:paraId="67F6CD38"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4</w:t>
            </w:r>
          </w:p>
        </w:tc>
        <w:tc>
          <w:tcPr>
            <w:tcW w:w="2203" w:type="dxa"/>
          </w:tcPr>
          <w:p w14:paraId="67F6CD39"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Продажи и маркетинг</w:t>
            </w:r>
          </w:p>
        </w:tc>
        <w:tc>
          <w:tcPr>
            <w:tcW w:w="6551" w:type="dxa"/>
          </w:tcPr>
          <w:p w14:paraId="67F6CD3A"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Компоненты маркетинговой стратегии: конкуренты, потребители, внешние и внутренние факторы влияния на компании. </w:t>
            </w:r>
          </w:p>
        </w:tc>
      </w:tr>
      <w:tr w:rsidR="00C968D8" w:rsidRPr="00E07D8E" w14:paraId="67F6CD3F" w14:textId="77777777">
        <w:tc>
          <w:tcPr>
            <w:tcW w:w="591" w:type="dxa"/>
          </w:tcPr>
          <w:p w14:paraId="67F6CD3C"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5</w:t>
            </w:r>
          </w:p>
        </w:tc>
        <w:tc>
          <w:tcPr>
            <w:tcW w:w="2203" w:type="dxa"/>
          </w:tcPr>
          <w:p w14:paraId="67F6CD3D"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План производства</w:t>
            </w:r>
          </w:p>
        </w:tc>
        <w:tc>
          <w:tcPr>
            <w:tcW w:w="6551" w:type="dxa"/>
          </w:tcPr>
          <w:p w14:paraId="67F6CD3E"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Механизм организации направления. Рассчитываются единовременные, постоянные (общие) и переменные издержки.</w:t>
            </w:r>
          </w:p>
        </w:tc>
      </w:tr>
      <w:tr w:rsidR="00C968D8" w:rsidRPr="00E07D8E" w14:paraId="67F6CD43" w14:textId="77777777">
        <w:tc>
          <w:tcPr>
            <w:tcW w:w="591" w:type="dxa"/>
          </w:tcPr>
          <w:p w14:paraId="67F6CD4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6</w:t>
            </w:r>
          </w:p>
        </w:tc>
        <w:tc>
          <w:tcPr>
            <w:tcW w:w="2203" w:type="dxa"/>
          </w:tcPr>
          <w:p w14:paraId="67F6CD4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Организационный план</w:t>
            </w:r>
          </w:p>
        </w:tc>
        <w:tc>
          <w:tcPr>
            <w:tcW w:w="6551" w:type="dxa"/>
          </w:tcPr>
          <w:p w14:paraId="67F6CD42"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Изложение структуры руководящего состава и основных </w:t>
            </w:r>
            <w:proofErr w:type="gramStart"/>
            <w:r w:rsidRPr="00E07D8E">
              <w:rPr>
                <w:rFonts w:ascii="Times New Roman" w:hAnsi="Times New Roman" w:cs="Times New Roman"/>
              </w:rPr>
              <w:t>специалистов,  организационная</w:t>
            </w:r>
            <w:proofErr w:type="gramEnd"/>
            <w:r w:rsidRPr="00E07D8E">
              <w:rPr>
                <w:rFonts w:ascii="Times New Roman" w:hAnsi="Times New Roman" w:cs="Times New Roman"/>
              </w:rPr>
              <w:t xml:space="preserve"> структура предприятия и сроки реализации проекта, способы мотивации руководящего состава.</w:t>
            </w:r>
          </w:p>
        </w:tc>
      </w:tr>
      <w:tr w:rsidR="00C968D8" w:rsidRPr="00E07D8E" w14:paraId="67F6CD47" w14:textId="77777777">
        <w:tc>
          <w:tcPr>
            <w:tcW w:w="591" w:type="dxa"/>
          </w:tcPr>
          <w:p w14:paraId="67F6CD44"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7</w:t>
            </w:r>
          </w:p>
        </w:tc>
        <w:tc>
          <w:tcPr>
            <w:tcW w:w="2203" w:type="dxa"/>
          </w:tcPr>
          <w:p w14:paraId="67F6CD45"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Финансовый план</w:t>
            </w:r>
          </w:p>
        </w:tc>
        <w:tc>
          <w:tcPr>
            <w:tcW w:w="6551" w:type="dxa"/>
          </w:tcPr>
          <w:p w14:paraId="67F6CD46"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Свод экономических расчетов всех разделов и описание бюджета, </w:t>
            </w:r>
            <w:proofErr w:type="gramStart"/>
            <w:r w:rsidRPr="00E07D8E">
              <w:rPr>
                <w:rFonts w:ascii="Times New Roman" w:hAnsi="Times New Roman" w:cs="Times New Roman"/>
              </w:rPr>
              <w:t>источники  финансовых</w:t>
            </w:r>
            <w:proofErr w:type="gramEnd"/>
            <w:r w:rsidRPr="00E07D8E">
              <w:rPr>
                <w:rFonts w:ascii="Times New Roman" w:hAnsi="Times New Roman" w:cs="Times New Roman"/>
              </w:rPr>
              <w:t xml:space="preserve"> средств и движение денежных средств.</w:t>
            </w:r>
          </w:p>
        </w:tc>
      </w:tr>
      <w:tr w:rsidR="00C968D8" w:rsidRPr="00E07D8E" w14:paraId="67F6CD4B" w14:textId="77777777">
        <w:tc>
          <w:tcPr>
            <w:tcW w:w="591" w:type="dxa"/>
          </w:tcPr>
          <w:p w14:paraId="67F6CD48"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8</w:t>
            </w:r>
          </w:p>
        </w:tc>
        <w:tc>
          <w:tcPr>
            <w:tcW w:w="2203" w:type="dxa"/>
          </w:tcPr>
          <w:p w14:paraId="67F6CD49"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Оценка эффективности проекта</w:t>
            </w:r>
          </w:p>
        </w:tc>
        <w:tc>
          <w:tcPr>
            <w:tcW w:w="6551" w:type="dxa"/>
          </w:tcPr>
          <w:p w14:paraId="67F6CD4A"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Оценка значимости проекта, его экономическая эффективность и направленность. </w:t>
            </w:r>
            <w:proofErr w:type="gramStart"/>
            <w:r w:rsidRPr="00E07D8E">
              <w:rPr>
                <w:rFonts w:ascii="Times New Roman" w:hAnsi="Times New Roman" w:cs="Times New Roman"/>
              </w:rPr>
              <w:t>Анализ  чувствительности</w:t>
            </w:r>
            <w:proofErr w:type="gramEnd"/>
            <w:r w:rsidRPr="00E07D8E">
              <w:rPr>
                <w:rFonts w:ascii="Times New Roman" w:hAnsi="Times New Roman" w:cs="Times New Roman"/>
              </w:rPr>
              <w:t xml:space="preserve"> предприятия к внешним факторам.</w:t>
            </w:r>
          </w:p>
        </w:tc>
      </w:tr>
      <w:tr w:rsidR="00C968D8" w:rsidRPr="00E07D8E" w14:paraId="67F6CD4F" w14:textId="77777777">
        <w:tc>
          <w:tcPr>
            <w:tcW w:w="591" w:type="dxa"/>
          </w:tcPr>
          <w:p w14:paraId="67F6CD4C"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9</w:t>
            </w:r>
          </w:p>
        </w:tc>
        <w:tc>
          <w:tcPr>
            <w:tcW w:w="2203" w:type="dxa"/>
          </w:tcPr>
          <w:p w14:paraId="67F6CD4D"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Гарантии и риски компании</w:t>
            </w:r>
          </w:p>
        </w:tc>
        <w:tc>
          <w:tcPr>
            <w:tcW w:w="6551" w:type="dxa"/>
          </w:tcPr>
          <w:p w14:paraId="67F6CD4E"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Гарантии окупаемости проекта и возврата заемных средств. Описание возможных рисков и форс– мажорных обстоятельств.</w:t>
            </w:r>
          </w:p>
        </w:tc>
      </w:tr>
      <w:tr w:rsidR="00C968D8" w:rsidRPr="00E07D8E" w14:paraId="67F6CD53" w14:textId="77777777">
        <w:tc>
          <w:tcPr>
            <w:tcW w:w="591" w:type="dxa"/>
          </w:tcPr>
          <w:p w14:paraId="67F6CD5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10</w:t>
            </w:r>
          </w:p>
        </w:tc>
        <w:tc>
          <w:tcPr>
            <w:tcW w:w="2203" w:type="dxa"/>
          </w:tcPr>
          <w:p w14:paraId="67F6CD5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Приложения </w:t>
            </w:r>
          </w:p>
        </w:tc>
        <w:tc>
          <w:tcPr>
            <w:tcW w:w="6551" w:type="dxa"/>
          </w:tcPr>
          <w:p w14:paraId="67F6CD52"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Все подробности, которые не вошли в основные разделы, можно описать в приложениях для разгрузки основной части от лишних таблиц, графиков, документов, и т.п..</w:t>
            </w:r>
          </w:p>
        </w:tc>
      </w:tr>
    </w:tbl>
    <w:p w14:paraId="67F6CD54" w14:textId="77777777" w:rsidR="00C968D8" w:rsidRDefault="00C968D8">
      <w:pPr>
        <w:spacing w:line="360" w:lineRule="auto"/>
        <w:jc w:val="both"/>
        <w:rPr>
          <w:sz w:val="28"/>
          <w:szCs w:val="28"/>
        </w:rPr>
      </w:pPr>
    </w:p>
    <w:p w14:paraId="67F6CD55" w14:textId="77777777" w:rsidR="00C968D8" w:rsidRDefault="004F4716" w:rsidP="00FB12FA">
      <w:pPr>
        <w:spacing w:line="360" w:lineRule="auto"/>
        <w:ind w:firstLine="709"/>
        <w:jc w:val="both"/>
        <w:rPr>
          <w:sz w:val="28"/>
          <w:szCs w:val="28"/>
        </w:rPr>
      </w:pPr>
      <w:r>
        <w:rPr>
          <w:sz w:val="28"/>
          <w:szCs w:val="28"/>
        </w:rPr>
        <w:t>Одним из известных международных стандартов бизнес– планирования является стандарт TACIS «</w:t>
      </w:r>
      <w:proofErr w:type="spellStart"/>
      <w:r>
        <w:rPr>
          <w:sz w:val="28"/>
          <w:szCs w:val="28"/>
        </w:rPr>
        <w:t>Technical</w:t>
      </w:r>
      <w:proofErr w:type="spellEnd"/>
      <w:r>
        <w:rPr>
          <w:sz w:val="28"/>
          <w:szCs w:val="28"/>
        </w:rPr>
        <w:t xml:space="preserve"> </w:t>
      </w:r>
      <w:proofErr w:type="spellStart"/>
      <w:r>
        <w:rPr>
          <w:sz w:val="28"/>
          <w:szCs w:val="28"/>
        </w:rPr>
        <w:t>Assistance</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Commonwealth</w:t>
      </w:r>
      <w:proofErr w:type="spellEnd"/>
      <w:r>
        <w:rPr>
          <w:sz w:val="28"/>
          <w:szCs w:val="28"/>
        </w:rPr>
        <w:t xml:space="preserve"> </w:t>
      </w:r>
      <w:proofErr w:type="spellStart"/>
      <w:r>
        <w:rPr>
          <w:sz w:val="28"/>
          <w:szCs w:val="28"/>
        </w:rPr>
        <w:t>of</w:t>
      </w:r>
      <w:proofErr w:type="spellEnd"/>
      <w:r>
        <w:rPr>
          <w:sz w:val="28"/>
          <w:szCs w:val="28"/>
        </w:rPr>
        <w:t xml:space="preserve"> Independent </w:t>
      </w:r>
      <w:proofErr w:type="spellStart"/>
      <w:r>
        <w:rPr>
          <w:sz w:val="28"/>
          <w:szCs w:val="28"/>
        </w:rPr>
        <w:t>States</w:t>
      </w:r>
      <w:proofErr w:type="spellEnd"/>
      <w:r>
        <w:rPr>
          <w:sz w:val="28"/>
          <w:szCs w:val="28"/>
        </w:rPr>
        <w:t>: Техническая помощь Содружеству Независимых Государств». Разработанный стандарт в начале 90– х годов в Западной Европе, способствует развитию прочных экономических и политических связей как между самими странами СНГ, так и между Западной и Восточной Европой в целом. Основные разделы бизнес – плана, предлагаемые программой TACIS представлены в таблице 2.</w:t>
      </w:r>
    </w:p>
    <w:p w14:paraId="67F6CD56" w14:textId="6A6DA672" w:rsidR="00C968D8" w:rsidRDefault="004F4716">
      <w:pPr>
        <w:spacing w:line="360" w:lineRule="auto"/>
        <w:jc w:val="both"/>
        <w:rPr>
          <w:sz w:val="28"/>
          <w:szCs w:val="28"/>
        </w:rPr>
      </w:pPr>
      <w:r>
        <w:rPr>
          <w:sz w:val="28"/>
          <w:szCs w:val="28"/>
        </w:rPr>
        <w:t xml:space="preserve">Таблица </w:t>
      </w:r>
      <w:r w:rsidR="000A74EF">
        <w:rPr>
          <w:sz w:val="28"/>
          <w:szCs w:val="28"/>
        </w:rPr>
        <w:t>2 – Структура</w:t>
      </w:r>
      <w:r>
        <w:rPr>
          <w:sz w:val="28"/>
          <w:szCs w:val="28"/>
        </w:rPr>
        <w:t xml:space="preserve"> бизнес</w:t>
      </w:r>
      <w:r w:rsidR="00FB12FA">
        <w:rPr>
          <w:sz w:val="28"/>
          <w:szCs w:val="28"/>
        </w:rPr>
        <w:t xml:space="preserve"> – плана по стандарту TACIS [5]</w:t>
      </w:r>
    </w:p>
    <w:tbl>
      <w:tblPr>
        <w:tblStyle w:val="af3"/>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2264"/>
        <w:gridCol w:w="6491"/>
      </w:tblGrid>
      <w:tr w:rsidR="00C968D8" w:rsidRPr="00E07D8E" w14:paraId="67F6CD5B" w14:textId="77777777">
        <w:tc>
          <w:tcPr>
            <w:tcW w:w="590" w:type="dxa"/>
          </w:tcPr>
          <w:p w14:paraId="67F6CD57" w14:textId="77777777" w:rsidR="00C968D8" w:rsidRPr="00E07D8E" w:rsidRDefault="004F4716">
            <w:pPr>
              <w:spacing w:line="276" w:lineRule="auto"/>
              <w:jc w:val="both"/>
              <w:rPr>
                <w:rFonts w:ascii="Times New Roman" w:hAnsi="Times New Roman" w:cs="Times New Roman"/>
              </w:rPr>
            </w:pPr>
            <w:r w:rsidRPr="00E07D8E">
              <w:rPr>
                <w:rFonts w:ascii="Times New Roman" w:hAnsi="Times New Roman" w:cs="Times New Roman"/>
              </w:rPr>
              <w:lastRenderedPageBreak/>
              <w:t>№</w:t>
            </w:r>
          </w:p>
          <w:p w14:paraId="67F6CD58" w14:textId="77777777" w:rsidR="00C968D8" w:rsidRPr="00E07D8E" w:rsidRDefault="004F4716">
            <w:pPr>
              <w:spacing w:line="276" w:lineRule="auto"/>
              <w:jc w:val="both"/>
              <w:rPr>
                <w:rFonts w:ascii="Times New Roman" w:hAnsi="Times New Roman" w:cs="Times New Roman"/>
              </w:rPr>
            </w:pPr>
            <w:r w:rsidRPr="00E07D8E">
              <w:rPr>
                <w:rFonts w:ascii="Times New Roman" w:hAnsi="Times New Roman" w:cs="Times New Roman"/>
              </w:rPr>
              <w:t>п/п</w:t>
            </w:r>
          </w:p>
        </w:tc>
        <w:tc>
          <w:tcPr>
            <w:tcW w:w="2264" w:type="dxa"/>
            <w:vAlign w:val="center"/>
          </w:tcPr>
          <w:p w14:paraId="67F6CD59"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Раздел бизнес – плана</w:t>
            </w:r>
          </w:p>
        </w:tc>
        <w:tc>
          <w:tcPr>
            <w:tcW w:w="6491" w:type="dxa"/>
            <w:vAlign w:val="center"/>
          </w:tcPr>
          <w:p w14:paraId="67F6CD5A"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Содержание раздела</w:t>
            </w:r>
          </w:p>
        </w:tc>
      </w:tr>
      <w:tr w:rsidR="00C968D8" w:rsidRPr="00E07D8E" w14:paraId="67F6CD5F" w14:textId="77777777">
        <w:trPr>
          <w:trHeight w:val="266"/>
        </w:trPr>
        <w:tc>
          <w:tcPr>
            <w:tcW w:w="590" w:type="dxa"/>
          </w:tcPr>
          <w:p w14:paraId="67F6CD5C"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2264" w:type="dxa"/>
          </w:tcPr>
          <w:p w14:paraId="67F6CD5D"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2</w:t>
            </w:r>
          </w:p>
        </w:tc>
        <w:tc>
          <w:tcPr>
            <w:tcW w:w="6491" w:type="dxa"/>
          </w:tcPr>
          <w:p w14:paraId="67F6CD5E"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3</w:t>
            </w:r>
          </w:p>
        </w:tc>
      </w:tr>
      <w:tr w:rsidR="00C968D8" w:rsidRPr="00E07D8E" w14:paraId="67F6CD62" w14:textId="77777777">
        <w:tc>
          <w:tcPr>
            <w:tcW w:w="590" w:type="dxa"/>
          </w:tcPr>
          <w:p w14:paraId="67F6CD6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8755" w:type="dxa"/>
            <w:gridSpan w:val="2"/>
          </w:tcPr>
          <w:p w14:paraId="67F6CD61"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Титульная страница</w:t>
            </w:r>
          </w:p>
        </w:tc>
      </w:tr>
      <w:tr w:rsidR="00C968D8" w:rsidRPr="00E07D8E" w14:paraId="67F6CD65" w14:textId="77777777">
        <w:trPr>
          <w:trHeight w:val="415"/>
        </w:trPr>
        <w:tc>
          <w:tcPr>
            <w:tcW w:w="590" w:type="dxa"/>
          </w:tcPr>
          <w:p w14:paraId="67F6CD63"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2</w:t>
            </w:r>
          </w:p>
        </w:tc>
        <w:tc>
          <w:tcPr>
            <w:tcW w:w="8755" w:type="dxa"/>
            <w:gridSpan w:val="2"/>
          </w:tcPr>
          <w:p w14:paraId="67F6CD64"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Страница, посвященная регламентированию авторских прав на данный документ</w:t>
            </w:r>
          </w:p>
        </w:tc>
      </w:tr>
      <w:tr w:rsidR="00C968D8" w:rsidRPr="00E07D8E" w14:paraId="67F6CD6D" w14:textId="77777777">
        <w:trPr>
          <w:trHeight w:val="1696"/>
        </w:trPr>
        <w:tc>
          <w:tcPr>
            <w:tcW w:w="590" w:type="dxa"/>
          </w:tcPr>
          <w:p w14:paraId="67F6CD66"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3</w:t>
            </w:r>
          </w:p>
        </w:tc>
        <w:tc>
          <w:tcPr>
            <w:tcW w:w="2264" w:type="dxa"/>
          </w:tcPr>
          <w:p w14:paraId="67F6CD67" w14:textId="77777777" w:rsidR="00C968D8" w:rsidRPr="00E07D8E" w:rsidRDefault="004F4716">
            <w:pPr>
              <w:rPr>
                <w:rFonts w:ascii="Times New Roman" w:hAnsi="Times New Roman" w:cs="Times New Roman"/>
              </w:rPr>
            </w:pPr>
            <w:r w:rsidRPr="00E07D8E">
              <w:rPr>
                <w:rFonts w:ascii="Times New Roman" w:hAnsi="Times New Roman" w:cs="Times New Roman"/>
              </w:rPr>
              <w:t>Тезисный очерк бизнес – плана</w:t>
            </w:r>
          </w:p>
        </w:tc>
        <w:tc>
          <w:tcPr>
            <w:tcW w:w="6491" w:type="dxa"/>
          </w:tcPr>
          <w:p w14:paraId="67F6CD68"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Ведение бизнеса </w:t>
            </w:r>
          </w:p>
          <w:p w14:paraId="67F6CD69"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Краткое описание продукта </w:t>
            </w:r>
          </w:p>
          <w:p w14:paraId="67F6CD6A"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Описание рыночной среды </w:t>
            </w:r>
          </w:p>
          <w:p w14:paraId="67F6CD6B"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Персонал (с отдельным выделением руководящего состава) </w:t>
            </w:r>
          </w:p>
          <w:p w14:paraId="67F6CD6C" w14:textId="77777777" w:rsidR="00C968D8" w:rsidRPr="00E07D8E" w:rsidRDefault="004F4716">
            <w:pPr>
              <w:rPr>
                <w:rFonts w:ascii="Times New Roman" w:hAnsi="Times New Roman" w:cs="Times New Roman"/>
              </w:rPr>
            </w:pPr>
            <w:r w:rsidRPr="00E07D8E">
              <w:rPr>
                <w:rFonts w:ascii="Times New Roman" w:hAnsi="Times New Roman" w:cs="Times New Roman"/>
              </w:rPr>
              <w:t>Распределение денежных средств</w:t>
            </w:r>
          </w:p>
        </w:tc>
      </w:tr>
      <w:tr w:rsidR="00C968D8" w:rsidRPr="00E07D8E" w14:paraId="67F6CD70" w14:textId="77777777">
        <w:trPr>
          <w:trHeight w:val="557"/>
        </w:trPr>
        <w:tc>
          <w:tcPr>
            <w:tcW w:w="590" w:type="dxa"/>
          </w:tcPr>
          <w:p w14:paraId="67F6CD6E"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4</w:t>
            </w:r>
          </w:p>
        </w:tc>
        <w:tc>
          <w:tcPr>
            <w:tcW w:w="8755" w:type="dxa"/>
            <w:gridSpan w:val="2"/>
          </w:tcPr>
          <w:p w14:paraId="67F6CD6F" w14:textId="77777777" w:rsidR="00C968D8" w:rsidRPr="00E07D8E" w:rsidRDefault="004F4716">
            <w:pPr>
              <w:rPr>
                <w:rFonts w:ascii="Times New Roman" w:hAnsi="Times New Roman" w:cs="Times New Roman"/>
              </w:rPr>
            </w:pPr>
            <w:r w:rsidRPr="00E07D8E">
              <w:rPr>
                <w:rFonts w:ascii="Times New Roman" w:hAnsi="Times New Roman" w:cs="Times New Roman"/>
              </w:rPr>
              <w:t>Стратегические цели деятельности</w:t>
            </w:r>
          </w:p>
        </w:tc>
      </w:tr>
      <w:tr w:rsidR="00C968D8" w:rsidRPr="00E07D8E" w14:paraId="67F6CD75" w14:textId="77777777">
        <w:trPr>
          <w:trHeight w:val="1543"/>
        </w:trPr>
        <w:tc>
          <w:tcPr>
            <w:tcW w:w="590" w:type="dxa"/>
          </w:tcPr>
          <w:p w14:paraId="67F6CD71"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5</w:t>
            </w:r>
          </w:p>
        </w:tc>
        <w:tc>
          <w:tcPr>
            <w:tcW w:w="2264" w:type="dxa"/>
          </w:tcPr>
          <w:p w14:paraId="67F6CD72" w14:textId="77777777" w:rsidR="00C968D8" w:rsidRPr="00E07D8E" w:rsidRDefault="004F4716">
            <w:pPr>
              <w:rPr>
                <w:rFonts w:ascii="Times New Roman" w:hAnsi="Times New Roman" w:cs="Times New Roman"/>
              </w:rPr>
            </w:pPr>
            <w:r w:rsidRPr="00E07D8E">
              <w:rPr>
                <w:rFonts w:ascii="Times New Roman" w:hAnsi="Times New Roman" w:cs="Times New Roman"/>
              </w:rPr>
              <w:t>Маркетинговые меры по продвижению продукта и анализ сбыта</w:t>
            </w:r>
          </w:p>
        </w:tc>
        <w:tc>
          <w:tcPr>
            <w:tcW w:w="6491" w:type="dxa"/>
          </w:tcPr>
          <w:p w14:paraId="67F6CD73"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Изучение данных о сбыте </w:t>
            </w:r>
          </w:p>
          <w:p w14:paraId="67F6CD74" w14:textId="77777777" w:rsidR="00C968D8" w:rsidRPr="00E07D8E" w:rsidRDefault="004F4716">
            <w:pPr>
              <w:rPr>
                <w:rFonts w:ascii="Times New Roman" w:hAnsi="Times New Roman" w:cs="Times New Roman"/>
              </w:rPr>
            </w:pPr>
            <w:r w:rsidRPr="00E07D8E">
              <w:rPr>
                <w:rFonts w:ascii="Times New Roman" w:hAnsi="Times New Roman" w:cs="Times New Roman"/>
              </w:rPr>
              <w:t>Стратегия маркетинговых шагов</w:t>
            </w:r>
          </w:p>
        </w:tc>
      </w:tr>
      <w:tr w:rsidR="00C968D8" w:rsidRPr="00E07D8E" w14:paraId="67F6CD81" w14:textId="77777777">
        <w:trPr>
          <w:trHeight w:val="1696"/>
        </w:trPr>
        <w:tc>
          <w:tcPr>
            <w:tcW w:w="590" w:type="dxa"/>
          </w:tcPr>
          <w:p w14:paraId="67F6CD76"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6</w:t>
            </w:r>
          </w:p>
        </w:tc>
        <w:tc>
          <w:tcPr>
            <w:tcW w:w="2264" w:type="dxa"/>
          </w:tcPr>
          <w:p w14:paraId="67F6CD77" w14:textId="77777777" w:rsidR="00C968D8" w:rsidRPr="00E07D8E" w:rsidRDefault="004F4716">
            <w:pPr>
              <w:rPr>
                <w:rFonts w:ascii="Times New Roman" w:hAnsi="Times New Roman" w:cs="Times New Roman"/>
              </w:rPr>
            </w:pPr>
            <w:r w:rsidRPr="00E07D8E">
              <w:rPr>
                <w:rFonts w:ascii="Times New Roman" w:hAnsi="Times New Roman" w:cs="Times New Roman"/>
              </w:rPr>
              <w:t>Стратегия производства</w:t>
            </w:r>
          </w:p>
        </w:tc>
        <w:tc>
          <w:tcPr>
            <w:tcW w:w="6491" w:type="dxa"/>
          </w:tcPr>
          <w:p w14:paraId="67F6CD78"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Планы по развертыванию производства </w:t>
            </w:r>
          </w:p>
          <w:p w14:paraId="67F6CD79"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Особенности местной инфраструктуры </w:t>
            </w:r>
          </w:p>
          <w:p w14:paraId="67F6CD7A"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Тактика интеграции производства </w:t>
            </w:r>
          </w:p>
          <w:p w14:paraId="67F6CD7B"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Обеспечение производственными ресурсами </w:t>
            </w:r>
          </w:p>
          <w:p w14:paraId="67F6CD7C"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Требования к производственным площадям и возможные варианты размещения </w:t>
            </w:r>
          </w:p>
          <w:p w14:paraId="67F6CD7D"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Требуемое производственное оборудование, его размещение и приобретение </w:t>
            </w:r>
          </w:p>
          <w:p w14:paraId="67F6CD7E"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Расчет производственного плана </w:t>
            </w:r>
          </w:p>
          <w:p w14:paraId="67F6CD7F"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Критические переменные, влияющие на процесс производства </w:t>
            </w:r>
          </w:p>
          <w:p w14:paraId="67F6CD80" w14:textId="77777777" w:rsidR="00C968D8" w:rsidRPr="00E07D8E" w:rsidRDefault="004F4716">
            <w:pPr>
              <w:rPr>
                <w:rFonts w:ascii="Times New Roman" w:hAnsi="Times New Roman" w:cs="Times New Roman"/>
              </w:rPr>
            </w:pPr>
            <w:r w:rsidRPr="00E07D8E">
              <w:rPr>
                <w:rFonts w:ascii="Times New Roman" w:hAnsi="Times New Roman" w:cs="Times New Roman"/>
              </w:rPr>
              <w:t>Расчет капитальных вложений, учет амортизации и расчет фондовой стоимости</w:t>
            </w:r>
          </w:p>
        </w:tc>
      </w:tr>
      <w:tr w:rsidR="00C968D8" w:rsidRPr="00E07D8E" w14:paraId="67F6CD87" w14:textId="77777777">
        <w:trPr>
          <w:trHeight w:val="1048"/>
        </w:trPr>
        <w:tc>
          <w:tcPr>
            <w:tcW w:w="590" w:type="dxa"/>
          </w:tcPr>
          <w:p w14:paraId="67F6CD82"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7</w:t>
            </w:r>
          </w:p>
        </w:tc>
        <w:tc>
          <w:tcPr>
            <w:tcW w:w="2264" w:type="dxa"/>
          </w:tcPr>
          <w:p w14:paraId="67F6CD83" w14:textId="77777777" w:rsidR="00C968D8" w:rsidRPr="00E07D8E" w:rsidRDefault="004F4716">
            <w:pPr>
              <w:rPr>
                <w:rFonts w:ascii="Times New Roman" w:hAnsi="Times New Roman" w:cs="Times New Roman"/>
              </w:rPr>
            </w:pPr>
            <w:r w:rsidRPr="00E07D8E">
              <w:rPr>
                <w:rFonts w:ascii="Times New Roman" w:hAnsi="Times New Roman" w:cs="Times New Roman"/>
              </w:rPr>
              <w:t>Система управления бизнесом</w:t>
            </w:r>
          </w:p>
        </w:tc>
        <w:tc>
          <w:tcPr>
            <w:tcW w:w="6491" w:type="dxa"/>
          </w:tcPr>
          <w:p w14:paraId="67F6CD84"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Описание кадровой цепочки </w:t>
            </w:r>
          </w:p>
          <w:p w14:paraId="67F6CD85"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Процесс согласования и принятия решений </w:t>
            </w:r>
          </w:p>
          <w:p w14:paraId="67F6CD86" w14:textId="77777777" w:rsidR="00C968D8" w:rsidRPr="00E07D8E" w:rsidRDefault="004F4716">
            <w:pPr>
              <w:rPr>
                <w:rFonts w:ascii="Times New Roman" w:hAnsi="Times New Roman" w:cs="Times New Roman"/>
              </w:rPr>
            </w:pPr>
            <w:r w:rsidRPr="00E07D8E">
              <w:rPr>
                <w:rFonts w:ascii="Times New Roman" w:hAnsi="Times New Roman" w:cs="Times New Roman"/>
              </w:rPr>
              <w:t>Описание руководящего состава с послужным списком</w:t>
            </w:r>
          </w:p>
        </w:tc>
      </w:tr>
      <w:tr w:rsidR="00C968D8" w:rsidRPr="00E07D8E" w14:paraId="67F6CD8F" w14:textId="77777777">
        <w:trPr>
          <w:trHeight w:val="1048"/>
        </w:trPr>
        <w:tc>
          <w:tcPr>
            <w:tcW w:w="590" w:type="dxa"/>
          </w:tcPr>
          <w:p w14:paraId="67F6CD88"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8</w:t>
            </w:r>
          </w:p>
        </w:tc>
        <w:tc>
          <w:tcPr>
            <w:tcW w:w="2264" w:type="dxa"/>
          </w:tcPr>
          <w:p w14:paraId="67F6CD89" w14:textId="77777777" w:rsidR="00C968D8" w:rsidRPr="00E07D8E" w:rsidRDefault="004F4716">
            <w:pPr>
              <w:rPr>
                <w:rFonts w:ascii="Times New Roman" w:hAnsi="Times New Roman" w:cs="Times New Roman"/>
              </w:rPr>
            </w:pPr>
            <w:r w:rsidRPr="00E07D8E">
              <w:rPr>
                <w:rFonts w:ascii="Times New Roman" w:hAnsi="Times New Roman" w:cs="Times New Roman"/>
              </w:rPr>
              <w:t>Финансовая составляющая дела</w:t>
            </w:r>
          </w:p>
        </w:tc>
        <w:tc>
          <w:tcPr>
            <w:tcW w:w="6491" w:type="dxa"/>
          </w:tcPr>
          <w:p w14:paraId="67F6CD8A"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Решение различных подготовительных вопросов </w:t>
            </w:r>
          </w:p>
          <w:p w14:paraId="67F6CD8B"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Сроки развертывания плана </w:t>
            </w:r>
          </w:p>
          <w:p w14:paraId="67F6CD8C" w14:textId="77777777" w:rsidR="00C968D8" w:rsidRPr="00E07D8E" w:rsidRDefault="004F4716">
            <w:pPr>
              <w:rPr>
                <w:rFonts w:ascii="Times New Roman" w:hAnsi="Times New Roman" w:cs="Times New Roman"/>
              </w:rPr>
            </w:pPr>
            <w:r w:rsidRPr="00E07D8E">
              <w:rPr>
                <w:rFonts w:ascii="Times New Roman" w:hAnsi="Times New Roman" w:cs="Times New Roman"/>
              </w:rPr>
              <w:t>Частота периода по плановым разработкам</w:t>
            </w:r>
          </w:p>
          <w:p w14:paraId="67F6CD8D"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Прогноз планируемого и возможного финансового потока </w:t>
            </w:r>
          </w:p>
          <w:p w14:paraId="67F6CD8E" w14:textId="77777777" w:rsidR="00C968D8" w:rsidRPr="00E07D8E" w:rsidRDefault="004F4716">
            <w:pPr>
              <w:rPr>
                <w:rFonts w:ascii="Times New Roman" w:hAnsi="Times New Roman" w:cs="Times New Roman"/>
              </w:rPr>
            </w:pPr>
            <w:r w:rsidRPr="00E07D8E">
              <w:rPr>
                <w:rFonts w:ascii="Times New Roman" w:hAnsi="Times New Roman" w:cs="Times New Roman"/>
              </w:rPr>
              <w:t>Подсчет общей прибыли и рентабельности предприятия</w:t>
            </w:r>
          </w:p>
        </w:tc>
      </w:tr>
      <w:tr w:rsidR="00C968D8" w:rsidRPr="00E07D8E" w14:paraId="67F6CD95" w14:textId="77777777">
        <w:trPr>
          <w:trHeight w:val="1048"/>
        </w:trPr>
        <w:tc>
          <w:tcPr>
            <w:tcW w:w="590" w:type="dxa"/>
          </w:tcPr>
          <w:p w14:paraId="67F6CD90"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9</w:t>
            </w:r>
          </w:p>
        </w:tc>
        <w:tc>
          <w:tcPr>
            <w:tcW w:w="2264" w:type="dxa"/>
          </w:tcPr>
          <w:p w14:paraId="67F6CD91" w14:textId="77777777" w:rsidR="00C968D8" w:rsidRPr="00E07D8E" w:rsidRDefault="004F4716">
            <w:pPr>
              <w:rPr>
                <w:rFonts w:ascii="Times New Roman" w:hAnsi="Times New Roman" w:cs="Times New Roman"/>
              </w:rPr>
            </w:pPr>
            <w:r w:rsidRPr="00E07D8E">
              <w:rPr>
                <w:rFonts w:ascii="Times New Roman" w:hAnsi="Times New Roman" w:cs="Times New Roman"/>
              </w:rPr>
              <w:t>Анализ факторов риска</w:t>
            </w:r>
          </w:p>
        </w:tc>
        <w:tc>
          <w:tcPr>
            <w:tcW w:w="6491" w:type="dxa"/>
          </w:tcPr>
          <w:p w14:paraId="67F6CD92" w14:textId="77777777" w:rsidR="00C968D8" w:rsidRPr="00E07D8E" w:rsidRDefault="004F4716">
            <w:pPr>
              <w:rPr>
                <w:rFonts w:ascii="Times New Roman" w:hAnsi="Times New Roman" w:cs="Times New Roman"/>
              </w:rPr>
            </w:pPr>
            <w:proofErr w:type="gramStart"/>
            <w:r w:rsidRPr="00E07D8E">
              <w:rPr>
                <w:rFonts w:ascii="Times New Roman" w:hAnsi="Times New Roman" w:cs="Times New Roman"/>
              </w:rPr>
              <w:t>Риски</w:t>
            </w:r>
            <w:proofErr w:type="gramEnd"/>
            <w:r w:rsidRPr="00E07D8E">
              <w:rPr>
                <w:rFonts w:ascii="Times New Roman" w:hAnsi="Times New Roman" w:cs="Times New Roman"/>
              </w:rPr>
              <w:t xml:space="preserve"> обусловленные техническими факторами </w:t>
            </w:r>
          </w:p>
          <w:p w14:paraId="67F6CD93" w14:textId="77777777" w:rsidR="00C968D8" w:rsidRPr="00E07D8E" w:rsidRDefault="004F4716">
            <w:pPr>
              <w:rPr>
                <w:rFonts w:ascii="Times New Roman" w:hAnsi="Times New Roman" w:cs="Times New Roman"/>
              </w:rPr>
            </w:pPr>
            <w:r w:rsidRPr="00E07D8E">
              <w:rPr>
                <w:rFonts w:ascii="Times New Roman" w:hAnsi="Times New Roman" w:cs="Times New Roman"/>
              </w:rPr>
              <w:t xml:space="preserve">Финансовых рисков </w:t>
            </w:r>
          </w:p>
          <w:p w14:paraId="67F6CD94" w14:textId="77777777" w:rsidR="00C968D8" w:rsidRPr="00E07D8E" w:rsidRDefault="004F4716">
            <w:pPr>
              <w:rPr>
                <w:rFonts w:ascii="Times New Roman" w:hAnsi="Times New Roman" w:cs="Times New Roman"/>
              </w:rPr>
            </w:pPr>
            <w:r w:rsidRPr="00E07D8E">
              <w:rPr>
                <w:rFonts w:ascii="Times New Roman" w:hAnsi="Times New Roman" w:cs="Times New Roman"/>
              </w:rPr>
              <w:t>Инвестиционный анализ</w:t>
            </w:r>
          </w:p>
        </w:tc>
      </w:tr>
      <w:tr w:rsidR="00C968D8" w:rsidRPr="00E07D8E" w14:paraId="67F6CD98" w14:textId="77777777">
        <w:trPr>
          <w:trHeight w:val="401"/>
        </w:trPr>
        <w:tc>
          <w:tcPr>
            <w:tcW w:w="590" w:type="dxa"/>
          </w:tcPr>
          <w:p w14:paraId="67F6CD96"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10</w:t>
            </w:r>
          </w:p>
        </w:tc>
        <w:tc>
          <w:tcPr>
            <w:tcW w:w="8755" w:type="dxa"/>
            <w:gridSpan w:val="2"/>
          </w:tcPr>
          <w:p w14:paraId="67F6CD97" w14:textId="77777777" w:rsidR="00C968D8" w:rsidRPr="00E07D8E" w:rsidRDefault="004F4716">
            <w:pPr>
              <w:rPr>
                <w:rFonts w:ascii="Times New Roman" w:hAnsi="Times New Roman" w:cs="Times New Roman"/>
              </w:rPr>
            </w:pPr>
            <w:r w:rsidRPr="00E07D8E">
              <w:rPr>
                <w:rFonts w:ascii="Times New Roman" w:hAnsi="Times New Roman" w:cs="Times New Roman"/>
              </w:rPr>
              <w:t>Приложения</w:t>
            </w:r>
          </w:p>
        </w:tc>
      </w:tr>
    </w:tbl>
    <w:p w14:paraId="67F6CD99" w14:textId="77777777" w:rsidR="00C968D8" w:rsidRDefault="00C968D8">
      <w:pPr>
        <w:spacing w:line="360" w:lineRule="auto"/>
        <w:jc w:val="both"/>
        <w:rPr>
          <w:sz w:val="28"/>
          <w:szCs w:val="28"/>
        </w:rPr>
      </w:pPr>
    </w:p>
    <w:p w14:paraId="67F6CD9A" w14:textId="77777777" w:rsidR="00C968D8" w:rsidRDefault="004F4716">
      <w:pPr>
        <w:spacing w:line="360" w:lineRule="auto"/>
        <w:ind w:firstLine="709"/>
        <w:jc w:val="both"/>
        <w:rPr>
          <w:sz w:val="28"/>
          <w:szCs w:val="28"/>
        </w:rPr>
      </w:pPr>
      <w:r>
        <w:rPr>
          <w:sz w:val="28"/>
          <w:szCs w:val="28"/>
        </w:rPr>
        <w:t xml:space="preserve">Таким образом, сущность и особенности бизнес – планирования проекта организации нового вида деятельности обусловлены </w:t>
      </w:r>
      <w:r>
        <w:rPr>
          <w:sz w:val="28"/>
          <w:szCs w:val="28"/>
        </w:rPr>
        <w:lastRenderedPageBreak/>
        <w:t>необходимостью планирования в условиях рыночной экономики внутри страны и на международном уровне обусловлена высокой эффективностью формирования планирования инновационной деятельности в форме бизнес – планов.</w:t>
      </w:r>
    </w:p>
    <w:p w14:paraId="67F6CD9B" w14:textId="77777777" w:rsidR="00C968D8" w:rsidRDefault="004F4716">
      <w:pPr>
        <w:spacing w:line="360" w:lineRule="auto"/>
        <w:ind w:firstLine="709"/>
        <w:jc w:val="both"/>
        <w:rPr>
          <w:sz w:val="28"/>
          <w:szCs w:val="28"/>
        </w:rPr>
      </w:pPr>
      <w:r>
        <w:rPr>
          <w:sz w:val="28"/>
          <w:szCs w:val="28"/>
        </w:rPr>
        <w:t>Бизнес – план – это документ, который описывает все главные аспекты деятельности будущего предприятия, анализирует проблемы, с которыми оно может столкнуться, а также определяет способы решения этих проблем. В теоретическом аспекте создания бизнес – плана существуют выработанных стандарты и рекомендации, но компания может адаптировать структуру данного документа под характер своего проекта. Построение бизнес – плана зависит от вида бизнеса, цели, характера продукции, рынка, возможностей, интересов и ряда других факторов.</w:t>
      </w:r>
    </w:p>
    <w:p w14:paraId="67F6CD9C" w14:textId="77777777" w:rsidR="00C968D8" w:rsidRDefault="00C968D8">
      <w:pPr>
        <w:spacing w:line="360" w:lineRule="auto"/>
        <w:jc w:val="both"/>
        <w:rPr>
          <w:b/>
          <w:sz w:val="28"/>
          <w:szCs w:val="28"/>
        </w:rPr>
      </w:pPr>
    </w:p>
    <w:p w14:paraId="67F6CD9D" w14:textId="77777777" w:rsidR="00C968D8" w:rsidRDefault="004F4716">
      <w:pPr>
        <w:pStyle w:val="1"/>
        <w:rPr>
          <w:b/>
        </w:rPr>
      </w:pPr>
      <w:bookmarkStart w:id="3" w:name="_heading=h.3znysh7" w:colFirst="0" w:colLast="0"/>
      <w:bookmarkEnd w:id="3"/>
      <w:r>
        <w:rPr>
          <w:b/>
        </w:rPr>
        <w:t>1.2 Особенности маркетинговых мероприятий при бизнес – планировании новой деятельности компании</w:t>
      </w:r>
    </w:p>
    <w:p w14:paraId="67F6CD9E" w14:textId="77777777" w:rsidR="00C968D8" w:rsidRDefault="00C968D8">
      <w:pPr>
        <w:spacing w:line="360" w:lineRule="auto"/>
        <w:jc w:val="both"/>
        <w:rPr>
          <w:sz w:val="28"/>
          <w:szCs w:val="28"/>
        </w:rPr>
      </w:pPr>
    </w:p>
    <w:p w14:paraId="67F6CD9F" w14:textId="77777777" w:rsidR="00C968D8" w:rsidRDefault="004F4716">
      <w:pPr>
        <w:pBdr>
          <w:top w:val="nil"/>
          <w:left w:val="nil"/>
          <w:bottom w:val="nil"/>
          <w:right w:val="nil"/>
          <w:between w:val="nil"/>
        </w:pBdr>
        <w:shd w:val="clear" w:color="auto" w:fill="FFFFFF"/>
        <w:spacing w:line="360" w:lineRule="auto"/>
        <w:ind w:firstLine="851"/>
        <w:jc w:val="both"/>
        <w:rPr>
          <w:color w:val="000000"/>
          <w:sz w:val="28"/>
          <w:szCs w:val="28"/>
        </w:rPr>
      </w:pPr>
      <w:r>
        <w:rPr>
          <w:color w:val="000000"/>
          <w:sz w:val="28"/>
          <w:szCs w:val="28"/>
        </w:rPr>
        <w:t>Новая деятельность на зарубежном рынке для компании создает статус международной организации и расширяет границы возможности для ведения бизнеса. Освоение новых рынков позволяет существенно увеличить объемы продаж и регулировать сезонные колебания по месту нахождения предприятия. Еще одним преимуществом является увеличение валютных ресурсов компании экспортера. Бизнес</w:t>
      </w:r>
      <w:r>
        <w:rPr>
          <w:sz w:val="28"/>
          <w:szCs w:val="28"/>
        </w:rPr>
        <w:t xml:space="preserve"> – </w:t>
      </w:r>
      <w:r>
        <w:rPr>
          <w:color w:val="000000"/>
          <w:sz w:val="28"/>
          <w:szCs w:val="28"/>
        </w:rPr>
        <w:t>планирование новой деятельности зарубежной компании на российском рынке можно рассмотреть с позиции этапов реализации стратегии (рис. 2).</w:t>
      </w:r>
    </w:p>
    <w:p w14:paraId="67F6CDA0" w14:textId="77777777" w:rsidR="00C968D8" w:rsidRDefault="004F4716">
      <w:pPr>
        <w:pBdr>
          <w:top w:val="nil"/>
          <w:left w:val="nil"/>
          <w:bottom w:val="nil"/>
          <w:right w:val="nil"/>
          <w:between w:val="nil"/>
        </w:pBdr>
        <w:shd w:val="clear" w:color="auto" w:fill="FFFFFF"/>
        <w:spacing w:line="360" w:lineRule="auto"/>
        <w:ind w:firstLine="851"/>
        <w:jc w:val="both"/>
        <w:rPr>
          <w:color w:val="000000"/>
          <w:sz w:val="28"/>
          <w:szCs w:val="28"/>
        </w:rPr>
      </w:pPr>
      <w:r>
        <w:rPr>
          <w:color w:val="000000"/>
          <w:sz w:val="28"/>
          <w:szCs w:val="28"/>
        </w:rPr>
        <w:t xml:space="preserve">Этап №1. Проведение исследования и выбор иностранного рынка. На этом этапе проводится оценка ресурсов, их распределение и приведение в соответствие с реализуемыми стратегиями (таблица 3). На данном этапе проводится анализ внешней и внутренней среды предприятия. Любая организация функционирует в конкретной среде, которая обусловливает их </w:t>
      </w:r>
      <w:r>
        <w:rPr>
          <w:color w:val="000000"/>
          <w:sz w:val="28"/>
          <w:szCs w:val="28"/>
        </w:rPr>
        <w:lastRenderedPageBreak/>
        <w:t>действия и перспективу в долгосрочном периоде. Степень влияния зависит от способности адаптироваться к ожиданиям и требованиям среды:</w:t>
      </w:r>
    </w:p>
    <w:p w14:paraId="67F6CDA1" w14:textId="77777777" w:rsidR="00C968D8" w:rsidRDefault="004F4716">
      <w:pPr>
        <w:numPr>
          <w:ilvl w:val="0"/>
          <w:numId w:val="11"/>
        </w:numPr>
        <w:pBdr>
          <w:top w:val="nil"/>
          <w:left w:val="nil"/>
          <w:bottom w:val="nil"/>
          <w:right w:val="nil"/>
          <w:between w:val="nil"/>
        </w:pBdr>
        <w:shd w:val="clear" w:color="auto" w:fill="FFFFFF"/>
        <w:spacing w:line="360" w:lineRule="auto"/>
        <w:ind w:left="0" w:firstLine="709"/>
        <w:jc w:val="both"/>
        <w:rPr>
          <w:color w:val="000000"/>
          <w:sz w:val="28"/>
          <w:szCs w:val="28"/>
        </w:rPr>
      </w:pPr>
      <w:r>
        <w:rPr>
          <w:color w:val="000000"/>
          <w:sz w:val="28"/>
          <w:szCs w:val="28"/>
        </w:rPr>
        <w:t xml:space="preserve">макросреда (социальные, экономические, правовые, </w:t>
      </w:r>
      <w:r>
        <w:rPr>
          <w:sz w:val="28"/>
          <w:szCs w:val="28"/>
        </w:rPr>
        <w:t>географические</w:t>
      </w:r>
      <w:r>
        <w:rPr>
          <w:color w:val="000000"/>
          <w:sz w:val="28"/>
          <w:szCs w:val="28"/>
        </w:rPr>
        <w:t>, демографические и т.д.);</w:t>
      </w:r>
    </w:p>
    <w:p w14:paraId="67F6CDA2" w14:textId="77777777" w:rsidR="00C968D8" w:rsidRDefault="004F4716">
      <w:pPr>
        <w:numPr>
          <w:ilvl w:val="0"/>
          <w:numId w:val="11"/>
        </w:numPr>
        <w:pBdr>
          <w:top w:val="nil"/>
          <w:left w:val="nil"/>
          <w:bottom w:val="nil"/>
          <w:right w:val="nil"/>
          <w:between w:val="nil"/>
        </w:pBdr>
        <w:shd w:val="clear" w:color="auto" w:fill="FFFFFF"/>
        <w:spacing w:line="360" w:lineRule="auto"/>
        <w:ind w:left="0" w:firstLine="709"/>
        <w:jc w:val="both"/>
        <w:rPr>
          <w:color w:val="000000"/>
          <w:sz w:val="28"/>
          <w:szCs w:val="28"/>
        </w:rPr>
      </w:pPr>
      <w:proofErr w:type="spellStart"/>
      <w:r>
        <w:rPr>
          <w:color w:val="000000"/>
          <w:sz w:val="28"/>
          <w:szCs w:val="28"/>
        </w:rPr>
        <w:t>мезосреда</w:t>
      </w:r>
      <w:proofErr w:type="spellEnd"/>
      <w:r>
        <w:rPr>
          <w:color w:val="000000"/>
          <w:sz w:val="28"/>
          <w:szCs w:val="28"/>
        </w:rPr>
        <w:t xml:space="preserve"> (международная среда внутрикорпоративных связей);</w:t>
      </w:r>
    </w:p>
    <w:p w14:paraId="67F6CDA3" w14:textId="77777777" w:rsidR="00C968D8" w:rsidRDefault="004F4716">
      <w:pPr>
        <w:numPr>
          <w:ilvl w:val="0"/>
          <w:numId w:val="11"/>
        </w:numPr>
        <w:pBdr>
          <w:top w:val="nil"/>
          <w:left w:val="nil"/>
          <w:bottom w:val="nil"/>
          <w:right w:val="nil"/>
          <w:between w:val="nil"/>
        </w:pBdr>
        <w:shd w:val="clear" w:color="auto" w:fill="FFFFFF"/>
        <w:spacing w:line="360" w:lineRule="auto"/>
        <w:ind w:left="0" w:firstLine="709"/>
        <w:jc w:val="both"/>
        <w:rPr>
          <w:color w:val="000000"/>
          <w:sz w:val="28"/>
          <w:szCs w:val="28"/>
        </w:rPr>
      </w:pPr>
      <w:r>
        <w:rPr>
          <w:sz w:val="28"/>
          <w:szCs w:val="28"/>
        </w:rPr>
        <w:t>микросреда</w:t>
      </w:r>
      <w:r>
        <w:rPr>
          <w:color w:val="000000"/>
          <w:sz w:val="28"/>
          <w:szCs w:val="28"/>
        </w:rPr>
        <w:t xml:space="preserve"> (персонал, производство, организация управления, маркетинг, финансы и учет).</w:t>
      </w:r>
    </w:p>
    <w:p w14:paraId="67F6CDA4" w14:textId="77777777" w:rsidR="00C968D8" w:rsidRDefault="004F4716">
      <w:pPr>
        <w:pBdr>
          <w:top w:val="nil"/>
          <w:left w:val="nil"/>
          <w:bottom w:val="nil"/>
          <w:right w:val="nil"/>
          <w:between w:val="nil"/>
        </w:pBdr>
        <w:shd w:val="clear" w:color="auto" w:fill="FFFFFF"/>
        <w:spacing w:line="360" w:lineRule="auto"/>
        <w:jc w:val="both"/>
        <w:rPr>
          <w:color w:val="000000"/>
          <w:sz w:val="28"/>
          <w:szCs w:val="28"/>
        </w:rPr>
      </w:pPr>
      <w:r>
        <w:rPr>
          <w:noProof/>
          <w:color w:val="000000"/>
          <w:sz w:val="28"/>
          <w:szCs w:val="28"/>
        </w:rPr>
        <mc:AlternateContent>
          <mc:Choice Requires="wpg">
            <w:drawing>
              <wp:inline distT="0" distB="0" distL="114300" distR="114300" wp14:anchorId="67F6D2BA" wp14:editId="67F6D2BB">
                <wp:extent cx="5869305" cy="3200400"/>
                <wp:effectExtent l="0" t="0" r="0" b="0"/>
                <wp:docPr id="134" name="Группа 134"/>
                <wp:cNvGraphicFramePr/>
                <a:graphic xmlns:a="http://schemas.openxmlformats.org/drawingml/2006/main">
                  <a:graphicData uri="http://schemas.microsoft.com/office/word/2010/wordprocessingGroup">
                    <wpg:wgp>
                      <wpg:cNvGrpSpPr/>
                      <wpg:grpSpPr>
                        <a:xfrm>
                          <a:off x="0" y="0"/>
                          <a:ext cx="5869305" cy="3200400"/>
                          <a:chOff x="2411325" y="2179800"/>
                          <a:chExt cx="5869325" cy="3200400"/>
                        </a:xfrm>
                      </wpg:grpSpPr>
                      <wpg:grpSp>
                        <wpg:cNvPr id="31" name="Группа 31"/>
                        <wpg:cNvGrpSpPr/>
                        <wpg:grpSpPr>
                          <a:xfrm>
                            <a:off x="2411348" y="2179800"/>
                            <a:ext cx="5869300" cy="3200400"/>
                            <a:chOff x="0" y="0"/>
                            <a:chExt cx="5869300" cy="3200400"/>
                          </a:xfrm>
                        </wpg:grpSpPr>
                        <wps:wsp>
                          <wps:cNvPr id="32" name="Прямоугольник 32"/>
                          <wps:cNvSpPr/>
                          <wps:spPr>
                            <a:xfrm>
                              <a:off x="0" y="0"/>
                              <a:ext cx="5869300" cy="3200400"/>
                            </a:xfrm>
                            <a:prstGeom prst="rect">
                              <a:avLst/>
                            </a:prstGeom>
                            <a:noFill/>
                            <a:ln>
                              <a:noFill/>
                            </a:ln>
                          </wps:spPr>
                          <wps:txbx>
                            <w:txbxContent>
                              <w:p w14:paraId="67F6D2E7" w14:textId="77777777" w:rsidR="00E07D8E" w:rsidRDefault="00E07D8E">
                                <w:pPr>
                                  <w:textDirection w:val="btLr"/>
                                </w:pPr>
                              </w:p>
                            </w:txbxContent>
                          </wps:txbx>
                          <wps:bodyPr spcFirstLastPara="1" wrap="square" lIns="91425" tIns="91425" rIns="91425" bIns="91425" anchor="ctr" anchorCtr="0">
                            <a:noAutofit/>
                          </wps:bodyPr>
                        </wps:wsp>
                        <wps:wsp>
                          <wps:cNvPr id="33" name="Прямоугольник 33"/>
                          <wps:cNvSpPr/>
                          <wps:spPr>
                            <a:xfrm>
                              <a:off x="63707" y="53099"/>
                              <a:ext cx="5721087" cy="393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8" w14:textId="77777777" w:rsidR="00E07D8E" w:rsidRDefault="00E07D8E">
                                <w:pPr>
                                  <w:jc w:val="center"/>
                                  <w:textDirection w:val="btLr"/>
                                </w:pPr>
                                <w:r>
                                  <w:rPr>
                                    <w:color w:val="000000"/>
                                  </w:rPr>
                                  <w:t>Проведение исследования. Выбор иностранного рынка.</w:t>
                                </w:r>
                              </w:p>
                            </w:txbxContent>
                          </wps:txbx>
                          <wps:bodyPr spcFirstLastPara="1" wrap="square" lIns="88900" tIns="38100" rIns="88900" bIns="38100" anchor="ctr" anchorCtr="0">
                            <a:noAutofit/>
                          </wps:bodyPr>
                        </wps:wsp>
                        <wps:wsp>
                          <wps:cNvPr id="34" name="Прямоугольник 34"/>
                          <wps:cNvSpPr/>
                          <wps:spPr>
                            <a:xfrm>
                              <a:off x="63807" y="637200"/>
                              <a:ext cx="5720087" cy="3930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9" w14:textId="77777777" w:rsidR="00E07D8E" w:rsidRDefault="00E07D8E">
                                <w:pPr>
                                  <w:spacing w:after="200" w:line="275" w:lineRule="auto"/>
                                  <w:jc w:val="center"/>
                                  <w:textDirection w:val="btLr"/>
                                </w:pPr>
                                <w:r>
                                  <w:rPr>
                                    <w:color w:val="000000"/>
                                  </w:rPr>
                                  <w:t>Определение потенциальной клиентской аудитории</w:t>
                                </w:r>
                              </w:p>
                            </w:txbxContent>
                          </wps:txbx>
                          <wps:bodyPr spcFirstLastPara="1" wrap="square" lIns="88900" tIns="38100" rIns="88900" bIns="38100" anchor="ctr" anchorCtr="0">
                            <a:noAutofit/>
                          </wps:bodyPr>
                        </wps:wsp>
                        <wps:wsp>
                          <wps:cNvPr id="35" name="Прямоугольник 35"/>
                          <wps:cNvSpPr/>
                          <wps:spPr>
                            <a:xfrm>
                              <a:off x="63807" y="1147500"/>
                              <a:ext cx="5719487" cy="3931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A" w14:textId="77777777" w:rsidR="00E07D8E" w:rsidRDefault="00E07D8E">
                                <w:pPr>
                                  <w:spacing w:after="200" w:line="275" w:lineRule="auto"/>
                                  <w:jc w:val="center"/>
                                  <w:textDirection w:val="btLr"/>
                                </w:pPr>
                                <w:r>
                                  <w:rPr>
                                    <w:color w:val="000000"/>
                                  </w:rPr>
                                  <w:t>Подготовка продукта или услуги к требованиям рынка и покупателя</w:t>
                                </w:r>
                              </w:p>
                            </w:txbxContent>
                          </wps:txbx>
                          <wps:bodyPr spcFirstLastPara="1" wrap="square" lIns="88900" tIns="38100" rIns="88900" bIns="38100" anchor="ctr" anchorCtr="0">
                            <a:noAutofit/>
                          </wps:bodyPr>
                        </wps:wsp>
                        <wps:wsp>
                          <wps:cNvPr id="36" name="Прямоугольник 36"/>
                          <wps:cNvSpPr/>
                          <wps:spPr>
                            <a:xfrm>
                              <a:off x="63807" y="1689799"/>
                              <a:ext cx="5718786" cy="3930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B" w14:textId="77777777" w:rsidR="00E07D8E" w:rsidRDefault="00E07D8E">
                                <w:pPr>
                                  <w:spacing w:after="200" w:line="275" w:lineRule="auto"/>
                                  <w:jc w:val="center"/>
                                  <w:textDirection w:val="btLr"/>
                                </w:pPr>
                                <w:r>
                                  <w:rPr>
                                    <w:color w:val="000000"/>
                                  </w:rPr>
                                  <w:t>Оценка собственных ресурсов и производственных мощностей</w:t>
                                </w:r>
                              </w:p>
                            </w:txbxContent>
                          </wps:txbx>
                          <wps:bodyPr spcFirstLastPara="1" wrap="square" lIns="88900" tIns="38100" rIns="88900" bIns="38100" anchor="ctr" anchorCtr="0">
                            <a:noAutofit/>
                          </wps:bodyPr>
                        </wps:wsp>
                        <wps:wsp>
                          <wps:cNvPr id="37" name="Прямоугольник 37"/>
                          <wps:cNvSpPr/>
                          <wps:spPr>
                            <a:xfrm>
                              <a:off x="63807" y="2210800"/>
                              <a:ext cx="5718186" cy="3930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C" w14:textId="77777777" w:rsidR="00E07D8E" w:rsidRDefault="00E07D8E">
                                <w:pPr>
                                  <w:spacing w:after="200" w:line="275" w:lineRule="auto"/>
                                  <w:jc w:val="center"/>
                                  <w:textDirection w:val="btLr"/>
                                </w:pPr>
                                <w:r>
                                  <w:rPr>
                                    <w:color w:val="000000"/>
                                  </w:rPr>
                                  <w:t>Проработка таможенных и логистических вопросов.</w:t>
                                </w:r>
                              </w:p>
                            </w:txbxContent>
                          </wps:txbx>
                          <wps:bodyPr spcFirstLastPara="1" wrap="square" lIns="88900" tIns="38100" rIns="88900" bIns="38100" anchor="ctr" anchorCtr="0">
                            <a:noAutofit/>
                          </wps:bodyPr>
                        </wps:wsp>
                        <wps:wsp>
                          <wps:cNvPr id="38" name="Прямоугольник 38"/>
                          <wps:cNvSpPr/>
                          <wps:spPr>
                            <a:xfrm>
                              <a:off x="63807" y="2721100"/>
                              <a:ext cx="5717586" cy="3931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2ED" w14:textId="77777777" w:rsidR="00E07D8E" w:rsidRDefault="00E07D8E">
                                <w:pPr>
                                  <w:spacing w:after="200" w:line="275" w:lineRule="auto"/>
                                  <w:jc w:val="center"/>
                                  <w:textDirection w:val="btLr"/>
                                </w:pPr>
                                <w:r>
                                  <w:rPr>
                                    <w:color w:val="000000"/>
                                  </w:rPr>
                                  <w:t>Оценка экспортных рисков и изучение требований к валютным платежам.</w:t>
                                </w:r>
                              </w:p>
                            </w:txbxContent>
                          </wps:txbx>
                          <wps:bodyPr spcFirstLastPara="1" wrap="square" lIns="88900" tIns="38100" rIns="88900" bIns="38100" anchor="ctr" anchorCtr="0">
                            <a:noAutofit/>
                          </wps:bodyPr>
                        </wps:wsp>
                        <wps:wsp>
                          <wps:cNvPr id="39" name="Полилиния 39"/>
                          <wps:cNvSpPr/>
                          <wps:spPr>
                            <a:xfrm>
                              <a:off x="2626515" y="446500"/>
                              <a:ext cx="329639" cy="190700"/>
                            </a:xfrm>
                            <a:custGeom>
                              <a:avLst/>
                              <a:gdLst/>
                              <a:ahLst/>
                              <a:cxnLst/>
                              <a:rect l="l" t="t" r="r" b="b"/>
                              <a:pathLst>
                                <a:path w="329639" h="190700" extrusionOk="0">
                                  <a:moveTo>
                                    <a:pt x="0" y="143025"/>
                                  </a:moveTo>
                                  <a:lnTo>
                                    <a:pt x="82409" y="143025"/>
                                  </a:lnTo>
                                  <a:lnTo>
                                    <a:pt x="82409" y="0"/>
                                  </a:lnTo>
                                  <a:lnTo>
                                    <a:pt x="247229" y="0"/>
                                  </a:lnTo>
                                  <a:lnTo>
                                    <a:pt x="247229" y="143025"/>
                                  </a:lnTo>
                                  <a:lnTo>
                                    <a:pt x="329639" y="143025"/>
                                  </a:lnTo>
                                  <a:lnTo>
                                    <a:pt x="164819" y="19070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0" name="Полилиния 40"/>
                          <wps:cNvSpPr/>
                          <wps:spPr>
                            <a:xfrm>
                              <a:off x="2626315" y="1029500"/>
                              <a:ext cx="329639" cy="190500"/>
                            </a:xfrm>
                            <a:custGeom>
                              <a:avLst/>
                              <a:gdLst/>
                              <a:ahLst/>
                              <a:cxnLst/>
                              <a:rect l="l" t="t" r="r" b="b"/>
                              <a:pathLst>
                                <a:path w="329639" h="190500" extrusionOk="0">
                                  <a:moveTo>
                                    <a:pt x="0" y="142875"/>
                                  </a:moveTo>
                                  <a:lnTo>
                                    <a:pt x="82409" y="142875"/>
                                  </a:lnTo>
                                  <a:lnTo>
                                    <a:pt x="82409" y="0"/>
                                  </a:lnTo>
                                  <a:lnTo>
                                    <a:pt x="247229" y="0"/>
                                  </a:lnTo>
                                  <a:lnTo>
                                    <a:pt x="247229" y="142875"/>
                                  </a:lnTo>
                                  <a:lnTo>
                                    <a:pt x="329639" y="142875"/>
                                  </a:lnTo>
                                  <a:lnTo>
                                    <a:pt x="164819" y="19050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1" name="Полилиния 41"/>
                          <wps:cNvSpPr/>
                          <wps:spPr>
                            <a:xfrm>
                              <a:off x="2626115" y="1540600"/>
                              <a:ext cx="329639" cy="190500"/>
                            </a:xfrm>
                            <a:custGeom>
                              <a:avLst/>
                              <a:gdLst/>
                              <a:ahLst/>
                              <a:cxnLst/>
                              <a:rect l="l" t="t" r="r" b="b"/>
                              <a:pathLst>
                                <a:path w="329639" h="190500" extrusionOk="0">
                                  <a:moveTo>
                                    <a:pt x="0" y="142875"/>
                                  </a:moveTo>
                                  <a:lnTo>
                                    <a:pt x="82409" y="142875"/>
                                  </a:lnTo>
                                  <a:lnTo>
                                    <a:pt x="82409" y="0"/>
                                  </a:lnTo>
                                  <a:lnTo>
                                    <a:pt x="247229" y="0"/>
                                  </a:lnTo>
                                  <a:lnTo>
                                    <a:pt x="247229" y="142875"/>
                                  </a:lnTo>
                                  <a:lnTo>
                                    <a:pt x="329639" y="142875"/>
                                  </a:lnTo>
                                  <a:lnTo>
                                    <a:pt x="164819" y="19050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2" name="Полилиния 42"/>
                          <wps:cNvSpPr/>
                          <wps:spPr>
                            <a:xfrm>
                              <a:off x="2625915" y="2082800"/>
                              <a:ext cx="329639" cy="190500"/>
                            </a:xfrm>
                            <a:custGeom>
                              <a:avLst/>
                              <a:gdLst/>
                              <a:ahLst/>
                              <a:cxnLst/>
                              <a:rect l="l" t="t" r="r" b="b"/>
                              <a:pathLst>
                                <a:path w="329639" h="190500" extrusionOk="0">
                                  <a:moveTo>
                                    <a:pt x="0" y="142875"/>
                                  </a:moveTo>
                                  <a:lnTo>
                                    <a:pt x="82409" y="142875"/>
                                  </a:lnTo>
                                  <a:lnTo>
                                    <a:pt x="82409" y="0"/>
                                  </a:lnTo>
                                  <a:lnTo>
                                    <a:pt x="247229" y="0"/>
                                  </a:lnTo>
                                  <a:lnTo>
                                    <a:pt x="247229" y="142875"/>
                                  </a:lnTo>
                                  <a:lnTo>
                                    <a:pt x="329639" y="142875"/>
                                  </a:lnTo>
                                  <a:lnTo>
                                    <a:pt x="164819" y="19050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3" name="Полилиния 43"/>
                          <wps:cNvSpPr/>
                          <wps:spPr>
                            <a:xfrm>
                              <a:off x="2625715" y="2613700"/>
                              <a:ext cx="329639" cy="190500"/>
                            </a:xfrm>
                            <a:custGeom>
                              <a:avLst/>
                              <a:gdLst/>
                              <a:ahLst/>
                              <a:cxnLst/>
                              <a:rect l="l" t="t" r="r" b="b"/>
                              <a:pathLst>
                                <a:path w="329639" h="190500" extrusionOk="0">
                                  <a:moveTo>
                                    <a:pt x="0" y="142875"/>
                                  </a:moveTo>
                                  <a:lnTo>
                                    <a:pt x="82409" y="142875"/>
                                  </a:lnTo>
                                  <a:lnTo>
                                    <a:pt x="82409" y="0"/>
                                  </a:lnTo>
                                  <a:lnTo>
                                    <a:pt x="247229" y="0"/>
                                  </a:lnTo>
                                  <a:lnTo>
                                    <a:pt x="247229" y="142875"/>
                                  </a:lnTo>
                                  <a:lnTo>
                                    <a:pt x="329639" y="142875"/>
                                  </a:lnTo>
                                  <a:lnTo>
                                    <a:pt x="164819" y="19050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7F6D2BA" id="Группа 134" o:spid="_x0000_s1057" style="width:462.15pt;height:252pt;mso-position-horizontal-relative:char;mso-position-vertical-relative:line" coordorigin="24113,21798" coordsize="5869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">
                <v:group id="Группа 31" o:spid="_x0000_s1058" style="position:absolute;left:24113;top:21798;width:58693;height:32004" coordsize="58693,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Прямоугольник 32" o:spid="_x0000_s1059" style="position:absolute;width:58693;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67F6D2E7" w14:textId="77777777" w:rsidR="00E07D8E" w:rsidRDefault="00E07D8E">
                          <w:pPr>
                            <w:textDirection w:val="btLr"/>
                          </w:pPr>
                        </w:p>
                      </w:txbxContent>
                    </v:textbox>
                  </v:rect>
                  <v:rect id="Прямоугольник 33" o:spid="_x0000_s1060" style="position:absolute;left:637;top:530;width:57210;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" strokeweight="1pt">
                    <v:stroke startarrowwidth="narrow" startarrowlength="short" endarrowwidth="narrow" endarrowlength="short" joinstyle="round"/>
                    <v:textbox inset="7pt,3pt,7pt,3pt">
                      <w:txbxContent>
                        <w:p w14:paraId="67F6D2E8" w14:textId="77777777" w:rsidR="00E07D8E" w:rsidRDefault="00E07D8E">
                          <w:pPr>
                            <w:jc w:val="center"/>
                            <w:textDirection w:val="btLr"/>
                          </w:pPr>
                          <w:r>
                            <w:rPr>
                              <w:color w:val="000000"/>
                            </w:rPr>
                            <w:t>Проведение исследования. Выбор иностранного рынка.</w:t>
                          </w:r>
                        </w:p>
                      </w:txbxContent>
                    </v:textbox>
                  </v:rect>
                  <v:rect id="Прямоугольник 34" o:spid="_x0000_s1061" style="position:absolute;left:638;top:6372;width:57200;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" strokeweight="1pt">
                    <v:stroke startarrowwidth="narrow" startarrowlength="short" endarrowwidth="narrow" endarrowlength="short" joinstyle="round"/>
                    <v:textbox inset="7pt,3pt,7pt,3pt">
                      <w:txbxContent>
                        <w:p w14:paraId="67F6D2E9" w14:textId="77777777" w:rsidR="00E07D8E" w:rsidRDefault="00E07D8E">
                          <w:pPr>
                            <w:spacing w:after="200" w:line="275" w:lineRule="auto"/>
                            <w:jc w:val="center"/>
                            <w:textDirection w:val="btLr"/>
                          </w:pPr>
                          <w:r>
                            <w:rPr>
                              <w:color w:val="000000"/>
                            </w:rPr>
                            <w:t>Определение потенциальной клиентской аудитории</w:t>
                          </w:r>
                        </w:p>
                      </w:txbxContent>
                    </v:textbox>
                  </v:rect>
                  <v:rect id="Прямоугольник 35" o:spid="_x0000_s1062" style="position:absolute;left:638;top:11475;width:5719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" strokeweight="1pt">
                    <v:stroke startarrowwidth="narrow" startarrowlength="short" endarrowwidth="narrow" endarrowlength="short" joinstyle="round"/>
                    <v:textbox inset="7pt,3pt,7pt,3pt">
                      <w:txbxContent>
                        <w:p w14:paraId="67F6D2EA" w14:textId="77777777" w:rsidR="00E07D8E" w:rsidRDefault="00E07D8E">
                          <w:pPr>
                            <w:spacing w:after="200" w:line="275" w:lineRule="auto"/>
                            <w:jc w:val="center"/>
                            <w:textDirection w:val="btLr"/>
                          </w:pPr>
                          <w:r>
                            <w:rPr>
                              <w:color w:val="000000"/>
                            </w:rPr>
                            <w:t>Подготовка продукта или услуги к требованиям рынка и покупателя</w:t>
                          </w:r>
                        </w:p>
                      </w:txbxContent>
                    </v:textbox>
                  </v:rect>
                  <v:rect id="Прямоугольник 36" o:spid="_x0000_s1063" style="position:absolute;left:638;top:16897;width:57187;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" strokeweight="1pt">
                    <v:stroke startarrowwidth="narrow" startarrowlength="short" endarrowwidth="narrow" endarrowlength="short" joinstyle="round"/>
                    <v:textbox inset="7pt,3pt,7pt,3pt">
                      <w:txbxContent>
                        <w:p w14:paraId="67F6D2EB" w14:textId="77777777" w:rsidR="00E07D8E" w:rsidRDefault="00E07D8E">
                          <w:pPr>
                            <w:spacing w:after="200" w:line="275" w:lineRule="auto"/>
                            <w:jc w:val="center"/>
                            <w:textDirection w:val="btLr"/>
                          </w:pPr>
                          <w:r>
                            <w:rPr>
                              <w:color w:val="000000"/>
                            </w:rPr>
                            <w:t>Оценка собственных ресурсов и производственных мощностей</w:t>
                          </w:r>
                        </w:p>
                      </w:txbxContent>
                    </v:textbox>
                  </v:rect>
                  <v:rect id="Прямоугольник 37" o:spid="_x0000_s1064" style="position:absolute;left:638;top:22108;width:57181;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" strokeweight="1pt">
                    <v:stroke startarrowwidth="narrow" startarrowlength="short" endarrowwidth="narrow" endarrowlength="short" joinstyle="round"/>
                    <v:textbox inset="7pt,3pt,7pt,3pt">
                      <w:txbxContent>
                        <w:p w14:paraId="67F6D2EC" w14:textId="77777777" w:rsidR="00E07D8E" w:rsidRDefault="00E07D8E">
                          <w:pPr>
                            <w:spacing w:after="200" w:line="275" w:lineRule="auto"/>
                            <w:jc w:val="center"/>
                            <w:textDirection w:val="btLr"/>
                          </w:pPr>
                          <w:r>
                            <w:rPr>
                              <w:color w:val="000000"/>
                            </w:rPr>
                            <w:t>Проработка таможенных и логистических вопросов.</w:t>
                          </w:r>
                        </w:p>
                      </w:txbxContent>
                    </v:textbox>
                  </v:rect>
                  <v:rect id="Прямоугольник 38" o:spid="_x0000_s1065" style="position:absolute;left:638;top:27211;width:57175;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" strokeweight="1pt">
                    <v:stroke startarrowwidth="narrow" startarrowlength="short" endarrowwidth="narrow" endarrowlength="short" joinstyle="round"/>
                    <v:textbox inset="7pt,3pt,7pt,3pt">
                      <w:txbxContent>
                        <w:p w14:paraId="67F6D2ED" w14:textId="77777777" w:rsidR="00E07D8E" w:rsidRDefault="00E07D8E">
                          <w:pPr>
                            <w:spacing w:after="200" w:line="275" w:lineRule="auto"/>
                            <w:jc w:val="center"/>
                            <w:textDirection w:val="btLr"/>
                          </w:pPr>
                          <w:r>
                            <w:rPr>
                              <w:color w:val="000000"/>
                            </w:rPr>
                            <w:t>Оценка экспортных рисков и изучение требований к валютным платежам.</w:t>
                          </w:r>
                        </w:p>
                      </w:txbxContent>
                    </v:textbox>
                  </v:rect>
                  <v:shape id="Полилиния 39" o:spid="_x0000_s1066" style="position:absolute;left:26265;top:4465;width:3296;height:1907;visibility:visible;mso-wrap-style:square;v-text-anchor:middle" coordsize="329639,1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" path="m,143025r82409,l82409,,247229,r,143025l329639,143025,164819,190700,,143025xe" strokeweight="1pt">
                    <v:stroke startarrowwidth="narrow" startarrowlength="short" endarrowwidth="narrow" endarrowlength="short" miterlimit="5243f" joinstyle="miter"/>
                    <v:path arrowok="t" o:extrusionok="f"/>
                  </v:shape>
                  <v:shape id="Полилиния 40" o:spid="_x0000_s1067" style="position:absolute;left:26263;top:10295;width:3296;height:1905;visibility:visible;mso-wrap-style:square;v-text-anchor:middle" coordsize="32963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" path="m,142875r82409,l82409,,247229,r,142875l329639,142875,164819,190500,,142875xe" strokeweight="1pt">
                    <v:stroke startarrowwidth="narrow" startarrowlength="short" endarrowwidth="narrow" endarrowlength="short" miterlimit="5243f" joinstyle="miter"/>
                    <v:path arrowok="t" o:extrusionok="f"/>
                  </v:shape>
                  <v:shape id="Полилиния 41" o:spid="_x0000_s1068" style="position:absolute;left:26261;top:15406;width:3296;height:1905;visibility:visible;mso-wrap-style:square;v-text-anchor:middle" coordsize="32963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" path="m,142875r82409,l82409,,247229,r,142875l329639,142875,164819,190500,,142875xe" strokeweight="1pt">
                    <v:stroke startarrowwidth="narrow" startarrowlength="short" endarrowwidth="narrow" endarrowlength="short" miterlimit="5243f" joinstyle="miter"/>
                    <v:path arrowok="t" o:extrusionok="f"/>
                  </v:shape>
                  <v:shape id="Полилиния 42" o:spid="_x0000_s1069" style="position:absolute;left:26259;top:20828;width:3296;height:1905;visibility:visible;mso-wrap-style:square;v-text-anchor:middle" coordsize="32963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" path="m,142875r82409,l82409,,247229,r,142875l329639,142875,164819,190500,,142875xe" strokeweight="1pt">
                    <v:stroke startarrowwidth="narrow" startarrowlength="short" endarrowwidth="narrow" endarrowlength="short" miterlimit="5243f" joinstyle="miter"/>
                    <v:path arrowok="t" o:extrusionok="f"/>
                  </v:shape>
                  <v:shape id="Полилиния 43" o:spid="_x0000_s1070" style="position:absolute;left:26257;top:26137;width:3296;height:1905;visibility:visible;mso-wrap-style:square;v-text-anchor:middle" coordsize="32963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" path="m,142875r82409,l82409,,247229,r,142875l329639,142875,164819,190500,,142875xe" strokeweight="1pt">
                    <v:stroke startarrowwidth="narrow" startarrowlength="short" endarrowwidth="narrow" endarrowlength="short" miterlimit="5243f" joinstyle="miter"/>
                    <v:path arrowok="t" o:extrusionok="f"/>
                  </v:shape>
                </v:group>
                <w10:anchorlock/>
              </v:group>
            </w:pict>
          </mc:Fallback>
        </mc:AlternateContent>
      </w:r>
    </w:p>
    <w:p w14:paraId="67F6CDA5" w14:textId="77777777" w:rsidR="00C968D8" w:rsidRDefault="004F4716">
      <w:pPr>
        <w:pBdr>
          <w:top w:val="nil"/>
          <w:left w:val="nil"/>
          <w:bottom w:val="nil"/>
          <w:right w:val="nil"/>
          <w:between w:val="nil"/>
        </w:pBdr>
        <w:shd w:val="clear" w:color="auto" w:fill="FFFFFF"/>
        <w:spacing w:line="360" w:lineRule="auto"/>
        <w:ind w:firstLine="851"/>
        <w:jc w:val="both"/>
        <w:rPr>
          <w:color w:val="000000"/>
          <w:sz w:val="28"/>
          <w:szCs w:val="28"/>
        </w:rPr>
      </w:pPr>
      <w:r>
        <w:rPr>
          <w:color w:val="000000"/>
          <w:sz w:val="28"/>
          <w:szCs w:val="28"/>
        </w:rPr>
        <w:t>Рисунок 1 – Алгоритм выхода на зарубежный рынок [15].</w:t>
      </w:r>
    </w:p>
    <w:p w14:paraId="67F6CDA6" w14:textId="77777777" w:rsidR="00C968D8" w:rsidRDefault="004F4716">
      <w:pPr>
        <w:spacing w:line="360" w:lineRule="auto"/>
        <w:rPr>
          <w:sz w:val="28"/>
          <w:szCs w:val="28"/>
        </w:rPr>
      </w:pPr>
      <w:r>
        <w:rPr>
          <w:sz w:val="28"/>
          <w:szCs w:val="28"/>
        </w:rPr>
        <w:t>Таблица 3 – Элементы факторов внутренней среды</w:t>
      </w:r>
    </w:p>
    <w:tbl>
      <w:tblPr>
        <w:tblStyle w:val="af4"/>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
        <w:gridCol w:w="1653"/>
        <w:gridCol w:w="7510"/>
      </w:tblGrid>
      <w:tr w:rsidR="00C968D8" w:rsidRPr="00E07D8E" w14:paraId="67F6CDAA" w14:textId="77777777">
        <w:trPr>
          <w:jc w:val="center"/>
        </w:trPr>
        <w:tc>
          <w:tcPr>
            <w:tcW w:w="464" w:type="dxa"/>
          </w:tcPr>
          <w:p w14:paraId="67F6CDA7"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w:t>
            </w:r>
          </w:p>
        </w:tc>
        <w:tc>
          <w:tcPr>
            <w:tcW w:w="1653" w:type="dxa"/>
            <w:vAlign w:val="center"/>
          </w:tcPr>
          <w:p w14:paraId="67F6CDA8"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Фактор</w:t>
            </w:r>
          </w:p>
        </w:tc>
        <w:tc>
          <w:tcPr>
            <w:tcW w:w="7510" w:type="dxa"/>
            <w:vAlign w:val="center"/>
          </w:tcPr>
          <w:p w14:paraId="67F6CDA9"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Составляющие факторы</w:t>
            </w:r>
          </w:p>
        </w:tc>
      </w:tr>
      <w:tr w:rsidR="00C968D8" w:rsidRPr="00E07D8E" w14:paraId="67F6CDAE" w14:textId="77777777">
        <w:trPr>
          <w:jc w:val="center"/>
        </w:trPr>
        <w:tc>
          <w:tcPr>
            <w:tcW w:w="464" w:type="dxa"/>
          </w:tcPr>
          <w:p w14:paraId="67F6CDAB"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1</w:t>
            </w:r>
          </w:p>
        </w:tc>
        <w:tc>
          <w:tcPr>
            <w:tcW w:w="1653" w:type="dxa"/>
            <w:vAlign w:val="center"/>
          </w:tcPr>
          <w:p w14:paraId="67F6CDAC"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2</w:t>
            </w:r>
          </w:p>
        </w:tc>
        <w:tc>
          <w:tcPr>
            <w:tcW w:w="7510" w:type="dxa"/>
            <w:vAlign w:val="center"/>
          </w:tcPr>
          <w:p w14:paraId="67F6CDAD"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3</w:t>
            </w:r>
          </w:p>
        </w:tc>
      </w:tr>
      <w:tr w:rsidR="00C968D8" w:rsidRPr="00E07D8E" w14:paraId="67F6CDB2" w14:textId="77777777">
        <w:trPr>
          <w:trHeight w:val="679"/>
          <w:jc w:val="center"/>
        </w:trPr>
        <w:tc>
          <w:tcPr>
            <w:tcW w:w="464" w:type="dxa"/>
          </w:tcPr>
          <w:p w14:paraId="67F6CDAF"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1653" w:type="dxa"/>
          </w:tcPr>
          <w:p w14:paraId="67F6CDB0"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Персонал</w:t>
            </w:r>
          </w:p>
        </w:tc>
        <w:tc>
          <w:tcPr>
            <w:tcW w:w="7510" w:type="dxa"/>
          </w:tcPr>
          <w:p w14:paraId="67F6CDB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Объем, структура и темпы производства, уровень запасов, системные мощности, техническое состояние, обеспеченность сырьем и т.д.</w:t>
            </w:r>
          </w:p>
        </w:tc>
      </w:tr>
      <w:tr w:rsidR="00C968D8" w:rsidRPr="00E07D8E" w14:paraId="67F6CDB6" w14:textId="77777777">
        <w:trPr>
          <w:trHeight w:val="825"/>
          <w:jc w:val="center"/>
        </w:trPr>
        <w:tc>
          <w:tcPr>
            <w:tcW w:w="464" w:type="dxa"/>
          </w:tcPr>
          <w:p w14:paraId="67F6CDB3"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2</w:t>
            </w:r>
          </w:p>
        </w:tc>
        <w:tc>
          <w:tcPr>
            <w:tcW w:w="1653" w:type="dxa"/>
          </w:tcPr>
          <w:p w14:paraId="67F6CDB4"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Производство</w:t>
            </w:r>
          </w:p>
        </w:tc>
        <w:tc>
          <w:tcPr>
            <w:tcW w:w="7510" w:type="dxa"/>
          </w:tcPr>
          <w:p w14:paraId="67F6CDB5"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Структуре, персонал, стоимость рабочей силы, мотивация, квалификация кадров и т.д.</w:t>
            </w:r>
          </w:p>
        </w:tc>
      </w:tr>
      <w:tr w:rsidR="00C968D8" w:rsidRPr="00E07D8E" w14:paraId="67F6CDBA" w14:textId="77777777">
        <w:trPr>
          <w:trHeight w:val="825"/>
          <w:jc w:val="center"/>
        </w:trPr>
        <w:tc>
          <w:tcPr>
            <w:tcW w:w="464" w:type="dxa"/>
          </w:tcPr>
          <w:p w14:paraId="67F6CDB7"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3</w:t>
            </w:r>
          </w:p>
        </w:tc>
        <w:tc>
          <w:tcPr>
            <w:tcW w:w="1653" w:type="dxa"/>
          </w:tcPr>
          <w:p w14:paraId="67F6CDB8"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Организация управления</w:t>
            </w:r>
          </w:p>
        </w:tc>
        <w:tc>
          <w:tcPr>
            <w:tcW w:w="7510" w:type="dxa"/>
          </w:tcPr>
          <w:p w14:paraId="67F6CDB9"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Организационная структура, система управления, уровень </w:t>
            </w:r>
            <w:proofErr w:type="gramStart"/>
            <w:r w:rsidRPr="00E07D8E">
              <w:rPr>
                <w:rFonts w:ascii="Times New Roman" w:hAnsi="Times New Roman" w:cs="Times New Roman"/>
              </w:rPr>
              <w:t>менеджмента,  квалификация</w:t>
            </w:r>
            <w:proofErr w:type="gramEnd"/>
            <w:r w:rsidRPr="00E07D8E">
              <w:rPr>
                <w:rFonts w:ascii="Times New Roman" w:hAnsi="Times New Roman" w:cs="Times New Roman"/>
              </w:rPr>
              <w:t xml:space="preserve"> и способности высшего руководства, корпоративная культура, и имидж фирмы, организация системы коммуникаций и т.д.</w:t>
            </w:r>
          </w:p>
        </w:tc>
      </w:tr>
      <w:tr w:rsidR="00C968D8" w:rsidRPr="00E07D8E" w14:paraId="67F6CDBE" w14:textId="77777777">
        <w:trPr>
          <w:trHeight w:val="825"/>
          <w:jc w:val="center"/>
        </w:trPr>
        <w:tc>
          <w:tcPr>
            <w:tcW w:w="464" w:type="dxa"/>
          </w:tcPr>
          <w:p w14:paraId="67F6CDBB"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4</w:t>
            </w:r>
          </w:p>
        </w:tc>
        <w:tc>
          <w:tcPr>
            <w:tcW w:w="1653" w:type="dxa"/>
          </w:tcPr>
          <w:p w14:paraId="67F6CDBC"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Маркетинг</w:t>
            </w:r>
          </w:p>
        </w:tc>
        <w:tc>
          <w:tcPr>
            <w:tcW w:w="7510" w:type="dxa"/>
          </w:tcPr>
          <w:p w14:paraId="67F6CDBD"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Товары, произведённые фирмой, возможность собирать необходимую информацию о рынках, каналы распределения и сбыта, маркетинговый бюджет и его исполнение.</w:t>
            </w:r>
          </w:p>
        </w:tc>
      </w:tr>
      <w:tr w:rsidR="00C968D8" w:rsidRPr="00E07D8E" w14:paraId="67F6CDC2" w14:textId="77777777">
        <w:trPr>
          <w:trHeight w:val="825"/>
          <w:jc w:val="center"/>
        </w:trPr>
        <w:tc>
          <w:tcPr>
            <w:tcW w:w="464" w:type="dxa"/>
          </w:tcPr>
          <w:p w14:paraId="67F6CDBF"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lastRenderedPageBreak/>
              <w:t>5</w:t>
            </w:r>
          </w:p>
        </w:tc>
        <w:tc>
          <w:tcPr>
            <w:tcW w:w="1653" w:type="dxa"/>
          </w:tcPr>
          <w:p w14:paraId="67F6CDC0"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Финансы и учет</w:t>
            </w:r>
          </w:p>
        </w:tc>
        <w:tc>
          <w:tcPr>
            <w:tcW w:w="7510" w:type="dxa"/>
          </w:tcPr>
          <w:p w14:paraId="67F6CDC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Финансовая устойчивость и платежеспособность организации, соотношение собственных и заемных средств, учет и анализ издержек, планирование прибыли</w:t>
            </w:r>
          </w:p>
        </w:tc>
      </w:tr>
    </w:tbl>
    <w:p w14:paraId="67F6CDC3" w14:textId="77777777" w:rsidR="00C968D8" w:rsidRDefault="00C968D8">
      <w:pPr>
        <w:pBdr>
          <w:top w:val="nil"/>
          <w:left w:val="nil"/>
          <w:bottom w:val="nil"/>
          <w:right w:val="nil"/>
          <w:between w:val="nil"/>
        </w:pBdr>
        <w:shd w:val="clear" w:color="auto" w:fill="FFFFFF"/>
        <w:spacing w:line="360" w:lineRule="auto"/>
        <w:jc w:val="both"/>
        <w:rPr>
          <w:color w:val="000000"/>
          <w:sz w:val="28"/>
          <w:szCs w:val="28"/>
        </w:rPr>
      </w:pPr>
    </w:p>
    <w:p w14:paraId="67F6CDC4" w14:textId="77777777" w:rsidR="00C968D8" w:rsidRDefault="004F4716">
      <w:pPr>
        <w:spacing w:line="360" w:lineRule="auto"/>
        <w:ind w:firstLine="709"/>
        <w:jc w:val="both"/>
        <w:rPr>
          <w:sz w:val="28"/>
          <w:szCs w:val="28"/>
        </w:rPr>
      </w:pPr>
      <w:r>
        <w:rPr>
          <w:sz w:val="28"/>
          <w:szCs w:val="28"/>
        </w:rPr>
        <w:t>На основе от характеристик рыночных потребностей (нужд) и требуемых ресурсов компания может выбрать одну из четырех стратегий, представленных на рисунке 2. Рыночная стратегия компании на зарубежном или международном рынке подразумевает учет международных факторов и традиционных компонентов, влияющих на компанию, которое в последующем интерпретируются на международный рынок.</w:t>
      </w:r>
    </w:p>
    <w:p w14:paraId="67F6CDC5" w14:textId="77777777" w:rsidR="00C968D8" w:rsidRDefault="004F4716">
      <w:pPr>
        <w:spacing w:line="360" w:lineRule="auto"/>
        <w:jc w:val="both"/>
        <w:rPr>
          <w:sz w:val="28"/>
          <w:szCs w:val="28"/>
        </w:rPr>
      </w:pPr>
      <w:r>
        <w:rPr>
          <w:noProof/>
          <w:sz w:val="28"/>
          <w:szCs w:val="28"/>
        </w:rPr>
        <mc:AlternateContent>
          <mc:Choice Requires="wpg">
            <w:drawing>
              <wp:inline distT="0" distB="0" distL="114300" distR="114300" wp14:anchorId="67F6D2BC" wp14:editId="67F6D2BD">
                <wp:extent cx="5932805" cy="2233295"/>
                <wp:effectExtent l="0" t="0" r="0" b="0"/>
                <wp:docPr id="137" name="Группа 137"/>
                <wp:cNvGraphicFramePr/>
                <a:graphic xmlns:a="http://schemas.openxmlformats.org/drawingml/2006/main">
                  <a:graphicData uri="http://schemas.microsoft.com/office/word/2010/wordprocessingGroup">
                    <wpg:wgp>
                      <wpg:cNvGrpSpPr/>
                      <wpg:grpSpPr>
                        <a:xfrm>
                          <a:off x="0" y="0"/>
                          <a:ext cx="5932805" cy="2233295"/>
                          <a:chOff x="2379575" y="2663350"/>
                          <a:chExt cx="5932825" cy="2233300"/>
                        </a:xfrm>
                      </wpg:grpSpPr>
                      <wpg:grpSp>
                        <wpg:cNvPr id="44" name="Группа 44"/>
                        <wpg:cNvGrpSpPr/>
                        <wpg:grpSpPr>
                          <a:xfrm>
                            <a:off x="2379598" y="2663353"/>
                            <a:ext cx="5932800" cy="2233275"/>
                            <a:chOff x="0" y="0"/>
                            <a:chExt cx="5932800" cy="2233275"/>
                          </a:xfrm>
                        </wpg:grpSpPr>
                        <wps:wsp>
                          <wps:cNvPr id="45" name="Прямоугольник 45"/>
                          <wps:cNvSpPr/>
                          <wps:spPr>
                            <a:xfrm>
                              <a:off x="0" y="0"/>
                              <a:ext cx="5932800" cy="2233275"/>
                            </a:xfrm>
                            <a:prstGeom prst="rect">
                              <a:avLst/>
                            </a:prstGeom>
                            <a:noFill/>
                            <a:ln>
                              <a:noFill/>
                            </a:ln>
                          </wps:spPr>
                          <wps:txbx>
                            <w:txbxContent>
                              <w:p w14:paraId="67F6D2EE" w14:textId="77777777" w:rsidR="00E07D8E" w:rsidRDefault="00E07D8E">
                                <w:pPr>
                                  <w:textDirection w:val="btLr"/>
                                </w:pPr>
                              </w:p>
                            </w:txbxContent>
                          </wps:txbx>
                          <wps:bodyPr spcFirstLastPara="1" wrap="square" lIns="91425" tIns="91425" rIns="91425" bIns="91425" anchor="ctr" anchorCtr="0">
                            <a:noAutofit/>
                          </wps:bodyPr>
                        </wps:wsp>
                        <wps:wsp>
                          <wps:cNvPr id="46" name="Прямоугольник 46"/>
                          <wps:cNvSpPr/>
                          <wps:spPr>
                            <a:xfrm>
                              <a:off x="1201301" y="508321"/>
                              <a:ext cx="1924501" cy="78683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2EF" w14:textId="77777777" w:rsidR="00E07D8E" w:rsidRDefault="00E07D8E">
                                <w:pPr>
                                  <w:jc w:val="center"/>
                                  <w:textDirection w:val="btLr"/>
                                </w:pPr>
                                <w:r>
                                  <w:rPr>
                                    <w:color w:val="000000"/>
                                  </w:rPr>
                                  <w:t>Глобальный рынок (универсальный маркетинг)</w:t>
                                </w:r>
                              </w:p>
                            </w:txbxContent>
                          </wps:txbx>
                          <wps:bodyPr spcFirstLastPara="1" wrap="square" lIns="88900" tIns="38100" rIns="88900" bIns="38100" anchor="ctr" anchorCtr="0">
                            <a:noAutofit/>
                          </wps:bodyPr>
                        </wps:wsp>
                        <wps:wsp>
                          <wps:cNvPr id="47" name="Прямоугольник 47"/>
                          <wps:cNvSpPr/>
                          <wps:spPr>
                            <a:xfrm>
                              <a:off x="3124002" y="508321"/>
                              <a:ext cx="1924101" cy="78683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2F0" w14:textId="77777777" w:rsidR="00E07D8E" w:rsidRDefault="00E07D8E">
                                <w:pPr>
                                  <w:spacing w:after="200" w:line="275" w:lineRule="auto"/>
                                  <w:jc w:val="center"/>
                                  <w:textDirection w:val="btLr"/>
                                </w:pPr>
                                <w:r>
                                  <w:rPr>
                                    <w:color w:val="000000"/>
                                    <w:sz w:val="22"/>
                                  </w:rPr>
                                  <w:t>Сегментация рынка (позиционирование или целевой маркетинг)</w:t>
                                </w:r>
                              </w:p>
                            </w:txbxContent>
                          </wps:txbx>
                          <wps:bodyPr spcFirstLastPara="1" wrap="square" lIns="88900" tIns="38100" rIns="88900" bIns="38100" anchor="ctr" anchorCtr="0">
                            <a:noAutofit/>
                          </wps:bodyPr>
                        </wps:wsp>
                        <wps:wsp>
                          <wps:cNvPr id="48" name="Прямоугольник 48"/>
                          <wps:cNvSpPr/>
                          <wps:spPr>
                            <a:xfrm>
                              <a:off x="3125702" y="1295155"/>
                              <a:ext cx="1923401" cy="78683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2F1" w14:textId="77777777" w:rsidR="00E07D8E" w:rsidRDefault="00E07D8E">
                                <w:pPr>
                                  <w:spacing w:after="200" w:line="275" w:lineRule="auto"/>
                                  <w:jc w:val="center"/>
                                  <w:textDirection w:val="btLr"/>
                                </w:pPr>
                                <w:r>
                                  <w:rPr>
                                    <w:color w:val="000000"/>
                                    <w:sz w:val="22"/>
                                  </w:rPr>
                                  <w:t>Специализированный маркетинг</w:t>
                                </w:r>
                              </w:p>
                            </w:txbxContent>
                          </wps:txbx>
                          <wps:bodyPr spcFirstLastPara="1" wrap="square" lIns="88900" tIns="38100" rIns="88900" bIns="38100" anchor="ctr" anchorCtr="0">
                            <a:noAutofit/>
                          </wps:bodyPr>
                        </wps:wsp>
                        <wps:wsp>
                          <wps:cNvPr id="49" name="Прямоугольник 49"/>
                          <wps:cNvSpPr/>
                          <wps:spPr>
                            <a:xfrm>
                              <a:off x="1201301" y="1295155"/>
                              <a:ext cx="1922701" cy="78683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2F2" w14:textId="77777777" w:rsidR="00E07D8E" w:rsidRDefault="00E07D8E">
                                <w:pPr>
                                  <w:spacing w:after="200" w:line="275" w:lineRule="auto"/>
                                  <w:jc w:val="center"/>
                                  <w:textDirection w:val="btLr"/>
                                </w:pPr>
                                <w:r>
                                  <w:rPr>
                                    <w:color w:val="000000"/>
                                    <w:sz w:val="22"/>
                                  </w:rPr>
                                  <w:t>Продуктовая сегментация (продуктовая дифференциация)</w:t>
                                </w:r>
                              </w:p>
                            </w:txbxContent>
                          </wps:txbx>
                          <wps:bodyPr spcFirstLastPara="1" wrap="square" lIns="88900" tIns="38100" rIns="88900" bIns="38100" anchor="ctr" anchorCtr="0">
                            <a:noAutofit/>
                          </wps:bodyPr>
                        </wps:wsp>
                        <wps:wsp>
                          <wps:cNvPr id="50" name="Полилиния 50"/>
                          <wps:cNvSpPr/>
                          <wps:spPr>
                            <a:xfrm>
                              <a:off x="1201301" y="125605"/>
                              <a:ext cx="1924401" cy="329614"/>
                            </a:xfrm>
                            <a:custGeom>
                              <a:avLst/>
                              <a:gdLst/>
                              <a:ahLst/>
                              <a:cxnLst/>
                              <a:rect l="l" t="t" r="r" b="b"/>
                              <a:pathLst>
                                <a:path w="1924401" h="329614" extrusionOk="0">
                                  <a:moveTo>
                                    <a:pt x="0" y="0"/>
                                  </a:moveTo>
                                  <a:lnTo>
                                    <a:pt x="0" y="329614"/>
                                  </a:lnTo>
                                  <a:lnTo>
                                    <a:pt x="1924401" y="329614"/>
                                  </a:lnTo>
                                  <a:lnTo>
                                    <a:pt x="1924401" y="0"/>
                                  </a:lnTo>
                                  <a:close/>
                                </a:path>
                              </a:pathLst>
                            </a:custGeom>
                            <a:solidFill>
                              <a:srgbClr val="FFFFFF"/>
                            </a:solidFill>
                            <a:ln>
                              <a:noFill/>
                            </a:ln>
                          </wps:spPr>
                          <wps:txbx>
                            <w:txbxContent>
                              <w:p w14:paraId="67F6D2F3" w14:textId="77777777" w:rsidR="00E07D8E" w:rsidRDefault="00E07D8E">
                                <w:pPr>
                                  <w:jc w:val="center"/>
                                  <w:textDirection w:val="btLr"/>
                                </w:pPr>
                                <w:r>
                                  <w:rPr>
                                    <w:color w:val="000000"/>
                                  </w:rPr>
                                  <w:t>Сходные</w:t>
                                </w:r>
                              </w:p>
                            </w:txbxContent>
                          </wps:txbx>
                          <wps:bodyPr spcFirstLastPara="1" wrap="square" lIns="88900" tIns="38100" rIns="88900" bIns="38100" anchor="t" anchorCtr="0">
                            <a:noAutofit/>
                          </wps:bodyPr>
                        </wps:wsp>
                        <wps:wsp>
                          <wps:cNvPr id="51" name="Полилиния 51"/>
                          <wps:cNvSpPr/>
                          <wps:spPr>
                            <a:xfrm>
                              <a:off x="3125102" y="178007"/>
                              <a:ext cx="1924001" cy="329514"/>
                            </a:xfrm>
                            <a:custGeom>
                              <a:avLst/>
                              <a:gdLst/>
                              <a:ahLst/>
                              <a:cxnLst/>
                              <a:rect l="l" t="t" r="r" b="b"/>
                              <a:pathLst>
                                <a:path w="1924001" h="329514" extrusionOk="0">
                                  <a:moveTo>
                                    <a:pt x="0" y="0"/>
                                  </a:moveTo>
                                  <a:lnTo>
                                    <a:pt x="0" y="329514"/>
                                  </a:lnTo>
                                  <a:lnTo>
                                    <a:pt x="1924001" y="329514"/>
                                  </a:lnTo>
                                  <a:lnTo>
                                    <a:pt x="1924001" y="0"/>
                                  </a:lnTo>
                                  <a:close/>
                                </a:path>
                              </a:pathLst>
                            </a:custGeom>
                            <a:solidFill>
                              <a:srgbClr val="FFFFFF"/>
                            </a:solidFill>
                            <a:ln>
                              <a:noFill/>
                            </a:ln>
                          </wps:spPr>
                          <wps:txbx>
                            <w:txbxContent>
                              <w:p w14:paraId="67F6D2F4" w14:textId="77777777" w:rsidR="00E07D8E" w:rsidRDefault="00E07D8E">
                                <w:pPr>
                                  <w:spacing w:after="200" w:line="275" w:lineRule="auto"/>
                                  <w:jc w:val="center"/>
                                  <w:textDirection w:val="btLr"/>
                                </w:pPr>
                                <w:r>
                                  <w:rPr>
                                    <w:color w:val="000000"/>
                                  </w:rPr>
                                  <w:t>Различные</w:t>
                                </w:r>
                              </w:p>
                            </w:txbxContent>
                          </wps:txbx>
                          <wps:bodyPr spcFirstLastPara="1" wrap="square" lIns="88900" tIns="38100" rIns="88900" bIns="38100" anchor="t" anchorCtr="0">
                            <a:noAutofit/>
                          </wps:bodyPr>
                        </wps:wsp>
                        <wps:wsp>
                          <wps:cNvPr id="52" name="Полилиния 52"/>
                          <wps:cNvSpPr/>
                          <wps:spPr>
                            <a:xfrm rot="-5400000">
                              <a:off x="473400" y="1544565"/>
                              <a:ext cx="977200" cy="329614"/>
                            </a:xfrm>
                            <a:custGeom>
                              <a:avLst/>
                              <a:gdLst/>
                              <a:ahLst/>
                              <a:cxnLst/>
                              <a:rect l="l" t="t" r="r" b="b"/>
                              <a:pathLst>
                                <a:path w="977200" h="329614" extrusionOk="0">
                                  <a:moveTo>
                                    <a:pt x="0" y="0"/>
                                  </a:moveTo>
                                  <a:lnTo>
                                    <a:pt x="0" y="329614"/>
                                  </a:lnTo>
                                  <a:lnTo>
                                    <a:pt x="977200" y="329614"/>
                                  </a:lnTo>
                                  <a:lnTo>
                                    <a:pt x="977200" y="0"/>
                                  </a:lnTo>
                                  <a:close/>
                                </a:path>
                              </a:pathLst>
                            </a:custGeom>
                            <a:solidFill>
                              <a:srgbClr val="FFFFFF"/>
                            </a:solidFill>
                            <a:ln>
                              <a:noFill/>
                            </a:ln>
                          </wps:spPr>
                          <wps:txbx>
                            <w:txbxContent>
                              <w:p w14:paraId="67F6D2F5" w14:textId="77777777" w:rsidR="00E07D8E" w:rsidRDefault="00E07D8E">
                                <w:pPr>
                                  <w:spacing w:after="200" w:line="275" w:lineRule="auto"/>
                                  <w:jc w:val="center"/>
                                  <w:textDirection w:val="btLr"/>
                                </w:pPr>
                                <w:r>
                                  <w:rPr>
                                    <w:color w:val="000000"/>
                                  </w:rPr>
                                  <w:t>Сходные</w:t>
                                </w:r>
                              </w:p>
                            </w:txbxContent>
                          </wps:txbx>
                          <wps:bodyPr spcFirstLastPara="1" wrap="square" lIns="88900" tIns="38100" rIns="88900" bIns="38100" anchor="t" anchorCtr="0">
                            <a:noAutofit/>
                          </wps:bodyPr>
                        </wps:wsp>
                        <wps:wsp>
                          <wps:cNvPr id="53" name="Полилиния 53"/>
                          <wps:cNvSpPr/>
                          <wps:spPr>
                            <a:xfrm rot="-5400000">
                              <a:off x="294200" y="492320"/>
                              <a:ext cx="1314001" cy="329614"/>
                            </a:xfrm>
                            <a:custGeom>
                              <a:avLst/>
                              <a:gdLst/>
                              <a:ahLst/>
                              <a:cxnLst/>
                              <a:rect l="l" t="t" r="r" b="b"/>
                              <a:pathLst>
                                <a:path w="1314001" h="329614" extrusionOk="0">
                                  <a:moveTo>
                                    <a:pt x="0" y="0"/>
                                  </a:moveTo>
                                  <a:lnTo>
                                    <a:pt x="0" y="329614"/>
                                  </a:lnTo>
                                  <a:lnTo>
                                    <a:pt x="1314001" y="329614"/>
                                  </a:lnTo>
                                  <a:lnTo>
                                    <a:pt x="1314001" y="0"/>
                                  </a:lnTo>
                                  <a:close/>
                                </a:path>
                              </a:pathLst>
                            </a:custGeom>
                            <a:solidFill>
                              <a:srgbClr val="FFFFFF"/>
                            </a:solidFill>
                            <a:ln>
                              <a:noFill/>
                            </a:ln>
                          </wps:spPr>
                          <wps:txbx>
                            <w:txbxContent>
                              <w:p w14:paraId="67F6D2F6" w14:textId="77777777" w:rsidR="00E07D8E" w:rsidRDefault="00E07D8E">
                                <w:pPr>
                                  <w:spacing w:after="200" w:line="275" w:lineRule="auto"/>
                                  <w:jc w:val="center"/>
                                  <w:textDirection w:val="btLr"/>
                                </w:pPr>
                                <w:r>
                                  <w:rPr>
                                    <w:color w:val="000000"/>
                                  </w:rPr>
                                  <w:t>Различные</w:t>
                                </w:r>
                              </w:p>
                            </w:txbxContent>
                          </wps:txbx>
                          <wps:bodyPr spcFirstLastPara="1" wrap="square" lIns="88900" tIns="38100" rIns="88900" bIns="38100" anchor="t" anchorCtr="0">
                            <a:noAutofit/>
                          </wps:bodyPr>
                        </wps:wsp>
                        <wps:wsp>
                          <wps:cNvPr id="54" name="Полилиния 54"/>
                          <wps:cNvSpPr/>
                          <wps:spPr>
                            <a:xfrm rot="-5400000">
                              <a:off x="-161900" y="1145448"/>
                              <a:ext cx="1567901" cy="328913"/>
                            </a:xfrm>
                            <a:custGeom>
                              <a:avLst/>
                              <a:gdLst/>
                              <a:ahLst/>
                              <a:cxnLst/>
                              <a:rect l="l" t="t" r="r" b="b"/>
                              <a:pathLst>
                                <a:path w="1567901" h="328913" extrusionOk="0">
                                  <a:moveTo>
                                    <a:pt x="0" y="0"/>
                                  </a:moveTo>
                                  <a:lnTo>
                                    <a:pt x="0" y="328913"/>
                                  </a:lnTo>
                                  <a:lnTo>
                                    <a:pt x="1567901" y="328913"/>
                                  </a:lnTo>
                                  <a:lnTo>
                                    <a:pt x="1567901" y="0"/>
                                  </a:lnTo>
                                  <a:close/>
                                </a:path>
                              </a:pathLst>
                            </a:custGeom>
                            <a:solidFill>
                              <a:srgbClr val="FFFFFF"/>
                            </a:solidFill>
                            <a:ln>
                              <a:noFill/>
                            </a:ln>
                          </wps:spPr>
                          <wps:txbx>
                            <w:txbxContent>
                              <w:p w14:paraId="67F6D2F7" w14:textId="77777777" w:rsidR="00E07D8E" w:rsidRDefault="00E07D8E">
                                <w:pPr>
                                  <w:spacing w:after="200" w:line="275" w:lineRule="auto"/>
                                  <w:jc w:val="center"/>
                                  <w:textDirection w:val="btLr"/>
                                </w:pPr>
                                <w:r>
                                  <w:rPr>
                                    <w:color w:val="000000"/>
                                  </w:rPr>
                                  <w:t>Рыночные ресурсы</w:t>
                                </w:r>
                              </w:p>
                            </w:txbxContent>
                          </wps:txbx>
                          <wps:bodyPr spcFirstLastPara="1" wrap="square" lIns="88900" tIns="38100" rIns="88900" bIns="38100" anchor="t" anchorCtr="0">
                            <a:noAutofit/>
                          </wps:bodyPr>
                        </wps:wsp>
                      </wpg:grpSp>
                    </wpg:wgp>
                  </a:graphicData>
                </a:graphic>
              </wp:inline>
            </w:drawing>
          </mc:Choice>
          <mc:Fallback>
            <w:pict>
              <v:group w14:anchorId="67F6D2BC" id="Группа 137" o:spid="_x0000_s1071" style="width:467.15pt;height:175.85pt;mso-position-horizontal-relative:char;mso-position-vertical-relative:line" coordorigin="23795,26633" coordsize="59328,2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">
                <v:group id="Группа 44" o:spid="_x0000_s1072" style="position:absolute;left:23795;top:26633;width:59328;height:22333" coordsize="59328,2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Прямоугольник 45" o:spid="_x0000_s1073" style="position:absolute;width:59328;height:22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67F6D2EE" w14:textId="77777777" w:rsidR="00E07D8E" w:rsidRDefault="00E07D8E">
                          <w:pPr>
                            <w:textDirection w:val="btLr"/>
                          </w:pPr>
                        </w:p>
                      </w:txbxContent>
                    </v:textbox>
                  </v:rect>
                  <v:rect id="Прямоугольник 46" o:spid="_x0000_s1074" style="position:absolute;left:12013;top:5083;width:19245;height:7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" strokecolor="#0d0d0d" strokeweight="1pt">
                    <v:stroke startarrowwidth="narrow" startarrowlength="short" endarrowwidth="narrow" endarrowlength="short" joinstyle="round"/>
                    <v:textbox inset="7pt,3pt,7pt,3pt">
                      <w:txbxContent>
                        <w:p w14:paraId="67F6D2EF" w14:textId="77777777" w:rsidR="00E07D8E" w:rsidRDefault="00E07D8E">
                          <w:pPr>
                            <w:jc w:val="center"/>
                            <w:textDirection w:val="btLr"/>
                          </w:pPr>
                          <w:r>
                            <w:rPr>
                              <w:color w:val="000000"/>
                            </w:rPr>
                            <w:t>Глобальный рынок (универсальный маркетинг)</w:t>
                          </w:r>
                        </w:p>
                      </w:txbxContent>
                    </v:textbox>
                  </v:rect>
                  <v:rect id="Прямоугольник 47" o:spid="_x0000_s1075" style="position:absolute;left:31240;top:5083;width:19241;height:7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" strokecolor="#0d0d0d" strokeweight="1pt">
                    <v:stroke startarrowwidth="narrow" startarrowlength="short" endarrowwidth="narrow" endarrowlength="short" joinstyle="round"/>
                    <v:textbox inset="7pt,3pt,7pt,3pt">
                      <w:txbxContent>
                        <w:p w14:paraId="67F6D2F0" w14:textId="77777777" w:rsidR="00E07D8E" w:rsidRDefault="00E07D8E">
                          <w:pPr>
                            <w:spacing w:after="200" w:line="275" w:lineRule="auto"/>
                            <w:jc w:val="center"/>
                            <w:textDirection w:val="btLr"/>
                          </w:pPr>
                          <w:r>
                            <w:rPr>
                              <w:color w:val="000000"/>
                              <w:sz w:val="22"/>
                            </w:rPr>
                            <w:t>Сегментация рынка (позиционирование или целевой маркетинг)</w:t>
                          </w:r>
                        </w:p>
                      </w:txbxContent>
                    </v:textbox>
                  </v:rect>
                  <v:rect id="Прямоугольник 48" o:spid="_x0000_s1076" style="position:absolute;left:31257;top:12951;width:19234;height:7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" strokecolor="#0d0d0d" strokeweight="1pt">
                    <v:stroke startarrowwidth="narrow" startarrowlength="short" endarrowwidth="narrow" endarrowlength="short" joinstyle="round"/>
                    <v:textbox inset="7pt,3pt,7pt,3pt">
                      <w:txbxContent>
                        <w:p w14:paraId="67F6D2F1" w14:textId="77777777" w:rsidR="00E07D8E" w:rsidRDefault="00E07D8E">
                          <w:pPr>
                            <w:spacing w:after="200" w:line="275" w:lineRule="auto"/>
                            <w:jc w:val="center"/>
                            <w:textDirection w:val="btLr"/>
                          </w:pPr>
                          <w:r>
                            <w:rPr>
                              <w:color w:val="000000"/>
                              <w:sz w:val="22"/>
                            </w:rPr>
                            <w:t>Специализированный маркетинг</w:t>
                          </w:r>
                        </w:p>
                      </w:txbxContent>
                    </v:textbox>
                  </v:rect>
                  <v:rect id="Прямоугольник 49" o:spid="_x0000_s1077" style="position:absolute;left:12013;top:12951;width:19227;height:7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" strokecolor="#0d0d0d" strokeweight="1pt">
                    <v:stroke startarrowwidth="narrow" startarrowlength="short" endarrowwidth="narrow" endarrowlength="short" joinstyle="round"/>
                    <v:textbox inset="7pt,3pt,7pt,3pt">
                      <w:txbxContent>
                        <w:p w14:paraId="67F6D2F2" w14:textId="77777777" w:rsidR="00E07D8E" w:rsidRDefault="00E07D8E">
                          <w:pPr>
                            <w:spacing w:after="200" w:line="275" w:lineRule="auto"/>
                            <w:jc w:val="center"/>
                            <w:textDirection w:val="btLr"/>
                          </w:pPr>
                          <w:r>
                            <w:rPr>
                              <w:color w:val="000000"/>
                              <w:sz w:val="22"/>
                            </w:rPr>
                            <w:t>Продуктовая сегментация (продуктовая дифференциация)</w:t>
                          </w:r>
                        </w:p>
                      </w:txbxContent>
                    </v:textbox>
                  </v:rect>
                  <v:shape id="Полилиния 50" o:spid="_x0000_s1078" style="position:absolute;left:12013;top:1256;width:19244;height:3296;visibility:visible;mso-wrap-style:square;v-text-anchor:top" coordsize="1924401,329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" adj="-11796480,,5400" path="m,l,329614r1924401,l1924401,,,xe" stroked="f">
                    <v:stroke joinstyle="miter"/>
                    <v:formulas/>
                    <v:path arrowok="t" o:extrusionok="f" o:connecttype="custom" textboxrect="0,0,1924401,329614"/>
                    <v:textbox inset="7pt,3pt,7pt,3pt">
                      <w:txbxContent>
                        <w:p w14:paraId="67F6D2F3" w14:textId="77777777" w:rsidR="00E07D8E" w:rsidRDefault="00E07D8E">
                          <w:pPr>
                            <w:jc w:val="center"/>
                            <w:textDirection w:val="btLr"/>
                          </w:pPr>
                          <w:r>
                            <w:rPr>
                              <w:color w:val="000000"/>
                            </w:rPr>
                            <w:t>Сходные</w:t>
                          </w:r>
                        </w:p>
                      </w:txbxContent>
                    </v:textbox>
                  </v:shape>
                  <v:shape id="Полилиния 51" o:spid="_x0000_s1079" style="position:absolute;left:31251;top:1780;width:19240;height:3295;visibility:visible;mso-wrap-style:square;v-text-anchor:top" coordsize="1924001,329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" adj="-11796480,,5400" path="m,l,329514r1924001,l1924001,,,xe" stroked="f">
                    <v:stroke joinstyle="miter"/>
                    <v:formulas/>
                    <v:path arrowok="t" o:extrusionok="f" o:connecttype="custom" textboxrect="0,0,1924001,329514"/>
                    <v:textbox inset="7pt,3pt,7pt,3pt">
                      <w:txbxContent>
                        <w:p w14:paraId="67F6D2F4" w14:textId="77777777" w:rsidR="00E07D8E" w:rsidRDefault="00E07D8E">
                          <w:pPr>
                            <w:spacing w:after="200" w:line="275" w:lineRule="auto"/>
                            <w:jc w:val="center"/>
                            <w:textDirection w:val="btLr"/>
                          </w:pPr>
                          <w:r>
                            <w:rPr>
                              <w:color w:val="000000"/>
                            </w:rPr>
                            <w:t>Различные</w:t>
                          </w:r>
                        </w:p>
                      </w:txbxContent>
                    </v:textbox>
                  </v:shape>
                  <v:shape id="Полилиния 52" o:spid="_x0000_s1080" style="position:absolute;left:4734;top:15444;width:9772;height:3297;rotation:-90;visibility:visible;mso-wrap-style:square;v-text-anchor:top" coordsize="977200,329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" adj="-11796480,,5400" path="m,l,329614r977200,l977200,,,xe" stroked="f">
                    <v:stroke joinstyle="miter"/>
                    <v:formulas/>
                    <v:path arrowok="t" o:extrusionok="f" o:connecttype="custom" textboxrect="0,0,977200,329614"/>
                    <v:textbox inset="7pt,3pt,7pt,3pt">
                      <w:txbxContent>
                        <w:p w14:paraId="67F6D2F5" w14:textId="77777777" w:rsidR="00E07D8E" w:rsidRDefault="00E07D8E">
                          <w:pPr>
                            <w:spacing w:after="200" w:line="275" w:lineRule="auto"/>
                            <w:jc w:val="center"/>
                            <w:textDirection w:val="btLr"/>
                          </w:pPr>
                          <w:r>
                            <w:rPr>
                              <w:color w:val="000000"/>
                            </w:rPr>
                            <w:t>Сходные</w:t>
                          </w:r>
                        </w:p>
                      </w:txbxContent>
                    </v:textbox>
                  </v:shape>
                  <v:shape id="Полилиния 53" o:spid="_x0000_s1081" style="position:absolute;left:2942;top:4922;width:13140;height:3297;rotation:-90;visibility:visible;mso-wrap-style:square;v-text-anchor:top" coordsize="1314001,329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" adj="-11796480,,5400" path="m,l,329614r1314001,l1314001,,,xe" stroked="f">
                    <v:stroke joinstyle="miter"/>
                    <v:formulas/>
                    <v:path arrowok="t" o:extrusionok="f" o:connecttype="custom" textboxrect="0,0,1314001,329614"/>
                    <v:textbox inset="7pt,3pt,7pt,3pt">
                      <w:txbxContent>
                        <w:p w14:paraId="67F6D2F6" w14:textId="77777777" w:rsidR="00E07D8E" w:rsidRDefault="00E07D8E">
                          <w:pPr>
                            <w:spacing w:after="200" w:line="275" w:lineRule="auto"/>
                            <w:jc w:val="center"/>
                            <w:textDirection w:val="btLr"/>
                          </w:pPr>
                          <w:r>
                            <w:rPr>
                              <w:color w:val="000000"/>
                            </w:rPr>
                            <w:t>Различные</w:t>
                          </w:r>
                        </w:p>
                      </w:txbxContent>
                    </v:textbox>
                  </v:shape>
                  <v:shape id="Полилиния 54" o:spid="_x0000_s1082" style="position:absolute;left:-1620;top:11454;width:15679;height:3290;rotation:-90;visibility:visible;mso-wrap-style:square;v-text-anchor:top" coordsize="1567901,328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" adj="-11796480,,5400" path="m,l,328913r1567901,l1567901,,,xe" stroked="f">
                    <v:stroke joinstyle="miter"/>
                    <v:formulas/>
                    <v:path arrowok="t" o:extrusionok="f" o:connecttype="custom" textboxrect="0,0,1567901,328913"/>
                    <v:textbox inset="7pt,3pt,7pt,3pt">
                      <w:txbxContent>
                        <w:p w14:paraId="67F6D2F7" w14:textId="77777777" w:rsidR="00E07D8E" w:rsidRDefault="00E07D8E">
                          <w:pPr>
                            <w:spacing w:after="200" w:line="275" w:lineRule="auto"/>
                            <w:jc w:val="center"/>
                            <w:textDirection w:val="btLr"/>
                          </w:pPr>
                          <w:r>
                            <w:rPr>
                              <w:color w:val="000000"/>
                            </w:rPr>
                            <w:t>Рыночные ресурсы</w:t>
                          </w:r>
                        </w:p>
                      </w:txbxContent>
                    </v:textbox>
                  </v:shape>
                </v:group>
                <w10:anchorlock/>
              </v:group>
            </w:pict>
          </mc:Fallback>
        </mc:AlternateContent>
      </w:r>
    </w:p>
    <w:p w14:paraId="67F6CDC6" w14:textId="77777777" w:rsidR="00C968D8" w:rsidRDefault="004F4716">
      <w:pPr>
        <w:spacing w:line="360" w:lineRule="auto"/>
        <w:ind w:firstLine="709"/>
        <w:jc w:val="center"/>
        <w:rPr>
          <w:sz w:val="28"/>
          <w:szCs w:val="28"/>
        </w:rPr>
      </w:pPr>
      <w:r>
        <w:rPr>
          <w:sz w:val="28"/>
          <w:szCs w:val="28"/>
        </w:rPr>
        <w:t>Рисунок 2 – Типы комплекса маркетинговых мероприятий на международном рынке [15].</w:t>
      </w:r>
    </w:p>
    <w:p w14:paraId="67F6CDC7" w14:textId="77777777" w:rsidR="00C968D8" w:rsidRDefault="004F4716">
      <w:pPr>
        <w:spacing w:line="360" w:lineRule="auto"/>
        <w:ind w:firstLine="709"/>
        <w:jc w:val="both"/>
        <w:rPr>
          <w:sz w:val="28"/>
          <w:szCs w:val="28"/>
        </w:rPr>
      </w:pPr>
      <w:r>
        <w:rPr>
          <w:sz w:val="28"/>
          <w:szCs w:val="28"/>
        </w:rPr>
        <w:t>На основании выбранного позиционирования компании на новом рынке, необходимо выбрать соответствующую стратегию:</w:t>
      </w:r>
    </w:p>
    <w:p w14:paraId="67F6CDC8" w14:textId="77777777" w:rsidR="00C968D8" w:rsidRDefault="004F4716">
      <w:pPr>
        <w:spacing w:line="360" w:lineRule="auto"/>
        <w:ind w:firstLine="709"/>
        <w:jc w:val="both"/>
        <w:rPr>
          <w:sz w:val="28"/>
          <w:szCs w:val="28"/>
        </w:rPr>
      </w:pPr>
      <w:r>
        <w:rPr>
          <w:sz w:val="28"/>
          <w:szCs w:val="28"/>
        </w:rPr>
        <w:t xml:space="preserve">1. Стратегию глобального долевого лидерства. Стратегия предполагает, что компания должна быть лидером на </w:t>
      </w:r>
      <w:proofErr w:type="gramStart"/>
      <w:r>
        <w:rPr>
          <w:sz w:val="28"/>
          <w:szCs w:val="28"/>
        </w:rPr>
        <w:t>зарубежном  и</w:t>
      </w:r>
      <w:proofErr w:type="gramEnd"/>
      <w:r>
        <w:rPr>
          <w:sz w:val="28"/>
          <w:szCs w:val="28"/>
        </w:rPr>
        <w:t xml:space="preserve"> глобальном рынке.</w:t>
      </w:r>
    </w:p>
    <w:p w14:paraId="67F6CDC9" w14:textId="77777777" w:rsidR="00C968D8" w:rsidRDefault="004F4716">
      <w:pPr>
        <w:spacing w:line="360" w:lineRule="auto"/>
        <w:ind w:firstLine="709"/>
        <w:jc w:val="both"/>
        <w:rPr>
          <w:sz w:val="28"/>
          <w:szCs w:val="28"/>
        </w:rPr>
      </w:pPr>
      <w:r>
        <w:rPr>
          <w:sz w:val="28"/>
          <w:szCs w:val="28"/>
        </w:rPr>
        <w:t>2. Стратегия локального долевого лидерства. В данном случае стратегия ставит цель компании занять лидирующие позиции на одном рынке (локальном, международном в одной конкретной стране и т.д.).</w:t>
      </w:r>
    </w:p>
    <w:p w14:paraId="67F6CDCA" w14:textId="77777777" w:rsidR="00C968D8" w:rsidRDefault="004F4716">
      <w:pPr>
        <w:spacing w:line="360" w:lineRule="auto"/>
        <w:ind w:firstLine="709"/>
        <w:jc w:val="both"/>
        <w:rPr>
          <w:sz w:val="28"/>
          <w:szCs w:val="28"/>
        </w:rPr>
      </w:pPr>
      <w:r>
        <w:rPr>
          <w:sz w:val="28"/>
          <w:szCs w:val="28"/>
        </w:rPr>
        <w:t>3. Стратегия глобальной ниши. Компания ставит цель стать специалистом на международном рынке.</w:t>
      </w:r>
    </w:p>
    <w:p w14:paraId="67F6CDCB" w14:textId="77777777" w:rsidR="00C968D8" w:rsidRDefault="004F4716">
      <w:pPr>
        <w:spacing w:line="360" w:lineRule="auto"/>
        <w:ind w:firstLine="709"/>
        <w:jc w:val="both"/>
        <w:rPr>
          <w:sz w:val="28"/>
          <w:szCs w:val="28"/>
        </w:rPr>
      </w:pPr>
      <w:r>
        <w:rPr>
          <w:sz w:val="28"/>
          <w:szCs w:val="28"/>
        </w:rPr>
        <w:t>4. Стратегия локальной ниши. Компания фокусируется на преимуществах локализации, не имея необходимых ресурсов.</w:t>
      </w:r>
    </w:p>
    <w:p w14:paraId="67F6CDCC" w14:textId="77777777" w:rsidR="00C968D8" w:rsidRDefault="004F4716">
      <w:pPr>
        <w:spacing w:line="360" w:lineRule="auto"/>
        <w:ind w:firstLine="709"/>
        <w:jc w:val="both"/>
        <w:rPr>
          <w:sz w:val="28"/>
          <w:szCs w:val="28"/>
        </w:rPr>
      </w:pPr>
      <w:r>
        <w:rPr>
          <w:sz w:val="28"/>
          <w:szCs w:val="28"/>
        </w:rPr>
        <w:lastRenderedPageBreak/>
        <w:t>В зависимости от различий традиций, культуры и социальными факторами населения стран, может наблюдаться разница в мотивах потенциальных потребителей. Компании, выбравшей стратегию выхода на зарубежный рынок, необходимо определить своей позиционирование и представление своей услуги или товара:</w:t>
      </w:r>
    </w:p>
    <w:p w14:paraId="67F6CDCD" w14:textId="77777777" w:rsidR="00C968D8" w:rsidRDefault="004F4716">
      <w:pPr>
        <w:numPr>
          <w:ilvl w:val="0"/>
          <w:numId w:val="12"/>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межкультурное позиционирование;</w:t>
      </w:r>
    </w:p>
    <w:p w14:paraId="67F6CDCE" w14:textId="77777777" w:rsidR="00C968D8" w:rsidRDefault="004F4716">
      <w:pPr>
        <w:numPr>
          <w:ilvl w:val="0"/>
          <w:numId w:val="12"/>
        </w:numPr>
        <w:pBdr>
          <w:top w:val="nil"/>
          <w:left w:val="nil"/>
          <w:bottom w:val="nil"/>
          <w:right w:val="nil"/>
          <w:between w:val="nil"/>
        </w:pBdr>
        <w:spacing w:line="360" w:lineRule="auto"/>
        <w:ind w:left="0" w:firstLine="709"/>
        <w:jc w:val="both"/>
        <w:rPr>
          <w:color w:val="000000"/>
          <w:sz w:val="28"/>
          <w:szCs w:val="28"/>
        </w:rPr>
      </w:pPr>
      <w:proofErr w:type="spellStart"/>
      <w:r>
        <w:rPr>
          <w:color w:val="000000"/>
          <w:sz w:val="28"/>
          <w:szCs w:val="28"/>
        </w:rPr>
        <w:t>репозиционирование</w:t>
      </w:r>
      <w:proofErr w:type="spellEnd"/>
      <w:r>
        <w:rPr>
          <w:color w:val="000000"/>
          <w:sz w:val="28"/>
          <w:szCs w:val="28"/>
        </w:rPr>
        <w:t>;</w:t>
      </w:r>
    </w:p>
    <w:p w14:paraId="67F6CDCF" w14:textId="77777777" w:rsidR="00C968D8" w:rsidRDefault="004F4716">
      <w:pPr>
        <w:numPr>
          <w:ilvl w:val="0"/>
          <w:numId w:val="12"/>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уникальное позиционирование на каждом рынке. </w:t>
      </w:r>
    </w:p>
    <w:p w14:paraId="67F6CDD0" w14:textId="77777777" w:rsidR="00C968D8" w:rsidRDefault="004F47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Межкультурное позиционирование обусловлено отсутствием существенных расхождений в культуре потребителей стран и особенностей рыночных механизмов. Это предполагает использование тактик и позиционирования идентичных национальному рынку. </w:t>
      </w:r>
    </w:p>
    <w:p w14:paraId="67F6CDD1" w14:textId="77777777" w:rsidR="00C968D8" w:rsidRDefault="004F4716">
      <w:pPr>
        <w:pBdr>
          <w:top w:val="nil"/>
          <w:left w:val="nil"/>
          <w:bottom w:val="nil"/>
          <w:right w:val="nil"/>
          <w:between w:val="nil"/>
        </w:pBdr>
        <w:spacing w:line="360" w:lineRule="auto"/>
        <w:ind w:firstLine="709"/>
        <w:jc w:val="both"/>
        <w:rPr>
          <w:color w:val="000000"/>
          <w:sz w:val="28"/>
          <w:szCs w:val="28"/>
        </w:rPr>
      </w:pPr>
      <w:proofErr w:type="spellStart"/>
      <w:r>
        <w:rPr>
          <w:color w:val="000000"/>
          <w:sz w:val="28"/>
          <w:szCs w:val="28"/>
        </w:rPr>
        <w:t>Репозиционирование</w:t>
      </w:r>
      <w:proofErr w:type="spellEnd"/>
      <w:r>
        <w:rPr>
          <w:color w:val="000000"/>
          <w:sz w:val="28"/>
          <w:szCs w:val="28"/>
        </w:rPr>
        <w:t xml:space="preserve"> предполагает частичную адаптацию услуги или товара. В данном случае может быть использована, если рынки схожи, но есть некоторые различия (предпочтения в упаковках, востребованные рекламные каналы, взаимодействие с партнерами и т.д.). Данная концепция является наиболее привлекательной для межнациональных компаний, т.к. существенно сокращаются силы и ресурсы для введения принципиально новых маркетинговых мероприятий. </w:t>
      </w:r>
    </w:p>
    <w:p w14:paraId="67F6CDD2" w14:textId="77777777" w:rsidR="00C968D8" w:rsidRDefault="004F47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Уникальное позиционирование товара или услуги на рынке необходимо в том случае, если выбранная форма позиционирования на национальном рынке не может быть реализована на зарубежном рынке в силу существенных различий предпочтений потребителей и специфики рынка. Полная адаптация услуги или товара подразумевает прохождение всех этапов, начиная с анализа рынка и его </w:t>
      </w:r>
      <w:proofErr w:type="gramStart"/>
      <w:r>
        <w:rPr>
          <w:color w:val="000000"/>
          <w:sz w:val="28"/>
          <w:szCs w:val="28"/>
        </w:rPr>
        <w:t>сегментирования  к</w:t>
      </w:r>
      <w:proofErr w:type="gramEnd"/>
      <w:r>
        <w:rPr>
          <w:color w:val="000000"/>
          <w:sz w:val="28"/>
          <w:szCs w:val="28"/>
        </w:rPr>
        <w:t xml:space="preserve"> выбору формы позиционирования. </w:t>
      </w:r>
    </w:p>
    <w:p w14:paraId="67F6CDD3" w14:textId="77777777" w:rsidR="00C968D8" w:rsidRDefault="004F47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Таким образом, принимается решение относительного комплекса маркетинговых мероприятий и выбора его из возможных вариаций. В зависимости от определяемого маркетинговой средой зарубежного рынка </w:t>
      </w:r>
      <w:r>
        <w:rPr>
          <w:color w:val="000000"/>
          <w:sz w:val="28"/>
          <w:szCs w:val="28"/>
        </w:rPr>
        <w:lastRenderedPageBreak/>
        <w:t xml:space="preserve">уровня стандартизации и адаптации услуги или товара, можно выделить пять основных стратегий международного маркетинга по Дж. </w:t>
      </w:r>
      <w:proofErr w:type="spellStart"/>
      <w:r>
        <w:rPr>
          <w:color w:val="000000"/>
          <w:sz w:val="28"/>
          <w:szCs w:val="28"/>
        </w:rPr>
        <w:t>Кигану</w:t>
      </w:r>
      <w:proofErr w:type="spellEnd"/>
      <w:r>
        <w:rPr>
          <w:color w:val="000000"/>
          <w:sz w:val="28"/>
          <w:szCs w:val="28"/>
        </w:rPr>
        <w:t xml:space="preserve"> (рисунок 3).</w:t>
      </w:r>
    </w:p>
    <w:p w14:paraId="67F6CDD4" w14:textId="77777777" w:rsidR="00C968D8" w:rsidRDefault="004F4716">
      <w:pPr>
        <w:spacing w:line="360" w:lineRule="auto"/>
        <w:jc w:val="both"/>
        <w:rPr>
          <w:sz w:val="28"/>
          <w:szCs w:val="28"/>
        </w:rPr>
      </w:pPr>
      <w:r>
        <w:rPr>
          <w:noProof/>
          <w:sz w:val="28"/>
          <w:szCs w:val="28"/>
        </w:rPr>
        <mc:AlternateContent>
          <mc:Choice Requires="wpg">
            <w:drawing>
              <wp:inline distT="0" distB="0" distL="114300" distR="114300" wp14:anchorId="67F6D2BE" wp14:editId="67F6D2BF">
                <wp:extent cx="5932805" cy="2252980"/>
                <wp:effectExtent l="0" t="0" r="0" b="0"/>
                <wp:docPr id="136" name="Группа 136"/>
                <wp:cNvGraphicFramePr/>
                <a:graphic xmlns:a="http://schemas.openxmlformats.org/drawingml/2006/main">
                  <a:graphicData uri="http://schemas.microsoft.com/office/word/2010/wordprocessingGroup">
                    <wpg:wgp>
                      <wpg:cNvGrpSpPr/>
                      <wpg:grpSpPr>
                        <a:xfrm>
                          <a:off x="0" y="0"/>
                          <a:ext cx="5932805" cy="2252980"/>
                          <a:chOff x="2379575" y="2653500"/>
                          <a:chExt cx="5932850" cy="2253375"/>
                        </a:xfrm>
                      </wpg:grpSpPr>
                      <wpg:grpSp>
                        <wpg:cNvPr id="55" name="Группа 55"/>
                        <wpg:cNvGrpSpPr/>
                        <wpg:grpSpPr>
                          <a:xfrm>
                            <a:off x="2379598" y="2653510"/>
                            <a:ext cx="5932804" cy="2253352"/>
                            <a:chOff x="0" y="0"/>
                            <a:chExt cx="5932804" cy="2253352"/>
                          </a:xfrm>
                        </wpg:grpSpPr>
                        <wps:wsp>
                          <wps:cNvPr id="56" name="Прямоугольник 56"/>
                          <wps:cNvSpPr/>
                          <wps:spPr>
                            <a:xfrm>
                              <a:off x="0" y="0"/>
                              <a:ext cx="5932800" cy="2252975"/>
                            </a:xfrm>
                            <a:prstGeom prst="rect">
                              <a:avLst/>
                            </a:prstGeom>
                            <a:noFill/>
                            <a:ln>
                              <a:noFill/>
                            </a:ln>
                          </wps:spPr>
                          <wps:txbx>
                            <w:txbxContent>
                              <w:p w14:paraId="67F6D2F8" w14:textId="77777777" w:rsidR="00E07D8E" w:rsidRDefault="00E07D8E">
                                <w:pPr>
                                  <w:textDirection w:val="btLr"/>
                                </w:pPr>
                              </w:p>
                            </w:txbxContent>
                          </wps:txbx>
                          <wps:bodyPr spcFirstLastPara="1" wrap="square" lIns="91425" tIns="91425" rIns="91425" bIns="91425" anchor="ctr" anchorCtr="0">
                            <a:noAutofit/>
                          </wps:bodyPr>
                        </wps:wsp>
                        <wps:wsp>
                          <wps:cNvPr id="57" name="Прямоугольник 57"/>
                          <wps:cNvSpPr/>
                          <wps:spPr>
                            <a:xfrm>
                              <a:off x="1796501" y="833629"/>
                              <a:ext cx="1265601" cy="65752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2F9" w14:textId="77777777" w:rsidR="00E07D8E" w:rsidRDefault="00E07D8E">
                                <w:pPr>
                                  <w:spacing w:after="200" w:line="275" w:lineRule="auto"/>
                                  <w:jc w:val="center"/>
                                  <w:textDirection w:val="btLr"/>
                                </w:pPr>
                                <w:r>
                                  <w:rPr>
                                    <w:color w:val="000000"/>
                                    <w:sz w:val="22"/>
                                  </w:rPr>
                                  <w:t>Распространение без изменений</w:t>
                                </w:r>
                              </w:p>
                            </w:txbxContent>
                          </wps:txbx>
                          <wps:bodyPr spcFirstLastPara="1" wrap="square" lIns="88900" tIns="38100" rIns="88900" bIns="38100" anchor="ctr" anchorCtr="0">
                            <a:noAutofit/>
                          </wps:bodyPr>
                        </wps:wsp>
                        <wps:wsp>
                          <wps:cNvPr id="58" name="Полилиния 58"/>
                          <wps:cNvSpPr/>
                          <wps:spPr>
                            <a:xfrm rot="-5400000">
                              <a:off x="-598600" y="1304946"/>
                              <a:ext cx="1567901" cy="328911"/>
                            </a:xfrm>
                            <a:custGeom>
                              <a:avLst/>
                              <a:gdLst/>
                              <a:ahLst/>
                              <a:cxnLst/>
                              <a:rect l="l" t="t" r="r" b="b"/>
                              <a:pathLst>
                                <a:path w="1567901" h="328911" extrusionOk="0">
                                  <a:moveTo>
                                    <a:pt x="0" y="0"/>
                                  </a:moveTo>
                                  <a:lnTo>
                                    <a:pt x="0" y="328911"/>
                                  </a:lnTo>
                                  <a:lnTo>
                                    <a:pt x="1567901" y="328911"/>
                                  </a:lnTo>
                                  <a:lnTo>
                                    <a:pt x="1567901" y="0"/>
                                  </a:lnTo>
                                  <a:close/>
                                </a:path>
                              </a:pathLst>
                            </a:custGeom>
                            <a:solidFill>
                              <a:srgbClr val="FFFFFF"/>
                            </a:solidFill>
                            <a:ln>
                              <a:noFill/>
                            </a:ln>
                          </wps:spPr>
                          <wps:txbx>
                            <w:txbxContent>
                              <w:p w14:paraId="67F6D2FA" w14:textId="77777777" w:rsidR="00E07D8E" w:rsidRDefault="00E07D8E">
                                <w:pPr>
                                  <w:spacing w:after="200" w:line="275" w:lineRule="auto"/>
                                  <w:jc w:val="center"/>
                                  <w:textDirection w:val="btLr"/>
                                </w:pPr>
                                <w:r>
                                  <w:rPr>
                                    <w:b/>
                                    <w:color w:val="0070C0"/>
                                    <w:sz w:val="28"/>
                                  </w:rPr>
                                  <w:t>Продвижение</w:t>
                                </w:r>
                              </w:p>
                            </w:txbxContent>
                          </wps:txbx>
                          <wps:bodyPr spcFirstLastPara="1" wrap="square" lIns="88900" tIns="38100" rIns="88900" bIns="38100" anchor="t" anchorCtr="0">
                            <a:noAutofit/>
                          </wps:bodyPr>
                        </wps:wsp>
                        <wps:wsp>
                          <wps:cNvPr id="59" name="Полилиния 59"/>
                          <wps:cNvSpPr/>
                          <wps:spPr>
                            <a:xfrm>
                              <a:off x="350000" y="805028"/>
                              <a:ext cx="1340701" cy="575020"/>
                            </a:xfrm>
                            <a:custGeom>
                              <a:avLst/>
                              <a:gdLst/>
                              <a:ahLst/>
                              <a:cxnLst/>
                              <a:rect l="l" t="t" r="r" b="b"/>
                              <a:pathLst>
                                <a:path w="1340701" h="575020" extrusionOk="0">
                                  <a:moveTo>
                                    <a:pt x="0" y="0"/>
                                  </a:moveTo>
                                  <a:lnTo>
                                    <a:pt x="0" y="575020"/>
                                  </a:lnTo>
                                  <a:lnTo>
                                    <a:pt x="1340701" y="575020"/>
                                  </a:lnTo>
                                  <a:lnTo>
                                    <a:pt x="1340701" y="0"/>
                                  </a:lnTo>
                                  <a:close/>
                                </a:path>
                              </a:pathLst>
                            </a:custGeom>
                            <a:solidFill>
                              <a:srgbClr val="FFFFFF"/>
                            </a:solidFill>
                            <a:ln>
                              <a:noFill/>
                            </a:ln>
                          </wps:spPr>
                          <wps:txbx>
                            <w:txbxContent>
                              <w:p w14:paraId="67F6D2FB" w14:textId="77777777" w:rsidR="00E07D8E" w:rsidRDefault="00E07D8E">
                                <w:pPr>
                                  <w:spacing w:after="200" w:line="275" w:lineRule="auto"/>
                                  <w:jc w:val="center"/>
                                  <w:textDirection w:val="btLr"/>
                                </w:pPr>
                                <w:r>
                                  <w:rPr>
                                    <w:color w:val="000000"/>
                                  </w:rPr>
                                  <w:t>Стандартизация продвижения</w:t>
                                </w:r>
                              </w:p>
                            </w:txbxContent>
                          </wps:txbx>
                          <wps:bodyPr spcFirstLastPara="1" wrap="square" lIns="88900" tIns="38100" rIns="88900" bIns="38100" anchor="t" anchorCtr="0">
                            <a:noAutofit/>
                          </wps:bodyPr>
                        </wps:wsp>
                        <wps:wsp>
                          <wps:cNvPr id="60" name="Полилиния 60"/>
                          <wps:cNvSpPr/>
                          <wps:spPr>
                            <a:xfrm>
                              <a:off x="350000" y="1491852"/>
                              <a:ext cx="1340501" cy="574620"/>
                            </a:xfrm>
                            <a:custGeom>
                              <a:avLst/>
                              <a:gdLst/>
                              <a:ahLst/>
                              <a:cxnLst/>
                              <a:rect l="l" t="t" r="r" b="b"/>
                              <a:pathLst>
                                <a:path w="1340501" h="574620" extrusionOk="0">
                                  <a:moveTo>
                                    <a:pt x="0" y="0"/>
                                  </a:moveTo>
                                  <a:lnTo>
                                    <a:pt x="0" y="574620"/>
                                  </a:lnTo>
                                  <a:lnTo>
                                    <a:pt x="1340501" y="574620"/>
                                  </a:lnTo>
                                  <a:lnTo>
                                    <a:pt x="1340501" y="0"/>
                                  </a:lnTo>
                                  <a:close/>
                                </a:path>
                              </a:pathLst>
                            </a:custGeom>
                            <a:solidFill>
                              <a:srgbClr val="FFFFFF"/>
                            </a:solidFill>
                            <a:ln>
                              <a:noFill/>
                            </a:ln>
                          </wps:spPr>
                          <wps:txbx>
                            <w:txbxContent>
                              <w:p w14:paraId="67F6D2FC" w14:textId="77777777" w:rsidR="00E07D8E" w:rsidRDefault="00E07D8E">
                                <w:pPr>
                                  <w:spacing w:after="200" w:line="275" w:lineRule="auto"/>
                                  <w:jc w:val="center"/>
                                  <w:textDirection w:val="btLr"/>
                                </w:pPr>
                                <w:r>
                                  <w:rPr>
                                    <w:color w:val="000000"/>
                                  </w:rPr>
                                  <w:t>Адаптация продвижения</w:t>
                                </w:r>
                              </w:p>
                            </w:txbxContent>
                          </wps:txbx>
                          <wps:bodyPr spcFirstLastPara="1" wrap="square" lIns="88900" tIns="38100" rIns="88900" bIns="38100" anchor="t" anchorCtr="0">
                            <a:noAutofit/>
                          </wps:bodyPr>
                        </wps:wsp>
                        <wps:wsp>
                          <wps:cNvPr id="61" name="Полилиния 61"/>
                          <wps:cNvSpPr/>
                          <wps:spPr>
                            <a:xfrm>
                              <a:off x="2816302" y="83602"/>
                              <a:ext cx="1924101" cy="328911"/>
                            </a:xfrm>
                            <a:custGeom>
                              <a:avLst/>
                              <a:gdLst/>
                              <a:ahLst/>
                              <a:cxnLst/>
                              <a:rect l="l" t="t" r="r" b="b"/>
                              <a:pathLst>
                                <a:path w="1924101" h="328911" extrusionOk="0">
                                  <a:moveTo>
                                    <a:pt x="0" y="0"/>
                                  </a:moveTo>
                                  <a:lnTo>
                                    <a:pt x="0" y="328911"/>
                                  </a:lnTo>
                                  <a:lnTo>
                                    <a:pt x="1924101" y="328911"/>
                                  </a:lnTo>
                                  <a:lnTo>
                                    <a:pt x="1924101" y="0"/>
                                  </a:lnTo>
                                  <a:close/>
                                </a:path>
                              </a:pathLst>
                            </a:custGeom>
                            <a:solidFill>
                              <a:srgbClr val="FFFFFF"/>
                            </a:solidFill>
                            <a:ln>
                              <a:noFill/>
                            </a:ln>
                          </wps:spPr>
                          <wps:txbx>
                            <w:txbxContent>
                              <w:p w14:paraId="67F6D2FD" w14:textId="77777777" w:rsidR="00E07D8E" w:rsidRDefault="00E07D8E">
                                <w:pPr>
                                  <w:spacing w:after="200" w:line="275" w:lineRule="auto"/>
                                  <w:jc w:val="center"/>
                                  <w:textDirection w:val="btLr"/>
                                </w:pPr>
                                <w:r>
                                  <w:rPr>
                                    <w:b/>
                                    <w:color w:val="0070C0"/>
                                    <w:sz w:val="28"/>
                                  </w:rPr>
                                  <w:t>Товар</w:t>
                                </w:r>
                              </w:p>
                            </w:txbxContent>
                          </wps:txbx>
                          <wps:bodyPr spcFirstLastPara="1" wrap="square" lIns="88900" tIns="38100" rIns="88900" bIns="38100" anchor="t" anchorCtr="0">
                            <a:noAutofit/>
                          </wps:bodyPr>
                        </wps:wsp>
                        <wps:wsp>
                          <wps:cNvPr id="62" name="Прямоугольник 62"/>
                          <wps:cNvSpPr/>
                          <wps:spPr>
                            <a:xfrm>
                              <a:off x="1796401" y="1491552"/>
                              <a:ext cx="1265601" cy="575220"/>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2FE" w14:textId="77777777" w:rsidR="00E07D8E" w:rsidRDefault="00E07D8E">
                                <w:pPr>
                                  <w:spacing w:after="200" w:line="275" w:lineRule="auto"/>
                                  <w:jc w:val="center"/>
                                  <w:textDirection w:val="btLr"/>
                                </w:pPr>
                                <w:r>
                                  <w:rPr>
                                    <w:color w:val="000000"/>
                                    <w:sz w:val="22"/>
                                  </w:rPr>
                                  <w:t>Адаптация коммуникаций</w:t>
                                </w:r>
                              </w:p>
                            </w:txbxContent>
                          </wps:txbx>
                          <wps:bodyPr spcFirstLastPara="1" wrap="square" lIns="88900" tIns="38100" rIns="88900" bIns="38100" anchor="ctr" anchorCtr="0">
                            <a:noAutofit/>
                          </wps:bodyPr>
                        </wps:wsp>
                        <wps:wsp>
                          <wps:cNvPr id="63" name="Прямоугольник 63"/>
                          <wps:cNvSpPr/>
                          <wps:spPr>
                            <a:xfrm>
                              <a:off x="3062002" y="830529"/>
                              <a:ext cx="1265601" cy="65722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2FF" w14:textId="77777777" w:rsidR="00E07D8E" w:rsidRDefault="00E07D8E">
                                <w:pPr>
                                  <w:spacing w:after="200" w:line="275" w:lineRule="auto"/>
                                  <w:jc w:val="center"/>
                                  <w:textDirection w:val="btLr"/>
                                </w:pPr>
                                <w:r>
                                  <w:rPr>
                                    <w:color w:val="000000"/>
                                    <w:sz w:val="22"/>
                                  </w:rPr>
                                  <w:t>Адаптация товара</w:t>
                                </w:r>
                              </w:p>
                            </w:txbxContent>
                          </wps:txbx>
                          <wps:bodyPr spcFirstLastPara="1" wrap="square" lIns="88900" tIns="38100" rIns="88900" bIns="38100" anchor="ctr" anchorCtr="0">
                            <a:noAutofit/>
                          </wps:bodyPr>
                        </wps:wsp>
                        <wps:wsp>
                          <wps:cNvPr id="128" name="Прямоугольник 128"/>
                          <wps:cNvSpPr/>
                          <wps:spPr>
                            <a:xfrm>
                              <a:off x="3062602" y="1487052"/>
                              <a:ext cx="1264901" cy="574720"/>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300" w14:textId="77777777" w:rsidR="00E07D8E" w:rsidRDefault="00E07D8E">
                                <w:pPr>
                                  <w:spacing w:after="200" w:line="275" w:lineRule="auto"/>
                                  <w:jc w:val="center"/>
                                  <w:textDirection w:val="btLr"/>
                                </w:pPr>
                                <w:r>
                                  <w:rPr>
                                    <w:color w:val="000000"/>
                                    <w:sz w:val="22"/>
                                  </w:rPr>
                                  <w:t>Двойная адаптация</w:t>
                                </w:r>
                              </w:p>
                            </w:txbxContent>
                          </wps:txbx>
                          <wps:bodyPr spcFirstLastPara="1" wrap="square" lIns="88900" tIns="38100" rIns="88900" bIns="38100" anchor="ctr" anchorCtr="0">
                            <a:noAutofit/>
                          </wps:bodyPr>
                        </wps:wsp>
                        <wps:wsp>
                          <wps:cNvPr id="129" name="Прямоугольник 129"/>
                          <wps:cNvSpPr/>
                          <wps:spPr>
                            <a:xfrm>
                              <a:off x="4325503" y="833229"/>
                              <a:ext cx="1373501" cy="122814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301" w14:textId="77777777" w:rsidR="00E07D8E" w:rsidRDefault="00E07D8E">
                                <w:pPr>
                                  <w:spacing w:after="200" w:line="275" w:lineRule="auto"/>
                                  <w:jc w:val="center"/>
                                  <w:textDirection w:val="btLr"/>
                                </w:pPr>
                                <w:r>
                                  <w:rPr>
                                    <w:color w:val="000000"/>
                                    <w:sz w:val="22"/>
                                  </w:rPr>
                                  <w:t>Изобретение нового товара или услуги</w:t>
                                </w:r>
                              </w:p>
                            </w:txbxContent>
                          </wps:txbx>
                          <wps:bodyPr spcFirstLastPara="1" wrap="square" lIns="88900" tIns="38100" rIns="88900" bIns="38100" anchor="ctr" anchorCtr="0">
                            <a:noAutofit/>
                          </wps:bodyPr>
                        </wps:wsp>
                        <wps:wsp>
                          <wps:cNvPr id="130" name="Полилиния 130"/>
                          <wps:cNvSpPr/>
                          <wps:spPr>
                            <a:xfrm>
                              <a:off x="1839901" y="412514"/>
                              <a:ext cx="1222701" cy="407614"/>
                            </a:xfrm>
                            <a:custGeom>
                              <a:avLst/>
                              <a:gdLst/>
                              <a:ahLst/>
                              <a:cxnLst/>
                              <a:rect l="l" t="t" r="r" b="b"/>
                              <a:pathLst>
                                <a:path w="1222701" h="407614" extrusionOk="0">
                                  <a:moveTo>
                                    <a:pt x="0" y="0"/>
                                  </a:moveTo>
                                  <a:lnTo>
                                    <a:pt x="0" y="407614"/>
                                  </a:lnTo>
                                  <a:lnTo>
                                    <a:pt x="1222701" y="407614"/>
                                  </a:lnTo>
                                  <a:lnTo>
                                    <a:pt x="1222701" y="0"/>
                                  </a:lnTo>
                                  <a:close/>
                                </a:path>
                              </a:pathLst>
                            </a:custGeom>
                            <a:solidFill>
                              <a:srgbClr val="FFFFFF"/>
                            </a:solidFill>
                            <a:ln>
                              <a:noFill/>
                            </a:ln>
                          </wps:spPr>
                          <wps:txbx>
                            <w:txbxContent>
                              <w:p w14:paraId="67F6D302" w14:textId="77777777" w:rsidR="00E07D8E" w:rsidRDefault="00E07D8E">
                                <w:pPr>
                                  <w:spacing w:after="200" w:line="275" w:lineRule="auto"/>
                                  <w:jc w:val="center"/>
                                  <w:textDirection w:val="btLr"/>
                                </w:pPr>
                                <w:r>
                                  <w:rPr>
                                    <w:color w:val="000000"/>
                                  </w:rPr>
                                  <w:t>существующий</w:t>
                                </w:r>
                              </w:p>
                            </w:txbxContent>
                          </wps:txbx>
                          <wps:bodyPr spcFirstLastPara="1" wrap="square" lIns="88900" tIns="38100" rIns="88900" bIns="38100" anchor="t" anchorCtr="0">
                            <a:noAutofit/>
                          </wps:bodyPr>
                        </wps:wsp>
                        <wps:wsp>
                          <wps:cNvPr id="131" name="Полилиния 131"/>
                          <wps:cNvSpPr/>
                          <wps:spPr>
                            <a:xfrm>
                              <a:off x="2985802" y="423915"/>
                              <a:ext cx="1488301" cy="407114"/>
                            </a:xfrm>
                            <a:custGeom>
                              <a:avLst/>
                              <a:gdLst/>
                              <a:ahLst/>
                              <a:cxnLst/>
                              <a:rect l="l" t="t" r="r" b="b"/>
                              <a:pathLst>
                                <a:path w="1488301" h="407114" extrusionOk="0">
                                  <a:moveTo>
                                    <a:pt x="0" y="0"/>
                                  </a:moveTo>
                                  <a:lnTo>
                                    <a:pt x="0" y="407114"/>
                                  </a:lnTo>
                                  <a:lnTo>
                                    <a:pt x="1488301" y="407114"/>
                                  </a:lnTo>
                                  <a:lnTo>
                                    <a:pt x="1488301" y="0"/>
                                  </a:lnTo>
                                  <a:close/>
                                </a:path>
                              </a:pathLst>
                            </a:custGeom>
                            <a:solidFill>
                              <a:srgbClr val="FFFFFF"/>
                            </a:solidFill>
                            <a:ln>
                              <a:noFill/>
                            </a:ln>
                          </wps:spPr>
                          <wps:txbx>
                            <w:txbxContent>
                              <w:p w14:paraId="67F6D303" w14:textId="77777777" w:rsidR="00E07D8E" w:rsidRDefault="00E07D8E">
                                <w:pPr>
                                  <w:spacing w:after="200" w:line="275" w:lineRule="auto"/>
                                  <w:jc w:val="center"/>
                                  <w:textDirection w:val="btLr"/>
                                </w:pPr>
                                <w:r>
                                  <w:rPr>
                                    <w:color w:val="000000"/>
                                  </w:rPr>
                                  <w:t>адаптированный</w:t>
                                </w:r>
                              </w:p>
                            </w:txbxContent>
                          </wps:txbx>
                          <wps:bodyPr spcFirstLastPara="1" wrap="square" lIns="88900" tIns="38100" rIns="88900" bIns="38100" anchor="t" anchorCtr="0">
                            <a:noAutofit/>
                          </wps:bodyPr>
                        </wps:wsp>
                        <wps:wsp>
                          <wps:cNvPr id="132" name="Полилиния 132"/>
                          <wps:cNvSpPr/>
                          <wps:spPr>
                            <a:xfrm>
                              <a:off x="4327303" y="423915"/>
                              <a:ext cx="1605501" cy="368613"/>
                            </a:xfrm>
                            <a:custGeom>
                              <a:avLst/>
                              <a:gdLst/>
                              <a:ahLst/>
                              <a:cxnLst/>
                              <a:rect l="l" t="t" r="r" b="b"/>
                              <a:pathLst>
                                <a:path w="1605501" h="368613" extrusionOk="0">
                                  <a:moveTo>
                                    <a:pt x="0" y="0"/>
                                  </a:moveTo>
                                  <a:lnTo>
                                    <a:pt x="0" y="368613"/>
                                  </a:lnTo>
                                  <a:lnTo>
                                    <a:pt x="1605501" y="368613"/>
                                  </a:lnTo>
                                  <a:lnTo>
                                    <a:pt x="1605501" y="0"/>
                                  </a:lnTo>
                                  <a:close/>
                                </a:path>
                              </a:pathLst>
                            </a:custGeom>
                            <a:solidFill>
                              <a:srgbClr val="FFFFFF"/>
                            </a:solidFill>
                            <a:ln>
                              <a:noFill/>
                            </a:ln>
                          </wps:spPr>
                          <wps:txbx>
                            <w:txbxContent>
                              <w:p w14:paraId="67F6D304" w14:textId="77777777" w:rsidR="00E07D8E" w:rsidRDefault="00E07D8E">
                                <w:pPr>
                                  <w:spacing w:after="200" w:line="275" w:lineRule="auto"/>
                                  <w:textDirection w:val="btLr"/>
                                </w:pPr>
                                <w:r>
                                  <w:rPr>
                                    <w:color w:val="000000"/>
                                  </w:rPr>
                                  <w:t xml:space="preserve">разработка нового </w:t>
                                </w:r>
                              </w:p>
                            </w:txbxContent>
                          </wps:txbx>
                          <wps:bodyPr spcFirstLastPara="1" wrap="square" lIns="88900" tIns="38100" rIns="88900" bIns="38100" anchor="t" anchorCtr="0">
                            <a:noAutofit/>
                          </wps:bodyPr>
                        </wps:wsp>
                      </wpg:grpSp>
                    </wpg:wgp>
                  </a:graphicData>
                </a:graphic>
              </wp:inline>
            </w:drawing>
          </mc:Choice>
          <mc:Fallback>
            <w:pict>
              <v:group w14:anchorId="67F6D2BE" id="Группа 136" o:spid="_x0000_s1083" style="width:467.15pt;height:177.4pt;mso-position-horizontal-relative:char;mso-position-vertical-relative:line" coordorigin="23795,26535" coordsize="59328,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">
                <v:group id="Группа 55" o:spid="_x0000_s1084" style="position:absolute;left:23795;top:26535;width:59329;height:22533" coordsize="59328,2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Прямоугольник 56" o:spid="_x0000_s1085" style="position:absolute;width:59328;height:2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67F6D2F8" w14:textId="77777777" w:rsidR="00E07D8E" w:rsidRDefault="00E07D8E">
                          <w:pPr>
                            <w:textDirection w:val="btLr"/>
                          </w:pPr>
                        </w:p>
                      </w:txbxContent>
                    </v:textbox>
                  </v:rect>
                  <v:rect id="Прямоугольник 57" o:spid="_x0000_s1086" style="position:absolute;left:17965;top:8336;width:12656;height:6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" strokecolor="#0d0d0d" strokeweight="1pt">
                    <v:stroke startarrowwidth="narrow" startarrowlength="short" endarrowwidth="narrow" endarrowlength="short" joinstyle="round"/>
                    <v:textbox inset="7pt,3pt,7pt,3pt">
                      <w:txbxContent>
                        <w:p w14:paraId="67F6D2F9" w14:textId="77777777" w:rsidR="00E07D8E" w:rsidRDefault="00E07D8E">
                          <w:pPr>
                            <w:spacing w:after="200" w:line="275" w:lineRule="auto"/>
                            <w:jc w:val="center"/>
                            <w:textDirection w:val="btLr"/>
                          </w:pPr>
                          <w:r>
                            <w:rPr>
                              <w:color w:val="000000"/>
                              <w:sz w:val="22"/>
                            </w:rPr>
                            <w:t>Распространение без изменений</w:t>
                          </w:r>
                        </w:p>
                      </w:txbxContent>
                    </v:textbox>
                  </v:rect>
                  <v:shape id="Полилиния 58" o:spid="_x0000_s1087" style="position:absolute;left:-5987;top:13049;width:15679;height:3290;rotation:-90;visibility:visible;mso-wrap-style:square;v-text-anchor:top" coordsize="1567901,328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" adj="-11796480,,5400" path="m,l,328911r1567901,l1567901,,,xe" stroked="f">
                    <v:stroke joinstyle="miter"/>
                    <v:formulas/>
                    <v:path arrowok="t" o:extrusionok="f" o:connecttype="custom" textboxrect="0,0,1567901,328911"/>
                    <v:textbox inset="7pt,3pt,7pt,3pt">
                      <w:txbxContent>
                        <w:p w14:paraId="67F6D2FA" w14:textId="77777777" w:rsidR="00E07D8E" w:rsidRDefault="00E07D8E">
                          <w:pPr>
                            <w:spacing w:after="200" w:line="275" w:lineRule="auto"/>
                            <w:jc w:val="center"/>
                            <w:textDirection w:val="btLr"/>
                          </w:pPr>
                          <w:r>
                            <w:rPr>
                              <w:b/>
                              <w:color w:val="0070C0"/>
                              <w:sz w:val="28"/>
                            </w:rPr>
                            <w:t>Продвижение</w:t>
                          </w:r>
                        </w:p>
                      </w:txbxContent>
                    </v:textbox>
                  </v:shape>
                  <v:shape id="Полилиния 59" o:spid="_x0000_s1088" style="position:absolute;left:3500;top:8050;width:13407;height:5750;visibility:visible;mso-wrap-style:square;v-text-anchor:top" coordsize="1340701,575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" adj="-11796480,,5400" path="m,l,575020r1340701,l1340701,,,xe" stroked="f">
                    <v:stroke joinstyle="miter"/>
                    <v:formulas/>
                    <v:path arrowok="t" o:extrusionok="f" o:connecttype="custom" textboxrect="0,0,1340701,575020"/>
                    <v:textbox inset="7pt,3pt,7pt,3pt">
                      <w:txbxContent>
                        <w:p w14:paraId="67F6D2FB" w14:textId="77777777" w:rsidR="00E07D8E" w:rsidRDefault="00E07D8E">
                          <w:pPr>
                            <w:spacing w:after="200" w:line="275" w:lineRule="auto"/>
                            <w:jc w:val="center"/>
                            <w:textDirection w:val="btLr"/>
                          </w:pPr>
                          <w:r>
                            <w:rPr>
                              <w:color w:val="000000"/>
                            </w:rPr>
                            <w:t>Стандартизация продвижения</w:t>
                          </w:r>
                        </w:p>
                      </w:txbxContent>
                    </v:textbox>
                  </v:shape>
                  <v:shape id="Полилиния 60" o:spid="_x0000_s1089" style="position:absolute;left:3500;top:14918;width:13405;height:5746;visibility:visible;mso-wrap-style:square;v-text-anchor:top" coordsize="1340501,574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" adj="-11796480,,5400" path="m,l,574620r1340501,l1340501,,,xe" stroked="f">
                    <v:stroke joinstyle="miter"/>
                    <v:formulas/>
                    <v:path arrowok="t" o:extrusionok="f" o:connecttype="custom" textboxrect="0,0,1340501,574620"/>
                    <v:textbox inset="7pt,3pt,7pt,3pt">
                      <w:txbxContent>
                        <w:p w14:paraId="67F6D2FC" w14:textId="77777777" w:rsidR="00E07D8E" w:rsidRDefault="00E07D8E">
                          <w:pPr>
                            <w:spacing w:after="200" w:line="275" w:lineRule="auto"/>
                            <w:jc w:val="center"/>
                            <w:textDirection w:val="btLr"/>
                          </w:pPr>
                          <w:r>
                            <w:rPr>
                              <w:color w:val="000000"/>
                            </w:rPr>
                            <w:t>Адаптация продвижения</w:t>
                          </w:r>
                        </w:p>
                      </w:txbxContent>
                    </v:textbox>
                  </v:shape>
                  <v:shape id="Полилиния 61" o:spid="_x0000_s1090" style="position:absolute;left:28163;top:836;width:19241;height:3289;visibility:visible;mso-wrap-style:square;v-text-anchor:top" coordsize="1924101,328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" adj="-11796480,,5400" path="m,l,328911r1924101,l1924101,,,xe" stroked="f">
                    <v:stroke joinstyle="miter"/>
                    <v:formulas/>
                    <v:path arrowok="t" o:extrusionok="f" o:connecttype="custom" textboxrect="0,0,1924101,328911"/>
                    <v:textbox inset="7pt,3pt,7pt,3pt">
                      <w:txbxContent>
                        <w:p w14:paraId="67F6D2FD" w14:textId="77777777" w:rsidR="00E07D8E" w:rsidRDefault="00E07D8E">
                          <w:pPr>
                            <w:spacing w:after="200" w:line="275" w:lineRule="auto"/>
                            <w:jc w:val="center"/>
                            <w:textDirection w:val="btLr"/>
                          </w:pPr>
                          <w:r>
                            <w:rPr>
                              <w:b/>
                              <w:color w:val="0070C0"/>
                              <w:sz w:val="28"/>
                            </w:rPr>
                            <w:t>Товар</w:t>
                          </w:r>
                        </w:p>
                      </w:txbxContent>
                    </v:textbox>
                  </v:shape>
                  <v:rect id="Прямоугольник 62" o:spid="_x0000_s1091" style="position:absolute;left:17964;top:14915;width:12656;height:5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" strokecolor="#0d0d0d" strokeweight="1pt">
                    <v:stroke startarrowwidth="narrow" startarrowlength="short" endarrowwidth="narrow" endarrowlength="short" joinstyle="round"/>
                    <v:textbox inset="7pt,3pt,7pt,3pt">
                      <w:txbxContent>
                        <w:p w14:paraId="67F6D2FE" w14:textId="77777777" w:rsidR="00E07D8E" w:rsidRDefault="00E07D8E">
                          <w:pPr>
                            <w:spacing w:after="200" w:line="275" w:lineRule="auto"/>
                            <w:jc w:val="center"/>
                            <w:textDirection w:val="btLr"/>
                          </w:pPr>
                          <w:r>
                            <w:rPr>
                              <w:color w:val="000000"/>
                              <w:sz w:val="22"/>
                            </w:rPr>
                            <w:t>Адаптация коммуникаций</w:t>
                          </w:r>
                        </w:p>
                      </w:txbxContent>
                    </v:textbox>
                  </v:rect>
                  <v:rect id="Прямоугольник 63" o:spid="_x0000_s1092" style="position:absolute;left:30620;top:8305;width:1265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" strokecolor="#0d0d0d" strokeweight="1pt">
                    <v:stroke startarrowwidth="narrow" startarrowlength="short" endarrowwidth="narrow" endarrowlength="short" joinstyle="round"/>
                    <v:textbox inset="7pt,3pt,7pt,3pt">
                      <w:txbxContent>
                        <w:p w14:paraId="67F6D2FF" w14:textId="77777777" w:rsidR="00E07D8E" w:rsidRDefault="00E07D8E">
                          <w:pPr>
                            <w:spacing w:after="200" w:line="275" w:lineRule="auto"/>
                            <w:jc w:val="center"/>
                            <w:textDirection w:val="btLr"/>
                          </w:pPr>
                          <w:r>
                            <w:rPr>
                              <w:color w:val="000000"/>
                              <w:sz w:val="22"/>
                            </w:rPr>
                            <w:t>Адаптация товара</w:t>
                          </w:r>
                        </w:p>
                      </w:txbxContent>
                    </v:textbox>
                  </v:rect>
                  <v:rect id="Прямоугольник 128" o:spid="_x0000_s1093" style="position:absolute;left:30626;top:14870;width:12649;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" strokecolor="#0d0d0d" strokeweight="1pt">
                    <v:stroke startarrowwidth="narrow" startarrowlength="short" endarrowwidth="narrow" endarrowlength="short" joinstyle="round"/>
                    <v:textbox inset="7pt,3pt,7pt,3pt">
                      <w:txbxContent>
                        <w:p w14:paraId="67F6D300" w14:textId="77777777" w:rsidR="00E07D8E" w:rsidRDefault="00E07D8E">
                          <w:pPr>
                            <w:spacing w:after="200" w:line="275" w:lineRule="auto"/>
                            <w:jc w:val="center"/>
                            <w:textDirection w:val="btLr"/>
                          </w:pPr>
                          <w:r>
                            <w:rPr>
                              <w:color w:val="000000"/>
                              <w:sz w:val="22"/>
                            </w:rPr>
                            <w:t>Двойная адаптация</w:t>
                          </w:r>
                        </w:p>
                      </w:txbxContent>
                    </v:textbox>
                  </v:rect>
                  <v:rect id="Прямоугольник 129" o:spid="_x0000_s1094" style="position:absolute;left:43255;top:8332;width:13735;height:1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" strokecolor="#0d0d0d" strokeweight="1pt">
                    <v:stroke startarrowwidth="narrow" startarrowlength="short" endarrowwidth="narrow" endarrowlength="short" joinstyle="round"/>
                    <v:textbox inset="7pt,3pt,7pt,3pt">
                      <w:txbxContent>
                        <w:p w14:paraId="67F6D301" w14:textId="77777777" w:rsidR="00E07D8E" w:rsidRDefault="00E07D8E">
                          <w:pPr>
                            <w:spacing w:after="200" w:line="275" w:lineRule="auto"/>
                            <w:jc w:val="center"/>
                            <w:textDirection w:val="btLr"/>
                          </w:pPr>
                          <w:r>
                            <w:rPr>
                              <w:color w:val="000000"/>
                              <w:sz w:val="22"/>
                            </w:rPr>
                            <w:t>Изобретение нового товара или услуги</w:t>
                          </w:r>
                        </w:p>
                      </w:txbxContent>
                    </v:textbox>
                  </v:rect>
                  <v:shape id="Полилиния 130" o:spid="_x0000_s1095" style="position:absolute;left:18399;top:4125;width:12227;height:4076;visibility:visible;mso-wrap-style:square;v-text-anchor:top" coordsize="1222701,40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" adj="-11796480,,5400" path="m,l,407614r1222701,l1222701,,,xe" stroked="f">
                    <v:stroke joinstyle="miter"/>
                    <v:formulas/>
                    <v:path arrowok="t" o:extrusionok="f" o:connecttype="custom" textboxrect="0,0,1222701,407614"/>
                    <v:textbox inset="7pt,3pt,7pt,3pt">
                      <w:txbxContent>
                        <w:p w14:paraId="67F6D302" w14:textId="77777777" w:rsidR="00E07D8E" w:rsidRDefault="00E07D8E">
                          <w:pPr>
                            <w:spacing w:after="200" w:line="275" w:lineRule="auto"/>
                            <w:jc w:val="center"/>
                            <w:textDirection w:val="btLr"/>
                          </w:pPr>
                          <w:r>
                            <w:rPr>
                              <w:color w:val="000000"/>
                            </w:rPr>
                            <w:t>существующий</w:t>
                          </w:r>
                        </w:p>
                      </w:txbxContent>
                    </v:textbox>
                  </v:shape>
                  <v:shape id="Полилиния 131" o:spid="_x0000_s1096" style="position:absolute;left:29858;top:4239;width:14883;height:4071;visibility:visible;mso-wrap-style:square;v-text-anchor:top" coordsize="1488301,4071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" adj="-11796480,,5400" path="m,l,407114r1488301,l1488301,,,xe" stroked="f">
                    <v:stroke joinstyle="miter"/>
                    <v:formulas/>
                    <v:path arrowok="t" o:extrusionok="f" o:connecttype="custom" textboxrect="0,0,1488301,407114"/>
                    <v:textbox inset="7pt,3pt,7pt,3pt">
                      <w:txbxContent>
                        <w:p w14:paraId="67F6D303" w14:textId="77777777" w:rsidR="00E07D8E" w:rsidRDefault="00E07D8E">
                          <w:pPr>
                            <w:spacing w:after="200" w:line="275" w:lineRule="auto"/>
                            <w:jc w:val="center"/>
                            <w:textDirection w:val="btLr"/>
                          </w:pPr>
                          <w:r>
                            <w:rPr>
                              <w:color w:val="000000"/>
                            </w:rPr>
                            <w:t>адаптированный</w:t>
                          </w:r>
                        </w:p>
                      </w:txbxContent>
                    </v:textbox>
                  </v:shape>
                  <v:shape id="Полилиния 132" o:spid="_x0000_s1097" style="position:absolute;left:43273;top:4239;width:16055;height:3686;visibility:visible;mso-wrap-style:square;v-text-anchor:top" coordsize="1605501,368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" adj="-11796480,,5400" path="m,l,368613r1605501,l1605501,,,xe" stroked="f">
                    <v:stroke joinstyle="miter"/>
                    <v:formulas/>
                    <v:path arrowok="t" o:extrusionok="f" o:connecttype="custom" textboxrect="0,0,1605501,368613"/>
                    <v:textbox inset="7pt,3pt,7pt,3pt">
                      <w:txbxContent>
                        <w:p w14:paraId="67F6D304" w14:textId="77777777" w:rsidR="00E07D8E" w:rsidRDefault="00E07D8E">
                          <w:pPr>
                            <w:spacing w:after="200" w:line="275" w:lineRule="auto"/>
                            <w:textDirection w:val="btLr"/>
                          </w:pPr>
                          <w:r>
                            <w:rPr>
                              <w:color w:val="000000"/>
                            </w:rPr>
                            <w:t xml:space="preserve">разработка нового </w:t>
                          </w:r>
                        </w:p>
                      </w:txbxContent>
                    </v:textbox>
                  </v:shape>
                </v:group>
                <w10:anchorlock/>
              </v:group>
            </w:pict>
          </mc:Fallback>
        </mc:AlternateContent>
      </w:r>
    </w:p>
    <w:p w14:paraId="67F6CDD5" w14:textId="77777777" w:rsidR="00C968D8" w:rsidRDefault="004F4716">
      <w:pPr>
        <w:spacing w:line="360" w:lineRule="auto"/>
        <w:ind w:firstLine="709"/>
        <w:jc w:val="center"/>
        <w:rPr>
          <w:sz w:val="28"/>
          <w:szCs w:val="28"/>
        </w:rPr>
      </w:pPr>
      <w:r>
        <w:rPr>
          <w:sz w:val="28"/>
          <w:szCs w:val="28"/>
        </w:rPr>
        <w:t>Рисунок 3 – Матрица междуна</w:t>
      </w:r>
      <w:r w:rsidR="00FB12FA">
        <w:rPr>
          <w:sz w:val="28"/>
          <w:szCs w:val="28"/>
        </w:rPr>
        <w:t xml:space="preserve">родных стратегий по </w:t>
      </w:r>
      <w:proofErr w:type="spellStart"/>
      <w:r w:rsidR="00FB12FA">
        <w:rPr>
          <w:sz w:val="28"/>
          <w:szCs w:val="28"/>
        </w:rPr>
        <w:t>Кигану</w:t>
      </w:r>
      <w:proofErr w:type="spellEnd"/>
      <w:r w:rsidR="00FB12FA">
        <w:rPr>
          <w:sz w:val="28"/>
          <w:szCs w:val="28"/>
        </w:rPr>
        <w:t xml:space="preserve"> [15]</w:t>
      </w:r>
    </w:p>
    <w:p w14:paraId="67F6CDD6" w14:textId="77777777" w:rsidR="00C968D8" w:rsidRDefault="00C968D8">
      <w:pPr>
        <w:spacing w:line="360" w:lineRule="auto"/>
        <w:ind w:firstLine="709"/>
        <w:jc w:val="both"/>
        <w:rPr>
          <w:sz w:val="28"/>
          <w:szCs w:val="28"/>
        </w:rPr>
      </w:pPr>
    </w:p>
    <w:p w14:paraId="67F6CDD7" w14:textId="77777777" w:rsidR="00C968D8" w:rsidRDefault="004F4716">
      <w:pPr>
        <w:spacing w:line="360" w:lineRule="auto"/>
        <w:ind w:firstLine="709"/>
        <w:jc w:val="both"/>
        <w:rPr>
          <w:sz w:val="28"/>
          <w:szCs w:val="28"/>
        </w:rPr>
      </w:pPr>
      <w:r>
        <w:rPr>
          <w:sz w:val="28"/>
          <w:szCs w:val="28"/>
        </w:rPr>
        <w:t xml:space="preserve">Таким образом, первый этап «Проведение исследования и выбор иностранного рынка» является самым объемным, т.к. первоначально необходимо выбрать рынок, проанализировать факторы, влияющие на рынок сбыта и определить позиционирование услуги или товара на новом рынке. </w:t>
      </w:r>
    </w:p>
    <w:p w14:paraId="67F6CDD8" w14:textId="77777777" w:rsidR="00C968D8" w:rsidRDefault="004F4716">
      <w:pPr>
        <w:spacing w:line="360" w:lineRule="auto"/>
        <w:ind w:firstLine="709"/>
        <w:jc w:val="both"/>
        <w:rPr>
          <w:sz w:val="28"/>
          <w:szCs w:val="28"/>
        </w:rPr>
      </w:pPr>
      <w:r>
        <w:rPr>
          <w:sz w:val="28"/>
          <w:szCs w:val="28"/>
        </w:rPr>
        <w:t>Этап № 2. Определение потенциальной клиентской аудитории. Мероприятий на данном этапе частично реализуются при первоначальном анализе рынка.  Определение потенциальной клиентской аудитории обусловлено рядом причин:</w:t>
      </w:r>
    </w:p>
    <w:p w14:paraId="67F6CDD9" w14:textId="77777777" w:rsidR="00C968D8" w:rsidRDefault="004F4716">
      <w:pPr>
        <w:spacing w:line="360" w:lineRule="auto"/>
        <w:ind w:firstLine="709"/>
        <w:jc w:val="both"/>
        <w:rPr>
          <w:sz w:val="28"/>
          <w:szCs w:val="28"/>
        </w:rPr>
      </w:pPr>
      <w:r>
        <w:rPr>
          <w:sz w:val="28"/>
          <w:szCs w:val="28"/>
        </w:rPr>
        <w:t>1. Запуск эффективной рекламной кампании.</w:t>
      </w:r>
    </w:p>
    <w:p w14:paraId="67F6CDDA" w14:textId="77777777" w:rsidR="00C968D8" w:rsidRDefault="004F4716">
      <w:pPr>
        <w:spacing w:line="360" w:lineRule="auto"/>
        <w:ind w:firstLine="709"/>
        <w:jc w:val="both"/>
        <w:rPr>
          <w:sz w:val="28"/>
          <w:szCs w:val="28"/>
        </w:rPr>
      </w:pPr>
      <w:r>
        <w:rPr>
          <w:sz w:val="28"/>
          <w:szCs w:val="28"/>
        </w:rPr>
        <w:t>2. Создание ассортимента товаров и услуг оптимальных для конкретной клиентской аудитории.</w:t>
      </w:r>
    </w:p>
    <w:p w14:paraId="67F6CDDB" w14:textId="77777777" w:rsidR="00C968D8" w:rsidRDefault="004F4716">
      <w:pPr>
        <w:spacing w:line="360" w:lineRule="auto"/>
        <w:ind w:firstLine="709"/>
        <w:jc w:val="both"/>
        <w:rPr>
          <w:sz w:val="28"/>
          <w:szCs w:val="28"/>
        </w:rPr>
      </w:pPr>
      <w:r>
        <w:rPr>
          <w:sz w:val="28"/>
          <w:szCs w:val="28"/>
        </w:rPr>
        <w:t>3. Взаимодействие с клиентами, проведение акций и других кампаний, нацеленных на привлечение новых клиентов.</w:t>
      </w:r>
    </w:p>
    <w:p w14:paraId="67F6CDDC" w14:textId="77777777" w:rsidR="00C968D8" w:rsidRDefault="004F4716">
      <w:pPr>
        <w:spacing w:line="360" w:lineRule="auto"/>
        <w:ind w:firstLine="709"/>
        <w:jc w:val="both"/>
        <w:rPr>
          <w:sz w:val="28"/>
          <w:szCs w:val="28"/>
        </w:rPr>
      </w:pPr>
      <w:r>
        <w:rPr>
          <w:sz w:val="28"/>
          <w:szCs w:val="28"/>
        </w:rPr>
        <w:t>4. Создание новых товаров или услуг, или добавление уникальных свойств, которые будут интересны определенной клиентской аудитории.</w:t>
      </w:r>
    </w:p>
    <w:p w14:paraId="67F6CDDD" w14:textId="77777777" w:rsidR="00C968D8" w:rsidRDefault="004F4716">
      <w:pPr>
        <w:spacing w:line="360" w:lineRule="auto"/>
        <w:ind w:firstLine="709"/>
        <w:jc w:val="both"/>
        <w:rPr>
          <w:sz w:val="28"/>
          <w:szCs w:val="28"/>
        </w:rPr>
      </w:pPr>
      <w:r>
        <w:rPr>
          <w:sz w:val="28"/>
          <w:szCs w:val="28"/>
        </w:rPr>
        <w:t xml:space="preserve">Для определения потенциальной клиентской аудитории необходимо провести сегментирование рынка, используя 5 ключевых вопросов (5W Шеррингтона, таблица 4). Сущность вопросов заключается в следующем: </w:t>
      </w:r>
      <w:r>
        <w:rPr>
          <w:sz w:val="28"/>
          <w:szCs w:val="28"/>
        </w:rPr>
        <w:lastRenderedPageBreak/>
        <w:t>«Что?»  –  тип услуги или товара, «кто?»  –  для кого предназначен данный товар или услуга, «Почему?»  –  для чего услуга или продукт необходим клиенту, «Когда?»  –  в какой период клиенту потребуется данный товар или услуга, «где?»  –  место/средство совершения покупки.</w:t>
      </w:r>
    </w:p>
    <w:p w14:paraId="67F6CDDE" w14:textId="77777777" w:rsidR="00C968D8" w:rsidRDefault="004F4716">
      <w:pPr>
        <w:spacing w:line="360" w:lineRule="auto"/>
        <w:jc w:val="both"/>
        <w:rPr>
          <w:sz w:val="28"/>
          <w:szCs w:val="28"/>
        </w:rPr>
      </w:pPr>
      <w:r>
        <w:rPr>
          <w:sz w:val="28"/>
          <w:szCs w:val="28"/>
        </w:rPr>
        <w:t xml:space="preserve">Таблица 4 – Метод сегментирования потенциальной клиентской </w:t>
      </w:r>
      <w:r w:rsidR="00FB12FA">
        <w:rPr>
          <w:sz w:val="28"/>
          <w:szCs w:val="28"/>
        </w:rPr>
        <w:t>аудитории «5W Шеррингтона» [11]</w:t>
      </w:r>
    </w:p>
    <w:tbl>
      <w:tblPr>
        <w:tblStyle w:val="af5"/>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1514"/>
        <w:gridCol w:w="7648"/>
      </w:tblGrid>
      <w:tr w:rsidR="00C968D8" w:rsidRPr="00E07D8E" w14:paraId="67F6CDE2" w14:textId="77777777">
        <w:trPr>
          <w:jc w:val="center"/>
        </w:trPr>
        <w:tc>
          <w:tcPr>
            <w:tcW w:w="465" w:type="dxa"/>
          </w:tcPr>
          <w:p w14:paraId="67F6CDDF"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w:t>
            </w:r>
          </w:p>
        </w:tc>
        <w:tc>
          <w:tcPr>
            <w:tcW w:w="1514" w:type="dxa"/>
            <w:vAlign w:val="center"/>
          </w:tcPr>
          <w:p w14:paraId="67F6CDE0"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Вопрос</w:t>
            </w:r>
          </w:p>
        </w:tc>
        <w:tc>
          <w:tcPr>
            <w:tcW w:w="7648" w:type="dxa"/>
            <w:vAlign w:val="center"/>
          </w:tcPr>
          <w:p w14:paraId="67F6CDE1"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Способ сегментации</w:t>
            </w:r>
          </w:p>
        </w:tc>
      </w:tr>
      <w:tr w:rsidR="00C968D8" w:rsidRPr="00E07D8E" w14:paraId="67F6CDE6" w14:textId="77777777">
        <w:trPr>
          <w:jc w:val="center"/>
        </w:trPr>
        <w:tc>
          <w:tcPr>
            <w:tcW w:w="465" w:type="dxa"/>
          </w:tcPr>
          <w:p w14:paraId="67F6CDE3"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1</w:t>
            </w:r>
          </w:p>
        </w:tc>
        <w:tc>
          <w:tcPr>
            <w:tcW w:w="1514" w:type="dxa"/>
            <w:vAlign w:val="center"/>
          </w:tcPr>
          <w:p w14:paraId="67F6CDE4"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2</w:t>
            </w:r>
          </w:p>
        </w:tc>
        <w:tc>
          <w:tcPr>
            <w:tcW w:w="7648" w:type="dxa"/>
            <w:vAlign w:val="center"/>
          </w:tcPr>
          <w:p w14:paraId="67F6CDE5"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3</w:t>
            </w:r>
          </w:p>
        </w:tc>
      </w:tr>
      <w:tr w:rsidR="00C968D8" w:rsidRPr="00E07D8E" w14:paraId="67F6CDEA" w14:textId="77777777">
        <w:trPr>
          <w:trHeight w:val="679"/>
          <w:jc w:val="center"/>
        </w:trPr>
        <w:tc>
          <w:tcPr>
            <w:tcW w:w="465" w:type="dxa"/>
          </w:tcPr>
          <w:p w14:paraId="67F6CDE7"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1514" w:type="dxa"/>
          </w:tcPr>
          <w:p w14:paraId="67F6CDE8"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What / Что?</w:t>
            </w:r>
          </w:p>
        </w:tc>
        <w:tc>
          <w:tcPr>
            <w:tcW w:w="7648" w:type="dxa"/>
          </w:tcPr>
          <w:p w14:paraId="67F6CDE9"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Сегментация по типу товара или услуги</w:t>
            </w:r>
          </w:p>
        </w:tc>
      </w:tr>
      <w:tr w:rsidR="00C968D8" w:rsidRPr="00E07D8E" w14:paraId="67F6CDEE" w14:textId="77777777">
        <w:trPr>
          <w:trHeight w:val="825"/>
          <w:jc w:val="center"/>
        </w:trPr>
        <w:tc>
          <w:tcPr>
            <w:tcW w:w="465" w:type="dxa"/>
          </w:tcPr>
          <w:p w14:paraId="67F6CDEB"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2</w:t>
            </w:r>
          </w:p>
        </w:tc>
        <w:tc>
          <w:tcPr>
            <w:tcW w:w="1514" w:type="dxa"/>
          </w:tcPr>
          <w:p w14:paraId="67F6CDEC"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Who / Кто?</w:t>
            </w:r>
          </w:p>
        </w:tc>
        <w:tc>
          <w:tcPr>
            <w:tcW w:w="7648" w:type="dxa"/>
          </w:tcPr>
          <w:p w14:paraId="67F6CDED"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Сегментация по типу клиентской аудитории (юридические лица, физические лица, мужчины, женщины или дети)</w:t>
            </w:r>
          </w:p>
        </w:tc>
      </w:tr>
      <w:tr w:rsidR="00C968D8" w:rsidRPr="00E07D8E" w14:paraId="67F6CDF2" w14:textId="77777777">
        <w:trPr>
          <w:trHeight w:val="825"/>
          <w:jc w:val="center"/>
        </w:trPr>
        <w:tc>
          <w:tcPr>
            <w:tcW w:w="465" w:type="dxa"/>
          </w:tcPr>
          <w:p w14:paraId="67F6CDEF"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3</w:t>
            </w:r>
          </w:p>
        </w:tc>
        <w:tc>
          <w:tcPr>
            <w:tcW w:w="1514" w:type="dxa"/>
          </w:tcPr>
          <w:p w14:paraId="67F6CDF0" w14:textId="77777777" w:rsidR="00C968D8" w:rsidRPr="00E07D8E" w:rsidRDefault="004F4716">
            <w:pPr>
              <w:spacing w:line="276" w:lineRule="auto"/>
              <w:rPr>
                <w:rFonts w:ascii="Times New Roman" w:hAnsi="Times New Roman" w:cs="Times New Roman"/>
              </w:rPr>
            </w:pPr>
            <w:proofErr w:type="spellStart"/>
            <w:r w:rsidRPr="00E07D8E">
              <w:rPr>
                <w:rFonts w:ascii="Times New Roman" w:hAnsi="Times New Roman" w:cs="Times New Roman"/>
              </w:rPr>
              <w:t>Why</w:t>
            </w:r>
            <w:proofErr w:type="spellEnd"/>
            <w:r w:rsidRPr="00E07D8E">
              <w:rPr>
                <w:rFonts w:ascii="Times New Roman" w:hAnsi="Times New Roman" w:cs="Times New Roman"/>
              </w:rPr>
              <w:t xml:space="preserve"> / Почему?</w:t>
            </w:r>
          </w:p>
        </w:tc>
        <w:tc>
          <w:tcPr>
            <w:tcW w:w="7648" w:type="dxa"/>
          </w:tcPr>
          <w:p w14:paraId="67F6CDF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Сегментация по мотиву к совершению покупки (услуга поможет оптимизировать издержки бизнеса и т.д.)</w:t>
            </w:r>
          </w:p>
        </w:tc>
      </w:tr>
      <w:tr w:rsidR="00C968D8" w:rsidRPr="00E07D8E" w14:paraId="67F6CDF6" w14:textId="77777777">
        <w:trPr>
          <w:trHeight w:val="825"/>
          <w:jc w:val="center"/>
        </w:trPr>
        <w:tc>
          <w:tcPr>
            <w:tcW w:w="465" w:type="dxa"/>
          </w:tcPr>
          <w:p w14:paraId="67F6CDF3"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4</w:t>
            </w:r>
          </w:p>
        </w:tc>
        <w:tc>
          <w:tcPr>
            <w:tcW w:w="1514" w:type="dxa"/>
          </w:tcPr>
          <w:p w14:paraId="67F6CDF4" w14:textId="77777777" w:rsidR="00C968D8" w:rsidRPr="00E07D8E" w:rsidRDefault="004F4716">
            <w:pPr>
              <w:spacing w:line="276" w:lineRule="auto"/>
              <w:rPr>
                <w:rFonts w:ascii="Times New Roman" w:hAnsi="Times New Roman" w:cs="Times New Roman"/>
              </w:rPr>
            </w:pPr>
            <w:proofErr w:type="spellStart"/>
            <w:r w:rsidRPr="00E07D8E">
              <w:rPr>
                <w:rFonts w:ascii="Times New Roman" w:hAnsi="Times New Roman" w:cs="Times New Roman"/>
              </w:rPr>
              <w:t>When</w:t>
            </w:r>
            <w:proofErr w:type="spellEnd"/>
            <w:r w:rsidRPr="00E07D8E">
              <w:rPr>
                <w:rFonts w:ascii="Times New Roman" w:hAnsi="Times New Roman" w:cs="Times New Roman"/>
              </w:rPr>
              <w:t xml:space="preserve"> / Когда?</w:t>
            </w:r>
          </w:p>
        </w:tc>
        <w:tc>
          <w:tcPr>
            <w:tcW w:w="7648" w:type="dxa"/>
          </w:tcPr>
          <w:p w14:paraId="67F6CDF5"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Сегментация по ситуации, в которой совершается покупка.</w:t>
            </w:r>
          </w:p>
        </w:tc>
      </w:tr>
      <w:tr w:rsidR="00C968D8" w:rsidRPr="00E07D8E" w14:paraId="67F6CDFA" w14:textId="77777777">
        <w:trPr>
          <w:trHeight w:val="825"/>
          <w:jc w:val="center"/>
        </w:trPr>
        <w:tc>
          <w:tcPr>
            <w:tcW w:w="465" w:type="dxa"/>
          </w:tcPr>
          <w:p w14:paraId="67F6CDF7"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5</w:t>
            </w:r>
          </w:p>
        </w:tc>
        <w:tc>
          <w:tcPr>
            <w:tcW w:w="1514" w:type="dxa"/>
          </w:tcPr>
          <w:p w14:paraId="67F6CDF8" w14:textId="77777777" w:rsidR="00C968D8" w:rsidRPr="00E07D8E" w:rsidRDefault="004F4716">
            <w:pPr>
              <w:spacing w:line="276" w:lineRule="auto"/>
              <w:rPr>
                <w:rFonts w:ascii="Times New Roman" w:hAnsi="Times New Roman" w:cs="Times New Roman"/>
              </w:rPr>
            </w:pPr>
            <w:proofErr w:type="spellStart"/>
            <w:r w:rsidRPr="00E07D8E">
              <w:rPr>
                <w:rFonts w:ascii="Times New Roman" w:hAnsi="Times New Roman" w:cs="Times New Roman"/>
              </w:rPr>
              <w:t>Where</w:t>
            </w:r>
            <w:proofErr w:type="spellEnd"/>
            <w:r w:rsidRPr="00E07D8E">
              <w:rPr>
                <w:rFonts w:ascii="Times New Roman" w:hAnsi="Times New Roman" w:cs="Times New Roman"/>
              </w:rPr>
              <w:t xml:space="preserve"> / Где?</w:t>
            </w:r>
          </w:p>
        </w:tc>
        <w:tc>
          <w:tcPr>
            <w:tcW w:w="7648" w:type="dxa"/>
          </w:tcPr>
          <w:p w14:paraId="67F6CDF9"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Сегментация по каналам сбыта (сделка на сайте, покупка с магазина и т.д.)</w:t>
            </w:r>
          </w:p>
        </w:tc>
      </w:tr>
    </w:tbl>
    <w:p w14:paraId="67F6CDFB" w14:textId="77777777" w:rsidR="00C968D8" w:rsidRDefault="00C968D8">
      <w:pPr>
        <w:spacing w:line="360" w:lineRule="auto"/>
        <w:jc w:val="both"/>
        <w:rPr>
          <w:sz w:val="28"/>
          <w:szCs w:val="28"/>
        </w:rPr>
      </w:pPr>
    </w:p>
    <w:p w14:paraId="67F6CDFC" w14:textId="77777777" w:rsidR="00C968D8" w:rsidRDefault="004F4716">
      <w:pPr>
        <w:spacing w:line="360" w:lineRule="auto"/>
        <w:ind w:firstLine="709"/>
        <w:jc w:val="both"/>
        <w:rPr>
          <w:sz w:val="28"/>
          <w:szCs w:val="28"/>
        </w:rPr>
      </w:pPr>
      <w:r>
        <w:rPr>
          <w:sz w:val="28"/>
          <w:szCs w:val="28"/>
        </w:rPr>
        <w:t xml:space="preserve">Таким образом, полученные результаты станут завершающим этапом в процессе сегментирования рынка зарубежного, помогая определить потенциальной клиентской аудитории. С помощью данной методики можно будет организовать эффективную рекламную кампанию и презентацию для услуги или товара, основываясь на </w:t>
      </w:r>
      <w:proofErr w:type="gramStart"/>
      <w:r>
        <w:rPr>
          <w:sz w:val="28"/>
          <w:szCs w:val="28"/>
        </w:rPr>
        <w:t>потребностях  потенциальной</w:t>
      </w:r>
      <w:proofErr w:type="gramEnd"/>
      <w:r>
        <w:rPr>
          <w:sz w:val="28"/>
          <w:szCs w:val="28"/>
        </w:rPr>
        <w:t xml:space="preserve"> клиентской аудитории.</w:t>
      </w:r>
    </w:p>
    <w:p w14:paraId="67F6CDFD" w14:textId="77777777" w:rsidR="00C968D8" w:rsidRDefault="004F4716">
      <w:pPr>
        <w:spacing w:line="360" w:lineRule="auto"/>
        <w:ind w:firstLine="709"/>
        <w:jc w:val="both"/>
        <w:rPr>
          <w:sz w:val="28"/>
          <w:szCs w:val="28"/>
        </w:rPr>
      </w:pPr>
      <w:r>
        <w:rPr>
          <w:sz w:val="28"/>
          <w:szCs w:val="28"/>
        </w:rPr>
        <w:t>Этап №3. Подготовка продукта или услуги к требованиям рынка и покупателя. Данный этап необходим, если в стратегии будет присутствовать экспорт. Подготовка реализации товара к экспорту начинается с разрешительной документации. Она требуется как при вывозе товара с таможенной территории ЕАЭС, так и при его ввозе на территорию иностранного государства. К таким документам относятся:</w:t>
      </w:r>
    </w:p>
    <w:p w14:paraId="67F6CDFE" w14:textId="77777777" w:rsidR="00C968D8" w:rsidRDefault="004F4716">
      <w:pPr>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сертификаты происхождения продукции;</w:t>
      </w:r>
    </w:p>
    <w:p w14:paraId="67F6CDFF" w14:textId="77777777" w:rsidR="00C968D8" w:rsidRDefault="004F4716">
      <w:pPr>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lastRenderedPageBreak/>
        <w:t>разрешения и лицензии;</w:t>
      </w:r>
    </w:p>
    <w:p w14:paraId="67F6CE00" w14:textId="77777777" w:rsidR="00C968D8" w:rsidRDefault="004F4716">
      <w:pPr>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фитосанитарные или ветеринарные сертификаты;</w:t>
      </w:r>
    </w:p>
    <w:p w14:paraId="67F6CE01" w14:textId="77777777" w:rsidR="00C968D8" w:rsidRDefault="004F4716">
      <w:pPr>
        <w:numPr>
          <w:ilvl w:val="0"/>
          <w:numId w:val="1"/>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документы, подтверждающие соблюдение запретов и ограничений на вывоз отдельных категорий товаров.</w:t>
      </w:r>
    </w:p>
    <w:p w14:paraId="67F6CE02" w14:textId="77777777" w:rsidR="00C968D8" w:rsidRDefault="004F4716">
      <w:pPr>
        <w:spacing w:line="360" w:lineRule="auto"/>
        <w:ind w:firstLine="709"/>
        <w:jc w:val="both"/>
        <w:rPr>
          <w:sz w:val="28"/>
          <w:szCs w:val="28"/>
        </w:rPr>
      </w:pPr>
      <w:r>
        <w:rPr>
          <w:sz w:val="28"/>
          <w:szCs w:val="28"/>
        </w:rPr>
        <w:t>Этап №4. Оценка собственных ресурсов и производственных мощностей. На данном этапе анализируется внутренний экспортный потенциал предприятия. Отдельно нужно оценить способность предприятия производить и накапливать выпущенную продукцию, которая соответствует международным требованиям и не уступает зарубежной по качеству. Оно должно суметь выполнить условия заказа. Предприятию предстоит проработать вопросы транспорта и упаковки, складирования и перевозки готовой продукции. Показатели эффективности создание и реализации экспортной продукции и рентабельность экспортной продукции – идентичны. Рассмотрим основные показатели эффективности экспортного потенциала компании:</w:t>
      </w:r>
    </w:p>
    <w:p w14:paraId="67F6CE03" w14:textId="77777777" w:rsidR="00C968D8" w:rsidRDefault="004F4716">
      <w:pPr>
        <w:spacing w:line="360" w:lineRule="auto"/>
        <w:ind w:firstLine="709"/>
        <w:jc w:val="both"/>
        <w:rPr>
          <w:sz w:val="28"/>
          <w:szCs w:val="28"/>
        </w:rPr>
      </w:pPr>
      <w:r>
        <w:rPr>
          <w:sz w:val="28"/>
          <w:szCs w:val="28"/>
        </w:rPr>
        <w:t>1. Эффективность производства экспортной продукции (1). Показатель отражает эффективность производства продукции для компании; чем выше «</w:t>
      </w:r>
      <w:proofErr w:type="spellStart"/>
      <w:r>
        <w:rPr>
          <w:sz w:val="28"/>
          <w:szCs w:val="28"/>
        </w:rPr>
        <w:t>Эпрэ</w:t>
      </w:r>
      <w:proofErr w:type="spellEnd"/>
      <w:r>
        <w:rPr>
          <w:sz w:val="28"/>
          <w:szCs w:val="28"/>
        </w:rPr>
        <w:t>», тем более целесообразно производство данного вида продукции</w:t>
      </w:r>
    </w:p>
    <w:p w14:paraId="67F6CE04" w14:textId="77777777" w:rsidR="00C968D8" w:rsidRDefault="00DA37AC">
      <w:pPr>
        <w:spacing w:line="360" w:lineRule="auto"/>
        <w:ind w:firstLine="709"/>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Э</m:t>
            </m:r>
          </m:e>
          <m:sub>
            <m:r>
              <w:rPr>
                <w:rFonts w:ascii="Cambria Math" w:eastAsia="Cambria Math" w:hAnsi="Cambria Math" w:cs="Cambria Math"/>
                <w:sz w:val="28"/>
                <w:szCs w:val="28"/>
              </w:rPr>
              <m:t xml:space="preserve">прэ  </m:t>
            </m:r>
          </m:sub>
        </m:sSub>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Ц</m:t>
                </m:r>
              </m:e>
              <m:sub>
                <m:r>
                  <w:rPr>
                    <w:rFonts w:ascii="Cambria Math" w:eastAsia="Cambria Math" w:hAnsi="Cambria Math" w:cs="Cambria Math"/>
                    <w:sz w:val="28"/>
                    <w:szCs w:val="28"/>
                  </w:rPr>
                  <m:t>э</m:t>
                </m:r>
              </m:sub>
            </m:sSub>
          </m:num>
          <m:den>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С</m:t>
                </m:r>
              </m:e>
              <m:sub>
                <m:r>
                  <w:rPr>
                    <w:rFonts w:ascii="Cambria Math" w:eastAsia="Cambria Math" w:hAnsi="Cambria Math" w:cs="Cambria Math"/>
                    <w:sz w:val="28"/>
                    <w:szCs w:val="28"/>
                  </w:rPr>
                  <m:t>э</m:t>
                </m:r>
              </m:sub>
            </m:sSub>
          </m:den>
        </m:f>
      </m:oMath>
      <w:r w:rsidR="004F4716">
        <w:rPr>
          <w:sz w:val="28"/>
          <w:szCs w:val="28"/>
        </w:rPr>
        <w:t xml:space="preserve">  (1)</w:t>
      </w:r>
    </w:p>
    <w:p w14:paraId="67F6CE05" w14:textId="77777777" w:rsidR="00C968D8" w:rsidRDefault="004F4716">
      <w:pPr>
        <w:spacing w:line="360" w:lineRule="auto"/>
        <w:ind w:firstLine="709"/>
        <w:jc w:val="both"/>
        <w:rPr>
          <w:sz w:val="28"/>
          <w:szCs w:val="28"/>
        </w:rPr>
      </w:pPr>
      <w:proofErr w:type="spellStart"/>
      <w:proofErr w:type="gramStart"/>
      <w:r>
        <w:rPr>
          <w:sz w:val="28"/>
          <w:szCs w:val="28"/>
        </w:rPr>
        <w:t>Цэ</w:t>
      </w:r>
      <w:proofErr w:type="spellEnd"/>
      <w:r>
        <w:rPr>
          <w:sz w:val="28"/>
          <w:szCs w:val="28"/>
        </w:rPr>
        <w:t xml:space="preserve">  –</w:t>
      </w:r>
      <w:proofErr w:type="gramEnd"/>
      <w:r>
        <w:rPr>
          <w:sz w:val="28"/>
          <w:szCs w:val="28"/>
        </w:rPr>
        <w:t xml:space="preserve">  стоимость экспортной продукции во внутренних ценах; Сэ  – себестоимость экспортной продукции (или затраты).</w:t>
      </w:r>
    </w:p>
    <w:p w14:paraId="67F6CE06" w14:textId="77777777" w:rsidR="00C968D8" w:rsidRDefault="004F4716">
      <w:pPr>
        <w:spacing w:line="360" w:lineRule="auto"/>
        <w:ind w:firstLine="709"/>
        <w:jc w:val="both"/>
        <w:rPr>
          <w:sz w:val="28"/>
          <w:szCs w:val="28"/>
        </w:rPr>
      </w:pPr>
      <w:r>
        <w:rPr>
          <w:sz w:val="28"/>
          <w:szCs w:val="28"/>
        </w:rPr>
        <w:t xml:space="preserve">2. Удельный вес прибыли от экспорта продукции в общем объеме прибыли компании (2). Показывает долю прибыли (или чистого дохода) от экспортной продукции в общей сумме прибыли от реализации продукции предприятия; чем больше </w:t>
      </w:r>
      <w:proofErr w:type="gramStart"/>
      <w:r>
        <w:rPr>
          <w:sz w:val="28"/>
          <w:szCs w:val="28"/>
        </w:rPr>
        <w:t>«У»</w:t>
      </w:r>
      <w:proofErr w:type="gramEnd"/>
      <w:r>
        <w:rPr>
          <w:sz w:val="28"/>
          <w:szCs w:val="28"/>
        </w:rPr>
        <w:t xml:space="preserve"> тем больше значимость экспорта данного вида продукции для предприятия.</w:t>
      </w:r>
    </w:p>
    <w:p w14:paraId="67F6CE07" w14:textId="77777777" w:rsidR="00C968D8" w:rsidRDefault="00DA37AC">
      <w:pPr>
        <w:spacing w:line="360" w:lineRule="auto"/>
        <w:ind w:firstLine="709"/>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У</m:t>
            </m:r>
          </m:e>
          <m:sub>
            <m:r>
              <w:rPr>
                <w:rFonts w:ascii="Cambria Math" w:eastAsia="Cambria Math" w:hAnsi="Cambria Math" w:cs="Cambria Math"/>
                <w:sz w:val="28"/>
                <w:szCs w:val="28"/>
              </w:rPr>
              <m:t xml:space="preserve">двпэ  </m:t>
            </m:r>
          </m:sub>
        </m:sSub>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э</m:t>
                </m:r>
              </m:sub>
            </m:sSub>
          </m:num>
          <m:den>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о</m:t>
                </m:r>
              </m:sub>
            </m:sSub>
          </m:den>
        </m:f>
      </m:oMath>
      <w:r w:rsidR="004F4716">
        <w:rPr>
          <w:sz w:val="28"/>
          <w:szCs w:val="28"/>
        </w:rPr>
        <w:t xml:space="preserve">  (2)</w:t>
      </w:r>
    </w:p>
    <w:p w14:paraId="67F6CE08" w14:textId="77777777" w:rsidR="00C968D8" w:rsidRDefault="004F4716">
      <w:pPr>
        <w:spacing w:line="360" w:lineRule="auto"/>
        <w:jc w:val="both"/>
        <w:rPr>
          <w:sz w:val="28"/>
          <w:szCs w:val="28"/>
        </w:rPr>
      </w:pPr>
      <w:r>
        <w:rPr>
          <w:sz w:val="28"/>
          <w:szCs w:val="28"/>
        </w:rPr>
        <w:t xml:space="preserve">где </w:t>
      </w:r>
      <w:proofErr w:type="gramStart"/>
      <w:r>
        <w:rPr>
          <w:sz w:val="28"/>
          <w:szCs w:val="28"/>
        </w:rPr>
        <w:t>Пэ  –</w:t>
      </w:r>
      <w:proofErr w:type="gramEnd"/>
      <w:r>
        <w:rPr>
          <w:sz w:val="28"/>
          <w:szCs w:val="28"/>
        </w:rPr>
        <w:t xml:space="preserve">  прибыль от экспортной продукции (или чистый доход); По  –  общая величина прибыли предприятия (или чистый доход). </w:t>
      </w:r>
    </w:p>
    <w:p w14:paraId="67F6CE09" w14:textId="77777777" w:rsidR="00C968D8" w:rsidRDefault="00C968D8">
      <w:pPr>
        <w:spacing w:line="360" w:lineRule="auto"/>
        <w:ind w:firstLine="709"/>
        <w:jc w:val="both"/>
        <w:rPr>
          <w:sz w:val="28"/>
          <w:szCs w:val="28"/>
        </w:rPr>
      </w:pPr>
    </w:p>
    <w:p w14:paraId="67F6CE0A" w14:textId="77777777" w:rsidR="00C968D8" w:rsidRDefault="00C968D8">
      <w:pPr>
        <w:spacing w:line="360" w:lineRule="auto"/>
        <w:ind w:firstLine="709"/>
        <w:jc w:val="both"/>
        <w:rPr>
          <w:sz w:val="28"/>
          <w:szCs w:val="28"/>
        </w:rPr>
      </w:pPr>
    </w:p>
    <w:p w14:paraId="67F6CE0B" w14:textId="77777777" w:rsidR="00C968D8" w:rsidRDefault="004F4716">
      <w:pPr>
        <w:spacing w:line="360" w:lineRule="auto"/>
        <w:ind w:firstLine="709"/>
        <w:jc w:val="both"/>
        <w:rPr>
          <w:sz w:val="28"/>
          <w:szCs w:val="28"/>
        </w:rPr>
      </w:pPr>
      <w:r>
        <w:rPr>
          <w:sz w:val="28"/>
          <w:szCs w:val="28"/>
        </w:rPr>
        <w:t>3. Рентабельность продаж экспортной продукции (3). Показывает прибыльность экспорта продукции (или доходность); чем выше данный показатель, тем выгоднее экспорт данного вида продукции для предприятия</w:t>
      </w:r>
    </w:p>
    <w:p w14:paraId="67F6CE0C" w14:textId="77777777" w:rsidR="00C968D8" w:rsidRDefault="00DA37AC">
      <w:pPr>
        <w:spacing w:line="360" w:lineRule="auto"/>
        <w:ind w:firstLine="709"/>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Р</m:t>
            </m:r>
          </m:e>
          <m:sub>
            <m:r>
              <w:rPr>
                <w:rFonts w:ascii="Cambria Math" w:eastAsia="Cambria Math" w:hAnsi="Cambria Math" w:cs="Cambria Math"/>
                <w:sz w:val="28"/>
                <w:szCs w:val="28"/>
              </w:rPr>
              <m:t xml:space="preserve">эпр  </m:t>
            </m:r>
          </m:sub>
        </m:sSub>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э</m:t>
                </m:r>
              </m:sub>
            </m:sSub>
          </m:num>
          <m:den>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В</m:t>
                </m:r>
              </m:e>
              <m:sub>
                <m:r>
                  <w:rPr>
                    <w:rFonts w:ascii="Cambria Math" w:eastAsia="Cambria Math" w:hAnsi="Cambria Math" w:cs="Cambria Math"/>
                    <w:sz w:val="28"/>
                    <w:szCs w:val="28"/>
                  </w:rPr>
                  <m:t>э</m:t>
                </m:r>
              </m:sub>
            </m:sSub>
          </m:den>
        </m:f>
      </m:oMath>
      <w:r w:rsidR="004F4716">
        <w:rPr>
          <w:sz w:val="28"/>
          <w:szCs w:val="28"/>
        </w:rPr>
        <w:t xml:space="preserve">  (3)</w:t>
      </w:r>
    </w:p>
    <w:p w14:paraId="67F6CE0D" w14:textId="77777777" w:rsidR="00C968D8" w:rsidRDefault="00C968D8">
      <w:pPr>
        <w:spacing w:line="360" w:lineRule="auto"/>
        <w:ind w:firstLine="709"/>
        <w:jc w:val="both"/>
        <w:rPr>
          <w:sz w:val="28"/>
          <w:szCs w:val="28"/>
        </w:rPr>
      </w:pPr>
    </w:p>
    <w:p w14:paraId="67F6CE0E" w14:textId="373E436D" w:rsidR="00C968D8" w:rsidRDefault="004F4716">
      <w:pPr>
        <w:spacing w:line="360" w:lineRule="auto"/>
        <w:jc w:val="both"/>
        <w:rPr>
          <w:sz w:val="28"/>
          <w:szCs w:val="28"/>
        </w:rPr>
      </w:pPr>
      <w:r>
        <w:rPr>
          <w:sz w:val="28"/>
          <w:szCs w:val="28"/>
        </w:rPr>
        <w:t xml:space="preserve">где </w:t>
      </w:r>
      <w:r w:rsidR="000A74EF">
        <w:rPr>
          <w:sz w:val="28"/>
          <w:szCs w:val="28"/>
        </w:rPr>
        <w:t>Пэ – прибыль</w:t>
      </w:r>
      <w:r>
        <w:rPr>
          <w:sz w:val="28"/>
          <w:szCs w:val="28"/>
        </w:rPr>
        <w:t xml:space="preserve"> от экспортной продукции (или чистый доход); </w:t>
      </w:r>
      <w:r w:rsidR="000A74EF">
        <w:rPr>
          <w:sz w:val="28"/>
          <w:szCs w:val="28"/>
        </w:rPr>
        <w:t>Вэ – выручка</w:t>
      </w:r>
      <w:r>
        <w:rPr>
          <w:sz w:val="28"/>
          <w:szCs w:val="28"/>
        </w:rPr>
        <w:t xml:space="preserve"> от реализации экспортной продукции (или доход). </w:t>
      </w:r>
    </w:p>
    <w:p w14:paraId="67F6CE0F" w14:textId="77777777" w:rsidR="00C968D8" w:rsidRDefault="004F4716">
      <w:pPr>
        <w:spacing w:line="360" w:lineRule="auto"/>
        <w:ind w:firstLine="709"/>
        <w:jc w:val="both"/>
        <w:rPr>
          <w:sz w:val="28"/>
          <w:szCs w:val="28"/>
        </w:rPr>
      </w:pPr>
      <w:r>
        <w:rPr>
          <w:sz w:val="28"/>
          <w:szCs w:val="28"/>
        </w:rPr>
        <w:t xml:space="preserve">Таким образом, анализ данных показателей отражает рациональность и эффективность выбранной финансовой модели для производства и экспорта. С помощью данных расчетов можно пересмотреть сформированный бюджет и политику ценообразования. </w:t>
      </w:r>
    </w:p>
    <w:p w14:paraId="67F6CE10" w14:textId="77777777" w:rsidR="00C968D8" w:rsidRDefault="004F4716">
      <w:pPr>
        <w:spacing w:line="360" w:lineRule="auto"/>
        <w:ind w:firstLine="709"/>
        <w:jc w:val="both"/>
        <w:rPr>
          <w:sz w:val="28"/>
          <w:szCs w:val="28"/>
        </w:rPr>
      </w:pPr>
      <w:r>
        <w:rPr>
          <w:sz w:val="28"/>
          <w:szCs w:val="28"/>
        </w:rPr>
        <w:t>Этап № 5. Проработка таможенных и логистических вопросов. Таможенная процедура экспорта товаров подразумевает подготовку документов и оплату пошлины. Несоблюдение таможенных норм может привести к административной ответственности. При выборе таможни привязка делается к региону, в котором зарегистрирован экспортер. В отношении отдельных групп товаров установлены специальные места оформления. Под логистикой понимается комплекс мер по доставке товара от экспортера до зарубежного покупателя. Организацией сбыта на международном рынке могут заниматься</w:t>
      </w:r>
    </w:p>
    <w:p w14:paraId="67F6CE11" w14:textId="77777777" w:rsidR="00C968D8" w:rsidRDefault="004F4716">
      <w:pPr>
        <w:spacing w:line="360" w:lineRule="auto"/>
        <w:ind w:firstLine="709"/>
        <w:jc w:val="both"/>
        <w:rPr>
          <w:sz w:val="28"/>
          <w:szCs w:val="28"/>
        </w:rPr>
      </w:pPr>
      <w:r>
        <w:rPr>
          <w:sz w:val="28"/>
          <w:szCs w:val="28"/>
        </w:rPr>
        <w:t>1. Собственные подразделения предприятия:</w:t>
      </w:r>
    </w:p>
    <w:p w14:paraId="67F6CE12" w14:textId="77777777" w:rsidR="00C968D8" w:rsidRDefault="004F4716">
      <w:pPr>
        <w:spacing w:line="360" w:lineRule="auto"/>
        <w:ind w:firstLine="709"/>
        <w:jc w:val="both"/>
        <w:rPr>
          <w:sz w:val="28"/>
          <w:szCs w:val="28"/>
        </w:rPr>
      </w:pPr>
      <w:r>
        <w:rPr>
          <w:sz w:val="28"/>
          <w:szCs w:val="28"/>
        </w:rPr>
        <w:t xml:space="preserve"> –  собственные службы: зарубежное представительство, отделение, производственное подразделение, фирменные торговые предприятия;</w:t>
      </w:r>
    </w:p>
    <w:p w14:paraId="67F6CE13" w14:textId="77777777" w:rsidR="00C968D8" w:rsidRDefault="004F4716">
      <w:pPr>
        <w:spacing w:line="360" w:lineRule="auto"/>
        <w:ind w:firstLine="709"/>
        <w:jc w:val="both"/>
        <w:rPr>
          <w:sz w:val="28"/>
          <w:szCs w:val="28"/>
        </w:rPr>
      </w:pPr>
      <w:r>
        <w:rPr>
          <w:sz w:val="28"/>
          <w:szCs w:val="28"/>
        </w:rPr>
        <w:t xml:space="preserve"> –  совместные организации: дочерние предприятия (как правило, СП), экспортные общества.</w:t>
      </w:r>
    </w:p>
    <w:p w14:paraId="67F6CE14" w14:textId="77777777" w:rsidR="00C968D8" w:rsidRDefault="004F4716">
      <w:pPr>
        <w:spacing w:line="360" w:lineRule="auto"/>
        <w:ind w:firstLine="709"/>
        <w:jc w:val="both"/>
        <w:rPr>
          <w:sz w:val="28"/>
          <w:szCs w:val="28"/>
        </w:rPr>
      </w:pPr>
      <w:r>
        <w:rPr>
          <w:sz w:val="28"/>
          <w:szCs w:val="28"/>
        </w:rPr>
        <w:t>2. Сторонние организации:</w:t>
      </w:r>
    </w:p>
    <w:p w14:paraId="67F6CE15" w14:textId="77777777" w:rsidR="00C968D8" w:rsidRDefault="004F4716">
      <w:pPr>
        <w:spacing w:line="360" w:lineRule="auto"/>
        <w:ind w:firstLine="709"/>
        <w:jc w:val="both"/>
        <w:rPr>
          <w:sz w:val="28"/>
          <w:szCs w:val="28"/>
        </w:rPr>
      </w:pPr>
      <w:r>
        <w:rPr>
          <w:sz w:val="28"/>
          <w:szCs w:val="28"/>
        </w:rPr>
        <w:lastRenderedPageBreak/>
        <w:t xml:space="preserve"> –  независимые организации: внешнеторговые организации, торговые дома, международные агентства и т. п.;</w:t>
      </w:r>
    </w:p>
    <w:p w14:paraId="67F6CE16" w14:textId="77777777" w:rsidR="00C968D8" w:rsidRDefault="004F4716">
      <w:pPr>
        <w:spacing w:line="360" w:lineRule="auto"/>
        <w:ind w:firstLine="709"/>
        <w:jc w:val="both"/>
        <w:rPr>
          <w:sz w:val="28"/>
          <w:szCs w:val="28"/>
        </w:rPr>
      </w:pPr>
      <w:r>
        <w:rPr>
          <w:sz w:val="28"/>
          <w:szCs w:val="28"/>
        </w:rPr>
        <w:t xml:space="preserve"> –  договорные сети: дистрибьюторы, джобберы.</w:t>
      </w:r>
    </w:p>
    <w:p w14:paraId="67F6CE17" w14:textId="77777777" w:rsidR="00C968D8" w:rsidRDefault="00C968D8">
      <w:pPr>
        <w:spacing w:line="360" w:lineRule="auto"/>
        <w:ind w:firstLine="709"/>
        <w:jc w:val="both"/>
        <w:rPr>
          <w:sz w:val="28"/>
          <w:szCs w:val="28"/>
        </w:rPr>
      </w:pPr>
    </w:p>
    <w:p w14:paraId="67F6CE18" w14:textId="77777777" w:rsidR="00C968D8" w:rsidRDefault="004F4716">
      <w:pPr>
        <w:spacing w:line="360" w:lineRule="auto"/>
        <w:ind w:firstLine="709"/>
        <w:jc w:val="both"/>
        <w:rPr>
          <w:sz w:val="28"/>
          <w:szCs w:val="28"/>
        </w:rPr>
      </w:pPr>
      <w:r>
        <w:rPr>
          <w:sz w:val="28"/>
          <w:szCs w:val="28"/>
        </w:rPr>
        <w:t>Этап № 6. Оценка экспортных рисков и изучение требований к валютным платежам. Осуществление экспортной деятельности неразрывно связано с некоторыми рисками (рисунок 4).</w:t>
      </w:r>
    </w:p>
    <w:p w14:paraId="67F6CE19" w14:textId="77777777" w:rsidR="00C968D8" w:rsidRDefault="004F4716">
      <w:pPr>
        <w:spacing w:line="360" w:lineRule="auto"/>
        <w:jc w:val="both"/>
        <w:rPr>
          <w:sz w:val="28"/>
          <w:szCs w:val="28"/>
        </w:rPr>
      </w:pPr>
      <w:r>
        <w:rPr>
          <w:noProof/>
          <w:sz w:val="28"/>
          <w:szCs w:val="28"/>
        </w:rPr>
        <mc:AlternateContent>
          <mc:Choice Requires="wpg">
            <w:drawing>
              <wp:inline distT="0" distB="0" distL="114300" distR="114300" wp14:anchorId="67F6D2C0" wp14:editId="67F6D2C1">
                <wp:extent cx="5943600" cy="1775460"/>
                <wp:effectExtent l="0" t="0" r="0" b="0"/>
                <wp:docPr id="133" name="Группа 133"/>
                <wp:cNvGraphicFramePr/>
                <a:graphic xmlns:a="http://schemas.openxmlformats.org/drawingml/2006/main">
                  <a:graphicData uri="http://schemas.microsoft.com/office/word/2010/wordprocessingGroup">
                    <wpg:wgp>
                      <wpg:cNvGrpSpPr/>
                      <wpg:grpSpPr>
                        <a:xfrm>
                          <a:off x="0" y="0"/>
                          <a:ext cx="5943600" cy="1775460"/>
                          <a:chOff x="2374200" y="2892250"/>
                          <a:chExt cx="5943600" cy="1775475"/>
                        </a:xfrm>
                      </wpg:grpSpPr>
                      <wpg:grpSp>
                        <wpg:cNvPr id="138" name="Группа 138"/>
                        <wpg:cNvGrpSpPr/>
                        <wpg:grpSpPr>
                          <a:xfrm>
                            <a:off x="2374200" y="2892270"/>
                            <a:ext cx="5943600" cy="1775450"/>
                            <a:chOff x="0" y="0"/>
                            <a:chExt cx="5943600" cy="1775450"/>
                          </a:xfrm>
                        </wpg:grpSpPr>
                        <wps:wsp>
                          <wps:cNvPr id="139" name="Прямоугольник 139"/>
                          <wps:cNvSpPr/>
                          <wps:spPr>
                            <a:xfrm>
                              <a:off x="0" y="0"/>
                              <a:ext cx="5943600" cy="1775450"/>
                            </a:xfrm>
                            <a:prstGeom prst="rect">
                              <a:avLst/>
                            </a:prstGeom>
                            <a:noFill/>
                            <a:ln>
                              <a:noFill/>
                            </a:ln>
                          </wps:spPr>
                          <wps:txbx>
                            <w:txbxContent>
                              <w:p w14:paraId="67F6D305" w14:textId="77777777" w:rsidR="00E07D8E" w:rsidRDefault="00E07D8E">
                                <w:pPr>
                                  <w:textDirection w:val="btLr"/>
                                </w:pPr>
                              </w:p>
                            </w:txbxContent>
                          </wps:txbx>
                          <wps:bodyPr spcFirstLastPara="1" wrap="square" lIns="91425" tIns="91425" rIns="91425" bIns="91425" anchor="ctr" anchorCtr="0">
                            <a:noAutofit/>
                          </wps:bodyPr>
                        </wps:wsp>
                        <wps:wsp>
                          <wps:cNvPr id="140" name="Прямоугольник 140"/>
                          <wps:cNvSpPr/>
                          <wps:spPr>
                            <a:xfrm>
                              <a:off x="1871200" y="21200"/>
                              <a:ext cx="1818200" cy="542318"/>
                            </a:xfrm>
                            <a:prstGeom prst="rect">
                              <a:avLst/>
                            </a:prstGeom>
                            <a:solidFill>
                              <a:srgbClr val="FFFFFF"/>
                            </a:solidFill>
                            <a:ln>
                              <a:noFill/>
                            </a:ln>
                          </wps:spPr>
                          <wps:txbx>
                            <w:txbxContent>
                              <w:p w14:paraId="67F6D306" w14:textId="77777777" w:rsidR="00E07D8E" w:rsidRDefault="00E07D8E">
                                <w:pPr>
                                  <w:jc w:val="center"/>
                                  <w:textDirection w:val="btLr"/>
                                </w:pPr>
                                <w:r>
                                  <w:rPr>
                                    <w:color w:val="000000"/>
                                  </w:rPr>
                                  <w:t>Риски выхода на зарубежный рынок</w:t>
                                </w:r>
                              </w:p>
                            </w:txbxContent>
                          </wps:txbx>
                          <wps:bodyPr spcFirstLastPara="1" wrap="square" lIns="88900" tIns="38100" rIns="88900" bIns="38100" anchor="ctr" anchorCtr="0">
                            <a:noAutofit/>
                          </wps:bodyPr>
                        </wps:wsp>
                        <wps:wsp>
                          <wps:cNvPr id="141" name="Прямоугольник 141"/>
                          <wps:cNvSpPr/>
                          <wps:spPr>
                            <a:xfrm>
                              <a:off x="0" y="775226"/>
                              <a:ext cx="1286500" cy="926031"/>
                            </a:xfrm>
                            <a:prstGeom prst="rect">
                              <a:avLst/>
                            </a:prstGeom>
                            <a:solidFill>
                              <a:srgbClr val="FFFFFF"/>
                            </a:solidFill>
                            <a:ln>
                              <a:noFill/>
                            </a:ln>
                          </wps:spPr>
                          <wps:txbx>
                            <w:txbxContent>
                              <w:p w14:paraId="67F6D307" w14:textId="77777777" w:rsidR="00E07D8E" w:rsidRDefault="00E07D8E">
                                <w:pPr>
                                  <w:spacing w:after="200" w:line="275" w:lineRule="auto"/>
                                  <w:jc w:val="center"/>
                                  <w:textDirection w:val="btLr"/>
                                </w:pPr>
                                <w:r>
                                  <w:rPr>
                                    <w:color w:val="000000"/>
                                  </w:rPr>
                                  <w:t>Недооценка предпочтений зарубежных потребителей</w:t>
                                </w:r>
                              </w:p>
                            </w:txbxContent>
                          </wps:txbx>
                          <wps:bodyPr spcFirstLastPara="1" wrap="square" lIns="88900" tIns="38100" rIns="88900" bIns="38100" anchor="ctr" anchorCtr="0">
                            <a:noAutofit/>
                          </wps:bodyPr>
                        </wps:wsp>
                        <wps:wsp>
                          <wps:cNvPr id="142" name="Прямоугольник 142"/>
                          <wps:cNvSpPr/>
                          <wps:spPr>
                            <a:xfrm>
                              <a:off x="1381400" y="775326"/>
                              <a:ext cx="1286500" cy="925831"/>
                            </a:xfrm>
                            <a:prstGeom prst="rect">
                              <a:avLst/>
                            </a:prstGeom>
                            <a:solidFill>
                              <a:srgbClr val="FFFFFF"/>
                            </a:solidFill>
                            <a:ln>
                              <a:noFill/>
                            </a:ln>
                          </wps:spPr>
                          <wps:txbx>
                            <w:txbxContent>
                              <w:p w14:paraId="67F6D308" w14:textId="77777777" w:rsidR="00E07D8E" w:rsidRDefault="00E07D8E">
                                <w:pPr>
                                  <w:spacing w:after="200" w:line="275" w:lineRule="auto"/>
                                  <w:jc w:val="center"/>
                                  <w:textDirection w:val="btLr"/>
                                </w:pPr>
                                <w:r>
                                  <w:rPr>
                                    <w:color w:val="000000"/>
                                  </w:rPr>
                                  <w:t>Незнакомая культура ведения бизнеса</w:t>
                                </w:r>
                              </w:p>
                            </w:txbxContent>
                          </wps:txbx>
                          <wps:bodyPr spcFirstLastPara="1" wrap="square" lIns="88900" tIns="38100" rIns="88900" bIns="38100" anchor="ctr" anchorCtr="0">
                            <a:noAutofit/>
                          </wps:bodyPr>
                        </wps:wsp>
                        <wps:wsp>
                          <wps:cNvPr id="143" name="Прямоугольник 143"/>
                          <wps:cNvSpPr/>
                          <wps:spPr>
                            <a:xfrm>
                              <a:off x="2784900" y="775126"/>
                              <a:ext cx="1286500" cy="925231"/>
                            </a:xfrm>
                            <a:prstGeom prst="rect">
                              <a:avLst/>
                            </a:prstGeom>
                            <a:solidFill>
                              <a:srgbClr val="FFFFFF"/>
                            </a:solidFill>
                            <a:ln>
                              <a:noFill/>
                            </a:ln>
                          </wps:spPr>
                          <wps:txbx>
                            <w:txbxContent>
                              <w:p w14:paraId="67F6D309" w14:textId="77777777" w:rsidR="00E07D8E" w:rsidRDefault="00E07D8E">
                                <w:pPr>
                                  <w:spacing w:after="200" w:line="275" w:lineRule="auto"/>
                                  <w:jc w:val="center"/>
                                  <w:textDirection w:val="btLr"/>
                                </w:pPr>
                                <w:r>
                                  <w:rPr>
                                    <w:color w:val="000000"/>
                                  </w:rPr>
                                  <w:t>Проблемы зарубежного правового регулирования</w:t>
                                </w:r>
                              </w:p>
                            </w:txbxContent>
                          </wps:txbx>
                          <wps:bodyPr spcFirstLastPara="1" wrap="square" lIns="88900" tIns="38100" rIns="88900" bIns="38100" anchor="ctr" anchorCtr="0">
                            <a:noAutofit/>
                          </wps:bodyPr>
                        </wps:wsp>
                        <wps:wsp>
                          <wps:cNvPr id="144" name="Прямоугольник 144"/>
                          <wps:cNvSpPr/>
                          <wps:spPr>
                            <a:xfrm>
                              <a:off x="4199100" y="775226"/>
                              <a:ext cx="1286500" cy="924631"/>
                            </a:xfrm>
                            <a:prstGeom prst="rect">
                              <a:avLst/>
                            </a:prstGeom>
                            <a:solidFill>
                              <a:srgbClr val="FFFFFF"/>
                            </a:solidFill>
                            <a:ln>
                              <a:noFill/>
                            </a:ln>
                          </wps:spPr>
                          <wps:txbx>
                            <w:txbxContent>
                              <w:p w14:paraId="67F6D30A" w14:textId="77777777" w:rsidR="00E07D8E" w:rsidRDefault="00E07D8E">
                                <w:pPr>
                                  <w:spacing w:after="200" w:line="275" w:lineRule="auto"/>
                                  <w:jc w:val="center"/>
                                  <w:textDirection w:val="btLr"/>
                                </w:pPr>
                                <w:r>
                                  <w:rPr>
                                    <w:color w:val="000000"/>
                                  </w:rPr>
                                  <w:t>Нестабильность макросреды</w:t>
                                </w:r>
                              </w:p>
                            </w:txbxContent>
                          </wps:txbx>
                          <wps:bodyPr spcFirstLastPara="1" wrap="square" lIns="88900" tIns="38100" rIns="88900" bIns="38100" anchor="ctr" anchorCtr="0">
                            <a:noAutofit/>
                          </wps:bodyPr>
                        </wps:wsp>
                        <wps:wsp>
                          <wps:cNvPr id="145" name="Прямая со стрелкой 145"/>
                          <wps:cNvCnPr/>
                          <wps:spPr>
                            <a:xfrm rot="10800000" flipH="1">
                              <a:off x="584700" y="637921"/>
                              <a:ext cx="4295600" cy="106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6" name="Полилиния 146"/>
                          <wps:cNvSpPr/>
                          <wps:spPr>
                            <a:xfrm>
                              <a:off x="584700" y="648521"/>
                              <a:ext cx="0" cy="126504"/>
                            </a:xfrm>
                            <a:custGeom>
                              <a:avLst/>
                              <a:gdLst/>
                              <a:ahLst/>
                              <a:cxnLst/>
                              <a:rect l="l" t="t" r="r" b="b"/>
                              <a:pathLst>
                                <a:path w="1" h="126504" extrusionOk="0">
                                  <a:moveTo>
                                    <a:pt x="0" y="0"/>
                                  </a:moveTo>
                                  <a:lnTo>
                                    <a:pt x="0" y="126504"/>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47" name="Полилиния 147"/>
                          <wps:cNvSpPr/>
                          <wps:spPr>
                            <a:xfrm>
                              <a:off x="1924400" y="648521"/>
                              <a:ext cx="0" cy="126504"/>
                            </a:xfrm>
                            <a:custGeom>
                              <a:avLst/>
                              <a:gdLst/>
                              <a:ahLst/>
                              <a:cxnLst/>
                              <a:rect l="l" t="t" r="r" b="b"/>
                              <a:pathLst>
                                <a:path w="1" h="126504" extrusionOk="0">
                                  <a:moveTo>
                                    <a:pt x="0" y="0"/>
                                  </a:moveTo>
                                  <a:lnTo>
                                    <a:pt x="0" y="126504"/>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48" name="Полилиния 148"/>
                          <wps:cNvSpPr/>
                          <wps:spPr>
                            <a:xfrm>
                              <a:off x="3253500" y="637821"/>
                              <a:ext cx="0" cy="137104"/>
                            </a:xfrm>
                            <a:custGeom>
                              <a:avLst/>
                              <a:gdLst/>
                              <a:ahLst/>
                              <a:cxnLst/>
                              <a:rect l="l" t="t" r="r" b="b"/>
                              <a:pathLst>
                                <a:path w="1" h="137104" extrusionOk="0">
                                  <a:moveTo>
                                    <a:pt x="0" y="0"/>
                                  </a:moveTo>
                                  <a:lnTo>
                                    <a:pt x="0" y="137104"/>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49" name="Полилиния 149"/>
                          <wps:cNvSpPr/>
                          <wps:spPr>
                            <a:xfrm>
                              <a:off x="4880300" y="648521"/>
                              <a:ext cx="0" cy="126304"/>
                            </a:xfrm>
                            <a:custGeom>
                              <a:avLst/>
                              <a:gdLst/>
                              <a:ahLst/>
                              <a:cxnLst/>
                              <a:rect l="l" t="t" r="r" b="b"/>
                              <a:pathLst>
                                <a:path w="1" h="126304" extrusionOk="0">
                                  <a:moveTo>
                                    <a:pt x="0" y="0"/>
                                  </a:moveTo>
                                  <a:lnTo>
                                    <a:pt x="0" y="126304"/>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50" name="Прямая со стрелкой 150"/>
                          <wps:cNvCnPr/>
                          <wps:spPr>
                            <a:xfrm>
                              <a:off x="2780300" y="563519"/>
                              <a:ext cx="4600" cy="8500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w14:anchorId="67F6D2C0" id="Группа 133" o:spid="_x0000_s1098" style="width:468pt;height:139.8pt;mso-position-horizontal-relative:char;mso-position-vertical-relative:line" coordorigin="23742,28922" coordsize="59436,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">
                <v:group id="Группа 138" o:spid="_x0000_s1099" style="position:absolute;left:23742;top:28922;width:59436;height:17755" coordsize="59436,1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Прямоугольник 139" o:spid="_x0000_s1100" style="position:absolute;width:59436;height:17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" filled="f" stroked="f">
                    <v:textbox inset="2.53958mm,2.53958mm,2.53958mm,2.53958mm">
                      <w:txbxContent>
                        <w:p w14:paraId="67F6D305" w14:textId="77777777" w:rsidR="00E07D8E" w:rsidRDefault="00E07D8E">
                          <w:pPr>
                            <w:textDirection w:val="btLr"/>
                          </w:pPr>
                        </w:p>
                      </w:txbxContent>
                    </v:textbox>
                  </v:rect>
                  <v:rect id="Прямоугольник 140" o:spid="_x0000_s1101" style="position:absolute;left:18712;top:212;width:1818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" stroked="f">
                    <v:textbox inset="7pt,3pt,7pt,3pt">
                      <w:txbxContent>
                        <w:p w14:paraId="67F6D306" w14:textId="77777777" w:rsidR="00E07D8E" w:rsidRDefault="00E07D8E">
                          <w:pPr>
                            <w:jc w:val="center"/>
                            <w:textDirection w:val="btLr"/>
                          </w:pPr>
                          <w:r>
                            <w:rPr>
                              <w:color w:val="000000"/>
                            </w:rPr>
                            <w:t>Риски выхода на зарубежный рынок</w:t>
                          </w:r>
                        </w:p>
                      </w:txbxContent>
                    </v:textbox>
                  </v:rect>
                  <v:rect id="Прямоугольник 141" o:spid="_x0000_s1102" style="position:absolute;top:7752;width:12865;height:9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" stroked="f">
                    <v:textbox inset="7pt,3pt,7pt,3pt">
                      <w:txbxContent>
                        <w:p w14:paraId="67F6D307" w14:textId="77777777" w:rsidR="00E07D8E" w:rsidRDefault="00E07D8E">
                          <w:pPr>
                            <w:spacing w:after="200" w:line="275" w:lineRule="auto"/>
                            <w:jc w:val="center"/>
                            <w:textDirection w:val="btLr"/>
                          </w:pPr>
                          <w:r>
                            <w:rPr>
                              <w:color w:val="000000"/>
                            </w:rPr>
                            <w:t>Недооценка предпочтений зарубежных потребителей</w:t>
                          </w:r>
                        </w:p>
                      </w:txbxContent>
                    </v:textbox>
                  </v:rect>
                  <v:rect id="Прямоугольник 142" o:spid="_x0000_s1103" style="position:absolute;left:13814;top:7753;width:12865;height:9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" stroked="f">
                    <v:textbox inset="7pt,3pt,7pt,3pt">
                      <w:txbxContent>
                        <w:p w14:paraId="67F6D308" w14:textId="77777777" w:rsidR="00E07D8E" w:rsidRDefault="00E07D8E">
                          <w:pPr>
                            <w:spacing w:after="200" w:line="275" w:lineRule="auto"/>
                            <w:jc w:val="center"/>
                            <w:textDirection w:val="btLr"/>
                          </w:pPr>
                          <w:r>
                            <w:rPr>
                              <w:color w:val="000000"/>
                            </w:rPr>
                            <w:t>Незнакомая культура ведения бизнеса</w:t>
                          </w:r>
                        </w:p>
                      </w:txbxContent>
                    </v:textbox>
                  </v:rect>
                  <v:rect id="Прямоугольник 143" o:spid="_x0000_s1104" style="position:absolute;left:27849;top:7751;width:12865;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" stroked="f">
                    <v:textbox inset="7pt,3pt,7pt,3pt">
                      <w:txbxContent>
                        <w:p w14:paraId="67F6D309" w14:textId="77777777" w:rsidR="00E07D8E" w:rsidRDefault="00E07D8E">
                          <w:pPr>
                            <w:spacing w:after="200" w:line="275" w:lineRule="auto"/>
                            <w:jc w:val="center"/>
                            <w:textDirection w:val="btLr"/>
                          </w:pPr>
                          <w:r>
                            <w:rPr>
                              <w:color w:val="000000"/>
                            </w:rPr>
                            <w:t>Проблемы зарубежного правового регулирования</w:t>
                          </w:r>
                        </w:p>
                      </w:txbxContent>
                    </v:textbox>
                  </v:rect>
                  <v:rect id="Прямоугольник 144" o:spid="_x0000_s1105" style="position:absolute;left:41991;top:7752;width:12865;height:9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" stroked="f">
                    <v:textbox inset="7pt,3pt,7pt,3pt">
                      <w:txbxContent>
                        <w:p w14:paraId="67F6D30A" w14:textId="77777777" w:rsidR="00E07D8E" w:rsidRDefault="00E07D8E">
                          <w:pPr>
                            <w:spacing w:after="200" w:line="275" w:lineRule="auto"/>
                            <w:jc w:val="center"/>
                            <w:textDirection w:val="btLr"/>
                          </w:pPr>
                          <w:r>
                            <w:rPr>
                              <w:color w:val="000000"/>
                            </w:rPr>
                            <w:t>Нестабильность макросреды</w:t>
                          </w:r>
                        </w:p>
                      </w:txbxContent>
                    </v:textbox>
                  </v:rect>
                  <v:shape id="Прямая со стрелкой 145" o:spid="_x0000_s1106" type="#_x0000_t32" style="position:absolute;left:5847;top:6379;width:42956;height:10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" filled="t" strokeweight="1pt">
                    <v:stroke startarrowwidth="narrow" startarrowlength="short" endarrowwidth="narrow" endarrowlength="short"/>
                  </v:shape>
                  <v:shape id="Полилиния 146" o:spid="_x0000_s1107" style="position:absolute;left:5847;top:6485;width:0;height:1265;visibility:visible;mso-wrap-style:square;v-text-anchor:middle" coordsize="1,1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" path="m,l,126504e" strokeweight="1pt">
                    <v:stroke startarrowwidth="narrow" startarrowlength="short" endarrow="classic"/>
                    <v:path arrowok="t" o:extrusionok="f"/>
                  </v:shape>
                  <v:shape id="Полилиния 147" o:spid="_x0000_s1108" style="position:absolute;left:19244;top:6485;width:0;height:1265;visibility:visible;mso-wrap-style:square;v-text-anchor:middle" coordsize="1,1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" path="m,l,126504e" strokeweight="1pt">
                    <v:stroke startarrowwidth="narrow" startarrowlength="short" endarrow="classic"/>
                    <v:path arrowok="t" o:extrusionok="f"/>
                  </v:shape>
                  <v:shape id="Полилиния 148" o:spid="_x0000_s1109" style="position:absolute;left:32535;top:6378;width:0;height:1371;visibility:visible;mso-wrap-style:square;v-text-anchor:middle" coordsize="1,13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" path="m,l,137104e" strokeweight="1pt">
                    <v:stroke startarrowwidth="narrow" startarrowlength="short" endarrow="classic"/>
                    <v:path arrowok="t" o:extrusionok="f"/>
                  </v:shape>
                  <v:shape id="Полилиния 149" o:spid="_x0000_s1110" style="position:absolute;left:48803;top:6485;width:0;height:1263;visibility:visible;mso-wrap-style:square;v-text-anchor:middle" coordsize="1,12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" path="m,l,126304e" strokeweight="1pt">
                    <v:stroke startarrowwidth="narrow" startarrowlength="short" endarrow="classic"/>
                    <v:path arrowok="t" o:extrusionok="f"/>
                  </v:shape>
                  <v:shape id="Прямая со стрелкой 150" o:spid="_x0000_s1111" type="#_x0000_t32" style="position:absolute;left:27803;top:5635;width:46;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" filled="t" strokeweight="1pt">
                    <v:stroke startarrowwidth="narrow" startarrowlength="short" endarrowwidth="narrow" endarrowlength="short"/>
                  </v:shape>
                </v:group>
                <w10:anchorlock/>
              </v:group>
            </w:pict>
          </mc:Fallback>
        </mc:AlternateContent>
      </w:r>
    </w:p>
    <w:p w14:paraId="67F6CE1A" w14:textId="77777777" w:rsidR="00C968D8" w:rsidRDefault="00C968D8">
      <w:pPr>
        <w:spacing w:line="360" w:lineRule="auto"/>
        <w:ind w:firstLine="709"/>
        <w:jc w:val="both"/>
        <w:rPr>
          <w:sz w:val="28"/>
          <w:szCs w:val="28"/>
        </w:rPr>
      </w:pPr>
    </w:p>
    <w:p w14:paraId="67F6CE1B" w14:textId="77777777" w:rsidR="00C968D8" w:rsidRDefault="004F4716">
      <w:pPr>
        <w:spacing w:line="360" w:lineRule="auto"/>
        <w:ind w:firstLine="709"/>
        <w:jc w:val="both"/>
        <w:rPr>
          <w:sz w:val="28"/>
          <w:szCs w:val="28"/>
        </w:rPr>
      </w:pPr>
      <w:r>
        <w:rPr>
          <w:sz w:val="28"/>
          <w:szCs w:val="28"/>
        </w:rPr>
        <w:t xml:space="preserve">Рисунок 4 – Группы рисков по </w:t>
      </w:r>
      <w:r w:rsidR="00FB12FA">
        <w:rPr>
          <w:sz w:val="28"/>
          <w:szCs w:val="28"/>
        </w:rPr>
        <w:t>выходу на зарубежный рынок [15]</w:t>
      </w:r>
    </w:p>
    <w:p w14:paraId="67F6CE1C" w14:textId="77777777" w:rsidR="00C968D8" w:rsidRDefault="004F4716">
      <w:pPr>
        <w:spacing w:line="360" w:lineRule="auto"/>
        <w:ind w:firstLine="709"/>
        <w:jc w:val="both"/>
        <w:rPr>
          <w:sz w:val="28"/>
          <w:szCs w:val="28"/>
        </w:rPr>
      </w:pPr>
      <w:r>
        <w:rPr>
          <w:sz w:val="28"/>
          <w:szCs w:val="28"/>
        </w:rPr>
        <w:t>.</w:t>
      </w:r>
    </w:p>
    <w:p w14:paraId="67F6CE1D" w14:textId="77777777" w:rsidR="00C968D8" w:rsidRDefault="004F4716">
      <w:pPr>
        <w:spacing w:line="360" w:lineRule="auto"/>
        <w:ind w:firstLine="709"/>
        <w:jc w:val="both"/>
        <w:rPr>
          <w:sz w:val="28"/>
          <w:szCs w:val="28"/>
        </w:rPr>
      </w:pPr>
      <w:r>
        <w:rPr>
          <w:sz w:val="28"/>
          <w:szCs w:val="28"/>
        </w:rPr>
        <w:t>Таким образом, особенности маркетинговых мероприятий при бизнес – планировании новой деятельности компании составляют масштабные аналитические процессы. В данном направлении необходимо изучение альтернативных направлений развития организации, их оценку и выбор лучшей стратегической альтернативы для реализации результаты реализации стратегии оцениваются, и с помощью системы обратной связи осуществляется контроль деятельности организации, в ходе которого может происходить корректировка всех этапов</w:t>
      </w:r>
    </w:p>
    <w:p w14:paraId="67F6CE1E" w14:textId="77777777" w:rsidR="00C968D8" w:rsidRDefault="004F4716">
      <w:pPr>
        <w:rPr>
          <w:sz w:val="28"/>
          <w:szCs w:val="28"/>
        </w:rPr>
      </w:pPr>
      <w:r>
        <w:br w:type="page"/>
      </w:r>
    </w:p>
    <w:p w14:paraId="67F6CE1F" w14:textId="77777777" w:rsidR="00C968D8" w:rsidRDefault="004F4716">
      <w:pPr>
        <w:pStyle w:val="1"/>
        <w:rPr>
          <w:b/>
        </w:rPr>
      </w:pPr>
      <w:bookmarkStart w:id="4" w:name="_heading=h.2et92p0" w:colFirst="0" w:colLast="0"/>
      <w:bookmarkEnd w:id="4"/>
      <w:r>
        <w:rPr>
          <w:b/>
        </w:rPr>
        <w:lastRenderedPageBreak/>
        <w:t>2 Оценка состояния рынка консалтинговых услуг в России и за рубежом</w:t>
      </w:r>
    </w:p>
    <w:p w14:paraId="67F6CE20" w14:textId="77777777" w:rsidR="00C968D8" w:rsidRDefault="00C968D8">
      <w:pPr>
        <w:rPr>
          <w:b/>
        </w:rPr>
      </w:pPr>
    </w:p>
    <w:p w14:paraId="67F6CE21" w14:textId="77777777" w:rsidR="00C968D8" w:rsidRDefault="004F4716">
      <w:pPr>
        <w:pStyle w:val="1"/>
        <w:rPr>
          <w:b/>
        </w:rPr>
      </w:pPr>
      <w:bookmarkStart w:id="5" w:name="_heading=h.tyjcwt" w:colFirst="0" w:colLast="0"/>
      <w:bookmarkEnd w:id="5"/>
      <w:r>
        <w:rPr>
          <w:b/>
        </w:rPr>
        <w:t>2.1 Современные тенденции развития рынка консалтинговых услуг на территории Российской Федерации и за рубежом</w:t>
      </w:r>
    </w:p>
    <w:p w14:paraId="67F6CE22" w14:textId="77777777" w:rsidR="00C968D8" w:rsidRDefault="00C968D8">
      <w:pPr>
        <w:spacing w:line="360" w:lineRule="auto"/>
        <w:ind w:firstLine="709"/>
        <w:jc w:val="both"/>
        <w:rPr>
          <w:sz w:val="28"/>
          <w:szCs w:val="28"/>
        </w:rPr>
      </w:pPr>
    </w:p>
    <w:p w14:paraId="67F6CE23" w14:textId="0AD22337" w:rsidR="00C968D8" w:rsidRDefault="004F4716">
      <w:pPr>
        <w:spacing w:line="360" w:lineRule="auto"/>
        <w:ind w:firstLine="709"/>
        <w:jc w:val="both"/>
        <w:rPr>
          <w:sz w:val="28"/>
          <w:szCs w:val="28"/>
        </w:rPr>
      </w:pPr>
      <w:r>
        <w:rPr>
          <w:sz w:val="28"/>
          <w:szCs w:val="28"/>
        </w:rPr>
        <w:t>Направление «</w:t>
      </w:r>
      <w:r w:rsidR="000A74EF">
        <w:rPr>
          <w:sz w:val="28"/>
          <w:szCs w:val="28"/>
        </w:rPr>
        <w:t>консалтинг» – это</w:t>
      </w:r>
      <w:r>
        <w:rPr>
          <w:sz w:val="28"/>
          <w:szCs w:val="28"/>
        </w:rPr>
        <w:t xml:space="preserve"> консультирование предприятий, руководителей и управленческих кадров по юридическим, финансовым, инвестиционным и другим вопросам. Консультантами выступают опытные специалисты. Основная цель консалтинга — решение той или иной проблемы в бизнесе и достижение поставленных целей. На мировом рынке в области управленческого консалтинга насчитывается около 1 720 компаний, из которых большая часть – небольшие фирмы. История консалтинговых услуг начинается с 1900 – х г. и 18 тыс. специалистов области Основные этапы развития направления бизнес – консалтинга:</w:t>
      </w:r>
    </w:p>
    <w:p w14:paraId="67F6CE24" w14:textId="77777777" w:rsidR="00C968D8" w:rsidRDefault="004F4716">
      <w:pPr>
        <w:spacing w:line="360" w:lineRule="auto"/>
        <w:ind w:firstLine="709"/>
        <w:jc w:val="both"/>
        <w:rPr>
          <w:sz w:val="28"/>
          <w:szCs w:val="28"/>
        </w:rPr>
      </w:pPr>
      <w:r>
        <w:rPr>
          <w:sz w:val="28"/>
          <w:szCs w:val="28"/>
        </w:rPr>
        <w:t>1. 1900 – 1970 гг. – динамичная индустриализация промышленного сектора подвигла к тому, что в компаниях первые консультанты начали предоставлять советы по управлению компанией, но деятельность была слабо развитой.</w:t>
      </w:r>
    </w:p>
    <w:p w14:paraId="67F6CE25" w14:textId="77777777" w:rsidR="00C968D8" w:rsidRDefault="004F4716">
      <w:pPr>
        <w:spacing w:line="360" w:lineRule="auto"/>
        <w:ind w:firstLine="709"/>
        <w:jc w:val="both"/>
        <w:rPr>
          <w:sz w:val="28"/>
          <w:szCs w:val="28"/>
        </w:rPr>
      </w:pPr>
      <w:r>
        <w:rPr>
          <w:sz w:val="28"/>
          <w:szCs w:val="28"/>
        </w:rPr>
        <w:t xml:space="preserve">2. 1971 – 1990 г. – деятельность консультантов стала объемнее за счет научного прогресса, сокращения жизненного цикла товара и усложнения методологии управления внутренними ресурсами. </w:t>
      </w:r>
    </w:p>
    <w:p w14:paraId="67F6CE26" w14:textId="77777777" w:rsidR="00C968D8" w:rsidRDefault="004F4716">
      <w:pPr>
        <w:spacing w:line="360" w:lineRule="auto"/>
        <w:ind w:firstLine="709"/>
        <w:jc w:val="both"/>
        <w:rPr>
          <w:sz w:val="28"/>
          <w:szCs w:val="28"/>
        </w:rPr>
      </w:pPr>
      <w:r>
        <w:rPr>
          <w:sz w:val="28"/>
          <w:szCs w:val="28"/>
        </w:rPr>
        <w:t>3. С 1991 г по н. в. – роль компаний – экспертов играет важное значение в интернациональной экономике, за счет масштабной компьютеризации производственных систем [2].</w:t>
      </w:r>
    </w:p>
    <w:p w14:paraId="67F6CE27" w14:textId="2A34476F" w:rsidR="00C968D8" w:rsidRDefault="004F4716">
      <w:pPr>
        <w:spacing w:line="360" w:lineRule="auto"/>
        <w:ind w:firstLine="709"/>
        <w:jc w:val="both"/>
        <w:rPr>
          <w:sz w:val="28"/>
          <w:szCs w:val="28"/>
        </w:rPr>
      </w:pPr>
      <w:r>
        <w:rPr>
          <w:sz w:val="28"/>
          <w:szCs w:val="28"/>
        </w:rPr>
        <w:t xml:space="preserve">Глобализация мировой экономики, расширение границ работы компаний и технологии производства, изменения подхода к потребителю требует регулярной модернизации процессов и профессионального консультирования. Анализ структуры </w:t>
      </w:r>
      <w:r w:rsidR="000A74EF">
        <w:rPr>
          <w:sz w:val="28"/>
          <w:szCs w:val="28"/>
        </w:rPr>
        <w:t>услуг, производимых крупнейшими</w:t>
      </w:r>
      <w:r>
        <w:rPr>
          <w:sz w:val="28"/>
          <w:szCs w:val="28"/>
        </w:rPr>
        <w:t xml:space="preserve"> </w:t>
      </w:r>
      <w:r>
        <w:rPr>
          <w:sz w:val="28"/>
          <w:szCs w:val="28"/>
        </w:rPr>
        <w:lastRenderedPageBreak/>
        <w:t xml:space="preserve">мировыми управленческими консалтинговыми компании представлен на рисунке 4. </w:t>
      </w:r>
    </w:p>
    <w:p w14:paraId="67F6CE28" w14:textId="77777777" w:rsidR="00C968D8" w:rsidRDefault="004F4716">
      <w:pPr>
        <w:spacing w:line="360" w:lineRule="auto"/>
        <w:jc w:val="both"/>
        <w:rPr>
          <w:sz w:val="28"/>
          <w:szCs w:val="28"/>
        </w:rPr>
      </w:pPr>
      <w:r>
        <w:rPr>
          <w:noProof/>
          <w:sz w:val="28"/>
          <w:szCs w:val="28"/>
        </w:rPr>
        <w:drawing>
          <wp:inline distT="0" distB="0" distL="0" distR="0" wp14:anchorId="67F6D2C2" wp14:editId="67F6D2C3">
            <wp:extent cx="6274485" cy="248763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9752"/>
                    <a:stretch>
                      <a:fillRect/>
                    </a:stretch>
                  </pic:blipFill>
                  <pic:spPr>
                    <a:xfrm>
                      <a:off x="0" y="0"/>
                      <a:ext cx="6274485" cy="2487635"/>
                    </a:xfrm>
                    <a:prstGeom prst="rect">
                      <a:avLst/>
                    </a:prstGeom>
                    <a:ln/>
                  </pic:spPr>
                </pic:pic>
              </a:graphicData>
            </a:graphic>
          </wp:inline>
        </w:drawing>
      </w:r>
    </w:p>
    <w:p w14:paraId="67F6CE29" w14:textId="77777777" w:rsidR="00C968D8" w:rsidRDefault="00C968D8">
      <w:pPr>
        <w:spacing w:line="360" w:lineRule="auto"/>
        <w:ind w:firstLine="709"/>
        <w:jc w:val="both"/>
        <w:rPr>
          <w:sz w:val="28"/>
          <w:szCs w:val="28"/>
        </w:rPr>
      </w:pPr>
    </w:p>
    <w:p w14:paraId="67F6CE2A" w14:textId="77777777" w:rsidR="00C968D8" w:rsidRDefault="004F4716">
      <w:pPr>
        <w:spacing w:line="360" w:lineRule="auto"/>
        <w:ind w:firstLine="709"/>
        <w:jc w:val="center"/>
        <w:rPr>
          <w:sz w:val="28"/>
          <w:szCs w:val="28"/>
        </w:rPr>
      </w:pPr>
      <w:r>
        <w:rPr>
          <w:sz w:val="28"/>
          <w:szCs w:val="28"/>
        </w:rPr>
        <w:t>Рисунок 4 – Структура услуг мирового рынка консалтинговых услуг 2020 – 2021 [16].</w:t>
      </w:r>
    </w:p>
    <w:p w14:paraId="67F6CE2B" w14:textId="77777777" w:rsidR="00C968D8" w:rsidRDefault="004F4716">
      <w:pPr>
        <w:spacing w:line="360" w:lineRule="auto"/>
        <w:ind w:firstLine="709"/>
        <w:jc w:val="both"/>
        <w:rPr>
          <w:sz w:val="28"/>
          <w:szCs w:val="28"/>
        </w:rPr>
      </w:pPr>
      <w:r>
        <w:rPr>
          <w:sz w:val="28"/>
          <w:szCs w:val="28"/>
        </w:rPr>
        <w:t xml:space="preserve">Фактической аудиторией потребителей консалтинговых услуг является бизнес – сегмент (рис. 5). Наиболее услуга консалтинга востребована у компаний финансового сектора – доля заказов от данных компаний составляет 22% из мирового портфеля услуг. Промышленные предприятия и компании производящие товары народные потребления охватывают по 11% доли всех заказов. </w:t>
      </w:r>
    </w:p>
    <w:p w14:paraId="67F6CE2C" w14:textId="77777777" w:rsidR="00C968D8" w:rsidRDefault="004F4716">
      <w:pPr>
        <w:spacing w:line="360" w:lineRule="auto"/>
        <w:jc w:val="both"/>
        <w:rPr>
          <w:sz w:val="28"/>
          <w:szCs w:val="28"/>
        </w:rPr>
      </w:pPr>
      <w:r>
        <w:rPr>
          <w:noProof/>
          <w:sz w:val="28"/>
          <w:szCs w:val="28"/>
        </w:rPr>
        <w:drawing>
          <wp:inline distT="0" distB="0" distL="0" distR="0" wp14:anchorId="67F6D2C4" wp14:editId="67F6D2C5">
            <wp:extent cx="6254750" cy="3188335"/>
            <wp:effectExtent l="0" t="0" r="0" b="0"/>
            <wp:docPr id="1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254750" cy="3188335"/>
                    </a:xfrm>
                    <a:prstGeom prst="rect">
                      <a:avLst/>
                    </a:prstGeom>
                    <a:ln/>
                  </pic:spPr>
                </pic:pic>
              </a:graphicData>
            </a:graphic>
          </wp:inline>
        </w:drawing>
      </w:r>
    </w:p>
    <w:p w14:paraId="67F6CE2D" w14:textId="77777777" w:rsidR="00C968D8" w:rsidRDefault="004F4716">
      <w:pPr>
        <w:spacing w:line="360" w:lineRule="auto"/>
        <w:jc w:val="center"/>
        <w:rPr>
          <w:sz w:val="28"/>
          <w:szCs w:val="28"/>
        </w:rPr>
      </w:pPr>
      <w:r>
        <w:rPr>
          <w:sz w:val="28"/>
          <w:szCs w:val="28"/>
        </w:rPr>
        <w:lastRenderedPageBreak/>
        <w:t>Рисунок 5 – Соотношение видов компаний, нуждающихся в консалтинговом сопровождении в мире за 2020 – 2021 гг. [16].</w:t>
      </w:r>
    </w:p>
    <w:p w14:paraId="67F6CE2E" w14:textId="77777777" w:rsidR="00C968D8" w:rsidRDefault="004F4716">
      <w:pPr>
        <w:spacing w:line="360" w:lineRule="auto"/>
        <w:ind w:firstLine="709"/>
        <w:jc w:val="both"/>
        <w:rPr>
          <w:sz w:val="28"/>
          <w:szCs w:val="28"/>
        </w:rPr>
      </w:pPr>
      <w:r>
        <w:rPr>
          <w:sz w:val="28"/>
          <w:szCs w:val="28"/>
        </w:rPr>
        <w:t>По объемам финансирования и масштабам прибыли рынок консалтинговых услуг сопоставим с другими сферами бизнеса. Участие профессиональных консультантов в разрешении бизнес – задач разного уровня происходит на постоянной основе. В развитых странах консалтинговые услуги давно стали неотъемлемой частью нормальной работы всей бизнес – системы:</w:t>
      </w:r>
    </w:p>
    <w:p w14:paraId="67F6CE2F" w14:textId="0985697C" w:rsidR="00C968D8" w:rsidRDefault="004F4716">
      <w:pPr>
        <w:spacing w:line="360" w:lineRule="auto"/>
        <w:ind w:firstLine="709"/>
        <w:jc w:val="both"/>
        <w:rPr>
          <w:sz w:val="28"/>
          <w:szCs w:val="28"/>
        </w:rPr>
      </w:pPr>
      <w:r>
        <w:rPr>
          <w:sz w:val="28"/>
          <w:szCs w:val="28"/>
        </w:rPr>
        <w:t xml:space="preserve">1. США. В 2020 г. объем рынка консалтинговых услуг в Соединенных Штатах достиг 64,4 миллиарда долларов США. После непрерывного роста в период с 2015 по 2019 г. из – за воздействия пандемии (COVID – 19) сектор консалтинга сократился на 12,5% в течение 2020 года. Компании, оказывающие </w:t>
      </w:r>
      <w:r w:rsidR="000A74EF">
        <w:rPr>
          <w:sz w:val="28"/>
          <w:szCs w:val="28"/>
        </w:rPr>
        <w:t>услуги в</w:t>
      </w:r>
      <w:r>
        <w:rPr>
          <w:sz w:val="28"/>
          <w:szCs w:val="28"/>
        </w:rPr>
        <w:t xml:space="preserve"> консалтинговом секторе, одушевляют консультации в различных специализированных областях, включая управление, сделки M&amp;A (слияние и поглощение), экспансию на зарубежных рынках, экологическое регулирование, недвижимость и многие другие. Организации нанимают консультантов для того, чтобы повысить эффективность своего бизнеса.</w:t>
      </w:r>
    </w:p>
    <w:p w14:paraId="67F6CE30" w14:textId="77777777" w:rsidR="00C968D8" w:rsidRDefault="004F4716">
      <w:pPr>
        <w:spacing w:line="360" w:lineRule="auto"/>
        <w:ind w:firstLine="709"/>
        <w:jc w:val="both"/>
        <w:rPr>
          <w:sz w:val="28"/>
          <w:szCs w:val="28"/>
        </w:rPr>
      </w:pPr>
      <w:r>
        <w:rPr>
          <w:sz w:val="28"/>
          <w:szCs w:val="28"/>
        </w:rPr>
        <w:t xml:space="preserve">2. </w:t>
      </w:r>
      <w:proofErr w:type="spellStart"/>
      <w:r>
        <w:rPr>
          <w:sz w:val="28"/>
          <w:szCs w:val="28"/>
        </w:rPr>
        <w:t>Китай</w:t>
      </w:r>
      <w:proofErr w:type="spellEnd"/>
      <w:r>
        <w:rPr>
          <w:sz w:val="28"/>
          <w:szCs w:val="28"/>
        </w:rPr>
        <w:t xml:space="preserve">. Истоки консалтинговой деятельности в </w:t>
      </w:r>
      <w:proofErr w:type="spellStart"/>
      <w:r>
        <w:rPr>
          <w:sz w:val="28"/>
          <w:szCs w:val="28"/>
        </w:rPr>
        <w:t>Китае</w:t>
      </w:r>
      <w:proofErr w:type="spellEnd"/>
      <w:r>
        <w:rPr>
          <w:sz w:val="28"/>
          <w:szCs w:val="28"/>
        </w:rPr>
        <w:t xml:space="preserve"> появились на рубеже 1940 – 1950 гг., с приходом в страну нового профессионального управления предприятиями. Динамичная консалтинговая деятельность в </w:t>
      </w:r>
      <w:proofErr w:type="spellStart"/>
      <w:r>
        <w:rPr>
          <w:sz w:val="28"/>
          <w:szCs w:val="28"/>
        </w:rPr>
        <w:t>Китае</w:t>
      </w:r>
      <w:proofErr w:type="spellEnd"/>
      <w:r>
        <w:rPr>
          <w:sz w:val="28"/>
          <w:szCs w:val="28"/>
        </w:rPr>
        <w:t xml:space="preserve"> начала развиваться в 1990 – х г, когда крупнейшие мировые корпорации консалтинга «Accenture», «McKinsey» и «</w:t>
      </w:r>
      <w:proofErr w:type="spellStart"/>
      <w:r>
        <w:rPr>
          <w:sz w:val="28"/>
          <w:szCs w:val="28"/>
        </w:rPr>
        <w:t>Booz</w:t>
      </w:r>
      <w:proofErr w:type="spellEnd"/>
      <w:r>
        <w:rPr>
          <w:sz w:val="28"/>
          <w:szCs w:val="28"/>
        </w:rPr>
        <w:t xml:space="preserve"> Allen Hamilton», вышли на рынок </w:t>
      </w:r>
      <w:proofErr w:type="spellStart"/>
      <w:r>
        <w:rPr>
          <w:sz w:val="28"/>
          <w:szCs w:val="28"/>
        </w:rPr>
        <w:t>Китая</w:t>
      </w:r>
      <w:proofErr w:type="spellEnd"/>
      <w:r>
        <w:rPr>
          <w:sz w:val="28"/>
          <w:szCs w:val="28"/>
        </w:rPr>
        <w:t xml:space="preserve"> и начали стремительно открывать свои отделения, расширяя спектр услуг.</w:t>
      </w:r>
    </w:p>
    <w:p w14:paraId="67F6CE31" w14:textId="13A4F95E" w:rsidR="00C968D8" w:rsidRDefault="004F4716">
      <w:pPr>
        <w:spacing w:line="360" w:lineRule="auto"/>
        <w:ind w:firstLine="709"/>
        <w:jc w:val="both"/>
        <w:rPr>
          <w:sz w:val="28"/>
          <w:szCs w:val="28"/>
        </w:rPr>
      </w:pPr>
      <w:r>
        <w:rPr>
          <w:sz w:val="28"/>
          <w:szCs w:val="28"/>
        </w:rPr>
        <w:t xml:space="preserve">3. Германия. В 1920 г. в Германии была открыта первая международная компания по услугам </w:t>
      </w:r>
      <w:r w:rsidR="000A74EF">
        <w:rPr>
          <w:sz w:val="28"/>
          <w:szCs w:val="28"/>
        </w:rPr>
        <w:t>консалтинга – «</w:t>
      </w:r>
      <w:r>
        <w:rPr>
          <w:sz w:val="28"/>
          <w:szCs w:val="28"/>
        </w:rPr>
        <w:t xml:space="preserve">Служба исследований бизнеса» (Business Research Services), которая изначально была создана </w:t>
      </w:r>
      <w:proofErr w:type="gramStart"/>
      <w:r>
        <w:rPr>
          <w:sz w:val="28"/>
          <w:szCs w:val="28"/>
        </w:rPr>
        <w:t xml:space="preserve">в </w:t>
      </w:r>
      <w:proofErr w:type="spellStart"/>
      <w:r>
        <w:rPr>
          <w:sz w:val="28"/>
          <w:szCs w:val="28"/>
        </w:rPr>
        <w:t>в</w:t>
      </w:r>
      <w:proofErr w:type="spellEnd"/>
      <w:proofErr w:type="gramEnd"/>
      <w:r>
        <w:rPr>
          <w:sz w:val="28"/>
          <w:szCs w:val="28"/>
        </w:rPr>
        <w:t xml:space="preserve"> Чикаго в 1914 г. Эдвином </w:t>
      </w:r>
      <w:proofErr w:type="spellStart"/>
      <w:r>
        <w:rPr>
          <w:sz w:val="28"/>
          <w:szCs w:val="28"/>
        </w:rPr>
        <w:t>Бузом</w:t>
      </w:r>
      <w:proofErr w:type="spellEnd"/>
      <w:r>
        <w:rPr>
          <w:sz w:val="28"/>
          <w:szCs w:val="28"/>
        </w:rPr>
        <w:t xml:space="preserve">. Современное состояние рынка консалтинговых услуг идентично положению США и </w:t>
      </w:r>
      <w:proofErr w:type="spellStart"/>
      <w:r>
        <w:rPr>
          <w:sz w:val="28"/>
          <w:szCs w:val="28"/>
        </w:rPr>
        <w:t>Китая</w:t>
      </w:r>
      <w:proofErr w:type="spellEnd"/>
      <w:r>
        <w:rPr>
          <w:sz w:val="28"/>
          <w:szCs w:val="28"/>
        </w:rPr>
        <w:t>, но в Германии наиболее востребованы услуги аудиторского контроля.</w:t>
      </w:r>
    </w:p>
    <w:p w14:paraId="67F6CE32" w14:textId="77777777" w:rsidR="00C968D8" w:rsidRDefault="004F4716">
      <w:pPr>
        <w:spacing w:line="360" w:lineRule="auto"/>
        <w:ind w:firstLine="709"/>
        <w:jc w:val="both"/>
        <w:rPr>
          <w:sz w:val="28"/>
          <w:szCs w:val="28"/>
        </w:rPr>
      </w:pPr>
      <w:r>
        <w:rPr>
          <w:sz w:val="28"/>
          <w:szCs w:val="28"/>
        </w:rPr>
        <w:lastRenderedPageBreak/>
        <w:t>Таким образом, мировой рынок консалтинговых услуг начал активно развиваться в середине ХХ – вв., и на сегодняшний день является востребованной нишей для предпринимателей. Консалтинг может стать необходимой услугой для тех, кто хочет успешно заниматься бизнесом. По этой причине в мире существует огромное количество консалтинговых компаний. В таблице 5 представлен рейтинг крупнейших мировых консалтинговых компаний.</w:t>
      </w:r>
    </w:p>
    <w:p w14:paraId="67F6CE33" w14:textId="77777777" w:rsidR="00C968D8" w:rsidRDefault="004F4716">
      <w:pPr>
        <w:spacing w:line="360" w:lineRule="auto"/>
        <w:jc w:val="both"/>
        <w:rPr>
          <w:sz w:val="28"/>
          <w:szCs w:val="28"/>
        </w:rPr>
      </w:pPr>
      <w:r>
        <w:rPr>
          <w:sz w:val="28"/>
          <w:szCs w:val="28"/>
        </w:rPr>
        <w:t xml:space="preserve">Таблица 5 – Крупнейшие международные консалтинговые </w:t>
      </w:r>
      <w:r w:rsidR="00FB12FA">
        <w:rPr>
          <w:sz w:val="28"/>
          <w:szCs w:val="28"/>
        </w:rPr>
        <w:t>компании за 2020 – 2021 г. [16]</w:t>
      </w:r>
    </w:p>
    <w:tbl>
      <w:tblPr>
        <w:tblStyle w:val="af6"/>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2648"/>
        <w:gridCol w:w="6514"/>
      </w:tblGrid>
      <w:tr w:rsidR="00C968D8" w:rsidRPr="00E07D8E" w14:paraId="67F6CE37" w14:textId="77777777">
        <w:trPr>
          <w:jc w:val="center"/>
        </w:trPr>
        <w:tc>
          <w:tcPr>
            <w:tcW w:w="465" w:type="dxa"/>
          </w:tcPr>
          <w:p w14:paraId="67F6CE34"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w:t>
            </w:r>
          </w:p>
        </w:tc>
        <w:tc>
          <w:tcPr>
            <w:tcW w:w="2648" w:type="dxa"/>
            <w:vAlign w:val="center"/>
          </w:tcPr>
          <w:p w14:paraId="67F6CE35"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Компания</w:t>
            </w:r>
          </w:p>
        </w:tc>
        <w:tc>
          <w:tcPr>
            <w:tcW w:w="6514" w:type="dxa"/>
            <w:vAlign w:val="center"/>
          </w:tcPr>
          <w:p w14:paraId="67F6CE36"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Локализация</w:t>
            </w:r>
          </w:p>
        </w:tc>
      </w:tr>
      <w:tr w:rsidR="00C968D8" w:rsidRPr="00E07D8E" w14:paraId="67F6CE3B" w14:textId="77777777">
        <w:trPr>
          <w:jc w:val="center"/>
        </w:trPr>
        <w:tc>
          <w:tcPr>
            <w:tcW w:w="465" w:type="dxa"/>
          </w:tcPr>
          <w:p w14:paraId="67F6CE38"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1</w:t>
            </w:r>
          </w:p>
        </w:tc>
        <w:tc>
          <w:tcPr>
            <w:tcW w:w="2648" w:type="dxa"/>
            <w:vAlign w:val="center"/>
          </w:tcPr>
          <w:p w14:paraId="67F6CE39"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2</w:t>
            </w:r>
          </w:p>
        </w:tc>
        <w:tc>
          <w:tcPr>
            <w:tcW w:w="6514" w:type="dxa"/>
            <w:vAlign w:val="center"/>
          </w:tcPr>
          <w:p w14:paraId="67F6CE3A"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3</w:t>
            </w:r>
          </w:p>
        </w:tc>
      </w:tr>
      <w:tr w:rsidR="00C968D8" w:rsidRPr="00E07D8E" w14:paraId="67F6CE3F" w14:textId="77777777">
        <w:trPr>
          <w:trHeight w:val="679"/>
          <w:jc w:val="center"/>
        </w:trPr>
        <w:tc>
          <w:tcPr>
            <w:tcW w:w="465" w:type="dxa"/>
          </w:tcPr>
          <w:p w14:paraId="67F6CE3C"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2648" w:type="dxa"/>
          </w:tcPr>
          <w:p w14:paraId="67F6CE3D"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t>
            </w:r>
            <w:proofErr w:type="spellStart"/>
            <w:r w:rsidRPr="00E07D8E">
              <w:rPr>
                <w:rFonts w:ascii="Times New Roman" w:hAnsi="Times New Roman" w:cs="Times New Roman"/>
              </w:rPr>
              <w:t>Manning</w:t>
            </w:r>
            <w:proofErr w:type="spellEnd"/>
            <w:r w:rsidRPr="00E07D8E">
              <w:rPr>
                <w:rFonts w:ascii="Times New Roman" w:hAnsi="Times New Roman" w:cs="Times New Roman"/>
              </w:rPr>
              <w:t xml:space="preserve"> </w:t>
            </w:r>
            <w:proofErr w:type="spellStart"/>
            <w:r w:rsidRPr="00E07D8E">
              <w:rPr>
                <w:rFonts w:ascii="Times New Roman" w:hAnsi="Times New Roman" w:cs="Times New Roman"/>
              </w:rPr>
              <w:t>Selvage</w:t>
            </w:r>
            <w:proofErr w:type="spellEnd"/>
            <w:r w:rsidRPr="00E07D8E">
              <w:rPr>
                <w:rFonts w:ascii="Times New Roman" w:hAnsi="Times New Roman" w:cs="Times New Roman"/>
              </w:rPr>
              <w:t xml:space="preserve"> &amp; Lee»</w:t>
            </w:r>
          </w:p>
        </w:tc>
        <w:tc>
          <w:tcPr>
            <w:tcW w:w="6514" w:type="dxa"/>
          </w:tcPr>
          <w:p w14:paraId="67F6CE3E"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Штаб – квартира – США. Представительства: Европа, Азия и Ближний Восток.</w:t>
            </w:r>
          </w:p>
        </w:tc>
      </w:tr>
      <w:tr w:rsidR="00C968D8" w:rsidRPr="00E07D8E" w14:paraId="67F6CE43" w14:textId="77777777">
        <w:trPr>
          <w:trHeight w:val="825"/>
          <w:jc w:val="center"/>
        </w:trPr>
        <w:tc>
          <w:tcPr>
            <w:tcW w:w="465" w:type="dxa"/>
          </w:tcPr>
          <w:p w14:paraId="67F6CE4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2</w:t>
            </w:r>
          </w:p>
        </w:tc>
        <w:tc>
          <w:tcPr>
            <w:tcW w:w="2648" w:type="dxa"/>
          </w:tcPr>
          <w:p w14:paraId="67F6CE4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t>
            </w:r>
            <w:proofErr w:type="spellStart"/>
            <w:r w:rsidRPr="00E07D8E">
              <w:rPr>
                <w:rFonts w:ascii="Times New Roman" w:hAnsi="Times New Roman" w:cs="Times New Roman"/>
              </w:rPr>
              <w:t>Ketchum</w:t>
            </w:r>
            <w:proofErr w:type="spellEnd"/>
            <w:r w:rsidRPr="00E07D8E">
              <w:rPr>
                <w:rFonts w:ascii="Times New Roman" w:hAnsi="Times New Roman" w:cs="Times New Roman"/>
              </w:rPr>
              <w:t>»</w:t>
            </w:r>
          </w:p>
        </w:tc>
        <w:tc>
          <w:tcPr>
            <w:tcW w:w="6514" w:type="dxa"/>
          </w:tcPr>
          <w:p w14:paraId="67F6CE42"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Штаб – квартира – США. Представительства: Латинская Америка, Европа, азиатском регионе на западе Тихого океана.</w:t>
            </w:r>
          </w:p>
        </w:tc>
      </w:tr>
      <w:tr w:rsidR="00C968D8" w:rsidRPr="00E07D8E" w14:paraId="67F6CE47" w14:textId="77777777">
        <w:trPr>
          <w:trHeight w:val="825"/>
          <w:jc w:val="center"/>
        </w:trPr>
        <w:tc>
          <w:tcPr>
            <w:tcW w:w="465" w:type="dxa"/>
          </w:tcPr>
          <w:p w14:paraId="67F6CE44"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3</w:t>
            </w:r>
          </w:p>
        </w:tc>
        <w:tc>
          <w:tcPr>
            <w:tcW w:w="2648" w:type="dxa"/>
          </w:tcPr>
          <w:p w14:paraId="67F6CE45"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«The </w:t>
            </w:r>
            <w:proofErr w:type="spellStart"/>
            <w:r w:rsidRPr="00E07D8E">
              <w:rPr>
                <w:rFonts w:ascii="Times New Roman" w:hAnsi="Times New Roman" w:cs="Times New Roman"/>
              </w:rPr>
              <w:t>Hoffman</w:t>
            </w:r>
            <w:proofErr w:type="spellEnd"/>
            <w:r w:rsidRPr="00E07D8E">
              <w:rPr>
                <w:rFonts w:ascii="Times New Roman" w:hAnsi="Times New Roman" w:cs="Times New Roman"/>
              </w:rPr>
              <w:t xml:space="preserve"> Agency»</w:t>
            </w:r>
          </w:p>
        </w:tc>
        <w:tc>
          <w:tcPr>
            <w:tcW w:w="6514" w:type="dxa"/>
          </w:tcPr>
          <w:p w14:paraId="67F6CE46" w14:textId="12F0B0AA"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Штаб – </w:t>
            </w:r>
            <w:r w:rsidR="000A74EF" w:rsidRPr="00E07D8E">
              <w:rPr>
                <w:rFonts w:ascii="Times New Roman" w:hAnsi="Times New Roman" w:cs="Times New Roman"/>
              </w:rPr>
              <w:t>квартира –</w:t>
            </w:r>
            <w:r w:rsidR="000A74EF" w:rsidRPr="00E07D8E">
              <w:t xml:space="preserve"> Сан</w:t>
            </w:r>
            <w:r w:rsidRPr="00E07D8E">
              <w:rPr>
                <w:rFonts w:ascii="Times New Roman" w:hAnsi="Times New Roman" w:cs="Times New Roman"/>
              </w:rPr>
              <w:t xml:space="preserve"> – Хосе, в штате Калифорния, в США. Представительства: Европа, </w:t>
            </w:r>
            <w:proofErr w:type="spellStart"/>
            <w:r w:rsidRPr="00E07D8E">
              <w:rPr>
                <w:rFonts w:ascii="Times New Roman" w:hAnsi="Times New Roman" w:cs="Times New Roman"/>
              </w:rPr>
              <w:t>Азиатско</w:t>
            </w:r>
            <w:proofErr w:type="spellEnd"/>
            <w:r w:rsidRPr="00E07D8E">
              <w:rPr>
                <w:rFonts w:ascii="Times New Roman" w:hAnsi="Times New Roman" w:cs="Times New Roman"/>
              </w:rPr>
              <w:t xml:space="preserve"> – Тихоокеанском регионе и США</w:t>
            </w:r>
          </w:p>
        </w:tc>
      </w:tr>
      <w:tr w:rsidR="00C968D8" w:rsidRPr="00E07D8E" w14:paraId="67F6CE4B" w14:textId="77777777">
        <w:trPr>
          <w:trHeight w:val="825"/>
          <w:jc w:val="center"/>
        </w:trPr>
        <w:tc>
          <w:tcPr>
            <w:tcW w:w="465" w:type="dxa"/>
          </w:tcPr>
          <w:p w14:paraId="67F6CE48"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4</w:t>
            </w:r>
          </w:p>
        </w:tc>
        <w:tc>
          <w:tcPr>
            <w:tcW w:w="2648" w:type="dxa"/>
          </w:tcPr>
          <w:p w14:paraId="67F6CE49"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t>
            </w:r>
            <w:proofErr w:type="spellStart"/>
            <w:r w:rsidRPr="00E07D8E">
              <w:rPr>
                <w:rFonts w:ascii="Times New Roman" w:hAnsi="Times New Roman" w:cs="Times New Roman"/>
              </w:rPr>
              <w:t>Porter</w:t>
            </w:r>
            <w:proofErr w:type="spellEnd"/>
            <w:r w:rsidRPr="00E07D8E">
              <w:rPr>
                <w:rFonts w:ascii="Times New Roman" w:hAnsi="Times New Roman" w:cs="Times New Roman"/>
              </w:rPr>
              <w:t xml:space="preserve"> </w:t>
            </w:r>
            <w:proofErr w:type="spellStart"/>
            <w:r w:rsidRPr="00E07D8E">
              <w:rPr>
                <w:rFonts w:ascii="Times New Roman" w:hAnsi="Times New Roman" w:cs="Times New Roman"/>
              </w:rPr>
              <w:t>Novelli</w:t>
            </w:r>
            <w:proofErr w:type="spellEnd"/>
            <w:r w:rsidRPr="00E07D8E">
              <w:rPr>
                <w:rFonts w:ascii="Times New Roman" w:hAnsi="Times New Roman" w:cs="Times New Roman"/>
              </w:rPr>
              <w:t>»</w:t>
            </w:r>
          </w:p>
        </w:tc>
        <w:tc>
          <w:tcPr>
            <w:tcW w:w="6514" w:type="dxa"/>
          </w:tcPr>
          <w:p w14:paraId="67F6CE4A"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Штаб – квартира – США. Представительства: Германия, Япония, </w:t>
            </w:r>
            <w:proofErr w:type="spellStart"/>
            <w:r w:rsidRPr="00E07D8E">
              <w:rPr>
                <w:rFonts w:ascii="Times New Roman" w:hAnsi="Times New Roman" w:cs="Times New Roman"/>
              </w:rPr>
              <w:t>Китая</w:t>
            </w:r>
            <w:proofErr w:type="spellEnd"/>
            <w:r w:rsidRPr="00E07D8E">
              <w:rPr>
                <w:rFonts w:ascii="Times New Roman" w:hAnsi="Times New Roman" w:cs="Times New Roman"/>
              </w:rPr>
              <w:t>, Швейцария и др.</w:t>
            </w:r>
          </w:p>
        </w:tc>
      </w:tr>
      <w:tr w:rsidR="00C968D8" w:rsidRPr="00E07D8E" w14:paraId="67F6CE4F" w14:textId="77777777">
        <w:trPr>
          <w:trHeight w:val="825"/>
          <w:jc w:val="center"/>
        </w:trPr>
        <w:tc>
          <w:tcPr>
            <w:tcW w:w="465" w:type="dxa"/>
          </w:tcPr>
          <w:p w14:paraId="67F6CE4C"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5</w:t>
            </w:r>
          </w:p>
        </w:tc>
        <w:tc>
          <w:tcPr>
            <w:tcW w:w="2648" w:type="dxa"/>
          </w:tcPr>
          <w:p w14:paraId="67F6CE4D"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t>
            </w:r>
            <w:proofErr w:type="spellStart"/>
            <w:r w:rsidRPr="00E07D8E">
              <w:rPr>
                <w:rFonts w:ascii="Times New Roman" w:hAnsi="Times New Roman" w:cs="Times New Roman"/>
              </w:rPr>
              <w:t>Waggener</w:t>
            </w:r>
            <w:proofErr w:type="spellEnd"/>
            <w:r w:rsidRPr="00E07D8E">
              <w:rPr>
                <w:rFonts w:ascii="Times New Roman" w:hAnsi="Times New Roman" w:cs="Times New Roman"/>
              </w:rPr>
              <w:t xml:space="preserve"> </w:t>
            </w:r>
            <w:proofErr w:type="spellStart"/>
            <w:r w:rsidRPr="00E07D8E">
              <w:rPr>
                <w:rFonts w:ascii="Times New Roman" w:hAnsi="Times New Roman" w:cs="Times New Roman"/>
              </w:rPr>
              <w:t>Edstrom</w:t>
            </w:r>
            <w:proofErr w:type="spellEnd"/>
            <w:r w:rsidRPr="00E07D8E">
              <w:rPr>
                <w:rFonts w:ascii="Times New Roman" w:hAnsi="Times New Roman" w:cs="Times New Roman"/>
              </w:rPr>
              <w:t>»</w:t>
            </w:r>
          </w:p>
        </w:tc>
        <w:tc>
          <w:tcPr>
            <w:tcW w:w="6514" w:type="dxa"/>
          </w:tcPr>
          <w:p w14:paraId="67F6CE4E"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Штаб – квартира – США. Представительства: Нью – Йорк, Сан – Франциско, Портленд, Сиэтл, Ора, Остин, Техас, Лондон и Мюнхен.</w:t>
            </w:r>
          </w:p>
        </w:tc>
      </w:tr>
    </w:tbl>
    <w:p w14:paraId="67F6CE50" w14:textId="77777777" w:rsidR="00C968D8" w:rsidRDefault="00C968D8">
      <w:pPr>
        <w:spacing w:line="360" w:lineRule="auto"/>
        <w:jc w:val="both"/>
        <w:rPr>
          <w:sz w:val="28"/>
          <w:szCs w:val="28"/>
        </w:rPr>
      </w:pPr>
    </w:p>
    <w:p w14:paraId="67F6CE51" w14:textId="77777777" w:rsidR="00C968D8" w:rsidRDefault="004F4716">
      <w:pPr>
        <w:spacing w:line="360" w:lineRule="auto"/>
        <w:ind w:firstLine="709"/>
        <w:jc w:val="both"/>
      </w:pPr>
      <w:r>
        <w:rPr>
          <w:sz w:val="28"/>
          <w:szCs w:val="28"/>
        </w:rPr>
        <w:t>На отечественном рынке консалтинговые услуги начали развиваться в 1990 – гг., а на сегодняшний день, общее число зарегистрированных компаний составляет более 100. В таблице 6 представлена динамика выручки крупнейших консалтинговых компаний России за 2018 – 2020 гг.</w:t>
      </w:r>
      <w:r>
        <w:t xml:space="preserve"> </w:t>
      </w:r>
    </w:p>
    <w:p w14:paraId="67F6CE52" w14:textId="77777777" w:rsidR="00C968D8" w:rsidRDefault="004F4716">
      <w:pPr>
        <w:spacing w:line="360" w:lineRule="auto"/>
        <w:ind w:firstLine="709"/>
        <w:jc w:val="both"/>
        <w:rPr>
          <w:sz w:val="28"/>
          <w:szCs w:val="28"/>
        </w:rPr>
      </w:pPr>
      <w:r>
        <w:rPr>
          <w:sz w:val="28"/>
          <w:szCs w:val="28"/>
        </w:rPr>
        <w:t>Согласно данным, представленным в таблице 1, объем выручки самых крупных консалтинговых компаний в России за 2020 год превышает 104,5 млрд руб., что на 6% выше показателя за 2019 год. Рынок консалтинговых услуг в России находится в стабильном состоянии учитывая пандемию и экономический кризис</w:t>
      </w:r>
    </w:p>
    <w:p w14:paraId="67F6CE53" w14:textId="191C6AA4" w:rsidR="00C968D8" w:rsidRDefault="004F4716">
      <w:pPr>
        <w:spacing w:line="360" w:lineRule="auto"/>
        <w:jc w:val="both"/>
        <w:rPr>
          <w:sz w:val="28"/>
          <w:szCs w:val="28"/>
        </w:rPr>
      </w:pPr>
      <w:r>
        <w:rPr>
          <w:sz w:val="28"/>
          <w:szCs w:val="28"/>
        </w:rPr>
        <w:lastRenderedPageBreak/>
        <w:t xml:space="preserve">Таблица </w:t>
      </w:r>
      <w:r w:rsidR="000A74EF">
        <w:rPr>
          <w:sz w:val="28"/>
          <w:szCs w:val="28"/>
        </w:rPr>
        <w:t>6 – Динамика</w:t>
      </w:r>
      <w:r>
        <w:rPr>
          <w:sz w:val="28"/>
          <w:szCs w:val="28"/>
        </w:rPr>
        <w:t xml:space="preserve"> выручки крупнейших консалтинговых компаний России за 2018 – 2020 гг.  [16].</w:t>
      </w:r>
    </w:p>
    <w:tbl>
      <w:tblPr>
        <w:tblStyle w:val="af7"/>
        <w:tblW w:w="9486" w:type="dxa"/>
        <w:tblInd w:w="103" w:type="dxa"/>
        <w:tblLayout w:type="fixed"/>
        <w:tblLook w:val="0400" w:firstRow="0" w:lastRow="0" w:firstColumn="0" w:lastColumn="0" w:noHBand="0" w:noVBand="1"/>
      </w:tblPr>
      <w:tblGrid>
        <w:gridCol w:w="3266"/>
        <w:gridCol w:w="960"/>
        <w:gridCol w:w="960"/>
        <w:gridCol w:w="1072"/>
        <w:gridCol w:w="1134"/>
        <w:gridCol w:w="1134"/>
        <w:gridCol w:w="960"/>
      </w:tblGrid>
      <w:tr w:rsidR="00C968D8" w14:paraId="67F6CE58" w14:textId="77777777">
        <w:trPr>
          <w:trHeight w:val="300"/>
        </w:trPr>
        <w:tc>
          <w:tcPr>
            <w:tcW w:w="3266" w:type="dxa"/>
            <w:vMerge w:val="restart"/>
            <w:tcBorders>
              <w:top w:val="single" w:sz="4" w:space="0" w:color="000000"/>
              <w:left w:val="single" w:sz="4" w:space="0" w:color="000000"/>
              <w:bottom w:val="single" w:sz="4" w:space="0" w:color="000000"/>
              <w:right w:val="single" w:sz="4" w:space="0" w:color="000000"/>
            </w:tcBorders>
            <w:vAlign w:val="center"/>
          </w:tcPr>
          <w:p w14:paraId="67F6CE54" w14:textId="77777777" w:rsidR="00C968D8" w:rsidRDefault="004F4716">
            <w:pPr>
              <w:jc w:val="center"/>
              <w:rPr>
                <w:color w:val="000000"/>
              </w:rPr>
            </w:pPr>
            <w:r>
              <w:rPr>
                <w:color w:val="000000"/>
              </w:rPr>
              <w:t>Компания</w:t>
            </w:r>
          </w:p>
        </w:tc>
        <w:tc>
          <w:tcPr>
            <w:tcW w:w="1920" w:type="dxa"/>
            <w:gridSpan w:val="2"/>
            <w:tcBorders>
              <w:top w:val="single" w:sz="4" w:space="0" w:color="000000"/>
              <w:left w:val="nil"/>
              <w:bottom w:val="single" w:sz="4" w:space="0" w:color="000000"/>
              <w:right w:val="single" w:sz="4" w:space="0" w:color="000000"/>
            </w:tcBorders>
            <w:vAlign w:val="center"/>
          </w:tcPr>
          <w:p w14:paraId="67F6CE55" w14:textId="77777777" w:rsidR="00C968D8" w:rsidRDefault="004F4716">
            <w:pPr>
              <w:jc w:val="center"/>
              <w:rPr>
                <w:color w:val="000000"/>
              </w:rPr>
            </w:pPr>
            <w:r>
              <w:rPr>
                <w:color w:val="000000"/>
              </w:rPr>
              <w:t>2020</w:t>
            </w:r>
          </w:p>
        </w:tc>
        <w:tc>
          <w:tcPr>
            <w:tcW w:w="2206" w:type="dxa"/>
            <w:gridSpan w:val="2"/>
            <w:tcBorders>
              <w:top w:val="single" w:sz="4" w:space="0" w:color="000000"/>
              <w:left w:val="nil"/>
              <w:bottom w:val="single" w:sz="4" w:space="0" w:color="000000"/>
              <w:right w:val="single" w:sz="4" w:space="0" w:color="000000"/>
            </w:tcBorders>
            <w:vAlign w:val="center"/>
          </w:tcPr>
          <w:p w14:paraId="67F6CE56" w14:textId="77777777" w:rsidR="00C968D8" w:rsidRDefault="004F4716">
            <w:pPr>
              <w:jc w:val="center"/>
              <w:rPr>
                <w:color w:val="000000"/>
              </w:rPr>
            </w:pPr>
            <w:r>
              <w:rPr>
                <w:color w:val="000000"/>
              </w:rPr>
              <w:t>2019</w:t>
            </w:r>
          </w:p>
        </w:tc>
        <w:tc>
          <w:tcPr>
            <w:tcW w:w="2094" w:type="dxa"/>
            <w:gridSpan w:val="2"/>
            <w:tcBorders>
              <w:top w:val="single" w:sz="4" w:space="0" w:color="000000"/>
              <w:left w:val="nil"/>
              <w:bottom w:val="single" w:sz="4" w:space="0" w:color="000000"/>
              <w:right w:val="single" w:sz="4" w:space="0" w:color="000000"/>
            </w:tcBorders>
            <w:vAlign w:val="center"/>
          </w:tcPr>
          <w:p w14:paraId="67F6CE57" w14:textId="77777777" w:rsidR="00C968D8" w:rsidRDefault="004F4716">
            <w:pPr>
              <w:jc w:val="center"/>
              <w:rPr>
                <w:color w:val="000000"/>
              </w:rPr>
            </w:pPr>
            <w:r>
              <w:rPr>
                <w:color w:val="000000"/>
              </w:rPr>
              <w:t>2018</w:t>
            </w:r>
          </w:p>
        </w:tc>
      </w:tr>
      <w:tr w:rsidR="00C968D8" w14:paraId="67F6CE60" w14:textId="77777777">
        <w:trPr>
          <w:trHeight w:val="900"/>
        </w:trPr>
        <w:tc>
          <w:tcPr>
            <w:tcW w:w="3266" w:type="dxa"/>
            <w:vMerge/>
            <w:tcBorders>
              <w:top w:val="single" w:sz="4" w:space="0" w:color="000000"/>
              <w:left w:val="single" w:sz="4" w:space="0" w:color="000000"/>
              <w:bottom w:val="single" w:sz="4" w:space="0" w:color="000000"/>
              <w:right w:val="single" w:sz="4" w:space="0" w:color="000000"/>
            </w:tcBorders>
            <w:vAlign w:val="center"/>
          </w:tcPr>
          <w:p w14:paraId="67F6CE59" w14:textId="77777777" w:rsidR="00C968D8" w:rsidRDefault="00C968D8">
            <w:pPr>
              <w:widowControl w:val="0"/>
              <w:pBdr>
                <w:top w:val="nil"/>
                <w:left w:val="nil"/>
                <w:bottom w:val="nil"/>
                <w:right w:val="nil"/>
                <w:between w:val="nil"/>
              </w:pBdr>
              <w:spacing w:line="276" w:lineRule="auto"/>
              <w:rPr>
                <w:color w:val="000000"/>
              </w:rPr>
            </w:pPr>
          </w:p>
        </w:tc>
        <w:tc>
          <w:tcPr>
            <w:tcW w:w="960" w:type="dxa"/>
            <w:tcBorders>
              <w:top w:val="nil"/>
              <w:left w:val="nil"/>
              <w:bottom w:val="single" w:sz="4" w:space="0" w:color="000000"/>
              <w:right w:val="single" w:sz="4" w:space="0" w:color="000000"/>
            </w:tcBorders>
            <w:vAlign w:val="center"/>
          </w:tcPr>
          <w:p w14:paraId="67F6CE5A" w14:textId="77777777" w:rsidR="00C968D8" w:rsidRDefault="004F4716">
            <w:pPr>
              <w:jc w:val="center"/>
              <w:rPr>
                <w:color w:val="000000"/>
              </w:rPr>
            </w:pPr>
            <w:r>
              <w:rPr>
                <w:color w:val="000000"/>
              </w:rPr>
              <w:t>млн. руб.</w:t>
            </w:r>
          </w:p>
        </w:tc>
        <w:tc>
          <w:tcPr>
            <w:tcW w:w="960" w:type="dxa"/>
            <w:tcBorders>
              <w:top w:val="nil"/>
              <w:left w:val="nil"/>
              <w:bottom w:val="single" w:sz="4" w:space="0" w:color="000000"/>
              <w:right w:val="single" w:sz="4" w:space="0" w:color="000000"/>
            </w:tcBorders>
            <w:vAlign w:val="center"/>
          </w:tcPr>
          <w:p w14:paraId="67F6CE5B" w14:textId="77777777" w:rsidR="00C968D8" w:rsidRDefault="004F4716">
            <w:pPr>
              <w:jc w:val="center"/>
              <w:rPr>
                <w:color w:val="000000"/>
              </w:rPr>
            </w:pPr>
            <w:r>
              <w:rPr>
                <w:color w:val="000000"/>
              </w:rPr>
              <w:t>доля рынка, %</w:t>
            </w:r>
          </w:p>
        </w:tc>
        <w:tc>
          <w:tcPr>
            <w:tcW w:w="1072" w:type="dxa"/>
            <w:tcBorders>
              <w:top w:val="nil"/>
              <w:left w:val="nil"/>
              <w:bottom w:val="single" w:sz="4" w:space="0" w:color="000000"/>
              <w:right w:val="single" w:sz="4" w:space="0" w:color="000000"/>
            </w:tcBorders>
            <w:vAlign w:val="center"/>
          </w:tcPr>
          <w:p w14:paraId="67F6CE5C" w14:textId="77777777" w:rsidR="00C968D8" w:rsidRDefault="004F4716">
            <w:pPr>
              <w:jc w:val="center"/>
              <w:rPr>
                <w:color w:val="000000"/>
              </w:rPr>
            </w:pPr>
            <w:r>
              <w:rPr>
                <w:color w:val="000000"/>
              </w:rPr>
              <w:t>млн. руб.</w:t>
            </w:r>
          </w:p>
        </w:tc>
        <w:tc>
          <w:tcPr>
            <w:tcW w:w="1134" w:type="dxa"/>
            <w:tcBorders>
              <w:top w:val="nil"/>
              <w:left w:val="nil"/>
              <w:bottom w:val="single" w:sz="4" w:space="0" w:color="000000"/>
              <w:right w:val="single" w:sz="4" w:space="0" w:color="000000"/>
            </w:tcBorders>
            <w:vAlign w:val="center"/>
          </w:tcPr>
          <w:p w14:paraId="67F6CE5D" w14:textId="77777777" w:rsidR="00C968D8" w:rsidRDefault="004F4716">
            <w:pPr>
              <w:jc w:val="center"/>
              <w:rPr>
                <w:color w:val="000000"/>
              </w:rPr>
            </w:pPr>
            <w:r>
              <w:rPr>
                <w:color w:val="000000"/>
              </w:rPr>
              <w:t>доля рынка, %</w:t>
            </w:r>
          </w:p>
        </w:tc>
        <w:tc>
          <w:tcPr>
            <w:tcW w:w="1134" w:type="dxa"/>
            <w:tcBorders>
              <w:top w:val="nil"/>
              <w:left w:val="nil"/>
              <w:bottom w:val="single" w:sz="4" w:space="0" w:color="000000"/>
              <w:right w:val="single" w:sz="4" w:space="0" w:color="000000"/>
            </w:tcBorders>
            <w:vAlign w:val="center"/>
          </w:tcPr>
          <w:p w14:paraId="67F6CE5E" w14:textId="77777777" w:rsidR="00C968D8" w:rsidRDefault="004F4716">
            <w:pPr>
              <w:jc w:val="center"/>
              <w:rPr>
                <w:color w:val="000000"/>
              </w:rPr>
            </w:pPr>
            <w:r>
              <w:rPr>
                <w:color w:val="000000"/>
              </w:rPr>
              <w:t>млн. руб.</w:t>
            </w:r>
          </w:p>
        </w:tc>
        <w:tc>
          <w:tcPr>
            <w:tcW w:w="960" w:type="dxa"/>
            <w:tcBorders>
              <w:top w:val="nil"/>
              <w:left w:val="nil"/>
              <w:bottom w:val="single" w:sz="4" w:space="0" w:color="000000"/>
              <w:right w:val="single" w:sz="4" w:space="0" w:color="000000"/>
            </w:tcBorders>
            <w:vAlign w:val="center"/>
          </w:tcPr>
          <w:p w14:paraId="67F6CE5F" w14:textId="77777777" w:rsidR="00C968D8" w:rsidRDefault="004F4716">
            <w:pPr>
              <w:jc w:val="center"/>
              <w:rPr>
                <w:color w:val="000000"/>
              </w:rPr>
            </w:pPr>
            <w:r>
              <w:rPr>
                <w:color w:val="000000"/>
              </w:rPr>
              <w:t>доля рынка, %</w:t>
            </w:r>
          </w:p>
        </w:tc>
      </w:tr>
      <w:tr w:rsidR="00C968D8" w14:paraId="67F6CE68"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61" w14:textId="77777777" w:rsidR="00C968D8" w:rsidRDefault="004F4716">
            <w:pPr>
              <w:rPr>
                <w:color w:val="000000"/>
              </w:rPr>
            </w:pPr>
            <w:r>
              <w:rPr>
                <w:color w:val="000000"/>
              </w:rPr>
              <w:t>Ланит</w:t>
            </w:r>
          </w:p>
        </w:tc>
        <w:tc>
          <w:tcPr>
            <w:tcW w:w="960" w:type="dxa"/>
            <w:tcBorders>
              <w:top w:val="nil"/>
              <w:left w:val="nil"/>
              <w:bottom w:val="single" w:sz="4" w:space="0" w:color="000000"/>
              <w:right w:val="single" w:sz="4" w:space="0" w:color="000000"/>
            </w:tcBorders>
            <w:vAlign w:val="center"/>
          </w:tcPr>
          <w:p w14:paraId="67F6CE62" w14:textId="77777777" w:rsidR="00C968D8" w:rsidRDefault="004F4716">
            <w:pPr>
              <w:jc w:val="center"/>
              <w:rPr>
                <w:color w:val="000000"/>
              </w:rPr>
            </w:pPr>
            <w:r>
              <w:rPr>
                <w:color w:val="000000"/>
              </w:rPr>
              <w:t>18</w:t>
            </w:r>
          </w:p>
        </w:tc>
        <w:tc>
          <w:tcPr>
            <w:tcW w:w="960" w:type="dxa"/>
            <w:tcBorders>
              <w:top w:val="nil"/>
              <w:left w:val="nil"/>
              <w:bottom w:val="single" w:sz="4" w:space="0" w:color="000000"/>
              <w:right w:val="single" w:sz="4" w:space="0" w:color="000000"/>
            </w:tcBorders>
            <w:vAlign w:val="center"/>
          </w:tcPr>
          <w:p w14:paraId="67F6CE63" w14:textId="77777777" w:rsidR="00C968D8" w:rsidRDefault="004F4716">
            <w:pPr>
              <w:jc w:val="center"/>
              <w:rPr>
                <w:color w:val="000000"/>
              </w:rPr>
            </w:pPr>
            <w:r>
              <w:rPr>
                <w:color w:val="000000"/>
              </w:rPr>
              <w:t>17</w:t>
            </w:r>
          </w:p>
        </w:tc>
        <w:tc>
          <w:tcPr>
            <w:tcW w:w="1072" w:type="dxa"/>
            <w:tcBorders>
              <w:top w:val="nil"/>
              <w:left w:val="nil"/>
              <w:bottom w:val="single" w:sz="4" w:space="0" w:color="000000"/>
              <w:right w:val="single" w:sz="4" w:space="0" w:color="000000"/>
            </w:tcBorders>
            <w:vAlign w:val="center"/>
          </w:tcPr>
          <w:p w14:paraId="67F6CE64" w14:textId="77777777" w:rsidR="00C968D8" w:rsidRDefault="004F4716">
            <w:pPr>
              <w:jc w:val="center"/>
              <w:rPr>
                <w:color w:val="000000"/>
              </w:rPr>
            </w:pPr>
            <w:r>
              <w:rPr>
                <w:color w:val="000000"/>
              </w:rPr>
              <w:t>19,2</w:t>
            </w:r>
          </w:p>
        </w:tc>
        <w:tc>
          <w:tcPr>
            <w:tcW w:w="1134" w:type="dxa"/>
            <w:tcBorders>
              <w:top w:val="nil"/>
              <w:left w:val="nil"/>
              <w:bottom w:val="single" w:sz="4" w:space="0" w:color="000000"/>
              <w:right w:val="single" w:sz="4" w:space="0" w:color="000000"/>
            </w:tcBorders>
            <w:vAlign w:val="center"/>
          </w:tcPr>
          <w:p w14:paraId="67F6CE65" w14:textId="77777777" w:rsidR="00C968D8" w:rsidRDefault="004F4716">
            <w:pPr>
              <w:jc w:val="center"/>
              <w:rPr>
                <w:color w:val="000000"/>
              </w:rPr>
            </w:pPr>
            <w:r>
              <w:rPr>
                <w:color w:val="000000"/>
              </w:rPr>
              <w:t>18</w:t>
            </w:r>
          </w:p>
        </w:tc>
        <w:tc>
          <w:tcPr>
            <w:tcW w:w="1134" w:type="dxa"/>
            <w:tcBorders>
              <w:top w:val="nil"/>
              <w:left w:val="nil"/>
              <w:bottom w:val="single" w:sz="4" w:space="0" w:color="000000"/>
              <w:right w:val="single" w:sz="4" w:space="0" w:color="000000"/>
            </w:tcBorders>
            <w:vAlign w:val="center"/>
          </w:tcPr>
          <w:p w14:paraId="67F6CE66" w14:textId="77777777" w:rsidR="00C968D8" w:rsidRDefault="004F4716">
            <w:pPr>
              <w:jc w:val="center"/>
              <w:rPr>
                <w:color w:val="000000"/>
              </w:rPr>
            </w:pPr>
            <w:r>
              <w:rPr>
                <w:color w:val="000000"/>
              </w:rPr>
              <w:t>21,5</w:t>
            </w:r>
          </w:p>
        </w:tc>
        <w:tc>
          <w:tcPr>
            <w:tcW w:w="960" w:type="dxa"/>
            <w:tcBorders>
              <w:top w:val="nil"/>
              <w:left w:val="nil"/>
              <w:bottom w:val="single" w:sz="4" w:space="0" w:color="000000"/>
              <w:right w:val="single" w:sz="4" w:space="0" w:color="000000"/>
            </w:tcBorders>
            <w:vAlign w:val="center"/>
          </w:tcPr>
          <w:p w14:paraId="67F6CE67" w14:textId="77777777" w:rsidR="00C968D8" w:rsidRDefault="004F4716">
            <w:pPr>
              <w:jc w:val="center"/>
              <w:rPr>
                <w:color w:val="000000"/>
              </w:rPr>
            </w:pPr>
            <w:r>
              <w:rPr>
                <w:color w:val="000000"/>
              </w:rPr>
              <w:t>21</w:t>
            </w:r>
          </w:p>
        </w:tc>
      </w:tr>
      <w:tr w:rsidR="00C968D8" w14:paraId="67F6CE70"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69" w14:textId="77777777" w:rsidR="00C968D8" w:rsidRDefault="004F4716">
            <w:pPr>
              <w:rPr>
                <w:color w:val="000000"/>
              </w:rPr>
            </w:pPr>
            <w:r>
              <w:rPr>
                <w:color w:val="000000"/>
              </w:rPr>
              <w:t>EY</w:t>
            </w:r>
          </w:p>
        </w:tc>
        <w:tc>
          <w:tcPr>
            <w:tcW w:w="960" w:type="dxa"/>
            <w:tcBorders>
              <w:top w:val="nil"/>
              <w:left w:val="nil"/>
              <w:bottom w:val="single" w:sz="4" w:space="0" w:color="000000"/>
              <w:right w:val="single" w:sz="4" w:space="0" w:color="000000"/>
            </w:tcBorders>
            <w:vAlign w:val="center"/>
          </w:tcPr>
          <w:p w14:paraId="67F6CE6A" w14:textId="77777777" w:rsidR="00C968D8" w:rsidRDefault="004F4716">
            <w:pPr>
              <w:jc w:val="center"/>
              <w:rPr>
                <w:color w:val="000000"/>
              </w:rPr>
            </w:pPr>
            <w:r>
              <w:rPr>
                <w:color w:val="000000"/>
              </w:rPr>
              <w:t>11,7</w:t>
            </w:r>
          </w:p>
        </w:tc>
        <w:tc>
          <w:tcPr>
            <w:tcW w:w="960" w:type="dxa"/>
            <w:tcBorders>
              <w:top w:val="nil"/>
              <w:left w:val="nil"/>
              <w:bottom w:val="single" w:sz="4" w:space="0" w:color="000000"/>
              <w:right w:val="single" w:sz="4" w:space="0" w:color="000000"/>
            </w:tcBorders>
            <w:vAlign w:val="center"/>
          </w:tcPr>
          <w:p w14:paraId="67F6CE6B" w14:textId="77777777" w:rsidR="00C968D8" w:rsidRDefault="004F4716">
            <w:pPr>
              <w:jc w:val="center"/>
              <w:rPr>
                <w:color w:val="000000"/>
              </w:rPr>
            </w:pPr>
            <w:r>
              <w:rPr>
                <w:color w:val="000000"/>
              </w:rPr>
              <w:t>11</w:t>
            </w:r>
          </w:p>
        </w:tc>
        <w:tc>
          <w:tcPr>
            <w:tcW w:w="1072" w:type="dxa"/>
            <w:tcBorders>
              <w:top w:val="nil"/>
              <w:left w:val="nil"/>
              <w:bottom w:val="single" w:sz="4" w:space="0" w:color="000000"/>
              <w:right w:val="single" w:sz="4" w:space="0" w:color="000000"/>
            </w:tcBorders>
            <w:vAlign w:val="center"/>
          </w:tcPr>
          <w:p w14:paraId="67F6CE6C" w14:textId="77777777" w:rsidR="00C968D8" w:rsidRDefault="004F4716">
            <w:pPr>
              <w:jc w:val="center"/>
              <w:rPr>
                <w:color w:val="000000"/>
              </w:rPr>
            </w:pPr>
            <w:r>
              <w:rPr>
                <w:color w:val="000000"/>
              </w:rPr>
              <w:t>10,893</w:t>
            </w:r>
          </w:p>
        </w:tc>
        <w:tc>
          <w:tcPr>
            <w:tcW w:w="1134" w:type="dxa"/>
            <w:tcBorders>
              <w:top w:val="nil"/>
              <w:left w:val="nil"/>
              <w:bottom w:val="single" w:sz="4" w:space="0" w:color="000000"/>
              <w:right w:val="single" w:sz="4" w:space="0" w:color="000000"/>
            </w:tcBorders>
            <w:vAlign w:val="center"/>
          </w:tcPr>
          <w:p w14:paraId="67F6CE6D" w14:textId="77777777" w:rsidR="00C968D8" w:rsidRDefault="004F4716">
            <w:pPr>
              <w:jc w:val="center"/>
              <w:rPr>
                <w:color w:val="000000"/>
              </w:rPr>
            </w:pPr>
            <w:r>
              <w:rPr>
                <w:color w:val="000000"/>
              </w:rPr>
              <w:t>10</w:t>
            </w:r>
          </w:p>
        </w:tc>
        <w:tc>
          <w:tcPr>
            <w:tcW w:w="1134" w:type="dxa"/>
            <w:tcBorders>
              <w:top w:val="nil"/>
              <w:left w:val="nil"/>
              <w:bottom w:val="single" w:sz="4" w:space="0" w:color="000000"/>
              <w:right w:val="single" w:sz="4" w:space="0" w:color="000000"/>
            </w:tcBorders>
            <w:vAlign w:val="center"/>
          </w:tcPr>
          <w:p w14:paraId="67F6CE6E" w14:textId="77777777" w:rsidR="00C968D8" w:rsidRDefault="004F4716">
            <w:pPr>
              <w:jc w:val="center"/>
              <w:rPr>
                <w:color w:val="000000"/>
              </w:rPr>
            </w:pPr>
            <w:r>
              <w:rPr>
                <w:color w:val="000000"/>
              </w:rPr>
              <w:t>10,3</w:t>
            </w:r>
          </w:p>
        </w:tc>
        <w:tc>
          <w:tcPr>
            <w:tcW w:w="960" w:type="dxa"/>
            <w:tcBorders>
              <w:top w:val="nil"/>
              <w:left w:val="nil"/>
              <w:bottom w:val="single" w:sz="4" w:space="0" w:color="000000"/>
              <w:right w:val="single" w:sz="4" w:space="0" w:color="000000"/>
            </w:tcBorders>
            <w:vAlign w:val="center"/>
          </w:tcPr>
          <w:p w14:paraId="67F6CE6F" w14:textId="77777777" w:rsidR="00C968D8" w:rsidRDefault="004F4716">
            <w:pPr>
              <w:jc w:val="center"/>
              <w:rPr>
                <w:color w:val="000000"/>
              </w:rPr>
            </w:pPr>
            <w:r>
              <w:rPr>
                <w:color w:val="000000"/>
              </w:rPr>
              <w:t>10</w:t>
            </w:r>
          </w:p>
        </w:tc>
      </w:tr>
      <w:tr w:rsidR="00C968D8" w14:paraId="67F6CE78"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71" w14:textId="77777777" w:rsidR="00C968D8" w:rsidRDefault="004F4716">
            <w:pPr>
              <w:rPr>
                <w:color w:val="000000"/>
              </w:rPr>
            </w:pPr>
            <w:r>
              <w:rPr>
                <w:color w:val="000000"/>
              </w:rPr>
              <w:t>PW</w:t>
            </w:r>
          </w:p>
        </w:tc>
        <w:tc>
          <w:tcPr>
            <w:tcW w:w="960" w:type="dxa"/>
            <w:tcBorders>
              <w:top w:val="nil"/>
              <w:left w:val="nil"/>
              <w:bottom w:val="single" w:sz="4" w:space="0" w:color="000000"/>
              <w:right w:val="single" w:sz="4" w:space="0" w:color="000000"/>
            </w:tcBorders>
            <w:vAlign w:val="center"/>
          </w:tcPr>
          <w:p w14:paraId="67F6CE72" w14:textId="77777777" w:rsidR="00C968D8" w:rsidRDefault="004F4716">
            <w:pPr>
              <w:jc w:val="center"/>
              <w:rPr>
                <w:color w:val="000000"/>
              </w:rPr>
            </w:pPr>
            <w:r>
              <w:rPr>
                <w:color w:val="000000"/>
              </w:rPr>
              <w:t>10</w:t>
            </w:r>
          </w:p>
        </w:tc>
        <w:tc>
          <w:tcPr>
            <w:tcW w:w="960" w:type="dxa"/>
            <w:tcBorders>
              <w:top w:val="nil"/>
              <w:left w:val="nil"/>
              <w:bottom w:val="single" w:sz="4" w:space="0" w:color="000000"/>
              <w:right w:val="single" w:sz="4" w:space="0" w:color="000000"/>
            </w:tcBorders>
            <w:vAlign w:val="center"/>
          </w:tcPr>
          <w:p w14:paraId="67F6CE73" w14:textId="77777777" w:rsidR="00C968D8" w:rsidRDefault="004F4716">
            <w:pPr>
              <w:jc w:val="center"/>
              <w:rPr>
                <w:color w:val="000000"/>
              </w:rPr>
            </w:pPr>
            <w:r>
              <w:rPr>
                <w:color w:val="000000"/>
              </w:rPr>
              <w:t>10</w:t>
            </w:r>
          </w:p>
        </w:tc>
        <w:tc>
          <w:tcPr>
            <w:tcW w:w="1072" w:type="dxa"/>
            <w:tcBorders>
              <w:top w:val="nil"/>
              <w:left w:val="nil"/>
              <w:bottom w:val="single" w:sz="4" w:space="0" w:color="000000"/>
              <w:right w:val="single" w:sz="4" w:space="0" w:color="000000"/>
            </w:tcBorders>
            <w:vAlign w:val="center"/>
          </w:tcPr>
          <w:p w14:paraId="67F6CE74" w14:textId="77777777" w:rsidR="00C968D8" w:rsidRDefault="004F4716">
            <w:pPr>
              <w:jc w:val="center"/>
              <w:rPr>
                <w:color w:val="000000"/>
              </w:rPr>
            </w:pPr>
            <w:r>
              <w:rPr>
                <w:color w:val="000000"/>
              </w:rPr>
              <w:t>9,8</w:t>
            </w:r>
          </w:p>
        </w:tc>
        <w:tc>
          <w:tcPr>
            <w:tcW w:w="1134" w:type="dxa"/>
            <w:tcBorders>
              <w:top w:val="nil"/>
              <w:left w:val="nil"/>
              <w:bottom w:val="single" w:sz="4" w:space="0" w:color="000000"/>
              <w:right w:val="single" w:sz="4" w:space="0" w:color="000000"/>
            </w:tcBorders>
            <w:vAlign w:val="center"/>
          </w:tcPr>
          <w:p w14:paraId="67F6CE75" w14:textId="77777777" w:rsidR="00C968D8" w:rsidRDefault="004F4716">
            <w:pPr>
              <w:jc w:val="center"/>
              <w:rPr>
                <w:color w:val="000000"/>
              </w:rPr>
            </w:pPr>
            <w:r>
              <w:rPr>
                <w:color w:val="000000"/>
              </w:rPr>
              <w:t>9</w:t>
            </w:r>
          </w:p>
        </w:tc>
        <w:tc>
          <w:tcPr>
            <w:tcW w:w="1134" w:type="dxa"/>
            <w:tcBorders>
              <w:top w:val="nil"/>
              <w:left w:val="nil"/>
              <w:bottom w:val="single" w:sz="4" w:space="0" w:color="000000"/>
              <w:right w:val="single" w:sz="4" w:space="0" w:color="000000"/>
            </w:tcBorders>
            <w:vAlign w:val="center"/>
          </w:tcPr>
          <w:p w14:paraId="67F6CE76" w14:textId="77777777" w:rsidR="00C968D8" w:rsidRDefault="004F4716">
            <w:pPr>
              <w:jc w:val="center"/>
              <w:rPr>
                <w:color w:val="000000"/>
              </w:rPr>
            </w:pPr>
            <w:r>
              <w:rPr>
                <w:color w:val="000000"/>
              </w:rPr>
              <w:t>10,1</w:t>
            </w:r>
          </w:p>
        </w:tc>
        <w:tc>
          <w:tcPr>
            <w:tcW w:w="960" w:type="dxa"/>
            <w:tcBorders>
              <w:top w:val="nil"/>
              <w:left w:val="nil"/>
              <w:bottom w:val="single" w:sz="4" w:space="0" w:color="000000"/>
              <w:right w:val="single" w:sz="4" w:space="0" w:color="000000"/>
            </w:tcBorders>
            <w:vAlign w:val="center"/>
          </w:tcPr>
          <w:p w14:paraId="67F6CE77" w14:textId="77777777" w:rsidR="00C968D8" w:rsidRDefault="004F4716">
            <w:pPr>
              <w:jc w:val="center"/>
              <w:rPr>
                <w:color w:val="000000"/>
              </w:rPr>
            </w:pPr>
            <w:r>
              <w:rPr>
                <w:color w:val="000000"/>
              </w:rPr>
              <w:t>10</w:t>
            </w:r>
          </w:p>
        </w:tc>
      </w:tr>
      <w:tr w:rsidR="00C968D8" w14:paraId="67F6CE80"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79" w14:textId="77777777" w:rsidR="00C968D8" w:rsidRDefault="004F4716">
            <w:pPr>
              <w:rPr>
                <w:color w:val="000000"/>
              </w:rPr>
            </w:pPr>
            <w:r>
              <w:rPr>
                <w:color w:val="000000"/>
              </w:rPr>
              <w:t>КПМГ</w:t>
            </w:r>
          </w:p>
        </w:tc>
        <w:tc>
          <w:tcPr>
            <w:tcW w:w="960" w:type="dxa"/>
            <w:tcBorders>
              <w:top w:val="nil"/>
              <w:left w:val="nil"/>
              <w:bottom w:val="single" w:sz="4" w:space="0" w:color="000000"/>
              <w:right w:val="single" w:sz="4" w:space="0" w:color="000000"/>
            </w:tcBorders>
            <w:vAlign w:val="center"/>
          </w:tcPr>
          <w:p w14:paraId="67F6CE7A" w14:textId="77777777" w:rsidR="00C968D8" w:rsidRDefault="004F4716">
            <w:pPr>
              <w:jc w:val="center"/>
              <w:rPr>
                <w:color w:val="000000"/>
              </w:rPr>
            </w:pPr>
            <w:r>
              <w:rPr>
                <w:color w:val="000000"/>
              </w:rPr>
              <w:t>9,5</w:t>
            </w:r>
          </w:p>
        </w:tc>
        <w:tc>
          <w:tcPr>
            <w:tcW w:w="960" w:type="dxa"/>
            <w:tcBorders>
              <w:top w:val="nil"/>
              <w:left w:val="nil"/>
              <w:bottom w:val="single" w:sz="4" w:space="0" w:color="000000"/>
              <w:right w:val="single" w:sz="4" w:space="0" w:color="000000"/>
            </w:tcBorders>
            <w:vAlign w:val="center"/>
          </w:tcPr>
          <w:p w14:paraId="67F6CE7B" w14:textId="77777777" w:rsidR="00C968D8" w:rsidRDefault="004F4716">
            <w:pPr>
              <w:jc w:val="center"/>
              <w:rPr>
                <w:color w:val="000000"/>
              </w:rPr>
            </w:pPr>
            <w:r>
              <w:rPr>
                <w:color w:val="000000"/>
              </w:rPr>
              <w:t>9</w:t>
            </w:r>
          </w:p>
        </w:tc>
        <w:tc>
          <w:tcPr>
            <w:tcW w:w="1072" w:type="dxa"/>
            <w:tcBorders>
              <w:top w:val="nil"/>
              <w:left w:val="nil"/>
              <w:bottom w:val="single" w:sz="4" w:space="0" w:color="000000"/>
              <w:right w:val="single" w:sz="4" w:space="0" w:color="000000"/>
            </w:tcBorders>
            <w:vAlign w:val="center"/>
          </w:tcPr>
          <w:p w14:paraId="67F6CE7C" w14:textId="77777777" w:rsidR="00C968D8" w:rsidRDefault="004F4716">
            <w:pPr>
              <w:jc w:val="center"/>
              <w:rPr>
                <w:color w:val="000000"/>
              </w:rPr>
            </w:pPr>
            <w:r>
              <w:rPr>
                <w:color w:val="000000"/>
              </w:rPr>
              <w:t>8,4</w:t>
            </w:r>
          </w:p>
        </w:tc>
        <w:tc>
          <w:tcPr>
            <w:tcW w:w="1134" w:type="dxa"/>
            <w:tcBorders>
              <w:top w:val="nil"/>
              <w:left w:val="nil"/>
              <w:bottom w:val="single" w:sz="4" w:space="0" w:color="000000"/>
              <w:right w:val="single" w:sz="4" w:space="0" w:color="000000"/>
            </w:tcBorders>
            <w:vAlign w:val="center"/>
          </w:tcPr>
          <w:p w14:paraId="67F6CE7D" w14:textId="77777777" w:rsidR="00C968D8" w:rsidRDefault="004F4716">
            <w:pPr>
              <w:jc w:val="center"/>
              <w:rPr>
                <w:color w:val="000000"/>
              </w:rPr>
            </w:pPr>
            <w:r>
              <w:rPr>
                <w:color w:val="000000"/>
              </w:rPr>
              <w:t>8</w:t>
            </w:r>
          </w:p>
        </w:tc>
        <w:tc>
          <w:tcPr>
            <w:tcW w:w="1134" w:type="dxa"/>
            <w:tcBorders>
              <w:top w:val="nil"/>
              <w:left w:val="nil"/>
              <w:bottom w:val="single" w:sz="4" w:space="0" w:color="000000"/>
              <w:right w:val="single" w:sz="4" w:space="0" w:color="000000"/>
            </w:tcBorders>
            <w:vAlign w:val="center"/>
          </w:tcPr>
          <w:p w14:paraId="67F6CE7E" w14:textId="77777777" w:rsidR="00C968D8" w:rsidRDefault="004F4716">
            <w:pPr>
              <w:jc w:val="center"/>
              <w:rPr>
                <w:color w:val="000000"/>
              </w:rPr>
            </w:pPr>
            <w:r>
              <w:rPr>
                <w:color w:val="000000"/>
              </w:rPr>
              <w:t>8,4</w:t>
            </w:r>
          </w:p>
        </w:tc>
        <w:tc>
          <w:tcPr>
            <w:tcW w:w="960" w:type="dxa"/>
            <w:tcBorders>
              <w:top w:val="nil"/>
              <w:left w:val="nil"/>
              <w:bottom w:val="single" w:sz="4" w:space="0" w:color="000000"/>
              <w:right w:val="single" w:sz="4" w:space="0" w:color="000000"/>
            </w:tcBorders>
            <w:vAlign w:val="center"/>
          </w:tcPr>
          <w:p w14:paraId="67F6CE7F" w14:textId="77777777" w:rsidR="00C968D8" w:rsidRDefault="004F4716">
            <w:pPr>
              <w:jc w:val="center"/>
              <w:rPr>
                <w:color w:val="000000"/>
              </w:rPr>
            </w:pPr>
            <w:r>
              <w:rPr>
                <w:color w:val="000000"/>
              </w:rPr>
              <w:t>8</w:t>
            </w:r>
          </w:p>
        </w:tc>
      </w:tr>
      <w:tr w:rsidR="00C968D8" w14:paraId="67F6CE88"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81" w14:textId="77777777" w:rsidR="00C968D8" w:rsidRDefault="004F4716">
            <w:pPr>
              <w:rPr>
                <w:color w:val="000000"/>
              </w:rPr>
            </w:pPr>
            <w:r>
              <w:rPr>
                <w:color w:val="000000"/>
              </w:rPr>
              <w:t>КРОК</w:t>
            </w:r>
          </w:p>
        </w:tc>
        <w:tc>
          <w:tcPr>
            <w:tcW w:w="960" w:type="dxa"/>
            <w:tcBorders>
              <w:top w:val="nil"/>
              <w:left w:val="nil"/>
              <w:bottom w:val="single" w:sz="4" w:space="0" w:color="000000"/>
              <w:right w:val="single" w:sz="4" w:space="0" w:color="000000"/>
            </w:tcBorders>
            <w:vAlign w:val="center"/>
          </w:tcPr>
          <w:p w14:paraId="67F6CE82" w14:textId="77777777" w:rsidR="00C968D8" w:rsidRDefault="004F4716">
            <w:pPr>
              <w:jc w:val="center"/>
              <w:rPr>
                <w:color w:val="000000"/>
              </w:rPr>
            </w:pPr>
            <w:r>
              <w:rPr>
                <w:color w:val="000000"/>
              </w:rPr>
              <w:t>8,5</w:t>
            </w:r>
          </w:p>
        </w:tc>
        <w:tc>
          <w:tcPr>
            <w:tcW w:w="960" w:type="dxa"/>
            <w:tcBorders>
              <w:top w:val="nil"/>
              <w:left w:val="nil"/>
              <w:bottom w:val="single" w:sz="4" w:space="0" w:color="000000"/>
              <w:right w:val="single" w:sz="4" w:space="0" w:color="000000"/>
            </w:tcBorders>
            <w:vAlign w:val="center"/>
          </w:tcPr>
          <w:p w14:paraId="67F6CE83" w14:textId="77777777" w:rsidR="00C968D8" w:rsidRDefault="004F4716">
            <w:pPr>
              <w:jc w:val="center"/>
              <w:rPr>
                <w:color w:val="000000"/>
              </w:rPr>
            </w:pPr>
            <w:r>
              <w:rPr>
                <w:color w:val="000000"/>
              </w:rPr>
              <w:t>8</w:t>
            </w:r>
          </w:p>
        </w:tc>
        <w:tc>
          <w:tcPr>
            <w:tcW w:w="1072" w:type="dxa"/>
            <w:tcBorders>
              <w:top w:val="nil"/>
              <w:left w:val="nil"/>
              <w:bottom w:val="single" w:sz="4" w:space="0" w:color="000000"/>
              <w:right w:val="single" w:sz="4" w:space="0" w:color="000000"/>
            </w:tcBorders>
            <w:vAlign w:val="center"/>
          </w:tcPr>
          <w:p w14:paraId="67F6CE84" w14:textId="77777777" w:rsidR="00C968D8" w:rsidRDefault="004F4716">
            <w:pPr>
              <w:jc w:val="center"/>
              <w:rPr>
                <w:color w:val="000000"/>
              </w:rPr>
            </w:pPr>
            <w:r>
              <w:rPr>
                <w:color w:val="000000"/>
              </w:rPr>
              <w:t>7,3</w:t>
            </w:r>
          </w:p>
        </w:tc>
        <w:tc>
          <w:tcPr>
            <w:tcW w:w="1134" w:type="dxa"/>
            <w:tcBorders>
              <w:top w:val="nil"/>
              <w:left w:val="nil"/>
              <w:bottom w:val="single" w:sz="4" w:space="0" w:color="000000"/>
              <w:right w:val="single" w:sz="4" w:space="0" w:color="000000"/>
            </w:tcBorders>
            <w:vAlign w:val="center"/>
          </w:tcPr>
          <w:p w14:paraId="67F6CE85" w14:textId="77777777" w:rsidR="00C968D8" w:rsidRDefault="004F4716">
            <w:pPr>
              <w:jc w:val="center"/>
              <w:rPr>
                <w:color w:val="000000"/>
              </w:rPr>
            </w:pPr>
            <w:r>
              <w:rPr>
                <w:color w:val="000000"/>
              </w:rPr>
              <w:t>7</w:t>
            </w:r>
          </w:p>
        </w:tc>
        <w:tc>
          <w:tcPr>
            <w:tcW w:w="1134" w:type="dxa"/>
            <w:tcBorders>
              <w:top w:val="nil"/>
              <w:left w:val="nil"/>
              <w:bottom w:val="single" w:sz="4" w:space="0" w:color="000000"/>
              <w:right w:val="single" w:sz="4" w:space="0" w:color="000000"/>
            </w:tcBorders>
            <w:vAlign w:val="center"/>
          </w:tcPr>
          <w:p w14:paraId="67F6CE86" w14:textId="77777777" w:rsidR="00C968D8" w:rsidRDefault="004F4716">
            <w:pPr>
              <w:jc w:val="center"/>
              <w:rPr>
                <w:color w:val="000000"/>
              </w:rPr>
            </w:pPr>
            <w:r>
              <w:rPr>
                <w:color w:val="000000"/>
              </w:rPr>
              <w:t>6,9</w:t>
            </w:r>
          </w:p>
        </w:tc>
        <w:tc>
          <w:tcPr>
            <w:tcW w:w="960" w:type="dxa"/>
            <w:tcBorders>
              <w:top w:val="nil"/>
              <w:left w:val="nil"/>
              <w:bottom w:val="single" w:sz="4" w:space="0" w:color="000000"/>
              <w:right w:val="single" w:sz="4" w:space="0" w:color="000000"/>
            </w:tcBorders>
            <w:vAlign w:val="center"/>
          </w:tcPr>
          <w:p w14:paraId="67F6CE87" w14:textId="77777777" w:rsidR="00C968D8" w:rsidRDefault="004F4716">
            <w:pPr>
              <w:jc w:val="center"/>
              <w:rPr>
                <w:color w:val="000000"/>
              </w:rPr>
            </w:pPr>
            <w:r>
              <w:rPr>
                <w:color w:val="000000"/>
              </w:rPr>
              <w:t>7</w:t>
            </w:r>
          </w:p>
        </w:tc>
      </w:tr>
      <w:tr w:rsidR="00C968D8" w14:paraId="67F6CE90"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89" w14:textId="77777777" w:rsidR="00C968D8" w:rsidRDefault="004F4716">
            <w:pPr>
              <w:rPr>
                <w:color w:val="000000"/>
              </w:rPr>
            </w:pPr>
            <w:proofErr w:type="spellStart"/>
            <w:r>
              <w:rPr>
                <w:color w:val="000000"/>
              </w:rPr>
              <w:t>Дейлот</w:t>
            </w:r>
            <w:proofErr w:type="spellEnd"/>
          </w:p>
        </w:tc>
        <w:tc>
          <w:tcPr>
            <w:tcW w:w="960" w:type="dxa"/>
            <w:tcBorders>
              <w:top w:val="nil"/>
              <w:left w:val="nil"/>
              <w:bottom w:val="single" w:sz="4" w:space="0" w:color="000000"/>
              <w:right w:val="single" w:sz="4" w:space="0" w:color="000000"/>
            </w:tcBorders>
            <w:vAlign w:val="center"/>
          </w:tcPr>
          <w:p w14:paraId="67F6CE8A" w14:textId="77777777" w:rsidR="00C968D8" w:rsidRDefault="004F4716">
            <w:pPr>
              <w:jc w:val="center"/>
              <w:rPr>
                <w:color w:val="000000"/>
              </w:rPr>
            </w:pPr>
            <w:r>
              <w:rPr>
                <w:color w:val="000000"/>
              </w:rPr>
              <w:t>6,1</w:t>
            </w:r>
          </w:p>
        </w:tc>
        <w:tc>
          <w:tcPr>
            <w:tcW w:w="960" w:type="dxa"/>
            <w:tcBorders>
              <w:top w:val="nil"/>
              <w:left w:val="nil"/>
              <w:bottom w:val="single" w:sz="4" w:space="0" w:color="000000"/>
              <w:right w:val="single" w:sz="4" w:space="0" w:color="000000"/>
            </w:tcBorders>
            <w:vAlign w:val="center"/>
          </w:tcPr>
          <w:p w14:paraId="67F6CE8B" w14:textId="77777777" w:rsidR="00C968D8" w:rsidRDefault="004F4716">
            <w:pPr>
              <w:jc w:val="center"/>
              <w:rPr>
                <w:color w:val="000000"/>
              </w:rPr>
            </w:pPr>
            <w:r>
              <w:rPr>
                <w:color w:val="000000"/>
              </w:rPr>
              <w:t>6</w:t>
            </w:r>
          </w:p>
        </w:tc>
        <w:tc>
          <w:tcPr>
            <w:tcW w:w="1072" w:type="dxa"/>
            <w:tcBorders>
              <w:top w:val="nil"/>
              <w:left w:val="nil"/>
              <w:bottom w:val="single" w:sz="4" w:space="0" w:color="000000"/>
              <w:right w:val="single" w:sz="4" w:space="0" w:color="000000"/>
            </w:tcBorders>
            <w:vAlign w:val="center"/>
          </w:tcPr>
          <w:p w14:paraId="67F6CE8C" w14:textId="77777777" w:rsidR="00C968D8" w:rsidRDefault="004F4716">
            <w:pPr>
              <w:jc w:val="center"/>
              <w:rPr>
                <w:color w:val="000000"/>
              </w:rPr>
            </w:pPr>
            <w:r>
              <w:rPr>
                <w:color w:val="000000"/>
              </w:rPr>
              <w:t>8,1</w:t>
            </w:r>
          </w:p>
        </w:tc>
        <w:tc>
          <w:tcPr>
            <w:tcW w:w="1134" w:type="dxa"/>
            <w:tcBorders>
              <w:top w:val="nil"/>
              <w:left w:val="nil"/>
              <w:bottom w:val="single" w:sz="4" w:space="0" w:color="000000"/>
              <w:right w:val="single" w:sz="4" w:space="0" w:color="000000"/>
            </w:tcBorders>
            <w:vAlign w:val="center"/>
          </w:tcPr>
          <w:p w14:paraId="67F6CE8D" w14:textId="77777777" w:rsidR="00C968D8" w:rsidRDefault="004F4716">
            <w:pPr>
              <w:jc w:val="center"/>
              <w:rPr>
                <w:color w:val="000000"/>
              </w:rPr>
            </w:pPr>
            <w:r>
              <w:rPr>
                <w:color w:val="000000"/>
              </w:rPr>
              <w:t>8</w:t>
            </w:r>
          </w:p>
        </w:tc>
        <w:tc>
          <w:tcPr>
            <w:tcW w:w="1134" w:type="dxa"/>
            <w:tcBorders>
              <w:top w:val="nil"/>
              <w:left w:val="nil"/>
              <w:bottom w:val="single" w:sz="4" w:space="0" w:color="000000"/>
              <w:right w:val="single" w:sz="4" w:space="0" w:color="000000"/>
            </w:tcBorders>
            <w:vAlign w:val="center"/>
          </w:tcPr>
          <w:p w14:paraId="67F6CE8E" w14:textId="77777777" w:rsidR="00C968D8" w:rsidRDefault="004F4716">
            <w:pPr>
              <w:jc w:val="center"/>
              <w:rPr>
                <w:color w:val="000000"/>
              </w:rPr>
            </w:pPr>
            <w:r>
              <w:rPr>
                <w:color w:val="000000"/>
              </w:rPr>
              <w:t>8,4</w:t>
            </w:r>
          </w:p>
        </w:tc>
        <w:tc>
          <w:tcPr>
            <w:tcW w:w="960" w:type="dxa"/>
            <w:tcBorders>
              <w:top w:val="nil"/>
              <w:left w:val="nil"/>
              <w:bottom w:val="single" w:sz="4" w:space="0" w:color="000000"/>
              <w:right w:val="single" w:sz="4" w:space="0" w:color="000000"/>
            </w:tcBorders>
            <w:vAlign w:val="center"/>
          </w:tcPr>
          <w:p w14:paraId="67F6CE8F" w14:textId="77777777" w:rsidR="00C968D8" w:rsidRDefault="004F4716">
            <w:pPr>
              <w:jc w:val="center"/>
              <w:rPr>
                <w:color w:val="000000"/>
              </w:rPr>
            </w:pPr>
            <w:r>
              <w:rPr>
                <w:color w:val="000000"/>
              </w:rPr>
              <w:t>8</w:t>
            </w:r>
          </w:p>
        </w:tc>
      </w:tr>
      <w:tr w:rsidR="00C968D8" w14:paraId="67F6CE98"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91" w14:textId="77777777" w:rsidR="00C968D8" w:rsidRDefault="004F4716">
            <w:pPr>
              <w:rPr>
                <w:color w:val="000000"/>
              </w:rPr>
            </w:pPr>
            <w:r>
              <w:rPr>
                <w:color w:val="000000"/>
              </w:rPr>
              <w:t>БДЮ Юникон</w:t>
            </w:r>
          </w:p>
        </w:tc>
        <w:tc>
          <w:tcPr>
            <w:tcW w:w="960" w:type="dxa"/>
            <w:tcBorders>
              <w:top w:val="nil"/>
              <w:left w:val="nil"/>
              <w:bottom w:val="single" w:sz="4" w:space="0" w:color="000000"/>
              <w:right w:val="single" w:sz="4" w:space="0" w:color="000000"/>
            </w:tcBorders>
            <w:vAlign w:val="center"/>
          </w:tcPr>
          <w:p w14:paraId="67F6CE92" w14:textId="77777777" w:rsidR="00C968D8" w:rsidRDefault="004F4716">
            <w:pPr>
              <w:jc w:val="center"/>
              <w:rPr>
                <w:color w:val="000000"/>
              </w:rPr>
            </w:pPr>
            <w:r>
              <w:rPr>
                <w:color w:val="000000"/>
              </w:rPr>
              <w:t>4,6</w:t>
            </w:r>
          </w:p>
        </w:tc>
        <w:tc>
          <w:tcPr>
            <w:tcW w:w="960" w:type="dxa"/>
            <w:tcBorders>
              <w:top w:val="nil"/>
              <w:left w:val="nil"/>
              <w:bottom w:val="single" w:sz="4" w:space="0" w:color="000000"/>
              <w:right w:val="single" w:sz="4" w:space="0" w:color="000000"/>
            </w:tcBorders>
            <w:vAlign w:val="center"/>
          </w:tcPr>
          <w:p w14:paraId="67F6CE93" w14:textId="77777777" w:rsidR="00C968D8" w:rsidRDefault="004F4716">
            <w:pPr>
              <w:jc w:val="center"/>
              <w:rPr>
                <w:color w:val="000000"/>
              </w:rPr>
            </w:pPr>
            <w:r>
              <w:rPr>
                <w:color w:val="000000"/>
              </w:rPr>
              <w:t>4</w:t>
            </w:r>
          </w:p>
        </w:tc>
        <w:tc>
          <w:tcPr>
            <w:tcW w:w="1072" w:type="dxa"/>
            <w:tcBorders>
              <w:top w:val="nil"/>
              <w:left w:val="nil"/>
              <w:bottom w:val="single" w:sz="4" w:space="0" w:color="000000"/>
              <w:right w:val="single" w:sz="4" w:space="0" w:color="000000"/>
            </w:tcBorders>
            <w:vAlign w:val="center"/>
          </w:tcPr>
          <w:p w14:paraId="67F6CE94" w14:textId="77777777" w:rsidR="00C968D8" w:rsidRDefault="004F4716">
            <w:pPr>
              <w:jc w:val="center"/>
              <w:rPr>
                <w:color w:val="000000"/>
              </w:rPr>
            </w:pPr>
            <w:r>
              <w:rPr>
                <w:color w:val="000000"/>
              </w:rPr>
              <w:t>4</w:t>
            </w:r>
          </w:p>
        </w:tc>
        <w:tc>
          <w:tcPr>
            <w:tcW w:w="1134" w:type="dxa"/>
            <w:tcBorders>
              <w:top w:val="nil"/>
              <w:left w:val="nil"/>
              <w:bottom w:val="single" w:sz="4" w:space="0" w:color="000000"/>
              <w:right w:val="single" w:sz="4" w:space="0" w:color="000000"/>
            </w:tcBorders>
            <w:vAlign w:val="center"/>
          </w:tcPr>
          <w:p w14:paraId="67F6CE95" w14:textId="77777777" w:rsidR="00C968D8" w:rsidRDefault="004F4716">
            <w:pPr>
              <w:jc w:val="center"/>
              <w:rPr>
                <w:color w:val="000000"/>
              </w:rPr>
            </w:pPr>
            <w:r>
              <w:rPr>
                <w:color w:val="000000"/>
              </w:rPr>
              <w:t>4</w:t>
            </w:r>
          </w:p>
        </w:tc>
        <w:tc>
          <w:tcPr>
            <w:tcW w:w="1134" w:type="dxa"/>
            <w:tcBorders>
              <w:top w:val="nil"/>
              <w:left w:val="nil"/>
              <w:bottom w:val="single" w:sz="4" w:space="0" w:color="000000"/>
              <w:right w:val="single" w:sz="4" w:space="0" w:color="000000"/>
            </w:tcBorders>
            <w:vAlign w:val="center"/>
          </w:tcPr>
          <w:p w14:paraId="67F6CE96" w14:textId="77777777" w:rsidR="00C968D8" w:rsidRDefault="004F4716">
            <w:pPr>
              <w:jc w:val="center"/>
              <w:rPr>
                <w:color w:val="000000"/>
              </w:rPr>
            </w:pPr>
            <w:r>
              <w:rPr>
                <w:color w:val="000000"/>
              </w:rPr>
              <w:t>3,8</w:t>
            </w:r>
          </w:p>
        </w:tc>
        <w:tc>
          <w:tcPr>
            <w:tcW w:w="960" w:type="dxa"/>
            <w:tcBorders>
              <w:top w:val="nil"/>
              <w:left w:val="nil"/>
              <w:bottom w:val="single" w:sz="4" w:space="0" w:color="000000"/>
              <w:right w:val="single" w:sz="4" w:space="0" w:color="000000"/>
            </w:tcBorders>
            <w:vAlign w:val="center"/>
          </w:tcPr>
          <w:p w14:paraId="67F6CE97" w14:textId="77777777" w:rsidR="00C968D8" w:rsidRDefault="004F4716">
            <w:pPr>
              <w:jc w:val="center"/>
              <w:rPr>
                <w:color w:val="000000"/>
              </w:rPr>
            </w:pPr>
            <w:r>
              <w:rPr>
                <w:color w:val="000000"/>
              </w:rPr>
              <w:t>4</w:t>
            </w:r>
          </w:p>
        </w:tc>
      </w:tr>
      <w:tr w:rsidR="00C968D8" w14:paraId="67F6CEA0"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99" w14:textId="77777777" w:rsidR="00C968D8" w:rsidRDefault="004F4716">
            <w:pPr>
              <w:rPr>
                <w:color w:val="000000"/>
              </w:rPr>
            </w:pPr>
            <w:r>
              <w:rPr>
                <w:color w:val="000000"/>
              </w:rPr>
              <w:t>"</w:t>
            </w:r>
            <w:proofErr w:type="spellStart"/>
            <w:r>
              <w:rPr>
                <w:color w:val="000000"/>
              </w:rPr>
              <w:t>Борлас</w:t>
            </w:r>
            <w:proofErr w:type="spellEnd"/>
            <w:r>
              <w:rPr>
                <w:color w:val="000000"/>
              </w:rPr>
              <w:t>"</w:t>
            </w:r>
          </w:p>
        </w:tc>
        <w:tc>
          <w:tcPr>
            <w:tcW w:w="960" w:type="dxa"/>
            <w:tcBorders>
              <w:top w:val="nil"/>
              <w:left w:val="nil"/>
              <w:bottom w:val="single" w:sz="4" w:space="0" w:color="000000"/>
              <w:right w:val="single" w:sz="4" w:space="0" w:color="000000"/>
            </w:tcBorders>
            <w:vAlign w:val="center"/>
          </w:tcPr>
          <w:p w14:paraId="67F6CE9A" w14:textId="77777777" w:rsidR="00C968D8" w:rsidRDefault="004F4716">
            <w:pPr>
              <w:jc w:val="center"/>
              <w:rPr>
                <w:color w:val="000000"/>
              </w:rPr>
            </w:pPr>
            <w:r>
              <w:rPr>
                <w:color w:val="000000"/>
              </w:rPr>
              <w:t>4</w:t>
            </w:r>
          </w:p>
        </w:tc>
        <w:tc>
          <w:tcPr>
            <w:tcW w:w="960" w:type="dxa"/>
            <w:tcBorders>
              <w:top w:val="nil"/>
              <w:left w:val="nil"/>
              <w:bottom w:val="single" w:sz="4" w:space="0" w:color="000000"/>
              <w:right w:val="single" w:sz="4" w:space="0" w:color="000000"/>
            </w:tcBorders>
            <w:vAlign w:val="center"/>
          </w:tcPr>
          <w:p w14:paraId="67F6CE9B" w14:textId="77777777" w:rsidR="00C968D8" w:rsidRDefault="004F4716">
            <w:pPr>
              <w:jc w:val="center"/>
              <w:rPr>
                <w:color w:val="000000"/>
              </w:rPr>
            </w:pPr>
            <w:r>
              <w:rPr>
                <w:color w:val="000000"/>
              </w:rPr>
              <w:t>4</w:t>
            </w:r>
          </w:p>
        </w:tc>
        <w:tc>
          <w:tcPr>
            <w:tcW w:w="1072" w:type="dxa"/>
            <w:tcBorders>
              <w:top w:val="nil"/>
              <w:left w:val="nil"/>
              <w:bottom w:val="single" w:sz="4" w:space="0" w:color="000000"/>
              <w:right w:val="single" w:sz="4" w:space="0" w:color="000000"/>
            </w:tcBorders>
            <w:vAlign w:val="center"/>
          </w:tcPr>
          <w:p w14:paraId="67F6CE9C" w14:textId="77777777" w:rsidR="00C968D8" w:rsidRDefault="004F4716">
            <w:pPr>
              <w:jc w:val="center"/>
              <w:rPr>
                <w:color w:val="000000"/>
              </w:rPr>
            </w:pPr>
            <w:r>
              <w:rPr>
                <w:color w:val="000000"/>
              </w:rPr>
              <w:t>4,4</w:t>
            </w:r>
          </w:p>
        </w:tc>
        <w:tc>
          <w:tcPr>
            <w:tcW w:w="1134" w:type="dxa"/>
            <w:tcBorders>
              <w:top w:val="nil"/>
              <w:left w:val="nil"/>
              <w:bottom w:val="single" w:sz="4" w:space="0" w:color="000000"/>
              <w:right w:val="single" w:sz="4" w:space="0" w:color="000000"/>
            </w:tcBorders>
            <w:vAlign w:val="center"/>
          </w:tcPr>
          <w:p w14:paraId="67F6CE9D" w14:textId="77777777" w:rsidR="00C968D8" w:rsidRDefault="004F4716">
            <w:pPr>
              <w:jc w:val="center"/>
              <w:rPr>
                <w:color w:val="000000"/>
              </w:rPr>
            </w:pPr>
            <w:r>
              <w:rPr>
                <w:color w:val="000000"/>
              </w:rPr>
              <w:t>4</w:t>
            </w:r>
          </w:p>
        </w:tc>
        <w:tc>
          <w:tcPr>
            <w:tcW w:w="1134" w:type="dxa"/>
            <w:tcBorders>
              <w:top w:val="nil"/>
              <w:left w:val="nil"/>
              <w:bottom w:val="single" w:sz="4" w:space="0" w:color="000000"/>
              <w:right w:val="single" w:sz="4" w:space="0" w:color="000000"/>
            </w:tcBorders>
            <w:vAlign w:val="center"/>
          </w:tcPr>
          <w:p w14:paraId="67F6CE9E" w14:textId="77777777" w:rsidR="00C968D8" w:rsidRDefault="004F4716">
            <w:pPr>
              <w:jc w:val="center"/>
              <w:rPr>
                <w:color w:val="000000"/>
              </w:rPr>
            </w:pPr>
            <w:r>
              <w:rPr>
                <w:color w:val="000000"/>
              </w:rPr>
              <w:t>4,1</w:t>
            </w:r>
          </w:p>
        </w:tc>
        <w:tc>
          <w:tcPr>
            <w:tcW w:w="960" w:type="dxa"/>
            <w:tcBorders>
              <w:top w:val="nil"/>
              <w:left w:val="nil"/>
              <w:bottom w:val="single" w:sz="4" w:space="0" w:color="000000"/>
              <w:right w:val="single" w:sz="4" w:space="0" w:color="000000"/>
            </w:tcBorders>
            <w:vAlign w:val="center"/>
          </w:tcPr>
          <w:p w14:paraId="67F6CE9F" w14:textId="77777777" w:rsidR="00C968D8" w:rsidRDefault="004F4716">
            <w:pPr>
              <w:jc w:val="center"/>
              <w:rPr>
                <w:color w:val="000000"/>
              </w:rPr>
            </w:pPr>
            <w:r>
              <w:rPr>
                <w:color w:val="000000"/>
              </w:rPr>
              <w:t>4</w:t>
            </w:r>
          </w:p>
        </w:tc>
      </w:tr>
      <w:tr w:rsidR="00C968D8" w14:paraId="67F6CEA8"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A1" w14:textId="77777777" w:rsidR="00C968D8" w:rsidRDefault="004F4716">
            <w:pPr>
              <w:rPr>
                <w:color w:val="000000"/>
              </w:rPr>
            </w:pPr>
            <w:r>
              <w:rPr>
                <w:color w:val="000000"/>
              </w:rPr>
              <w:t>"Сбер Решения"</w:t>
            </w:r>
          </w:p>
        </w:tc>
        <w:tc>
          <w:tcPr>
            <w:tcW w:w="960" w:type="dxa"/>
            <w:tcBorders>
              <w:top w:val="nil"/>
              <w:left w:val="nil"/>
              <w:bottom w:val="single" w:sz="4" w:space="0" w:color="000000"/>
              <w:right w:val="single" w:sz="4" w:space="0" w:color="000000"/>
            </w:tcBorders>
            <w:vAlign w:val="center"/>
          </w:tcPr>
          <w:p w14:paraId="67F6CEA2" w14:textId="77777777" w:rsidR="00C968D8" w:rsidRDefault="004F4716">
            <w:pPr>
              <w:jc w:val="center"/>
              <w:rPr>
                <w:color w:val="000000"/>
              </w:rPr>
            </w:pPr>
            <w:r>
              <w:rPr>
                <w:color w:val="000000"/>
              </w:rPr>
              <w:t>2,1</w:t>
            </w:r>
          </w:p>
        </w:tc>
        <w:tc>
          <w:tcPr>
            <w:tcW w:w="960" w:type="dxa"/>
            <w:tcBorders>
              <w:top w:val="nil"/>
              <w:left w:val="nil"/>
              <w:bottom w:val="single" w:sz="4" w:space="0" w:color="000000"/>
              <w:right w:val="single" w:sz="4" w:space="0" w:color="000000"/>
            </w:tcBorders>
            <w:vAlign w:val="center"/>
          </w:tcPr>
          <w:p w14:paraId="67F6CEA3" w14:textId="77777777" w:rsidR="00C968D8" w:rsidRDefault="004F4716">
            <w:pPr>
              <w:jc w:val="center"/>
              <w:rPr>
                <w:color w:val="000000"/>
              </w:rPr>
            </w:pPr>
            <w:r>
              <w:rPr>
                <w:color w:val="000000"/>
              </w:rPr>
              <w:t>2</w:t>
            </w:r>
          </w:p>
        </w:tc>
        <w:tc>
          <w:tcPr>
            <w:tcW w:w="1072" w:type="dxa"/>
            <w:tcBorders>
              <w:top w:val="nil"/>
              <w:left w:val="nil"/>
              <w:bottom w:val="single" w:sz="4" w:space="0" w:color="000000"/>
              <w:right w:val="single" w:sz="4" w:space="0" w:color="000000"/>
            </w:tcBorders>
            <w:vAlign w:val="center"/>
          </w:tcPr>
          <w:p w14:paraId="67F6CEA4" w14:textId="77777777" w:rsidR="00C968D8" w:rsidRDefault="004F4716">
            <w:pPr>
              <w:jc w:val="center"/>
              <w:rPr>
                <w:color w:val="000000"/>
              </w:rPr>
            </w:pPr>
            <w:r>
              <w:rPr>
                <w:color w:val="000000"/>
              </w:rPr>
              <w:t>1,6</w:t>
            </w:r>
          </w:p>
        </w:tc>
        <w:tc>
          <w:tcPr>
            <w:tcW w:w="1134" w:type="dxa"/>
            <w:tcBorders>
              <w:top w:val="nil"/>
              <w:left w:val="nil"/>
              <w:bottom w:val="single" w:sz="4" w:space="0" w:color="000000"/>
              <w:right w:val="single" w:sz="4" w:space="0" w:color="000000"/>
            </w:tcBorders>
            <w:vAlign w:val="center"/>
          </w:tcPr>
          <w:p w14:paraId="67F6CEA5" w14:textId="77777777" w:rsidR="00C968D8" w:rsidRDefault="004F4716">
            <w:pPr>
              <w:jc w:val="center"/>
              <w:rPr>
                <w:color w:val="000000"/>
              </w:rPr>
            </w:pPr>
            <w:r>
              <w:rPr>
                <w:color w:val="000000"/>
              </w:rPr>
              <w:t>2</w:t>
            </w:r>
          </w:p>
        </w:tc>
        <w:tc>
          <w:tcPr>
            <w:tcW w:w="1134" w:type="dxa"/>
            <w:tcBorders>
              <w:top w:val="nil"/>
              <w:left w:val="nil"/>
              <w:bottom w:val="single" w:sz="4" w:space="0" w:color="000000"/>
              <w:right w:val="single" w:sz="4" w:space="0" w:color="000000"/>
            </w:tcBorders>
            <w:vAlign w:val="center"/>
          </w:tcPr>
          <w:p w14:paraId="67F6CEA6" w14:textId="77777777" w:rsidR="00C968D8" w:rsidRDefault="004F4716">
            <w:pPr>
              <w:jc w:val="center"/>
              <w:rPr>
                <w:color w:val="000000"/>
              </w:rPr>
            </w:pPr>
            <w:r>
              <w:rPr>
                <w:color w:val="000000"/>
              </w:rPr>
              <w:t>1,2</w:t>
            </w:r>
          </w:p>
        </w:tc>
        <w:tc>
          <w:tcPr>
            <w:tcW w:w="960" w:type="dxa"/>
            <w:tcBorders>
              <w:top w:val="nil"/>
              <w:left w:val="nil"/>
              <w:bottom w:val="single" w:sz="4" w:space="0" w:color="000000"/>
              <w:right w:val="single" w:sz="4" w:space="0" w:color="000000"/>
            </w:tcBorders>
            <w:vAlign w:val="center"/>
          </w:tcPr>
          <w:p w14:paraId="67F6CEA7" w14:textId="77777777" w:rsidR="00C968D8" w:rsidRDefault="004F4716">
            <w:pPr>
              <w:jc w:val="center"/>
              <w:rPr>
                <w:color w:val="000000"/>
              </w:rPr>
            </w:pPr>
            <w:r>
              <w:rPr>
                <w:color w:val="000000"/>
              </w:rPr>
              <w:t>1</w:t>
            </w:r>
          </w:p>
        </w:tc>
      </w:tr>
      <w:tr w:rsidR="00C968D8" w14:paraId="67F6CEB0"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A9" w14:textId="77777777" w:rsidR="00C968D8" w:rsidRDefault="004F4716">
            <w:pPr>
              <w:rPr>
                <w:color w:val="000000"/>
              </w:rPr>
            </w:pPr>
            <w:r>
              <w:rPr>
                <w:color w:val="000000"/>
              </w:rPr>
              <w:t>"Спектрум</w:t>
            </w:r>
            <w:r>
              <w:t xml:space="preserve"> – </w:t>
            </w:r>
            <w:r>
              <w:rPr>
                <w:color w:val="000000"/>
              </w:rPr>
              <w:t>Холдинг"</w:t>
            </w:r>
          </w:p>
        </w:tc>
        <w:tc>
          <w:tcPr>
            <w:tcW w:w="960" w:type="dxa"/>
            <w:tcBorders>
              <w:top w:val="nil"/>
              <w:left w:val="nil"/>
              <w:bottom w:val="single" w:sz="4" w:space="0" w:color="000000"/>
              <w:right w:val="single" w:sz="4" w:space="0" w:color="000000"/>
            </w:tcBorders>
            <w:vAlign w:val="center"/>
          </w:tcPr>
          <w:p w14:paraId="67F6CEAA" w14:textId="77777777" w:rsidR="00C968D8" w:rsidRDefault="004F4716">
            <w:pPr>
              <w:jc w:val="center"/>
              <w:rPr>
                <w:color w:val="000000"/>
              </w:rPr>
            </w:pPr>
            <w:r>
              <w:rPr>
                <w:color w:val="000000"/>
              </w:rPr>
              <w:t>1,8</w:t>
            </w:r>
          </w:p>
        </w:tc>
        <w:tc>
          <w:tcPr>
            <w:tcW w:w="960" w:type="dxa"/>
            <w:tcBorders>
              <w:top w:val="nil"/>
              <w:left w:val="nil"/>
              <w:bottom w:val="single" w:sz="4" w:space="0" w:color="000000"/>
              <w:right w:val="single" w:sz="4" w:space="0" w:color="000000"/>
            </w:tcBorders>
            <w:vAlign w:val="center"/>
          </w:tcPr>
          <w:p w14:paraId="67F6CEAB" w14:textId="77777777" w:rsidR="00C968D8" w:rsidRDefault="004F4716">
            <w:pPr>
              <w:jc w:val="center"/>
              <w:rPr>
                <w:color w:val="000000"/>
              </w:rPr>
            </w:pPr>
            <w:r>
              <w:rPr>
                <w:color w:val="000000"/>
              </w:rPr>
              <w:t>2</w:t>
            </w:r>
          </w:p>
        </w:tc>
        <w:tc>
          <w:tcPr>
            <w:tcW w:w="1072" w:type="dxa"/>
            <w:tcBorders>
              <w:top w:val="nil"/>
              <w:left w:val="nil"/>
              <w:bottom w:val="single" w:sz="4" w:space="0" w:color="000000"/>
              <w:right w:val="single" w:sz="4" w:space="0" w:color="000000"/>
            </w:tcBorders>
            <w:vAlign w:val="center"/>
          </w:tcPr>
          <w:p w14:paraId="67F6CEAC" w14:textId="77777777" w:rsidR="00C968D8" w:rsidRDefault="004F4716">
            <w:pPr>
              <w:jc w:val="center"/>
              <w:rPr>
                <w:color w:val="000000"/>
              </w:rPr>
            </w:pPr>
            <w:r>
              <w:rPr>
                <w:color w:val="000000"/>
              </w:rPr>
              <w:t>1,6</w:t>
            </w:r>
          </w:p>
        </w:tc>
        <w:tc>
          <w:tcPr>
            <w:tcW w:w="1134" w:type="dxa"/>
            <w:tcBorders>
              <w:top w:val="nil"/>
              <w:left w:val="nil"/>
              <w:bottom w:val="single" w:sz="4" w:space="0" w:color="000000"/>
              <w:right w:val="single" w:sz="4" w:space="0" w:color="000000"/>
            </w:tcBorders>
            <w:vAlign w:val="center"/>
          </w:tcPr>
          <w:p w14:paraId="67F6CEAD" w14:textId="77777777" w:rsidR="00C968D8" w:rsidRDefault="004F4716">
            <w:pPr>
              <w:jc w:val="center"/>
              <w:rPr>
                <w:color w:val="000000"/>
              </w:rPr>
            </w:pPr>
            <w:r>
              <w:rPr>
                <w:color w:val="000000"/>
              </w:rPr>
              <w:t>2</w:t>
            </w:r>
          </w:p>
        </w:tc>
        <w:tc>
          <w:tcPr>
            <w:tcW w:w="1134" w:type="dxa"/>
            <w:tcBorders>
              <w:top w:val="nil"/>
              <w:left w:val="nil"/>
              <w:bottom w:val="single" w:sz="4" w:space="0" w:color="000000"/>
              <w:right w:val="single" w:sz="4" w:space="0" w:color="000000"/>
            </w:tcBorders>
            <w:vAlign w:val="center"/>
          </w:tcPr>
          <w:p w14:paraId="67F6CEAE" w14:textId="77777777" w:rsidR="00C968D8" w:rsidRDefault="004F4716">
            <w:pPr>
              <w:jc w:val="center"/>
              <w:rPr>
                <w:color w:val="000000"/>
              </w:rPr>
            </w:pPr>
            <w:r>
              <w:rPr>
                <w:color w:val="000000"/>
              </w:rPr>
              <w:t>0</w:t>
            </w:r>
          </w:p>
        </w:tc>
        <w:tc>
          <w:tcPr>
            <w:tcW w:w="960" w:type="dxa"/>
            <w:tcBorders>
              <w:top w:val="nil"/>
              <w:left w:val="nil"/>
              <w:bottom w:val="single" w:sz="4" w:space="0" w:color="000000"/>
              <w:right w:val="single" w:sz="4" w:space="0" w:color="000000"/>
            </w:tcBorders>
            <w:vAlign w:val="center"/>
          </w:tcPr>
          <w:p w14:paraId="67F6CEAF" w14:textId="77777777" w:rsidR="00C968D8" w:rsidRDefault="004F4716">
            <w:pPr>
              <w:jc w:val="center"/>
              <w:rPr>
                <w:color w:val="000000"/>
              </w:rPr>
            </w:pPr>
            <w:r>
              <w:rPr>
                <w:color w:val="000000"/>
              </w:rPr>
              <w:t>0</w:t>
            </w:r>
          </w:p>
        </w:tc>
      </w:tr>
      <w:tr w:rsidR="00C968D8" w14:paraId="67F6CEB8"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B1" w14:textId="77777777" w:rsidR="00C968D8" w:rsidRDefault="004F4716">
            <w:pPr>
              <w:rPr>
                <w:color w:val="000000"/>
              </w:rPr>
            </w:pPr>
            <w:r>
              <w:rPr>
                <w:color w:val="000000"/>
              </w:rPr>
              <w:t>"</w:t>
            </w:r>
            <w:proofErr w:type="spellStart"/>
            <w:r>
              <w:rPr>
                <w:color w:val="000000"/>
              </w:rPr>
              <w:t>Консист</w:t>
            </w:r>
            <w:proofErr w:type="spellEnd"/>
            <w:r>
              <w:rPr>
                <w:color w:val="000000"/>
              </w:rPr>
              <w:t xml:space="preserve"> Бизнес Групп"</w:t>
            </w:r>
          </w:p>
        </w:tc>
        <w:tc>
          <w:tcPr>
            <w:tcW w:w="960" w:type="dxa"/>
            <w:tcBorders>
              <w:top w:val="nil"/>
              <w:left w:val="nil"/>
              <w:bottom w:val="single" w:sz="4" w:space="0" w:color="000000"/>
              <w:right w:val="single" w:sz="4" w:space="0" w:color="000000"/>
            </w:tcBorders>
            <w:vAlign w:val="center"/>
          </w:tcPr>
          <w:p w14:paraId="67F6CEB2" w14:textId="77777777" w:rsidR="00C968D8" w:rsidRDefault="004F4716">
            <w:pPr>
              <w:jc w:val="center"/>
              <w:rPr>
                <w:color w:val="000000"/>
              </w:rPr>
            </w:pPr>
            <w:r>
              <w:rPr>
                <w:color w:val="000000"/>
              </w:rPr>
              <w:t>1,7</w:t>
            </w:r>
          </w:p>
        </w:tc>
        <w:tc>
          <w:tcPr>
            <w:tcW w:w="960" w:type="dxa"/>
            <w:tcBorders>
              <w:top w:val="nil"/>
              <w:left w:val="nil"/>
              <w:bottom w:val="single" w:sz="4" w:space="0" w:color="000000"/>
              <w:right w:val="single" w:sz="4" w:space="0" w:color="000000"/>
            </w:tcBorders>
            <w:vAlign w:val="center"/>
          </w:tcPr>
          <w:p w14:paraId="67F6CEB3" w14:textId="77777777" w:rsidR="00C968D8" w:rsidRDefault="004F4716">
            <w:pPr>
              <w:jc w:val="center"/>
              <w:rPr>
                <w:color w:val="000000"/>
              </w:rPr>
            </w:pPr>
            <w:r>
              <w:rPr>
                <w:color w:val="000000"/>
              </w:rPr>
              <w:t>2</w:t>
            </w:r>
          </w:p>
        </w:tc>
        <w:tc>
          <w:tcPr>
            <w:tcW w:w="1072" w:type="dxa"/>
            <w:tcBorders>
              <w:top w:val="nil"/>
              <w:left w:val="nil"/>
              <w:bottom w:val="single" w:sz="4" w:space="0" w:color="000000"/>
              <w:right w:val="single" w:sz="4" w:space="0" w:color="000000"/>
            </w:tcBorders>
            <w:vAlign w:val="center"/>
          </w:tcPr>
          <w:p w14:paraId="67F6CEB4" w14:textId="77777777" w:rsidR="00C968D8" w:rsidRDefault="004F4716">
            <w:pPr>
              <w:jc w:val="center"/>
              <w:rPr>
                <w:color w:val="000000"/>
              </w:rPr>
            </w:pPr>
            <w:r>
              <w:rPr>
                <w:color w:val="000000"/>
              </w:rPr>
              <w:t>1,4</w:t>
            </w:r>
          </w:p>
        </w:tc>
        <w:tc>
          <w:tcPr>
            <w:tcW w:w="1134" w:type="dxa"/>
            <w:tcBorders>
              <w:top w:val="nil"/>
              <w:left w:val="nil"/>
              <w:bottom w:val="single" w:sz="4" w:space="0" w:color="000000"/>
              <w:right w:val="single" w:sz="4" w:space="0" w:color="000000"/>
            </w:tcBorders>
            <w:vAlign w:val="center"/>
          </w:tcPr>
          <w:p w14:paraId="67F6CEB5" w14:textId="77777777" w:rsidR="00C968D8" w:rsidRDefault="004F4716">
            <w:pPr>
              <w:jc w:val="center"/>
              <w:rPr>
                <w:color w:val="000000"/>
              </w:rPr>
            </w:pPr>
            <w:r>
              <w:rPr>
                <w:color w:val="000000"/>
              </w:rPr>
              <w:t>1</w:t>
            </w:r>
          </w:p>
        </w:tc>
        <w:tc>
          <w:tcPr>
            <w:tcW w:w="1134" w:type="dxa"/>
            <w:tcBorders>
              <w:top w:val="nil"/>
              <w:left w:val="nil"/>
              <w:bottom w:val="single" w:sz="4" w:space="0" w:color="000000"/>
              <w:right w:val="single" w:sz="4" w:space="0" w:color="000000"/>
            </w:tcBorders>
            <w:vAlign w:val="center"/>
          </w:tcPr>
          <w:p w14:paraId="67F6CEB6" w14:textId="77777777" w:rsidR="00C968D8" w:rsidRDefault="00C968D8">
            <w:pPr>
              <w:rPr>
                <w:rFonts w:ascii="Calibri" w:eastAsia="Calibri" w:hAnsi="Calibri" w:cs="Calibri"/>
              </w:rPr>
            </w:pPr>
          </w:p>
        </w:tc>
        <w:tc>
          <w:tcPr>
            <w:tcW w:w="960" w:type="dxa"/>
            <w:tcBorders>
              <w:top w:val="nil"/>
              <w:left w:val="nil"/>
              <w:bottom w:val="single" w:sz="4" w:space="0" w:color="000000"/>
              <w:right w:val="single" w:sz="4" w:space="0" w:color="000000"/>
            </w:tcBorders>
            <w:vAlign w:val="center"/>
          </w:tcPr>
          <w:p w14:paraId="67F6CEB7" w14:textId="77777777" w:rsidR="00C968D8" w:rsidRDefault="004F4716">
            <w:pPr>
              <w:jc w:val="center"/>
              <w:rPr>
                <w:color w:val="000000"/>
              </w:rPr>
            </w:pPr>
            <w:r>
              <w:rPr>
                <w:color w:val="000000"/>
              </w:rPr>
              <w:t>1</w:t>
            </w:r>
          </w:p>
        </w:tc>
      </w:tr>
      <w:tr w:rsidR="00C968D8" w14:paraId="67F6CEC0"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B9" w14:textId="77777777" w:rsidR="00C968D8" w:rsidRDefault="004F4716">
            <w:pPr>
              <w:rPr>
                <w:color w:val="000000"/>
              </w:rPr>
            </w:pPr>
            <w:r>
              <w:rPr>
                <w:color w:val="000000"/>
              </w:rPr>
              <w:t>Прочие</w:t>
            </w:r>
          </w:p>
        </w:tc>
        <w:tc>
          <w:tcPr>
            <w:tcW w:w="960" w:type="dxa"/>
            <w:tcBorders>
              <w:top w:val="nil"/>
              <w:left w:val="nil"/>
              <w:bottom w:val="single" w:sz="4" w:space="0" w:color="000000"/>
              <w:right w:val="single" w:sz="4" w:space="0" w:color="000000"/>
            </w:tcBorders>
            <w:vAlign w:val="center"/>
          </w:tcPr>
          <w:p w14:paraId="67F6CEBA" w14:textId="77777777" w:rsidR="00C968D8" w:rsidRDefault="004F4716">
            <w:pPr>
              <w:jc w:val="center"/>
              <w:rPr>
                <w:color w:val="000000"/>
              </w:rPr>
            </w:pPr>
            <w:r>
              <w:rPr>
                <w:color w:val="000000"/>
              </w:rPr>
              <w:t>26,3</w:t>
            </w:r>
          </w:p>
        </w:tc>
        <w:tc>
          <w:tcPr>
            <w:tcW w:w="960" w:type="dxa"/>
            <w:tcBorders>
              <w:top w:val="nil"/>
              <w:left w:val="nil"/>
              <w:bottom w:val="single" w:sz="4" w:space="0" w:color="000000"/>
              <w:right w:val="single" w:sz="4" w:space="0" w:color="000000"/>
            </w:tcBorders>
            <w:vAlign w:val="center"/>
          </w:tcPr>
          <w:p w14:paraId="67F6CEBB" w14:textId="77777777" w:rsidR="00C968D8" w:rsidRDefault="004F4716">
            <w:pPr>
              <w:jc w:val="center"/>
              <w:rPr>
                <w:color w:val="000000"/>
              </w:rPr>
            </w:pPr>
            <w:r>
              <w:rPr>
                <w:color w:val="000000"/>
              </w:rPr>
              <w:t>25</w:t>
            </w:r>
          </w:p>
        </w:tc>
        <w:tc>
          <w:tcPr>
            <w:tcW w:w="1072" w:type="dxa"/>
            <w:tcBorders>
              <w:top w:val="nil"/>
              <w:left w:val="nil"/>
              <w:bottom w:val="single" w:sz="4" w:space="0" w:color="000000"/>
              <w:right w:val="single" w:sz="4" w:space="0" w:color="000000"/>
            </w:tcBorders>
            <w:vAlign w:val="center"/>
          </w:tcPr>
          <w:p w14:paraId="67F6CEBC" w14:textId="77777777" w:rsidR="00C968D8" w:rsidRDefault="004F4716">
            <w:pPr>
              <w:jc w:val="center"/>
              <w:rPr>
                <w:color w:val="000000"/>
              </w:rPr>
            </w:pPr>
            <w:r>
              <w:rPr>
                <w:color w:val="000000"/>
              </w:rPr>
              <w:t>21,8</w:t>
            </w:r>
          </w:p>
        </w:tc>
        <w:tc>
          <w:tcPr>
            <w:tcW w:w="1134" w:type="dxa"/>
            <w:tcBorders>
              <w:top w:val="nil"/>
              <w:left w:val="nil"/>
              <w:bottom w:val="single" w:sz="4" w:space="0" w:color="000000"/>
              <w:right w:val="single" w:sz="4" w:space="0" w:color="000000"/>
            </w:tcBorders>
            <w:vAlign w:val="center"/>
          </w:tcPr>
          <w:p w14:paraId="67F6CEBD" w14:textId="77777777" w:rsidR="00C968D8" w:rsidRDefault="004F4716">
            <w:pPr>
              <w:jc w:val="center"/>
              <w:rPr>
                <w:color w:val="000000"/>
              </w:rPr>
            </w:pPr>
            <w:r>
              <w:rPr>
                <w:color w:val="000000"/>
              </w:rPr>
              <w:t>22</w:t>
            </w:r>
          </w:p>
        </w:tc>
        <w:tc>
          <w:tcPr>
            <w:tcW w:w="1134" w:type="dxa"/>
            <w:tcBorders>
              <w:top w:val="nil"/>
              <w:left w:val="nil"/>
              <w:bottom w:val="single" w:sz="4" w:space="0" w:color="000000"/>
              <w:right w:val="single" w:sz="4" w:space="0" w:color="000000"/>
            </w:tcBorders>
            <w:vAlign w:val="center"/>
          </w:tcPr>
          <w:p w14:paraId="67F6CEBE" w14:textId="77777777" w:rsidR="00C968D8" w:rsidRDefault="004F4716">
            <w:pPr>
              <w:jc w:val="center"/>
              <w:rPr>
                <w:color w:val="000000"/>
              </w:rPr>
            </w:pPr>
            <w:r>
              <w:rPr>
                <w:color w:val="000000"/>
              </w:rPr>
              <w:t>1,5</w:t>
            </w:r>
          </w:p>
        </w:tc>
        <w:tc>
          <w:tcPr>
            <w:tcW w:w="960" w:type="dxa"/>
            <w:tcBorders>
              <w:top w:val="nil"/>
              <w:left w:val="nil"/>
              <w:bottom w:val="single" w:sz="4" w:space="0" w:color="000000"/>
              <w:right w:val="single" w:sz="4" w:space="0" w:color="000000"/>
            </w:tcBorders>
            <w:vAlign w:val="center"/>
          </w:tcPr>
          <w:p w14:paraId="67F6CEBF" w14:textId="77777777" w:rsidR="00C968D8" w:rsidRDefault="004F4716">
            <w:pPr>
              <w:jc w:val="center"/>
              <w:rPr>
                <w:color w:val="000000"/>
              </w:rPr>
            </w:pPr>
            <w:r>
              <w:rPr>
                <w:color w:val="000000"/>
              </w:rPr>
              <w:t>28</w:t>
            </w:r>
          </w:p>
        </w:tc>
      </w:tr>
      <w:tr w:rsidR="00C968D8" w14:paraId="67F6CEC8" w14:textId="77777777">
        <w:trPr>
          <w:trHeight w:val="300"/>
        </w:trPr>
        <w:tc>
          <w:tcPr>
            <w:tcW w:w="3266" w:type="dxa"/>
            <w:tcBorders>
              <w:top w:val="nil"/>
              <w:left w:val="single" w:sz="4" w:space="0" w:color="000000"/>
              <w:bottom w:val="single" w:sz="4" w:space="0" w:color="000000"/>
              <w:right w:val="single" w:sz="4" w:space="0" w:color="000000"/>
            </w:tcBorders>
            <w:vAlign w:val="center"/>
          </w:tcPr>
          <w:p w14:paraId="67F6CEC1" w14:textId="77777777" w:rsidR="00C968D8" w:rsidRDefault="004F4716">
            <w:pPr>
              <w:rPr>
                <w:color w:val="000000"/>
              </w:rPr>
            </w:pPr>
            <w:r>
              <w:rPr>
                <w:color w:val="000000"/>
              </w:rPr>
              <w:t>Итого</w:t>
            </w:r>
          </w:p>
        </w:tc>
        <w:tc>
          <w:tcPr>
            <w:tcW w:w="960" w:type="dxa"/>
            <w:tcBorders>
              <w:top w:val="nil"/>
              <w:left w:val="nil"/>
              <w:bottom w:val="single" w:sz="4" w:space="0" w:color="000000"/>
              <w:right w:val="single" w:sz="4" w:space="0" w:color="000000"/>
            </w:tcBorders>
            <w:vAlign w:val="center"/>
          </w:tcPr>
          <w:p w14:paraId="67F6CEC2" w14:textId="77777777" w:rsidR="00C968D8" w:rsidRDefault="004F4716">
            <w:pPr>
              <w:jc w:val="center"/>
              <w:rPr>
                <w:color w:val="000000"/>
              </w:rPr>
            </w:pPr>
            <w:r>
              <w:rPr>
                <w:color w:val="000000"/>
              </w:rPr>
              <w:t>104,4</w:t>
            </w:r>
          </w:p>
        </w:tc>
        <w:tc>
          <w:tcPr>
            <w:tcW w:w="960" w:type="dxa"/>
            <w:tcBorders>
              <w:top w:val="nil"/>
              <w:left w:val="nil"/>
              <w:bottom w:val="single" w:sz="4" w:space="0" w:color="000000"/>
              <w:right w:val="single" w:sz="4" w:space="0" w:color="000000"/>
            </w:tcBorders>
            <w:vAlign w:val="center"/>
          </w:tcPr>
          <w:p w14:paraId="67F6CEC3" w14:textId="77777777" w:rsidR="00C968D8" w:rsidRDefault="00C968D8">
            <w:pPr>
              <w:rPr>
                <w:rFonts w:ascii="Calibri" w:eastAsia="Calibri" w:hAnsi="Calibri" w:cs="Calibri"/>
              </w:rPr>
            </w:pPr>
          </w:p>
        </w:tc>
        <w:tc>
          <w:tcPr>
            <w:tcW w:w="1072" w:type="dxa"/>
            <w:tcBorders>
              <w:top w:val="nil"/>
              <w:left w:val="nil"/>
              <w:bottom w:val="single" w:sz="4" w:space="0" w:color="000000"/>
              <w:right w:val="single" w:sz="4" w:space="0" w:color="000000"/>
            </w:tcBorders>
            <w:vAlign w:val="center"/>
          </w:tcPr>
          <w:p w14:paraId="67F6CEC4" w14:textId="77777777" w:rsidR="00C968D8" w:rsidRDefault="004F4716">
            <w:pPr>
              <w:jc w:val="center"/>
              <w:rPr>
                <w:color w:val="000000"/>
              </w:rPr>
            </w:pPr>
            <w:r>
              <w:rPr>
                <w:color w:val="000000"/>
              </w:rPr>
              <w:t>98,9</w:t>
            </w:r>
          </w:p>
        </w:tc>
        <w:tc>
          <w:tcPr>
            <w:tcW w:w="1134" w:type="dxa"/>
            <w:tcBorders>
              <w:top w:val="nil"/>
              <w:left w:val="nil"/>
              <w:bottom w:val="single" w:sz="4" w:space="0" w:color="000000"/>
              <w:right w:val="single" w:sz="4" w:space="0" w:color="000000"/>
            </w:tcBorders>
            <w:vAlign w:val="center"/>
          </w:tcPr>
          <w:p w14:paraId="67F6CEC5" w14:textId="77777777" w:rsidR="00C968D8" w:rsidRDefault="00C968D8">
            <w:pPr>
              <w:rPr>
                <w:rFonts w:ascii="Calibri" w:eastAsia="Calibri" w:hAnsi="Calibri" w:cs="Calibri"/>
              </w:rPr>
            </w:pPr>
          </w:p>
        </w:tc>
        <w:tc>
          <w:tcPr>
            <w:tcW w:w="1134" w:type="dxa"/>
            <w:tcBorders>
              <w:top w:val="nil"/>
              <w:left w:val="nil"/>
              <w:bottom w:val="single" w:sz="4" w:space="0" w:color="000000"/>
              <w:right w:val="single" w:sz="4" w:space="0" w:color="000000"/>
            </w:tcBorders>
            <w:vAlign w:val="center"/>
          </w:tcPr>
          <w:p w14:paraId="67F6CEC6" w14:textId="77777777" w:rsidR="00C968D8" w:rsidRDefault="004F4716">
            <w:pPr>
              <w:jc w:val="center"/>
              <w:rPr>
                <w:color w:val="000000"/>
              </w:rPr>
            </w:pPr>
            <w:r>
              <w:rPr>
                <w:color w:val="000000"/>
              </w:rPr>
              <w:t>30,4</w:t>
            </w:r>
          </w:p>
        </w:tc>
        <w:tc>
          <w:tcPr>
            <w:tcW w:w="960" w:type="dxa"/>
            <w:tcBorders>
              <w:top w:val="nil"/>
              <w:left w:val="nil"/>
              <w:bottom w:val="single" w:sz="4" w:space="0" w:color="000000"/>
              <w:right w:val="single" w:sz="4" w:space="0" w:color="000000"/>
            </w:tcBorders>
            <w:vAlign w:val="center"/>
          </w:tcPr>
          <w:p w14:paraId="67F6CEC7" w14:textId="77777777" w:rsidR="00C968D8" w:rsidRDefault="00C968D8">
            <w:pPr>
              <w:rPr>
                <w:rFonts w:ascii="Calibri" w:eastAsia="Calibri" w:hAnsi="Calibri" w:cs="Calibri"/>
              </w:rPr>
            </w:pPr>
          </w:p>
        </w:tc>
      </w:tr>
    </w:tbl>
    <w:p w14:paraId="67F6CEC9" w14:textId="77777777" w:rsidR="00C968D8" w:rsidRDefault="00C968D8">
      <w:pPr>
        <w:spacing w:line="360" w:lineRule="auto"/>
        <w:jc w:val="both"/>
        <w:rPr>
          <w:sz w:val="28"/>
          <w:szCs w:val="28"/>
        </w:rPr>
      </w:pPr>
    </w:p>
    <w:p w14:paraId="67F6CECA" w14:textId="77777777" w:rsidR="00C968D8" w:rsidRDefault="004F4716">
      <w:pPr>
        <w:spacing w:line="360" w:lineRule="auto"/>
        <w:ind w:firstLine="709"/>
        <w:jc w:val="both"/>
        <w:rPr>
          <w:sz w:val="28"/>
          <w:szCs w:val="28"/>
        </w:rPr>
      </w:pPr>
      <w:r>
        <w:rPr>
          <w:sz w:val="28"/>
          <w:szCs w:val="28"/>
        </w:rPr>
        <w:t>На рисунке 6 ниже представлена структура выручки между различными видами консалтинговых услуг.</w:t>
      </w:r>
    </w:p>
    <w:p w14:paraId="67F6CECB" w14:textId="77777777" w:rsidR="00C968D8" w:rsidRDefault="004F4716">
      <w:pPr>
        <w:spacing w:line="360" w:lineRule="auto"/>
        <w:ind w:firstLine="709"/>
        <w:jc w:val="both"/>
        <w:rPr>
          <w:sz w:val="28"/>
          <w:szCs w:val="28"/>
        </w:rPr>
      </w:pPr>
      <w:r>
        <w:rPr>
          <w:sz w:val="28"/>
          <w:szCs w:val="28"/>
        </w:rPr>
        <w:t xml:space="preserve">Большая часть выручки (53%) по последним данным приходится на услуги консалтинга в области IT – технологий, поскольку в современных условиях бизнес нуждается в разработке, внедрении и поддержке программных продуктов для автоматизации и упрощения бизнес – процессов. </w:t>
      </w:r>
    </w:p>
    <w:p w14:paraId="67F6CECC" w14:textId="77777777" w:rsidR="00C968D8" w:rsidRDefault="004F4716">
      <w:pPr>
        <w:spacing w:line="360" w:lineRule="auto"/>
        <w:jc w:val="both"/>
        <w:rPr>
          <w:sz w:val="28"/>
          <w:szCs w:val="28"/>
        </w:rPr>
      </w:pPr>
      <w:r>
        <w:rPr>
          <w:noProof/>
        </w:rPr>
        <w:drawing>
          <wp:inline distT="0" distB="0" distL="0" distR="0" wp14:anchorId="67F6D2C6" wp14:editId="67F6D2C7">
            <wp:extent cx="6060558" cy="2371060"/>
            <wp:effectExtent l="0" t="0" r="0" b="0"/>
            <wp:docPr id="186" name="Диаграмма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F6CECD" w14:textId="4C70407B" w:rsidR="00C968D8" w:rsidRDefault="004F4716">
      <w:pPr>
        <w:spacing w:line="360" w:lineRule="auto"/>
        <w:ind w:firstLine="709"/>
        <w:jc w:val="center"/>
        <w:rPr>
          <w:sz w:val="28"/>
          <w:szCs w:val="28"/>
        </w:rPr>
      </w:pPr>
      <w:r>
        <w:rPr>
          <w:sz w:val="28"/>
          <w:szCs w:val="28"/>
        </w:rPr>
        <w:lastRenderedPageBreak/>
        <w:t xml:space="preserve">Рисунок </w:t>
      </w:r>
      <w:r w:rsidR="000A74EF">
        <w:rPr>
          <w:sz w:val="28"/>
          <w:szCs w:val="28"/>
        </w:rPr>
        <w:t>6 – Структура</w:t>
      </w:r>
      <w:r>
        <w:rPr>
          <w:sz w:val="28"/>
          <w:szCs w:val="28"/>
        </w:rPr>
        <w:t xml:space="preserve"> выручки между различными видами консалтинговых услуг в России, 2020 – 2021 [16].</w:t>
      </w:r>
    </w:p>
    <w:p w14:paraId="67F6CECE" w14:textId="77777777" w:rsidR="00C968D8" w:rsidRDefault="004F4716">
      <w:pPr>
        <w:spacing w:line="360" w:lineRule="auto"/>
        <w:ind w:firstLine="709"/>
        <w:jc w:val="both"/>
        <w:rPr>
          <w:sz w:val="28"/>
          <w:szCs w:val="28"/>
        </w:rPr>
      </w:pPr>
      <w:r>
        <w:rPr>
          <w:sz w:val="28"/>
          <w:szCs w:val="28"/>
        </w:rPr>
        <w:t>Второе место по объему выручки занимает финансовый консалтинг (16%), включающий в себя аутсорсинг финансовых бизнес – процессов, консультации по учету в соответствии с МСФО. Налоговый и юридический консалтинг составляет 4% и 3%, соответственно, спрос на этот вид обусловлен сложностью системы налогообложения и необходимостью в учете всех юридических рисков и изменений в законодательстве в целях успешного ведения бизнеса.</w:t>
      </w:r>
    </w:p>
    <w:p w14:paraId="67F6CECF" w14:textId="77777777" w:rsidR="00C968D8" w:rsidRDefault="004F4716">
      <w:pPr>
        <w:spacing w:line="360" w:lineRule="auto"/>
        <w:ind w:firstLine="709"/>
        <w:jc w:val="both"/>
        <w:rPr>
          <w:sz w:val="28"/>
          <w:szCs w:val="28"/>
        </w:rPr>
      </w:pPr>
      <w:r>
        <w:rPr>
          <w:sz w:val="28"/>
          <w:szCs w:val="28"/>
        </w:rPr>
        <w:t>Таким образом, современные тенденции развития рынка консалтинговых услуг на территории Российской Федерации и за рубежом характеризуются следующими заключениями:</w:t>
      </w:r>
    </w:p>
    <w:p w14:paraId="67F6CED0" w14:textId="77777777" w:rsidR="00C968D8" w:rsidRDefault="004F4716">
      <w:pPr>
        <w:numPr>
          <w:ilvl w:val="0"/>
          <w:numId w:val="2"/>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основная цель консалтинга — решение той или иной проблемы в бизнесе и достижение поставленных целей. На мировом рынке в области управленческого консалтинга насчитывается около 1 720 компаний, из которых большая часть – небольшие фирмы;</w:t>
      </w:r>
    </w:p>
    <w:p w14:paraId="67F6CED1" w14:textId="77777777" w:rsidR="00C968D8" w:rsidRDefault="004F4716">
      <w:pPr>
        <w:numPr>
          <w:ilvl w:val="0"/>
          <w:numId w:val="2"/>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фактической аудиторией потребителей консалтинговых услуг является бизнес</w:t>
      </w:r>
      <w:r>
        <w:rPr>
          <w:sz w:val="28"/>
          <w:szCs w:val="28"/>
        </w:rPr>
        <w:t xml:space="preserve"> – </w:t>
      </w:r>
      <w:r>
        <w:rPr>
          <w:color w:val="000000"/>
          <w:sz w:val="28"/>
          <w:szCs w:val="28"/>
        </w:rPr>
        <w:t>сегмент. Услуга консалтинга востребована у компаний финансового сектора – доля заказов от данных компаний составляет 22% из мирового портфеля услуг;</w:t>
      </w:r>
    </w:p>
    <w:p w14:paraId="67F6CED2" w14:textId="77777777" w:rsidR="00C968D8" w:rsidRDefault="004F4716">
      <w:pPr>
        <w:numPr>
          <w:ilvl w:val="0"/>
          <w:numId w:val="2"/>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в развитых странах, таких как США, </w:t>
      </w:r>
      <w:proofErr w:type="spellStart"/>
      <w:r>
        <w:rPr>
          <w:color w:val="000000"/>
          <w:sz w:val="28"/>
          <w:szCs w:val="28"/>
        </w:rPr>
        <w:t>Китай</w:t>
      </w:r>
      <w:proofErr w:type="spellEnd"/>
      <w:r>
        <w:rPr>
          <w:color w:val="000000"/>
          <w:sz w:val="28"/>
          <w:szCs w:val="28"/>
        </w:rPr>
        <w:t>, Германия и др. располагаются крупнейшие международные консалтинговые компании, а консалтинговые услуги давно стали неотъемлемой частью нормальной работы всей бизнес</w:t>
      </w:r>
      <w:r>
        <w:rPr>
          <w:sz w:val="28"/>
          <w:szCs w:val="28"/>
        </w:rPr>
        <w:t xml:space="preserve"> – </w:t>
      </w:r>
      <w:r>
        <w:rPr>
          <w:color w:val="000000"/>
          <w:sz w:val="28"/>
          <w:szCs w:val="28"/>
        </w:rPr>
        <w:t>системы;</w:t>
      </w:r>
    </w:p>
    <w:p w14:paraId="67F6CED3" w14:textId="77777777" w:rsidR="00C968D8" w:rsidRDefault="004F4716">
      <w:pPr>
        <w:numPr>
          <w:ilvl w:val="0"/>
          <w:numId w:val="2"/>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рынок консалтинговых услуг в России находится в стабильном состоянии учитывая пандемию и экономический кризис. Большая часть выручки (53%) по последним данным приходится на услуги консалтинга в области IT</w:t>
      </w:r>
      <w:r>
        <w:rPr>
          <w:sz w:val="28"/>
          <w:szCs w:val="28"/>
        </w:rPr>
        <w:t xml:space="preserve"> – </w:t>
      </w:r>
      <w:r>
        <w:rPr>
          <w:color w:val="000000"/>
          <w:sz w:val="28"/>
          <w:szCs w:val="28"/>
        </w:rPr>
        <w:t xml:space="preserve">технологий. </w:t>
      </w:r>
    </w:p>
    <w:p w14:paraId="67F6CED4" w14:textId="77777777" w:rsidR="00C968D8" w:rsidRDefault="004F4716">
      <w:pPr>
        <w:pBdr>
          <w:top w:val="nil"/>
          <w:left w:val="nil"/>
          <w:bottom w:val="nil"/>
          <w:right w:val="nil"/>
          <w:between w:val="nil"/>
        </w:pBdr>
        <w:spacing w:line="360" w:lineRule="auto"/>
        <w:ind w:firstLine="709"/>
        <w:jc w:val="both"/>
        <w:rPr>
          <w:color w:val="000000"/>
          <w:sz w:val="28"/>
          <w:szCs w:val="28"/>
        </w:rPr>
      </w:pPr>
      <w:r>
        <w:rPr>
          <w:color w:val="000000"/>
          <w:sz w:val="28"/>
          <w:szCs w:val="28"/>
        </w:rPr>
        <w:t>До конца 1980</w:t>
      </w:r>
      <w:r>
        <w:rPr>
          <w:sz w:val="28"/>
          <w:szCs w:val="28"/>
        </w:rPr>
        <w:t xml:space="preserve"> – </w:t>
      </w:r>
      <w:r>
        <w:rPr>
          <w:color w:val="000000"/>
          <w:sz w:val="28"/>
          <w:szCs w:val="28"/>
        </w:rPr>
        <w:t xml:space="preserve">х годов рынок России был закрыт для международных корпораций, за исключением строительства в 1974 году завода «PepsiCo» в </w:t>
      </w:r>
      <w:r>
        <w:rPr>
          <w:color w:val="000000"/>
          <w:sz w:val="28"/>
          <w:szCs w:val="28"/>
        </w:rPr>
        <w:lastRenderedPageBreak/>
        <w:t>Новороссийске.  На сегодняшний день проникновение на Российский рынок для зарубежных компаний имеет несколько путей эффективного развития.</w:t>
      </w:r>
    </w:p>
    <w:p w14:paraId="67F6CED5" w14:textId="77777777" w:rsidR="00C968D8" w:rsidRDefault="00C968D8">
      <w:pPr>
        <w:pStyle w:val="1"/>
      </w:pPr>
      <w:bookmarkStart w:id="6" w:name="_heading=h.3dy6vkm" w:colFirst="0" w:colLast="0"/>
      <w:bookmarkEnd w:id="6"/>
    </w:p>
    <w:p w14:paraId="67F6CED6" w14:textId="77777777" w:rsidR="00C968D8" w:rsidRDefault="004F4716">
      <w:pPr>
        <w:pStyle w:val="1"/>
        <w:rPr>
          <w:b/>
        </w:rPr>
      </w:pPr>
      <w:r>
        <w:rPr>
          <w:b/>
        </w:rPr>
        <w:t>2.2 Практика выхода на российский рынок зарубежных консалтинговых компаний</w:t>
      </w:r>
    </w:p>
    <w:p w14:paraId="67F6CED7" w14:textId="77777777" w:rsidR="00C968D8" w:rsidRDefault="00C968D8">
      <w:pPr>
        <w:spacing w:line="360" w:lineRule="auto"/>
        <w:ind w:firstLine="709"/>
        <w:jc w:val="both"/>
        <w:rPr>
          <w:sz w:val="28"/>
          <w:szCs w:val="28"/>
        </w:rPr>
      </w:pPr>
    </w:p>
    <w:p w14:paraId="67F6CED8" w14:textId="77777777" w:rsidR="00C968D8" w:rsidRDefault="004F4716">
      <w:pPr>
        <w:spacing w:line="360" w:lineRule="auto"/>
        <w:ind w:firstLine="709"/>
        <w:jc w:val="both"/>
        <w:rPr>
          <w:sz w:val="28"/>
          <w:szCs w:val="28"/>
        </w:rPr>
      </w:pPr>
      <w:r>
        <w:rPr>
          <w:sz w:val="28"/>
          <w:szCs w:val="28"/>
        </w:rPr>
        <w:t xml:space="preserve">В Российской Федерации существует институт консалтинговых агентств, оказывающих консультационные, исследовательские и аудиторские услуги юридическим лицам, в том числе органам государственной власти, банкам и госкорпорациям. </w:t>
      </w:r>
    </w:p>
    <w:p w14:paraId="67F6CED9" w14:textId="77777777" w:rsidR="00C968D8" w:rsidRDefault="004F4716">
      <w:pPr>
        <w:spacing w:line="360" w:lineRule="auto"/>
        <w:ind w:firstLine="709"/>
        <w:jc w:val="both"/>
        <w:rPr>
          <w:sz w:val="28"/>
          <w:szCs w:val="28"/>
        </w:rPr>
      </w:pPr>
      <w:r>
        <w:rPr>
          <w:sz w:val="28"/>
          <w:szCs w:val="28"/>
        </w:rPr>
        <w:t xml:space="preserve">В России компании, иностранные компании, оказывающие услуги консалтинга и аудита представлены союзом «большой четверки», в которую входят такие компании, как: «Deloitte», «PricewaterhouseCoopers», «Ernst &amp; Young» и «KPMG» (рис. 7). В таблице 6 представлена численность персонала «большой четвёрки» и выручка за 2021 г. </w:t>
      </w:r>
    </w:p>
    <w:p w14:paraId="67F6CEDA" w14:textId="77777777" w:rsidR="00FB12FA" w:rsidRDefault="00FB12FA">
      <w:pPr>
        <w:spacing w:line="360" w:lineRule="auto"/>
        <w:jc w:val="both"/>
        <w:rPr>
          <w:sz w:val="28"/>
          <w:szCs w:val="28"/>
        </w:rPr>
      </w:pPr>
    </w:p>
    <w:p w14:paraId="67F6CEDB" w14:textId="77777777" w:rsidR="00FB12FA" w:rsidRDefault="00FB12FA">
      <w:pPr>
        <w:spacing w:line="360" w:lineRule="auto"/>
        <w:jc w:val="both"/>
        <w:rPr>
          <w:sz w:val="28"/>
          <w:szCs w:val="28"/>
        </w:rPr>
      </w:pPr>
    </w:p>
    <w:p w14:paraId="67F6CEDC" w14:textId="77777777" w:rsidR="00FB12FA" w:rsidRDefault="00FB12FA">
      <w:pPr>
        <w:spacing w:line="360" w:lineRule="auto"/>
        <w:jc w:val="both"/>
        <w:rPr>
          <w:sz w:val="28"/>
          <w:szCs w:val="28"/>
        </w:rPr>
      </w:pPr>
    </w:p>
    <w:p w14:paraId="67F6CEDD" w14:textId="77777777" w:rsidR="00C968D8" w:rsidRDefault="004F4716">
      <w:pPr>
        <w:spacing w:line="360" w:lineRule="auto"/>
        <w:jc w:val="both"/>
        <w:rPr>
          <w:sz w:val="28"/>
          <w:szCs w:val="28"/>
        </w:rPr>
      </w:pPr>
      <w:r>
        <w:rPr>
          <w:sz w:val="28"/>
          <w:szCs w:val="28"/>
        </w:rPr>
        <w:t>Таблица 6 – Организационно – экономическая характеристика зарубежных консалтинговых компаний в России на 2021 г. [6].</w:t>
      </w:r>
    </w:p>
    <w:tbl>
      <w:tblPr>
        <w:tblStyle w:val="af8"/>
        <w:tblW w:w="9371" w:type="dxa"/>
        <w:tblInd w:w="93" w:type="dxa"/>
        <w:tblLayout w:type="fixed"/>
        <w:tblLook w:val="0400" w:firstRow="0" w:lastRow="0" w:firstColumn="0" w:lastColumn="0" w:noHBand="0" w:noVBand="1"/>
      </w:tblPr>
      <w:tblGrid>
        <w:gridCol w:w="505"/>
        <w:gridCol w:w="2347"/>
        <w:gridCol w:w="2038"/>
        <w:gridCol w:w="2071"/>
        <w:gridCol w:w="2410"/>
      </w:tblGrid>
      <w:tr w:rsidR="00C968D8" w14:paraId="67F6CEE3" w14:textId="77777777">
        <w:trPr>
          <w:trHeight w:val="1112"/>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CEDE" w14:textId="77777777" w:rsidR="00C968D8" w:rsidRDefault="004F4716">
            <w:pPr>
              <w:jc w:val="center"/>
              <w:rPr>
                <w:color w:val="000000"/>
              </w:rPr>
            </w:pPr>
            <w:r>
              <w:rPr>
                <w:color w:val="000000"/>
              </w:rPr>
              <w:t>№</w:t>
            </w:r>
          </w:p>
        </w:tc>
        <w:tc>
          <w:tcPr>
            <w:tcW w:w="2347" w:type="dxa"/>
            <w:tcBorders>
              <w:top w:val="single" w:sz="4" w:space="0" w:color="000000"/>
              <w:left w:val="nil"/>
              <w:bottom w:val="single" w:sz="4" w:space="0" w:color="000000"/>
              <w:right w:val="single" w:sz="4" w:space="0" w:color="000000"/>
            </w:tcBorders>
            <w:shd w:val="clear" w:color="auto" w:fill="auto"/>
            <w:vAlign w:val="center"/>
          </w:tcPr>
          <w:p w14:paraId="67F6CEDF" w14:textId="77777777" w:rsidR="00C968D8" w:rsidRDefault="004F4716">
            <w:pPr>
              <w:jc w:val="center"/>
              <w:rPr>
                <w:color w:val="000000"/>
              </w:rPr>
            </w:pPr>
            <w:r>
              <w:rPr>
                <w:color w:val="000000"/>
              </w:rPr>
              <w:t>Компания</w:t>
            </w:r>
          </w:p>
        </w:tc>
        <w:tc>
          <w:tcPr>
            <w:tcW w:w="2038" w:type="dxa"/>
            <w:tcBorders>
              <w:top w:val="single" w:sz="4" w:space="0" w:color="000000"/>
              <w:left w:val="nil"/>
              <w:bottom w:val="single" w:sz="4" w:space="0" w:color="000000"/>
              <w:right w:val="single" w:sz="4" w:space="0" w:color="000000"/>
            </w:tcBorders>
            <w:shd w:val="clear" w:color="auto" w:fill="auto"/>
            <w:vAlign w:val="center"/>
          </w:tcPr>
          <w:p w14:paraId="67F6CEE0" w14:textId="77777777" w:rsidR="00C968D8" w:rsidRDefault="004F4716">
            <w:pPr>
              <w:jc w:val="center"/>
              <w:rPr>
                <w:color w:val="000000"/>
              </w:rPr>
            </w:pPr>
            <w:r>
              <w:rPr>
                <w:color w:val="000000"/>
              </w:rPr>
              <w:t>Выручка, млрд. долл.</w:t>
            </w:r>
          </w:p>
        </w:tc>
        <w:tc>
          <w:tcPr>
            <w:tcW w:w="2071" w:type="dxa"/>
            <w:tcBorders>
              <w:top w:val="single" w:sz="4" w:space="0" w:color="000000"/>
              <w:left w:val="nil"/>
              <w:bottom w:val="single" w:sz="4" w:space="0" w:color="000000"/>
              <w:right w:val="single" w:sz="4" w:space="0" w:color="000000"/>
            </w:tcBorders>
            <w:shd w:val="clear" w:color="auto" w:fill="auto"/>
            <w:vAlign w:val="center"/>
          </w:tcPr>
          <w:p w14:paraId="67F6CEE1" w14:textId="77777777" w:rsidR="00C968D8" w:rsidRDefault="004F4716">
            <w:pPr>
              <w:jc w:val="center"/>
              <w:rPr>
                <w:color w:val="000000"/>
              </w:rPr>
            </w:pPr>
            <w:r>
              <w:rPr>
                <w:color w:val="000000"/>
              </w:rPr>
              <w:t>Численность сотрудников, чел.</w:t>
            </w:r>
          </w:p>
        </w:tc>
        <w:tc>
          <w:tcPr>
            <w:tcW w:w="2410" w:type="dxa"/>
            <w:tcBorders>
              <w:top w:val="single" w:sz="4" w:space="0" w:color="000000"/>
              <w:left w:val="nil"/>
              <w:bottom w:val="single" w:sz="4" w:space="0" w:color="000000"/>
              <w:right w:val="single" w:sz="4" w:space="0" w:color="000000"/>
            </w:tcBorders>
            <w:shd w:val="clear" w:color="auto" w:fill="auto"/>
            <w:vAlign w:val="center"/>
          </w:tcPr>
          <w:p w14:paraId="67F6CEE2" w14:textId="77777777" w:rsidR="00C968D8" w:rsidRDefault="004F4716">
            <w:pPr>
              <w:jc w:val="center"/>
              <w:rPr>
                <w:color w:val="000000"/>
              </w:rPr>
            </w:pPr>
            <w:r>
              <w:rPr>
                <w:color w:val="000000"/>
              </w:rPr>
              <w:t>Местоположение штаб</w:t>
            </w:r>
            <w:r>
              <w:t xml:space="preserve"> – </w:t>
            </w:r>
            <w:r>
              <w:rPr>
                <w:color w:val="000000"/>
              </w:rPr>
              <w:t>квартиры</w:t>
            </w:r>
          </w:p>
        </w:tc>
      </w:tr>
      <w:tr w:rsidR="00C968D8" w14:paraId="67F6CEE9" w14:textId="77777777">
        <w:trPr>
          <w:trHeight w:val="315"/>
        </w:trPr>
        <w:tc>
          <w:tcPr>
            <w:tcW w:w="505" w:type="dxa"/>
            <w:tcBorders>
              <w:top w:val="nil"/>
              <w:left w:val="single" w:sz="4" w:space="0" w:color="000000"/>
              <w:bottom w:val="single" w:sz="4" w:space="0" w:color="000000"/>
              <w:right w:val="single" w:sz="4" w:space="0" w:color="000000"/>
            </w:tcBorders>
            <w:shd w:val="clear" w:color="auto" w:fill="auto"/>
            <w:vAlign w:val="center"/>
          </w:tcPr>
          <w:p w14:paraId="67F6CEE4" w14:textId="77777777" w:rsidR="00C968D8" w:rsidRDefault="004F4716">
            <w:pPr>
              <w:jc w:val="center"/>
              <w:rPr>
                <w:color w:val="000000"/>
              </w:rPr>
            </w:pPr>
            <w:r>
              <w:rPr>
                <w:color w:val="000000"/>
              </w:rPr>
              <w:t>1</w:t>
            </w:r>
          </w:p>
        </w:tc>
        <w:tc>
          <w:tcPr>
            <w:tcW w:w="2347" w:type="dxa"/>
            <w:tcBorders>
              <w:top w:val="nil"/>
              <w:left w:val="nil"/>
              <w:bottom w:val="single" w:sz="4" w:space="0" w:color="000000"/>
              <w:right w:val="single" w:sz="4" w:space="0" w:color="000000"/>
            </w:tcBorders>
            <w:shd w:val="clear" w:color="auto" w:fill="auto"/>
            <w:vAlign w:val="center"/>
          </w:tcPr>
          <w:p w14:paraId="67F6CEE5" w14:textId="77777777" w:rsidR="00C968D8" w:rsidRDefault="004F4716">
            <w:pPr>
              <w:jc w:val="center"/>
              <w:rPr>
                <w:color w:val="000000"/>
              </w:rPr>
            </w:pPr>
            <w:r>
              <w:rPr>
                <w:color w:val="000000"/>
              </w:rPr>
              <w:t>2</w:t>
            </w:r>
          </w:p>
        </w:tc>
        <w:tc>
          <w:tcPr>
            <w:tcW w:w="2038" w:type="dxa"/>
            <w:tcBorders>
              <w:top w:val="nil"/>
              <w:left w:val="nil"/>
              <w:bottom w:val="single" w:sz="4" w:space="0" w:color="000000"/>
              <w:right w:val="single" w:sz="4" w:space="0" w:color="000000"/>
            </w:tcBorders>
            <w:shd w:val="clear" w:color="auto" w:fill="auto"/>
            <w:vAlign w:val="center"/>
          </w:tcPr>
          <w:p w14:paraId="67F6CEE6" w14:textId="77777777" w:rsidR="00C968D8" w:rsidRDefault="004F4716">
            <w:pPr>
              <w:jc w:val="center"/>
              <w:rPr>
                <w:color w:val="000000"/>
              </w:rPr>
            </w:pPr>
            <w:r>
              <w:rPr>
                <w:color w:val="000000"/>
              </w:rPr>
              <w:t>3</w:t>
            </w:r>
          </w:p>
        </w:tc>
        <w:tc>
          <w:tcPr>
            <w:tcW w:w="2071" w:type="dxa"/>
            <w:tcBorders>
              <w:top w:val="nil"/>
              <w:left w:val="nil"/>
              <w:bottom w:val="single" w:sz="4" w:space="0" w:color="000000"/>
              <w:right w:val="single" w:sz="4" w:space="0" w:color="000000"/>
            </w:tcBorders>
            <w:shd w:val="clear" w:color="auto" w:fill="auto"/>
            <w:vAlign w:val="center"/>
          </w:tcPr>
          <w:p w14:paraId="67F6CEE7" w14:textId="77777777" w:rsidR="00C968D8" w:rsidRDefault="004F4716">
            <w:pPr>
              <w:jc w:val="center"/>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vAlign w:val="center"/>
          </w:tcPr>
          <w:p w14:paraId="67F6CEE8" w14:textId="77777777" w:rsidR="00C968D8" w:rsidRDefault="004F4716">
            <w:pPr>
              <w:jc w:val="center"/>
              <w:rPr>
                <w:color w:val="000000"/>
              </w:rPr>
            </w:pPr>
            <w:r>
              <w:rPr>
                <w:color w:val="000000"/>
              </w:rPr>
              <w:t> </w:t>
            </w:r>
          </w:p>
        </w:tc>
      </w:tr>
      <w:tr w:rsidR="00C968D8" w14:paraId="67F6CEEF" w14:textId="77777777">
        <w:trPr>
          <w:trHeight w:val="315"/>
        </w:trPr>
        <w:tc>
          <w:tcPr>
            <w:tcW w:w="505" w:type="dxa"/>
            <w:tcBorders>
              <w:top w:val="nil"/>
              <w:left w:val="single" w:sz="4" w:space="0" w:color="000000"/>
              <w:bottom w:val="single" w:sz="4" w:space="0" w:color="000000"/>
              <w:right w:val="single" w:sz="4" w:space="0" w:color="000000"/>
            </w:tcBorders>
            <w:shd w:val="clear" w:color="auto" w:fill="auto"/>
            <w:vAlign w:val="center"/>
          </w:tcPr>
          <w:p w14:paraId="67F6CEEA" w14:textId="77777777" w:rsidR="00C968D8" w:rsidRDefault="004F4716">
            <w:pPr>
              <w:jc w:val="center"/>
              <w:rPr>
                <w:color w:val="000000"/>
              </w:rPr>
            </w:pPr>
            <w:r>
              <w:rPr>
                <w:color w:val="000000"/>
              </w:rPr>
              <w:t>1</w:t>
            </w:r>
          </w:p>
        </w:tc>
        <w:tc>
          <w:tcPr>
            <w:tcW w:w="2347" w:type="dxa"/>
            <w:tcBorders>
              <w:top w:val="nil"/>
              <w:left w:val="nil"/>
              <w:bottom w:val="single" w:sz="4" w:space="0" w:color="000000"/>
              <w:right w:val="single" w:sz="4" w:space="0" w:color="000000"/>
            </w:tcBorders>
            <w:shd w:val="clear" w:color="auto" w:fill="auto"/>
            <w:vAlign w:val="center"/>
          </w:tcPr>
          <w:p w14:paraId="67F6CEEB" w14:textId="77777777" w:rsidR="00C968D8" w:rsidRDefault="004F4716">
            <w:pPr>
              <w:rPr>
                <w:color w:val="000000"/>
              </w:rPr>
            </w:pPr>
            <w:r>
              <w:rPr>
                <w:color w:val="000000"/>
              </w:rPr>
              <w:t>Deloitte</w:t>
            </w:r>
          </w:p>
        </w:tc>
        <w:tc>
          <w:tcPr>
            <w:tcW w:w="2038" w:type="dxa"/>
            <w:tcBorders>
              <w:top w:val="nil"/>
              <w:left w:val="nil"/>
              <w:bottom w:val="single" w:sz="4" w:space="0" w:color="000000"/>
              <w:right w:val="single" w:sz="4" w:space="0" w:color="000000"/>
            </w:tcBorders>
            <w:shd w:val="clear" w:color="auto" w:fill="auto"/>
            <w:vAlign w:val="center"/>
          </w:tcPr>
          <w:p w14:paraId="67F6CEEC" w14:textId="77777777" w:rsidR="00C968D8" w:rsidRDefault="004F4716">
            <w:pPr>
              <w:jc w:val="center"/>
              <w:rPr>
                <w:color w:val="000000"/>
              </w:rPr>
            </w:pPr>
            <w:r>
              <w:rPr>
                <w:color w:val="000000"/>
              </w:rPr>
              <w:t>50,2</w:t>
            </w:r>
          </w:p>
        </w:tc>
        <w:tc>
          <w:tcPr>
            <w:tcW w:w="2071" w:type="dxa"/>
            <w:tcBorders>
              <w:top w:val="nil"/>
              <w:left w:val="nil"/>
              <w:bottom w:val="single" w:sz="4" w:space="0" w:color="000000"/>
              <w:right w:val="single" w:sz="4" w:space="0" w:color="000000"/>
            </w:tcBorders>
            <w:shd w:val="clear" w:color="auto" w:fill="auto"/>
            <w:vAlign w:val="center"/>
          </w:tcPr>
          <w:p w14:paraId="67F6CEED" w14:textId="77777777" w:rsidR="00C968D8" w:rsidRDefault="004F4716">
            <w:pPr>
              <w:jc w:val="center"/>
              <w:rPr>
                <w:color w:val="000000"/>
              </w:rPr>
            </w:pPr>
            <w:r>
              <w:rPr>
                <w:color w:val="000000"/>
              </w:rPr>
              <w:t>345 374</w:t>
            </w:r>
          </w:p>
        </w:tc>
        <w:tc>
          <w:tcPr>
            <w:tcW w:w="2410" w:type="dxa"/>
            <w:tcBorders>
              <w:top w:val="nil"/>
              <w:left w:val="nil"/>
              <w:bottom w:val="single" w:sz="4" w:space="0" w:color="000000"/>
              <w:right w:val="single" w:sz="4" w:space="0" w:color="000000"/>
            </w:tcBorders>
            <w:shd w:val="clear" w:color="auto" w:fill="auto"/>
            <w:vAlign w:val="center"/>
          </w:tcPr>
          <w:p w14:paraId="67F6CEEE" w14:textId="77777777" w:rsidR="00C968D8" w:rsidRDefault="004F4716">
            <w:pPr>
              <w:jc w:val="center"/>
              <w:rPr>
                <w:color w:val="000000"/>
              </w:rPr>
            </w:pPr>
            <w:r>
              <w:rPr>
                <w:color w:val="000000"/>
              </w:rPr>
              <w:t>Великобритания</w:t>
            </w:r>
          </w:p>
        </w:tc>
      </w:tr>
      <w:tr w:rsidR="00C968D8" w14:paraId="67F6CEF5" w14:textId="77777777">
        <w:trPr>
          <w:trHeight w:val="315"/>
        </w:trPr>
        <w:tc>
          <w:tcPr>
            <w:tcW w:w="505" w:type="dxa"/>
            <w:tcBorders>
              <w:top w:val="nil"/>
              <w:left w:val="single" w:sz="4" w:space="0" w:color="000000"/>
              <w:bottom w:val="single" w:sz="4" w:space="0" w:color="000000"/>
              <w:right w:val="single" w:sz="4" w:space="0" w:color="000000"/>
            </w:tcBorders>
            <w:shd w:val="clear" w:color="auto" w:fill="auto"/>
            <w:vAlign w:val="center"/>
          </w:tcPr>
          <w:p w14:paraId="67F6CEF0" w14:textId="77777777" w:rsidR="00C968D8" w:rsidRDefault="004F4716">
            <w:pPr>
              <w:jc w:val="center"/>
              <w:rPr>
                <w:color w:val="000000"/>
              </w:rPr>
            </w:pPr>
            <w:r>
              <w:rPr>
                <w:color w:val="000000"/>
              </w:rPr>
              <w:t>2</w:t>
            </w:r>
          </w:p>
        </w:tc>
        <w:tc>
          <w:tcPr>
            <w:tcW w:w="2347" w:type="dxa"/>
            <w:tcBorders>
              <w:top w:val="nil"/>
              <w:left w:val="nil"/>
              <w:bottom w:val="single" w:sz="4" w:space="0" w:color="000000"/>
              <w:right w:val="single" w:sz="4" w:space="0" w:color="000000"/>
            </w:tcBorders>
            <w:shd w:val="clear" w:color="auto" w:fill="auto"/>
            <w:vAlign w:val="center"/>
          </w:tcPr>
          <w:p w14:paraId="67F6CEF1" w14:textId="77777777" w:rsidR="00C968D8" w:rsidRDefault="004F4716">
            <w:pPr>
              <w:rPr>
                <w:color w:val="000000"/>
              </w:rPr>
            </w:pPr>
            <w:r>
              <w:rPr>
                <w:color w:val="000000"/>
              </w:rPr>
              <w:t>PwC</w:t>
            </w:r>
          </w:p>
        </w:tc>
        <w:tc>
          <w:tcPr>
            <w:tcW w:w="2038" w:type="dxa"/>
            <w:tcBorders>
              <w:top w:val="nil"/>
              <w:left w:val="nil"/>
              <w:bottom w:val="single" w:sz="4" w:space="0" w:color="000000"/>
              <w:right w:val="single" w:sz="4" w:space="0" w:color="000000"/>
            </w:tcBorders>
            <w:shd w:val="clear" w:color="auto" w:fill="auto"/>
            <w:vAlign w:val="center"/>
          </w:tcPr>
          <w:p w14:paraId="67F6CEF2" w14:textId="77777777" w:rsidR="00C968D8" w:rsidRDefault="004F4716">
            <w:pPr>
              <w:jc w:val="center"/>
              <w:rPr>
                <w:color w:val="000000"/>
              </w:rPr>
            </w:pPr>
            <w:r>
              <w:rPr>
                <w:color w:val="000000"/>
              </w:rPr>
              <w:t>45,1</w:t>
            </w:r>
          </w:p>
        </w:tc>
        <w:tc>
          <w:tcPr>
            <w:tcW w:w="2071" w:type="dxa"/>
            <w:tcBorders>
              <w:top w:val="nil"/>
              <w:left w:val="nil"/>
              <w:bottom w:val="single" w:sz="4" w:space="0" w:color="000000"/>
              <w:right w:val="single" w:sz="4" w:space="0" w:color="000000"/>
            </w:tcBorders>
            <w:shd w:val="clear" w:color="auto" w:fill="auto"/>
            <w:vAlign w:val="center"/>
          </w:tcPr>
          <w:p w14:paraId="67F6CEF3" w14:textId="77777777" w:rsidR="00C968D8" w:rsidRDefault="004F4716">
            <w:pPr>
              <w:jc w:val="center"/>
              <w:rPr>
                <w:color w:val="000000"/>
              </w:rPr>
            </w:pPr>
            <w:r>
              <w:rPr>
                <w:color w:val="000000"/>
              </w:rPr>
              <w:t>295 371</w:t>
            </w:r>
          </w:p>
        </w:tc>
        <w:tc>
          <w:tcPr>
            <w:tcW w:w="2410" w:type="dxa"/>
            <w:tcBorders>
              <w:top w:val="nil"/>
              <w:left w:val="nil"/>
              <w:bottom w:val="single" w:sz="4" w:space="0" w:color="000000"/>
              <w:right w:val="single" w:sz="4" w:space="0" w:color="000000"/>
            </w:tcBorders>
            <w:shd w:val="clear" w:color="auto" w:fill="auto"/>
            <w:vAlign w:val="center"/>
          </w:tcPr>
          <w:p w14:paraId="67F6CEF4" w14:textId="77777777" w:rsidR="00C968D8" w:rsidRDefault="004F4716">
            <w:pPr>
              <w:jc w:val="center"/>
              <w:rPr>
                <w:color w:val="0000FF"/>
                <w:u w:val="single"/>
              </w:rPr>
            </w:pPr>
            <w:r>
              <w:rPr>
                <w:color w:val="000000"/>
              </w:rPr>
              <w:t>Великобритания</w:t>
            </w:r>
          </w:p>
        </w:tc>
      </w:tr>
      <w:tr w:rsidR="00C968D8" w14:paraId="67F6CEFB" w14:textId="77777777">
        <w:trPr>
          <w:trHeight w:val="315"/>
        </w:trPr>
        <w:tc>
          <w:tcPr>
            <w:tcW w:w="505" w:type="dxa"/>
            <w:tcBorders>
              <w:top w:val="nil"/>
              <w:left w:val="single" w:sz="4" w:space="0" w:color="000000"/>
              <w:bottom w:val="single" w:sz="4" w:space="0" w:color="000000"/>
              <w:right w:val="single" w:sz="4" w:space="0" w:color="000000"/>
            </w:tcBorders>
            <w:shd w:val="clear" w:color="auto" w:fill="auto"/>
            <w:vAlign w:val="center"/>
          </w:tcPr>
          <w:p w14:paraId="67F6CEF6" w14:textId="77777777" w:rsidR="00C968D8" w:rsidRDefault="004F4716">
            <w:pPr>
              <w:jc w:val="center"/>
              <w:rPr>
                <w:color w:val="000000"/>
              </w:rPr>
            </w:pPr>
            <w:r>
              <w:rPr>
                <w:color w:val="000000"/>
              </w:rPr>
              <w:t>3</w:t>
            </w:r>
          </w:p>
        </w:tc>
        <w:tc>
          <w:tcPr>
            <w:tcW w:w="2347" w:type="dxa"/>
            <w:tcBorders>
              <w:top w:val="nil"/>
              <w:left w:val="nil"/>
              <w:bottom w:val="single" w:sz="4" w:space="0" w:color="000000"/>
              <w:right w:val="single" w:sz="4" w:space="0" w:color="000000"/>
            </w:tcBorders>
            <w:shd w:val="clear" w:color="auto" w:fill="auto"/>
            <w:vAlign w:val="center"/>
          </w:tcPr>
          <w:p w14:paraId="67F6CEF7" w14:textId="77777777" w:rsidR="00C968D8" w:rsidRDefault="004F4716">
            <w:pPr>
              <w:rPr>
                <w:color w:val="000000"/>
              </w:rPr>
            </w:pPr>
            <w:r>
              <w:rPr>
                <w:color w:val="000000"/>
              </w:rPr>
              <w:t>Ernst &amp; Young</w:t>
            </w:r>
          </w:p>
        </w:tc>
        <w:tc>
          <w:tcPr>
            <w:tcW w:w="2038" w:type="dxa"/>
            <w:tcBorders>
              <w:top w:val="nil"/>
              <w:left w:val="nil"/>
              <w:bottom w:val="single" w:sz="4" w:space="0" w:color="000000"/>
              <w:right w:val="single" w:sz="4" w:space="0" w:color="000000"/>
            </w:tcBorders>
            <w:shd w:val="clear" w:color="auto" w:fill="auto"/>
            <w:vAlign w:val="center"/>
          </w:tcPr>
          <w:p w14:paraId="67F6CEF8" w14:textId="77777777" w:rsidR="00C968D8" w:rsidRDefault="004F4716">
            <w:pPr>
              <w:jc w:val="center"/>
              <w:rPr>
                <w:color w:val="000000"/>
              </w:rPr>
            </w:pPr>
            <w:r>
              <w:rPr>
                <w:color w:val="000000"/>
              </w:rPr>
              <w:t>39,9</w:t>
            </w:r>
          </w:p>
        </w:tc>
        <w:tc>
          <w:tcPr>
            <w:tcW w:w="2071" w:type="dxa"/>
            <w:tcBorders>
              <w:top w:val="nil"/>
              <w:left w:val="nil"/>
              <w:bottom w:val="single" w:sz="4" w:space="0" w:color="000000"/>
              <w:right w:val="single" w:sz="4" w:space="0" w:color="000000"/>
            </w:tcBorders>
            <w:shd w:val="clear" w:color="auto" w:fill="auto"/>
            <w:vAlign w:val="center"/>
          </w:tcPr>
          <w:p w14:paraId="67F6CEF9" w14:textId="77777777" w:rsidR="00C968D8" w:rsidRDefault="004F4716">
            <w:pPr>
              <w:jc w:val="center"/>
              <w:rPr>
                <w:color w:val="000000"/>
              </w:rPr>
            </w:pPr>
            <w:r>
              <w:rPr>
                <w:color w:val="000000"/>
              </w:rPr>
              <w:t>312 250</w:t>
            </w:r>
          </w:p>
        </w:tc>
        <w:tc>
          <w:tcPr>
            <w:tcW w:w="2410" w:type="dxa"/>
            <w:tcBorders>
              <w:top w:val="nil"/>
              <w:left w:val="nil"/>
              <w:bottom w:val="single" w:sz="4" w:space="0" w:color="000000"/>
              <w:right w:val="single" w:sz="4" w:space="0" w:color="000000"/>
            </w:tcBorders>
            <w:shd w:val="clear" w:color="auto" w:fill="auto"/>
            <w:vAlign w:val="center"/>
          </w:tcPr>
          <w:p w14:paraId="67F6CEFA" w14:textId="77777777" w:rsidR="00C968D8" w:rsidRDefault="004F4716">
            <w:pPr>
              <w:jc w:val="center"/>
              <w:rPr>
                <w:color w:val="000000"/>
              </w:rPr>
            </w:pPr>
            <w:r>
              <w:rPr>
                <w:color w:val="000000"/>
              </w:rPr>
              <w:t>Великобритания</w:t>
            </w:r>
          </w:p>
        </w:tc>
      </w:tr>
      <w:tr w:rsidR="00C968D8" w14:paraId="67F6CF01" w14:textId="77777777">
        <w:trPr>
          <w:trHeight w:val="315"/>
        </w:trPr>
        <w:tc>
          <w:tcPr>
            <w:tcW w:w="505" w:type="dxa"/>
            <w:tcBorders>
              <w:top w:val="nil"/>
              <w:left w:val="single" w:sz="4" w:space="0" w:color="000000"/>
              <w:bottom w:val="single" w:sz="4" w:space="0" w:color="000000"/>
              <w:right w:val="single" w:sz="4" w:space="0" w:color="000000"/>
            </w:tcBorders>
            <w:shd w:val="clear" w:color="auto" w:fill="auto"/>
            <w:vAlign w:val="center"/>
          </w:tcPr>
          <w:p w14:paraId="67F6CEFC" w14:textId="77777777" w:rsidR="00C968D8" w:rsidRDefault="004F4716">
            <w:pPr>
              <w:jc w:val="center"/>
              <w:rPr>
                <w:color w:val="000000"/>
              </w:rPr>
            </w:pPr>
            <w:r>
              <w:rPr>
                <w:color w:val="000000"/>
              </w:rPr>
              <w:t>4</w:t>
            </w:r>
          </w:p>
        </w:tc>
        <w:tc>
          <w:tcPr>
            <w:tcW w:w="2347" w:type="dxa"/>
            <w:tcBorders>
              <w:top w:val="nil"/>
              <w:left w:val="nil"/>
              <w:bottom w:val="single" w:sz="4" w:space="0" w:color="000000"/>
              <w:right w:val="single" w:sz="4" w:space="0" w:color="000000"/>
            </w:tcBorders>
            <w:shd w:val="clear" w:color="auto" w:fill="auto"/>
            <w:vAlign w:val="center"/>
          </w:tcPr>
          <w:p w14:paraId="67F6CEFD" w14:textId="77777777" w:rsidR="00C968D8" w:rsidRDefault="004F4716">
            <w:pPr>
              <w:rPr>
                <w:color w:val="000000"/>
              </w:rPr>
            </w:pPr>
            <w:r>
              <w:rPr>
                <w:color w:val="000000"/>
              </w:rPr>
              <w:t>KPMG</w:t>
            </w:r>
          </w:p>
        </w:tc>
        <w:tc>
          <w:tcPr>
            <w:tcW w:w="2038" w:type="dxa"/>
            <w:tcBorders>
              <w:top w:val="nil"/>
              <w:left w:val="nil"/>
              <w:bottom w:val="single" w:sz="4" w:space="0" w:color="000000"/>
              <w:right w:val="single" w:sz="4" w:space="0" w:color="000000"/>
            </w:tcBorders>
            <w:shd w:val="clear" w:color="auto" w:fill="auto"/>
            <w:vAlign w:val="center"/>
          </w:tcPr>
          <w:p w14:paraId="67F6CEFE" w14:textId="77777777" w:rsidR="00C968D8" w:rsidRDefault="004F4716">
            <w:pPr>
              <w:jc w:val="center"/>
              <w:rPr>
                <w:color w:val="000000"/>
              </w:rPr>
            </w:pPr>
            <w:r>
              <w:rPr>
                <w:color w:val="000000"/>
              </w:rPr>
              <w:t>32,1</w:t>
            </w:r>
          </w:p>
        </w:tc>
        <w:tc>
          <w:tcPr>
            <w:tcW w:w="2071" w:type="dxa"/>
            <w:tcBorders>
              <w:top w:val="nil"/>
              <w:left w:val="nil"/>
              <w:bottom w:val="single" w:sz="4" w:space="0" w:color="000000"/>
              <w:right w:val="single" w:sz="4" w:space="0" w:color="000000"/>
            </w:tcBorders>
            <w:shd w:val="clear" w:color="auto" w:fill="auto"/>
            <w:vAlign w:val="center"/>
          </w:tcPr>
          <w:p w14:paraId="67F6CEFF" w14:textId="77777777" w:rsidR="00C968D8" w:rsidRDefault="004F4716">
            <w:pPr>
              <w:jc w:val="center"/>
              <w:rPr>
                <w:color w:val="000000"/>
              </w:rPr>
            </w:pPr>
            <w:r>
              <w:rPr>
                <w:color w:val="000000"/>
              </w:rPr>
              <w:t>236 000</w:t>
            </w:r>
          </w:p>
        </w:tc>
        <w:tc>
          <w:tcPr>
            <w:tcW w:w="2410" w:type="dxa"/>
            <w:tcBorders>
              <w:top w:val="nil"/>
              <w:left w:val="nil"/>
              <w:bottom w:val="single" w:sz="4" w:space="0" w:color="000000"/>
              <w:right w:val="single" w:sz="4" w:space="0" w:color="000000"/>
            </w:tcBorders>
            <w:shd w:val="clear" w:color="auto" w:fill="auto"/>
            <w:vAlign w:val="center"/>
          </w:tcPr>
          <w:p w14:paraId="67F6CF00" w14:textId="77777777" w:rsidR="00C968D8" w:rsidRDefault="004F4716">
            <w:pPr>
              <w:jc w:val="center"/>
              <w:rPr>
                <w:color w:val="000000"/>
              </w:rPr>
            </w:pPr>
            <w:r>
              <w:rPr>
                <w:color w:val="000000"/>
              </w:rPr>
              <w:t>Нидерланды</w:t>
            </w:r>
          </w:p>
        </w:tc>
      </w:tr>
    </w:tbl>
    <w:p w14:paraId="67F6CF02" w14:textId="77777777" w:rsidR="00C968D8" w:rsidRDefault="00C968D8">
      <w:pPr>
        <w:spacing w:line="360" w:lineRule="auto"/>
        <w:jc w:val="both"/>
        <w:rPr>
          <w:sz w:val="28"/>
          <w:szCs w:val="28"/>
        </w:rPr>
      </w:pPr>
    </w:p>
    <w:p w14:paraId="67F6CF03" w14:textId="77777777" w:rsidR="00C968D8" w:rsidRDefault="004F4716">
      <w:pPr>
        <w:spacing w:line="360" w:lineRule="auto"/>
        <w:jc w:val="both"/>
        <w:rPr>
          <w:sz w:val="28"/>
          <w:szCs w:val="28"/>
        </w:rPr>
      </w:pPr>
      <w:r>
        <w:rPr>
          <w:noProof/>
        </w:rPr>
        <w:lastRenderedPageBreak/>
        <w:drawing>
          <wp:inline distT="0" distB="0" distL="0" distR="0" wp14:anchorId="67F6D2C8" wp14:editId="67F6D2C9">
            <wp:extent cx="5943600" cy="1988288"/>
            <wp:effectExtent l="0" t="0" r="0" b="0"/>
            <wp:docPr id="187" name="Диаграмма 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F6CF04" w14:textId="77777777" w:rsidR="00C968D8" w:rsidRDefault="004F4716">
      <w:pPr>
        <w:spacing w:line="360" w:lineRule="auto"/>
        <w:jc w:val="center"/>
        <w:rPr>
          <w:sz w:val="28"/>
          <w:szCs w:val="28"/>
        </w:rPr>
      </w:pPr>
      <w:r>
        <w:rPr>
          <w:sz w:val="28"/>
          <w:szCs w:val="28"/>
        </w:rPr>
        <w:t>Рисунок 7 – Рейтинг зарубежных консалтинговых компаний в России по объему выручки в 2021 г.</w:t>
      </w:r>
    </w:p>
    <w:p w14:paraId="67F6CF05" w14:textId="77777777" w:rsidR="00C968D8" w:rsidRDefault="004F4716">
      <w:pPr>
        <w:spacing w:line="360" w:lineRule="auto"/>
        <w:ind w:firstLine="709"/>
        <w:jc w:val="both"/>
        <w:rPr>
          <w:sz w:val="28"/>
          <w:szCs w:val="28"/>
        </w:rPr>
      </w:pPr>
      <w:r>
        <w:rPr>
          <w:sz w:val="28"/>
          <w:szCs w:val="28"/>
        </w:rPr>
        <w:t>Данные компании охватили на российский рынок одними из первых, что во многом объясняет их передовые позиции в настоящий момент, а также востребованность со стороны российских государственных предприятий (таблица 7)</w:t>
      </w:r>
    </w:p>
    <w:p w14:paraId="67F6CF06" w14:textId="63239D27" w:rsidR="00C968D8" w:rsidRDefault="004F4716">
      <w:pPr>
        <w:spacing w:line="360" w:lineRule="auto"/>
        <w:jc w:val="both"/>
        <w:rPr>
          <w:sz w:val="28"/>
          <w:szCs w:val="28"/>
        </w:rPr>
      </w:pPr>
      <w:r>
        <w:rPr>
          <w:sz w:val="28"/>
          <w:szCs w:val="28"/>
        </w:rPr>
        <w:t xml:space="preserve">Таблица </w:t>
      </w:r>
      <w:r w:rsidR="000A74EF">
        <w:rPr>
          <w:sz w:val="28"/>
          <w:szCs w:val="28"/>
        </w:rPr>
        <w:t>7 – Российские</w:t>
      </w:r>
      <w:r>
        <w:rPr>
          <w:sz w:val="28"/>
          <w:szCs w:val="28"/>
        </w:rPr>
        <w:t xml:space="preserve"> государственные органы, институты, предприятия, использующие услуги иностранных консалтинговых агентств</w:t>
      </w:r>
    </w:p>
    <w:tbl>
      <w:tblPr>
        <w:tblStyle w:val="af9"/>
        <w:tblW w:w="9371" w:type="dxa"/>
        <w:tblInd w:w="93" w:type="dxa"/>
        <w:tblLayout w:type="fixed"/>
        <w:tblLook w:val="0400" w:firstRow="0" w:lastRow="0" w:firstColumn="0" w:lastColumn="0" w:noHBand="0" w:noVBand="1"/>
      </w:tblPr>
      <w:tblGrid>
        <w:gridCol w:w="724"/>
        <w:gridCol w:w="5245"/>
        <w:gridCol w:w="3402"/>
      </w:tblGrid>
      <w:tr w:rsidR="00C968D8" w14:paraId="67F6CF0A" w14:textId="77777777">
        <w:trPr>
          <w:trHeight w:val="1112"/>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CF07" w14:textId="77777777" w:rsidR="00C968D8" w:rsidRDefault="004F4716">
            <w:pPr>
              <w:jc w:val="center"/>
              <w:rPr>
                <w:color w:val="000000"/>
              </w:rPr>
            </w:pPr>
            <w:r>
              <w:rPr>
                <w:color w:val="000000"/>
              </w:rPr>
              <w:t>№</w:t>
            </w:r>
          </w:p>
        </w:tc>
        <w:tc>
          <w:tcPr>
            <w:tcW w:w="5245" w:type="dxa"/>
            <w:tcBorders>
              <w:top w:val="single" w:sz="4" w:space="0" w:color="000000"/>
              <w:left w:val="nil"/>
              <w:bottom w:val="single" w:sz="4" w:space="0" w:color="000000"/>
              <w:right w:val="single" w:sz="4" w:space="0" w:color="000000"/>
            </w:tcBorders>
            <w:shd w:val="clear" w:color="auto" w:fill="auto"/>
            <w:vAlign w:val="center"/>
          </w:tcPr>
          <w:p w14:paraId="67F6CF08" w14:textId="77777777" w:rsidR="00C968D8" w:rsidRDefault="004F4716">
            <w:pPr>
              <w:jc w:val="center"/>
              <w:rPr>
                <w:color w:val="000000"/>
              </w:rPr>
            </w:pPr>
            <w:r>
              <w:rPr>
                <w:color w:val="000000"/>
              </w:rPr>
              <w:t>Государственный орган, институт, предприятие России</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7F6CF09" w14:textId="77777777" w:rsidR="00C968D8" w:rsidRDefault="004F4716">
            <w:pPr>
              <w:jc w:val="center"/>
              <w:rPr>
                <w:color w:val="000000"/>
              </w:rPr>
            </w:pPr>
            <w:r>
              <w:rPr>
                <w:color w:val="000000"/>
              </w:rPr>
              <w:t>Иностранное агентство (филиал в РФ)</w:t>
            </w:r>
          </w:p>
        </w:tc>
      </w:tr>
      <w:tr w:rsidR="00C968D8" w14:paraId="67F6CF0E" w14:textId="77777777">
        <w:trPr>
          <w:trHeight w:val="315"/>
        </w:trPr>
        <w:tc>
          <w:tcPr>
            <w:tcW w:w="724" w:type="dxa"/>
            <w:tcBorders>
              <w:top w:val="nil"/>
              <w:left w:val="single" w:sz="4" w:space="0" w:color="000000"/>
              <w:bottom w:val="single" w:sz="4" w:space="0" w:color="000000"/>
              <w:right w:val="single" w:sz="4" w:space="0" w:color="000000"/>
            </w:tcBorders>
            <w:shd w:val="clear" w:color="auto" w:fill="auto"/>
            <w:vAlign w:val="center"/>
          </w:tcPr>
          <w:p w14:paraId="67F6CF0B" w14:textId="77777777" w:rsidR="00C968D8" w:rsidRDefault="004F4716">
            <w:pPr>
              <w:jc w:val="center"/>
              <w:rPr>
                <w:color w:val="000000"/>
              </w:rPr>
            </w:pPr>
            <w:r>
              <w:rPr>
                <w:color w:val="000000"/>
              </w:rPr>
              <w:t>1</w:t>
            </w:r>
          </w:p>
        </w:tc>
        <w:tc>
          <w:tcPr>
            <w:tcW w:w="5245" w:type="dxa"/>
            <w:tcBorders>
              <w:top w:val="nil"/>
              <w:left w:val="nil"/>
              <w:bottom w:val="single" w:sz="4" w:space="0" w:color="000000"/>
              <w:right w:val="single" w:sz="4" w:space="0" w:color="000000"/>
            </w:tcBorders>
            <w:shd w:val="clear" w:color="auto" w:fill="auto"/>
            <w:vAlign w:val="center"/>
          </w:tcPr>
          <w:p w14:paraId="67F6CF0C" w14:textId="77777777" w:rsidR="00C968D8" w:rsidRDefault="004F4716">
            <w:pPr>
              <w:jc w:val="center"/>
              <w:rPr>
                <w:color w:val="000000"/>
              </w:rPr>
            </w:pPr>
            <w:r>
              <w:rPr>
                <w:color w:val="000000"/>
              </w:rPr>
              <w:t>2</w:t>
            </w:r>
          </w:p>
        </w:tc>
        <w:tc>
          <w:tcPr>
            <w:tcW w:w="3402" w:type="dxa"/>
            <w:tcBorders>
              <w:top w:val="nil"/>
              <w:left w:val="nil"/>
              <w:bottom w:val="single" w:sz="4" w:space="0" w:color="000000"/>
              <w:right w:val="single" w:sz="4" w:space="0" w:color="000000"/>
            </w:tcBorders>
            <w:shd w:val="clear" w:color="auto" w:fill="auto"/>
            <w:vAlign w:val="center"/>
          </w:tcPr>
          <w:p w14:paraId="67F6CF0D" w14:textId="77777777" w:rsidR="00C968D8" w:rsidRDefault="004F4716">
            <w:pPr>
              <w:jc w:val="center"/>
              <w:rPr>
                <w:color w:val="000000"/>
              </w:rPr>
            </w:pPr>
            <w:r>
              <w:rPr>
                <w:color w:val="000000"/>
              </w:rPr>
              <w:t>3</w:t>
            </w:r>
          </w:p>
        </w:tc>
      </w:tr>
      <w:tr w:rsidR="00C968D8" w14:paraId="67F6CF12" w14:textId="77777777">
        <w:trPr>
          <w:trHeight w:val="315"/>
        </w:trPr>
        <w:tc>
          <w:tcPr>
            <w:tcW w:w="724" w:type="dxa"/>
            <w:tcBorders>
              <w:top w:val="nil"/>
              <w:left w:val="single" w:sz="4" w:space="0" w:color="000000"/>
              <w:bottom w:val="single" w:sz="4" w:space="0" w:color="000000"/>
              <w:right w:val="single" w:sz="4" w:space="0" w:color="000000"/>
            </w:tcBorders>
            <w:shd w:val="clear" w:color="auto" w:fill="auto"/>
            <w:vAlign w:val="center"/>
          </w:tcPr>
          <w:p w14:paraId="67F6CF0F" w14:textId="77777777" w:rsidR="00C968D8" w:rsidRDefault="004F4716">
            <w:pPr>
              <w:jc w:val="center"/>
              <w:rPr>
                <w:color w:val="000000"/>
              </w:rPr>
            </w:pPr>
            <w:r>
              <w:rPr>
                <w:color w:val="000000"/>
              </w:rPr>
              <w:t>1</w:t>
            </w:r>
          </w:p>
        </w:tc>
        <w:tc>
          <w:tcPr>
            <w:tcW w:w="5245" w:type="dxa"/>
            <w:tcBorders>
              <w:top w:val="nil"/>
              <w:left w:val="nil"/>
              <w:bottom w:val="single" w:sz="4" w:space="0" w:color="000000"/>
              <w:right w:val="single" w:sz="4" w:space="0" w:color="000000"/>
            </w:tcBorders>
            <w:shd w:val="clear" w:color="auto" w:fill="auto"/>
          </w:tcPr>
          <w:p w14:paraId="67F6CF10" w14:textId="77777777" w:rsidR="00C968D8" w:rsidRDefault="004F4716">
            <w:r>
              <w:t>Центральный банк</w:t>
            </w:r>
          </w:p>
        </w:tc>
        <w:tc>
          <w:tcPr>
            <w:tcW w:w="3402" w:type="dxa"/>
            <w:tcBorders>
              <w:top w:val="nil"/>
              <w:left w:val="nil"/>
              <w:bottom w:val="single" w:sz="4" w:space="0" w:color="000000"/>
              <w:right w:val="single" w:sz="4" w:space="0" w:color="000000"/>
            </w:tcBorders>
            <w:shd w:val="clear" w:color="auto" w:fill="auto"/>
          </w:tcPr>
          <w:p w14:paraId="67F6CF11" w14:textId="77777777" w:rsidR="00C968D8" w:rsidRDefault="004F4716">
            <w:r>
              <w:t>PwC</w:t>
            </w:r>
          </w:p>
        </w:tc>
      </w:tr>
      <w:tr w:rsidR="00C968D8" w14:paraId="67F6CF16" w14:textId="77777777">
        <w:trPr>
          <w:trHeight w:val="315"/>
        </w:trPr>
        <w:tc>
          <w:tcPr>
            <w:tcW w:w="724" w:type="dxa"/>
            <w:tcBorders>
              <w:top w:val="nil"/>
              <w:left w:val="single" w:sz="4" w:space="0" w:color="000000"/>
              <w:bottom w:val="single" w:sz="4" w:space="0" w:color="000000"/>
              <w:right w:val="single" w:sz="4" w:space="0" w:color="000000"/>
            </w:tcBorders>
            <w:shd w:val="clear" w:color="auto" w:fill="auto"/>
            <w:vAlign w:val="center"/>
          </w:tcPr>
          <w:p w14:paraId="67F6CF13" w14:textId="77777777" w:rsidR="00C968D8" w:rsidRDefault="004F4716">
            <w:pPr>
              <w:jc w:val="center"/>
              <w:rPr>
                <w:color w:val="000000"/>
              </w:rPr>
            </w:pPr>
            <w:r>
              <w:rPr>
                <w:color w:val="000000"/>
              </w:rPr>
              <w:t>2</w:t>
            </w:r>
          </w:p>
        </w:tc>
        <w:tc>
          <w:tcPr>
            <w:tcW w:w="5245" w:type="dxa"/>
            <w:tcBorders>
              <w:top w:val="nil"/>
              <w:left w:val="nil"/>
              <w:bottom w:val="single" w:sz="4" w:space="0" w:color="000000"/>
              <w:right w:val="single" w:sz="4" w:space="0" w:color="000000"/>
            </w:tcBorders>
            <w:shd w:val="clear" w:color="auto" w:fill="auto"/>
          </w:tcPr>
          <w:p w14:paraId="67F6CF14" w14:textId="77777777" w:rsidR="00C968D8" w:rsidRDefault="004F4716">
            <w:r>
              <w:t xml:space="preserve">Министерство строительства и </w:t>
            </w:r>
            <w:proofErr w:type="spellStart"/>
            <w:r>
              <w:t>жилищно</w:t>
            </w:r>
            <w:proofErr w:type="spellEnd"/>
            <w:r>
              <w:t xml:space="preserve"> – коммунального хозяйства</w:t>
            </w:r>
          </w:p>
        </w:tc>
        <w:tc>
          <w:tcPr>
            <w:tcW w:w="3402" w:type="dxa"/>
            <w:tcBorders>
              <w:top w:val="nil"/>
              <w:left w:val="nil"/>
              <w:bottom w:val="single" w:sz="4" w:space="0" w:color="000000"/>
              <w:right w:val="single" w:sz="4" w:space="0" w:color="000000"/>
            </w:tcBorders>
            <w:shd w:val="clear" w:color="auto" w:fill="auto"/>
          </w:tcPr>
          <w:p w14:paraId="67F6CF15" w14:textId="77777777" w:rsidR="00C968D8" w:rsidRDefault="004F4716">
            <w:r>
              <w:t xml:space="preserve">KPMG, Deloitte </w:t>
            </w:r>
          </w:p>
        </w:tc>
      </w:tr>
      <w:tr w:rsidR="00C968D8" w14:paraId="67F6CF1A" w14:textId="77777777">
        <w:trPr>
          <w:trHeight w:val="315"/>
        </w:trPr>
        <w:tc>
          <w:tcPr>
            <w:tcW w:w="724" w:type="dxa"/>
            <w:tcBorders>
              <w:top w:val="nil"/>
              <w:left w:val="single" w:sz="4" w:space="0" w:color="000000"/>
              <w:bottom w:val="single" w:sz="4" w:space="0" w:color="000000"/>
              <w:right w:val="single" w:sz="4" w:space="0" w:color="000000"/>
            </w:tcBorders>
            <w:shd w:val="clear" w:color="auto" w:fill="auto"/>
            <w:vAlign w:val="center"/>
          </w:tcPr>
          <w:p w14:paraId="67F6CF17" w14:textId="77777777" w:rsidR="00C968D8" w:rsidRDefault="004F4716">
            <w:pPr>
              <w:jc w:val="center"/>
              <w:rPr>
                <w:color w:val="000000"/>
              </w:rPr>
            </w:pPr>
            <w:r>
              <w:rPr>
                <w:color w:val="000000"/>
              </w:rPr>
              <w:t>3</w:t>
            </w:r>
          </w:p>
        </w:tc>
        <w:tc>
          <w:tcPr>
            <w:tcW w:w="5245" w:type="dxa"/>
            <w:tcBorders>
              <w:top w:val="nil"/>
              <w:left w:val="nil"/>
              <w:bottom w:val="single" w:sz="4" w:space="0" w:color="000000"/>
              <w:right w:val="single" w:sz="4" w:space="0" w:color="000000"/>
            </w:tcBorders>
            <w:shd w:val="clear" w:color="auto" w:fill="auto"/>
          </w:tcPr>
          <w:p w14:paraId="67F6CF18" w14:textId="77777777" w:rsidR="00C968D8" w:rsidRDefault="004F4716">
            <w:r>
              <w:t>Министерство экономического развития</w:t>
            </w:r>
          </w:p>
        </w:tc>
        <w:tc>
          <w:tcPr>
            <w:tcW w:w="3402" w:type="dxa"/>
            <w:tcBorders>
              <w:top w:val="nil"/>
              <w:left w:val="nil"/>
              <w:bottom w:val="single" w:sz="4" w:space="0" w:color="000000"/>
              <w:right w:val="single" w:sz="4" w:space="0" w:color="000000"/>
            </w:tcBorders>
            <w:shd w:val="clear" w:color="auto" w:fill="auto"/>
          </w:tcPr>
          <w:p w14:paraId="67F6CF19" w14:textId="77777777" w:rsidR="00C968D8" w:rsidRDefault="004F4716">
            <w:r>
              <w:t>PwC</w:t>
            </w:r>
          </w:p>
        </w:tc>
      </w:tr>
      <w:tr w:rsidR="00C968D8" w:rsidRPr="00E07D8E" w14:paraId="67F6CF1E" w14:textId="77777777">
        <w:trPr>
          <w:trHeight w:val="315"/>
        </w:trPr>
        <w:tc>
          <w:tcPr>
            <w:tcW w:w="724" w:type="dxa"/>
            <w:tcBorders>
              <w:top w:val="nil"/>
              <w:left w:val="single" w:sz="4" w:space="0" w:color="000000"/>
              <w:bottom w:val="single" w:sz="4" w:space="0" w:color="000000"/>
              <w:right w:val="single" w:sz="4" w:space="0" w:color="000000"/>
            </w:tcBorders>
            <w:shd w:val="clear" w:color="auto" w:fill="auto"/>
            <w:vAlign w:val="center"/>
          </w:tcPr>
          <w:p w14:paraId="67F6CF1B" w14:textId="77777777" w:rsidR="00C968D8" w:rsidRDefault="004F4716">
            <w:pPr>
              <w:jc w:val="center"/>
              <w:rPr>
                <w:color w:val="000000"/>
              </w:rPr>
            </w:pPr>
            <w:r>
              <w:rPr>
                <w:color w:val="000000"/>
              </w:rPr>
              <w:t>4</w:t>
            </w:r>
          </w:p>
        </w:tc>
        <w:tc>
          <w:tcPr>
            <w:tcW w:w="5245" w:type="dxa"/>
            <w:tcBorders>
              <w:top w:val="nil"/>
              <w:left w:val="nil"/>
              <w:bottom w:val="single" w:sz="4" w:space="0" w:color="000000"/>
              <w:right w:val="single" w:sz="4" w:space="0" w:color="000000"/>
            </w:tcBorders>
            <w:shd w:val="clear" w:color="auto" w:fill="auto"/>
          </w:tcPr>
          <w:p w14:paraId="67F6CF1C" w14:textId="77777777" w:rsidR="00C968D8" w:rsidRDefault="004F4716">
            <w:r>
              <w:t>Федеральное агентство по управлению государственным имуществом</w:t>
            </w:r>
          </w:p>
        </w:tc>
        <w:tc>
          <w:tcPr>
            <w:tcW w:w="3402" w:type="dxa"/>
            <w:tcBorders>
              <w:top w:val="nil"/>
              <w:left w:val="nil"/>
              <w:bottom w:val="single" w:sz="4" w:space="0" w:color="000000"/>
              <w:right w:val="single" w:sz="4" w:space="0" w:color="000000"/>
            </w:tcBorders>
            <w:shd w:val="clear" w:color="auto" w:fill="auto"/>
          </w:tcPr>
          <w:p w14:paraId="67F6CF1D" w14:textId="77777777" w:rsidR="00C968D8" w:rsidRPr="00FB12FA" w:rsidRDefault="004F4716">
            <w:pPr>
              <w:rPr>
                <w:lang w:val="en-US"/>
              </w:rPr>
            </w:pPr>
            <w:r w:rsidRPr="00FB12FA">
              <w:rPr>
                <w:lang w:val="en-US"/>
              </w:rPr>
              <w:t>PwC, KPMG, Ernst &amp; Young, Deloitte</w:t>
            </w:r>
          </w:p>
        </w:tc>
      </w:tr>
      <w:tr w:rsidR="00C968D8" w14:paraId="67F6CF22" w14:textId="77777777">
        <w:trPr>
          <w:trHeight w:val="315"/>
        </w:trPr>
        <w:tc>
          <w:tcPr>
            <w:tcW w:w="724" w:type="dxa"/>
            <w:tcBorders>
              <w:top w:val="nil"/>
              <w:left w:val="single" w:sz="4" w:space="0" w:color="000000"/>
              <w:bottom w:val="single" w:sz="4" w:space="0" w:color="000000"/>
              <w:right w:val="single" w:sz="4" w:space="0" w:color="000000"/>
            </w:tcBorders>
            <w:shd w:val="clear" w:color="auto" w:fill="auto"/>
            <w:vAlign w:val="center"/>
          </w:tcPr>
          <w:p w14:paraId="67F6CF1F" w14:textId="77777777" w:rsidR="00C968D8" w:rsidRDefault="004F4716">
            <w:pPr>
              <w:jc w:val="center"/>
              <w:rPr>
                <w:color w:val="000000"/>
              </w:rPr>
            </w:pPr>
            <w:r>
              <w:rPr>
                <w:color w:val="000000"/>
              </w:rPr>
              <w:t>5</w:t>
            </w:r>
          </w:p>
        </w:tc>
        <w:tc>
          <w:tcPr>
            <w:tcW w:w="5245" w:type="dxa"/>
            <w:tcBorders>
              <w:top w:val="nil"/>
              <w:left w:val="nil"/>
              <w:bottom w:val="single" w:sz="4" w:space="0" w:color="000000"/>
              <w:right w:val="single" w:sz="4" w:space="0" w:color="000000"/>
            </w:tcBorders>
            <w:shd w:val="clear" w:color="auto" w:fill="auto"/>
          </w:tcPr>
          <w:p w14:paraId="67F6CF20" w14:textId="77777777" w:rsidR="00C968D8" w:rsidRDefault="004F4716">
            <w:r>
              <w:t>Министерство образования и науки</w:t>
            </w:r>
          </w:p>
        </w:tc>
        <w:tc>
          <w:tcPr>
            <w:tcW w:w="3402" w:type="dxa"/>
            <w:tcBorders>
              <w:top w:val="nil"/>
              <w:left w:val="nil"/>
              <w:bottom w:val="single" w:sz="4" w:space="0" w:color="000000"/>
              <w:right w:val="single" w:sz="4" w:space="0" w:color="000000"/>
            </w:tcBorders>
            <w:shd w:val="clear" w:color="auto" w:fill="auto"/>
          </w:tcPr>
          <w:p w14:paraId="67F6CF21" w14:textId="77777777" w:rsidR="00C968D8" w:rsidRDefault="004F4716">
            <w:r>
              <w:t>PwC</w:t>
            </w:r>
          </w:p>
        </w:tc>
      </w:tr>
      <w:tr w:rsidR="00C968D8" w14:paraId="67F6CF26" w14:textId="77777777">
        <w:trPr>
          <w:trHeight w:val="315"/>
        </w:trPr>
        <w:tc>
          <w:tcPr>
            <w:tcW w:w="724" w:type="dxa"/>
            <w:tcBorders>
              <w:top w:val="nil"/>
              <w:left w:val="single" w:sz="4" w:space="0" w:color="000000"/>
              <w:bottom w:val="single" w:sz="4" w:space="0" w:color="000000"/>
              <w:right w:val="single" w:sz="4" w:space="0" w:color="000000"/>
            </w:tcBorders>
            <w:shd w:val="clear" w:color="auto" w:fill="auto"/>
            <w:vAlign w:val="center"/>
          </w:tcPr>
          <w:p w14:paraId="67F6CF23" w14:textId="77777777" w:rsidR="00C968D8" w:rsidRDefault="004F4716">
            <w:pPr>
              <w:jc w:val="center"/>
              <w:rPr>
                <w:color w:val="000000"/>
              </w:rPr>
            </w:pPr>
            <w:r>
              <w:rPr>
                <w:color w:val="000000"/>
              </w:rPr>
              <w:t>6</w:t>
            </w:r>
          </w:p>
        </w:tc>
        <w:tc>
          <w:tcPr>
            <w:tcW w:w="5245" w:type="dxa"/>
            <w:tcBorders>
              <w:top w:val="nil"/>
              <w:left w:val="nil"/>
              <w:bottom w:val="single" w:sz="4" w:space="0" w:color="000000"/>
              <w:right w:val="single" w:sz="4" w:space="0" w:color="000000"/>
            </w:tcBorders>
            <w:shd w:val="clear" w:color="auto" w:fill="auto"/>
          </w:tcPr>
          <w:p w14:paraId="67F6CF24" w14:textId="77777777" w:rsidR="00C968D8" w:rsidRDefault="004F4716">
            <w:r>
              <w:t>Министерство промышленности и торговли</w:t>
            </w:r>
          </w:p>
        </w:tc>
        <w:tc>
          <w:tcPr>
            <w:tcW w:w="3402" w:type="dxa"/>
            <w:tcBorders>
              <w:top w:val="nil"/>
              <w:left w:val="nil"/>
              <w:bottom w:val="single" w:sz="4" w:space="0" w:color="000000"/>
              <w:right w:val="single" w:sz="4" w:space="0" w:color="000000"/>
            </w:tcBorders>
            <w:shd w:val="clear" w:color="auto" w:fill="auto"/>
          </w:tcPr>
          <w:p w14:paraId="67F6CF25" w14:textId="77777777" w:rsidR="00C968D8" w:rsidRDefault="004F4716">
            <w:r>
              <w:t>Ernst &amp; Young</w:t>
            </w:r>
          </w:p>
        </w:tc>
      </w:tr>
    </w:tbl>
    <w:p w14:paraId="67F6CF27" w14:textId="77777777" w:rsidR="00C968D8" w:rsidRDefault="00C968D8">
      <w:pPr>
        <w:spacing w:line="360" w:lineRule="auto"/>
        <w:jc w:val="both"/>
        <w:rPr>
          <w:sz w:val="28"/>
          <w:szCs w:val="28"/>
        </w:rPr>
      </w:pPr>
    </w:p>
    <w:p w14:paraId="67F6CF28" w14:textId="77777777" w:rsidR="00C968D8" w:rsidRDefault="004F4716">
      <w:pPr>
        <w:spacing w:line="360" w:lineRule="auto"/>
        <w:ind w:firstLine="709"/>
        <w:jc w:val="both"/>
        <w:rPr>
          <w:sz w:val="28"/>
          <w:szCs w:val="28"/>
        </w:rPr>
      </w:pPr>
      <w:r>
        <w:rPr>
          <w:sz w:val="28"/>
          <w:szCs w:val="28"/>
        </w:rPr>
        <w:t>Для зарубежных консалтинговых компаний есть несколько вариантов работы на российском рынке:</w:t>
      </w:r>
    </w:p>
    <w:p w14:paraId="67F6CF29" w14:textId="77777777" w:rsidR="00C968D8" w:rsidRDefault="004F4716">
      <w:pPr>
        <w:spacing w:line="360" w:lineRule="auto"/>
        <w:ind w:firstLine="709"/>
        <w:jc w:val="both"/>
        <w:rPr>
          <w:sz w:val="28"/>
          <w:szCs w:val="28"/>
        </w:rPr>
      </w:pPr>
      <w:r>
        <w:rPr>
          <w:sz w:val="28"/>
          <w:szCs w:val="28"/>
        </w:rPr>
        <w:t>1. Работа с дистрибьюторами, но вместе с ростом объемов продаж увеличиваются риски, связанные с зависимостью от клиентской базы партнёров.</w:t>
      </w:r>
    </w:p>
    <w:p w14:paraId="67F6CF2A" w14:textId="77777777" w:rsidR="00C968D8" w:rsidRDefault="004F4716">
      <w:pPr>
        <w:spacing w:line="360" w:lineRule="auto"/>
        <w:ind w:firstLine="709"/>
        <w:jc w:val="both"/>
        <w:rPr>
          <w:sz w:val="28"/>
          <w:szCs w:val="28"/>
        </w:rPr>
      </w:pPr>
      <w:r>
        <w:rPr>
          <w:sz w:val="28"/>
          <w:szCs w:val="28"/>
        </w:rPr>
        <w:lastRenderedPageBreak/>
        <w:t xml:space="preserve">2. Следующим этапом развития компании может стать открытие представительства или филиала. Представительство не имеет права на ведение полноценной коммерческой деятельности, но оно вполне может решать задачи маркетинговой коммуникации, транслировать ценности бренда и контролировать развитие партнерской сети. </w:t>
      </w:r>
      <w:proofErr w:type="gramStart"/>
      <w:r>
        <w:rPr>
          <w:sz w:val="28"/>
          <w:szCs w:val="28"/>
        </w:rPr>
        <w:t>Филиал  –</w:t>
      </w:r>
      <w:proofErr w:type="gramEnd"/>
      <w:r>
        <w:rPr>
          <w:sz w:val="28"/>
          <w:szCs w:val="28"/>
        </w:rPr>
        <w:t xml:space="preserve">  это самостоятельная бизнес – единица головной компании, которая открывает перед иностранным бизнесом возможность формирования собственной клиентской базы.</w:t>
      </w:r>
    </w:p>
    <w:p w14:paraId="67F6CF2B" w14:textId="77777777" w:rsidR="00C968D8" w:rsidRDefault="004F4716">
      <w:pPr>
        <w:spacing w:line="360" w:lineRule="auto"/>
        <w:ind w:firstLine="709"/>
        <w:jc w:val="both"/>
        <w:rPr>
          <w:sz w:val="28"/>
          <w:szCs w:val="28"/>
        </w:rPr>
      </w:pPr>
      <w:r>
        <w:rPr>
          <w:sz w:val="28"/>
          <w:szCs w:val="28"/>
        </w:rPr>
        <w:t>3. Для организации производства или реализации крупного проекта на территории России иностранный бизнес часто регистрирует дочернюю компанию или покупает долю в действующем российском предприятии. Именно в таком формате на российском рынке действуют крупнейшие компании с долей иностранного капитала более 50%.</w:t>
      </w:r>
    </w:p>
    <w:p w14:paraId="67F6CF2C" w14:textId="77777777" w:rsidR="00C968D8" w:rsidRDefault="004F4716">
      <w:pPr>
        <w:spacing w:line="360" w:lineRule="auto"/>
        <w:ind w:firstLine="709"/>
        <w:jc w:val="both"/>
        <w:rPr>
          <w:sz w:val="28"/>
          <w:szCs w:val="28"/>
        </w:rPr>
      </w:pPr>
      <w:r>
        <w:rPr>
          <w:sz w:val="28"/>
          <w:szCs w:val="28"/>
        </w:rPr>
        <w:t>Рассмотрим специфику освоения российского рынка лидирующих компаний:</w:t>
      </w:r>
    </w:p>
    <w:p w14:paraId="67F6CF2D" w14:textId="7D1D2225" w:rsidR="00C968D8" w:rsidRDefault="004F4716">
      <w:pPr>
        <w:spacing w:line="360" w:lineRule="auto"/>
        <w:ind w:firstLine="709"/>
        <w:jc w:val="both"/>
        <w:rPr>
          <w:sz w:val="28"/>
          <w:szCs w:val="28"/>
        </w:rPr>
      </w:pPr>
      <w:r>
        <w:rPr>
          <w:sz w:val="28"/>
          <w:szCs w:val="28"/>
        </w:rPr>
        <w:t xml:space="preserve">1. «Deloitte». Первый офис компании был открыт в 1845 году в Лондоне. Путем </w:t>
      </w:r>
      <w:r w:rsidR="000A74EF">
        <w:rPr>
          <w:sz w:val="28"/>
          <w:szCs w:val="28"/>
        </w:rPr>
        <w:t>слияния в</w:t>
      </w:r>
      <w:r>
        <w:rPr>
          <w:sz w:val="28"/>
          <w:szCs w:val="28"/>
        </w:rPr>
        <w:t xml:space="preserve"> 1990 году создается фирма «Deloitte &amp; Touch», в 1993 году компания называется «Deloitte Touche </w:t>
      </w:r>
      <w:proofErr w:type="spellStart"/>
      <w:r>
        <w:rPr>
          <w:sz w:val="28"/>
          <w:szCs w:val="28"/>
        </w:rPr>
        <w:t>Tohmatsu</w:t>
      </w:r>
      <w:proofErr w:type="spellEnd"/>
      <w:r>
        <w:rPr>
          <w:sz w:val="28"/>
          <w:szCs w:val="28"/>
        </w:rPr>
        <w:t>».</w:t>
      </w:r>
      <w:r>
        <w:t xml:space="preserve"> </w:t>
      </w:r>
      <w:r>
        <w:rPr>
          <w:sz w:val="28"/>
          <w:szCs w:val="28"/>
        </w:rPr>
        <w:t xml:space="preserve">Локально представительство компании в каждой стране имеет отдельное юридическое лицо, которое работает по регламентированию того государства, на территории которого оно осуществляет деятельность. Компания «Deloitte» в России являлся частью фирмы «Делойт СНГ» и имел представительства Москве, Санкт – Петербурге, Уфе, Екатеринбурге, Новосибирске и </w:t>
      </w:r>
      <w:proofErr w:type="spellStart"/>
      <w:r>
        <w:rPr>
          <w:sz w:val="28"/>
          <w:szCs w:val="28"/>
        </w:rPr>
        <w:t>Южно</w:t>
      </w:r>
      <w:proofErr w:type="spellEnd"/>
      <w:r>
        <w:rPr>
          <w:sz w:val="28"/>
          <w:szCs w:val="28"/>
        </w:rPr>
        <w:t xml:space="preserve"> – Сахалинске до 7 марта 2022 года.</w:t>
      </w:r>
    </w:p>
    <w:p w14:paraId="67F6CF2E" w14:textId="07BE38E2" w:rsidR="00C968D8" w:rsidRDefault="004F4716">
      <w:pPr>
        <w:spacing w:line="360" w:lineRule="auto"/>
        <w:ind w:firstLine="709"/>
        <w:jc w:val="both"/>
        <w:rPr>
          <w:sz w:val="28"/>
          <w:szCs w:val="28"/>
        </w:rPr>
      </w:pPr>
      <w:r>
        <w:rPr>
          <w:sz w:val="28"/>
          <w:szCs w:val="28"/>
        </w:rPr>
        <w:t>2. «E&amp;</w:t>
      </w:r>
      <w:r w:rsidR="000A74EF">
        <w:rPr>
          <w:sz w:val="28"/>
          <w:szCs w:val="28"/>
        </w:rPr>
        <w:t>Y» – пришел</w:t>
      </w:r>
      <w:r>
        <w:rPr>
          <w:sz w:val="28"/>
          <w:szCs w:val="28"/>
        </w:rPr>
        <w:t xml:space="preserve"> на наш рынок исторически первым, но </w:t>
      </w:r>
      <w:proofErr w:type="gramStart"/>
      <w:r>
        <w:rPr>
          <w:sz w:val="28"/>
          <w:szCs w:val="28"/>
        </w:rPr>
        <w:t>он</w:t>
      </w:r>
      <w:proofErr w:type="gramEnd"/>
      <w:r>
        <w:rPr>
          <w:sz w:val="28"/>
          <w:szCs w:val="28"/>
        </w:rPr>
        <w:t xml:space="preserve"> как и изначально, продолжает ориентироваться на финансовый консалтинг. Среди известных проектов компании является роботизированная автоматизация процессов, внедренная в компанию ПАО «Вымпелком» в 2018 г.  В феврале 2022 г. «E&amp;Y» приобрела консалтинговую компанию «T – Plus Consulting» специализирующуюся на M&amp;A – сделках.</w:t>
      </w:r>
    </w:p>
    <w:p w14:paraId="67F6CF2F" w14:textId="77777777" w:rsidR="00C968D8" w:rsidRDefault="004F4716">
      <w:pPr>
        <w:spacing w:line="360" w:lineRule="auto"/>
        <w:ind w:firstLine="709"/>
        <w:jc w:val="both"/>
        <w:rPr>
          <w:sz w:val="28"/>
          <w:szCs w:val="28"/>
        </w:rPr>
      </w:pPr>
      <w:r>
        <w:rPr>
          <w:sz w:val="28"/>
          <w:szCs w:val="28"/>
        </w:rPr>
        <w:lastRenderedPageBreak/>
        <w:t>3. «PricewaterhouseCoopers». Компания открыла ряд филиалов, в том числе в Тольятти, постоянно увеличивает штат (в частности, привлекая западных высокоуровневых консультантов). В России «PricewaterhouseCoopers» впервые начала работу в 1913 году, а в 1989 году возобновила свою деятельность. В России «PricewaterhouseCoopers» владеет филиалами в 12 городах России, среди которых Москва, Санкт – Петербург, Казань, Екатеринбург и др., в которых работает около 2,3 тыс. сотрудников.</w:t>
      </w:r>
    </w:p>
    <w:p w14:paraId="67F6CF30" w14:textId="1F6DA13E" w:rsidR="00C968D8" w:rsidRDefault="004F4716">
      <w:pPr>
        <w:spacing w:line="360" w:lineRule="auto"/>
        <w:ind w:firstLine="709"/>
        <w:jc w:val="both"/>
        <w:rPr>
          <w:sz w:val="28"/>
          <w:szCs w:val="28"/>
        </w:rPr>
      </w:pPr>
      <w:r>
        <w:rPr>
          <w:sz w:val="28"/>
          <w:szCs w:val="28"/>
        </w:rPr>
        <w:t xml:space="preserve">4. «KPMG». В России у компании АО «КПМГ» центральный офис находится в Москве, региональные центры в Санкт – Петербурге, Нижнем Новгороде, Екатеринбурге, Новосибирске, </w:t>
      </w:r>
      <w:proofErr w:type="spellStart"/>
      <w:r>
        <w:rPr>
          <w:sz w:val="28"/>
          <w:szCs w:val="28"/>
        </w:rPr>
        <w:t>Ростове</w:t>
      </w:r>
      <w:proofErr w:type="spellEnd"/>
      <w:r>
        <w:rPr>
          <w:sz w:val="28"/>
          <w:szCs w:val="28"/>
        </w:rPr>
        <w:t xml:space="preserve"> – на – Дону и офисы в Казани, Красноярске, Перми, Воронеже, Владивостоке, </w:t>
      </w:r>
      <w:proofErr w:type="spellStart"/>
      <w:r>
        <w:rPr>
          <w:sz w:val="28"/>
          <w:szCs w:val="28"/>
        </w:rPr>
        <w:t>Южно</w:t>
      </w:r>
      <w:proofErr w:type="spellEnd"/>
      <w:r>
        <w:rPr>
          <w:sz w:val="28"/>
          <w:szCs w:val="28"/>
        </w:rPr>
        <w:t xml:space="preserve"> – Сахалинске и Уфе. Клиентами компании являются крупнейшие организации России. </w:t>
      </w:r>
    </w:p>
    <w:p w14:paraId="67F6CF31" w14:textId="77777777" w:rsidR="00C968D8" w:rsidRDefault="004F4716">
      <w:pPr>
        <w:spacing w:line="360" w:lineRule="auto"/>
        <w:ind w:firstLine="709"/>
        <w:jc w:val="both"/>
        <w:rPr>
          <w:sz w:val="28"/>
          <w:szCs w:val="28"/>
        </w:rPr>
      </w:pPr>
      <w:r>
        <w:rPr>
          <w:sz w:val="28"/>
          <w:szCs w:val="28"/>
        </w:rPr>
        <w:t>На фоне геополитической нестабильности в 2022 г., российские подразделения зарубежных вынуждены были осуществить реорганизацию и осуществлять деятельность самостоятельно, т.к. представители «большой четверки» покинули рынок. Консалтинговые компании теперь имеют новые названия:</w:t>
      </w:r>
    </w:p>
    <w:p w14:paraId="67F6CF32" w14:textId="77777777" w:rsidR="00C968D8" w:rsidRDefault="004F4716">
      <w:pPr>
        <w:spacing w:line="360" w:lineRule="auto"/>
        <w:ind w:firstLine="709"/>
        <w:jc w:val="both"/>
        <w:rPr>
          <w:sz w:val="28"/>
          <w:szCs w:val="28"/>
        </w:rPr>
      </w:pPr>
      <w:r>
        <w:rPr>
          <w:sz w:val="28"/>
          <w:szCs w:val="28"/>
        </w:rPr>
        <w:t>1. «Deloitte» «Деловые решения и технологии»</w:t>
      </w:r>
    </w:p>
    <w:p w14:paraId="67F6CF33" w14:textId="77777777" w:rsidR="00C968D8" w:rsidRDefault="004F4716">
      <w:pPr>
        <w:spacing w:line="360" w:lineRule="auto"/>
        <w:ind w:firstLine="709"/>
        <w:jc w:val="both"/>
        <w:rPr>
          <w:sz w:val="28"/>
          <w:szCs w:val="28"/>
        </w:rPr>
      </w:pPr>
      <w:r>
        <w:rPr>
          <w:sz w:val="28"/>
          <w:szCs w:val="28"/>
        </w:rPr>
        <w:t>2. «PricewaterhouseCoopers» «Технологии доверия»</w:t>
      </w:r>
    </w:p>
    <w:p w14:paraId="67F6CF34" w14:textId="77777777" w:rsidR="00C968D8" w:rsidRDefault="004F4716">
      <w:pPr>
        <w:spacing w:line="360" w:lineRule="auto"/>
        <w:ind w:firstLine="709"/>
        <w:jc w:val="both"/>
        <w:rPr>
          <w:sz w:val="28"/>
          <w:szCs w:val="28"/>
        </w:rPr>
      </w:pPr>
      <w:r>
        <w:rPr>
          <w:sz w:val="28"/>
          <w:szCs w:val="28"/>
        </w:rPr>
        <w:t>3.E&amp;Y» «Центр аудиторских технологий и решений — аудиторские услуги»</w:t>
      </w:r>
    </w:p>
    <w:p w14:paraId="67F6CF35" w14:textId="1B3FF470" w:rsidR="00C968D8" w:rsidRDefault="004F4716">
      <w:pPr>
        <w:spacing w:line="360" w:lineRule="auto"/>
        <w:ind w:firstLine="709"/>
        <w:jc w:val="both"/>
        <w:rPr>
          <w:sz w:val="28"/>
          <w:szCs w:val="28"/>
        </w:rPr>
      </w:pPr>
      <w:r>
        <w:rPr>
          <w:sz w:val="28"/>
          <w:szCs w:val="28"/>
        </w:rPr>
        <w:t>4. «</w:t>
      </w:r>
      <w:r w:rsidR="0073662A">
        <w:rPr>
          <w:sz w:val="28"/>
          <w:szCs w:val="28"/>
        </w:rPr>
        <w:t>KPMG» – информация</w:t>
      </w:r>
      <w:r>
        <w:rPr>
          <w:sz w:val="28"/>
          <w:szCs w:val="28"/>
        </w:rPr>
        <w:t xml:space="preserve"> отсутствует.</w:t>
      </w:r>
    </w:p>
    <w:p w14:paraId="67F6CF36" w14:textId="77777777" w:rsidR="00C968D8" w:rsidRDefault="004F4716">
      <w:pPr>
        <w:spacing w:line="360" w:lineRule="auto"/>
        <w:ind w:firstLine="709"/>
        <w:jc w:val="both"/>
        <w:rPr>
          <w:sz w:val="28"/>
          <w:szCs w:val="28"/>
        </w:rPr>
      </w:pPr>
      <w:r>
        <w:rPr>
          <w:sz w:val="28"/>
          <w:szCs w:val="28"/>
        </w:rPr>
        <w:t>Таким образом, успешный охват российского рынка зарубежными компаниями обусловлен следующими факторами:</w:t>
      </w:r>
    </w:p>
    <w:p w14:paraId="67F6CF37" w14:textId="77777777" w:rsidR="00C968D8" w:rsidRDefault="004F4716">
      <w:pPr>
        <w:spacing w:line="360" w:lineRule="auto"/>
        <w:ind w:firstLine="709"/>
        <w:jc w:val="both"/>
        <w:rPr>
          <w:sz w:val="28"/>
          <w:szCs w:val="28"/>
        </w:rPr>
      </w:pPr>
      <w:r>
        <w:rPr>
          <w:sz w:val="28"/>
          <w:szCs w:val="28"/>
        </w:rPr>
        <w:t xml:space="preserve">1. Новая услуга на российском рынке. В период проникновения зарубежных компаний на российский рынок, коммерческая деятельность данных фирм не была распространена в России. </w:t>
      </w:r>
    </w:p>
    <w:p w14:paraId="67F6CF38" w14:textId="411A8A32" w:rsidR="00C968D8" w:rsidRDefault="004F4716">
      <w:pPr>
        <w:spacing w:line="360" w:lineRule="auto"/>
        <w:ind w:firstLine="709"/>
        <w:jc w:val="both"/>
        <w:rPr>
          <w:sz w:val="28"/>
          <w:szCs w:val="28"/>
        </w:rPr>
      </w:pPr>
      <w:r>
        <w:rPr>
          <w:sz w:val="28"/>
          <w:szCs w:val="28"/>
        </w:rPr>
        <w:t xml:space="preserve">2. Выбранная стратегия слияния и поглощения. В 1989 году произошло слияние «Deloitte, </w:t>
      </w:r>
      <w:proofErr w:type="spellStart"/>
      <w:r>
        <w:rPr>
          <w:sz w:val="28"/>
          <w:szCs w:val="28"/>
        </w:rPr>
        <w:t>Haskins</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Sells</w:t>
      </w:r>
      <w:proofErr w:type="spellEnd"/>
      <w:r>
        <w:rPr>
          <w:sz w:val="28"/>
          <w:szCs w:val="28"/>
        </w:rPr>
        <w:t xml:space="preserve">» и «Touche </w:t>
      </w:r>
      <w:proofErr w:type="spellStart"/>
      <w:r>
        <w:rPr>
          <w:sz w:val="28"/>
          <w:szCs w:val="28"/>
        </w:rPr>
        <w:t>Ross</w:t>
      </w:r>
      <w:proofErr w:type="spellEnd"/>
      <w:r>
        <w:rPr>
          <w:sz w:val="28"/>
          <w:szCs w:val="28"/>
        </w:rPr>
        <w:t>» в «Deloitte &amp; Touche</w:t>
      </w:r>
      <w:proofErr w:type="gramStart"/>
      <w:r>
        <w:rPr>
          <w:sz w:val="28"/>
          <w:szCs w:val="28"/>
        </w:rPr>
        <w:t>» .а</w:t>
      </w:r>
      <w:proofErr w:type="gramEnd"/>
      <w:r>
        <w:rPr>
          <w:sz w:val="28"/>
          <w:szCs w:val="28"/>
        </w:rPr>
        <w:t xml:space="preserve"> также слияние «Ernst &amp; </w:t>
      </w:r>
      <w:proofErr w:type="spellStart"/>
      <w:r>
        <w:rPr>
          <w:sz w:val="28"/>
          <w:szCs w:val="28"/>
        </w:rPr>
        <w:t>Whinney</w:t>
      </w:r>
      <w:proofErr w:type="spellEnd"/>
      <w:r>
        <w:rPr>
          <w:sz w:val="28"/>
          <w:szCs w:val="28"/>
        </w:rPr>
        <w:t xml:space="preserve">» и «Arthur Young &amp; Co» в «Ernst &amp; Young». </w:t>
      </w:r>
      <w:r>
        <w:rPr>
          <w:sz w:val="28"/>
          <w:szCs w:val="28"/>
        </w:rPr>
        <w:lastRenderedPageBreak/>
        <w:t>В</w:t>
      </w:r>
      <w:r w:rsidRPr="000A74EF">
        <w:rPr>
          <w:sz w:val="28"/>
          <w:szCs w:val="28"/>
        </w:rPr>
        <w:t xml:space="preserve"> 1998 </w:t>
      </w:r>
      <w:r>
        <w:rPr>
          <w:sz w:val="28"/>
          <w:szCs w:val="28"/>
        </w:rPr>
        <w:t>году</w:t>
      </w:r>
      <w:r w:rsidRPr="000A74EF">
        <w:rPr>
          <w:sz w:val="28"/>
          <w:szCs w:val="28"/>
        </w:rPr>
        <w:t xml:space="preserve"> </w:t>
      </w:r>
      <w:r>
        <w:rPr>
          <w:sz w:val="28"/>
          <w:szCs w:val="28"/>
        </w:rPr>
        <w:t>произошло</w:t>
      </w:r>
      <w:r w:rsidRPr="000A74EF">
        <w:rPr>
          <w:sz w:val="28"/>
          <w:szCs w:val="28"/>
        </w:rPr>
        <w:t xml:space="preserve"> </w:t>
      </w:r>
      <w:r>
        <w:rPr>
          <w:sz w:val="28"/>
          <w:szCs w:val="28"/>
        </w:rPr>
        <w:t>слияние</w:t>
      </w:r>
      <w:r w:rsidRPr="000A74EF">
        <w:rPr>
          <w:sz w:val="28"/>
          <w:szCs w:val="28"/>
        </w:rPr>
        <w:t xml:space="preserve"> «</w:t>
      </w:r>
      <w:r w:rsidRPr="00FB12FA">
        <w:rPr>
          <w:sz w:val="28"/>
          <w:szCs w:val="28"/>
          <w:lang w:val="en-US"/>
        </w:rPr>
        <w:t>Price</w:t>
      </w:r>
      <w:r w:rsidRPr="000A74EF">
        <w:rPr>
          <w:sz w:val="28"/>
          <w:szCs w:val="28"/>
        </w:rPr>
        <w:t xml:space="preserve"> </w:t>
      </w:r>
      <w:r w:rsidRPr="00FB12FA">
        <w:rPr>
          <w:sz w:val="28"/>
          <w:szCs w:val="28"/>
          <w:lang w:val="en-US"/>
        </w:rPr>
        <w:t>Waterhouse</w:t>
      </w:r>
      <w:r w:rsidRPr="000A74EF">
        <w:rPr>
          <w:sz w:val="28"/>
          <w:szCs w:val="28"/>
        </w:rPr>
        <w:t xml:space="preserve">» </w:t>
      </w:r>
      <w:r>
        <w:rPr>
          <w:sz w:val="28"/>
          <w:szCs w:val="28"/>
        </w:rPr>
        <w:t>и</w:t>
      </w:r>
      <w:r w:rsidRPr="000A74EF">
        <w:rPr>
          <w:sz w:val="28"/>
          <w:szCs w:val="28"/>
        </w:rPr>
        <w:t xml:space="preserve"> «</w:t>
      </w:r>
      <w:r w:rsidRPr="00FB12FA">
        <w:rPr>
          <w:sz w:val="28"/>
          <w:szCs w:val="28"/>
          <w:lang w:val="en-US"/>
        </w:rPr>
        <w:t>Coopers</w:t>
      </w:r>
      <w:r w:rsidRPr="000A74EF">
        <w:rPr>
          <w:sz w:val="28"/>
          <w:szCs w:val="28"/>
        </w:rPr>
        <w:t xml:space="preserve"> &amp; </w:t>
      </w:r>
      <w:r w:rsidRPr="00FB12FA">
        <w:rPr>
          <w:sz w:val="28"/>
          <w:szCs w:val="28"/>
          <w:lang w:val="en-US"/>
        </w:rPr>
        <w:t>Lybrand</w:t>
      </w:r>
      <w:r w:rsidRPr="000A74EF">
        <w:rPr>
          <w:sz w:val="28"/>
          <w:szCs w:val="28"/>
        </w:rPr>
        <w:t xml:space="preserve">» </w:t>
      </w:r>
      <w:r>
        <w:rPr>
          <w:sz w:val="28"/>
          <w:szCs w:val="28"/>
        </w:rPr>
        <w:t>в</w:t>
      </w:r>
      <w:r w:rsidRPr="000A74EF">
        <w:rPr>
          <w:sz w:val="28"/>
          <w:szCs w:val="28"/>
        </w:rPr>
        <w:t xml:space="preserve"> «</w:t>
      </w:r>
      <w:r w:rsidRPr="00FB12FA">
        <w:rPr>
          <w:sz w:val="28"/>
          <w:szCs w:val="28"/>
          <w:lang w:val="en-US"/>
        </w:rPr>
        <w:t>PricewaterhouseCoopers</w:t>
      </w:r>
      <w:r w:rsidRPr="000A74EF">
        <w:rPr>
          <w:sz w:val="28"/>
          <w:szCs w:val="28"/>
        </w:rPr>
        <w:t xml:space="preserve">». </w:t>
      </w:r>
      <w:r>
        <w:rPr>
          <w:sz w:val="28"/>
          <w:szCs w:val="28"/>
        </w:rPr>
        <w:t xml:space="preserve">В 2002 г. произошел массовый уход клиентов от компании «Arthur Andersen», компания </w:t>
      </w:r>
      <w:r w:rsidR="00136CF6">
        <w:rPr>
          <w:sz w:val="28"/>
          <w:szCs w:val="28"/>
        </w:rPr>
        <w:t>перестала существовать,</w:t>
      </w:r>
      <w:r>
        <w:rPr>
          <w:sz w:val="28"/>
          <w:szCs w:val="28"/>
        </w:rPr>
        <w:t xml:space="preserve"> и «большая восьмерка» стала «большой четверкой».</w:t>
      </w:r>
    </w:p>
    <w:p w14:paraId="67F6CF39" w14:textId="77777777" w:rsidR="00C968D8" w:rsidRDefault="004F4716">
      <w:pPr>
        <w:spacing w:line="360" w:lineRule="auto"/>
        <w:ind w:firstLine="709"/>
        <w:jc w:val="both"/>
        <w:rPr>
          <w:sz w:val="28"/>
          <w:szCs w:val="28"/>
        </w:rPr>
      </w:pPr>
      <w:r>
        <w:rPr>
          <w:sz w:val="28"/>
          <w:szCs w:val="28"/>
        </w:rPr>
        <w:t>Успешная практика компаний произошла под руководством зарубежного топ – менеджмента, но после передачи деятельности российскому управлению, дальнейшая тактика компаний неизвестна. Потеря поддержки зарубежного управления может стать предпосылкой для динамичного развития российских консалтинговых компаний и изменению долевого владения рынка [16].</w:t>
      </w:r>
    </w:p>
    <w:p w14:paraId="67F6CF3A" w14:textId="77777777" w:rsidR="00C968D8" w:rsidRDefault="00C968D8">
      <w:pPr>
        <w:pStyle w:val="1"/>
      </w:pPr>
      <w:bookmarkStart w:id="7" w:name="_heading=h.1t3h5sf" w:colFirst="0" w:colLast="0"/>
      <w:bookmarkEnd w:id="7"/>
    </w:p>
    <w:p w14:paraId="67F6CF3B" w14:textId="77777777" w:rsidR="00C968D8" w:rsidRDefault="00C968D8">
      <w:pPr>
        <w:pStyle w:val="1"/>
      </w:pPr>
    </w:p>
    <w:p w14:paraId="67F6CF3C" w14:textId="77777777" w:rsidR="00C968D8" w:rsidRDefault="00C968D8">
      <w:pPr>
        <w:pStyle w:val="1"/>
      </w:pPr>
    </w:p>
    <w:p w14:paraId="67F6CF3D" w14:textId="77777777" w:rsidR="00C968D8" w:rsidRDefault="00C968D8">
      <w:pPr>
        <w:pStyle w:val="1"/>
      </w:pPr>
    </w:p>
    <w:p w14:paraId="67F6CF3E" w14:textId="77777777" w:rsidR="00C968D8" w:rsidRDefault="00C968D8">
      <w:pPr>
        <w:pStyle w:val="1"/>
      </w:pPr>
    </w:p>
    <w:p w14:paraId="67F6CF3F" w14:textId="77777777" w:rsidR="00C968D8" w:rsidRDefault="00C968D8">
      <w:pPr>
        <w:pStyle w:val="1"/>
      </w:pPr>
    </w:p>
    <w:p w14:paraId="67F6CF40" w14:textId="77777777" w:rsidR="00C968D8" w:rsidRDefault="00C968D8">
      <w:pPr>
        <w:pStyle w:val="1"/>
      </w:pPr>
    </w:p>
    <w:p w14:paraId="67F6CF41" w14:textId="77777777" w:rsidR="00C968D8" w:rsidRDefault="00C968D8">
      <w:pPr>
        <w:pStyle w:val="1"/>
      </w:pPr>
    </w:p>
    <w:p w14:paraId="4CA2A55B" w14:textId="77777777" w:rsidR="00DD3530" w:rsidRDefault="00DD3530" w:rsidP="00DD3530"/>
    <w:p w14:paraId="3DB2171B" w14:textId="77777777" w:rsidR="00DD3530" w:rsidRDefault="00DD3530" w:rsidP="00DD3530"/>
    <w:p w14:paraId="05A60289" w14:textId="77777777" w:rsidR="00DD3530" w:rsidRDefault="00DD3530" w:rsidP="00DD3530"/>
    <w:p w14:paraId="6040D4A1" w14:textId="77777777" w:rsidR="00DD3530" w:rsidRDefault="00DD3530" w:rsidP="00DD3530"/>
    <w:p w14:paraId="1105E312" w14:textId="77777777" w:rsidR="00DD3530" w:rsidRDefault="00DD3530" w:rsidP="00DD3530"/>
    <w:p w14:paraId="4A8FC4AE" w14:textId="77777777" w:rsidR="00DD3530" w:rsidRDefault="00DD3530" w:rsidP="00DD3530"/>
    <w:p w14:paraId="287492BA" w14:textId="77777777" w:rsidR="00DD3530" w:rsidRDefault="00DD3530" w:rsidP="00DD3530"/>
    <w:p w14:paraId="42220DAF" w14:textId="77777777" w:rsidR="00DD3530" w:rsidRDefault="00DD3530" w:rsidP="00DD3530"/>
    <w:p w14:paraId="08141495" w14:textId="77777777" w:rsidR="00DD3530" w:rsidRDefault="00DD3530" w:rsidP="00DD3530"/>
    <w:p w14:paraId="3E5E62C7" w14:textId="77777777" w:rsidR="00DD3530" w:rsidRPr="00DD3530" w:rsidRDefault="00DD3530" w:rsidP="00DD3530"/>
    <w:p w14:paraId="67F6CF42" w14:textId="77777777" w:rsidR="00E07D8E" w:rsidRPr="00E07D8E" w:rsidRDefault="00E07D8E" w:rsidP="00E07D8E"/>
    <w:p w14:paraId="67F6CF43" w14:textId="77777777" w:rsidR="00C968D8" w:rsidRDefault="00C968D8">
      <w:pPr>
        <w:pStyle w:val="1"/>
      </w:pPr>
    </w:p>
    <w:p w14:paraId="67F6CF44" w14:textId="77777777" w:rsidR="00C968D8" w:rsidRDefault="00C968D8">
      <w:pPr>
        <w:pStyle w:val="1"/>
      </w:pPr>
    </w:p>
    <w:p w14:paraId="67F6CF45" w14:textId="77777777" w:rsidR="00C968D8" w:rsidRDefault="00C968D8">
      <w:pPr>
        <w:pStyle w:val="1"/>
      </w:pPr>
    </w:p>
    <w:p w14:paraId="67F6CF46" w14:textId="77777777" w:rsidR="00C968D8" w:rsidRDefault="00C968D8" w:rsidP="00FB12FA">
      <w:pPr>
        <w:pStyle w:val="1"/>
        <w:ind w:firstLine="0"/>
      </w:pPr>
    </w:p>
    <w:p w14:paraId="67F6CF47" w14:textId="77777777" w:rsidR="00C968D8" w:rsidRDefault="004F4716">
      <w:pPr>
        <w:pStyle w:val="1"/>
        <w:rPr>
          <w:b/>
        </w:rPr>
      </w:pPr>
      <w:r>
        <w:rPr>
          <w:b/>
        </w:rPr>
        <w:lastRenderedPageBreak/>
        <w:t>3 Бизнес – планирование проекта по организации консалтинговой деятельности на примере компании ООО «Марс»</w:t>
      </w:r>
    </w:p>
    <w:p w14:paraId="67F6CF48" w14:textId="77777777" w:rsidR="00C968D8" w:rsidRDefault="00C968D8">
      <w:pPr>
        <w:rPr>
          <w:b/>
        </w:rPr>
      </w:pPr>
    </w:p>
    <w:p w14:paraId="67F6CF49" w14:textId="77777777" w:rsidR="00C968D8" w:rsidRDefault="004F4716">
      <w:pPr>
        <w:pStyle w:val="1"/>
        <w:rPr>
          <w:b/>
        </w:rPr>
      </w:pPr>
      <w:bookmarkStart w:id="8" w:name="_heading=h.4d34og8" w:colFirst="0" w:colLast="0"/>
      <w:bookmarkEnd w:id="8"/>
      <w:r>
        <w:rPr>
          <w:b/>
        </w:rPr>
        <w:t>3.1 Анализ внутренних ресурсов компании и разработка структуры управления нового вида деятельности</w:t>
      </w:r>
    </w:p>
    <w:p w14:paraId="67F6CF4A" w14:textId="77777777" w:rsidR="00C968D8" w:rsidRDefault="00C968D8">
      <w:pPr>
        <w:spacing w:line="360" w:lineRule="auto"/>
        <w:ind w:firstLine="709"/>
        <w:jc w:val="both"/>
        <w:rPr>
          <w:sz w:val="28"/>
          <w:szCs w:val="28"/>
        </w:rPr>
      </w:pPr>
    </w:p>
    <w:p w14:paraId="67F6CF4B" w14:textId="7EA8501F" w:rsidR="00C968D8" w:rsidRDefault="004F4716">
      <w:pPr>
        <w:spacing w:line="360" w:lineRule="auto"/>
        <w:ind w:firstLine="709"/>
        <w:jc w:val="both"/>
        <w:rPr>
          <w:sz w:val="28"/>
          <w:szCs w:val="28"/>
        </w:rPr>
      </w:pPr>
      <w:r>
        <w:rPr>
          <w:sz w:val="28"/>
          <w:szCs w:val="28"/>
        </w:rPr>
        <w:t xml:space="preserve">ООО «Марс» является российским представительством зарубежной компании «Mars», которая является производителем пищевых продуктов длительного хранения, наиболее известная по шоколадным батончикам. Международная компания ООО «Марс» осуществляет свою деятельность в шести </w:t>
      </w:r>
      <w:r w:rsidR="0073662A">
        <w:rPr>
          <w:sz w:val="28"/>
          <w:szCs w:val="28"/>
        </w:rPr>
        <w:t>бизнес-сегментах</w:t>
      </w:r>
      <w:r>
        <w:rPr>
          <w:sz w:val="28"/>
          <w:szCs w:val="28"/>
        </w:rPr>
        <w:t>: шоколад, продукты питания для животных, жевательная резинка и кондитерские изделия, продукты питания, напитки и научное подразделение «</w:t>
      </w:r>
      <w:proofErr w:type="spellStart"/>
      <w:r>
        <w:rPr>
          <w:sz w:val="28"/>
          <w:szCs w:val="28"/>
        </w:rPr>
        <w:t>Symbioscience</w:t>
      </w:r>
      <w:proofErr w:type="spellEnd"/>
      <w:r>
        <w:rPr>
          <w:sz w:val="28"/>
          <w:szCs w:val="28"/>
        </w:rPr>
        <w:t xml:space="preserve">». </w:t>
      </w:r>
    </w:p>
    <w:p w14:paraId="67F6CF4C" w14:textId="77777777" w:rsidR="00C968D8" w:rsidRDefault="004F4716">
      <w:pPr>
        <w:spacing w:line="360" w:lineRule="auto"/>
        <w:ind w:firstLine="709"/>
        <w:jc w:val="both"/>
        <w:rPr>
          <w:sz w:val="28"/>
          <w:szCs w:val="28"/>
        </w:rPr>
      </w:pPr>
      <w:r>
        <w:rPr>
          <w:sz w:val="28"/>
          <w:szCs w:val="28"/>
        </w:rPr>
        <w:t>На текущий момент компания не планирует приостанавливать свою деятельность и активно реализует свои планы. Компания работает на российском рынке 20 лет, и к данному моменту имеет более 15 видов зарегистрированной деятельности по коду ОКВЭД. Основным видом деятельности корпорации является производство шоколада и сахаристых кондитерских изделий, а под кодом «Консультирование по вопросам коммерческой деятельности и управления» компания» не реализует свою деятельность на данный момент [17].</w:t>
      </w:r>
    </w:p>
    <w:p w14:paraId="67F6CF4D" w14:textId="77777777" w:rsidR="00C968D8" w:rsidRDefault="004F4716">
      <w:pPr>
        <w:spacing w:line="360" w:lineRule="auto"/>
        <w:ind w:firstLine="709"/>
        <w:jc w:val="both"/>
        <w:rPr>
          <w:sz w:val="28"/>
          <w:szCs w:val="28"/>
        </w:rPr>
      </w:pPr>
      <w:r>
        <w:rPr>
          <w:sz w:val="28"/>
          <w:szCs w:val="28"/>
        </w:rPr>
        <w:t>ООО «Марс» владеет богатым опытом в ведении бизнеса на международном уровне, которая осталось крупным игроком рыночного сектора, преодолев кризисные явления. Предпосылками для активного внедрения данного направления являются следующие аспекты:</w:t>
      </w:r>
    </w:p>
    <w:p w14:paraId="67F6CF4E" w14:textId="77777777" w:rsidR="00C968D8" w:rsidRDefault="004F4716">
      <w:pPr>
        <w:spacing w:line="360" w:lineRule="auto"/>
        <w:ind w:firstLine="709"/>
        <w:jc w:val="both"/>
        <w:rPr>
          <w:sz w:val="28"/>
          <w:szCs w:val="28"/>
        </w:rPr>
      </w:pPr>
      <w:r>
        <w:rPr>
          <w:sz w:val="28"/>
          <w:szCs w:val="28"/>
        </w:rPr>
        <w:t>1. ООО «Марс» популяризованная компания на российском рынке, что благоприятно повлияет на доверие к услугам предприятия.</w:t>
      </w:r>
    </w:p>
    <w:p w14:paraId="67F6CF4F" w14:textId="77777777" w:rsidR="00C968D8" w:rsidRDefault="004F4716">
      <w:pPr>
        <w:spacing w:line="360" w:lineRule="auto"/>
        <w:ind w:firstLine="709"/>
        <w:jc w:val="both"/>
        <w:rPr>
          <w:sz w:val="28"/>
          <w:szCs w:val="28"/>
        </w:rPr>
      </w:pPr>
      <w:r>
        <w:rPr>
          <w:sz w:val="28"/>
          <w:szCs w:val="28"/>
        </w:rPr>
        <w:t>2. Одним из главных конкурентов в данной нише является проект от ПАО Сбербанка «Сбер Решения». Наличие малой конкуренции позволит достаточно быстро охватить долю рынка.</w:t>
      </w:r>
    </w:p>
    <w:p w14:paraId="67F6CF50" w14:textId="77777777" w:rsidR="00C968D8" w:rsidRDefault="004F4716">
      <w:pPr>
        <w:spacing w:line="360" w:lineRule="auto"/>
        <w:ind w:firstLine="709"/>
        <w:jc w:val="both"/>
        <w:rPr>
          <w:sz w:val="28"/>
          <w:szCs w:val="28"/>
        </w:rPr>
      </w:pPr>
      <w:r>
        <w:rPr>
          <w:sz w:val="28"/>
          <w:szCs w:val="28"/>
        </w:rPr>
        <w:lastRenderedPageBreak/>
        <w:t>3. Компания финансово – устойчива к диверсификации деятельности. (рис. 8).  За 2021 год прибыль компании составляет — 17 млрд руб.</w:t>
      </w:r>
    </w:p>
    <w:p w14:paraId="67F6CF51" w14:textId="77777777" w:rsidR="00C968D8" w:rsidRDefault="004F4716">
      <w:pPr>
        <w:spacing w:line="360" w:lineRule="auto"/>
        <w:jc w:val="both"/>
        <w:rPr>
          <w:sz w:val="28"/>
          <w:szCs w:val="28"/>
        </w:rPr>
      </w:pPr>
      <w:r>
        <w:rPr>
          <w:noProof/>
        </w:rPr>
        <w:drawing>
          <wp:inline distT="0" distB="0" distL="0" distR="0" wp14:anchorId="67F6D2CA" wp14:editId="67F6D2CB">
            <wp:extent cx="5939155" cy="2743200"/>
            <wp:effectExtent l="0" t="0" r="0" b="0"/>
            <wp:docPr id="1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39155" cy="2743200"/>
                    </a:xfrm>
                    <a:prstGeom prst="rect">
                      <a:avLst/>
                    </a:prstGeom>
                    <a:ln/>
                  </pic:spPr>
                </pic:pic>
              </a:graphicData>
            </a:graphic>
          </wp:inline>
        </w:drawing>
      </w:r>
    </w:p>
    <w:p w14:paraId="67F6CF52" w14:textId="77777777" w:rsidR="00C968D8" w:rsidRDefault="004F4716">
      <w:pPr>
        <w:spacing w:line="360" w:lineRule="auto"/>
        <w:ind w:firstLine="709"/>
        <w:jc w:val="center"/>
        <w:rPr>
          <w:sz w:val="28"/>
          <w:szCs w:val="28"/>
        </w:rPr>
      </w:pPr>
      <w:r>
        <w:rPr>
          <w:sz w:val="28"/>
          <w:szCs w:val="28"/>
        </w:rPr>
        <w:t>Рисунок 8 – Динамика роста экономических результатов деятельности ООО «Марс» за 2012 – 2021 г. (приложение 1) [17].</w:t>
      </w:r>
    </w:p>
    <w:p w14:paraId="67F6CF53" w14:textId="77777777" w:rsidR="00C968D8" w:rsidRDefault="00C968D8">
      <w:pPr>
        <w:spacing w:line="360" w:lineRule="auto"/>
        <w:jc w:val="both"/>
        <w:rPr>
          <w:sz w:val="28"/>
          <w:szCs w:val="28"/>
        </w:rPr>
      </w:pPr>
    </w:p>
    <w:p w14:paraId="67F6CF54" w14:textId="77777777" w:rsidR="00C968D8" w:rsidRDefault="004F4716">
      <w:pPr>
        <w:spacing w:line="360" w:lineRule="auto"/>
        <w:ind w:firstLine="709"/>
        <w:jc w:val="both"/>
        <w:rPr>
          <w:sz w:val="28"/>
          <w:szCs w:val="28"/>
        </w:rPr>
      </w:pPr>
      <w:r>
        <w:rPr>
          <w:sz w:val="28"/>
          <w:szCs w:val="28"/>
        </w:rPr>
        <w:t xml:space="preserve">4. При оказании консультационных услуг не требуются объемные затраты на производство, так как знания и навыки – основной продукт деятельности, который может быть интерпретирован в различных инструментах. </w:t>
      </w:r>
    </w:p>
    <w:p w14:paraId="67F6CF55" w14:textId="77777777" w:rsidR="00C968D8" w:rsidRDefault="004F4716">
      <w:pPr>
        <w:spacing w:line="360" w:lineRule="auto"/>
        <w:ind w:firstLine="709"/>
        <w:jc w:val="both"/>
        <w:rPr>
          <w:sz w:val="28"/>
          <w:szCs w:val="28"/>
        </w:rPr>
      </w:pPr>
      <w:r>
        <w:rPr>
          <w:sz w:val="28"/>
          <w:szCs w:val="28"/>
        </w:rPr>
        <w:t>Таким образом, консалтинговое направление поможет внедрить готовые бизнес – модели, так и разработать новые. Владельцы или управленцы компаний обращаются за помощью к внешним консультантам в различных ситуациях. Например, когда собственными силами не получается разработать налоговую стратегию, решить проблему или настроить учет. Оценка ситуации и свежий взгляд со стороны позволяют увидеть новые пути развития компании.</w:t>
      </w:r>
    </w:p>
    <w:p w14:paraId="67F6CF56" w14:textId="77777777" w:rsidR="00C968D8" w:rsidRDefault="004F4716">
      <w:pPr>
        <w:spacing w:line="360" w:lineRule="auto"/>
        <w:ind w:firstLine="709"/>
        <w:jc w:val="both"/>
        <w:rPr>
          <w:sz w:val="28"/>
          <w:szCs w:val="28"/>
        </w:rPr>
      </w:pPr>
      <w:r>
        <w:rPr>
          <w:sz w:val="28"/>
          <w:szCs w:val="28"/>
        </w:rPr>
        <w:t xml:space="preserve">В случае отсутствия востребованности данной деятельности и неполучения ожидаемого результата, компания сможет перенаправить имеющиеся ресурсы и концепции во внутреннюю среду, укрепляя менеджмент компании и обучая сотрудников. </w:t>
      </w:r>
    </w:p>
    <w:p w14:paraId="67F6CF57" w14:textId="77777777" w:rsidR="00C968D8" w:rsidRDefault="00C968D8">
      <w:pPr>
        <w:spacing w:line="360" w:lineRule="auto"/>
        <w:ind w:firstLine="709"/>
        <w:jc w:val="both"/>
        <w:rPr>
          <w:sz w:val="28"/>
          <w:szCs w:val="28"/>
        </w:rPr>
      </w:pPr>
    </w:p>
    <w:p w14:paraId="67F6CF58" w14:textId="77777777" w:rsidR="00C968D8" w:rsidRDefault="004F4716">
      <w:pPr>
        <w:spacing w:line="360" w:lineRule="auto"/>
        <w:ind w:firstLine="709"/>
        <w:jc w:val="both"/>
        <w:rPr>
          <w:sz w:val="28"/>
          <w:szCs w:val="28"/>
        </w:rPr>
      </w:pPr>
      <w:r>
        <w:rPr>
          <w:sz w:val="28"/>
          <w:szCs w:val="28"/>
        </w:rPr>
        <w:t>Для организации бизнеса будет выделено офисное помещение общей площадью 60 – 70 кв.м., с отдельными кабинетами (для сотрудников разных направлений). Режим работы с понедельника по пятницу с 9:00 до 18:00.</w:t>
      </w:r>
    </w:p>
    <w:p w14:paraId="67F6CF59" w14:textId="77777777" w:rsidR="00C968D8" w:rsidRDefault="004F4716">
      <w:pPr>
        <w:spacing w:line="360" w:lineRule="auto"/>
        <w:ind w:firstLine="709"/>
        <w:jc w:val="both"/>
        <w:rPr>
          <w:sz w:val="28"/>
          <w:szCs w:val="28"/>
        </w:rPr>
      </w:pPr>
      <w:r>
        <w:rPr>
          <w:sz w:val="28"/>
          <w:szCs w:val="28"/>
        </w:rPr>
        <w:t>Исходя из вышесказанного, консалтинговое направление ООО «Марс» изберет для себя линейную структуру управления, как наиболее соответствующую (рис. 9).</w:t>
      </w:r>
    </w:p>
    <w:p w14:paraId="67F6CF5A" w14:textId="42052957" w:rsidR="00C968D8" w:rsidRDefault="004F4716">
      <w:pPr>
        <w:spacing w:line="360" w:lineRule="auto"/>
        <w:ind w:firstLine="709"/>
        <w:jc w:val="both"/>
        <w:rPr>
          <w:sz w:val="28"/>
          <w:szCs w:val="28"/>
        </w:rPr>
      </w:pPr>
      <w:r>
        <w:rPr>
          <w:sz w:val="28"/>
          <w:szCs w:val="28"/>
        </w:rPr>
        <w:t xml:space="preserve">Общее количество персонала будет составлять 6 человек: руководитель направления, бухгалтер, специалист по финансовому консультированию, специалист по </w:t>
      </w:r>
      <w:r w:rsidR="00F827F9">
        <w:rPr>
          <w:sz w:val="28"/>
          <w:szCs w:val="28"/>
        </w:rPr>
        <w:t>бизнес – консультированию</w:t>
      </w:r>
      <w:r>
        <w:rPr>
          <w:sz w:val="28"/>
          <w:szCs w:val="28"/>
        </w:rPr>
        <w:t xml:space="preserve">, два специалиста в области ИТ </w:t>
      </w:r>
      <w:r w:rsidR="00F827F9">
        <w:rPr>
          <w:sz w:val="28"/>
          <w:szCs w:val="28"/>
        </w:rPr>
        <w:t>– консалтинга</w:t>
      </w:r>
      <w:r>
        <w:rPr>
          <w:sz w:val="28"/>
          <w:szCs w:val="28"/>
        </w:rPr>
        <w:t>, уборщица (аутсорсинг) и маркетолог.</w:t>
      </w:r>
    </w:p>
    <w:p w14:paraId="67F6CF5B" w14:textId="77777777" w:rsidR="00C968D8" w:rsidRDefault="004F4716">
      <w:pPr>
        <w:spacing w:line="360" w:lineRule="auto"/>
        <w:jc w:val="both"/>
        <w:rPr>
          <w:sz w:val="28"/>
          <w:szCs w:val="28"/>
        </w:rPr>
      </w:pPr>
      <w:r>
        <w:rPr>
          <w:noProof/>
        </w:rPr>
        <mc:AlternateContent>
          <mc:Choice Requires="wpg">
            <w:drawing>
              <wp:inline distT="0" distB="0" distL="114300" distR="114300" wp14:anchorId="67F6D2CC" wp14:editId="67F6D2CD">
                <wp:extent cx="5922645" cy="2785745"/>
                <wp:effectExtent l="0" t="0" r="0" b="0"/>
                <wp:docPr id="151" name="Группа 151"/>
                <wp:cNvGraphicFramePr/>
                <a:graphic xmlns:a="http://schemas.openxmlformats.org/drawingml/2006/main">
                  <a:graphicData uri="http://schemas.microsoft.com/office/word/2010/wordprocessingGroup">
                    <wpg:wgp>
                      <wpg:cNvGrpSpPr/>
                      <wpg:grpSpPr>
                        <a:xfrm>
                          <a:off x="0" y="0"/>
                          <a:ext cx="5922645" cy="2785745"/>
                          <a:chOff x="2384675" y="2387125"/>
                          <a:chExt cx="5922650" cy="2785750"/>
                        </a:xfrm>
                      </wpg:grpSpPr>
                      <wpg:grpSp>
                        <wpg:cNvPr id="152" name="Группа 152"/>
                        <wpg:cNvGrpSpPr/>
                        <wpg:grpSpPr>
                          <a:xfrm>
                            <a:off x="2384678" y="2387128"/>
                            <a:ext cx="5922625" cy="2785725"/>
                            <a:chOff x="0" y="0"/>
                            <a:chExt cx="5922625" cy="2785725"/>
                          </a:xfrm>
                        </wpg:grpSpPr>
                        <wps:wsp>
                          <wps:cNvPr id="153" name="Прямоугольник 153"/>
                          <wps:cNvSpPr/>
                          <wps:spPr>
                            <a:xfrm>
                              <a:off x="0" y="0"/>
                              <a:ext cx="5922625" cy="2785725"/>
                            </a:xfrm>
                            <a:prstGeom prst="rect">
                              <a:avLst/>
                            </a:prstGeom>
                            <a:noFill/>
                            <a:ln>
                              <a:noFill/>
                            </a:ln>
                          </wps:spPr>
                          <wps:txbx>
                            <w:txbxContent>
                              <w:p w14:paraId="67F6D30B" w14:textId="77777777" w:rsidR="00E07D8E" w:rsidRDefault="00E07D8E">
                                <w:pPr>
                                  <w:textDirection w:val="btLr"/>
                                </w:pPr>
                              </w:p>
                            </w:txbxContent>
                          </wps:txbx>
                          <wps:bodyPr spcFirstLastPara="1" wrap="square" lIns="91425" tIns="91425" rIns="91425" bIns="91425" anchor="ctr" anchorCtr="0">
                            <a:noAutofit/>
                          </wps:bodyPr>
                        </wps:wsp>
                        <wps:wsp>
                          <wps:cNvPr id="154" name="Прямоугольник 154"/>
                          <wps:cNvSpPr/>
                          <wps:spPr>
                            <a:xfrm>
                              <a:off x="1882014" y="85001"/>
                              <a:ext cx="1967214" cy="478607"/>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30C" w14:textId="77777777" w:rsidR="00E07D8E" w:rsidRDefault="00E07D8E">
                                <w:pPr>
                                  <w:jc w:val="center"/>
                                  <w:textDirection w:val="btLr"/>
                                </w:pPr>
                                <w:r>
                                  <w:rPr>
                                    <w:color w:val="000000"/>
                                  </w:rPr>
                                  <w:t>Руководитель направления</w:t>
                                </w:r>
                              </w:p>
                            </w:txbxContent>
                          </wps:txbx>
                          <wps:bodyPr spcFirstLastPara="1" wrap="square" lIns="88900" tIns="38100" rIns="88900" bIns="38100" anchor="ctr" anchorCtr="0">
                            <a:noAutofit/>
                          </wps:bodyPr>
                        </wps:wsp>
                        <wps:wsp>
                          <wps:cNvPr id="155" name="Прямоугольник 155"/>
                          <wps:cNvSpPr/>
                          <wps:spPr>
                            <a:xfrm>
                              <a:off x="179901" y="837913"/>
                              <a:ext cx="1702012" cy="478407"/>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30D" w14:textId="77777777" w:rsidR="00E07D8E" w:rsidRDefault="00E07D8E">
                                <w:pPr>
                                  <w:jc w:val="center"/>
                                  <w:textDirection w:val="btLr"/>
                                </w:pPr>
                                <w:r>
                                  <w:rPr>
                                    <w:color w:val="000000"/>
                                  </w:rPr>
                                  <w:t>Специалисты консультирования</w:t>
                                </w:r>
                              </w:p>
                            </w:txbxContent>
                          </wps:txbx>
                          <wps:bodyPr spcFirstLastPara="1" wrap="square" lIns="88900" tIns="38100" rIns="88900" bIns="38100" anchor="ctr" anchorCtr="0">
                            <a:noAutofit/>
                          </wps:bodyPr>
                        </wps:wsp>
                        <wps:wsp>
                          <wps:cNvPr id="156" name="Прямоугольник 156"/>
                          <wps:cNvSpPr/>
                          <wps:spPr>
                            <a:xfrm>
                              <a:off x="2147816" y="837913"/>
                              <a:ext cx="1701312" cy="478407"/>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30E" w14:textId="77777777" w:rsidR="00E07D8E" w:rsidRDefault="00E07D8E">
                                <w:pPr>
                                  <w:jc w:val="center"/>
                                  <w:textDirection w:val="btLr"/>
                                </w:pPr>
                                <w:r>
                                  <w:rPr>
                                    <w:color w:val="000000"/>
                                  </w:rPr>
                                  <w:t>Бухгалтер</w:t>
                                </w:r>
                              </w:p>
                            </w:txbxContent>
                          </wps:txbx>
                          <wps:bodyPr spcFirstLastPara="1" wrap="square" lIns="88900" tIns="38100" rIns="88900" bIns="38100" anchor="ctr" anchorCtr="0">
                            <a:noAutofit/>
                          </wps:bodyPr>
                        </wps:wsp>
                        <wps:wsp>
                          <wps:cNvPr id="157" name="Прямоугольник 157"/>
                          <wps:cNvSpPr/>
                          <wps:spPr>
                            <a:xfrm>
                              <a:off x="4082531" y="837913"/>
                              <a:ext cx="1700712" cy="478407"/>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30F" w14:textId="77777777" w:rsidR="00E07D8E" w:rsidRDefault="00E07D8E">
                                <w:pPr>
                                  <w:jc w:val="center"/>
                                  <w:textDirection w:val="btLr"/>
                                </w:pPr>
                                <w:r>
                                  <w:rPr>
                                    <w:color w:val="000000"/>
                                  </w:rPr>
                                  <w:t>Маркетолог</w:t>
                                </w:r>
                              </w:p>
                            </w:txbxContent>
                          </wps:txbx>
                          <wps:bodyPr spcFirstLastPara="1" wrap="square" lIns="88900" tIns="38100" rIns="88900" bIns="38100" anchor="ctr" anchorCtr="0">
                            <a:noAutofit/>
                          </wps:bodyPr>
                        </wps:wsp>
                        <wps:wsp>
                          <wps:cNvPr id="158" name="Прямоугольник 158"/>
                          <wps:cNvSpPr/>
                          <wps:spPr>
                            <a:xfrm>
                              <a:off x="1168808" y="1636926"/>
                              <a:ext cx="2106316" cy="309204"/>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310" w14:textId="77777777" w:rsidR="00E07D8E" w:rsidRDefault="00E07D8E">
                                <w:pPr>
                                  <w:jc w:val="center"/>
                                  <w:textDirection w:val="btLr"/>
                                </w:pPr>
                                <w:r>
                                  <w:rPr>
                                    <w:color w:val="000000"/>
                                  </w:rPr>
                                  <w:t>Фин. консалтинг</w:t>
                                </w:r>
                              </w:p>
                            </w:txbxContent>
                          </wps:txbx>
                          <wps:bodyPr spcFirstLastPara="1" wrap="square" lIns="88900" tIns="38100" rIns="88900" bIns="38100" anchor="ctr" anchorCtr="0">
                            <a:noAutofit/>
                          </wps:bodyPr>
                        </wps:wsp>
                        <wps:wsp>
                          <wps:cNvPr id="159" name="Прямоугольник 159"/>
                          <wps:cNvSpPr/>
                          <wps:spPr>
                            <a:xfrm>
                              <a:off x="1169208" y="2030432"/>
                              <a:ext cx="2105815" cy="308704"/>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311" w14:textId="77777777" w:rsidR="00E07D8E" w:rsidRDefault="00E07D8E">
                                <w:pPr>
                                  <w:jc w:val="center"/>
                                  <w:textDirection w:val="btLr"/>
                                </w:pPr>
                                <w:r>
                                  <w:rPr>
                                    <w:color w:val="000000"/>
                                  </w:rPr>
                                  <w:t>Бизнес-консалтинг</w:t>
                                </w:r>
                              </w:p>
                            </w:txbxContent>
                          </wps:txbx>
                          <wps:bodyPr spcFirstLastPara="1" wrap="square" lIns="88900" tIns="38100" rIns="88900" bIns="38100" anchor="ctr" anchorCtr="0">
                            <a:noAutofit/>
                          </wps:bodyPr>
                        </wps:wsp>
                        <wps:wsp>
                          <wps:cNvPr id="160" name="Прямоугольник 160"/>
                          <wps:cNvSpPr/>
                          <wps:spPr>
                            <a:xfrm>
                              <a:off x="1168708" y="2413338"/>
                              <a:ext cx="2105215" cy="308704"/>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7F6D312" w14:textId="77777777" w:rsidR="00E07D8E" w:rsidRDefault="00E07D8E">
                                <w:pPr>
                                  <w:jc w:val="center"/>
                                  <w:textDirection w:val="btLr"/>
                                </w:pPr>
                                <w:r>
                                  <w:rPr>
                                    <w:color w:val="000000"/>
                                  </w:rPr>
                                  <w:t>ИТ-консалтинг</w:t>
                                </w:r>
                              </w:p>
                            </w:txbxContent>
                          </wps:txbx>
                          <wps:bodyPr spcFirstLastPara="1" wrap="square" lIns="88900" tIns="38100" rIns="88900" bIns="38100" anchor="ctr" anchorCtr="0">
                            <a:noAutofit/>
                          </wps:bodyPr>
                        </wps:wsp>
                        <wps:wsp>
                          <wps:cNvPr id="161" name="Полилиния 161"/>
                          <wps:cNvSpPr/>
                          <wps:spPr>
                            <a:xfrm flipH="1">
                              <a:off x="2860421" y="563609"/>
                              <a:ext cx="5200" cy="274304"/>
                            </a:xfrm>
                            <a:custGeom>
                              <a:avLst/>
                              <a:gdLst/>
                              <a:ahLst/>
                              <a:cxnLst/>
                              <a:rect l="l" t="t" r="r" b="b"/>
                              <a:pathLst>
                                <a:path w="5200" h="274304" extrusionOk="0">
                                  <a:moveTo>
                                    <a:pt x="0" y="0"/>
                                  </a:moveTo>
                                  <a:lnTo>
                                    <a:pt x="5200" y="274304"/>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62" name="Полилиния 162"/>
                          <wps:cNvSpPr/>
                          <wps:spPr>
                            <a:xfrm flipH="1">
                              <a:off x="1168708" y="564209"/>
                              <a:ext cx="1355610" cy="273704"/>
                            </a:xfrm>
                            <a:custGeom>
                              <a:avLst/>
                              <a:gdLst/>
                              <a:ahLst/>
                              <a:cxnLst/>
                              <a:rect l="l" t="t" r="r" b="b"/>
                              <a:pathLst>
                                <a:path w="1355610" h="273704" extrusionOk="0">
                                  <a:moveTo>
                                    <a:pt x="0" y="0"/>
                                  </a:moveTo>
                                  <a:lnTo>
                                    <a:pt x="1355610" y="273704"/>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63" name="Полилиния 163"/>
                          <wps:cNvSpPr/>
                          <wps:spPr>
                            <a:xfrm>
                              <a:off x="3360125" y="563609"/>
                              <a:ext cx="1403710" cy="274304"/>
                            </a:xfrm>
                            <a:custGeom>
                              <a:avLst/>
                              <a:gdLst/>
                              <a:ahLst/>
                              <a:cxnLst/>
                              <a:rect l="l" t="t" r="r" b="b"/>
                              <a:pathLst>
                                <a:path w="1403710" h="274304" extrusionOk="0">
                                  <a:moveTo>
                                    <a:pt x="0" y="0"/>
                                  </a:moveTo>
                                  <a:lnTo>
                                    <a:pt x="1403710" y="274304"/>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64" name="Прямая со стрелкой 164"/>
                          <wps:cNvCnPr/>
                          <wps:spPr>
                            <a:xfrm>
                              <a:off x="733605" y="1316321"/>
                              <a:ext cx="0" cy="121471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5" name="Полилиния 165"/>
                          <wps:cNvSpPr/>
                          <wps:spPr>
                            <a:xfrm>
                              <a:off x="733605" y="1850429"/>
                              <a:ext cx="435003" cy="0"/>
                            </a:xfrm>
                            <a:custGeom>
                              <a:avLst/>
                              <a:gdLst/>
                              <a:ahLst/>
                              <a:cxnLst/>
                              <a:rect l="l" t="t" r="r" b="b"/>
                              <a:pathLst>
                                <a:path w="435003" h="1" extrusionOk="0">
                                  <a:moveTo>
                                    <a:pt x="0" y="0"/>
                                  </a:moveTo>
                                  <a:lnTo>
                                    <a:pt x="435003" y="0"/>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66" name="Полилиния 166"/>
                          <wps:cNvSpPr/>
                          <wps:spPr>
                            <a:xfrm>
                              <a:off x="734705" y="2157834"/>
                              <a:ext cx="434503" cy="0"/>
                            </a:xfrm>
                            <a:custGeom>
                              <a:avLst/>
                              <a:gdLst/>
                              <a:ahLst/>
                              <a:cxnLst/>
                              <a:rect l="l" t="t" r="r" b="b"/>
                              <a:pathLst>
                                <a:path w="434503" h="1" extrusionOk="0">
                                  <a:moveTo>
                                    <a:pt x="0" y="0"/>
                                  </a:moveTo>
                                  <a:lnTo>
                                    <a:pt x="434503" y="0"/>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67" name="Полилиния 167"/>
                          <wps:cNvSpPr/>
                          <wps:spPr>
                            <a:xfrm>
                              <a:off x="734705" y="2531040"/>
                              <a:ext cx="434503" cy="0"/>
                            </a:xfrm>
                            <a:custGeom>
                              <a:avLst/>
                              <a:gdLst/>
                              <a:ahLst/>
                              <a:cxnLst/>
                              <a:rect l="l" t="t" r="r" b="b"/>
                              <a:pathLst>
                                <a:path w="434503" h="1" extrusionOk="0">
                                  <a:moveTo>
                                    <a:pt x="0" y="0"/>
                                  </a:moveTo>
                                  <a:lnTo>
                                    <a:pt x="434503" y="0"/>
                                  </a:lnTo>
                                </a:path>
                              </a:pathLst>
                            </a:custGeom>
                            <a:solidFill>
                              <a:srgbClr val="FFFFFF"/>
                            </a:solidFill>
                            <a:ln w="12700" cap="flat" cmpd="sng">
                              <a:solidFill>
                                <a:srgbClr val="000000"/>
                              </a:solidFill>
                              <a:prstDash val="solid"/>
                              <a:round/>
                              <a:headEnd type="none" w="sm" len="sm"/>
                              <a:tailEnd type="stealth" w="med" len="med"/>
                            </a:ln>
                          </wps:spPr>
                          <wps:bodyPr spcFirstLastPara="1" wrap="square" lIns="91425" tIns="91425" rIns="91425" bIns="91425" anchor="ctr" anchorCtr="0">
                            <a:noAutofit/>
                          </wps:bodyPr>
                        </wps:wsp>
                        <wps:wsp>
                          <wps:cNvPr id="168" name="Овал 168"/>
                          <wps:cNvSpPr/>
                          <wps:spPr>
                            <a:xfrm>
                              <a:off x="3678827" y="1487424"/>
                              <a:ext cx="1244509" cy="1234019"/>
                            </a:xfrm>
                            <a:prstGeom prst="ellipse">
                              <a:avLst/>
                            </a:prstGeom>
                            <a:solidFill>
                              <a:srgbClr val="FFFFFF"/>
                            </a:solidFill>
                            <a:ln w="25400" cap="flat" cmpd="sng">
                              <a:solidFill>
                                <a:srgbClr val="F79646"/>
                              </a:solidFill>
                              <a:prstDash val="solid"/>
                              <a:round/>
                              <a:headEnd type="none" w="sm" len="sm"/>
                              <a:tailEnd type="none" w="sm" len="sm"/>
                            </a:ln>
                          </wps:spPr>
                          <wps:txbx>
                            <w:txbxContent>
                              <w:p w14:paraId="67F6D313" w14:textId="77777777" w:rsidR="00E07D8E" w:rsidRDefault="00E07D8E">
                                <w:pPr>
                                  <w:jc w:val="center"/>
                                  <w:textDirection w:val="btLr"/>
                                </w:pPr>
                                <w:proofErr w:type="spellStart"/>
                                <w:proofErr w:type="gramStart"/>
                                <w:r>
                                  <w:rPr>
                                    <w:color w:val="000000"/>
                                    <w:sz w:val="22"/>
                                  </w:rPr>
                                  <w:t>Клининго</w:t>
                                </w:r>
                                <w:proofErr w:type="spellEnd"/>
                                <w:r>
                                  <w:rPr>
                                    <w:color w:val="000000"/>
                                    <w:sz w:val="22"/>
                                  </w:rPr>
                                  <w:t>-вые</w:t>
                                </w:r>
                                <w:proofErr w:type="gramEnd"/>
                                <w:r>
                                  <w:rPr>
                                    <w:color w:val="000000"/>
                                    <w:sz w:val="22"/>
                                  </w:rPr>
                                  <w:t xml:space="preserve"> услуги</w:t>
                                </w:r>
                              </w:p>
                            </w:txbxContent>
                          </wps:txbx>
                          <wps:bodyPr spcFirstLastPara="1" wrap="square" lIns="88900" tIns="38100" rIns="88900" bIns="38100" anchor="ctr" anchorCtr="0">
                            <a:noAutofit/>
                          </wps:bodyPr>
                        </wps:wsp>
                      </wpg:grpSp>
                    </wpg:wgp>
                  </a:graphicData>
                </a:graphic>
              </wp:inline>
            </w:drawing>
          </mc:Choice>
          <mc:Fallback>
            <w:pict>
              <v:group w14:anchorId="67F6D2CC" id="Группа 151" o:spid="_x0000_s1112" style="width:466.35pt;height:219.35pt;mso-position-horizontal-relative:char;mso-position-vertical-relative:line" coordorigin="23846,23871" coordsize="59226,2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">
                <v:group id="Группа 152" o:spid="_x0000_s1113" style="position:absolute;left:23846;top:23871;width:59227;height:27857" coordsize="59226,2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Прямоугольник 153" o:spid="_x0000_s1114" style="position:absolute;width:59226;height:27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" filled="f" stroked="f">
                    <v:textbox inset="2.53958mm,2.53958mm,2.53958mm,2.53958mm">
                      <w:txbxContent>
                        <w:p w14:paraId="67F6D30B" w14:textId="77777777" w:rsidR="00E07D8E" w:rsidRDefault="00E07D8E">
                          <w:pPr>
                            <w:textDirection w:val="btLr"/>
                          </w:pPr>
                        </w:p>
                      </w:txbxContent>
                    </v:textbox>
                  </v:rect>
                  <v:rect id="Прямоугольник 154" o:spid="_x0000_s1115" style="position:absolute;left:18820;top:850;width:19672;height:4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" strokeweight="1pt">
                    <v:stroke startarrowwidth="narrow" startarrowlength="short" endarrowwidth="narrow" endarrowlength="short" joinstyle="round"/>
                    <v:textbox inset="7pt,3pt,7pt,3pt">
                      <w:txbxContent>
                        <w:p w14:paraId="67F6D30C" w14:textId="77777777" w:rsidR="00E07D8E" w:rsidRDefault="00E07D8E">
                          <w:pPr>
                            <w:jc w:val="center"/>
                            <w:textDirection w:val="btLr"/>
                          </w:pPr>
                          <w:r>
                            <w:rPr>
                              <w:color w:val="000000"/>
                            </w:rPr>
                            <w:t>Руководитель направления</w:t>
                          </w:r>
                        </w:p>
                      </w:txbxContent>
                    </v:textbox>
                  </v:rect>
                  <v:rect id="Прямоугольник 155" o:spid="_x0000_s1116" style="position:absolute;left:1799;top:8379;width:17020;height:4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" strokeweight="1pt">
                    <v:stroke startarrowwidth="narrow" startarrowlength="short" endarrowwidth="narrow" endarrowlength="short" joinstyle="round"/>
                    <v:textbox inset="7pt,3pt,7pt,3pt">
                      <w:txbxContent>
                        <w:p w14:paraId="67F6D30D" w14:textId="77777777" w:rsidR="00E07D8E" w:rsidRDefault="00E07D8E">
                          <w:pPr>
                            <w:jc w:val="center"/>
                            <w:textDirection w:val="btLr"/>
                          </w:pPr>
                          <w:r>
                            <w:rPr>
                              <w:color w:val="000000"/>
                            </w:rPr>
                            <w:t>Специалисты консультирования</w:t>
                          </w:r>
                        </w:p>
                      </w:txbxContent>
                    </v:textbox>
                  </v:rect>
                  <v:rect id="Прямоугольник 156" o:spid="_x0000_s1117" style="position:absolute;left:21478;top:8379;width:17013;height:4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" strokeweight="1pt">
                    <v:stroke startarrowwidth="narrow" startarrowlength="short" endarrowwidth="narrow" endarrowlength="short" joinstyle="round"/>
                    <v:textbox inset="7pt,3pt,7pt,3pt">
                      <w:txbxContent>
                        <w:p w14:paraId="67F6D30E" w14:textId="77777777" w:rsidR="00E07D8E" w:rsidRDefault="00E07D8E">
                          <w:pPr>
                            <w:jc w:val="center"/>
                            <w:textDirection w:val="btLr"/>
                          </w:pPr>
                          <w:r>
                            <w:rPr>
                              <w:color w:val="000000"/>
                            </w:rPr>
                            <w:t>Бухгалтер</w:t>
                          </w:r>
                        </w:p>
                      </w:txbxContent>
                    </v:textbox>
                  </v:rect>
                  <v:rect id="Прямоугольник 157" o:spid="_x0000_s1118" style="position:absolute;left:40825;top:8379;width:17007;height:4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" strokeweight="1pt">
                    <v:stroke startarrowwidth="narrow" startarrowlength="short" endarrowwidth="narrow" endarrowlength="short" joinstyle="round"/>
                    <v:textbox inset="7pt,3pt,7pt,3pt">
                      <w:txbxContent>
                        <w:p w14:paraId="67F6D30F" w14:textId="77777777" w:rsidR="00E07D8E" w:rsidRDefault="00E07D8E">
                          <w:pPr>
                            <w:jc w:val="center"/>
                            <w:textDirection w:val="btLr"/>
                          </w:pPr>
                          <w:r>
                            <w:rPr>
                              <w:color w:val="000000"/>
                            </w:rPr>
                            <w:t>Маркетолог</w:t>
                          </w:r>
                        </w:p>
                      </w:txbxContent>
                    </v:textbox>
                  </v:rect>
                  <v:rect id="Прямоугольник 158" o:spid="_x0000_s1119" style="position:absolute;left:11688;top:16369;width:21063;height:3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" strokeweight="1pt">
                    <v:stroke startarrowwidth="narrow" startarrowlength="short" endarrowwidth="narrow" endarrowlength="short" joinstyle="round"/>
                    <v:textbox inset="7pt,3pt,7pt,3pt">
                      <w:txbxContent>
                        <w:p w14:paraId="67F6D310" w14:textId="77777777" w:rsidR="00E07D8E" w:rsidRDefault="00E07D8E">
                          <w:pPr>
                            <w:jc w:val="center"/>
                            <w:textDirection w:val="btLr"/>
                          </w:pPr>
                          <w:r>
                            <w:rPr>
                              <w:color w:val="000000"/>
                            </w:rPr>
                            <w:t>Фин. консалтинг</w:t>
                          </w:r>
                        </w:p>
                      </w:txbxContent>
                    </v:textbox>
                  </v:rect>
                  <v:rect id="Прямоугольник 159" o:spid="_x0000_s1120" style="position:absolute;left:11692;top:20304;width:21058;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" strokeweight="1pt">
                    <v:stroke startarrowwidth="narrow" startarrowlength="short" endarrowwidth="narrow" endarrowlength="short" joinstyle="round"/>
                    <v:textbox inset="7pt,3pt,7pt,3pt">
                      <w:txbxContent>
                        <w:p w14:paraId="67F6D311" w14:textId="77777777" w:rsidR="00E07D8E" w:rsidRDefault="00E07D8E">
                          <w:pPr>
                            <w:jc w:val="center"/>
                            <w:textDirection w:val="btLr"/>
                          </w:pPr>
                          <w:r>
                            <w:rPr>
                              <w:color w:val="000000"/>
                            </w:rPr>
                            <w:t>Бизнес-консалтинг</w:t>
                          </w:r>
                        </w:p>
                      </w:txbxContent>
                    </v:textbox>
                  </v:rect>
                  <v:rect id="Прямоугольник 160" o:spid="_x0000_s1121" style="position:absolute;left:11687;top:24133;width:21052;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" strokeweight="1pt">
                    <v:stroke startarrowwidth="narrow" startarrowlength="short" endarrowwidth="narrow" endarrowlength="short" joinstyle="round"/>
                    <v:textbox inset="7pt,3pt,7pt,3pt">
                      <w:txbxContent>
                        <w:p w14:paraId="67F6D312" w14:textId="77777777" w:rsidR="00E07D8E" w:rsidRDefault="00E07D8E">
                          <w:pPr>
                            <w:jc w:val="center"/>
                            <w:textDirection w:val="btLr"/>
                          </w:pPr>
                          <w:r>
                            <w:rPr>
                              <w:color w:val="000000"/>
                            </w:rPr>
                            <w:t>ИТ-консалтинг</w:t>
                          </w:r>
                        </w:p>
                      </w:txbxContent>
                    </v:textbox>
                  </v:rect>
                  <v:shape id="Полилиния 161" o:spid="_x0000_s1122" style="position:absolute;left:28604;top:5636;width:52;height:2743;flip:x;visibility:visible;mso-wrap-style:square;v-text-anchor:middle" coordsize="5200,27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" path="m,l5200,274304e" strokeweight="1pt">
                    <v:stroke startarrowwidth="narrow" startarrowlength="short" endarrow="classic"/>
                    <v:path arrowok="t" o:extrusionok="f"/>
                  </v:shape>
                  <v:shape id="Полилиния 162" o:spid="_x0000_s1123" style="position:absolute;left:11687;top:5642;width:13556;height:2737;flip:x;visibility:visible;mso-wrap-style:square;v-text-anchor:middle" coordsize="1355610,27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" path="m,l1355610,273704e" strokeweight="1pt">
                    <v:stroke startarrowwidth="narrow" startarrowlength="short" endarrow="classic"/>
                    <v:path arrowok="t" o:extrusionok="f"/>
                  </v:shape>
                  <v:shape id="Полилиния 163" o:spid="_x0000_s1124" style="position:absolute;left:33601;top:5636;width:14037;height:2743;visibility:visible;mso-wrap-style:square;v-text-anchor:middle" coordsize="1403710,27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" path="m,l1403710,274304e" strokeweight="1pt">
                    <v:stroke startarrowwidth="narrow" startarrowlength="short" endarrow="classic"/>
                    <v:path arrowok="t" o:extrusionok="f"/>
                  </v:shape>
                  <v:shape id="Прямая со стрелкой 164" o:spid="_x0000_s1125" type="#_x0000_t32" style="position:absolute;left:7336;top:13163;width:0;height:1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" filled="t" strokeweight="1pt">
                    <v:stroke startarrowwidth="narrow" startarrowlength="short" endarrowwidth="narrow" endarrowlength="short"/>
                  </v:shape>
                  <v:shape id="Полилиния 165" o:spid="_x0000_s1126" style="position:absolute;left:7336;top:18504;width:4350;height:0;visibility:visible;mso-wrap-style:square;v-text-anchor:middle" coordsize="4350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" path="m,l435003,e" strokeweight="1pt">
                    <v:stroke startarrowwidth="narrow" startarrowlength="short" endarrow="classic"/>
                    <v:path arrowok="t" o:extrusionok="f"/>
                  </v:shape>
                  <v:shape id="Полилиния 166" o:spid="_x0000_s1127" style="position:absolute;left:7347;top:21578;width:4345;height:0;visibility:visible;mso-wrap-style:square;v-text-anchor:middle" coordsize="434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" path="m,l434503,e" strokeweight="1pt">
                    <v:stroke startarrowwidth="narrow" startarrowlength="short" endarrow="classic"/>
                    <v:path arrowok="t" o:extrusionok="f"/>
                  </v:shape>
                  <v:shape id="Полилиния 167" o:spid="_x0000_s1128" style="position:absolute;left:7347;top:25310;width:4345;height:0;visibility:visible;mso-wrap-style:square;v-text-anchor:middle" coordsize="434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" path="m,l434503,e" strokeweight="1pt">
                    <v:stroke startarrowwidth="narrow" startarrowlength="short" endarrow="classic"/>
                    <v:path arrowok="t" o:extrusionok="f"/>
                  </v:shape>
                  <v:oval id="Овал 168" o:spid="_x0000_s1129" style="position:absolute;left:36788;top:14874;width:12445;height:1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" strokecolor="#f79646" strokeweight="2pt">
                    <v:stroke startarrowwidth="narrow" startarrowlength="short" endarrowwidth="narrow" endarrowlength="short"/>
                    <v:textbox inset="7pt,3pt,7pt,3pt">
                      <w:txbxContent>
                        <w:p w14:paraId="67F6D313" w14:textId="77777777" w:rsidR="00E07D8E" w:rsidRDefault="00E07D8E">
                          <w:pPr>
                            <w:jc w:val="center"/>
                            <w:textDirection w:val="btLr"/>
                          </w:pPr>
                          <w:proofErr w:type="spellStart"/>
                          <w:proofErr w:type="gramStart"/>
                          <w:r>
                            <w:rPr>
                              <w:color w:val="000000"/>
                              <w:sz w:val="22"/>
                            </w:rPr>
                            <w:t>Клининго</w:t>
                          </w:r>
                          <w:proofErr w:type="spellEnd"/>
                          <w:r>
                            <w:rPr>
                              <w:color w:val="000000"/>
                              <w:sz w:val="22"/>
                            </w:rPr>
                            <w:t>-вые</w:t>
                          </w:r>
                          <w:proofErr w:type="gramEnd"/>
                          <w:r>
                            <w:rPr>
                              <w:color w:val="000000"/>
                              <w:sz w:val="22"/>
                            </w:rPr>
                            <w:t xml:space="preserve"> услуги</w:t>
                          </w:r>
                        </w:p>
                      </w:txbxContent>
                    </v:textbox>
                  </v:oval>
                </v:group>
                <w10:anchorlock/>
              </v:group>
            </w:pict>
          </mc:Fallback>
        </mc:AlternateContent>
      </w:r>
    </w:p>
    <w:p w14:paraId="67F6CF5C" w14:textId="77777777" w:rsidR="00C968D8" w:rsidRDefault="004F4716">
      <w:pPr>
        <w:spacing w:line="360" w:lineRule="auto"/>
        <w:ind w:firstLine="709"/>
        <w:jc w:val="center"/>
        <w:rPr>
          <w:sz w:val="28"/>
          <w:szCs w:val="28"/>
        </w:rPr>
      </w:pPr>
      <w:r>
        <w:rPr>
          <w:sz w:val="28"/>
          <w:szCs w:val="28"/>
        </w:rPr>
        <w:t>Рисунок 9 – Организационная структура управления деятельности консалтинг – направления в ООО «Марс»</w:t>
      </w:r>
    </w:p>
    <w:p w14:paraId="67F6CF5D" w14:textId="77777777" w:rsidR="00C968D8" w:rsidRDefault="004F4716">
      <w:pPr>
        <w:spacing w:line="360" w:lineRule="auto"/>
        <w:ind w:firstLine="709"/>
        <w:jc w:val="both"/>
        <w:rPr>
          <w:sz w:val="28"/>
          <w:szCs w:val="28"/>
        </w:rPr>
      </w:pPr>
      <w:r>
        <w:rPr>
          <w:sz w:val="28"/>
          <w:szCs w:val="28"/>
        </w:rPr>
        <w:t>Организация работы в коллективе будет осуществляться по следующему алгоритму:</w:t>
      </w:r>
    </w:p>
    <w:p w14:paraId="67F6CF5E" w14:textId="77777777" w:rsidR="00C968D8" w:rsidRDefault="004F4716">
      <w:pPr>
        <w:spacing w:line="360" w:lineRule="auto"/>
        <w:ind w:firstLine="709"/>
        <w:jc w:val="both"/>
        <w:rPr>
          <w:sz w:val="28"/>
          <w:szCs w:val="28"/>
        </w:rPr>
      </w:pPr>
      <w:r>
        <w:rPr>
          <w:sz w:val="28"/>
          <w:szCs w:val="28"/>
        </w:rPr>
        <w:t>1. Руководитель направления ставит задачи маркетологу по развитию рекламного плана на 1 месяц и сбор заявок от потенциальных заказчиков.</w:t>
      </w:r>
    </w:p>
    <w:p w14:paraId="67F6CF5F" w14:textId="77777777" w:rsidR="00C968D8" w:rsidRDefault="004F4716">
      <w:pPr>
        <w:spacing w:line="360" w:lineRule="auto"/>
        <w:ind w:firstLine="709"/>
        <w:jc w:val="both"/>
        <w:rPr>
          <w:sz w:val="28"/>
          <w:szCs w:val="28"/>
        </w:rPr>
      </w:pPr>
      <w:r>
        <w:rPr>
          <w:sz w:val="28"/>
          <w:szCs w:val="28"/>
        </w:rPr>
        <w:t xml:space="preserve">2. Специалисты консультирования связываются по полученным обращениям и описывают механизм работы компании. В случае согласия </w:t>
      </w:r>
      <w:r>
        <w:rPr>
          <w:sz w:val="28"/>
          <w:szCs w:val="28"/>
        </w:rPr>
        <w:lastRenderedPageBreak/>
        <w:t>назначается встреча, где с клиентом подробно обсуждается план задач и поиск решения. На данном этапе согласовывается сумма и выставляется счет.</w:t>
      </w:r>
    </w:p>
    <w:p w14:paraId="67F6CF60" w14:textId="77777777" w:rsidR="00C968D8" w:rsidRDefault="004F4716">
      <w:pPr>
        <w:spacing w:line="360" w:lineRule="auto"/>
        <w:ind w:firstLine="709"/>
        <w:jc w:val="both"/>
        <w:rPr>
          <w:sz w:val="28"/>
          <w:szCs w:val="28"/>
        </w:rPr>
      </w:pPr>
      <w:r>
        <w:rPr>
          <w:sz w:val="28"/>
          <w:szCs w:val="28"/>
        </w:rPr>
        <w:t>3. После осуществления услуги, бухгалтер подготавливает акт выполненных работ и направляет счет клиенту.</w:t>
      </w:r>
    </w:p>
    <w:p w14:paraId="67F6CF61" w14:textId="77777777" w:rsidR="00C968D8" w:rsidRDefault="004F4716">
      <w:pPr>
        <w:spacing w:line="360" w:lineRule="auto"/>
        <w:ind w:firstLine="709"/>
        <w:jc w:val="both"/>
        <w:rPr>
          <w:sz w:val="28"/>
          <w:szCs w:val="28"/>
        </w:rPr>
      </w:pPr>
      <w:r>
        <w:rPr>
          <w:sz w:val="28"/>
          <w:szCs w:val="28"/>
        </w:rPr>
        <w:t xml:space="preserve">4. Специалист, заключивший сделку с клиентом, регулярно поддерживает с ним связь, отвечает на возникающие вопросы и впоследствии предлагает новые услуги. </w:t>
      </w:r>
    </w:p>
    <w:p w14:paraId="67F6CF62" w14:textId="77777777" w:rsidR="00C968D8" w:rsidRDefault="004F4716">
      <w:pPr>
        <w:spacing w:line="360" w:lineRule="auto"/>
        <w:ind w:firstLine="709"/>
        <w:jc w:val="both"/>
        <w:rPr>
          <w:sz w:val="28"/>
          <w:szCs w:val="28"/>
        </w:rPr>
      </w:pPr>
      <w:r>
        <w:rPr>
          <w:sz w:val="28"/>
          <w:szCs w:val="28"/>
        </w:rPr>
        <w:t xml:space="preserve">Таким образом, ООО «Марс» владеет богатым опытом в ведении бизнеса на международном уровне, которая осталось крупным игроком рыночного сектора, преодолев кризисные явления. Расширив свою деятельность, компания сможет оказывать услуги консалтинга для клиентов бизнес – сегмента. Преимуществом является наличие помещения и др. технических ресурсов. </w:t>
      </w:r>
    </w:p>
    <w:p w14:paraId="67F6CF63" w14:textId="77777777" w:rsidR="00C968D8" w:rsidRDefault="00C968D8">
      <w:pPr>
        <w:spacing w:line="360" w:lineRule="auto"/>
        <w:jc w:val="both"/>
        <w:rPr>
          <w:b/>
          <w:sz w:val="28"/>
          <w:szCs w:val="28"/>
        </w:rPr>
      </w:pPr>
    </w:p>
    <w:p w14:paraId="67F6CF64" w14:textId="05226AC4" w:rsidR="00C968D8" w:rsidRDefault="004F4716">
      <w:pPr>
        <w:pStyle w:val="1"/>
        <w:rPr>
          <w:b/>
        </w:rPr>
      </w:pPr>
      <w:bookmarkStart w:id="9" w:name="_heading=h.2s8eyo1" w:colFirst="0" w:colLast="0"/>
      <w:bookmarkEnd w:id="9"/>
      <w:r>
        <w:rPr>
          <w:b/>
        </w:rPr>
        <w:t xml:space="preserve">3.2 Разработка маркетинговой стратегии деятельности и </w:t>
      </w:r>
      <w:r w:rsidR="00F827F9">
        <w:rPr>
          <w:b/>
        </w:rPr>
        <w:t>определение оптимальной</w:t>
      </w:r>
      <w:r>
        <w:rPr>
          <w:b/>
        </w:rPr>
        <w:t xml:space="preserve"> финансовой стратегии проекта</w:t>
      </w:r>
    </w:p>
    <w:p w14:paraId="67F6CF65" w14:textId="77777777" w:rsidR="00C968D8" w:rsidRDefault="00C968D8">
      <w:pPr>
        <w:spacing w:line="360" w:lineRule="auto"/>
        <w:ind w:firstLine="709"/>
        <w:jc w:val="both"/>
        <w:rPr>
          <w:sz w:val="28"/>
          <w:szCs w:val="28"/>
        </w:rPr>
      </w:pPr>
    </w:p>
    <w:p w14:paraId="67F6CF66" w14:textId="77777777" w:rsidR="00C968D8" w:rsidRDefault="004F4716">
      <w:pPr>
        <w:spacing w:line="360" w:lineRule="auto"/>
        <w:ind w:firstLine="709"/>
        <w:jc w:val="both"/>
        <w:rPr>
          <w:sz w:val="28"/>
          <w:szCs w:val="28"/>
        </w:rPr>
      </w:pPr>
      <w:r>
        <w:rPr>
          <w:sz w:val="28"/>
          <w:szCs w:val="28"/>
        </w:rPr>
        <w:t xml:space="preserve">Разработку маркетинговой стратегии построим на основе трех основных этапов: </w:t>
      </w:r>
    </w:p>
    <w:p w14:paraId="67F6CF67" w14:textId="77777777" w:rsidR="00C968D8" w:rsidRDefault="004F4716">
      <w:pPr>
        <w:spacing w:line="360" w:lineRule="auto"/>
        <w:ind w:firstLine="709"/>
        <w:jc w:val="both"/>
        <w:rPr>
          <w:sz w:val="28"/>
          <w:szCs w:val="28"/>
        </w:rPr>
      </w:pPr>
      <w:r>
        <w:rPr>
          <w:sz w:val="28"/>
          <w:szCs w:val="28"/>
        </w:rPr>
        <w:t>1. Определение международной стратегии продвижения.</w:t>
      </w:r>
    </w:p>
    <w:p w14:paraId="67F6CF68" w14:textId="77777777" w:rsidR="00C968D8" w:rsidRDefault="004F4716">
      <w:pPr>
        <w:spacing w:line="360" w:lineRule="auto"/>
        <w:ind w:firstLine="709"/>
        <w:jc w:val="both"/>
        <w:rPr>
          <w:sz w:val="28"/>
          <w:szCs w:val="28"/>
        </w:rPr>
      </w:pPr>
      <w:r>
        <w:rPr>
          <w:sz w:val="28"/>
          <w:szCs w:val="28"/>
        </w:rPr>
        <w:t>2. Анализ потенциальной клиентской аудитории.</w:t>
      </w:r>
    </w:p>
    <w:p w14:paraId="67F6CF69" w14:textId="77777777" w:rsidR="00C968D8" w:rsidRDefault="004F4716">
      <w:pPr>
        <w:spacing w:line="360" w:lineRule="auto"/>
        <w:ind w:firstLine="709"/>
        <w:jc w:val="both"/>
        <w:rPr>
          <w:sz w:val="28"/>
          <w:szCs w:val="28"/>
        </w:rPr>
      </w:pPr>
      <w:r>
        <w:rPr>
          <w:sz w:val="28"/>
          <w:szCs w:val="28"/>
        </w:rPr>
        <w:t>3. Разработка мероприятий рекламной кампании.</w:t>
      </w:r>
    </w:p>
    <w:p w14:paraId="67F6CF6A" w14:textId="3E402A6F" w:rsidR="00C968D8" w:rsidRDefault="004F4716">
      <w:pPr>
        <w:spacing w:line="360" w:lineRule="auto"/>
        <w:ind w:firstLine="709"/>
        <w:jc w:val="both"/>
        <w:rPr>
          <w:sz w:val="28"/>
          <w:szCs w:val="28"/>
        </w:rPr>
      </w:pPr>
      <w:r>
        <w:rPr>
          <w:sz w:val="28"/>
          <w:szCs w:val="28"/>
        </w:rPr>
        <w:t xml:space="preserve">4. </w:t>
      </w:r>
      <w:r w:rsidR="00F827F9">
        <w:rPr>
          <w:sz w:val="28"/>
          <w:szCs w:val="28"/>
        </w:rPr>
        <w:t>Определение оптимальной</w:t>
      </w:r>
      <w:r>
        <w:rPr>
          <w:sz w:val="28"/>
          <w:szCs w:val="28"/>
        </w:rPr>
        <w:t xml:space="preserve"> финансовой стратегии проекта</w:t>
      </w:r>
    </w:p>
    <w:p w14:paraId="67F6CF6B" w14:textId="77777777" w:rsidR="00C968D8" w:rsidRDefault="004F4716">
      <w:pPr>
        <w:pBdr>
          <w:top w:val="nil"/>
          <w:left w:val="nil"/>
          <w:bottom w:val="nil"/>
          <w:right w:val="nil"/>
          <w:between w:val="nil"/>
        </w:pBdr>
        <w:spacing w:line="360" w:lineRule="auto"/>
        <w:ind w:firstLine="709"/>
        <w:jc w:val="both"/>
        <w:rPr>
          <w:color w:val="000000"/>
          <w:sz w:val="28"/>
          <w:szCs w:val="28"/>
        </w:rPr>
      </w:pPr>
      <w:r>
        <w:rPr>
          <w:color w:val="000000"/>
          <w:sz w:val="28"/>
          <w:szCs w:val="28"/>
        </w:rPr>
        <w:t>1.</w:t>
      </w:r>
      <w:r>
        <w:rPr>
          <w:color w:val="000000"/>
        </w:rPr>
        <w:t xml:space="preserve"> </w:t>
      </w:r>
      <w:r>
        <w:rPr>
          <w:color w:val="000000"/>
          <w:sz w:val="28"/>
          <w:szCs w:val="28"/>
        </w:rPr>
        <w:t xml:space="preserve">Определение международной стратегии продвижения. Консалтинговые услуги не новые для рынка, но они являются новым направлением в компании ООО «Марс». Из пяти основных стратегий международного маркетинга по Дж. </w:t>
      </w:r>
      <w:proofErr w:type="spellStart"/>
      <w:r>
        <w:rPr>
          <w:color w:val="000000"/>
          <w:sz w:val="28"/>
          <w:szCs w:val="28"/>
        </w:rPr>
        <w:t>Кигану</w:t>
      </w:r>
      <w:proofErr w:type="spellEnd"/>
      <w:r>
        <w:rPr>
          <w:color w:val="000000"/>
          <w:sz w:val="28"/>
          <w:szCs w:val="28"/>
        </w:rPr>
        <w:t xml:space="preserve"> (рис. 10)</w:t>
      </w:r>
    </w:p>
    <w:p w14:paraId="67F6CF6C" w14:textId="77777777" w:rsidR="00C968D8" w:rsidRDefault="004F4716">
      <w:pPr>
        <w:spacing w:line="360" w:lineRule="auto"/>
        <w:jc w:val="both"/>
        <w:rPr>
          <w:sz w:val="28"/>
          <w:szCs w:val="28"/>
        </w:rPr>
      </w:pPr>
      <w:r>
        <w:rPr>
          <w:noProof/>
          <w:sz w:val="28"/>
          <w:szCs w:val="28"/>
        </w:rPr>
        <w:lastRenderedPageBreak/>
        <mc:AlternateContent>
          <mc:Choice Requires="wpg">
            <w:drawing>
              <wp:inline distT="0" distB="0" distL="114300" distR="114300" wp14:anchorId="67F6D2CE" wp14:editId="67F6D2CF">
                <wp:extent cx="5932805" cy="2252980"/>
                <wp:effectExtent l="0" t="0" r="0" b="0"/>
                <wp:docPr id="169" name="Группа 169"/>
                <wp:cNvGraphicFramePr/>
                <a:graphic xmlns:a="http://schemas.openxmlformats.org/drawingml/2006/main">
                  <a:graphicData uri="http://schemas.microsoft.com/office/word/2010/wordprocessingGroup">
                    <wpg:wgp>
                      <wpg:cNvGrpSpPr/>
                      <wpg:grpSpPr>
                        <a:xfrm>
                          <a:off x="0" y="0"/>
                          <a:ext cx="5932805" cy="2252980"/>
                          <a:chOff x="2379575" y="2653500"/>
                          <a:chExt cx="5932850" cy="2253375"/>
                        </a:xfrm>
                      </wpg:grpSpPr>
                      <wpg:grpSp>
                        <wpg:cNvPr id="170" name="Группа 170"/>
                        <wpg:cNvGrpSpPr/>
                        <wpg:grpSpPr>
                          <a:xfrm>
                            <a:off x="2379598" y="2653510"/>
                            <a:ext cx="5932804" cy="2253352"/>
                            <a:chOff x="0" y="0"/>
                            <a:chExt cx="5932804" cy="2253352"/>
                          </a:xfrm>
                        </wpg:grpSpPr>
                        <wps:wsp>
                          <wps:cNvPr id="171" name="Прямоугольник 171"/>
                          <wps:cNvSpPr/>
                          <wps:spPr>
                            <a:xfrm>
                              <a:off x="0" y="0"/>
                              <a:ext cx="5932800" cy="2252975"/>
                            </a:xfrm>
                            <a:prstGeom prst="rect">
                              <a:avLst/>
                            </a:prstGeom>
                            <a:noFill/>
                            <a:ln>
                              <a:noFill/>
                            </a:ln>
                          </wps:spPr>
                          <wps:txbx>
                            <w:txbxContent>
                              <w:p w14:paraId="67F6D314" w14:textId="77777777" w:rsidR="00E07D8E" w:rsidRDefault="00E07D8E">
                                <w:pPr>
                                  <w:textDirection w:val="btLr"/>
                                </w:pPr>
                              </w:p>
                            </w:txbxContent>
                          </wps:txbx>
                          <wps:bodyPr spcFirstLastPara="1" wrap="square" lIns="91425" tIns="91425" rIns="91425" bIns="91425" anchor="ctr" anchorCtr="0">
                            <a:noAutofit/>
                          </wps:bodyPr>
                        </wps:wsp>
                        <wps:wsp>
                          <wps:cNvPr id="172" name="Прямоугольник 172"/>
                          <wps:cNvSpPr/>
                          <wps:spPr>
                            <a:xfrm>
                              <a:off x="1796501" y="833629"/>
                              <a:ext cx="1265601" cy="65752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315" w14:textId="77777777" w:rsidR="00E07D8E" w:rsidRDefault="00E07D8E">
                                <w:pPr>
                                  <w:spacing w:after="200" w:line="275" w:lineRule="auto"/>
                                  <w:jc w:val="center"/>
                                  <w:textDirection w:val="btLr"/>
                                </w:pPr>
                                <w:r>
                                  <w:rPr>
                                    <w:color w:val="000000"/>
                                    <w:sz w:val="22"/>
                                  </w:rPr>
                                  <w:t>Распространение без изменений</w:t>
                                </w:r>
                              </w:p>
                            </w:txbxContent>
                          </wps:txbx>
                          <wps:bodyPr spcFirstLastPara="1" wrap="square" lIns="88900" tIns="38100" rIns="88900" bIns="38100" anchor="ctr" anchorCtr="0">
                            <a:noAutofit/>
                          </wps:bodyPr>
                        </wps:wsp>
                        <wps:wsp>
                          <wps:cNvPr id="173" name="Полилиния 173"/>
                          <wps:cNvSpPr/>
                          <wps:spPr>
                            <a:xfrm rot="-5400000">
                              <a:off x="-598600" y="1304946"/>
                              <a:ext cx="1567901" cy="328911"/>
                            </a:xfrm>
                            <a:custGeom>
                              <a:avLst/>
                              <a:gdLst/>
                              <a:ahLst/>
                              <a:cxnLst/>
                              <a:rect l="l" t="t" r="r" b="b"/>
                              <a:pathLst>
                                <a:path w="1567901" h="328911" extrusionOk="0">
                                  <a:moveTo>
                                    <a:pt x="0" y="0"/>
                                  </a:moveTo>
                                  <a:lnTo>
                                    <a:pt x="0" y="328911"/>
                                  </a:lnTo>
                                  <a:lnTo>
                                    <a:pt x="1567901" y="328911"/>
                                  </a:lnTo>
                                  <a:lnTo>
                                    <a:pt x="1567901" y="0"/>
                                  </a:lnTo>
                                  <a:close/>
                                </a:path>
                              </a:pathLst>
                            </a:custGeom>
                            <a:solidFill>
                              <a:srgbClr val="FFFFFF"/>
                            </a:solidFill>
                            <a:ln>
                              <a:noFill/>
                            </a:ln>
                          </wps:spPr>
                          <wps:txbx>
                            <w:txbxContent>
                              <w:p w14:paraId="67F6D316" w14:textId="77777777" w:rsidR="00E07D8E" w:rsidRDefault="00E07D8E">
                                <w:pPr>
                                  <w:spacing w:after="200" w:line="275" w:lineRule="auto"/>
                                  <w:jc w:val="center"/>
                                  <w:textDirection w:val="btLr"/>
                                </w:pPr>
                                <w:r>
                                  <w:rPr>
                                    <w:b/>
                                    <w:color w:val="0070C0"/>
                                    <w:sz w:val="28"/>
                                  </w:rPr>
                                  <w:t>Продвижение</w:t>
                                </w:r>
                              </w:p>
                            </w:txbxContent>
                          </wps:txbx>
                          <wps:bodyPr spcFirstLastPara="1" wrap="square" lIns="88900" tIns="38100" rIns="88900" bIns="38100" anchor="t" anchorCtr="0">
                            <a:noAutofit/>
                          </wps:bodyPr>
                        </wps:wsp>
                        <wps:wsp>
                          <wps:cNvPr id="174" name="Полилиния 174"/>
                          <wps:cNvSpPr/>
                          <wps:spPr>
                            <a:xfrm>
                              <a:off x="350000" y="805028"/>
                              <a:ext cx="1340701" cy="575020"/>
                            </a:xfrm>
                            <a:custGeom>
                              <a:avLst/>
                              <a:gdLst/>
                              <a:ahLst/>
                              <a:cxnLst/>
                              <a:rect l="l" t="t" r="r" b="b"/>
                              <a:pathLst>
                                <a:path w="1340701" h="575020" extrusionOk="0">
                                  <a:moveTo>
                                    <a:pt x="0" y="0"/>
                                  </a:moveTo>
                                  <a:lnTo>
                                    <a:pt x="0" y="575020"/>
                                  </a:lnTo>
                                  <a:lnTo>
                                    <a:pt x="1340701" y="575020"/>
                                  </a:lnTo>
                                  <a:lnTo>
                                    <a:pt x="1340701" y="0"/>
                                  </a:lnTo>
                                  <a:close/>
                                </a:path>
                              </a:pathLst>
                            </a:custGeom>
                            <a:solidFill>
                              <a:srgbClr val="FFFFFF"/>
                            </a:solidFill>
                            <a:ln>
                              <a:noFill/>
                            </a:ln>
                          </wps:spPr>
                          <wps:txbx>
                            <w:txbxContent>
                              <w:p w14:paraId="67F6D317" w14:textId="77777777" w:rsidR="00E07D8E" w:rsidRDefault="00E07D8E">
                                <w:pPr>
                                  <w:spacing w:after="200" w:line="275" w:lineRule="auto"/>
                                  <w:jc w:val="center"/>
                                  <w:textDirection w:val="btLr"/>
                                </w:pPr>
                                <w:r>
                                  <w:rPr>
                                    <w:color w:val="000000"/>
                                  </w:rPr>
                                  <w:t>Стандартизация продвижения</w:t>
                                </w:r>
                              </w:p>
                            </w:txbxContent>
                          </wps:txbx>
                          <wps:bodyPr spcFirstLastPara="1" wrap="square" lIns="88900" tIns="38100" rIns="88900" bIns="38100" anchor="t" anchorCtr="0">
                            <a:noAutofit/>
                          </wps:bodyPr>
                        </wps:wsp>
                        <wps:wsp>
                          <wps:cNvPr id="175" name="Полилиния 175"/>
                          <wps:cNvSpPr/>
                          <wps:spPr>
                            <a:xfrm>
                              <a:off x="350000" y="1491852"/>
                              <a:ext cx="1340501" cy="574620"/>
                            </a:xfrm>
                            <a:custGeom>
                              <a:avLst/>
                              <a:gdLst/>
                              <a:ahLst/>
                              <a:cxnLst/>
                              <a:rect l="l" t="t" r="r" b="b"/>
                              <a:pathLst>
                                <a:path w="1340501" h="574620" extrusionOk="0">
                                  <a:moveTo>
                                    <a:pt x="0" y="0"/>
                                  </a:moveTo>
                                  <a:lnTo>
                                    <a:pt x="0" y="574620"/>
                                  </a:lnTo>
                                  <a:lnTo>
                                    <a:pt x="1340501" y="574620"/>
                                  </a:lnTo>
                                  <a:lnTo>
                                    <a:pt x="1340501" y="0"/>
                                  </a:lnTo>
                                  <a:close/>
                                </a:path>
                              </a:pathLst>
                            </a:custGeom>
                            <a:solidFill>
                              <a:srgbClr val="FFFFFF"/>
                            </a:solidFill>
                            <a:ln>
                              <a:noFill/>
                            </a:ln>
                          </wps:spPr>
                          <wps:txbx>
                            <w:txbxContent>
                              <w:p w14:paraId="67F6D318" w14:textId="77777777" w:rsidR="00E07D8E" w:rsidRDefault="00E07D8E">
                                <w:pPr>
                                  <w:spacing w:after="200" w:line="275" w:lineRule="auto"/>
                                  <w:jc w:val="center"/>
                                  <w:textDirection w:val="btLr"/>
                                </w:pPr>
                                <w:r>
                                  <w:rPr>
                                    <w:color w:val="000000"/>
                                  </w:rPr>
                                  <w:t>Адаптация продвижения</w:t>
                                </w:r>
                              </w:p>
                            </w:txbxContent>
                          </wps:txbx>
                          <wps:bodyPr spcFirstLastPara="1" wrap="square" lIns="88900" tIns="38100" rIns="88900" bIns="38100" anchor="t" anchorCtr="0">
                            <a:noAutofit/>
                          </wps:bodyPr>
                        </wps:wsp>
                        <wps:wsp>
                          <wps:cNvPr id="176" name="Полилиния 176"/>
                          <wps:cNvSpPr/>
                          <wps:spPr>
                            <a:xfrm>
                              <a:off x="2816302" y="83602"/>
                              <a:ext cx="1924101" cy="328911"/>
                            </a:xfrm>
                            <a:custGeom>
                              <a:avLst/>
                              <a:gdLst/>
                              <a:ahLst/>
                              <a:cxnLst/>
                              <a:rect l="l" t="t" r="r" b="b"/>
                              <a:pathLst>
                                <a:path w="1924101" h="328911" extrusionOk="0">
                                  <a:moveTo>
                                    <a:pt x="0" y="0"/>
                                  </a:moveTo>
                                  <a:lnTo>
                                    <a:pt x="0" y="328911"/>
                                  </a:lnTo>
                                  <a:lnTo>
                                    <a:pt x="1924101" y="328911"/>
                                  </a:lnTo>
                                  <a:lnTo>
                                    <a:pt x="1924101" y="0"/>
                                  </a:lnTo>
                                  <a:close/>
                                </a:path>
                              </a:pathLst>
                            </a:custGeom>
                            <a:solidFill>
                              <a:srgbClr val="FFFFFF"/>
                            </a:solidFill>
                            <a:ln>
                              <a:noFill/>
                            </a:ln>
                          </wps:spPr>
                          <wps:txbx>
                            <w:txbxContent>
                              <w:p w14:paraId="67F6D319" w14:textId="77777777" w:rsidR="00E07D8E" w:rsidRDefault="00E07D8E">
                                <w:pPr>
                                  <w:spacing w:after="200" w:line="275" w:lineRule="auto"/>
                                  <w:jc w:val="center"/>
                                  <w:textDirection w:val="btLr"/>
                                </w:pPr>
                                <w:r>
                                  <w:rPr>
                                    <w:b/>
                                    <w:color w:val="0070C0"/>
                                    <w:sz w:val="28"/>
                                  </w:rPr>
                                  <w:t>Товар</w:t>
                                </w:r>
                              </w:p>
                            </w:txbxContent>
                          </wps:txbx>
                          <wps:bodyPr spcFirstLastPara="1" wrap="square" lIns="88900" tIns="38100" rIns="88900" bIns="38100" anchor="t" anchorCtr="0">
                            <a:noAutofit/>
                          </wps:bodyPr>
                        </wps:wsp>
                        <wps:wsp>
                          <wps:cNvPr id="177" name="Прямоугольник 177"/>
                          <wps:cNvSpPr/>
                          <wps:spPr>
                            <a:xfrm>
                              <a:off x="1796401" y="1491552"/>
                              <a:ext cx="1265601" cy="575220"/>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31A" w14:textId="77777777" w:rsidR="00E07D8E" w:rsidRDefault="00E07D8E">
                                <w:pPr>
                                  <w:spacing w:after="200" w:line="275" w:lineRule="auto"/>
                                  <w:jc w:val="center"/>
                                  <w:textDirection w:val="btLr"/>
                                </w:pPr>
                                <w:r>
                                  <w:rPr>
                                    <w:color w:val="000000"/>
                                    <w:sz w:val="22"/>
                                  </w:rPr>
                                  <w:t>Адаптация коммуникаций</w:t>
                                </w:r>
                              </w:p>
                            </w:txbxContent>
                          </wps:txbx>
                          <wps:bodyPr spcFirstLastPara="1" wrap="square" lIns="88900" tIns="38100" rIns="88900" bIns="38100" anchor="ctr" anchorCtr="0">
                            <a:noAutofit/>
                          </wps:bodyPr>
                        </wps:wsp>
                        <wps:wsp>
                          <wps:cNvPr id="178" name="Прямоугольник 178"/>
                          <wps:cNvSpPr/>
                          <wps:spPr>
                            <a:xfrm>
                              <a:off x="3062002" y="830529"/>
                              <a:ext cx="1265601" cy="65722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31B" w14:textId="77777777" w:rsidR="00E07D8E" w:rsidRDefault="00E07D8E">
                                <w:pPr>
                                  <w:spacing w:after="200" w:line="275" w:lineRule="auto"/>
                                  <w:jc w:val="center"/>
                                  <w:textDirection w:val="btLr"/>
                                </w:pPr>
                                <w:r>
                                  <w:rPr>
                                    <w:color w:val="000000"/>
                                    <w:sz w:val="22"/>
                                  </w:rPr>
                                  <w:t>Адаптация товара</w:t>
                                </w:r>
                              </w:p>
                            </w:txbxContent>
                          </wps:txbx>
                          <wps:bodyPr spcFirstLastPara="1" wrap="square" lIns="88900" tIns="38100" rIns="88900" bIns="38100" anchor="ctr" anchorCtr="0">
                            <a:noAutofit/>
                          </wps:bodyPr>
                        </wps:wsp>
                        <wps:wsp>
                          <wps:cNvPr id="179" name="Прямоугольник 179"/>
                          <wps:cNvSpPr/>
                          <wps:spPr>
                            <a:xfrm>
                              <a:off x="3062602" y="1487052"/>
                              <a:ext cx="1264901" cy="574720"/>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31C" w14:textId="77777777" w:rsidR="00E07D8E" w:rsidRDefault="00E07D8E">
                                <w:pPr>
                                  <w:spacing w:after="200" w:line="275" w:lineRule="auto"/>
                                  <w:jc w:val="center"/>
                                  <w:textDirection w:val="btLr"/>
                                </w:pPr>
                                <w:r>
                                  <w:rPr>
                                    <w:color w:val="000000"/>
                                    <w:sz w:val="22"/>
                                  </w:rPr>
                                  <w:t>Двойная адаптация</w:t>
                                </w:r>
                              </w:p>
                            </w:txbxContent>
                          </wps:txbx>
                          <wps:bodyPr spcFirstLastPara="1" wrap="square" lIns="88900" tIns="38100" rIns="88900" bIns="38100" anchor="ctr" anchorCtr="0">
                            <a:noAutofit/>
                          </wps:bodyPr>
                        </wps:wsp>
                        <wps:wsp>
                          <wps:cNvPr id="180" name="Прямоугольник 180"/>
                          <wps:cNvSpPr/>
                          <wps:spPr>
                            <a:xfrm>
                              <a:off x="4325503" y="833229"/>
                              <a:ext cx="1373501" cy="1228143"/>
                            </a:xfrm>
                            <a:prstGeom prst="rect">
                              <a:avLst/>
                            </a:prstGeom>
                            <a:solidFill>
                              <a:srgbClr val="FFFFFF"/>
                            </a:solidFill>
                            <a:ln w="12700" cap="flat" cmpd="sng">
                              <a:solidFill>
                                <a:srgbClr val="0D0D0D"/>
                              </a:solidFill>
                              <a:prstDash val="solid"/>
                              <a:round/>
                              <a:headEnd type="none" w="sm" len="sm"/>
                              <a:tailEnd type="none" w="sm" len="sm"/>
                            </a:ln>
                          </wps:spPr>
                          <wps:txbx>
                            <w:txbxContent>
                              <w:p w14:paraId="67F6D31D" w14:textId="77777777" w:rsidR="00E07D8E" w:rsidRDefault="00E07D8E">
                                <w:pPr>
                                  <w:spacing w:after="200" w:line="275" w:lineRule="auto"/>
                                  <w:jc w:val="center"/>
                                  <w:textDirection w:val="btLr"/>
                                </w:pPr>
                                <w:r>
                                  <w:rPr>
                                    <w:color w:val="000000"/>
                                    <w:sz w:val="22"/>
                                  </w:rPr>
                                  <w:t>Изобретение нового товара или услуги</w:t>
                                </w:r>
                              </w:p>
                            </w:txbxContent>
                          </wps:txbx>
                          <wps:bodyPr spcFirstLastPara="1" wrap="square" lIns="88900" tIns="38100" rIns="88900" bIns="38100" anchor="ctr" anchorCtr="0">
                            <a:noAutofit/>
                          </wps:bodyPr>
                        </wps:wsp>
                        <wps:wsp>
                          <wps:cNvPr id="181" name="Полилиния 181"/>
                          <wps:cNvSpPr/>
                          <wps:spPr>
                            <a:xfrm>
                              <a:off x="1839901" y="412514"/>
                              <a:ext cx="1222701" cy="407614"/>
                            </a:xfrm>
                            <a:custGeom>
                              <a:avLst/>
                              <a:gdLst/>
                              <a:ahLst/>
                              <a:cxnLst/>
                              <a:rect l="l" t="t" r="r" b="b"/>
                              <a:pathLst>
                                <a:path w="1222701" h="407614" extrusionOk="0">
                                  <a:moveTo>
                                    <a:pt x="0" y="0"/>
                                  </a:moveTo>
                                  <a:lnTo>
                                    <a:pt x="0" y="407614"/>
                                  </a:lnTo>
                                  <a:lnTo>
                                    <a:pt x="1222701" y="407614"/>
                                  </a:lnTo>
                                  <a:lnTo>
                                    <a:pt x="1222701" y="0"/>
                                  </a:lnTo>
                                  <a:close/>
                                </a:path>
                              </a:pathLst>
                            </a:custGeom>
                            <a:solidFill>
                              <a:srgbClr val="FFFFFF"/>
                            </a:solidFill>
                            <a:ln>
                              <a:noFill/>
                            </a:ln>
                          </wps:spPr>
                          <wps:txbx>
                            <w:txbxContent>
                              <w:p w14:paraId="67F6D31E" w14:textId="77777777" w:rsidR="00E07D8E" w:rsidRDefault="00E07D8E">
                                <w:pPr>
                                  <w:spacing w:after="200" w:line="275" w:lineRule="auto"/>
                                  <w:jc w:val="center"/>
                                  <w:textDirection w:val="btLr"/>
                                </w:pPr>
                                <w:r>
                                  <w:rPr>
                                    <w:color w:val="000000"/>
                                  </w:rPr>
                                  <w:t>существующий</w:t>
                                </w:r>
                              </w:p>
                            </w:txbxContent>
                          </wps:txbx>
                          <wps:bodyPr spcFirstLastPara="1" wrap="square" lIns="88900" tIns="38100" rIns="88900" bIns="38100" anchor="t" anchorCtr="0">
                            <a:noAutofit/>
                          </wps:bodyPr>
                        </wps:wsp>
                        <wps:wsp>
                          <wps:cNvPr id="182" name="Полилиния 182"/>
                          <wps:cNvSpPr/>
                          <wps:spPr>
                            <a:xfrm>
                              <a:off x="2985802" y="423915"/>
                              <a:ext cx="1488301" cy="407114"/>
                            </a:xfrm>
                            <a:custGeom>
                              <a:avLst/>
                              <a:gdLst/>
                              <a:ahLst/>
                              <a:cxnLst/>
                              <a:rect l="l" t="t" r="r" b="b"/>
                              <a:pathLst>
                                <a:path w="1488301" h="407114" extrusionOk="0">
                                  <a:moveTo>
                                    <a:pt x="0" y="0"/>
                                  </a:moveTo>
                                  <a:lnTo>
                                    <a:pt x="0" y="407114"/>
                                  </a:lnTo>
                                  <a:lnTo>
                                    <a:pt x="1488301" y="407114"/>
                                  </a:lnTo>
                                  <a:lnTo>
                                    <a:pt x="1488301" y="0"/>
                                  </a:lnTo>
                                  <a:close/>
                                </a:path>
                              </a:pathLst>
                            </a:custGeom>
                            <a:solidFill>
                              <a:srgbClr val="FFFFFF"/>
                            </a:solidFill>
                            <a:ln>
                              <a:noFill/>
                            </a:ln>
                          </wps:spPr>
                          <wps:txbx>
                            <w:txbxContent>
                              <w:p w14:paraId="67F6D31F" w14:textId="77777777" w:rsidR="00E07D8E" w:rsidRDefault="00E07D8E">
                                <w:pPr>
                                  <w:spacing w:after="200" w:line="275" w:lineRule="auto"/>
                                  <w:jc w:val="center"/>
                                  <w:textDirection w:val="btLr"/>
                                </w:pPr>
                                <w:r>
                                  <w:rPr>
                                    <w:color w:val="000000"/>
                                  </w:rPr>
                                  <w:t>адаптированный</w:t>
                                </w:r>
                              </w:p>
                            </w:txbxContent>
                          </wps:txbx>
                          <wps:bodyPr spcFirstLastPara="1" wrap="square" lIns="88900" tIns="38100" rIns="88900" bIns="38100" anchor="t" anchorCtr="0">
                            <a:noAutofit/>
                          </wps:bodyPr>
                        </wps:wsp>
                        <wps:wsp>
                          <wps:cNvPr id="183" name="Полилиния 183"/>
                          <wps:cNvSpPr/>
                          <wps:spPr>
                            <a:xfrm>
                              <a:off x="4327303" y="423915"/>
                              <a:ext cx="1605501" cy="368613"/>
                            </a:xfrm>
                            <a:custGeom>
                              <a:avLst/>
                              <a:gdLst/>
                              <a:ahLst/>
                              <a:cxnLst/>
                              <a:rect l="l" t="t" r="r" b="b"/>
                              <a:pathLst>
                                <a:path w="1605501" h="368613" extrusionOk="0">
                                  <a:moveTo>
                                    <a:pt x="0" y="0"/>
                                  </a:moveTo>
                                  <a:lnTo>
                                    <a:pt x="0" y="368613"/>
                                  </a:lnTo>
                                  <a:lnTo>
                                    <a:pt x="1605501" y="368613"/>
                                  </a:lnTo>
                                  <a:lnTo>
                                    <a:pt x="1605501" y="0"/>
                                  </a:lnTo>
                                  <a:close/>
                                </a:path>
                              </a:pathLst>
                            </a:custGeom>
                            <a:solidFill>
                              <a:srgbClr val="FFFFFF"/>
                            </a:solidFill>
                            <a:ln>
                              <a:noFill/>
                            </a:ln>
                          </wps:spPr>
                          <wps:txbx>
                            <w:txbxContent>
                              <w:p w14:paraId="67F6D320" w14:textId="77777777" w:rsidR="00E07D8E" w:rsidRDefault="00E07D8E">
                                <w:pPr>
                                  <w:spacing w:after="200" w:line="275" w:lineRule="auto"/>
                                  <w:textDirection w:val="btLr"/>
                                </w:pPr>
                                <w:r>
                                  <w:rPr>
                                    <w:color w:val="000000"/>
                                  </w:rPr>
                                  <w:t xml:space="preserve">разработка нового </w:t>
                                </w:r>
                              </w:p>
                            </w:txbxContent>
                          </wps:txbx>
                          <wps:bodyPr spcFirstLastPara="1" wrap="square" lIns="88900" tIns="38100" rIns="88900" bIns="38100" anchor="t" anchorCtr="0">
                            <a:noAutofit/>
                          </wps:bodyPr>
                        </wps:wsp>
                      </wpg:grpSp>
                    </wpg:wgp>
                  </a:graphicData>
                </a:graphic>
              </wp:inline>
            </w:drawing>
          </mc:Choice>
          <mc:Fallback>
            <w:pict>
              <v:group w14:anchorId="67F6D2CE" id="Группа 169" o:spid="_x0000_s1130" style="width:467.15pt;height:177.4pt;mso-position-horizontal-relative:char;mso-position-vertical-relative:line" coordorigin="23795,26535" coordsize="59328,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">
                <v:group id="Группа 170" o:spid="_x0000_s1131" style="position:absolute;left:23795;top:26535;width:59329;height:22533" coordsize="59328,2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Прямоугольник 171" o:spid="_x0000_s1132" style="position:absolute;width:59328;height:2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14:paraId="67F6D314" w14:textId="77777777" w:rsidR="00E07D8E" w:rsidRDefault="00E07D8E">
                          <w:pPr>
                            <w:textDirection w:val="btLr"/>
                          </w:pPr>
                        </w:p>
                      </w:txbxContent>
                    </v:textbox>
                  </v:rect>
                  <v:rect id="Прямоугольник 172" o:spid="_x0000_s1133" style="position:absolute;left:17965;top:8336;width:12656;height:6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" strokecolor="#0d0d0d" strokeweight="1pt">
                    <v:stroke startarrowwidth="narrow" startarrowlength="short" endarrowwidth="narrow" endarrowlength="short" joinstyle="round"/>
                    <v:textbox inset="7pt,3pt,7pt,3pt">
                      <w:txbxContent>
                        <w:p w14:paraId="67F6D315" w14:textId="77777777" w:rsidR="00E07D8E" w:rsidRDefault="00E07D8E">
                          <w:pPr>
                            <w:spacing w:after="200" w:line="275" w:lineRule="auto"/>
                            <w:jc w:val="center"/>
                            <w:textDirection w:val="btLr"/>
                          </w:pPr>
                          <w:r>
                            <w:rPr>
                              <w:color w:val="000000"/>
                              <w:sz w:val="22"/>
                            </w:rPr>
                            <w:t>Распространение без изменений</w:t>
                          </w:r>
                        </w:p>
                      </w:txbxContent>
                    </v:textbox>
                  </v:rect>
                  <v:shape id="Полилиния 173" o:spid="_x0000_s1134" style="position:absolute;left:-5987;top:13049;width:15679;height:3290;rotation:-90;visibility:visible;mso-wrap-style:square;v-text-anchor:top" coordsize="1567901,328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" adj="-11796480,,5400" path="m,l,328911r1567901,l1567901,,,xe" stroked="f">
                    <v:stroke joinstyle="miter"/>
                    <v:formulas/>
                    <v:path arrowok="t" o:extrusionok="f" o:connecttype="custom" textboxrect="0,0,1567901,328911"/>
                    <v:textbox inset="7pt,3pt,7pt,3pt">
                      <w:txbxContent>
                        <w:p w14:paraId="67F6D316" w14:textId="77777777" w:rsidR="00E07D8E" w:rsidRDefault="00E07D8E">
                          <w:pPr>
                            <w:spacing w:after="200" w:line="275" w:lineRule="auto"/>
                            <w:jc w:val="center"/>
                            <w:textDirection w:val="btLr"/>
                          </w:pPr>
                          <w:r>
                            <w:rPr>
                              <w:b/>
                              <w:color w:val="0070C0"/>
                              <w:sz w:val="28"/>
                            </w:rPr>
                            <w:t>Продвижение</w:t>
                          </w:r>
                        </w:p>
                      </w:txbxContent>
                    </v:textbox>
                  </v:shape>
                  <v:shape id="Полилиния 174" o:spid="_x0000_s1135" style="position:absolute;left:3500;top:8050;width:13407;height:5750;visibility:visible;mso-wrap-style:square;v-text-anchor:top" coordsize="1340701,575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" adj="-11796480,,5400" path="m,l,575020r1340701,l1340701,,,xe" stroked="f">
                    <v:stroke joinstyle="miter"/>
                    <v:formulas/>
                    <v:path arrowok="t" o:extrusionok="f" o:connecttype="custom" textboxrect="0,0,1340701,575020"/>
                    <v:textbox inset="7pt,3pt,7pt,3pt">
                      <w:txbxContent>
                        <w:p w14:paraId="67F6D317" w14:textId="77777777" w:rsidR="00E07D8E" w:rsidRDefault="00E07D8E">
                          <w:pPr>
                            <w:spacing w:after="200" w:line="275" w:lineRule="auto"/>
                            <w:jc w:val="center"/>
                            <w:textDirection w:val="btLr"/>
                          </w:pPr>
                          <w:r>
                            <w:rPr>
                              <w:color w:val="000000"/>
                            </w:rPr>
                            <w:t>Стандартизация продвижения</w:t>
                          </w:r>
                        </w:p>
                      </w:txbxContent>
                    </v:textbox>
                  </v:shape>
                  <v:shape id="Полилиния 175" o:spid="_x0000_s1136" style="position:absolute;left:3500;top:14918;width:13405;height:5746;visibility:visible;mso-wrap-style:square;v-text-anchor:top" coordsize="1340501,574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" adj="-11796480,,5400" path="m,l,574620r1340501,l1340501,,,xe" stroked="f">
                    <v:stroke joinstyle="miter"/>
                    <v:formulas/>
                    <v:path arrowok="t" o:extrusionok="f" o:connecttype="custom" textboxrect="0,0,1340501,574620"/>
                    <v:textbox inset="7pt,3pt,7pt,3pt">
                      <w:txbxContent>
                        <w:p w14:paraId="67F6D318" w14:textId="77777777" w:rsidR="00E07D8E" w:rsidRDefault="00E07D8E">
                          <w:pPr>
                            <w:spacing w:after="200" w:line="275" w:lineRule="auto"/>
                            <w:jc w:val="center"/>
                            <w:textDirection w:val="btLr"/>
                          </w:pPr>
                          <w:r>
                            <w:rPr>
                              <w:color w:val="000000"/>
                            </w:rPr>
                            <w:t>Адаптация продвижения</w:t>
                          </w:r>
                        </w:p>
                      </w:txbxContent>
                    </v:textbox>
                  </v:shape>
                  <v:shape id="Полилиния 176" o:spid="_x0000_s1137" style="position:absolute;left:28163;top:836;width:19241;height:3289;visibility:visible;mso-wrap-style:square;v-text-anchor:top" coordsize="1924101,328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" adj="-11796480,,5400" path="m,l,328911r1924101,l1924101,,,xe" stroked="f">
                    <v:stroke joinstyle="miter"/>
                    <v:formulas/>
                    <v:path arrowok="t" o:extrusionok="f" o:connecttype="custom" textboxrect="0,0,1924101,328911"/>
                    <v:textbox inset="7pt,3pt,7pt,3pt">
                      <w:txbxContent>
                        <w:p w14:paraId="67F6D319" w14:textId="77777777" w:rsidR="00E07D8E" w:rsidRDefault="00E07D8E">
                          <w:pPr>
                            <w:spacing w:after="200" w:line="275" w:lineRule="auto"/>
                            <w:jc w:val="center"/>
                            <w:textDirection w:val="btLr"/>
                          </w:pPr>
                          <w:r>
                            <w:rPr>
                              <w:b/>
                              <w:color w:val="0070C0"/>
                              <w:sz w:val="28"/>
                            </w:rPr>
                            <w:t>Товар</w:t>
                          </w:r>
                        </w:p>
                      </w:txbxContent>
                    </v:textbox>
                  </v:shape>
                  <v:rect id="Прямоугольник 177" o:spid="_x0000_s1138" style="position:absolute;left:17964;top:14915;width:12656;height:5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" strokecolor="#0d0d0d" strokeweight="1pt">
                    <v:stroke startarrowwidth="narrow" startarrowlength="short" endarrowwidth="narrow" endarrowlength="short" joinstyle="round"/>
                    <v:textbox inset="7pt,3pt,7pt,3pt">
                      <w:txbxContent>
                        <w:p w14:paraId="67F6D31A" w14:textId="77777777" w:rsidR="00E07D8E" w:rsidRDefault="00E07D8E">
                          <w:pPr>
                            <w:spacing w:after="200" w:line="275" w:lineRule="auto"/>
                            <w:jc w:val="center"/>
                            <w:textDirection w:val="btLr"/>
                          </w:pPr>
                          <w:r>
                            <w:rPr>
                              <w:color w:val="000000"/>
                              <w:sz w:val="22"/>
                            </w:rPr>
                            <w:t>Адаптация коммуникаций</w:t>
                          </w:r>
                        </w:p>
                      </w:txbxContent>
                    </v:textbox>
                  </v:rect>
                  <v:rect id="Прямоугольник 178" o:spid="_x0000_s1139" style="position:absolute;left:30620;top:8305;width:12656;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" strokecolor="#0d0d0d" strokeweight="1pt">
                    <v:stroke startarrowwidth="narrow" startarrowlength="short" endarrowwidth="narrow" endarrowlength="short" joinstyle="round"/>
                    <v:textbox inset="7pt,3pt,7pt,3pt">
                      <w:txbxContent>
                        <w:p w14:paraId="67F6D31B" w14:textId="77777777" w:rsidR="00E07D8E" w:rsidRDefault="00E07D8E">
                          <w:pPr>
                            <w:spacing w:after="200" w:line="275" w:lineRule="auto"/>
                            <w:jc w:val="center"/>
                            <w:textDirection w:val="btLr"/>
                          </w:pPr>
                          <w:r>
                            <w:rPr>
                              <w:color w:val="000000"/>
                              <w:sz w:val="22"/>
                            </w:rPr>
                            <w:t>Адаптация товара</w:t>
                          </w:r>
                        </w:p>
                      </w:txbxContent>
                    </v:textbox>
                  </v:rect>
                  <v:rect id="Прямоугольник 179" o:spid="_x0000_s1140" style="position:absolute;left:30626;top:14870;width:12649;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" strokecolor="#0d0d0d" strokeweight="1pt">
                    <v:stroke startarrowwidth="narrow" startarrowlength="short" endarrowwidth="narrow" endarrowlength="short" joinstyle="round"/>
                    <v:textbox inset="7pt,3pt,7pt,3pt">
                      <w:txbxContent>
                        <w:p w14:paraId="67F6D31C" w14:textId="77777777" w:rsidR="00E07D8E" w:rsidRDefault="00E07D8E">
                          <w:pPr>
                            <w:spacing w:after="200" w:line="275" w:lineRule="auto"/>
                            <w:jc w:val="center"/>
                            <w:textDirection w:val="btLr"/>
                          </w:pPr>
                          <w:r>
                            <w:rPr>
                              <w:color w:val="000000"/>
                              <w:sz w:val="22"/>
                            </w:rPr>
                            <w:t>Двойная адаптация</w:t>
                          </w:r>
                        </w:p>
                      </w:txbxContent>
                    </v:textbox>
                  </v:rect>
                  <v:rect id="Прямоугольник 180" o:spid="_x0000_s1141" style="position:absolute;left:43255;top:8332;width:13735;height:1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" strokecolor="#0d0d0d" strokeweight="1pt">
                    <v:stroke startarrowwidth="narrow" startarrowlength="short" endarrowwidth="narrow" endarrowlength="short" joinstyle="round"/>
                    <v:textbox inset="7pt,3pt,7pt,3pt">
                      <w:txbxContent>
                        <w:p w14:paraId="67F6D31D" w14:textId="77777777" w:rsidR="00E07D8E" w:rsidRDefault="00E07D8E">
                          <w:pPr>
                            <w:spacing w:after="200" w:line="275" w:lineRule="auto"/>
                            <w:jc w:val="center"/>
                            <w:textDirection w:val="btLr"/>
                          </w:pPr>
                          <w:r>
                            <w:rPr>
                              <w:color w:val="000000"/>
                              <w:sz w:val="22"/>
                            </w:rPr>
                            <w:t>Изобретение нового товара или услуги</w:t>
                          </w:r>
                        </w:p>
                      </w:txbxContent>
                    </v:textbox>
                  </v:rect>
                  <v:shape id="Полилиния 181" o:spid="_x0000_s1142" style="position:absolute;left:18399;top:4125;width:12227;height:4076;visibility:visible;mso-wrap-style:square;v-text-anchor:top" coordsize="1222701,407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" adj="-11796480,,5400" path="m,l,407614r1222701,l1222701,,,xe" stroked="f">
                    <v:stroke joinstyle="miter"/>
                    <v:formulas/>
                    <v:path arrowok="t" o:extrusionok="f" o:connecttype="custom" textboxrect="0,0,1222701,407614"/>
                    <v:textbox inset="7pt,3pt,7pt,3pt">
                      <w:txbxContent>
                        <w:p w14:paraId="67F6D31E" w14:textId="77777777" w:rsidR="00E07D8E" w:rsidRDefault="00E07D8E">
                          <w:pPr>
                            <w:spacing w:after="200" w:line="275" w:lineRule="auto"/>
                            <w:jc w:val="center"/>
                            <w:textDirection w:val="btLr"/>
                          </w:pPr>
                          <w:r>
                            <w:rPr>
                              <w:color w:val="000000"/>
                            </w:rPr>
                            <w:t>существующий</w:t>
                          </w:r>
                        </w:p>
                      </w:txbxContent>
                    </v:textbox>
                  </v:shape>
                  <v:shape id="Полилиния 182" o:spid="_x0000_s1143" style="position:absolute;left:29858;top:4239;width:14883;height:4071;visibility:visible;mso-wrap-style:square;v-text-anchor:top" coordsize="1488301,4071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" adj="-11796480,,5400" path="m,l,407114r1488301,l1488301,,,xe" stroked="f">
                    <v:stroke joinstyle="miter"/>
                    <v:formulas/>
                    <v:path arrowok="t" o:extrusionok="f" o:connecttype="custom" textboxrect="0,0,1488301,407114"/>
                    <v:textbox inset="7pt,3pt,7pt,3pt">
                      <w:txbxContent>
                        <w:p w14:paraId="67F6D31F" w14:textId="77777777" w:rsidR="00E07D8E" w:rsidRDefault="00E07D8E">
                          <w:pPr>
                            <w:spacing w:after="200" w:line="275" w:lineRule="auto"/>
                            <w:jc w:val="center"/>
                            <w:textDirection w:val="btLr"/>
                          </w:pPr>
                          <w:r>
                            <w:rPr>
                              <w:color w:val="000000"/>
                            </w:rPr>
                            <w:t>адаптированный</w:t>
                          </w:r>
                        </w:p>
                      </w:txbxContent>
                    </v:textbox>
                  </v:shape>
                  <v:shape id="Полилиния 183" o:spid="_x0000_s1144" style="position:absolute;left:43273;top:4239;width:16055;height:3686;visibility:visible;mso-wrap-style:square;v-text-anchor:top" coordsize="1605501,368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" adj="-11796480,,5400" path="m,l,368613r1605501,l1605501,,,xe" stroked="f">
                    <v:stroke joinstyle="miter"/>
                    <v:formulas/>
                    <v:path arrowok="t" o:extrusionok="f" o:connecttype="custom" textboxrect="0,0,1605501,368613"/>
                    <v:textbox inset="7pt,3pt,7pt,3pt">
                      <w:txbxContent>
                        <w:p w14:paraId="67F6D320" w14:textId="77777777" w:rsidR="00E07D8E" w:rsidRDefault="00E07D8E">
                          <w:pPr>
                            <w:spacing w:after="200" w:line="275" w:lineRule="auto"/>
                            <w:textDirection w:val="btLr"/>
                          </w:pPr>
                          <w:r>
                            <w:rPr>
                              <w:color w:val="000000"/>
                            </w:rPr>
                            <w:t xml:space="preserve">разработка нового </w:t>
                          </w:r>
                        </w:p>
                      </w:txbxContent>
                    </v:textbox>
                  </v:shape>
                </v:group>
                <w10:anchorlock/>
              </v:group>
            </w:pict>
          </mc:Fallback>
        </mc:AlternateContent>
      </w:r>
    </w:p>
    <w:p w14:paraId="67F6CF6D" w14:textId="77777777" w:rsidR="00C968D8" w:rsidRDefault="004F4716">
      <w:pPr>
        <w:spacing w:line="360" w:lineRule="auto"/>
        <w:ind w:firstLine="709"/>
        <w:jc w:val="center"/>
        <w:rPr>
          <w:sz w:val="28"/>
          <w:szCs w:val="28"/>
        </w:rPr>
      </w:pPr>
      <w:r>
        <w:rPr>
          <w:sz w:val="28"/>
          <w:szCs w:val="28"/>
        </w:rPr>
        <w:t xml:space="preserve">Рисунок 10 – Матрица международных стратегий по </w:t>
      </w:r>
      <w:proofErr w:type="spellStart"/>
      <w:r>
        <w:rPr>
          <w:sz w:val="28"/>
          <w:szCs w:val="28"/>
        </w:rPr>
        <w:t>Кигану</w:t>
      </w:r>
      <w:proofErr w:type="spellEnd"/>
    </w:p>
    <w:p w14:paraId="67F6CF6E" w14:textId="77777777" w:rsidR="00C968D8" w:rsidRDefault="004F4716">
      <w:pPr>
        <w:spacing w:line="360" w:lineRule="auto"/>
        <w:ind w:firstLine="709"/>
        <w:jc w:val="both"/>
        <w:rPr>
          <w:sz w:val="28"/>
          <w:szCs w:val="28"/>
        </w:rPr>
      </w:pPr>
      <w:r>
        <w:rPr>
          <w:sz w:val="28"/>
          <w:szCs w:val="28"/>
        </w:rPr>
        <w:t xml:space="preserve">2. Анализ потенциальной клиентской аудитории. Для определения потенциальной клиентской аудитории необходимо провести сегментирование рынка, используя 5 ключевых вопросов (5W Шеррингтона, таблица 8). </w:t>
      </w:r>
    </w:p>
    <w:p w14:paraId="67F6CF6F" w14:textId="77777777" w:rsidR="00C968D8" w:rsidRDefault="004F4716">
      <w:pPr>
        <w:spacing w:line="360" w:lineRule="auto"/>
        <w:jc w:val="both"/>
        <w:rPr>
          <w:sz w:val="28"/>
          <w:szCs w:val="28"/>
        </w:rPr>
      </w:pPr>
      <w:r>
        <w:rPr>
          <w:sz w:val="28"/>
          <w:szCs w:val="28"/>
        </w:rPr>
        <w:t>Таблица 8 – Метод сегментирования потенциальной клиентской аудитории «5W Шеррингтона»</w:t>
      </w:r>
    </w:p>
    <w:tbl>
      <w:tblPr>
        <w:tblStyle w:val="afa"/>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1514"/>
        <w:gridCol w:w="7648"/>
      </w:tblGrid>
      <w:tr w:rsidR="00C968D8" w:rsidRPr="00E07D8E" w14:paraId="67F6CF73" w14:textId="77777777">
        <w:trPr>
          <w:jc w:val="center"/>
        </w:trPr>
        <w:tc>
          <w:tcPr>
            <w:tcW w:w="465" w:type="dxa"/>
          </w:tcPr>
          <w:p w14:paraId="67F6CF7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w:t>
            </w:r>
          </w:p>
        </w:tc>
        <w:tc>
          <w:tcPr>
            <w:tcW w:w="1514" w:type="dxa"/>
            <w:vAlign w:val="center"/>
          </w:tcPr>
          <w:p w14:paraId="67F6CF7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Вопрос</w:t>
            </w:r>
          </w:p>
        </w:tc>
        <w:tc>
          <w:tcPr>
            <w:tcW w:w="7648" w:type="dxa"/>
            <w:vAlign w:val="center"/>
          </w:tcPr>
          <w:p w14:paraId="67F6CF72"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Способ сегментации</w:t>
            </w:r>
          </w:p>
        </w:tc>
      </w:tr>
      <w:tr w:rsidR="00C968D8" w:rsidRPr="00E07D8E" w14:paraId="67F6CF77" w14:textId="77777777">
        <w:trPr>
          <w:jc w:val="center"/>
        </w:trPr>
        <w:tc>
          <w:tcPr>
            <w:tcW w:w="465" w:type="dxa"/>
          </w:tcPr>
          <w:p w14:paraId="67F6CF74"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1</w:t>
            </w:r>
          </w:p>
        </w:tc>
        <w:tc>
          <w:tcPr>
            <w:tcW w:w="1514" w:type="dxa"/>
            <w:vAlign w:val="center"/>
          </w:tcPr>
          <w:p w14:paraId="67F6CF75"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2</w:t>
            </w:r>
          </w:p>
        </w:tc>
        <w:tc>
          <w:tcPr>
            <w:tcW w:w="7648" w:type="dxa"/>
            <w:vAlign w:val="center"/>
          </w:tcPr>
          <w:p w14:paraId="67F6CF76" w14:textId="77777777" w:rsidR="00C968D8" w:rsidRPr="00E07D8E" w:rsidRDefault="004F4716">
            <w:pPr>
              <w:jc w:val="center"/>
              <w:rPr>
                <w:rFonts w:ascii="Times New Roman" w:hAnsi="Times New Roman" w:cs="Times New Roman"/>
              </w:rPr>
            </w:pPr>
            <w:r w:rsidRPr="00E07D8E">
              <w:rPr>
                <w:rFonts w:ascii="Times New Roman" w:hAnsi="Times New Roman" w:cs="Times New Roman"/>
              </w:rPr>
              <w:t>3</w:t>
            </w:r>
          </w:p>
        </w:tc>
      </w:tr>
      <w:tr w:rsidR="00C968D8" w:rsidRPr="00E07D8E" w14:paraId="67F6CF7B" w14:textId="77777777">
        <w:trPr>
          <w:trHeight w:val="679"/>
          <w:jc w:val="center"/>
        </w:trPr>
        <w:tc>
          <w:tcPr>
            <w:tcW w:w="465" w:type="dxa"/>
          </w:tcPr>
          <w:p w14:paraId="67F6CF78"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1</w:t>
            </w:r>
          </w:p>
        </w:tc>
        <w:tc>
          <w:tcPr>
            <w:tcW w:w="1514" w:type="dxa"/>
          </w:tcPr>
          <w:p w14:paraId="67F6CF79"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What / Что?</w:t>
            </w:r>
          </w:p>
        </w:tc>
        <w:tc>
          <w:tcPr>
            <w:tcW w:w="7648" w:type="dxa"/>
          </w:tcPr>
          <w:p w14:paraId="67F6CF7A"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Услуги консалтинга по управлению бизнес – процессами в компаниях</w:t>
            </w:r>
          </w:p>
        </w:tc>
      </w:tr>
      <w:tr w:rsidR="00C968D8" w:rsidRPr="00E07D8E" w14:paraId="67F6CF7F" w14:textId="77777777">
        <w:trPr>
          <w:trHeight w:val="825"/>
          <w:jc w:val="center"/>
        </w:trPr>
        <w:tc>
          <w:tcPr>
            <w:tcW w:w="465" w:type="dxa"/>
          </w:tcPr>
          <w:p w14:paraId="67F6CF7C"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2</w:t>
            </w:r>
          </w:p>
        </w:tc>
        <w:tc>
          <w:tcPr>
            <w:tcW w:w="1514" w:type="dxa"/>
          </w:tcPr>
          <w:p w14:paraId="67F6CF7D"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Who / Кто?</w:t>
            </w:r>
          </w:p>
        </w:tc>
        <w:tc>
          <w:tcPr>
            <w:tcW w:w="7648" w:type="dxa"/>
          </w:tcPr>
          <w:p w14:paraId="67F6CF7E"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Клиентами компании являются юридические лица, компании малого, среднего и крупного бизнеса.</w:t>
            </w:r>
          </w:p>
        </w:tc>
      </w:tr>
      <w:tr w:rsidR="00C968D8" w:rsidRPr="00E07D8E" w14:paraId="67F6CF8B" w14:textId="77777777">
        <w:trPr>
          <w:trHeight w:val="3938"/>
          <w:jc w:val="center"/>
        </w:trPr>
        <w:tc>
          <w:tcPr>
            <w:tcW w:w="465" w:type="dxa"/>
          </w:tcPr>
          <w:p w14:paraId="67F6CF80"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3</w:t>
            </w:r>
          </w:p>
        </w:tc>
        <w:tc>
          <w:tcPr>
            <w:tcW w:w="1514" w:type="dxa"/>
          </w:tcPr>
          <w:p w14:paraId="67F6CF81" w14:textId="77777777" w:rsidR="00C968D8" w:rsidRPr="00E07D8E" w:rsidRDefault="004F4716">
            <w:pPr>
              <w:spacing w:line="276" w:lineRule="auto"/>
              <w:rPr>
                <w:rFonts w:ascii="Times New Roman" w:hAnsi="Times New Roman" w:cs="Times New Roman"/>
              </w:rPr>
            </w:pPr>
            <w:proofErr w:type="spellStart"/>
            <w:r w:rsidRPr="00E07D8E">
              <w:rPr>
                <w:rFonts w:ascii="Times New Roman" w:hAnsi="Times New Roman" w:cs="Times New Roman"/>
              </w:rPr>
              <w:t>Why</w:t>
            </w:r>
            <w:proofErr w:type="spellEnd"/>
            <w:r w:rsidRPr="00E07D8E">
              <w:rPr>
                <w:rFonts w:ascii="Times New Roman" w:hAnsi="Times New Roman" w:cs="Times New Roman"/>
              </w:rPr>
              <w:t xml:space="preserve"> / Почему?</w:t>
            </w:r>
          </w:p>
        </w:tc>
        <w:tc>
          <w:tcPr>
            <w:tcW w:w="7648" w:type="dxa"/>
          </w:tcPr>
          <w:p w14:paraId="67F6CF82"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Выявление потребности в регулировании бизнес</w:t>
            </w:r>
            <w:r w:rsidRPr="00E07D8E">
              <w:rPr>
                <w:rFonts w:ascii="Times New Roman" w:hAnsi="Times New Roman" w:cs="Times New Roman"/>
              </w:rPr>
              <w:t xml:space="preserve"> – </w:t>
            </w:r>
            <w:r w:rsidRPr="00E07D8E">
              <w:rPr>
                <w:rFonts w:ascii="Times New Roman" w:hAnsi="Times New Roman" w:cs="Times New Roman"/>
                <w:color w:val="000000"/>
              </w:rPr>
              <w:t>процессов на предприятии.</w:t>
            </w:r>
          </w:p>
          <w:p w14:paraId="67F6CF83"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Диагностика состояния компании, поиск в ней слабых мест, проблем</w:t>
            </w:r>
          </w:p>
          <w:p w14:paraId="67F6CF84"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Реорганизация бизнеса.</w:t>
            </w:r>
          </w:p>
          <w:p w14:paraId="67F6CF85"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Восстановление платежеспособности предприятия.</w:t>
            </w:r>
          </w:p>
          <w:p w14:paraId="67F6CF86"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Решение вопросов по покупке недвижимости.</w:t>
            </w:r>
          </w:p>
          <w:p w14:paraId="67F6CF87"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Разработка планов ведения бизнеса.</w:t>
            </w:r>
          </w:p>
          <w:p w14:paraId="67F6CF88"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Бюджетирование.</w:t>
            </w:r>
          </w:p>
          <w:p w14:paraId="67F6CF89"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Разработка плана рекомендаций или действий по исправлению. Сложившейся ситуации.</w:t>
            </w:r>
          </w:p>
          <w:p w14:paraId="67F6CF8A" w14:textId="77777777" w:rsidR="00C968D8" w:rsidRPr="00E07D8E" w:rsidRDefault="004F4716">
            <w:pPr>
              <w:numPr>
                <w:ilvl w:val="0"/>
                <w:numId w:val="3"/>
              </w:numPr>
              <w:pBdr>
                <w:top w:val="nil"/>
                <w:left w:val="nil"/>
                <w:bottom w:val="nil"/>
                <w:right w:val="nil"/>
                <w:between w:val="nil"/>
              </w:pBdr>
              <w:spacing w:line="276" w:lineRule="auto"/>
              <w:ind w:left="0" w:firstLine="0"/>
              <w:rPr>
                <w:rFonts w:ascii="Times New Roman" w:hAnsi="Times New Roman" w:cs="Times New Roman"/>
              </w:rPr>
            </w:pPr>
            <w:r w:rsidRPr="00E07D8E">
              <w:rPr>
                <w:rFonts w:ascii="Times New Roman" w:hAnsi="Times New Roman" w:cs="Times New Roman"/>
                <w:color w:val="000000"/>
              </w:rPr>
              <w:t>Создание эффективной стратегии развития компании.</w:t>
            </w:r>
          </w:p>
        </w:tc>
      </w:tr>
      <w:tr w:rsidR="00C968D8" w:rsidRPr="00E07D8E" w14:paraId="67F6CF92" w14:textId="77777777">
        <w:trPr>
          <w:trHeight w:val="1670"/>
          <w:jc w:val="center"/>
        </w:trPr>
        <w:tc>
          <w:tcPr>
            <w:tcW w:w="465" w:type="dxa"/>
          </w:tcPr>
          <w:p w14:paraId="67F6CF8C"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lastRenderedPageBreak/>
              <w:t>4</w:t>
            </w:r>
          </w:p>
        </w:tc>
        <w:tc>
          <w:tcPr>
            <w:tcW w:w="1514" w:type="dxa"/>
          </w:tcPr>
          <w:p w14:paraId="67F6CF8D" w14:textId="77777777" w:rsidR="00C968D8" w:rsidRPr="00E07D8E" w:rsidRDefault="004F4716">
            <w:pPr>
              <w:spacing w:line="276" w:lineRule="auto"/>
              <w:rPr>
                <w:rFonts w:ascii="Times New Roman" w:hAnsi="Times New Roman" w:cs="Times New Roman"/>
              </w:rPr>
            </w:pPr>
            <w:proofErr w:type="spellStart"/>
            <w:r w:rsidRPr="00E07D8E">
              <w:rPr>
                <w:rFonts w:ascii="Times New Roman" w:hAnsi="Times New Roman" w:cs="Times New Roman"/>
              </w:rPr>
              <w:t>When</w:t>
            </w:r>
            <w:proofErr w:type="spellEnd"/>
            <w:r w:rsidRPr="00E07D8E">
              <w:rPr>
                <w:rFonts w:ascii="Times New Roman" w:hAnsi="Times New Roman" w:cs="Times New Roman"/>
              </w:rPr>
              <w:t xml:space="preserve"> / Когда?</w:t>
            </w:r>
          </w:p>
        </w:tc>
        <w:tc>
          <w:tcPr>
            <w:tcW w:w="7648" w:type="dxa"/>
          </w:tcPr>
          <w:p w14:paraId="67F6CF8E"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1. Компания только запускает деятельность.</w:t>
            </w:r>
          </w:p>
          <w:p w14:paraId="67F6CF8F"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2. Требуется расширение бизнеса.</w:t>
            </w:r>
          </w:p>
          <w:p w14:paraId="67F6CF90"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3. Компании необходимо восстановиться после кризисного состояния.</w:t>
            </w:r>
          </w:p>
          <w:p w14:paraId="67F6CF91"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4. Компании необходимо внедрить новые технологии.</w:t>
            </w:r>
          </w:p>
        </w:tc>
      </w:tr>
      <w:tr w:rsidR="00C968D8" w:rsidRPr="00E07D8E" w14:paraId="67F6CF98" w14:textId="77777777">
        <w:trPr>
          <w:trHeight w:val="825"/>
          <w:jc w:val="center"/>
        </w:trPr>
        <w:tc>
          <w:tcPr>
            <w:tcW w:w="465" w:type="dxa"/>
          </w:tcPr>
          <w:p w14:paraId="67F6CF93" w14:textId="77777777" w:rsidR="00C968D8" w:rsidRPr="00E07D8E" w:rsidRDefault="004F4716">
            <w:pPr>
              <w:spacing w:line="276" w:lineRule="auto"/>
              <w:jc w:val="center"/>
              <w:rPr>
                <w:rFonts w:ascii="Times New Roman" w:hAnsi="Times New Roman" w:cs="Times New Roman"/>
              </w:rPr>
            </w:pPr>
            <w:r w:rsidRPr="00E07D8E">
              <w:rPr>
                <w:rFonts w:ascii="Times New Roman" w:hAnsi="Times New Roman" w:cs="Times New Roman"/>
              </w:rPr>
              <w:t>5</w:t>
            </w:r>
          </w:p>
        </w:tc>
        <w:tc>
          <w:tcPr>
            <w:tcW w:w="1514" w:type="dxa"/>
          </w:tcPr>
          <w:p w14:paraId="67F6CF94" w14:textId="77777777" w:rsidR="00C968D8" w:rsidRPr="00E07D8E" w:rsidRDefault="004F4716">
            <w:pPr>
              <w:spacing w:line="276" w:lineRule="auto"/>
              <w:rPr>
                <w:rFonts w:ascii="Times New Roman" w:hAnsi="Times New Roman" w:cs="Times New Roman"/>
              </w:rPr>
            </w:pPr>
            <w:proofErr w:type="spellStart"/>
            <w:r w:rsidRPr="00E07D8E">
              <w:rPr>
                <w:rFonts w:ascii="Times New Roman" w:hAnsi="Times New Roman" w:cs="Times New Roman"/>
              </w:rPr>
              <w:t>Where</w:t>
            </w:r>
            <w:proofErr w:type="spellEnd"/>
            <w:r w:rsidRPr="00E07D8E">
              <w:rPr>
                <w:rFonts w:ascii="Times New Roman" w:hAnsi="Times New Roman" w:cs="Times New Roman"/>
              </w:rPr>
              <w:t xml:space="preserve"> / Где?</w:t>
            </w:r>
          </w:p>
        </w:tc>
        <w:tc>
          <w:tcPr>
            <w:tcW w:w="7648" w:type="dxa"/>
          </w:tcPr>
          <w:p w14:paraId="67F6CF95"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1. Холодные звонки по широкому кругу потенциальных клиентов.</w:t>
            </w:r>
          </w:p>
          <w:p w14:paraId="67F6CF96"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2. Через социальные сети и сайт.</w:t>
            </w:r>
          </w:p>
          <w:p w14:paraId="67F6CF97" w14:textId="77777777" w:rsidR="00C968D8" w:rsidRPr="00E07D8E" w:rsidRDefault="004F4716">
            <w:pPr>
              <w:spacing w:line="276" w:lineRule="auto"/>
              <w:rPr>
                <w:rFonts w:ascii="Times New Roman" w:hAnsi="Times New Roman" w:cs="Times New Roman"/>
              </w:rPr>
            </w:pPr>
            <w:r w:rsidRPr="00E07D8E">
              <w:rPr>
                <w:rFonts w:ascii="Times New Roman" w:hAnsi="Times New Roman" w:cs="Times New Roman"/>
              </w:rPr>
              <w:t xml:space="preserve">3. Путем рассылки </w:t>
            </w:r>
            <w:proofErr w:type="spellStart"/>
            <w:r w:rsidRPr="00E07D8E">
              <w:rPr>
                <w:rFonts w:ascii="Times New Roman" w:hAnsi="Times New Roman" w:cs="Times New Roman"/>
              </w:rPr>
              <w:t>email</w:t>
            </w:r>
            <w:proofErr w:type="spellEnd"/>
            <w:r w:rsidRPr="00E07D8E">
              <w:rPr>
                <w:rFonts w:ascii="Times New Roman" w:hAnsi="Times New Roman" w:cs="Times New Roman"/>
              </w:rPr>
              <w:t xml:space="preserve"> с рекламой. </w:t>
            </w:r>
          </w:p>
        </w:tc>
      </w:tr>
    </w:tbl>
    <w:p w14:paraId="67F6CF99" w14:textId="77777777" w:rsidR="00C968D8" w:rsidRDefault="00C968D8">
      <w:pPr>
        <w:spacing w:line="360" w:lineRule="auto"/>
        <w:jc w:val="both"/>
        <w:rPr>
          <w:sz w:val="28"/>
          <w:szCs w:val="28"/>
        </w:rPr>
      </w:pPr>
    </w:p>
    <w:p w14:paraId="67F6CF9A" w14:textId="77777777" w:rsidR="00C968D8" w:rsidRDefault="004F4716">
      <w:pPr>
        <w:spacing w:line="360" w:lineRule="auto"/>
        <w:ind w:firstLine="709"/>
        <w:jc w:val="both"/>
        <w:rPr>
          <w:sz w:val="28"/>
          <w:szCs w:val="28"/>
        </w:rPr>
      </w:pPr>
      <w:r>
        <w:rPr>
          <w:sz w:val="28"/>
          <w:szCs w:val="28"/>
        </w:rPr>
        <w:t>Рассмотрим более подробно вопрос «Что». Товар в нашем случае – услуги консалтинга, но они многогранны, а их направление различается в зависимости от конечной цели. Для конкретизации ассортимента услуг, определим востребованность каждого направления для текущей экономической ситуации:</w:t>
      </w:r>
    </w:p>
    <w:p w14:paraId="67F6CF9B" w14:textId="77777777" w:rsidR="00C968D8" w:rsidRDefault="004F4716">
      <w:pPr>
        <w:spacing w:line="360" w:lineRule="auto"/>
        <w:ind w:firstLine="709"/>
        <w:jc w:val="both"/>
        <w:rPr>
          <w:sz w:val="28"/>
          <w:szCs w:val="28"/>
        </w:rPr>
      </w:pPr>
      <w:r>
        <w:rPr>
          <w:sz w:val="28"/>
          <w:szCs w:val="28"/>
        </w:rPr>
        <w:t>1. ИТ – консалтинг. Эта сфера является одной из востребованных на рынке услуг в России. В тоже время, это направление для клиента является дорогостоящим. В период нестабильной ситуации на фоне геополитических разногласий, силы компаний направлены на сохранение бизнеса, а затем на его развитие. Поэтому данная услуга планируется реализоваться в меньшем объеме.</w:t>
      </w:r>
    </w:p>
    <w:p w14:paraId="67F6CF9C" w14:textId="7B1B9A52" w:rsidR="00C968D8" w:rsidRDefault="004F4716">
      <w:pPr>
        <w:spacing w:line="360" w:lineRule="auto"/>
        <w:ind w:firstLine="709"/>
        <w:jc w:val="both"/>
        <w:rPr>
          <w:sz w:val="28"/>
          <w:szCs w:val="28"/>
        </w:rPr>
      </w:pPr>
      <w:r>
        <w:rPr>
          <w:sz w:val="28"/>
          <w:szCs w:val="28"/>
        </w:rPr>
        <w:t xml:space="preserve">2. Финансовый консалтинг и </w:t>
      </w:r>
      <w:r w:rsidR="00F827F9">
        <w:rPr>
          <w:sz w:val="28"/>
          <w:szCs w:val="28"/>
        </w:rPr>
        <w:t>бизнес-консалтинг</w:t>
      </w:r>
      <w:r>
        <w:rPr>
          <w:sz w:val="28"/>
          <w:szCs w:val="28"/>
        </w:rPr>
        <w:t xml:space="preserve"> будет актуален для российских предпринимателей ближайшие месяцы, т.к. каждое юридическое лицо хочет сохранить свой бизнес и входящие денежные потоки. </w:t>
      </w:r>
    </w:p>
    <w:p w14:paraId="67F6CF9D" w14:textId="77777777" w:rsidR="00C968D8" w:rsidRDefault="004F4716">
      <w:pPr>
        <w:spacing w:line="360" w:lineRule="auto"/>
        <w:jc w:val="both"/>
        <w:rPr>
          <w:sz w:val="28"/>
          <w:szCs w:val="28"/>
        </w:rPr>
      </w:pPr>
      <w:r>
        <w:rPr>
          <w:sz w:val="28"/>
          <w:szCs w:val="28"/>
        </w:rPr>
        <w:t>Стоимость каждой из услуг будет варьироваться от:</w:t>
      </w:r>
    </w:p>
    <w:p w14:paraId="67F6CF9E" w14:textId="77777777" w:rsidR="00C968D8" w:rsidRDefault="004F4716">
      <w:pPr>
        <w:numPr>
          <w:ilvl w:val="0"/>
          <w:numId w:val="5"/>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специфики бизнеса;</w:t>
      </w:r>
    </w:p>
    <w:p w14:paraId="67F6CF9F" w14:textId="77777777" w:rsidR="00C968D8" w:rsidRDefault="004F4716">
      <w:pPr>
        <w:numPr>
          <w:ilvl w:val="0"/>
          <w:numId w:val="5"/>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численности сотрудников;</w:t>
      </w:r>
    </w:p>
    <w:p w14:paraId="67F6CFA0" w14:textId="77777777" w:rsidR="00C968D8" w:rsidRDefault="004F4716">
      <w:pPr>
        <w:numPr>
          <w:ilvl w:val="0"/>
          <w:numId w:val="5"/>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количество направлений деятельности;</w:t>
      </w:r>
    </w:p>
    <w:p w14:paraId="67F6CFA1" w14:textId="77777777" w:rsidR="00C968D8" w:rsidRDefault="004F4716">
      <w:pPr>
        <w:numPr>
          <w:ilvl w:val="0"/>
          <w:numId w:val="5"/>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насколько заказчик готов к изменениям;</w:t>
      </w:r>
    </w:p>
    <w:p w14:paraId="67F6CFA2" w14:textId="77777777" w:rsidR="00C968D8" w:rsidRDefault="004F4716">
      <w:pPr>
        <w:numPr>
          <w:ilvl w:val="0"/>
          <w:numId w:val="5"/>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какой результат заказчик хочет получить после оказания услуг;</w:t>
      </w:r>
    </w:p>
    <w:p w14:paraId="67F6CFA3" w14:textId="2414CB55" w:rsidR="00C968D8" w:rsidRDefault="004F4716">
      <w:pPr>
        <w:spacing w:line="360" w:lineRule="auto"/>
        <w:ind w:firstLine="709"/>
        <w:jc w:val="both"/>
        <w:rPr>
          <w:sz w:val="28"/>
          <w:szCs w:val="28"/>
        </w:rPr>
      </w:pPr>
      <w:r>
        <w:rPr>
          <w:sz w:val="28"/>
          <w:szCs w:val="28"/>
        </w:rPr>
        <w:t xml:space="preserve">Таким образом, полученные результаты станут завершающим этапом в процессе сегментирования рынка, помогая определить потенциальной клиентской аудитории. С помощью данной методики можно будет </w:t>
      </w:r>
      <w:r>
        <w:rPr>
          <w:sz w:val="28"/>
          <w:szCs w:val="28"/>
        </w:rPr>
        <w:lastRenderedPageBreak/>
        <w:t xml:space="preserve">организовать эффективную рекламную кампанию и презентацию для услуги или товара, основываясь на </w:t>
      </w:r>
      <w:r w:rsidR="00F827F9">
        <w:rPr>
          <w:sz w:val="28"/>
          <w:szCs w:val="28"/>
        </w:rPr>
        <w:t>потребностях потенциальной</w:t>
      </w:r>
      <w:r>
        <w:rPr>
          <w:sz w:val="28"/>
          <w:szCs w:val="28"/>
        </w:rPr>
        <w:t xml:space="preserve"> клиентской аудитории.</w:t>
      </w:r>
    </w:p>
    <w:p w14:paraId="67F6CFA4" w14:textId="77777777" w:rsidR="00C968D8" w:rsidRDefault="004F4716">
      <w:pPr>
        <w:spacing w:line="360" w:lineRule="auto"/>
        <w:ind w:firstLine="709"/>
        <w:jc w:val="both"/>
        <w:rPr>
          <w:sz w:val="28"/>
          <w:szCs w:val="28"/>
        </w:rPr>
      </w:pPr>
      <w:r>
        <w:rPr>
          <w:sz w:val="28"/>
          <w:szCs w:val="28"/>
        </w:rPr>
        <w:t xml:space="preserve">3. Разработка мероприятий рекламной кампании. В качестве основного канала продвижения выбрана сеть Интернет. Это связано с преимуществами ресурса, так как количество пользователей глобальной сети растет как в потребительском секторе, так и в бизнес – сегменте. К основным преимуществам Интернет – продвижения услуг относятся интерактивность, возможность максимально точного таргетинга, возможность </w:t>
      </w:r>
      <w:proofErr w:type="spellStart"/>
      <w:r>
        <w:rPr>
          <w:sz w:val="28"/>
          <w:szCs w:val="28"/>
        </w:rPr>
        <w:t>постклик</w:t>
      </w:r>
      <w:proofErr w:type="spellEnd"/>
      <w:r>
        <w:rPr>
          <w:sz w:val="28"/>
          <w:szCs w:val="28"/>
        </w:rPr>
        <w:t xml:space="preserve"> – анализа, который ведет к максимальному повышению такого показателя как конверсия сайта (таблица 9)</w:t>
      </w:r>
    </w:p>
    <w:p w14:paraId="67F6CFA5" w14:textId="77777777" w:rsidR="00C968D8" w:rsidRDefault="004F4716">
      <w:pPr>
        <w:spacing w:line="360" w:lineRule="auto"/>
        <w:jc w:val="both"/>
        <w:rPr>
          <w:sz w:val="28"/>
          <w:szCs w:val="28"/>
        </w:rPr>
      </w:pPr>
      <w:r>
        <w:rPr>
          <w:sz w:val="28"/>
          <w:szCs w:val="28"/>
        </w:rPr>
        <w:t>Таблица 9 – Каналы продвижения проекта и стоимость в расчете на 1 месяц</w:t>
      </w:r>
    </w:p>
    <w:tbl>
      <w:tblPr>
        <w:tblStyle w:val="afb"/>
        <w:tblW w:w="9371" w:type="dxa"/>
        <w:tblInd w:w="93" w:type="dxa"/>
        <w:tblLayout w:type="fixed"/>
        <w:tblLook w:val="0400" w:firstRow="0" w:lastRow="0" w:firstColumn="0" w:lastColumn="0" w:noHBand="0" w:noVBand="1"/>
      </w:tblPr>
      <w:tblGrid>
        <w:gridCol w:w="445"/>
        <w:gridCol w:w="7367"/>
        <w:gridCol w:w="1559"/>
      </w:tblGrid>
      <w:tr w:rsidR="00C968D8" w14:paraId="67F6CFA9" w14:textId="77777777">
        <w:trPr>
          <w:trHeight w:val="630"/>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CFA6" w14:textId="77777777" w:rsidR="00C968D8" w:rsidRDefault="004F4716">
            <w:pPr>
              <w:jc w:val="center"/>
              <w:rPr>
                <w:color w:val="000000"/>
              </w:rPr>
            </w:pPr>
            <w:r>
              <w:rPr>
                <w:color w:val="000000"/>
              </w:rPr>
              <w:t>№</w:t>
            </w:r>
          </w:p>
        </w:tc>
        <w:tc>
          <w:tcPr>
            <w:tcW w:w="7367" w:type="dxa"/>
            <w:tcBorders>
              <w:top w:val="single" w:sz="4" w:space="0" w:color="000000"/>
              <w:left w:val="nil"/>
              <w:bottom w:val="single" w:sz="4" w:space="0" w:color="000000"/>
              <w:right w:val="single" w:sz="4" w:space="0" w:color="000000"/>
            </w:tcBorders>
            <w:shd w:val="clear" w:color="auto" w:fill="auto"/>
            <w:vAlign w:val="center"/>
          </w:tcPr>
          <w:p w14:paraId="67F6CFA7" w14:textId="77777777" w:rsidR="00C968D8" w:rsidRDefault="004F4716">
            <w:pPr>
              <w:jc w:val="center"/>
              <w:rPr>
                <w:color w:val="000000"/>
              </w:rPr>
            </w:pPr>
            <w:r>
              <w:rPr>
                <w:color w:val="000000"/>
              </w:rPr>
              <w:t>Канал продвижения</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7F6CFA8" w14:textId="77777777" w:rsidR="00C968D8" w:rsidRDefault="004F4716">
            <w:pPr>
              <w:jc w:val="center"/>
              <w:rPr>
                <w:color w:val="000000"/>
              </w:rPr>
            </w:pPr>
            <w:r>
              <w:rPr>
                <w:color w:val="000000"/>
              </w:rPr>
              <w:t>Затраты</w:t>
            </w:r>
          </w:p>
        </w:tc>
      </w:tr>
      <w:tr w:rsidR="00C968D8" w14:paraId="67F6CFAD" w14:textId="77777777">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tcPr>
          <w:p w14:paraId="67F6CFAA" w14:textId="77777777" w:rsidR="00C968D8" w:rsidRDefault="004F4716">
            <w:pPr>
              <w:jc w:val="center"/>
              <w:rPr>
                <w:color w:val="000000"/>
              </w:rPr>
            </w:pPr>
            <w:r>
              <w:rPr>
                <w:color w:val="000000"/>
              </w:rPr>
              <w:t>1</w:t>
            </w:r>
          </w:p>
        </w:tc>
        <w:tc>
          <w:tcPr>
            <w:tcW w:w="7367" w:type="dxa"/>
            <w:tcBorders>
              <w:top w:val="nil"/>
              <w:left w:val="nil"/>
              <w:bottom w:val="single" w:sz="4" w:space="0" w:color="000000"/>
              <w:right w:val="single" w:sz="4" w:space="0" w:color="000000"/>
            </w:tcBorders>
            <w:shd w:val="clear" w:color="auto" w:fill="auto"/>
            <w:vAlign w:val="center"/>
          </w:tcPr>
          <w:p w14:paraId="67F6CFAB" w14:textId="77777777" w:rsidR="00C968D8" w:rsidRDefault="004F4716">
            <w:pPr>
              <w:jc w:val="center"/>
              <w:rPr>
                <w:color w:val="000000"/>
              </w:rPr>
            </w:pPr>
            <w:r>
              <w:rPr>
                <w:color w:val="000000"/>
              </w:rPr>
              <w:t>2</w:t>
            </w:r>
          </w:p>
        </w:tc>
        <w:tc>
          <w:tcPr>
            <w:tcW w:w="1559" w:type="dxa"/>
            <w:tcBorders>
              <w:top w:val="nil"/>
              <w:left w:val="nil"/>
              <w:bottom w:val="single" w:sz="4" w:space="0" w:color="000000"/>
              <w:right w:val="single" w:sz="4" w:space="0" w:color="000000"/>
            </w:tcBorders>
            <w:shd w:val="clear" w:color="auto" w:fill="auto"/>
            <w:vAlign w:val="center"/>
          </w:tcPr>
          <w:p w14:paraId="67F6CFAC" w14:textId="77777777" w:rsidR="00C968D8" w:rsidRDefault="004F4716">
            <w:pPr>
              <w:jc w:val="center"/>
              <w:rPr>
                <w:color w:val="000000"/>
              </w:rPr>
            </w:pPr>
            <w:r>
              <w:rPr>
                <w:color w:val="000000"/>
              </w:rPr>
              <w:t>3</w:t>
            </w:r>
          </w:p>
        </w:tc>
      </w:tr>
      <w:tr w:rsidR="00C968D8" w14:paraId="67F6CFB1" w14:textId="77777777">
        <w:trPr>
          <w:trHeight w:val="773"/>
        </w:trPr>
        <w:tc>
          <w:tcPr>
            <w:tcW w:w="445" w:type="dxa"/>
            <w:tcBorders>
              <w:top w:val="nil"/>
              <w:left w:val="single" w:sz="4" w:space="0" w:color="000000"/>
              <w:bottom w:val="single" w:sz="4" w:space="0" w:color="000000"/>
              <w:right w:val="single" w:sz="4" w:space="0" w:color="000000"/>
            </w:tcBorders>
            <w:shd w:val="clear" w:color="auto" w:fill="auto"/>
            <w:vAlign w:val="center"/>
          </w:tcPr>
          <w:p w14:paraId="67F6CFAE" w14:textId="77777777" w:rsidR="00C968D8" w:rsidRDefault="004F4716">
            <w:pPr>
              <w:jc w:val="center"/>
              <w:rPr>
                <w:color w:val="000000"/>
              </w:rPr>
            </w:pPr>
            <w:r>
              <w:rPr>
                <w:color w:val="000000"/>
              </w:rPr>
              <w:t>1</w:t>
            </w:r>
          </w:p>
        </w:tc>
        <w:tc>
          <w:tcPr>
            <w:tcW w:w="7367" w:type="dxa"/>
            <w:tcBorders>
              <w:top w:val="nil"/>
              <w:left w:val="nil"/>
              <w:bottom w:val="single" w:sz="4" w:space="0" w:color="000000"/>
              <w:right w:val="single" w:sz="4" w:space="0" w:color="000000"/>
            </w:tcBorders>
            <w:shd w:val="clear" w:color="auto" w:fill="auto"/>
            <w:vAlign w:val="center"/>
          </w:tcPr>
          <w:p w14:paraId="67F6CFAF" w14:textId="77777777" w:rsidR="00C968D8" w:rsidRDefault="004F4716">
            <w:pPr>
              <w:rPr>
                <w:color w:val="000000"/>
              </w:rPr>
            </w:pPr>
            <w:r>
              <w:rPr>
                <w:color w:val="000000"/>
              </w:rPr>
              <w:t>Контекстно</w:t>
            </w:r>
            <w:r>
              <w:t xml:space="preserve"> – </w:t>
            </w:r>
            <w:r>
              <w:rPr>
                <w:color w:val="000000"/>
              </w:rPr>
              <w:t>поисковая реклама (размещение объявлений на странице результатов поиска)</w:t>
            </w:r>
          </w:p>
        </w:tc>
        <w:tc>
          <w:tcPr>
            <w:tcW w:w="1559" w:type="dxa"/>
            <w:tcBorders>
              <w:top w:val="nil"/>
              <w:left w:val="nil"/>
              <w:bottom w:val="single" w:sz="4" w:space="0" w:color="000000"/>
              <w:right w:val="single" w:sz="4" w:space="0" w:color="000000"/>
            </w:tcBorders>
            <w:shd w:val="clear" w:color="auto" w:fill="auto"/>
            <w:vAlign w:val="center"/>
          </w:tcPr>
          <w:p w14:paraId="67F6CFB0" w14:textId="77777777" w:rsidR="00C968D8" w:rsidRDefault="004F4716">
            <w:pPr>
              <w:jc w:val="center"/>
              <w:rPr>
                <w:color w:val="000000"/>
              </w:rPr>
            </w:pPr>
            <w:r>
              <w:rPr>
                <w:color w:val="000000"/>
              </w:rPr>
              <w:t>10 000</w:t>
            </w:r>
          </w:p>
        </w:tc>
      </w:tr>
      <w:tr w:rsidR="00C968D8" w14:paraId="67F6CFB5" w14:textId="77777777">
        <w:trPr>
          <w:trHeight w:val="840"/>
        </w:trPr>
        <w:tc>
          <w:tcPr>
            <w:tcW w:w="445" w:type="dxa"/>
            <w:tcBorders>
              <w:top w:val="nil"/>
              <w:left w:val="single" w:sz="4" w:space="0" w:color="000000"/>
              <w:bottom w:val="single" w:sz="4" w:space="0" w:color="000000"/>
              <w:right w:val="single" w:sz="4" w:space="0" w:color="000000"/>
            </w:tcBorders>
            <w:shd w:val="clear" w:color="auto" w:fill="auto"/>
            <w:vAlign w:val="center"/>
          </w:tcPr>
          <w:p w14:paraId="67F6CFB2" w14:textId="77777777" w:rsidR="00C968D8" w:rsidRDefault="004F4716">
            <w:pPr>
              <w:jc w:val="center"/>
              <w:rPr>
                <w:color w:val="000000"/>
              </w:rPr>
            </w:pPr>
            <w:r>
              <w:rPr>
                <w:color w:val="000000"/>
              </w:rPr>
              <w:t>2</w:t>
            </w:r>
          </w:p>
        </w:tc>
        <w:tc>
          <w:tcPr>
            <w:tcW w:w="7367" w:type="dxa"/>
            <w:tcBorders>
              <w:top w:val="nil"/>
              <w:left w:val="nil"/>
              <w:bottom w:val="single" w:sz="4" w:space="0" w:color="000000"/>
              <w:right w:val="single" w:sz="4" w:space="0" w:color="000000"/>
            </w:tcBorders>
            <w:shd w:val="clear" w:color="auto" w:fill="auto"/>
            <w:vAlign w:val="center"/>
          </w:tcPr>
          <w:p w14:paraId="67F6CFB3" w14:textId="7469E085" w:rsidR="00C968D8" w:rsidRDefault="004F4716">
            <w:pPr>
              <w:rPr>
                <w:color w:val="000000"/>
              </w:rPr>
            </w:pPr>
            <w:r>
              <w:rPr>
                <w:color w:val="000000"/>
              </w:rPr>
              <w:t>Поисковая оптимизация (</w:t>
            </w:r>
            <w:r w:rsidR="00F827F9">
              <w:rPr>
                <w:color w:val="000000"/>
              </w:rPr>
              <w:t xml:space="preserve">SEO) </w:t>
            </w:r>
            <w:r w:rsidR="00F827F9">
              <w:t xml:space="preserve">– </w:t>
            </w:r>
            <w:r w:rsidR="00F827F9">
              <w:rPr>
                <w:color w:val="000000"/>
              </w:rPr>
              <w:t>продвижение</w:t>
            </w:r>
            <w:r>
              <w:rPr>
                <w:color w:val="000000"/>
              </w:rPr>
              <w:t xml:space="preserve"> сайта в топ поисковой выдачи;</w:t>
            </w:r>
          </w:p>
        </w:tc>
        <w:tc>
          <w:tcPr>
            <w:tcW w:w="1559" w:type="dxa"/>
            <w:tcBorders>
              <w:top w:val="nil"/>
              <w:left w:val="nil"/>
              <w:bottom w:val="single" w:sz="4" w:space="0" w:color="000000"/>
              <w:right w:val="single" w:sz="4" w:space="0" w:color="000000"/>
            </w:tcBorders>
            <w:shd w:val="clear" w:color="auto" w:fill="auto"/>
            <w:vAlign w:val="center"/>
          </w:tcPr>
          <w:p w14:paraId="67F6CFB4" w14:textId="77777777" w:rsidR="00C968D8" w:rsidRDefault="004F4716">
            <w:pPr>
              <w:jc w:val="center"/>
              <w:rPr>
                <w:color w:val="000000"/>
              </w:rPr>
            </w:pPr>
            <w:r>
              <w:rPr>
                <w:color w:val="000000"/>
              </w:rPr>
              <w:t>20 000</w:t>
            </w:r>
          </w:p>
        </w:tc>
      </w:tr>
      <w:tr w:rsidR="00C968D8" w14:paraId="67F6CFB9" w14:textId="77777777">
        <w:trPr>
          <w:trHeight w:val="703"/>
        </w:trPr>
        <w:tc>
          <w:tcPr>
            <w:tcW w:w="445" w:type="dxa"/>
            <w:tcBorders>
              <w:top w:val="nil"/>
              <w:left w:val="single" w:sz="4" w:space="0" w:color="000000"/>
              <w:bottom w:val="single" w:sz="4" w:space="0" w:color="000000"/>
              <w:right w:val="single" w:sz="4" w:space="0" w:color="000000"/>
            </w:tcBorders>
            <w:shd w:val="clear" w:color="auto" w:fill="auto"/>
            <w:vAlign w:val="center"/>
          </w:tcPr>
          <w:p w14:paraId="67F6CFB6" w14:textId="77777777" w:rsidR="00C968D8" w:rsidRDefault="004F4716">
            <w:pPr>
              <w:jc w:val="center"/>
              <w:rPr>
                <w:color w:val="000000"/>
              </w:rPr>
            </w:pPr>
            <w:r>
              <w:rPr>
                <w:color w:val="000000"/>
              </w:rPr>
              <w:t>3</w:t>
            </w:r>
          </w:p>
        </w:tc>
        <w:tc>
          <w:tcPr>
            <w:tcW w:w="7367" w:type="dxa"/>
            <w:tcBorders>
              <w:top w:val="nil"/>
              <w:left w:val="nil"/>
              <w:bottom w:val="single" w:sz="4" w:space="0" w:color="000000"/>
              <w:right w:val="single" w:sz="4" w:space="0" w:color="000000"/>
            </w:tcBorders>
            <w:shd w:val="clear" w:color="auto" w:fill="auto"/>
            <w:vAlign w:val="center"/>
          </w:tcPr>
          <w:p w14:paraId="67F6CFB7" w14:textId="77777777" w:rsidR="00C968D8" w:rsidRDefault="004F4716">
            <w:pPr>
              <w:rPr>
                <w:color w:val="000000"/>
              </w:rPr>
            </w:pPr>
            <w:r>
              <w:rPr>
                <w:color w:val="000000"/>
              </w:rPr>
              <w:t>PR</w:t>
            </w:r>
            <w:r>
              <w:t xml:space="preserve"> – </w:t>
            </w:r>
            <w:r>
              <w:rPr>
                <w:color w:val="000000"/>
              </w:rPr>
              <w:t>материалы для официального сайта и тематических сайтов.</w:t>
            </w:r>
          </w:p>
        </w:tc>
        <w:tc>
          <w:tcPr>
            <w:tcW w:w="1559" w:type="dxa"/>
            <w:tcBorders>
              <w:top w:val="nil"/>
              <w:left w:val="nil"/>
              <w:bottom w:val="single" w:sz="4" w:space="0" w:color="000000"/>
              <w:right w:val="single" w:sz="4" w:space="0" w:color="000000"/>
            </w:tcBorders>
            <w:shd w:val="clear" w:color="auto" w:fill="auto"/>
            <w:vAlign w:val="center"/>
          </w:tcPr>
          <w:p w14:paraId="67F6CFB8" w14:textId="77777777" w:rsidR="00C968D8" w:rsidRDefault="004F4716">
            <w:pPr>
              <w:jc w:val="center"/>
              <w:rPr>
                <w:color w:val="000000"/>
              </w:rPr>
            </w:pPr>
            <w:r>
              <w:rPr>
                <w:color w:val="000000"/>
              </w:rPr>
              <w:t>20 000</w:t>
            </w:r>
          </w:p>
        </w:tc>
      </w:tr>
      <w:tr w:rsidR="00C968D8" w14:paraId="67F6CFBC" w14:textId="77777777">
        <w:trPr>
          <w:trHeight w:val="315"/>
        </w:trPr>
        <w:tc>
          <w:tcPr>
            <w:tcW w:w="7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6CFBA" w14:textId="77777777" w:rsidR="00C968D8" w:rsidRDefault="004F4716">
            <w:pPr>
              <w:jc w:val="right"/>
              <w:rPr>
                <w:color w:val="000000"/>
              </w:rPr>
            </w:pPr>
            <w:r>
              <w:rPr>
                <w:color w:val="000000"/>
              </w:rPr>
              <w:t>Итого</w:t>
            </w:r>
          </w:p>
        </w:tc>
        <w:tc>
          <w:tcPr>
            <w:tcW w:w="1559" w:type="dxa"/>
            <w:tcBorders>
              <w:top w:val="nil"/>
              <w:left w:val="nil"/>
              <w:bottom w:val="single" w:sz="4" w:space="0" w:color="000000"/>
              <w:right w:val="single" w:sz="4" w:space="0" w:color="000000"/>
            </w:tcBorders>
            <w:shd w:val="clear" w:color="auto" w:fill="auto"/>
            <w:vAlign w:val="center"/>
          </w:tcPr>
          <w:p w14:paraId="67F6CFBB" w14:textId="77777777" w:rsidR="00C968D8" w:rsidRDefault="004F4716">
            <w:pPr>
              <w:jc w:val="center"/>
              <w:rPr>
                <w:color w:val="000000"/>
              </w:rPr>
            </w:pPr>
            <w:r>
              <w:rPr>
                <w:color w:val="000000"/>
              </w:rPr>
              <w:t>50 000</w:t>
            </w:r>
          </w:p>
        </w:tc>
      </w:tr>
    </w:tbl>
    <w:p w14:paraId="67F6CFBD" w14:textId="77777777" w:rsidR="00C968D8" w:rsidRDefault="00C968D8">
      <w:pPr>
        <w:spacing w:line="360" w:lineRule="auto"/>
        <w:ind w:firstLine="709"/>
        <w:jc w:val="both"/>
        <w:rPr>
          <w:sz w:val="28"/>
          <w:szCs w:val="28"/>
        </w:rPr>
      </w:pPr>
    </w:p>
    <w:p w14:paraId="67F6CFBE" w14:textId="77777777" w:rsidR="00C968D8" w:rsidRDefault="004F4716">
      <w:pPr>
        <w:spacing w:line="360" w:lineRule="auto"/>
        <w:ind w:firstLine="709"/>
        <w:jc w:val="both"/>
        <w:rPr>
          <w:sz w:val="28"/>
          <w:szCs w:val="28"/>
        </w:rPr>
      </w:pPr>
      <w:r>
        <w:rPr>
          <w:sz w:val="28"/>
          <w:szCs w:val="28"/>
        </w:rPr>
        <w:t>Интернет – продвижение включает в себя такие элементы системы, как контекстная реклама, присутствие в социальных сетях и SEO. Данные методы являются эффективными и востребованными за счет возможности точно отслеживать статистику, а также ключевое значение имеет тот факт, что компания будет находиться в постоянном контакте с потребителем, что для сегмента юридических важно.</w:t>
      </w:r>
    </w:p>
    <w:p w14:paraId="67F6CFBF" w14:textId="77777777" w:rsidR="00C968D8" w:rsidRDefault="004F4716">
      <w:pPr>
        <w:spacing w:line="360" w:lineRule="auto"/>
        <w:ind w:firstLine="709"/>
        <w:jc w:val="both"/>
        <w:rPr>
          <w:sz w:val="28"/>
          <w:szCs w:val="28"/>
        </w:rPr>
      </w:pPr>
      <w:r>
        <w:rPr>
          <w:sz w:val="28"/>
          <w:szCs w:val="28"/>
        </w:rPr>
        <w:t>Важную роль в осуществлении маркетинговых мероприятий является анализ преимуществ, слабых сторон, угроз и возможностей путем проведения SWOT – анализа (таблица 10)</w:t>
      </w:r>
    </w:p>
    <w:p w14:paraId="67F6CFC0" w14:textId="785136EB" w:rsidR="00C968D8" w:rsidRDefault="004F4716">
      <w:pPr>
        <w:spacing w:line="360" w:lineRule="auto"/>
        <w:jc w:val="both"/>
        <w:rPr>
          <w:sz w:val="28"/>
          <w:szCs w:val="28"/>
        </w:rPr>
      </w:pPr>
      <w:r>
        <w:rPr>
          <w:sz w:val="28"/>
          <w:szCs w:val="28"/>
        </w:rPr>
        <w:lastRenderedPageBreak/>
        <w:t xml:space="preserve">Таблица </w:t>
      </w:r>
      <w:r w:rsidR="00F827F9">
        <w:rPr>
          <w:sz w:val="28"/>
          <w:szCs w:val="28"/>
        </w:rPr>
        <w:t>10 – SWOT</w:t>
      </w:r>
      <w:r>
        <w:rPr>
          <w:sz w:val="28"/>
          <w:szCs w:val="28"/>
        </w:rPr>
        <w:t xml:space="preserve"> – анализ организации консалтингового направления компании ООО «Марс»</w:t>
      </w:r>
    </w:p>
    <w:tbl>
      <w:tblPr>
        <w:tblStyle w:val="afc"/>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1"/>
        <w:gridCol w:w="4674"/>
      </w:tblGrid>
      <w:tr w:rsidR="00C968D8" w:rsidRPr="00E07D8E" w14:paraId="67F6CFC3" w14:textId="77777777">
        <w:tc>
          <w:tcPr>
            <w:tcW w:w="4671" w:type="dxa"/>
            <w:tcBorders>
              <w:top w:val="single" w:sz="4" w:space="0" w:color="000000"/>
              <w:left w:val="single" w:sz="4" w:space="0" w:color="000000"/>
              <w:bottom w:val="single" w:sz="4" w:space="0" w:color="000000"/>
              <w:right w:val="single" w:sz="4" w:space="0" w:color="000000"/>
            </w:tcBorders>
          </w:tcPr>
          <w:p w14:paraId="67F6CFC1"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Сильные стороны</w:t>
            </w:r>
          </w:p>
        </w:tc>
        <w:tc>
          <w:tcPr>
            <w:tcW w:w="4674" w:type="dxa"/>
            <w:tcBorders>
              <w:top w:val="single" w:sz="4" w:space="0" w:color="000000"/>
              <w:left w:val="single" w:sz="4" w:space="0" w:color="000000"/>
              <w:bottom w:val="single" w:sz="4" w:space="0" w:color="000000"/>
              <w:right w:val="single" w:sz="4" w:space="0" w:color="000000"/>
            </w:tcBorders>
          </w:tcPr>
          <w:p w14:paraId="67F6CFC2"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Слабые стороны</w:t>
            </w:r>
          </w:p>
        </w:tc>
      </w:tr>
      <w:tr w:rsidR="00C968D8" w:rsidRPr="00E07D8E" w14:paraId="67F6CFCD" w14:textId="77777777">
        <w:tc>
          <w:tcPr>
            <w:tcW w:w="4671" w:type="dxa"/>
            <w:tcBorders>
              <w:top w:val="single" w:sz="4" w:space="0" w:color="000000"/>
              <w:left w:val="single" w:sz="4" w:space="0" w:color="000000"/>
              <w:bottom w:val="single" w:sz="4" w:space="0" w:color="000000"/>
              <w:right w:val="single" w:sz="4" w:space="0" w:color="000000"/>
            </w:tcBorders>
          </w:tcPr>
          <w:p w14:paraId="67F6CFC4"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1. Новизна идеи</w:t>
            </w:r>
          </w:p>
          <w:p w14:paraId="67F6CFC5"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2. Востребованность знаний компании в период социально – политической нестабильности.</w:t>
            </w:r>
          </w:p>
          <w:p w14:paraId="67F6CFC6"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3. Малая конкуренция.</w:t>
            </w:r>
          </w:p>
          <w:p w14:paraId="67F6CFC7"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4. Широкая вариативность услуг.</w:t>
            </w:r>
          </w:p>
          <w:p w14:paraId="67F6CFC8"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5. Наличие собственного помещения</w:t>
            </w:r>
          </w:p>
          <w:p w14:paraId="67F6CFC9" w14:textId="77777777" w:rsidR="00C968D8" w:rsidRPr="00E07D8E" w:rsidRDefault="00C968D8">
            <w:pPr>
              <w:jc w:val="both"/>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tcPr>
          <w:p w14:paraId="67F6CFCA"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1. Отсутствие масштабной практики</w:t>
            </w:r>
          </w:p>
          <w:p w14:paraId="67F6CFCB"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2. Зависимость от иностранного топ – менеджмента.</w:t>
            </w:r>
          </w:p>
          <w:p w14:paraId="67F6CFCC" w14:textId="77777777" w:rsidR="00C968D8" w:rsidRPr="00E07D8E" w:rsidRDefault="00C968D8">
            <w:pPr>
              <w:jc w:val="both"/>
              <w:rPr>
                <w:rFonts w:ascii="Times New Roman" w:hAnsi="Times New Roman" w:cs="Times New Roman"/>
              </w:rPr>
            </w:pPr>
          </w:p>
        </w:tc>
      </w:tr>
      <w:tr w:rsidR="00C968D8" w:rsidRPr="00E07D8E" w14:paraId="67F6CFD0" w14:textId="77777777">
        <w:tc>
          <w:tcPr>
            <w:tcW w:w="4671" w:type="dxa"/>
            <w:tcBorders>
              <w:top w:val="single" w:sz="4" w:space="0" w:color="000000"/>
              <w:left w:val="single" w:sz="4" w:space="0" w:color="000000"/>
              <w:bottom w:val="single" w:sz="4" w:space="0" w:color="000000"/>
              <w:right w:val="single" w:sz="4" w:space="0" w:color="000000"/>
            </w:tcBorders>
          </w:tcPr>
          <w:p w14:paraId="67F6CFCE"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Возможности</w:t>
            </w:r>
          </w:p>
        </w:tc>
        <w:tc>
          <w:tcPr>
            <w:tcW w:w="4674" w:type="dxa"/>
            <w:tcBorders>
              <w:top w:val="single" w:sz="4" w:space="0" w:color="000000"/>
              <w:left w:val="single" w:sz="4" w:space="0" w:color="000000"/>
              <w:bottom w:val="single" w:sz="4" w:space="0" w:color="000000"/>
              <w:right w:val="single" w:sz="4" w:space="0" w:color="000000"/>
            </w:tcBorders>
          </w:tcPr>
          <w:p w14:paraId="67F6CFCF"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Угрозы</w:t>
            </w:r>
          </w:p>
        </w:tc>
      </w:tr>
      <w:tr w:rsidR="00C968D8" w:rsidRPr="00E07D8E" w14:paraId="67F6CFDA" w14:textId="77777777">
        <w:tc>
          <w:tcPr>
            <w:tcW w:w="4671" w:type="dxa"/>
            <w:tcBorders>
              <w:top w:val="single" w:sz="4" w:space="0" w:color="000000"/>
              <w:left w:val="single" w:sz="4" w:space="0" w:color="000000"/>
              <w:bottom w:val="single" w:sz="4" w:space="0" w:color="000000"/>
              <w:right w:val="single" w:sz="4" w:space="0" w:color="000000"/>
            </w:tcBorders>
          </w:tcPr>
          <w:p w14:paraId="67F6CFD1"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1. Активный интернет – маркетинг</w:t>
            </w:r>
          </w:p>
          <w:p w14:paraId="67F6CFD2"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2. Сотрудничество с другими компаниями.</w:t>
            </w:r>
          </w:p>
          <w:p w14:paraId="67F6CFD3"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3. Международный уровень оказания услуг.</w:t>
            </w:r>
          </w:p>
          <w:p w14:paraId="67F6CFD4"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4. Большие инвестиции в реализацию направления.</w:t>
            </w:r>
          </w:p>
          <w:p w14:paraId="67F6CFD5" w14:textId="77777777" w:rsidR="00C968D8" w:rsidRPr="00E07D8E" w:rsidRDefault="00C968D8">
            <w:pPr>
              <w:jc w:val="both"/>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tcPr>
          <w:p w14:paraId="67F6CFD6"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 xml:space="preserve">1. Сервисы по аналитике бизнеса без привлечения консультанта. </w:t>
            </w:r>
          </w:p>
          <w:p w14:paraId="67F6CFD7"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2. Рост конкуренции.</w:t>
            </w:r>
          </w:p>
          <w:p w14:paraId="67F6CFD8"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3. Снижение дохода граждан.</w:t>
            </w:r>
          </w:p>
          <w:p w14:paraId="67F6CFD9" w14:textId="77777777" w:rsidR="00C968D8" w:rsidRPr="00E07D8E" w:rsidRDefault="004F4716">
            <w:pPr>
              <w:jc w:val="both"/>
              <w:rPr>
                <w:rFonts w:ascii="Times New Roman" w:hAnsi="Times New Roman" w:cs="Times New Roman"/>
              </w:rPr>
            </w:pPr>
            <w:r w:rsidRPr="00E07D8E">
              <w:rPr>
                <w:rFonts w:ascii="Times New Roman" w:hAnsi="Times New Roman" w:cs="Times New Roman"/>
              </w:rPr>
              <w:t>4. Уход с рынка российского представительства и прекращение деятельности</w:t>
            </w:r>
          </w:p>
        </w:tc>
      </w:tr>
    </w:tbl>
    <w:p w14:paraId="67F6CFDB" w14:textId="77777777" w:rsidR="00C968D8" w:rsidRDefault="00C968D8">
      <w:pPr>
        <w:spacing w:line="360" w:lineRule="auto"/>
        <w:ind w:firstLine="709"/>
        <w:jc w:val="both"/>
        <w:rPr>
          <w:sz w:val="28"/>
          <w:szCs w:val="28"/>
        </w:rPr>
      </w:pPr>
    </w:p>
    <w:p w14:paraId="67F6CFDC" w14:textId="77777777" w:rsidR="00C968D8" w:rsidRDefault="004F4716">
      <w:pPr>
        <w:spacing w:line="360" w:lineRule="auto"/>
        <w:ind w:firstLine="709"/>
        <w:jc w:val="both"/>
        <w:rPr>
          <w:sz w:val="28"/>
          <w:szCs w:val="28"/>
        </w:rPr>
      </w:pPr>
      <w:r>
        <w:rPr>
          <w:sz w:val="28"/>
          <w:szCs w:val="28"/>
        </w:rPr>
        <w:t xml:space="preserve">Компания ООО «Марс» находится под управлением зарубежного топ – менеджмента. За счет этого слабеет самостоятельность компании в области принятия решений, а также за счет нестабильности взаимоотношения России с другими странами в период санкций. </w:t>
      </w:r>
    </w:p>
    <w:p w14:paraId="67F6CFDD" w14:textId="09680773" w:rsidR="00C968D8" w:rsidRDefault="004F4716">
      <w:pPr>
        <w:spacing w:line="360" w:lineRule="auto"/>
        <w:ind w:firstLine="709"/>
        <w:jc w:val="both"/>
        <w:rPr>
          <w:sz w:val="28"/>
          <w:szCs w:val="28"/>
        </w:rPr>
      </w:pPr>
      <w:r>
        <w:rPr>
          <w:sz w:val="28"/>
          <w:szCs w:val="28"/>
        </w:rPr>
        <w:t xml:space="preserve">4. </w:t>
      </w:r>
      <w:r w:rsidR="00F827F9">
        <w:rPr>
          <w:sz w:val="28"/>
          <w:szCs w:val="28"/>
        </w:rPr>
        <w:t>Определение оптимальной</w:t>
      </w:r>
      <w:r>
        <w:rPr>
          <w:sz w:val="28"/>
          <w:szCs w:val="28"/>
        </w:rPr>
        <w:t xml:space="preserve"> финансовой стратегии проекта. Исходя из средней стоимости услуг и количества сотрудников, рассчитаем плановую загрузку отдела на 6 месяцев (таблица 11):</w:t>
      </w:r>
    </w:p>
    <w:p w14:paraId="67F6CFDE" w14:textId="77777777" w:rsidR="00C968D8" w:rsidRDefault="004F4716">
      <w:pPr>
        <w:spacing w:line="360" w:lineRule="auto"/>
        <w:jc w:val="both"/>
        <w:rPr>
          <w:sz w:val="28"/>
          <w:szCs w:val="28"/>
        </w:rPr>
      </w:pPr>
      <w:r>
        <w:rPr>
          <w:sz w:val="28"/>
          <w:szCs w:val="28"/>
        </w:rPr>
        <w:t>Таблица 11 – Расчет плановой нагрузки на 6 месяцев</w:t>
      </w:r>
    </w:p>
    <w:tbl>
      <w:tblPr>
        <w:tblStyle w:val="afd"/>
        <w:tblW w:w="9360" w:type="dxa"/>
        <w:tblInd w:w="103" w:type="dxa"/>
        <w:tblLayout w:type="fixed"/>
        <w:tblLook w:val="0400" w:firstRow="0" w:lastRow="0" w:firstColumn="0" w:lastColumn="0" w:noHBand="0" w:noVBand="1"/>
      </w:tblPr>
      <w:tblGrid>
        <w:gridCol w:w="1705"/>
        <w:gridCol w:w="1418"/>
        <w:gridCol w:w="850"/>
        <w:gridCol w:w="567"/>
        <w:gridCol w:w="567"/>
        <w:gridCol w:w="567"/>
        <w:gridCol w:w="567"/>
        <w:gridCol w:w="426"/>
        <w:gridCol w:w="1277"/>
        <w:gridCol w:w="1416"/>
      </w:tblGrid>
      <w:tr w:rsidR="00C968D8" w14:paraId="67F6CFE4" w14:textId="77777777">
        <w:trPr>
          <w:trHeight w:val="1200"/>
        </w:trPr>
        <w:tc>
          <w:tcPr>
            <w:tcW w:w="1705" w:type="dxa"/>
            <w:vMerge w:val="restart"/>
            <w:tcBorders>
              <w:top w:val="single" w:sz="4" w:space="0" w:color="000000"/>
              <w:left w:val="single" w:sz="4" w:space="0" w:color="000000"/>
              <w:bottom w:val="single" w:sz="4" w:space="0" w:color="000000"/>
              <w:right w:val="single" w:sz="4" w:space="0" w:color="000000"/>
            </w:tcBorders>
            <w:vAlign w:val="center"/>
          </w:tcPr>
          <w:p w14:paraId="67F6CFDF" w14:textId="77777777" w:rsidR="00C968D8" w:rsidRDefault="004F4716">
            <w:pPr>
              <w:spacing w:line="276" w:lineRule="auto"/>
              <w:jc w:val="center"/>
              <w:rPr>
                <w:color w:val="000000"/>
                <w:sz w:val="22"/>
                <w:szCs w:val="22"/>
              </w:rPr>
            </w:pPr>
            <w:r>
              <w:rPr>
                <w:color w:val="000000"/>
                <w:sz w:val="22"/>
                <w:szCs w:val="22"/>
              </w:rPr>
              <w:t>Направление</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7F6CFE0" w14:textId="77777777" w:rsidR="00C968D8" w:rsidRDefault="004F4716">
            <w:pPr>
              <w:spacing w:line="276" w:lineRule="auto"/>
              <w:jc w:val="center"/>
              <w:rPr>
                <w:color w:val="000000"/>
                <w:sz w:val="22"/>
                <w:szCs w:val="22"/>
              </w:rPr>
            </w:pPr>
            <w:r>
              <w:rPr>
                <w:color w:val="000000"/>
                <w:sz w:val="22"/>
                <w:szCs w:val="22"/>
              </w:rPr>
              <w:t>Средняя стоимость за услугу</w:t>
            </w:r>
          </w:p>
        </w:tc>
        <w:tc>
          <w:tcPr>
            <w:tcW w:w="3544" w:type="dxa"/>
            <w:gridSpan w:val="6"/>
            <w:tcBorders>
              <w:top w:val="single" w:sz="4" w:space="0" w:color="000000"/>
              <w:left w:val="nil"/>
              <w:bottom w:val="single" w:sz="4" w:space="0" w:color="000000"/>
              <w:right w:val="single" w:sz="4" w:space="0" w:color="000000"/>
            </w:tcBorders>
            <w:vAlign w:val="center"/>
          </w:tcPr>
          <w:p w14:paraId="67F6CFE1" w14:textId="77777777" w:rsidR="00C968D8" w:rsidRDefault="004F4716">
            <w:pPr>
              <w:spacing w:line="276" w:lineRule="auto"/>
              <w:jc w:val="center"/>
              <w:rPr>
                <w:color w:val="000000"/>
                <w:sz w:val="22"/>
                <w:szCs w:val="22"/>
              </w:rPr>
            </w:pPr>
            <w:r>
              <w:rPr>
                <w:color w:val="000000"/>
                <w:sz w:val="22"/>
                <w:szCs w:val="22"/>
              </w:rPr>
              <w:t>Плановое количество оказываемых услуг</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7F6CFE2" w14:textId="77777777" w:rsidR="00C968D8" w:rsidRDefault="004F4716">
            <w:pPr>
              <w:spacing w:line="276" w:lineRule="auto"/>
              <w:jc w:val="center"/>
              <w:rPr>
                <w:color w:val="000000"/>
                <w:sz w:val="22"/>
                <w:szCs w:val="22"/>
              </w:rPr>
            </w:pPr>
            <w:r>
              <w:rPr>
                <w:color w:val="000000"/>
                <w:sz w:val="22"/>
                <w:szCs w:val="22"/>
              </w:rPr>
              <w:t>Общее количество заказов</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14:paraId="67F6CFE3" w14:textId="77777777" w:rsidR="00C968D8" w:rsidRDefault="004F4716">
            <w:pPr>
              <w:spacing w:line="276" w:lineRule="auto"/>
              <w:jc w:val="center"/>
              <w:rPr>
                <w:color w:val="000000"/>
                <w:sz w:val="22"/>
                <w:szCs w:val="22"/>
              </w:rPr>
            </w:pPr>
            <w:r>
              <w:rPr>
                <w:color w:val="000000"/>
                <w:sz w:val="22"/>
                <w:szCs w:val="22"/>
              </w:rPr>
              <w:t>Плановая выручка, руб.</w:t>
            </w:r>
          </w:p>
        </w:tc>
      </w:tr>
      <w:tr w:rsidR="00C968D8" w14:paraId="67F6CFEF" w14:textId="77777777">
        <w:trPr>
          <w:trHeight w:val="300"/>
        </w:trPr>
        <w:tc>
          <w:tcPr>
            <w:tcW w:w="1705" w:type="dxa"/>
            <w:vMerge/>
            <w:tcBorders>
              <w:top w:val="single" w:sz="4" w:space="0" w:color="000000"/>
              <w:left w:val="single" w:sz="4" w:space="0" w:color="000000"/>
              <w:bottom w:val="single" w:sz="4" w:space="0" w:color="000000"/>
              <w:right w:val="single" w:sz="4" w:space="0" w:color="000000"/>
            </w:tcBorders>
            <w:vAlign w:val="center"/>
          </w:tcPr>
          <w:p w14:paraId="67F6CFE5" w14:textId="77777777" w:rsidR="00C968D8" w:rsidRDefault="00C968D8">
            <w:pPr>
              <w:widowControl w:val="0"/>
              <w:pBdr>
                <w:top w:val="nil"/>
                <w:left w:val="nil"/>
                <w:bottom w:val="nil"/>
                <w:right w:val="nil"/>
                <w:between w:val="nil"/>
              </w:pBdr>
              <w:spacing w:line="276" w:lineRule="auto"/>
              <w:rPr>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67F6CFE6" w14:textId="77777777" w:rsidR="00C968D8" w:rsidRDefault="00C968D8">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vAlign w:val="center"/>
          </w:tcPr>
          <w:p w14:paraId="67F6CFE7" w14:textId="77777777" w:rsidR="00C968D8" w:rsidRDefault="004F4716">
            <w:pPr>
              <w:spacing w:line="276" w:lineRule="auto"/>
              <w:jc w:val="center"/>
              <w:rPr>
                <w:b/>
                <w:color w:val="000000"/>
                <w:sz w:val="22"/>
                <w:szCs w:val="22"/>
              </w:rPr>
            </w:pPr>
            <w:r>
              <w:rPr>
                <w:b/>
                <w:color w:val="000000"/>
                <w:sz w:val="22"/>
                <w:szCs w:val="22"/>
              </w:rPr>
              <w:t>1</w:t>
            </w:r>
          </w:p>
        </w:tc>
        <w:tc>
          <w:tcPr>
            <w:tcW w:w="567" w:type="dxa"/>
            <w:tcBorders>
              <w:top w:val="nil"/>
              <w:left w:val="nil"/>
              <w:bottom w:val="single" w:sz="4" w:space="0" w:color="000000"/>
              <w:right w:val="single" w:sz="4" w:space="0" w:color="000000"/>
            </w:tcBorders>
            <w:vAlign w:val="center"/>
          </w:tcPr>
          <w:p w14:paraId="67F6CFE8" w14:textId="77777777" w:rsidR="00C968D8" w:rsidRDefault="004F4716">
            <w:pPr>
              <w:spacing w:line="276" w:lineRule="auto"/>
              <w:jc w:val="center"/>
              <w:rPr>
                <w:b/>
                <w:color w:val="000000"/>
                <w:sz w:val="22"/>
                <w:szCs w:val="22"/>
              </w:rPr>
            </w:pPr>
            <w:r>
              <w:rPr>
                <w:b/>
                <w:color w:val="000000"/>
                <w:sz w:val="22"/>
                <w:szCs w:val="22"/>
              </w:rPr>
              <w:t>2</w:t>
            </w:r>
          </w:p>
        </w:tc>
        <w:tc>
          <w:tcPr>
            <w:tcW w:w="567" w:type="dxa"/>
            <w:tcBorders>
              <w:top w:val="nil"/>
              <w:left w:val="nil"/>
              <w:bottom w:val="single" w:sz="4" w:space="0" w:color="000000"/>
              <w:right w:val="single" w:sz="4" w:space="0" w:color="000000"/>
            </w:tcBorders>
            <w:vAlign w:val="center"/>
          </w:tcPr>
          <w:p w14:paraId="67F6CFE9" w14:textId="77777777" w:rsidR="00C968D8" w:rsidRDefault="004F4716">
            <w:pPr>
              <w:spacing w:line="276" w:lineRule="auto"/>
              <w:jc w:val="center"/>
              <w:rPr>
                <w:b/>
                <w:color w:val="000000"/>
                <w:sz w:val="22"/>
                <w:szCs w:val="22"/>
              </w:rPr>
            </w:pPr>
            <w:r>
              <w:rPr>
                <w:b/>
                <w:color w:val="000000"/>
                <w:sz w:val="22"/>
                <w:szCs w:val="22"/>
              </w:rPr>
              <w:t>3</w:t>
            </w:r>
          </w:p>
        </w:tc>
        <w:tc>
          <w:tcPr>
            <w:tcW w:w="567" w:type="dxa"/>
            <w:tcBorders>
              <w:top w:val="nil"/>
              <w:left w:val="nil"/>
              <w:bottom w:val="single" w:sz="4" w:space="0" w:color="000000"/>
              <w:right w:val="single" w:sz="4" w:space="0" w:color="000000"/>
            </w:tcBorders>
            <w:vAlign w:val="center"/>
          </w:tcPr>
          <w:p w14:paraId="67F6CFEA" w14:textId="77777777" w:rsidR="00C968D8" w:rsidRDefault="004F4716">
            <w:pPr>
              <w:spacing w:line="276" w:lineRule="auto"/>
              <w:jc w:val="center"/>
              <w:rPr>
                <w:b/>
                <w:color w:val="000000"/>
                <w:sz w:val="22"/>
                <w:szCs w:val="22"/>
              </w:rPr>
            </w:pPr>
            <w:r>
              <w:rPr>
                <w:b/>
                <w:color w:val="000000"/>
                <w:sz w:val="22"/>
                <w:szCs w:val="22"/>
              </w:rPr>
              <w:t>4</w:t>
            </w:r>
          </w:p>
        </w:tc>
        <w:tc>
          <w:tcPr>
            <w:tcW w:w="567" w:type="dxa"/>
            <w:tcBorders>
              <w:top w:val="nil"/>
              <w:left w:val="nil"/>
              <w:bottom w:val="single" w:sz="4" w:space="0" w:color="000000"/>
              <w:right w:val="single" w:sz="4" w:space="0" w:color="000000"/>
            </w:tcBorders>
            <w:vAlign w:val="center"/>
          </w:tcPr>
          <w:p w14:paraId="67F6CFEB" w14:textId="77777777" w:rsidR="00C968D8" w:rsidRDefault="004F4716">
            <w:pPr>
              <w:spacing w:line="276" w:lineRule="auto"/>
              <w:jc w:val="center"/>
              <w:rPr>
                <w:b/>
                <w:color w:val="000000"/>
                <w:sz w:val="22"/>
                <w:szCs w:val="22"/>
              </w:rPr>
            </w:pPr>
            <w:r>
              <w:rPr>
                <w:b/>
                <w:color w:val="000000"/>
                <w:sz w:val="22"/>
                <w:szCs w:val="22"/>
              </w:rPr>
              <w:t>5</w:t>
            </w:r>
          </w:p>
        </w:tc>
        <w:tc>
          <w:tcPr>
            <w:tcW w:w="426" w:type="dxa"/>
            <w:tcBorders>
              <w:top w:val="nil"/>
              <w:left w:val="nil"/>
              <w:bottom w:val="single" w:sz="4" w:space="0" w:color="000000"/>
              <w:right w:val="single" w:sz="4" w:space="0" w:color="000000"/>
            </w:tcBorders>
            <w:vAlign w:val="center"/>
          </w:tcPr>
          <w:p w14:paraId="67F6CFEC" w14:textId="77777777" w:rsidR="00C968D8" w:rsidRDefault="004F4716">
            <w:pPr>
              <w:spacing w:line="276" w:lineRule="auto"/>
              <w:jc w:val="center"/>
              <w:rPr>
                <w:b/>
                <w:color w:val="000000"/>
                <w:sz w:val="22"/>
                <w:szCs w:val="22"/>
              </w:rPr>
            </w:pPr>
            <w:r>
              <w:rPr>
                <w:b/>
                <w:color w:val="000000"/>
                <w:sz w:val="22"/>
                <w:szCs w:val="22"/>
              </w:rPr>
              <w:t>6</w:t>
            </w:r>
          </w:p>
        </w:tc>
        <w:tc>
          <w:tcPr>
            <w:tcW w:w="1277" w:type="dxa"/>
            <w:vMerge/>
            <w:tcBorders>
              <w:top w:val="single" w:sz="4" w:space="0" w:color="000000"/>
              <w:left w:val="single" w:sz="4" w:space="0" w:color="000000"/>
              <w:bottom w:val="single" w:sz="4" w:space="0" w:color="000000"/>
              <w:right w:val="single" w:sz="4" w:space="0" w:color="000000"/>
            </w:tcBorders>
            <w:vAlign w:val="center"/>
          </w:tcPr>
          <w:p w14:paraId="67F6CFED" w14:textId="77777777" w:rsidR="00C968D8" w:rsidRDefault="00C968D8">
            <w:pPr>
              <w:widowControl w:val="0"/>
              <w:pBdr>
                <w:top w:val="nil"/>
                <w:left w:val="nil"/>
                <w:bottom w:val="nil"/>
                <w:right w:val="nil"/>
                <w:between w:val="nil"/>
              </w:pBdr>
              <w:spacing w:line="276" w:lineRule="auto"/>
              <w:rPr>
                <w:b/>
                <w:color w:val="000000"/>
                <w:sz w:val="22"/>
                <w:szCs w:val="22"/>
              </w:rPr>
            </w:pPr>
          </w:p>
        </w:tc>
        <w:tc>
          <w:tcPr>
            <w:tcW w:w="1416" w:type="dxa"/>
            <w:vMerge/>
            <w:tcBorders>
              <w:top w:val="single" w:sz="4" w:space="0" w:color="000000"/>
              <w:left w:val="single" w:sz="4" w:space="0" w:color="000000"/>
              <w:bottom w:val="single" w:sz="4" w:space="0" w:color="000000"/>
              <w:right w:val="single" w:sz="4" w:space="0" w:color="000000"/>
            </w:tcBorders>
            <w:vAlign w:val="center"/>
          </w:tcPr>
          <w:p w14:paraId="67F6CFEE" w14:textId="77777777" w:rsidR="00C968D8" w:rsidRDefault="00C968D8">
            <w:pPr>
              <w:widowControl w:val="0"/>
              <w:pBdr>
                <w:top w:val="nil"/>
                <w:left w:val="nil"/>
                <w:bottom w:val="nil"/>
                <w:right w:val="nil"/>
                <w:between w:val="nil"/>
              </w:pBdr>
              <w:spacing w:line="276" w:lineRule="auto"/>
              <w:rPr>
                <w:b/>
                <w:color w:val="000000"/>
                <w:sz w:val="22"/>
                <w:szCs w:val="22"/>
              </w:rPr>
            </w:pPr>
          </w:p>
        </w:tc>
      </w:tr>
      <w:tr w:rsidR="00C968D8" w14:paraId="67F6CFFA" w14:textId="77777777">
        <w:trPr>
          <w:trHeight w:val="300"/>
        </w:trPr>
        <w:tc>
          <w:tcPr>
            <w:tcW w:w="1705" w:type="dxa"/>
            <w:tcBorders>
              <w:top w:val="nil"/>
              <w:left w:val="single" w:sz="4" w:space="0" w:color="000000"/>
              <w:bottom w:val="single" w:sz="4" w:space="0" w:color="000000"/>
              <w:right w:val="single" w:sz="4" w:space="0" w:color="000000"/>
            </w:tcBorders>
            <w:vAlign w:val="center"/>
          </w:tcPr>
          <w:p w14:paraId="67F6CFF0" w14:textId="77777777" w:rsidR="00C968D8" w:rsidRDefault="004F4716">
            <w:pPr>
              <w:spacing w:line="276" w:lineRule="auto"/>
              <w:rPr>
                <w:color w:val="000000"/>
                <w:sz w:val="22"/>
                <w:szCs w:val="22"/>
              </w:rPr>
            </w:pPr>
            <w:r>
              <w:rPr>
                <w:color w:val="000000"/>
                <w:sz w:val="22"/>
                <w:szCs w:val="22"/>
              </w:rPr>
              <w:t>ИТ</w:t>
            </w:r>
            <w:r>
              <w:rPr>
                <w:sz w:val="22"/>
                <w:szCs w:val="22"/>
              </w:rPr>
              <w:t xml:space="preserve"> – </w:t>
            </w:r>
            <w:r>
              <w:rPr>
                <w:color w:val="000000"/>
                <w:sz w:val="22"/>
                <w:szCs w:val="22"/>
              </w:rPr>
              <w:t>консалтинг</w:t>
            </w:r>
          </w:p>
        </w:tc>
        <w:tc>
          <w:tcPr>
            <w:tcW w:w="1418" w:type="dxa"/>
            <w:tcBorders>
              <w:top w:val="nil"/>
              <w:left w:val="nil"/>
              <w:bottom w:val="single" w:sz="4" w:space="0" w:color="000000"/>
              <w:right w:val="single" w:sz="4" w:space="0" w:color="000000"/>
            </w:tcBorders>
            <w:vAlign w:val="center"/>
          </w:tcPr>
          <w:p w14:paraId="67F6CFF1" w14:textId="77777777" w:rsidR="00C968D8" w:rsidRDefault="004F4716">
            <w:pPr>
              <w:spacing w:line="276" w:lineRule="auto"/>
              <w:jc w:val="center"/>
              <w:rPr>
                <w:color w:val="000000"/>
                <w:sz w:val="22"/>
                <w:szCs w:val="22"/>
              </w:rPr>
            </w:pPr>
            <w:r>
              <w:rPr>
                <w:color w:val="000000"/>
                <w:sz w:val="22"/>
                <w:szCs w:val="22"/>
              </w:rPr>
              <w:t>20 000</w:t>
            </w:r>
          </w:p>
        </w:tc>
        <w:tc>
          <w:tcPr>
            <w:tcW w:w="850" w:type="dxa"/>
            <w:tcBorders>
              <w:top w:val="nil"/>
              <w:left w:val="nil"/>
              <w:bottom w:val="single" w:sz="4" w:space="0" w:color="000000"/>
              <w:right w:val="single" w:sz="4" w:space="0" w:color="000000"/>
            </w:tcBorders>
            <w:vAlign w:val="center"/>
          </w:tcPr>
          <w:p w14:paraId="67F6CFF2" w14:textId="77777777" w:rsidR="00C968D8" w:rsidRDefault="004F4716">
            <w:pPr>
              <w:spacing w:line="276" w:lineRule="auto"/>
              <w:jc w:val="center"/>
              <w:rPr>
                <w:color w:val="000000"/>
                <w:sz w:val="22"/>
                <w:szCs w:val="22"/>
              </w:rPr>
            </w:pPr>
            <w:r>
              <w:rPr>
                <w:color w:val="000000"/>
                <w:sz w:val="22"/>
                <w:szCs w:val="22"/>
              </w:rPr>
              <w:t>0</w:t>
            </w:r>
          </w:p>
        </w:tc>
        <w:tc>
          <w:tcPr>
            <w:tcW w:w="567" w:type="dxa"/>
            <w:tcBorders>
              <w:top w:val="nil"/>
              <w:left w:val="nil"/>
              <w:bottom w:val="single" w:sz="4" w:space="0" w:color="000000"/>
              <w:right w:val="single" w:sz="4" w:space="0" w:color="000000"/>
            </w:tcBorders>
            <w:vAlign w:val="center"/>
          </w:tcPr>
          <w:p w14:paraId="67F6CFF3" w14:textId="77777777" w:rsidR="00C968D8" w:rsidRDefault="004F4716">
            <w:pPr>
              <w:spacing w:line="276" w:lineRule="auto"/>
              <w:jc w:val="center"/>
              <w:rPr>
                <w:color w:val="000000"/>
                <w:sz w:val="22"/>
                <w:szCs w:val="22"/>
              </w:rPr>
            </w:pPr>
            <w:r>
              <w:rPr>
                <w:color w:val="000000"/>
                <w:sz w:val="22"/>
                <w:szCs w:val="22"/>
              </w:rPr>
              <w:t>0</w:t>
            </w:r>
          </w:p>
        </w:tc>
        <w:tc>
          <w:tcPr>
            <w:tcW w:w="567" w:type="dxa"/>
            <w:tcBorders>
              <w:top w:val="nil"/>
              <w:left w:val="nil"/>
              <w:bottom w:val="single" w:sz="4" w:space="0" w:color="000000"/>
              <w:right w:val="single" w:sz="4" w:space="0" w:color="000000"/>
            </w:tcBorders>
            <w:vAlign w:val="center"/>
          </w:tcPr>
          <w:p w14:paraId="67F6CFF4" w14:textId="77777777" w:rsidR="00C968D8" w:rsidRDefault="004F4716">
            <w:pPr>
              <w:spacing w:line="276" w:lineRule="auto"/>
              <w:jc w:val="center"/>
              <w:rPr>
                <w:color w:val="000000"/>
                <w:sz w:val="22"/>
                <w:szCs w:val="22"/>
              </w:rPr>
            </w:pPr>
            <w:r>
              <w:rPr>
                <w:color w:val="000000"/>
                <w:sz w:val="22"/>
                <w:szCs w:val="22"/>
              </w:rPr>
              <w:t>1</w:t>
            </w:r>
          </w:p>
        </w:tc>
        <w:tc>
          <w:tcPr>
            <w:tcW w:w="567" w:type="dxa"/>
            <w:tcBorders>
              <w:top w:val="nil"/>
              <w:left w:val="nil"/>
              <w:bottom w:val="single" w:sz="4" w:space="0" w:color="000000"/>
              <w:right w:val="single" w:sz="4" w:space="0" w:color="000000"/>
            </w:tcBorders>
            <w:vAlign w:val="center"/>
          </w:tcPr>
          <w:p w14:paraId="67F6CFF5" w14:textId="77777777" w:rsidR="00C968D8" w:rsidRDefault="004F4716">
            <w:pPr>
              <w:spacing w:line="276" w:lineRule="auto"/>
              <w:jc w:val="center"/>
              <w:rPr>
                <w:color w:val="000000"/>
                <w:sz w:val="22"/>
                <w:szCs w:val="22"/>
              </w:rPr>
            </w:pPr>
            <w:r>
              <w:rPr>
                <w:color w:val="000000"/>
                <w:sz w:val="22"/>
                <w:szCs w:val="22"/>
              </w:rPr>
              <w:t>1</w:t>
            </w:r>
          </w:p>
        </w:tc>
        <w:tc>
          <w:tcPr>
            <w:tcW w:w="567" w:type="dxa"/>
            <w:tcBorders>
              <w:top w:val="nil"/>
              <w:left w:val="nil"/>
              <w:bottom w:val="single" w:sz="4" w:space="0" w:color="000000"/>
              <w:right w:val="single" w:sz="4" w:space="0" w:color="000000"/>
            </w:tcBorders>
            <w:vAlign w:val="center"/>
          </w:tcPr>
          <w:p w14:paraId="67F6CFF6" w14:textId="77777777" w:rsidR="00C968D8" w:rsidRDefault="004F4716">
            <w:pPr>
              <w:spacing w:line="276" w:lineRule="auto"/>
              <w:jc w:val="center"/>
              <w:rPr>
                <w:color w:val="000000"/>
                <w:sz w:val="22"/>
                <w:szCs w:val="22"/>
              </w:rPr>
            </w:pPr>
            <w:r>
              <w:rPr>
                <w:color w:val="000000"/>
                <w:sz w:val="22"/>
                <w:szCs w:val="22"/>
              </w:rPr>
              <w:t>1</w:t>
            </w:r>
          </w:p>
        </w:tc>
        <w:tc>
          <w:tcPr>
            <w:tcW w:w="426" w:type="dxa"/>
            <w:tcBorders>
              <w:top w:val="nil"/>
              <w:left w:val="nil"/>
              <w:bottom w:val="single" w:sz="4" w:space="0" w:color="000000"/>
              <w:right w:val="single" w:sz="4" w:space="0" w:color="000000"/>
            </w:tcBorders>
            <w:vAlign w:val="center"/>
          </w:tcPr>
          <w:p w14:paraId="67F6CFF7" w14:textId="77777777" w:rsidR="00C968D8" w:rsidRDefault="004F4716">
            <w:pPr>
              <w:spacing w:line="276" w:lineRule="auto"/>
              <w:jc w:val="center"/>
              <w:rPr>
                <w:color w:val="000000"/>
                <w:sz w:val="22"/>
                <w:szCs w:val="22"/>
              </w:rPr>
            </w:pPr>
            <w:r>
              <w:rPr>
                <w:color w:val="000000"/>
                <w:sz w:val="22"/>
                <w:szCs w:val="22"/>
              </w:rPr>
              <w:t>3</w:t>
            </w:r>
          </w:p>
        </w:tc>
        <w:tc>
          <w:tcPr>
            <w:tcW w:w="1277" w:type="dxa"/>
            <w:tcBorders>
              <w:top w:val="nil"/>
              <w:left w:val="nil"/>
              <w:bottom w:val="single" w:sz="4" w:space="0" w:color="000000"/>
              <w:right w:val="single" w:sz="4" w:space="0" w:color="000000"/>
            </w:tcBorders>
            <w:vAlign w:val="center"/>
          </w:tcPr>
          <w:p w14:paraId="67F6CFF8" w14:textId="77777777" w:rsidR="00C968D8" w:rsidRDefault="004F4716">
            <w:pPr>
              <w:spacing w:line="276" w:lineRule="auto"/>
              <w:jc w:val="center"/>
              <w:rPr>
                <w:color w:val="000000"/>
                <w:sz w:val="22"/>
                <w:szCs w:val="22"/>
              </w:rPr>
            </w:pPr>
            <w:r>
              <w:rPr>
                <w:color w:val="000000"/>
                <w:sz w:val="22"/>
                <w:szCs w:val="22"/>
              </w:rPr>
              <w:t>6</w:t>
            </w:r>
          </w:p>
        </w:tc>
        <w:tc>
          <w:tcPr>
            <w:tcW w:w="1416" w:type="dxa"/>
            <w:tcBorders>
              <w:top w:val="nil"/>
              <w:left w:val="nil"/>
              <w:bottom w:val="single" w:sz="4" w:space="0" w:color="000000"/>
              <w:right w:val="single" w:sz="4" w:space="0" w:color="000000"/>
            </w:tcBorders>
            <w:vAlign w:val="center"/>
          </w:tcPr>
          <w:p w14:paraId="67F6CFF9" w14:textId="77777777" w:rsidR="00C968D8" w:rsidRDefault="004F4716">
            <w:pPr>
              <w:spacing w:line="276" w:lineRule="auto"/>
              <w:jc w:val="center"/>
              <w:rPr>
                <w:color w:val="000000"/>
                <w:sz w:val="22"/>
                <w:szCs w:val="22"/>
              </w:rPr>
            </w:pPr>
            <w:r>
              <w:rPr>
                <w:color w:val="000000"/>
                <w:sz w:val="22"/>
                <w:szCs w:val="22"/>
              </w:rPr>
              <w:t>120 000</w:t>
            </w:r>
          </w:p>
        </w:tc>
      </w:tr>
      <w:tr w:rsidR="00C968D8" w14:paraId="67F6D005" w14:textId="77777777">
        <w:trPr>
          <w:trHeight w:val="300"/>
        </w:trPr>
        <w:tc>
          <w:tcPr>
            <w:tcW w:w="1705" w:type="dxa"/>
            <w:tcBorders>
              <w:top w:val="nil"/>
              <w:left w:val="single" w:sz="4" w:space="0" w:color="000000"/>
              <w:bottom w:val="single" w:sz="4" w:space="0" w:color="000000"/>
              <w:right w:val="single" w:sz="4" w:space="0" w:color="000000"/>
            </w:tcBorders>
            <w:vAlign w:val="center"/>
          </w:tcPr>
          <w:p w14:paraId="67F6CFFB" w14:textId="77777777" w:rsidR="00C968D8" w:rsidRDefault="004F4716">
            <w:pPr>
              <w:spacing w:line="276" w:lineRule="auto"/>
              <w:rPr>
                <w:color w:val="000000"/>
                <w:sz w:val="22"/>
                <w:szCs w:val="22"/>
              </w:rPr>
            </w:pPr>
            <w:r>
              <w:rPr>
                <w:color w:val="000000"/>
                <w:sz w:val="22"/>
                <w:szCs w:val="22"/>
              </w:rPr>
              <w:t>Бизнес</w:t>
            </w:r>
            <w:r>
              <w:rPr>
                <w:sz w:val="22"/>
                <w:szCs w:val="22"/>
              </w:rPr>
              <w:t xml:space="preserve"> – </w:t>
            </w:r>
            <w:r>
              <w:rPr>
                <w:color w:val="000000"/>
                <w:sz w:val="22"/>
                <w:szCs w:val="22"/>
              </w:rPr>
              <w:t>консалтинг</w:t>
            </w:r>
          </w:p>
        </w:tc>
        <w:tc>
          <w:tcPr>
            <w:tcW w:w="1418" w:type="dxa"/>
            <w:tcBorders>
              <w:top w:val="nil"/>
              <w:left w:val="nil"/>
              <w:bottom w:val="single" w:sz="4" w:space="0" w:color="000000"/>
              <w:right w:val="single" w:sz="4" w:space="0" w:color="000000"/>
            </w:tcBorders>
            <w:vAlign w:val="center"/>
          </w:tcPr>
          <w:p w14:paraId="67F6CFFC" w14:textId="77777777" w:rsidR="00C968D8" w:rsidRDefault="004F4716">
            <w:pPr>
              <w:spacing w:line="276" w:lineRule="auto"/>
              <w:jc w:val="center"/>
              <w:rPr>
                <w:color w:val="000000"/>
                <w:sz w:val="22"/>
                <w:szCs w:val="22"/>
              </w:rPr>
            </w:pPr>
            <w:r>
              <w:rPr>
                <w:color w:val="000000"/>
                <w:sz w:val="22"/>
                <w:szCs w:val="22"/>
              </w:rPr>
              <w:t>45 000</w:t>
            </w:r>
          </w:p>
        </w:tc>
        <w:tc>
          <w:tcPr>
            <w:tcW w:w="850" w:type="dxa"/>
            <w:tcBorders>
              <w:top w:val="nil"/>
              <w:left w:val="nil"/>
              <w:bottom w:val="single" w:sz="4" w:space="0" w:color="000000"/>
              <w:right w:val="single" w:sz="4" w:space="0" w:color="000000"/>
            </w:tcBorders>
            <w:vAlign w:val="center"/>
          </w:tcPr>
          <w:p w14:paraId="67F6CFFD" w14:textId="77777777" w:rsidR="00C968D8" w:rsidRDefault="004F4716">
            <w:pPr>
              <w:spacing w:line="276" w:lineRule="auto"/>
              <w:jc w:val="center"/>
              <w:rPr>
                <w:color w:val="000000"/>
                <w:sz w:val="22"/>
                <w:szCs w:val="22"/>
              </w:rPr>
            </w:pPr>
            <w:r>
              <w:rPr>
                <w:color w:val="000000"/>
                <w:sz w:val="22"/>
                <w:szCs w:val="22"/>
              </w:rPr>
              <w:t>0</w:t>
            </w:r>
          </w:p>
        </w:tc>
        <w:tc>
          <w:tcPr>
            <w:tcW w:w="567" w:type="dxa"/>
            <w:tcBorders>
              <w:top w:val="nil"/>
              <w:left w:val="nil"/>
              <w:bottom w:val="single" w:sz="4" w:space="0" w:color="000000"/>
              <w:right w:val="single" w:sz="4" w:space="0" w:color="000000"/>
            </w:tcBorders>
            <w:vAlign w:val="center"/>
          </w:tcPr>
          <w:p w14:paraId="67F6CFFE" w14:textId="77777777" w:rsidR="00C968D8" w:rsidRDefault="004F4716">
            <w:pPr>
              <w:spacing w:line="276" w:lineRule="auto"/>
              <w:jc w:val="center"/>
              <w:rPr>
                <w:color w:val="000000"/>
                <w:sz w:val="22"/>
                <w:szCs w:val="22"/>
              </w:rPr>
            </w:pPr>
            <w:r>
              <w:rPr>
                <w:color w:val="000000"/>
                <w:sz w:val="22"/>
                <w:szCs w:val="22"/>
              </w:rPr>
              <w:t>1</w:t>
            </w:r>
          </w:p>
        </w:tc>
        <w:tc>
          <w:tcPr>
            <w:tcW w:w="567" w:type="dxa"/>
            <w:tcBorders>
              <w:top w:val="nil"/>
              <w:left w:val="nil"/>
              <w:bottom w:val="single" w:sz="4" w:space="0" w:color="000000"/>
              <w:right w:val="single" w:sz="4" w:space="0" w:color="000000"/>
            </w:tcBorders>
            <w:vAlign w:val="center"/>
          </w:tcPr>
          <w:p w14:paraId="67F6CFFF" w14:textId="77777777" w:rsidR="00C968D8" w:rsidRDefault="004F4716">
            <w:pPr>
              <w:spacing w:line="276" w:lineRule="auto"/>
              <w:jc w:val="center"/>
              <w:rPr>
                <w:color w:val="000000"/>
                <w:sz w:val="22"/>
                <w:szCs w:val="22"/>
              </w:rPr>
            </w:pPr>
            <w:r>
              <w:rPr>
                <w:color w:val="000000"/>
                <w:sz w:val="22"/>
                <w:szCs w:val="22"/>
              </w:rPr>
              <w:t>2</w:t>
            </w:r>
          </w:p>
        </w:tc>
        <w:tc>
          <w:tcPr>
            <w:tcW w:w="567" w:type="dxa"/>
            <w:tcBorders>
              <w:top w:val="nil"/>
              <w:left w:val="nil"/>
              <w:bottom w:val="single" w:sz="4" w:space="0" w:color="000000"/>
              <w:right w:val="single" w:sz="4" w:space="0" w:color="000000"/>
            </w:tcBorders>
            <w:vAlign w:val="center"/>
          </w:tcPr>
          <w:p w14:paraId="67F6D000" w14:textId="77777777" w:rsidR="00C968D8" w:rsidRDefault="004F4716">
            <w:pPr>
              <w:spacing w:line="276" w:lineRule="auto"/>
              <w:jc w:val="center"/>
              <w:rPr>
                <w:color w:val="000000"/>
                <w:sz w:val="22"/>
                <w:szCs w:val="22"/>
              </w:rPr>
            </w:pPr>
            <w:r>
              <w:rPr>
                <w:color w:val="000000"/>
                <w:sz w:val="22"/>
                <w:szCs w:val="22"/>
              </w:rPr>
              <w:t>2</w:t>
            </w:r>
          </w:p>
        </w:tc>
        <w:tc>
          <w:tcPr>
            <w:tcW w:w="567" w:type="dxa"/>
            <w:tcBorders>
              <w:top w:val="nil"/>
              <w:left w:val="nil"/>
              <w:bottom w:val="single" w:sz="4" w:space="0" w:color="000000"/>
              <w:right w:val="single" w:sz="4" w:space="0" w:color="000000"/>
            </w:tcBorders>
            <w:vAlign w:val="center"/>
          </w:tcPr>
          <w:p w14:paraId="67F6D001" w14:textId="77777777" w:rsidR="00C968D8" w:rsidRDefault="004F4716">
            <w:pPr>
              <w:spacing w:line="276" w:lineRule="auto"/>
              <w:jc w:val="center"/>
              <w:rPr>
                <w:color w:val="000000"/>
                <w:sz w:val="22"/>
                <w:szCs w:val="22"/>
              </w:rPr>
            </w:pPr>
            <w:r>
              <w:rPr>
                <w:color w:val="000000"/>
                <w:sz w:val="22"/>
                <w:szCs w:val="22"/>
              </w:rPr>
              <w:t>3</w:t>
            </w:r>
          </w:p>
        </w:tc>
        <w:tc>
          <w:tcPr>
            <w:tcW w:w="426" w:type="dxa"/>
            <w:tcBorders>
              <w:top w:val="nil"/>
              <w:left w:val="nil"/>
              <w:bottom w:val="single" w:sz="4" w:space="0" w:color="000000"/>
              <w:right w:val="single" w:sz="4" w:space="0" w:color="000000"/>
            </w:tcBorders>
            <w:vAlign w:val="center"/>
          </w:tcPr>
          <w:p w14:paraId="67F6D002" w14:textId="77777777" w:rsidR="00C968D8" w:rsidRDefault="004F4716">
            <w:pPr>
              <w:spacing w:line="276" w:lineRule="auto"/>
              <w:jc w:val="center"/>
              <w:rPr>
                <w:color w:val="000000"/>
                <w:sz w:val="22"/>
                <w:szCs w:val="22"/>
              </w:rPr>
            </w:pPr>
            <w:r>
              <w:rPr>
                <w:color w:val="000000"/>
                <w:sz w:val="22"/>
                <w:szCs w:val="22"/>
              </w:rPr>
              <w:t>4</w:t>
            </w:r>
          </w:p>
        </w:tc>
        <w:tc>
          <w:tcPr>
            <w:tcW w:w="1277" w:type="dxa"/>
            <w:tcBorders>
              <w:top w:val="nil"/>
              <w:left w:val="nil"/>
              <w:bottom w:val="single" w:sz="4" w:space="0" w:color="000000"/>
              <w:right w:val="single" w:sz="4" w:space="0" w:color="000000"/>
            </w:tcBorders>
            <w:vAlign w:val="center"/>
          </w:tcPr>
          <w:p w14:paraId="67F6D003" w14:textId="77777777" w:rsidR="00C968D8" w:rsidRDefault="004F4716">
            <w:pPr>
              <w:spacing w:line="276" w:lineRule="auto"/>
              <w:jc w:val="center"/>
              <w:rPr>
                <w:color w:val="000000"/>
                <w:sz w:val="22"/>
                <w:szCs w:val="22"/>
              </w:rPr>
            </w:pPr>
            <w:r>
              <w:rPr>
                <w:color w:val="000000"/>
                <w:sz w:val="22"/>
                <w:szCs w:val="22"/>
              </w:rPr>
              <w:t>12</w:t>
            </w:r>
          </w:p>
        </w:tc>
        <w:tc>
          <w:tcPr>
            <w:tcW w:w="1416" w:type="dxa"/>
            <w:tcBorders>
              <w:top w:val="nil"/>
              <w:left w:val="nil"/>
              <w:bottom w:val="single" w:sz="4" w:space="0" w:color="000000"/>
              <w:right w:val="single" w:sz="4" w:space="0" w:color="000000"/>
            </w:tcBorders>
            <w:vAlign w:val="center"/>
          </w:tcPr>
          <w:p w14:paraId="67F6D004" w14:textId="77777777" w:rsidR="00C968D8" w:rsidRDefault="004F4716">
            <w:pPr>
              <w:spacing w:line="276" w:lineRule="auto"/>
              <w:jc w:val="center"/>
              <w:rPr>
                <w:color w:val="000000"/>
                <w:sz w:val="22"/>
                <w:szCs w:val="22"/>
              </w:rPr>
            </w:pPr>
            <w:r>
              <w:rPr>
                <w:color w:val="000000"/>
                <w:sz w:val="22"/>
                <w:szCs w:val="22"/>
              </w:rPr>
              <w:t>540 000</w:t>
            </w:r>
          </w:p>
        </w:tc>
      </w:tr>
      <w:tr w:rsidR="00C968D8" w14:paraId="67F6D010" w14:textId="77777777">
        <w:trPr>
          <w:trHeight w:val="300"/>
        </w:trPr>
        <w:tc>
          <w:tcPr>
            <w:tcW w:w="1705" w:type="dxa"/>
            <w:tcBorders>
              <w:top w:val="nil"/>
              <w:left w:val="single" w:sz="4" w:space="0" w:color="000000"/>
              <w:bottom w:val="single" w:sz="4" w:space="0" w:color="000000"/>
              <w:right w:val="single" w:sz="4" w:space="0" w:color="000000"/>
            </w:tcBorders>
            <w:vAlign w:val="center"/>
          </w:tcPr>
          <w:p w14:paraId="67F6D006" w14:textId="77777777" w:rsidR="00C968D8" w:rsidRDefault="004F4716">
            <w:pPr>
              <w:spacing w:line="276" w:lineRule="auto"/>
              <w:rPr>
                <w:color w:val="000000"/>
                <w:sz w:val="22"/>
                <w:szCs w:val="22"/>
              </w:rPr>
            </w:pPr>
            <w:r>
              <w:rPr>
                <w:color w:val="000000"/>
                <w:sz w:val="22"/>
                <w:szCs w:val="22"/>
              </w:rPr>
              <w:t>Финансовый консалтинг</w:t>
            </w:r>
          </w:p>
        </w:tc>
        <w:tc>
          <w:tcPr>
            <w:tcW w:w="1418" w:type="dxa"/>
            <w:tcBorders>
              <w:top w:val="nil"/>
              <w:left w:val="nil"/>
              <w:bottom w:val="single" w:sz="4" w:space="0" w:color="000000"/>
              <w:right w:val="single" w:sz="4" w:space="0" w:color="000000"/>
            </w:tcBorders>
            <w:vAlign w:val="center"/>
          </w:tcPr>
          <w:p w14:paraId="67F6D007" w14:textId="77777777" w:rsidR="00C968D8" w:rsidRDefault="004F4716">
            <w:pPr>
              <w:spacing w:line="276" w:lineRule="auto"/>
              <w:jc w:val="center"/>
              <w:rPr>
                <w:color w:val="000000"/>
                <w:sz w:val="22"/>
                <w:szCs w:val="22"/>
              </w:rPr>
            </w:pPr>
            <w:r>
              <w:rPr>
                <w:color w:val="000000"/>
                <w:sz w:val="22"/>
                <w:szCs w:val="22"/>
              </w:rPr>
              <w:t>55 000</w:t>
            </w:r>
          </w:p>
        </w:tc>
        <w:tc>
          <w:tcPr>
            <w:tcW w:w="850" w:type="dxa"/>
            <w:tcBorders>
              <w:top w:val="nil"/>
              <w:left w:val="nil"/>
              <w:bottom w:val="single" w:sz="4" w:space="0" w:color="000000"/>
              <w:right w:val="single" w:sz="4" w:space="0" w:color="000000"/>
            </w:tcBorders>
            <w:vAlign w:val="center"/>
          </w:tcPr>
          <w:p w14:paraId="67F6D008" w14:textId="77777777" w:rsidR="00C968D8" w:rsidRDefault="004F4716">
            <w:pPr>
              <w:spacing w:line="276" w:lineRule="auto"/>
              <w:jc w:val="center"/>
              <w:rPr>
                <w:color w:val="000000"/>
                <w:sz w:val="22"/>
                <w:szCs w:val="22"/>
              </w:rPr>
            </w:pPr>
            <w:r>
              <w:rPr>
                <w:color w:val="000000"/>
                <w:sz w:val="22"/>
                <w:szCs w:val="22"/>
              </w:rPr>
              <w:t>1</w:t>
            </w:r>
          </w:p>
        </w:tc>
        <w:tc>
          <w:tcPr>
            <w:tcW w:w="567" w:type="dxa"/>
            <w:tcBorders>
              <w:top w:val="nil"/>
              <w:left w:val="nil"/>
              <w:bottom w:val="single" w:sz="4" w:space="0" w:color="000000"/>
              <w:right w:val="single" w:sz="4" w:space="0" w:color="000000"/>
            </w:tcBorders>
            <w:vAlign w:val="center"/>
          </w:tcPr>
          <w:p w14:paraId="67F6D009" w14:textId="77777777" w:rsidR="00C968D8" w:rsidRDefault="004F4716">
            <w:pPr>
              <w:spacing w:line="276" w:lineRule="auto"/>
              <w:jc w:val="center"/>
              <w:rPr>
                <w:color w:val="000000"/>
                <w:sz w:val="22"/>
                <w:szCs w:val="22"/>
              </w:rPr>
            </w:pPr>
            <w:r>
              <w:rPr>
                <w:color w:val="000000"/>
                <w:sz w:val="22"/>
                <w:szCs w:val="22"/>
              </w:rPr>
              <w:t>2</w:t>
            </w:r>
          </w:p>
        </w:tc>
        <w:tc>
          <w:tcPr>
            <w:tcW w:w="567" w:type="dxa"/>
            <w:tcBorders>
              <w:top w:val="nil"/>
              <w:left w:val="nil"/>
              <w:bottom w:val="single" w:sz="4" w:space="0" w:color="000000"/>
              <w:right w:val="single" w:sz="4" w:space="0" w:color="000000"/>
            </w:tcBorders>
            <w:vAlign w:val="center"/>
          </w:tcPr>
          <w:p w14:paraId="67F6D00A" w14:textId="77777777" w:rsidR="00C968D8" w:rsidRDefault="004F4716">
            <w:pPr>
              <w:spacing w:line="276" w:lineRule="auto"/>
              <w:jc w:val="center"/>
              <w:rPr>
                <w:color w:val="000000"/>
                <w:sz w:val="22"/>
                <w:szCs w:val="22"/>
              </w:rPr>
            </w:pPr>
            <w:r>
              <w:rPr>
                <w:color w:val="000000"/>
                <w:sz w:val="22"/>
                <w:szCs w:val="22"/>
              </w:rPr>
              <w:t>2</w:t>
            </w:r>
          </w:p>
        </w:tc>
        <w:tc>
          <w:tcPr>
            <w:tcW w:w="567" w:type="dxa"/>
            <w:tcBorders>
              <w:top w:val="nil"/>
              <w:left w:val="nil"/>
              <w:bottom w:val="single" w:sz="4" w:space="0" w:color="000000"/>
              <w:right w:val="single" w:sz="4" w:space="0" w:color="000000"/>
            </w:tcBorders>
            <w:vAlign w:val="center"/>
          </w:tcPr>
          <w:p w14:paraId="67F6D00B" w14:textId="77777777" w:rsidR="00C968D8" w:rsidRDefault="004F4716">
            <w:pPr>
              <w:spacing w:line="276" w:lineRule="auto"/>
              <w:jc w:val="center"/>
              <w:rPr>
                <w:color w:val="000000"/>
                <w:sz w:val="22"/>
                <w:szCs w:val="22"/>
              </w:rPr>
            </w:pPr>
            <w:r>
              <w:rPr>
                <w:color w:val="000000"/>
                <w:sz w:val="22"/>
                <w:szCs w:val="22"/>
              </w:rPr>
              <w:t>3</w:t>
            </w:r>
          </w:p>
        </w:tc>
        <w:tc>
          <w:tcPr>
            <w:tcW w:w="567" w:type="dxa"/>
            <w:tcBorders>
              <w:top w:val="nil"/>
              <w:left w:val="nil"/>
              <w:bottom w:val="single" w:sz="4" w:space="0" w:color="000000"/>
              <w:right w:val="single" w:sz="4" w:space="0" w:color="000000"/>
            </w:tcBorders>
            <w:vAlign w:val="center"/>
          </w:tcPr>
          <w:p w14:paraId="67F6D00C" w14:textId="77777777" w:rsidR="00C968D8" w:rsidRDefault="004F4716">
            <w:pPr>
              <w:spacing w:line="276" w:lineRule="auto"/>
              <w:jc w:val="center"/>
              <w:rPr>
                <w:color w:val="000000"/>
                <w:sz w:val="22"/>
                <w:szCs w:val="22"/>
              </w:rPr>
            </w:pPr>
            <w:r>
              <w:rPr>
                <w:color w:val="000000"/>
                <w:sz w:val="22"/>
                <w:szCs w:val="22"/>
              </w:rPr>
              <w:t>3</w:t>
            </w:r>
          </w:p>
        </w:tc>
        <w:tc>
          <w:tcPr>
            <w:tcW w:w="426" w:type="dxa"/>
            <w:tcBorders>
              <w:top w:val="nil"/>
              <w:left w:val="nil"/>
              <w:bottom w:val="single" w:sz="4" w:space="0" w:color="000000"/>
              <w:right w:val="single" w:sz="4" w:space="0" w:color="000000"/>
            </w:tcBorders>
            <w:vAlign w:val="center"/>
          </w:tcPr>
          <w:p w14:paraId="67F6D00D" w14:textId="77777777" w:rsidR="00C968D8" w:rsidRDefault="004F4716">
            <w:pPr>
              <w:spacing w:line="276" w:lineRule="auto"/>
              <w:jc w:val="center"/>
              <w:rPr>
                <w:color w:val="000000"/>
                <w:sz w:val="22"/>
                <w:szCs w:val="22"/>
              </w:rPr>
            </w:pPr>
            <w:r>
              <w:rPr>
                <w:color w:val="000000"/>
                <w:sz w:val="22"/>
                <w:szCs w:val="22"/>
              </w:rPr>
              <w:t>6</w:t>
            </w:r>
          </w:p>
        </w:tc>
        <w:tc>
          <w:tcPr>
            <w:tcW w:w="1277" w:type="dxa"/>
            <w:tcBorders>
              <w:top w:val="nil"/>
              <w:left w:val="nil"/>
              <w:bottom w:val="single" w:sz="4" w:space="0" w:color="000000"/>
              <w:right w:val="single" w:sz="4" w:space="0" w:color="000000"/>
            </w:tcBorders>
            <w:vAlign w:val="center"/>
          </w:tcPr>
          <w:p w14:paraId="67F6D00E" w14:textId="77777777" w:rsidR="00C968D8" w:rsidRDefault="004F4716">
            <w:pPr>
              <w:spacing w:line="276" w:lineRule="auto"/>
              <w:jc w:val="center"/>
              <w:rPr>
                <w:color w:val="000000"/>
                <w:sz w:val="22"/>
                <w:szCs w:val="22"/>
              </w:rPr>
            </w:pPr>
            <w:r>
              <w:rPr>
                <w:color w:val="000000"/>
                <w:sz w:val="22"/>
                <w:szCs w:val="22"/>
              </w:rPr>
              <w:t>17</w:t>
            </w:r>
          </w:p>
        </w:tc>
        <w:tc>
          <w:tcPr>
            <w:tcW w:w="1416" w:type="dxa"/>
            <w:tcBorders>
              <w:top w:val="nil"/>
              <w:left w:val="nil"/>
              <w:bottom w:val="single" w:sz="4" w:space="0" w:color="000000"/>
              <w:right w:val="single" w:sz="4" w:space="0" w:color="000000"/>
            </w:tcBorders>
            <w:vAlign w:val="center"/>
          </w:tcPr>
          <w:p w14:paraId="67F6D00F" w14:textId="77777777" w:rsidR="00C968D8" w:rsidRDefault="004F4716">
            <w:pPr>
              <w:spacing w:line="276" w:lineRule="auto"/>
              <w:jc w:val="center"/>
              <w:rPr>
                <w:color w:val="000000"/>
                <w:sz w:val="22"/>
                <w:szCs w:val="22"/>
              </w:rPr>
            </w:pPr>
            <w:r>
              <w:rPr>
                <w:color w:val="000000"/>
                <w:sz w:val="22"/>
                <w:szCs w:val="22"/>
              </w:rPr>
              <w:t>935 000</w:t>
            </w:r>
          </w:p>
        </w:tc>
      </w:tr>
    </w:tbl>
    <w:p w14:paraId="67F6D011" w14:textId="77777777" w:rsidR="00C968D8" w:rsidRDefault="00C968D8">
      <w:pPr>
        <w:spacing w:line="360" w:lineRule="auto"/>
        <w:jc w:val="both"/>
        <w:rPr>
          <w:sz w:val="28"/>
          <w:szCs w:val="28"/>
        </w:rPr>
      </w:pPr>
    </w:p>
    <w:p w14:paraId="67F6D012" w14:textId="77777777" w:rsidR="00C968D8" w:rsidRDefault="004F4716">
      <w:pPr>
        <w:spacing w:line="360" w:lineRule="auto"/>
        <w:jc w:val="both"/>
        <w:rPr>
          <w:sz w:val="28"/>
          <w:szCs w:val="28"/>
        </w:rPr>
      </w:pPr>
      <w:r>
        <w:rPr>
          <w:noProof/>
        </w:rPr>
        <w:lastRenderedPageBreak/>
        <w:drawing>
          <wp:inline distT="0" distB="0" distL="0" distR="0" wp14:anchorId="67F6D2D0" wp14:editId="67F6D2D1">
            <wp:extent cx="5805170" cy="2562225"/>
            <wp:effectExtent l="0" t="0" r="0" b="0"/>
            <wp:docPr id="189" name="Диаграмма 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F6D013" w14:textId="3A13D846" w:rsidR="00C968D8" w:rsidRDefault="004F4716">
      <w:pPr>
        <w:spacing w:line="360" w:lineRule="auto"/>
        <w:ind w:firstLine="709"/>
        <w:jc w:val="center"/>
        <w:rPr>
          <w:sz w:val="28"/>
          <w:szCs w:val="28"/>
        </w:rPr>
      </w:pPr>
      <w:r>
        <w:rPr>
          <w:sz w:val="28"/>
          <w:szCs w:val="28"/>
        </w:rPr>
        <w:t xml:space="preserve">Рисунок </w:t>
      </w:r>
      <w:r w:rsidR="00F827F9">
        <w:rPr>
          <w:sz w:val="28"/>
          <w:szCs w:val="28"/>
        </w:rPr>
        <w:t>11 – Расчет</w:t>
      </w:r>
      <w:r>
        <w:rPr>
          <w:sz w:val="28"/>
          <w:szCs w:val="28"/>
        </w:rPr>
        <w:t xml:space="preserve"> плановой нагрузки на 6 месяцев</w:t>
      </w:r>
    </w:p>
    <w:p w14:paraId="67F6D014" w14:textId="77777777" w:rsidR="00C968D8" w:rsidRDefault="004F4716">
      <w:pPr>
        <w:spacing w:line="360" w:lineRule="auto"/>
        <w:ind w:firstLine="709"/>
        <w:jc w:val="both"/>
        <w:rPr>
          <w:sz w:val="28"/>
          <w:szCs w:val="28"/>
        </w:rPr>
      </w:pPr>
      <w:r>
        <w:rPr>
          <w:sz w:val="28"/>
          <w:szCs w:val="28"/>
        </w:rPr>
        <w:t xml:space="preserve">Таким образом, плановая нагрузка позволяет предложить, что по завершении 6 месяцев, выручка направления составит 935 000 руб. Учитывает длительный срок продажи данной услуги, на первых месяцев алана нет, т.к. на данном этапе компании необходимо запустить мероприятию по продвижению и начать поиск потенциальных клиентов. На основе производственного плана необходимо спрогнозировать общий финансовый план и экономически обосновать выбранную стратегию. </w:t>
      </w:r>
    </w:p>
    <w:p w14:paraId="67F6D015" w14:textId="77777777" w:rsidR="00C968D8" w:rsidRDefault="00C968D8">
      <w:pPr>
        <w:spacing w:line="360" w:lineRule="auto"/>
        <w:ind w:firstLine="709"/>
        <w:jc w:val="both"/>
        <w:rPr>
          <w:sz w:val="28"/>
          <w:szCs w:val="28"/>
        </w:rPr>
      </w:pPr>
    </w:p>
    <w:p w14:paraId="67F6D016" w14:textId="77777777" w:rsidR="00C968D8" w:rsidRDefault="004F4716">
      <w:pPr>
        <w:pStyle w:val="1"/>
        <w:rPr>
          <w:b/>
        </w:rPr>
      </w:pPr>
      <w:bookmarkStart w:id="10" w:name="_heading=h.17dp8vu" w:colFirst="0" w:colLast="0"/>
      <w:bookmarkEnd w:id="10"/>
      <w:r>
        <w:rPr>
          <w:b/>
        </w:rPr>
        <w:t>3.3 Экономическое обоснование создания производства и проникновения на международный рынок</w:t>
      </w:r>
    </w:p>
    <w:p w14:paraId="67F6D017" w14:textId="77777777" w:rsidR="00C968D8" w:rsidRDefault="00C968D8">
      <w:pPr>
        <w:spacing w:line="360" w:lineRule="auto"/>
        <w:ind w:firstLine="709"/>
        <w:jc w:val="both"/>
        <w:rPr>
          <w:sz w:val="28"/>
          <w:szCs w:val="28"/>
        </w:rPr>
      </w:pPr>
    </w:p>
    <w:p w14:paraId="67F6D018" w14:textId="77777777" w:rsidR="00C968D8" w:rsidRDefault="004F4716">
      <w:pPr>
        <w:spacing w:line="360" w:lineRule="auto"/>
        <w:ind w:firstLine="709"/>
        <w:jc w:val="both"/>
        <w:rPr>
          <w:sz w:val="28"/>
          <w:szCs w:val="28"/>
        </w:rPr>
      </w:pPr>
      <w:r>
        <w:rPr>
          <w:sz w:val="28"/>
          <w:szCs w:val="28"/>
        </w:rPr>
        <w:t>Для экономического обоснования проекта определим финансовый план деятельности компании на 12 месяцев (приложение 2). Согласно финансовому плану, в котором сведены общие расходы и прогнозируемый доход, был получен следующий результат:</w:t>
      </w:r>
    </w:p>
    <w:p w14:paraId="67F6D019" w14:textId="77777777" w:rsidR="00C968D8" w:rsidRDefault="004F4716">
      <w:pPr>
        <w:spacing w:line="360" w:lineRule="auto"/>
        <w:ind w:firstLine="709"/>
        <w:jc w:val="both"/>
        <w:rPr>
          <w:sz w:val="28"/>
          <w:szCs w:val="28"/>
        </w:rPr>
      </w:pPr>
      <w:r>
        <w:rPr>
          <w:sz w:val="28"/>
          <w:szCs w:val="28"/>
        </w:rPr>
        <w:t>1. Совокупные расходы на 12 месяцев, включая единовременные, постоянные и переменные издержки, составляет 2 179 000 руб.</w:t>
      </w:r>
    </w:p>
    <w:p w14:paraId="67F6D01A" w14:textId="553C9CF5" w:rsidR="00C968D8" w:rsidRDefault="004F4716">
      <w:pPr>
        <w:spacing w:line="360" w:lineRule="auto"/>
        <w:ind w:firstLine="709"/>
        <w:jc w:val="both"/>
        <w:rPr>
          <w:sz w:val="28"/>
          <w:szCs w:val="28"/>
        </w:rPr>
      </w:pPr>
      <w:r>
        <w:rPr>
          <w:sz w:val="28"/>
          <w:szCs w:val="28"/>
        </w:rPr>
        <w:t xml:space="preserve">2. Суммарная выручка </w:t>
      </w:r>
      <w:r w:rsidR="00F827F9">
        <w:rPr>
          <w:sz w:val="28"/>
          <w:szCs w:val="28"/>
        </w:rPr>
        <w:t>проекта – 5</w:t>
      </w:r>
      <w:r>
        <w:rPr>
          <w:sz w:val="28"/>
          <w:szCs w:val="28"/>
        </w:rPr>
        <w:t xml:space="preserve"> 720 004 руб. за 1 год.</w:t>
      </w:r>
    </w:p>
    <w:p w14:paraId="67F6D01B" w14:textId="67BB575A" w:rsidR="00C968D8" w:rsidRDefault="004F4716">
      <w:pPr>
        <w:spacing w:line="360" w:lineRule="auto"/>
        <w:ind w:firstLine="709"/>
        <w:jc w:val="both"/>
        <w:rPr>
          <w:sz w:val="28"/>
          <w:szCs w:val="28"/>
        </w:rPr>
      </w:pPr>
      <w:r>
        <w:rPr>
          <w:sz w:val="28"/>
          <w:szCs w:val="28"/>
        </w:rPr>
        <w:t xml:space="preserve">3. Операционная прибыль составит 3 541 </w:t>
      </w:r>
      <w:r w:rsidR="00F827F9">
        <w:rPr>
          <w:sz w:val="28"/>
          <w:szCs w:val="28"/>
        </w:rPr>
        <w:t>004 за</w:t>
      </w:r>
      <w:r>
        <w:rPr>
          <w:sz w:val="28"/>
          <w:szCs w:val="28"/>
        </w:rPr>
        <w:t xml:space="preserve"> 12 месяцев.</w:t>
      </w:r>
    </w:p>
    <w:p w14:paraId="67F6D01C" w14:textId="77777777" w:rsidR="00C968D8" w:rsidRDefault="004F4716">
      <w:pPr>
        <w:spacing w:line="360" w:lineRule="auto"/>
        <w:ind w:firstLine="709"/>
        <w:jc w:val="both"/>
        <w:rPr>
          <w:sz w:val="28"/>
          <w:szCs w:val="28"/>
        </w:rPr>
      </w:pPr>
      <w:r>
        <w:rPr>
          <w:sz w:val="28"/>
          <w:szCs w:val="28"/>
        </w:rPr>
        <w:lastRenderedPageBreak/>
        <w:t xml:space="preserve"> В первый год работы прирост объема прибыли будет постепенным за счет длительного срока сделки. При выполнении планового объема работ, компания сможет окупить ежемесячные затраты на 4 месяц. К концу первого года планируется снизить затраты на маркетинг и сфокусироваться на действующих клиентах. </w:t>
      </w:r>
    </w:p>
    <w:p w14:paraId="67F6D01D" w14:textId="77777777" w:rsidR="00C968D8" w:rsidRDefault="004F4716">
      <w:pPr>
        <w:spacing w:line="360" w:lineRule="auto"/>
        <w:ind w:firstLine="709"/>
        <w:jc w:val="both"/>
        <w:rPr>
          <w:sz w:val="28"/>
          <w:szCs w:val="28"/>
        </w:rPr>
      </w:pPr>
      <w:r>
        <w:rPr>
          <w:sz w:val="28"/>
          <w:szCs w:val="28"/>
        </w:rPr>
        <w:t xml:space="preserve">Показатели эффективности создания производства и проникновения на международный рынок и рентабельность услуг – идентичны. Рассмотрим основные показатели эффективности по организации нового вида деятельности ООО «Марс»: </w:t>
      </w:r>
    </w:p>
    <w:p w14:paraId="67F6D01E" w14:textId="1936C6AB" w:rsidR="00C968D8" w:rsidRDefault="004F4716">
      <w:pPr>
        <w:spacing w:line="360" w:lineRule="auto"/>
        <w:ind w:firstLine="709"/>
        <w:jc w:val="both"/>
        <w:rPr>
          <w:sz w:val="28"/>
          <w:szCs w:val="28"/>
        </w:rPr>
      </w:pPr>
      <w:r>
        <w:rPr>
          <w:sz w:val="28"/>
          <w:szCs w:val="28"/>
        </w:rPr>
        <w:t xml:space="preserve">1. Удельный вес прибыли от новой деятельности компании в общем объеме прибыли (1). Показывает долю прибыли (или чистого дохода) </w:t>
      </w:r>
      <w:r w:rsidR="00F827F9">
        <w:rPr>
          <w:sz w:val="28"/>
          <w:szCs w:val="28"/>
        </w:rPr>
        <w:t>от новой услуги</w:t>
      </w:r>
      <w:r>
        <w:rPr>
          <w:sz w:val="28"/>
          <w:szCs w:val="28"/>
        </w:rPr>
        <w:t xml:space="preserve"> в общей сумме прибыли от реализации продукции предприятия; чем больше </w:t>
      </w:r>
      <w:r w:rsidR="00F827F9">
        <w:rPr>
          <w:sz w:val="28"/>
          <w:szCs w:val="28"/>
        </w:rPr>
        <w:t>«У»,</w:t>
      </w:r>
      <w:r>
        <w:rPr>
          <w:sz w:val="28"/>
          <w:szCs w:val="28"/>
        </w:rPr>
        <w:t xml:space="preserve"> тем больше значимость выхода на зарубежный рынок услуги для компании.</w:t>
      </w:r>
    </w:p>
    <w:p w14:paraId="67F6D01F" w14:textId="77777777" w:rsidR="00C968D8" w:rsidRDefault="00DA37AC">
      <w:pPr>
        <w:spacing w:line="360" w:lineRule="auto"/>
        <w:ind w:firstLine="709"/>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У</m:t>
            </m:r>
          </m:e>
          <m:sub>
            <m:r>
              <w:rPr>
                <w:rFonts w:ascii="Cambria Math" w:eastAsia="Cambria Math" w:hAnsi="Cambria Math" w:cs="Cambria Math"/>
                <w:sz w:val="28"/>
                <w:szCs w:val="28"/>
              </w:rPr>
              <m:t xml:space="preserve">двпэ  </m:t>
            </m:r>
          </m:sub>
        </m:sSub>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э</m:t>
                </m:r>
              </m:sub>
            </m:sSub>
          </m:num>
          <m:den>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о</m:t>
                </m:r>
              </m:sub>
            </m:sSub>
          </m:den>
        </m:f>
      </m:oMath>
      <w:r w:rsidR="004F4716">
        <w:rPr>
          <w:sz w:val="28"/>
          <w:szCs w:val="28"/>
        </w:rPr>
        <w:t xml:space="preserve">  (1);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 xml:space="preserve">3 541 004  </m:t>
            </m:r>
          </m:num>
          <m:den>
            <m:r>
              <w:rPr>
                <w:rFonts w:ascii="Cambria Math" w:eastAsia="Cambria Math" w:hAnsi="Cambria Math" w:cs="Cambria Math"/>
                <w:sz w:val="28"/>
                <w:szCs w:val="28"/>
              </w:rPr>
              <m:t>17 000 000 000</m:t>
            </m:r>
          </m:den>
        </m:f>
        <m:r>
          <w:rPr>
            <w:rFonts w:ascii="Cambria Math" w:eastAsia="Cambria Math" w:hAnsi="Cambria Math" w:cs="Cambria Math"/>
            <w:sz w:val="28"/>
            <w:szCs w:val="28"/>
          </w:rPr>
          <m:t>=0,0002</m:t>
        </m:r>
      </m:oMath>
    </w:p>
    <w:p w14:paraId="67F6D020" w14:textId="77777777" w:rsidR="00C968D8" w:rsidRDefault="004F4716">
      <w:pPr>
        <w:spacing w:line="360" w:lineRule="auto"/>
        <w:ind w:firstLine="709"/>
        <w:jc w:val="center"/>
        <w:rPr>
          <w:sz w:val="28"/>
          <w:szCs w:val="28"/>
        </w:rPr>
      </w:pPr>
      <w:r>
        <w:rPr>
          <w:sz w:val="28"/>
          <w:szCs w:val="28"/>
        </w:rPr>
        <w:t xml:space="preserve"> </w:t>
      </w:r>
    </w:p>
    <w:p w14:paraId="67F6D021" w14:textId="77777777" w:rsidR="00C968D8" w:rsidRDefault="004F4716">
      <w:pPr>
        <w:spacing w:line="360" w:lineRule="auto"/>
        <w:ind w:firstLine="709"/>
        <w:jc w:val="both"/>
        <w:rPr>
          <w:sz w:val="28"/>
          <w:szCs w:val="28"/>
        </w:rPr>
      </w:pPr>
      <w:r>
        <w:rPr>
          <w:sz w:val="28"/>
          <w:szCs w:val="28"/>
        </w:rPr>
        <w:t xml:space="preserve">Удельный вес прибыли от новой деятельности компании в общем объеме прибыли зарубежной корпорации составляет 0,0002, при условии высокой прибыли от всех видов деятельности, которая составляет 17 млрд. за 2021 г. Так эта деятельность является не основной, коэффициент является оптимальным. </w:t>
      </w:r>
    </w:p>
    <w:p w14:paraId="67F6D022" w14:textId="77777777" w:rsidR="00C968D8" w:rsidRDefault="004F4716">
      <w:pPr>
        <w:spacing w:line="360" w:lineRule="auto"/>
        <w:ind w:firstLine="709"/>
        <w:jc w:val="both"/>
        <w:rPr>
          <w:sz w:val="28"/>
          <w:szCs w:val="28"/>
        </w:rPr>
      </w:pPr>
      <w:r>
        <w:rPr>
          <w:sz w:val="28"/>
          <w:szCs w:val="28"/>
        </w:rPr>
        <w:t>2. Рентабельность консалтинговых услуг (2). Показывает прибыльность проекта организации нового вида деятельности на российском рынке (или доходность); чем выше данный показатель, тем выгоднее направление для предприятия:</w:t>
      </w:r>
    </w:p>
    <w:p w14:paraId="67F6D023" w14:textId="77777777" w:rsidR="00C968D8" w:rsidRDefault="00DA37AC">
      <w:pPr>
        <w:spacing w:line="360" w:lineRule="auto"/>
        <w:ind w:firstLine="709"/>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Р</m:t>
            </m:r>
          </m:e>
          <m:sub>
            <m:r>
              <w:rPr>
                <w:rFonts w:ascii="Cambria Math" w:eastAsia="Cambria Math" w:hAnsi="Cambria Math" w:cs="Cambria Math"/>
                <w:sz w:val="28"/>
                <w:szCs w:val="28"/>
              </w:rPr>
              <m:t xml:space="preserve">эпр  </m:t>
            </m:r>
          </m:sub>
        </m:sSub>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П</m:t>
                </m:r>
              </m:e>
              <m:sub>
                <m:r>
                  <w:rPr>
                    <w:rFonts w:ascii="Cambria Math" w:eastAsia="Cambria Math" w:hAnsi="Cambria Math" w:cs="Cambria Math"/>
                    <w:sz w:val="28"/>
                    <w:szCs w:val="28"/>
                  </w:rPr>
                  <m:t>э</m:t>
                </m:r>
              </m:sub>
            </m:sSub>
          </m:num>
          <m:den>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В</m:t>
                </m:r>
              </m:e>
              <m:sub>
                <m:r>
                  <w:rPr>
                    <w:rFonts w:ascii="Cambria Math" w:eastAsia="Cambria Math" w:hAnsi="Cambria Math" w:cs="Cambria Math"/>
                    <w:sz w:val="28"/>
                    <w:szCs w:val="28"/>
                  </w:rPr>
                  <m:t>э</m:t>
                </m:r>
              </m:sub>
            </m:sSub>
          </m:den>
        </m:f>
      </m:oMath>
      <w:r w:rsidR="004F4716">
        <w:rPr>
          <w:sz w:val="28"/>
          <w:szCs w:val="28"/>
        </w:rPr>
        <w:t xml:space="preserve">  (</w:t>
      </w:r>
      <w:r w:rsidR="00FB12FA">
        <w:rPr>
          <w:sz w:val="28"/>
          <w:szCs w:val="28"/>
        </w:rPr>
        <w:t>2</w:t>
      </w:r>
      <w:r w:rsidR="004F4716">
        <w:rPr>
          <w:sz w:val="28"/>
          <w:szCs w:val="28"/>
        </w:rPr>
        <w:t xml:space="preserve">);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 xml:space="preserve">3 541 004  </m:t>
            </m:r>
          </m:num>
          <m:den>
            <m:r>
              <w:rPr>
                <w:rFonts w:ascii="Cambria Math" w:eastAsia="Cambria Math" w:hAnsi="Cambria Math" w:cs="Cambria Math"/>
                <w:sz w:val="28"/>
                <w:szCs w:val="28"/>
              </w:rPr>
              <m:t>5 720 004</m:t>
            </m:r>
          </m:den>
        </m:f>
      </m:oMath>
      <w:r w:rsidR="004F4716">
        <w:rPr>
          <w:sz w:val="28"/>
          <w:szCs w:val="28"/>
        </w:rPr>
        <w:t xml:space="preserve"> = 0,61 или 61%</w:t>
      </w:r>
    </w:p>
    <w:p w14:paraId="67F6D024" w14:textId="77777777" w:rsidR="00C968D8" w:rsidRDefault="00C968D8">
      <w:pPr>
        <w:spacing w:line="360" w:lineRule="auto"/>
        <w:ind w:firstLine="709"/>
        <w:jc w:val="center"/>
        <w:rPr>
          <w:sz w:val="28"/>
          <w:szCs w:val="28"/>
        </w:rPr>
      </w:pPr>
    </w:p>
    <w:p w14:paraId="67F6D025" w14:textId="77777777" w:rsidR="00C968D8" w:rsidRDefault="004F4716">
      <w:pPr>
        <w:spacing w:line="360" w:lineRule="auto"/>
        <w:ind w:firstLine="709"/>
        <w:jc w:val="both"/>
        <w:rPr>
          <w:sz w:val="28"/>
          <w:szCs w:val="28"/>
        </w:rPr>
      </w:pPr>
      <w:r>
        <w:rPr>
          <w:sz w:val="28"/>
          <w:szCs w:val="28"/>
        </w:rPr>
        <w:t xml:space="preserve">Нормальным считается значение коэффициента от 10 до 12%, которые характерны для бизнеса в развитых странах. При расчете рентабельности </w:t>
      </w:r>
      <w:r>
        <w:rPr>
          <w:sz w:val="28"/>
          <w:szCs w:val="28"/>
        </w:rPr>
        <w:lastRenderedPageBreak/>
        <w:t xml:space="preserve">проекта по организации нового вида деятельности рентабельность составила 61%, что является высоким значением. Это создает условия благоприятные условия и возможность намеренно или вынуждено увеличить затраты, что несущественно отразится на рентабельности. </w:t>
      </w:r>
    </w:p>
    <w:p w14:paraId="67F6D026" w14:textId="0C9CC353" w:rsidR="00E07D8E" w:rsidRDefault="00E07D8E" w:rsidP="00E07D8E">
      <w:pPr>
        <w:spacing w:line="360" w:lineRule="auto"/>
        <w:ind w:firstLine="709"/>
        <w:jc w:val="both"/>
        <w:rPr>
          <w:sz w:val="28"/>
          <w:szCs w:val="28"/>
        </w:rPr>
      </w:pPr>
      <w:r w:rsidRPr="00E07D8E">
        <w:rPr>
          <w:sz w:val="28"/>
          <w:szCs w:val="28"/>
        </w:rPr>
        <w:t xml:space="preserve">Чистая приведенная стоимость (NPV). NPV </w:t>
      </w:r>
      <w:r w:rsidR="00F827F9" w:rsidRPr="00E07D8E">
        <w:rPr>
          <w:sz w:val="28"/>
          <w:szCs w:val="28"/>
        </w:rPr>
        <w:t>— Это</w:t>
      </w:r>
      <w:r w:rsidRPr="00E07D8E">
        <w:rPr>
          <w:sz w:val="28"/>
          <w:szCs w:val="28"/>
        </w:rPr>
        <w:t xml:space="preserve"> метод оценки инвестиционных проектов, основанный на методологии дисконтирования денежных потоков NPV = ЧДП/ (1+r) r = ставка дисконтирования. </w:t>
      </w:r>
      <w:r>
        <w:rPr>
          <w:sz w:val="28"/>
          <w:szCs w:val="28"/>
        </w:rPr>
        <w:t xml:space="preserve"> </w:t>
      </w:r>
      <w:r w:rsidRPr="00E07D8E">
        <w:rPr>
          <w:sz w:val="28"/>
          <w:szCs w:val="28"/>
        </w:rPr>
        <w:t xml:space="preserve">ЧДП = чистый денежный поток = поступления денежных средств за вычетом выплаты денежных средств.  </w:t>
      </w:r>
      <w:r>
        <w:rPr>
          <w:sz w:val="28"/>
          <w:szCs w:val="28"/>
        </w:rPr>
        <w:t>Исходные данные для расчета:</w:t>
      </w:r>
    </w:p>
    <w:p w14:paraId="67F6D027" w14:textId="77777777" w:rsidR="00E07D8E" w:rsidRPr="00E07D8E" w:rsidRDefault="00E07D8E" w:rsidP="00E07D8E">
      <w:pPr>
        <w:pStyle w:val="a4"/>
        <w:numPr>
          <w:ilvl w:val="0"/>
          <w:numId w:val="13"/>
        </w:numPr>
        <w:spacing w:line="360" w:lineRule="auto"/>
        <w:ind w:left="0" w:firstLine="709"/>
        <w:jc w:val="both"/>
        <w:rPr>
          <w:sz w:val="28"/>
          <w:szCs w:val="28"/>
        </w:rPr>
      </w:pPr>
      <w:r w:rsidRPr="00E07D8E">
        <w:rPr>
          <w:sz w:val="28"/>
          <w:szCs w:val="28"/>
        </w:rPr>
        <w:t>первоначальные инвестиции – 293 500 руб.</w:t>
      </w:r>
    </w:p>
    <w:p w14:paraId="67F6D028" w14:textId="77777777" w:rsidR="00E07D8E" w:rsidRPr="00E07D8E" w:rsidRDefault="00E07D8E" w:rsidP="00E07D8E">
      <w:pPr>
        <w:pStyle w:val="a4"/>
        <w:numPr>
          <w:ilvl w:val="0"/>
          <w:numId w:val="13"/>
        </w:numPr>
        <w:spacing w:line="360" w:lineRule="auto"/>
        <w:ind w:left="0" w:firstLine="709"/>
        <w:jc w:val="both"/>
        <w:rPr>
          <w:sz w:val="28"/>
          <w:szCs w:val="28"/>
        </w:rPr>
      </w:pPr>
      <w:r w:rsidRPr="00E07D8E">
        <w:rPr>
          <w:sz w:val="28"/>
          <w:szCs w:val="28"/>
        </w:rPr>
        <w:t xml:space="preserve">доход проекта за 1 год – 3 541 004 руб. </w:t>
      </w:r>
    </w:p>
    <w:p w14:paraId="67F6D029" w14:textId="77777777" w:rsidR="00E07D8E" w:rsidRPr="00E07D8E" w:rsidRDefault="00E07D8E" w:rsidP="00E07D8E">
      <w:pPr>
        <w:pStyle w:val="a4"/>
        <w:numPr>
          <w:ilvl w:val="0"/>
          <w:numId w:val="13"/>
        </w:numPr>
        <w:spacing w:line="360" w:lineRule="auto"/>
        <w:ind w:left="0" w:firstLine="709"/>
        <w:jc w:val="both"/>
        <w:rPr>
          <w:sz w:val="28"/>
          <w:szCs w:val="28"/>
        </w:rPr>
      </w:pPr>
      <w:r w:rsidRPr="00E07D8E">
        <w:rPr>
          <w:sz w:val="28"/>
          <w:szCs w:val="28"/>
        </w:rPr>
        <w:t>расходы проекта за 1 год – 2 472 500 руб.</w:t>
      </w:r>
    </w:p>
    <w:p w14:paraId="67F6D02A" w14:textId="77777777" w:rsidR="00E07D8E" w:rsidRPr="00E07D8E" w:rsidRDefault="00E07D8E" w:rsidP="00E07D8E">
      <w:pPr>
        <w:spacing w:line="360" w:lineRule="auto"/>
        <w:ind w:firstLine="709"/>
        <w:jc w:val="both"/>
        <w:rPr>
          <w:sz w:val="28"/>
          <w:szCs w:val="28"/>
        </w:rPr>
      </w:pPr>
      <w:r>
        <w:rPr>
          <w:sz w:val="28"/>
          <w:szCs w:val="28"/>
        </w:rPr>
        <w:t xml:space="preserve">Чистый дисконтированный доход = </w:t>
      </w:r>
      <w:r w:rsidRPr="00E07D8E">
        <w:rPr>
          <w:sz w:val="28"/>
          <w:szCs w:val="28"/>
        </w:rPr>
        <w:t>944</w:t>
      </w:r>
      <w:r>
        <w:rPr>
          <w:sz w:val="28"/>
          <w:szCs w:val="28"/>
        </w:rPr>
        <w:t xml:space="preserve"> </w:t>
      </w:r>
      <w:r w:rsidRPr="00E07D8E">
        <w:rPr>
          <w:sz w:val="28"/>
          <w:szCs w:val="28"/>
        </w:rPr>
        <w:t>685.45</w:t>
      </w:r>
    </w:p>
    <w:p w14:paraId="67F6D02B" w14:textId="77777777" w:rsidR="00FB12FA" w:rsidRDefault="00E07D8E" w:rsidP="00E07D8E">
      <w:pPr>
        <w:spacing w:line="360" w:lineRule="auto"/>
        <w:ind w:firstLine="709"/>
        <w:jc w:val="both"/>
        <w:rPr>
          <w:sz w:val="28"/>
          <w:szCs w:val="28"/>
        </w:rPr>
      </w:pPr>
      <w:r w:rsidRPr="00E07D8E">
        <w:rPr>
          <w:sz w:val="28"/>
          <w:szCs w:val="28"/>
        </w:rPr>
        <w:t xml:space="preserve">Индекс прибыльности (PI) = </w:t>
      </w:r>
      <w:r w:rsidR="008E3C3A">
        <w:rPr>
          <w:sz w:val="28"/>
          <w:szCs w:val="28"/>
        </w:rPr>
        <w:t>4,2187</w:t>
      </w:r>
      <w:r w:rsidRPr="00E07D8E">
        <w:rPr>
          <w:sz w:val="28"/>
          <w:szCs w:val="28"/>
        </w:rPr>
        <w:t xml:space="preserve"> - показатель отношения дисконтированных денежных потоков от инвестиций к сумме инвестиций. В нашем случае он больше 0, что говорит о рациональном инвестировании проекта.</w:t>
      </w:r>
    </w:p>
    <w:p w14:paraId="67F6D02C" w14:textId="77777777" w:rsidR="008E3C3A" w:rsidRDefault="008E3C3A" w:rsidP="00E07D8E">
      <w:pPr>
        <w:spacing w:line="360" w:lineRule="auto"/>
        <w:ind w:firstLine="709"/>
        <w:jc w:val="both"/>
        <w:rPr>
          <w:sz w:val="28"/>
          <w:szCs w:val="28"/>
        </w:rPr>
      </w:pPr>
      <w:r w:rsidRPr="008E3C3A">
        <w:rPr>
          <w:sz w:val="28"/>
          <w:szCs w:val="28"/>
        </w:rPr>
        <w:t xml:space="preserve">Срок окупаемости— период времени, необходимый для того, чтобы доходы, генерируемые инвестициями, покрыли затраты на инвестиции. Рассчитаем срок окупаемости проекта (рис. </w:t>
      </w:r>
      <w:r>
        <w:rPr>
          <w:sz w:val="28"/>
          <w:szCs w:val="28"/>
        </w:rPr>
        <w:t>12</w:t>
      </w:r>
      <w:r w:rsidRPr="008E3C3A">
        <w:rPr>
          <w:sz w:val="28"/>
          <w:szCs w:val="28"/>
        </w:rPr>
        <w:t>).</w:t>
      </w:r>
    </w:p>
    <w:p w14:paraId="67F6D02D" w14:textId="77777777" w:rsidR="008E3C3A" w:rsidRDefault="008E3C3A" w:rsidP="008E3C3A">
      <w:pPr>
        <w:spacing w:line="360" w:lineRule="auto"/>
        <w:jc w:val="both"/>
        <w:rPr>
          <w:sz w:val="28"/>
          <w:szCs w:val="28"/>
        </w:rPr>
      </w:pPr>
      <w:r>
        <w:rPr>
          <w:noProof/>
        </w:rPr>
        <w:drawing>
          <wp:inline distT="0" distB="0" distL="0" distR="0" wp14:anchorId="67F6D2D2" wp14:editId="67F6D2D3">
            <wp:extent cx="6019800" cy="2143125"/>
            <wp:effectExtent l="0" t="0" r="19050" b="9525"/>
            <wp:docPr id="190" name="Диаграмма 1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F6D02E" w14:textId="77777777" w:rsidR="008E3C3A" w:rsidRDefault="008E3C3A" w:rsidP="008E3C3A">
      <w:pPr>
        <w:jc w:val="center"/>
        <w:rPr>
          <w:sz w:val="28"/>
          <w:szCs w:val="28"/>
        </w:rPr>
      </w:pPr>
      <w:r>
        <w:rPr>
          <w:sz w:val="28"/>
          <w:szCs w:val="28"/>
        </w:rPr>
        <w:t>Рисунок 12 – Срок окупаемости инвестиций</w:t>
      </w:r>
    </w:p>
    <w:p w14:paraId="67F6D02F" w14:textId="77777777" w:rsidR="008E3C3A" w:rsidRDefault="008E3C3A" w:rsidP="008E3C3A">
      <w:pPr>
        <w:spacing w:line="360" w:lineRule="auto"/>
        <w:ind w:firstLine="709"/>
        <w:rPr>
          <w:sz w:val="28"/>
          <w:szCs w:val="28"/>
        </w:rPr>
      </w:pPr>
    </w:p>
    <w:p w14:paraId="67F6D030" w14:textId="77777777" w:rsidR="008E3C3A" w:rsidRPr="008E3C3A" w:rsidRDefault="008E3C3A" w:rsidP="008E3C3A">
      <w:pPr>
        <w:spacing w:line="360" w:lineRule="auto"/>
        <w:ind w:firstLine="709"/>
        <w:rPr>
          <w:sz w:val="28"/>
          <w:szCs w:val="28"/>
        </w:rPr>
      </w:pPr>
      <w:r w:rsidRPr="008E3C3A">
        <w:rPr>
          <w:sz w:val="28"/>
          <w:szCs w:val="28"/>
        </w:rPr>
        <w:lastRenderedPageBreak/>
        <w:t xml:space="preserve">При условии, что первоначальные вложения в проект составят </w:t>
      </w:r>
      <w:r w:rsidRPr="00E07D8E">
        <w:rPr>
          <w:sz w:val="28"/>
          <w:szCs w:val="28"/>
        </w:rPr>
        <w:t>293 500</w:t>
      </w:r>
      <w:r w:rsidRPr="008E3C3A">
        <w:rPr>
          <w:sz w:val="28"/>
          <w:szCs w:val="28"/>
        </w:rPr>
        <w:t>, при рентабельности 6</w:t>
      </w:r>
      <w:r>
        <w:rPr>
          <w:sz w:val="28"/>
          <w:szCs w:val="28"/>
        </w:rPr>
        <w:t>1</w:t>
      </w:r>
      <w:r w:rsidRPr="008E3C3A">
        <w:rPr>
          <w:sz w:val="28"/>
          <w:szCs w:val="28"/>
        </w:rPr>
        <w:t xml:space="preserve">%, срок окупаемости составит </w:t>
      </w:r>
      <w:r>
        <w:rPr>
          <w:sz w:val="28"/>
          <w:szCs w:val="28"/>
        </w:rPr>
        <w:t>6 месяцев</w:t>
      </w:r>
    </w:p>
    <w:p w14:paraId="67F6D031" w14:textId="77777777" w:rsidR="00C968D8" w:rsidRDefault="004F4716">
      <w:pPr>
        <w:spacing w:line="360" w:lineRule="auto"/>
        <w:ind w:firstLine="709"/>
        <w:jc w:val="both"/>
        <w:rPr>
          <w:sz w:val="28"/>
          <w:szCs w:val="28"/>
        </w:rPr>
      </w:pPr>
      <w:r>
        <w:rPr>
          <w:sz w:val="28"/>
          <w:szCs w:val="28"/>
        </w:rPr>
        <w:t xml:space="preserve">Таким образом, анализ данных показателей отражает рациональность и эффективность выбранной финансовой модели. С помощью данных расчетов можно пересмотреть сформированный бюджет и политику ценообразования. </w:t>
      </w:r>
    </w:p>
    <w:p w14:paraId="67F6D032" w14:textId="77777777" w:rsidR="00C968D8" w:rsidRDefault="00C968D8">
      <w:pPr>
        <w:spacing w:line="360" w:lineRule="auto"/>
        <w:ind w:firstLine="709"/>
        <w:jc w:val="both"/>
        <w:rPr>
          <w:sz w:val="28"/>
          <w:szCs w:val="28"/>
        </w:rPr>
      </w:pPr>
    </w:p>
    <w:p w14:paraId="67F6D033" w14:textId="77777777" w:rsidR="00C968D8" w:rsidRDefault="00C968D8">
      <w:pPr>
        <w:spacing w:line="360" w:lineRule="auto"/>
        <w:ind w:firstLine="709"/>
        <w:jc w:val="both"/>
        <w:rPr>
          <w:sz w:val="28"/>
          <w:szCs w:val="28"/>
        </w:rPr>
      </w:pPr>
    </w:p>
    <w:p w14:paraId="67F6D034" w14:textId="77777777" w:rsidR="00C968D8" w:rsidRDefault="00C968D8">
      <w:pPr>
        <w:spacing w:line="360" w:lineRule="auto"/>
        <w:ind w:firstLine="709"/>
        <w:jc w:val="both"/>
        <w:rPr>
          <w:sz w:val="28"/>
          <w:szCs w:val="28"/>
        </w:rPr>
      </w:pPr>
    </w:p>
    <w:p w14:paraId="67F6D035" w14:textId="77777777" w:rsidR="00C968D8" w:rsidRDefault="00C968D8">
      <w:pPr>
        <w:spacing w:line="360" w:lineRule="auto"/>
        <w:ind w:firstLine="709"/>
        <w:jc w:val="both"/>
        <w:rPr>
          <w:sz w:val="28"/>
          <w:szCs w:val="28"/>
        </w:rPr>
      </w:pPr>
    </w:p>
    <w:p w14:paraId="67F6D036" w14:textId="77777777" w:rsidR="00C968D8" w:rsidRDefault="00C968D8">
      <w:pPr>
        <w:spacing w:line="360" w:lineRule="auto"/>
        <w:ind w:firstLine="709"/>
        <w:jc w:val="both"/>
        <w:rPr>
          <w:sz w:val="28"/>
          <w:szCs w:val="28"/>
        </w:rPr>
      </w:pPr>
    </w:p>
    <w:p w14:paraId="67F6D037" w14:textId="77777777" w:rsidR="00C968D8" w:rsidRDefault="00C968D8">
      <w:pPr>
        <w:spacing w:line="360" w:lineRule="auto"/>
        <w:ind w:firstLine="709"/>
        <w:jc w:val="both"/>
        <w:rPr>
          <w:sz w:val="28"/>
          <w:szCs w:val="28"/>
        </w:rPr>
      </w:pPr>
    </w:p>
    <w:p w14:paraId="67F6D038" w14:textId="77777777" w:rsidR="00C968D8" w:rsidRDefault="00C968D8">
      <w:pPr>
        <w:spacing w:line="360" w:lineRule="auto"/>
        <w:ind w:firstLine="709"/>
        <w:jc w:val="both"/>
        <w:rPr>
          <w:sz w:val="28"/>
          <w:szCs w:val="28"/>
        </w:rPr>
      </w:pPr>
    </w:p>
    <w:p w14:paraId="67F6D039" w14:textId="77777777" w:rsidR="00C968D8" w:rsidRDefault="00C968D8">
      <w:pPr>
        <w:spacing w:line="360" w:lineRule="auto"/>
        <w:ind w:firstLine="709"/>
        <w:jc w:val="both"/>
        <w:rPr>
          <w:sz w:val="28"/>
          <w:szCs w:val="28"/>
        </w:rPr>
      </w:pPr>
    </w:p>
    <w:p w14:paraId="67F6D03A" w14:textId="77777777" w:rsidR="00C968D8" w:rsidRDefault="00C968D8">
      <w:pPr>
        <w:spacing w:line="360" w:lineRule="auto"/>
        <w:ind w:firstLine="709"/>
        <w:jc w:val="both"/>
        <w:rPr>
          <w:sz w:val="28"/>
          <w:szCs w:val="28"/>
        </w:rPr>
      </w:pPr>
    </w:p>
    <w:p w14:paraId="67F6D03B" w14:textId="77777777" w:rsidR="00C968D8" w:rsidRDefault="00C968D8">
      <w:pPr>
        <w:spacing w:line="360" w:lineRule="auto"/>
        <w:ind w:firstLine="709"/>
        <w:jc w:val="both"/>
        <w:rPr>
          <w:sz w:val="28"/>
          <w:szCs w:val="28"/>
        </w:rPr>
      </w:pPr>
    </w:p>
    <w:p w14:paraId="67F6D03C" w14:textId="77777777" w:rsidR="00C968D8" w:rsidRDefault="00C968D8">
      <w:pPr>
        <w:spacing w:line="360" w:lineRule="auto"/>
        <w:ind w:firstLine="709"/>
        <w:jc w:val="both"/>
        <w:rPr>
          <w:sz w:val="28"/>
          <w:szCs w:val="28"/>
        </w:rPr>
      </w:pPr>
    </w:p>
    <w:p w14:paraId="67F6D03D" w14:textId="77777777" w:rsidR="00C968D8" w:rsidRDefault="00C968D8">
      <w:pPr>
        <w:spacing w:line="360" w:lineRule="auto"/>
        <w:ind w:firstLine="709"/>
        <w:jc w:val="both"/>
        <w:rPr>
          <w:sz w:val="28"/>
          <w:szCs w:val="28"/>
        </w:rPr>
      </w:pPr>
    </w:p>
    <w:p w14:paraId="67F6D03E" w14:textId="77777777" w:rsidR="00C968D8" w:rsidRDefault="00C968D8">
      <w:pPr>
        <w:spacing w:line="360" w:lineRule="auto"/>
        <w:ind w:firstLine="709"/>
        <w:jc w:val="both"/>
        <w:rPr>
          <w:sz w:val="28"/>
          <w:szCs w:val="28"/>
        </w:rPr>
      </w:pPr>
    </w:p>
    <w:p w14:paraId="67F6D03F" w14:textId="77777777" w:rsidR="00C968D8" w:rsidRDefault="00C968D8">
      <w:pPr>
        <w:spacing w:line="360" w:lineRule="auto"/>
        <w:ind w:firstLine="709"/>
        <w:jc w:val="both"/>
        <w:rPr>
          <w:sz w:val="28"/>
          <w:szCs w:val="28"/>
        </w:rPr>
      </w:pPr>
    </w:p>
    <w:p w14:paraId="67F6D040" w14:textId="77777777" w:rsidR="008E3C3A" w:rsidRDefault="008E3C3A">
      <w:pPr>
        <w:spacing w:line="360" w:lineRule="auto"/>
        <w:ind w:firstLine="709"/>
        <w:jc w:val="both"/>
        <w:rPr>
          <w:sz w:val="28"/>
          <w:szCs w:val="28"/>
        </w:rPr>
      </w:pPr>
    </w:p>
    <w:p w14:paraId="67F6D041" w14:textId="77777777" w:rsidR="008E3C3A" w:rsidRDefault="008E3C3A">
      <w:pPr>
        <w:spacing w:line="360" w:lineRule="auto"/>
        <w:ind w:firstLine="709"/>
        <w:jc w:val="both"/>
        <w:rPr>
          <w:sz w:val="28"/>
          <w:szCs w:val="28"/>
        </w:rPr>
      </w:pPr>
    </w:p>
    <w:p w14:paraId="67F6D042" w14:textId="77777777" w:rsidR="008E3C3A" w:rsidRDefault="008E3C3A">
      <w:pPr>
        <w:spacing w:line="360" w:lineRule="auto"/>
        <w:ind w:firstLine="709"/>
        <w:jc w:val="both"/>
        <w:rPr>
          <w:sz w:val="28"/>
          <w:szCs w:val="28"/>
        </w:rPr>
      </w:pPr>
    </w:p>
    <w:p w14:paraId="67F6D043" w14:textId="77777777" w:rsidR="008E3C3A" w:rsidRDefault="008E3C3A">
      <w:pPr>
        <w:spacing w:line="360" w:lineRule="auto"/>
        <w:ind w:firstLine="709"/>
        <w:jc w:val="both"/>
        <w:rPr>
          <w:sz w:val="28"/>
          <w:szCs w:val="28"/>
        </w:rPr>
      </w:pPr>
    </w:p>
    <w:p w14:paraId="67F6D044" w14:textId="77777777" w:rsidR="008E3C3A" w:rsidRDefault="008E3C3A">
      <w:pPr>
        <w:spacing w:line="360" w:lineRule="auto"/>
        <w:ind w:firstLine="709"/>
        <w:jc w:val="both"/>
        <w:rPr>
          <w:sz w:val="28"/>
          <w:szCs w:val="28"/>
        </w:rPr>
      </w:pPr>
    </w:p>
    <w:p w14:paraId="67F6D045" w14:textId="77777777" w:rsidR="00C968D8" w:rsidRDefault="00C968D8">
      <w:pPr>
        <w:spacing w:line="360" w:lineRule="auto"/>
        <w:ind w:firstLine="709"/>
        <w:jc w:val="both"/>
        <w:rPr>
          <w:sz w:val="28"/>
          <w:szCs w:val="28"/>
        </w:rPr>
      </w:pPr>
    </w:p>
    <w:p w14:paraId="67F6D046" w14:textId="77777777" w:rsidR="00C968D8" w:rsidRDefault="00C968D8">
      <w:pPr>
        <w:spacing w:line="360" w:lineRule="auto"/>
        <w:ind w:firstLine="709"/>
        <w:jc w:val="both"/>
        <w:rPr>
          <w:sz w:val="28"/>
          <w:szCs w:val="28"/>
        </w:rPr>
      </w:pPr>
    </w:p>
    <w:p w14:paraId="67F6D047" w14:textId="77777777" w:rsidR="00C968D8" w:rsidRDefault="00C968D8">
      <w:pPr>
        <w:spacing w:line="360" w:lineRule="auto"/>
        <w:ind w:firstLine="709"/>
        <w:jc w:val="both"/>
        <w:rPr>
          <w:sz w:val="28"/>
          <w:szCs w:val="28"/>
        </w:rPr>
      </w:pPr>
    </w:p>
    <w:p w14:paraId="67F6D048" w14:textId="77777777" w:rsidR="00C968D8" w:rsidRDefault="00C968D8">
      <w:pPr>
        <w:spacing w:line="360" w:lineRule="auto"/>
        <w:ind w:firstLine="709"/>
        <w:jc w:val="both"/>
        <w:rPr>
          <w:sz w:val="28"/>
          <w:szCs w:val="28"/>
        </w:rPr>
      </w:pPr>
    </w:p>
    <w:p w14:paraId="67F6D049" w14:textId="77777777" w:rsidR="00C968D8" w:rsidRDefault="00C968D8">
      <w:pPr>
        <w:spacing w:line="360" w:lineRule="auto"/>
        <w:ind w:firstLine="709"/>
        <w:jc w:val="both"/>
        <w:rPr>
          <w:sz w:val="28"/>
          <w:szCs w:val="28"/>
        </w:rPr>
      </w:pPr>
    </w:p>
    <w:p w14:paraId="67F6D04A" w14:textId="77777777" w:rsidR="00C968D8" w:rsidRDefault="00C968D8">
      <w:pPr>
        <w:spacing w:line="360" w:lineRule="auto"/>
        <w:ind w:firstLine="709"/>
        <w:jc w:val="both"/>
        <w:rPr>
          <w:sz w:val="28"/>
          <w:szCs w:val="28"/>
        </w:rPr>
      </w:pPr>
    </w:p>
    <w:p w14:paraId="67F6D04B" w14:textId="77777777" w:rsidR="00C968D8" w:rsidRDefault="004F4716">
      <w:pPr>
        <w:pStyle w:val="1"/>
        <w:jc w:val="center"/>
        <w:rPr>
          <w:b/>
        </w:rPr>
      </w:pPr>
      <w:bookmarkStart w:id="11" w:name="_heading=h.3rdcrjn" w:colFirst="0" w:colLast="0"/>
      <w:bookmarkEnd w:id="11"/>
      <w:r>
        <w:rPr>
          <w:b/>
        </w:rPr>
        <w:lastRenderedPageBreak/>
        <w:t>ЗАКЛЮЧЕНИЕ</w:t>
      </w:r>
    </w:p>
    <w:p w14:paraId="67F6D04C" w14:textId="77777777" w:rsidR="00C968D8" w:rsidRDefault="00C968D8">
      <w:pPr>
        <w:spacing w:line="360" w:lineRule="auto"/>
        <w:ind w:firstLine="709"/>
        <w:jc w:val="both"/>
        <w:rPr>
          <w:sz w:val="28"/>
          <w:szCs w:val="28"/>
        </w:rPr>
      </w:pPr>
    </w:p>
    <w:p w14:paraId="67F6D04D" w14:textId="77777777" w:rsidR="00C968D8" w:rsidRDefault="004F4716">
      <w:pPr>
        <w:spacing w:line="360" w:lineRule="auto"/>
        <w:ind w:firstLine="709"/>
        <w:jc w:val="both"/>
        <w:rPr>
          <w:sz w:val="28"/>
          <w:szCs w:val="28"/>
        </w:rPr>
      </w:pPr>
      <w:r>
        <w:rPr>
          <w:sz w:val="28"/>
          <w:szCs w:val="28"/>
        </w:rPr>
        <w:t>В ходе исследования теоретических и практических аспектов исследования организации нового вида деятельности международной компании на российском рынке, автором курсовой работы были сделаны следующие заключения:</w:t>
      </w:r>
    </w:p>
    <w:p w14:paraId="67F6D04E" w14:textId="77777777" w:rsidR="00C968D8" w:rsidRDefault="004F4716">
      <w:pPr>
        <w:spacing w:line="360" w:lineRule="auto"/>
        <w:ind w:firstLine="709"/>
        <w:jc w:val="both"/>
        <w:rPr>
          <w:sz w:val="28"/>
          <w:szCs w:val="28"/>
        </w:rPr>
      </w:pPr>
      <w:r>
        <w:rPr>
          <w:sz w:val="28"/>
          <w:szCs w:val="28"/>
        </w:rPr>
        <w:t>1. Сущность и особенности бизнес – планирования проекта организации нового вида деятельности обусловлены необходимостью планирования в условиях рыночной экономики внутри страны и на международном уровне обусловлена высокой эффективностью формирования планирования инновационной деятельности в форме бизнес – планов. Бизнес – план – это документ, который описывает все главные аспекты деятельности будущего предприятия, анализирует проблемы, с которыми оно может столкнуться, а также определяет способы решения этих проблем. В теоретическом аспекте создания бизнес – плана существуют выработанные стандарты и рекомендации, но компания может адаптировать структуру данного документа под характер своего проекта. Построение бизнес – плана зависит от вида бизнеса, цели, характера продукции, рынка, возможностей, интересов и ряда других факторов.</w:t>
      </w:r>
    </w:p>
    <w:p w14:paraId="67F6D04F" w14:textId="77777777" w:rsidR="00C968D8" w:rsidRDefault="004F4716">
      <w:pPr>
        <w:spacing w:line="360" w:lineRule="auto"/>
        <w:ind w:firstLine="709"/>
        <w:jc w:val="both"/>
        <w:rPr>
          <w:sz w:val="28"/>
          <w:szCs w:val="28"/>
        </w:rPr>
      </w:pPr>
      <w:r>
        <w:rPr>
          <w:sz w:val="28"/>
          <w:szCs w:val="28"/>
        </w:rPr>
        <w:t>2. Особенности маркетинговых мероприятий при бизнес – планировании новой деятельности компании составляют масштабные аналитические процессы. В данном направлении необходимо изучение альтернативных направлений развития организации, их оценку и выбор лучшей стратегической альтернативы для реализации результаты реализации стратегии оцениваются, и с помощью системы обратной связи осуществляется контроль деятельности организации, в ходе которого может происходить корректировка всех этапов.</w:t>
      </w:r>
    </w:p>
    <w:p w14:paraId="67F6D050" w14:textId="77777777" w:rsidR="00C968D8" w:rsidRDefault="004F4716">
      <w:pPr>
        <w:spacing w:line="360" w:lineRule="auto"/>
        <w:ind w:firstLine="709"/>
        <w:jc w:val="both"/>
        <w:rPr>
          <w:sz w:val="28"/>
          <w:szCs w:val="28"/>
        </w:rPr>
      </w:pPr>
      <w:r>
        <w:rPr>
          <w:sz w:val="28"/>
          <w:szCs w:val="28"/>
        </w:rPr>
        <w:t>3. Современные тенденции развития рынка консалтинговых услуг на территории Российской Федерации и за рубежом характеризуются следующими заключениями:</w:t>
      </w:r>
    </w:p>
    <w:p w14:paraId="67F6D051" w14:textId="77777777" w:rsidR="00C968D8" w:rsidRDefault="004F4716">
      <w:pPr>
        <w:numPr>
          <w:ilvl w:val="0"/>
          <w:numId w:val="7"/>
        </w:numPr>
        <w:pBdr>
          <w:top w:val="nil"/>
          <w:left w:val="nil"/>
          <w:bottom w:val="nil"/>
          <w:right w:val="nil"/>
          <w:between w:val="nil"/>
        </w:pBdr>
        <w:spacing w:line="360" w:lineRule="auto"/>
        <w:ind w:left="0" w:firstLine="709"/>
        <w:jc w:val="both"/>
        <w:rPr>
          <w:color w:val="000000"/>
          <w:sz w:val="28"/>
          <w:szCs w:val="28"/>
        </w:rPr>
      </w:pPr>
      <w:r>
        <w:rPr>
          <w:color w:val="000000"/>
          <w:sz w:val="28"/>
          <w:szCs w:val="28"/>
        </w:rPr>
        <w:lastRenderedPageBreak/>
        <w:t>основная цель консалтинга — решение той или иной проблемы в бизнесе и достижение поставленных целей. На мировом рынке в области управленческого консалтинга насчитывается около 1 720 компаний, из которых большая часть – небольшие фирмы;</w:t>
      </w:r>
    </w:p>
    <w:p w14:paraId="67F6D052" w14:textId="77777777" w:rsidR="00C968D8" w:rsidRDefault="004F4716">
      <w:pPr>
        <w:numPr>
          <w:ilvl w:val="0"/>
          <w:numId w:val="7"/>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фактической аудиторией потребителей консалтинговых услуг является бизнес</w:t>
      </w:r>
      <w:r>
        <w:rPr>
          <w:sz w:val="28"/>
          <w:szCs w:val="28"/>
        </w:rPr>
        <w:t xml:space="preserve"> – </w:t>
      </w:r>
      <w:r>
        <w:rPr>
          <w:color w:val="000000"/>
          <w:sz w:val="28"/>
          <w:szCs w:val="28"/>
        </w:rPr>
        <w:t>сегмент. Услуга консалтинга востребована у компаний финансового сектора – доля заказов от данных компаний составляет 22% из мирового портфеля услуг;</w:t>
      </w:r>
    </w:p>
    <w:p w14:paraId="67F6D053" w14:textId="77777777" w:rsidR="00C968D8" w:rsidRDefault="004F4716">
      <w:pPr>
        <w:numPr>
          <w:ilvl w:val="0"/>
          <w:numId w:val="7"/>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в развитых странах, таких как США, </w:t>
      </w:r>
      <w:proofErr w:type="spellStart"/>
      <w:r>
        <w:rPr>
          <w:color w:val="000000"/>
          <w:sz w:val="28"/>
          <w:szCs w:val="28"/>
        </w:rPr>
        <w:t>Китай</w:t>
      </w:r>
      <w:proofErr w:type="spellEnd"/>
      <w:r>
        <w:rPr>
          <w:color w:val="000000"/>
          <w:sz w:val="28"/>
          <w:szCs w:val="28"/>
        </w:rPr>
        <w:t>, Германия и др. располагаются крупнейшие международные консалтинговые компании, а консалтинговые услуги давно стали неотъемлемой частью нормальной работы всей бизнес</w:t>
      </w:r>
      <w:r>
        <w:rPr>
          <w:sz w:val="28"/>
          <w:szCs w:val="28"/>
        </w:rPr>
        <w:t xml:space="preserve"> – </w:t>
      </w:r>
      <w:r>
        <w:rPr>
          <w:color w:val="000000"/>
          <w:sz w:val="28"/>
          <w:szCs w:val="28"/>
        </w:rPr>
        <w:t>системы;</w:t>
      </w:r>
    </w:p>
    <w:p w14:paraId="67F6D054" w14:textId="77777777" w:rsidR="00C968D8" w:rsidRDefault="004F4716">
      <w:pPr>
        <w:numPr>
          <w:ilvl w:val="0"/>
          <w:numId w:val="7"/>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рынок консалтинговых услуг в России находится в стабильном состоянии учитывая пандемию и экономический кризис. Большая часть выручки (53%) по последним данным приходится на услуги консалтинга в области IT</w:t>
      </w:r>
      <w:r>
        <w:rPr>
          <w:sz w:val="28"/>
          <w:szCs w:val="28"/>
        </w:rPr>
        <w:t xml:space="preserve"> – </w:t>
      </w:r>
      <w:r>
        <w:rPr>
          <w:color w:val="000000"/>
          <w:sz w:val="28"/>
          <w:szCs w:val="28"/>
        </w:rPr>
        <w:t xml:space="preserve">технологий. </w:t>
      </w:r>
    </w:p>
    <w:p w14:paraId="67F6D055" w14:textId="77777777" w:rsidR="00C968D8" w:rsidRDefault="004F4716">
      <w:pPr>
        <w:spacing w:line="360" w:lineRule="auto"/>
        <w:ind w:firstLine="709"/>
        <w:jc w:val="both"/>
        <w:rPr>
          <w:sz w:val="28"/>
          <w:szCs w:val="28"/>
        </w:rPr>
      </w:pPr>
      <w:r>
        <w:rPr>
          <w:sz w:val="28"/>
          <w:szCs w:val="28"/>
        </w:rPr>
        <w:t>4. Успешный охват российского рынка зарубежными компаниями обусловлен следующими факторами:</w:t>
      </w:r>
    </w:p>
    <w:p w14:paraId="67F6D056" w14:textId="77777777" w:rsidR="00C968D8" w:rsidRDefault="004F4716">
      <w:pPr>
        <w:numPr>
          <w:ilvl w:val="0"/>
          <w:numId w:val="4"/>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новая услуга на российском рынке. В период проникновения зарубежных компаний на российский рынок, коммерческая деятельность данных фирм не была распространена в России;</w:t>
      </w:r>
    </w:p>
    <w:p w14:paraId="67F6D057" w14:textId="77777777" w:rsidR="00C968D8" w:rsidRDefault="004F4716">
      <w:pPr>
        <w:numPr>
          <w:ilvl w:val="0"/>
          <w:numId w:val="4"/>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выбранная стратегия слияния и поглощения.</w:t>
      </w:r>
    </w:p>
    <w:p w14:paraId="67F6D058" w14:textId="77777777" w:rsidR="00C968D8" w:rsidRDefault="004F4716">
      <w:pPr>
        <w:spacing w:line="360" w:lineRule="auto"/>
        <w:ind w:firstLine="709"/>
        <w:jc w:val="both"/>
        <w:rPr>
          <w:sz w:val="28"/>
          <w:szCs w:val="28"/>
        </w:rPr>
      </w:pPr>
      <w:r>
        <w:rPr>
          <w:sz w:val="28"/>
          <w:szCs w:val="28"/>
        </w:rPr>
        <w:t xml:space="preserve">5. Анализ внутренних ресурсов компании и разработка структуры управления нового вида деятельности показал, что ООО «Марс» владеет богатым опытом в ведении бизнеса на международном уровне, которая осталось крупным игроком рыночного сектора, преодолев кризисные явления. Расширив свою деятельность, компания сможет оказывать услуги консалтинга для клиентов бизнес – сегмента. Преимуществом является наличие помещения и др. технических ресурсов. </w:t>
      </w:r>
    </w:p>
    <w:p w14:paraId="67F6D059" w14:textId="77777777" w:rsidR="00C968D8" w:rsidRDefault="004F4716">
      <w:pPr>
        <w:spacing w:line="360" w:lineRule="auto"/>
        <w:ind w:firstLine="709"/>
        <w:jc w:val="both"/>
        <w:rPr>
          <w:sz w:val="28"/>
          <w:szCs w:val="28"/>
        </w:rPr>
      </w:pPr>
      <w:r>
        <w:rPr>
          <w:sz w:val="28"/>
          <w:szCs w:val="28"/>
        </w:rPr>
        <w:lastRenderedPageBreak/>
        <w:t xml:space="preserve">6. Разработка маркетинговой стратегии деятельности заключается в реализации этапов: </w:t>
      </w:r>
    </w:p>
    <w:p w14:paraId="67F6D05A" w14:textId="77777777" w:rsidR="00C968D8" w:rsidRDefault="004F4716">
      <w:pPr>
        <w:numPr>
          <w:ilvl w:val="0"/>
          <w:numId w:val="6"/>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определение международной стратегии продвижения;</w:t>
      </w:r>
    </w:p>
    <w:p w14:paraId="67F6D05B" w14:textId="77777777" w:rsidR="00C968D8" w:rsidRDefault="004F4716">
      <w:pPr>
        <w:numPr>
          <w:ilvl w:val="0"/>
          <w:numId w:val="6"/>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анализ потенциальной клиентской аудитории;</w:t>
      </w:r>
    </w:p>
    <w:p w14:paraId="67F6D05C" w14:textId="77777777" w:rsidR="00C968D8" w:rsidRDefault="004F4716">
      <w:pPr>
        <w:numPr>
          <w:ilvl w:val="0"/>
          <w:numId w:val="6"/>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разработка мероприятий рекламной кампании;</w:t>
      </w:r>
    </w:p>
    <w:p w14:paraId="67F6D05D" w14:textId="4FE09483" w:rsidR="00C968D8" w:rsidRDefault="00F827F9">
      <w:pPr>
        <w:numPr>
          <w:ilvl w:val="0"/>
          <w:numId w:val="6"/>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определение оптимальной</w:t>
      </w:r>
      <w:r w:rsidR="004F4716">
        <w:rPr>
          <w:color w:val="000000"/>
          <w:sz w:val="28"/>
          <w:szCs w:val="28"/>
        </w:rPr>
        <w:t xml:space="preserve"> финансовой стратегии проекта.</w:t>
      </w:r>
    </w:p>
    <w:p w14:paraId="67F6D05E" w14:textId="77777777" w:rsidR="00C968D8" w:rsidRDefault="004F4716">
      <w:pPr>
        <w:spacing w:line="360" w:lineRule="auto"/>
        <w:ind w:firstLine="709"/>
        <w:jc w:val="both"/>
        <w:rPr>
          <w:sz w:val="28"/>
          <w:szCs w:val="28"/>
        </w:rPr>
      </w:pPr>
      <w:r>
        <w:rPr>
          <w:sz w:val="28"/>
          <w:szCs w:val="28"/>
        </w:rPr>
        <w:t>7. Согласно финансовому плану, в котором сведены общие расходы и прогнозируемый доход, был получен следующий результат:</w:t>
      </w:r>
    </w:p>
    <w:p w14:paraId="67F6D05F" w14:textId="77777777" w:rsidR="00C968D8" w:rsidRDefault="004F4716">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совокупные расходы на 12 месяцев, включая единовременные, постоянные и переменные издержки, составляет 2 179 000 руб.</w:t>
      </w:r>
    </w:p>
    <w:p w14:paraId="67F6D060" w14:textId="7A75481B" w:rsidR="00C968D8" w:rsidRDefault="004F4716">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суммарная выручка </w:t>
      </w:r>
      <w:r w:rsidR="00F827F9">
        <w:rPr>
          <w:color w:val="000000"/>
          <w:sz w:val="28"/>
          <w:szCs w:val="28"/>
        </w:rPr>
        <w:t xml:space="preserve">проекта </w:t>
      </w:r>
      <w:r w:rsidR="00F827F9">
        <w:rPr>
          <w:sz w:val="28"/>
          <w:szCs w:val="28"/>
        </w:rPr>
        <w:t xml:space="preserve">– </w:t>
      </w:r>
      <w:r w:rsidR="00F827F9">
        <w:rPr>
          <w:color w:val="000000"/>
          <w:sz w:val="28"/>
          <w:szCs w:val="28"/>
        </w:rPr>
        <w:t>5</w:t>
      </w:r>
      <w:r>
        <w:rPr>
          <w:color w:val="000000"/>
          <w:sz w:val="28"/>
          <w:szCs w:val="28"/>
        </w:rPr>
        <w:t xml:space="preserve"> 720 004 руб. за 1 год.</w:t>
      </w:r>
    </w:p>
    <w:p w14:paraId="67F6D061" w14:textId="6A1961DF" w:rsidR="00C968D8" w:rsidRDefault="004F4716">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операционная прибыль составит 3 541 </w:t>
      </w:r>
      <w:r w:rsidR="00F827F9">
        <w:rPr>
          <w:color w:val="000000"/>
          <w:sz w:val="28"/>
          <w:szCs w:val="28"/>
        </w:rPr>
        <w:t>004 за</w:t>
      </w:r>
      <w:r>
        <w:rPr>
          <w:color w:val="000000"/>
          <w:sz w:val="28"/>
          <w:szCs w:val="28"/>
        </w:rPr>
        <w:t xml:space="preserve"> 12 месяцев.</w:t>
      </w:r>
    </w:p>
    <w:p w14:paraId="67F6D062" w14:textId="715E2294" w:rsidR="00C968D8" w:rsidRDefault="004F4716">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удельный вес прибыли от новой деятельности компании в общем объеме </w:t>
      </w:r>
      <w:r w:rsidR="00F827F9">
        <w:rPr>
          <w:color w:val="000000"/>
          <w:sz w:val="28"/>
          <w:szCs w:val="28"/>
        </w:rPr>
        <w:t xml:space="preserve">прибыли </w:t>
      </w:r>
      <w:r w:rsidR="00F827F9">
        <w:rPr>
          <w:sz w:val="28"/>
          <w:szCs w:val="28"/>
        </w:rPr>
        <w:t xml:space="preserve">– </w:t>
      </w:r>
      <w:r w:rsidR="00F827F9">
        <w:rPr>
          <w:color w:val="000000"/>
          <w:sz w:val="28"/>
          <w:szCs w:val="28"/>
        </w:rPr>
        <w:t>0</w:t>
      </w:r>
      <w:r>
        <w:rPr>
          <w:color w:val="000000"/>
          <w:sz w:val="28"/>
          <w:szCs w:val="28"/>
        </w:rPr>
        <w:t xml:space="preserve">,0002. </w:t>
      </w:r>
    </w:p>
    <w:p w14:paraId="67F6D063" w14:textId="77777777" w:rsidR="00C968D8" w:rsidRDefault="004F4716">
      <w:pPr>
        <w:numPr>
          <w:ilvl w:val="0"/>
          <w:numId w:val="8"/>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рентабельность консалтинговых услуг 61%</w:t>
      </w:r>
    </w:p>
    <w:p w14:paraId="67F6D064" w14:textId="77777777" w:rsidR="00C968D8" w:rsidRDefault="004F4716">
      <w:pPr>
        <w:spacing w:line="360" w:lineRule="auto"/>
        <w:ind w:firstLine="709"/>
        <w:jc w:val="both"/>
        <w:rPr>
          <w:sz w:val="28"/>
          <w:szCs w:val="28"/>
        </w:rPr>
      </w:pPr>
      <w:r>
        <w:rPr>
          <w:sz w:val="28"/>
          <w:szCs w:val="28"/>
        </w:rPr>
        <w:t>Анализ данных показателей отражает рациональность и эффективность выбранной финансовой модели. С помощью данных расчетов можно пересмотреть сформированный бюджет и политику ценообразования.</w:t>
      </w:r>
    </w:p>
    <w:p w14:paraId="67F6D065" w14:textId="77777777" w:rsidR="00C968D8" w:rsidRDefault="00C968D8">
      <w:pPr>
        <w:spacing w:line="360" w:lineRule="auto"/>
        <w:ind w:firstLine="709"/>
        <w:jc w:val="both"/>
        <w:rPr>
          <w:sz w:val="28"/>
          <w:szCs w:val="28"/>
        </w:rPr>
      </w:pPr>
    </w:p>
    <w:p w14:paraId="67F6D066" w14:textId="77777777" w:rsidR="00C968D8" w:rsidRDefault="00C968D8">
      <w:pPr>
        <w:spacing w:line="360" w:lineRule="auto"/>
        <w:ind w:firstLine="709"/>
        <w:jc w:val="both"/>
        <w:rPr>
          <w:sz w:val="28"/>
          <w:szCs w:val="28"/>
        </w:rPr>
      </w:pPr>
    </w:p>
    <w:p w14:paraId="67F6D067" w14:textId="77777777" w:rsidR="00C968D8" w:rsidRDefault="00C968D8">
      <w:pPr>
        <w:spacing w:line="360" w:lineRule="auto"/>
        <w:ind w:firstLine="709"/>
        <w:jc w:val="both"/>
        <w:rPr>
          <w:sz w:val="28"/>
          <w:szCs w:val="28"/>
        </w:rPr>
      </w:pPr>
    </w:p>
    <w:p w14:paraId="67F6D068" w14:textId="77777777" w:rsidR="00C968D8" w:rsidRDefault="00C968D8">
      <w:pPr>
        <w:spacing w:line="360" w:lineRule="auto"/>
        <w:ind w:firstLine="709"/>
        <w:jc w:val="both"/>
        <w:rPr>
          <w:sz w:val="28"/>
          <w:szCs w:val="28"/>
        </w:rPr>
      </w:pPr>
    </w:p>
    <w:p w14:paraId="67F6D069" w14:textId="77777777" w:rsidR="00C968D8" w:rsidRDefault="00C968D8">
      <w:pPr>
        <w:spacing w:line="360" w:lineRule="auto"/>
        <w:ind w:firstLine="709"/>
        <w:jc w:val="both"/>
        <w:rPr>
          <w:sz w:val="28"/>
          <w:szCs w:val="28"/>
        </w:rPr>
      </w:pPr>
    </w:p>
    <w:p w14:paraId="67F6D06A" w14:textId="77777777" w:rsidR="00C968D8" w:rsidRDefault="00C968D8">
      <w:pPr>
        <w:spacing w:line="360" w:lineRule="auto"/>
        <w:ind w:firstLine="709"/>
        <w:jc w:val="both"/>
        <w:rPr>
          <w:sz w:val="28"/>
          <w:szCs w:val="28"/>
        </w:rPr>
      </w:pPr>
    </w:p>
    <w:p w14:paraId="67F6D06B" w14:textId="77777777" w:rsidR="00C968D8" w:rsidRDefault="00C968D8">
      <w:pPr>
        <w:spacing w:line="360" w:lineRule="auto"/>
        <w:ind w:firstLine="709"/>
        <w:jc w:val="both"/>
        <w:rPr>
          <w:sz w:val="28"/>
          <w:szCs w:val="28"/>
        </w:rPr>
      </w:pPr>
    </w:p>
    <w:p w14:paraId="67F6D06C" w14:textId="77777777" w:rsidR="00C968D8" w:rsidRDefault="00C968D8">
      <w:pPr>
        <w:spacing w:line="360" w:lineRule="auto"/>
        <w:ind w:firstLine="709"/>
        <w:jc w:val="both"/>
        <w:rPr>
          <w:sz w:val="28"/>
          <w:szCs w:val="28"/>
        </w:rPr>
      </w:pPr>
    </w:p>
    <w:p w14:paraId="67F6D06D" w14:textId="77777777" w:rsidR="00C968D8" w:rsidRDefault="00C968D8">
      <w:pPr>
        <w:spacing w:line="360" w:lineRule="auto"/>
        <w:ind w:firstLine="709"/>
        <w:jc w:val="both"/>
        <w:rPr>
          <w:sz w:val="28"/>
          <w:szCs w:val="28"/>
        </w:rPr>
      </w:pPr>
    </w:p>
    <w:p w14:paraId="67F6D06E" w14:textId="77777777" w:rsidR="00C968D8" w:rsidRDefault="00C968D8">
      <w:pPr>
        <w:spacing w:line="360" w:lineRule="auto"/>
        <w:ind w:firstLine="709"/>
        <w:jc w:val="both"/>
        <w:rPr>
          <w:sz w:val="28"/>
          <w:szCs w:val="28"/>
        </w:rPr>
      </w:pPr>
    </w:p>
    <w:p w14:paraId="67F6D06F" w14:textId="77777777" w:rsidR="00C968D8" w:rsidRDefault="00C968D8">
      <w:pPr>
        <w:spacing w:line="360" w:lineRule="auto"/>
        <w:ind w:firstLine="709"/>
        <w:jc w:val="both"/>
        <w:rPr>
          <w:sz w:val="28"/>
          <w:szCs w:val="28"/>
        </w:rPr>
      </w:pPr>
    </w:p>
    <w:p w14:paraId="67F6D072" w14:textId="77777777" w:rsidR="008E3C3A" w:rsidRDefault="008E3C3A" w:rsidP="00F827F9">
      <w:pPr>
        <w:spacing w:line="360" w:lineRule="auto"/>
        <w:jc w:val="both"/>
        <w:rPr>
          <w:sz w:val="28"/>
          <w:szCs w:val="28"/>
        </w:rPr>
      </w:pPr>
    </w:p>
    <w:p w14:paraId="67F6D076" w14:textId="77777777" w:rsidR="00C968D8" w:rsidRDefault="004F4716">
      <w:pPr>
        <w:pStyle w:val="1"/>
        <w:jc w:val="center"/>
        <w:rPr>
          <w:b/>
        </w:rPr>
      </w:pPr>
      <w:bookmarkStart w:id="12" w:name="_heading=h.26in1rg" w:colFirst="0" w:colLast="0"/>
      <w:bookmarkEnd w:id="12"/>
      <w:r>
        <w:rPr>
          <w:b/>
        </w:rPr>
        <w:lastRenderedPageBreak/>
        <w:t>СПИСОК ИСПОЛЬЗОВАННЫХ ИСТОЧНИКОВ</w:t>
      </w:r>
    </w:p>
    <w:p w14:paraId="67F6D077" w14:textId="77777777" w:rsidR="00C968D8" w:rsidRDefault="00C968D8">
      <w:pPr>
        <w:spacing w:line="360" w:lineRule="auto"/>
        <w:jc w:val="center"/>
        <w:rPr>
          <w:sz w:val="28"/>
          <w:szCs w:val="28"/>
        </w:rPr>
      </w:pPr>
    </w:p>
    <w:p w14:paraId="67F6D078" w14:textId="0AF07038"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proofErr w:type="spellStart"/>
      <w:r>
        <w:rPr>
          <w:color w:val="000000"/>
          <w:sz w:val="28"/>
          <w:szCs w:val="28"/>
        </w:rPr>
        <w:t>Абчук</w:t>
      </w:r>
      <w:proofErr w:type="spellEnd"/>
      <w:r>
        <w:rPr>
          <w:color w:val="000000"/>
          <w:sz w:val="28"/>
          <w:szCs w:val="28"/>
        </w:rPr>
        <w:t xml:space="preserve">, В. А.  Менеджмент в 2 ч. Часть 1 : учебник и практикум для вузов / В. А. </w:t>
      </w:r>
      <w:proofErr w:type="spellStart"/>
      <w:r>
        <w:rPr>
          <w:color w:val="000000"/>
          <w:sz w:val="28"/>
          <w:szCs w:val="28"/>
        </w:rPr>
        <w:t>Абчук</w:t>
      </w:r>
      <w:proofErr w:type="spellEnd"/>
      <w:r>
        <w:rPr>
          <w:color w:val="000000"/>
          <w:sz w:val="28"/>
          <w:szCs w:val="28"/>
        </w:rPr>
        <w:t xml:space="preserve">, С. Ю. </w:t>
      </w:r>
      <w:proofErr w:type="spellStart"/>
      <w:r>
        <w:rPr>
          <w:color w:val="000000"/>
          <w:sz w:val="28"/>
          <w:szCs w:val="28"/>
        </w:rPr>
        <w:t>Трапицын</w:t>
      </w:r>
      <w:proofErr w:type="spellEnd"/>
      <w:r>
        <w:rPr>
          <w:color w:val="000000"/>
          <w:sz w:val="28"/>
          <w:szCs w:val="28"/>
        </w:rPr>
        <w:t>, В. В. Тимченко. – 3</w:t>
      </w:r>
      <w:r>
        <w:rPr>
          <w:sz w:val="28"/>
          <w:szCs w:val="28"/>
        </w:rPr>
        <w:t xml:space="preserve"> – </w:t>
      </w:r>
      <w:r>
        <w:rPr>
          <w:color w:val="000000"/>
          <w:sz w:val="28"/>
          <w:szCs w:val="28"/>
        </w:rPr>
        <w:t xml:space="preserve">е изд., </w:t>
      </w:r>
      <w:proofErr w:type="spellStart"/>
      <w:r>
        <w:rPr>
          <w:color w:val="000000"/>
          <w:sz w:val="28"/>
          <w:szCs w:val="28"/>
        </w:rPr>
        <w:t>испр</w:t>
      </w:r>
      <w:proofErr w:type="spellEnd"/>
      <w:proofErr w:type="gramStart"/>
      <w:r>
        <w:rPr>
          <w:color w:val="000000"/>
          <w:sz w:val="28"/>
          <w:szCs w:val="28"/>
        </w:rPr>
        <w:t>.</w:t>
      </w:r>
      <w:proofErr w:type="gramEnd"/>
      <w:r>
        <w:rPr>
          <w:color w:val="000000"/>
          <w:sz w:val="28"/>
          <w:szCs w:val="28"/>
        </w:rPr>
        <w:t xml:space="preserve"> и доп. – </w:t>
      </w:r>
      <w:r w:rsidR="00F827F9">
        <w:rPr>
          <w:color w:val="000000"/>
          <w:sz w:val="28"/>
          <w:szCs w:val="28"/>
        </w:rPr>
        <w:t>Москва:</w:t>
      </w:r>
      <w:r>
        <w:rPr>
          <w:color w:val="000000"/>
          <w:sz w:val="28"/>
          <w:szCs w:val="28"/>
        </w:rPr>
        <w:t xml:space="preserve"> Издательство </w:t>
      </w:r>
      <w:proofErr w:type="spellStart"/>
      <w:r>
        <w:rPr>
          <w:color w:val="000000"/>
          <w:sz w:val="28"/>
          <w:szCs w:val="28"/>
        </w:rPr>
        <w:t>Юрайт</w:t>
      </w:r>
      <w:proofErr w:type="spellEnd"/>
      <w:r>
        <w:rPr>
          <w:color w:val="000000"/>
          <w:sz w:val="28"/>
          <w:szCs w:val="28"/>
        </w:rPr>
        <w:t>, 2020. – 239 с.</w:t>
      </w:r>
    </w:p>
    <w:p w14:paraId="67F6D079"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Аникин, Б. А. Аутсорсинг и </w:t>
      </w:r>
      <w:proofErr w:type="spellStart"/>
      <w:r>
        <w:rPr>
          <w:color w:val="000000"/>
          <w:sz w:val="28"/>
          <w:szCs w:val="28"/>
        </w:rPr>
        <w:t>аутстаффинг</w:t>
      </w:r>
      <w:proofErr w:type="spellEnd"/>
      <w:r>
        <w:rPr>
          <w:color w:val="000000"/>
          <w:sz w:val="28"/>
          <w:szCs w:val="28"/>
        </w:rPr>
        <w:t>: высокие технологии менеджмента: Учебное пособие / Б.А. Аникин, И.Л. Рудая. — 2</w:t>
      </w:r>
      <w:r>
        <w:rPr>
          <w:sz w:val="28"/>
          <w:szCs w:val="28"/>
        </w:rPr>
        <w:t xml:space="preserve"> – </w:t>
      </w:r>
      <w:r>
        <w:rPr>
          <w:color w:val="000000"/>
          <w:sz w:val="28"/>
          <w:szCs w:val="28"/>
        </w:rPr>
        <w:t xml:space="preserve">e изд., </w:t>
      </w:r>
      <w:proofErr w:type="spellStart"/>
      <w:r>
        <w:rPr>
          <w:color w:val="000000"/>
          <w:sz w:val="28"/>
          <w:szCs w:val="28"/>
        </w:rPr>
        <w:t>перераб</w:t>
      </w:r>
      <w:proofErr w:type="spellEnd"/>
      <w:proofErr w:type="gramStart"/>
      <w:r>
        <w:rPr>
          <w:color w:val="000000"/>
          <w:sz w:val="28"/>
          <w:szCs w:val="28"/>
        </w:rPr>
        <w:t>.</w:t>
      </w:r>
      <w:proofErr w:type="gramEnd"/>
      <w:r>
        <w:rPr>
          <w:color w:val="000000"/>
          <w:sz w:val="28"/>
          <w:szCs w:val="28"/>
        </w:rPr>
        <w:t xml:space="preserve"> и доп. — М.: НИЦ ИНФРА</w:t>
      </w:r>
      <w:r>
        <w:rPr>
          <w:sz w:val="28"/>
          <w:szCs w:val="28"/>
        </w:rPr>
        <w:t xml:space="preserve"> – </w:t>
      </w:r>
      <w:r>
        <w:rPr>
          <w:color w:val="000000"/>
          <w:sz w:val="28"/>
          <w:szCs w:val="28"/>
        </w:rPr>
        <w:t>М, 2018. — 320 с.</w:t>
      </w:r>
    </w:p>
    <w:p w14:paraId="67F6D07A"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proofErr w:type="spellStart"/>
      <w:r>
        <w:rPr>
          <w:color w:val="000000"/>
          <w:sz w:val="28"/>
          <w:szCs w:val="28"/>
        </w:rPr>
        <w:t>Апенько</w:t>
      </w:r>
      <w:proofErr w:type="spellEnd"/>
      <w:r>
        <w:rPr>
          <w:color w:val="000000"/>
          <w:sz w:val="28"/>
          <w:szCs w:val="28"/>
        </w:rPr>
        <w:t xml:space="preserve">, С.Н., </w:t>
      </w:r>
      <w:proofErr w:type="spellStart"/>
      <w:r>
        <w:rPr>
          <w:color w:val="000000"/>
          <w:sz w:val="28"/>
          <w:szCs w:val="28"/>
        </w:rPr>
        <w:t>Гилева</w:t>
      </w:r>
      <w:proofErr w:type="spellEnd"/>
      <w:r>
        <w:rPr>
          <w:color w:val="000000"/>
          <w:sz w:val="28"/>
          <w:szCs w:val="28"/>
        </w:rPr>
        <w:t>, К.В. Содержание, функции и этапы коммуникационного консалтинга. Омск Журнал Вестник Омского университета. Серия «Экономика». Выпуск № 4. 2019. С. 113.</w:t>
      </w:r>
    </w:p>
    <w:p w14:paraId="67F6D07B"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Барышев, А. В. Основы разработки управленческого решения: учебное пособие / А.В. Барышев. – Москва: ФОРУМ: ИНФРА</w:t>
      </w:r>
      <w:r>
        <w:rPr>
          <w:sz w:val="28"/>
          <w:szCs w:val="28"/>
        </w:rPr>
        <w:t xml:space="preserve"> – </w:t>
      </w:r>
      <w:r>
        <w:rPr>
          <w:color w:val="000000"/>
          <w:sz w:val="28"/>
          <w:szCs w:val="28"/>
        </w:rPr>
        <w:t>М, 2021. – 164 с.</w:t>
      </w:r>
    </w:p>
    <w:p w14:paraId="67F6D07C"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Блинов, А. О. Управление изменениями: Учебник для бакалавров / А. О. Блинов, Н. В. Угрюмова. — М.: </w:t>
      </w:r>
      <w:proofErr w:type="spellStart"/>
      <w:r>
        <w:rPr>
          <w:color w:val="000000"/>
          <w:sz w:val="28"/>
          <w:szCs w:val="28"/>
        </w:rPr>
        <w:t>Издательско</w:t>
      </w:r>
      <w:proofErr w:type="spellEnd"/>
      <w:r>
        <w:rPr>
          <w:sz w:val="28"/>
          <w:szCs w:val="28"/>
        </w:rPr>
        <w:t xml:space="preserve"> – </w:t>
      </w:r>
      <w:r>
        <w:rPr>
          <w:color w:val="000000"/>
          <w:sz w:val="28"/>
          <w:szCs w:val="28"/>
        </w:rPr>
        <w:t>торговая корпорация «Дашков и К°», 2018. – 474с.</w:t>
      </w:r>
    </w:p>
    <w:p w14:paraId="67F6D07D" w14:textId="337E6D19"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Википедия: свободная энциклопедия // официальный </w:t>
      </w:r>
      <w:r w:rsidR="00F827F9">
        <w:rPr>
          <w:color w:val="000000"/>
          <w:sz w:val="28"/>
          <w:szCs w:val="28"/>
        </w:rPr>
        <w:t>сайт [</w:t>
      </w:r>
      <w:r>
        <w:rPr>
          <w:color w:val="000000"/>
          <w:sz w:val="28"/>
          <w:szCs w:val="28"/>
        </w:rPr>
        <w:t xml:space="preserve">Электронный ресурс] URL: </w:t>
      </w:r>
      <w:r w:rsidR="00F827F9">
        <w:rPr>
          <w:color w:val="000000"/>
          <w:sz w:val="28"/>
          <w:szCs w:val="28"/>
        </w:rPr>
        <w:t>https://ru.wikipedia (</w:t>
      </w:r>
      <w:r>
        <w:rPr>
          <w:color w:val="000000"/>
          <w:sz w:val="28"/>
          <w:szCs w:val="28"/>
        </w:rPr>
        <w:t>Дата обращения: 01.12.2022).</w:t>
      </w:r>
    </w:p>
    <w:p w14:paraId="67F6D07E"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Галицкий, Е.Б. Маркетинговые исследования. теория и практика 2</w:t>
      </w:r>
      <w:r>
        <w:rPr>
          <w:sz w:val="28"/>
          <w:szCs w:val="28"/>
        </w:rPr>
        <w:t xml:space="preserve"> – </w:t>
      </w:r>
      <w:r>
        <w:rPr>
          <w:color w:val="000000"/>
          <w:sz w:val="28"/>
          <w:szCs w:val="28"/>
        </w:rPr>
        <w:t xml:space="preserve">е изд., пер. и доп. учебник для вузов / Е.Б. Галицкий, Е.Г. Галицкая. — Люберцы: </w:t>
      </w:r>
      <w:proofErr w:type="spellStart"/>
      <w:r>
        <w:rPr>
          <w:color w:val="000000"/>
          <w:sz w:val="28"/>
          <w:szCs w:val="28"/>
        </w:rPr>
        <w:t>Юрайт</w:t>
      </w:r>
      <w:proofErr w:type="spellEnd"/>
      <w:r>
        <w:rPr>
          <w:color w:val="000000"/>
          <w:sz w:val="28"/>
          <w:szCs w:val="28"/>
        </w:rPr>
        <w:t>, 2016. — 570 c.</w:t>
      </w:r>
    </w:p>
    <w:p w14:paraId="67F6D07F" w14:textId="28273D9A"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Гапоненко, А. Л.  Теория управления: учебное пособие для среднего профессионального образования / А. Л. Гапоненко, М. В. Савельева. – 2</w:t>
      </w:r>
      <w:r>
        <w:rPr>
          <w:sz w:val="28"/>
          <w:szCs w:val="28"/>
        </w:rPr>
        <w:t xml:space="preserve"> – </w:t>
      </w:r>
      <w:r>
        <w:rPr>
          <w:color w:val="000000"/>
          <w:sz w:val="28"/>
          <w:szCs w:val="28"/>
        </w:rPr>
        <w:t xml:space="preserve">е изд., </w:t>
      </w:r>
      <w:proofErr w:type="spellStart"/>
      <w:r>
        <w:rPr>
          <w:color w:val="000000"/>
          <w:sz w:val="28"/>
          <w:szCs w:val="28"/>
        </w:rPr>
        <w:t>перераб</w:t>
      </w:r>
      <w:proofErr w:type="spellEnd"/>
      <w:proofErr w:type="gramStart"/>
      <w:r>
        <w:rPr>
          <w:color w:val="000000"/>
          <w:sz w:val="28"/>
          <w:szCs w:val="28"/>
        </w:rPr>
        <w:t>.</w:t>
      </w:r>
      <w:proofErr w:type="gramEnd"/>
      <w:r>
        <w:rPr>
          <w:color w:val="000000"/>
          <w:sz w:val="28"/>
          <w:szCs w:val="28"/>
        </w:rPr>
        <w:t xml:space="preserve"> и доп. – </w:t>
      </w:r>
      <w:r w:rsidR="00DA37AC">
        <w:rPr>
          <w:color w:val="000000"/>
          <w:sz w:val="28"/>
          <w:szCs w:val="28"/>
        </w:rPr>
        <w:t>Москва:</w:t>
      </w:r>
      <w:r>
        <w:rPr>
          <w:color w:val="000000"/>
          <w:sz w:val="28"/>
          <w:szCs w:val="28"/>
        </w:rPr>
        <w:t xml:space="preserve"> Издательство </w:t>
      </w:r>
      <w:proofErr w:type="spellStart"/>
      <w:r>
        <w:rPr>
          <w:color w:val="000000"/>
          <w:sz w:val="28"/>
          <w:szCs w:val="28"/>
        </w:rPr>
        <w:t>Юрайт</w:t>
      </w:r>
      <w:proofErr w:type="spellEnd"/>
      <w:r>
        <w:rPr>
          <w:color w:val="000000"/>
          <w:sz w:val="28"/>
          <w:szCs w:val="28"/>
        </w:rPr>
        <w:t>, 2021. – 336 с.</w:t>
      </w:r>
    </w:p>
    <w:p w14:paraId="67F6D080"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proofErr w:type="spellStart"/>
      <w:r>
        <w:rPr>
          <w:color w:val="000000"/>
          <w:sz w:val="28"/>
          <w:szCs w:val="28"/>
        </w:rPr>
        <w:t>Гительман</w:t>
      </w:r>
      <w:proofErr w:type="spellEnd"/>
      <w:r>
        <w:rPr>
          <w:color w:val="000000"/>
          <w:sz w:val="28"/>
          <w:szCs w:val="28"/>
        </w:rPr>
        <w:t xml:space="preserve"> Л.Д., Исаев А.П., Кожевников М.В., Гаврилова Т.Б. Междисциплинарные компетенции менеджеров для технологического прорыва. Стратегические решения и риск</w:t>
      </w:r>
      <w:r>
        <w:rPr>
          <w:sz w:val="28"/>
          <w:szCs w:val="28"/>
        </w:rPr>
        <w:t xml:space="preserve"> – </w:t>
      </w:r>
      <w:r>
        <w:rPr>
          <w:color w:val="000000"/>
          <w:sz w:val="28"/>
          <w:szCs w:val="28"/>
        </w:rPr>
        <w:t>менеджмент. 2022;13(3):182</w:t>
      </w:r>
      <w:r>
        <w:rPr>
          <w:sz w:val="28"/>
          <w:szCs w:val="28"/>
        </w:rPr>
        <w:t xml:space="preserve"> – </w:t>
      </w:r>
      <w:r>
        <w:rPr>
          <w:color w:val="000000"/>
          <w:sz w:val="28"/>
          <w:szCs w:val="28"/>
        </w:rPr>
        <w:t>198</w:t>
      </w:r>
    </w:p>
    <w:p w14:paraId="67F6D081"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Егоршин, А. П. Эффективный менеджмент организации: учебное пособие / А.П. Егоршин. – Москва: ИНФРА</w:t>
      </w:r>
      <w:r>
        <w:rPr>
          <w:sz w:val="28"/>
          <w:szCs w:val="28"/>
        </w:rPr>
        <w:t xml:space="preserve"> – </w:t>
      </w:r>
      <w:r>
        <w:rPr>
          <w:color w:val="000000"/>
          <w:sz w:val="28"/>
          <w:szCs w:val="28"/>
        </w:rPr>
        <w:t>М, 2021. – 388 с.</w:t>
      </w:r>
    </w:p>
    <w:p w14:paraId="67F6D082"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lastRenderedPageBreak/>
        <w:t xml:space="preserve">Иванова, И. А.  Менеджмент: учебник и практикум для вузов / И. А. Иванова, А. М. Сергеев. – Москва: Издательство </w:t>
      </w:r>
      <w:proofErr w:type="spellStart"/>
      <w:r>
        <w:rPr>
          <w:color w:val="000000"/>
          <w:sz w:val="28"/>
          <w:szCs w:val="28"/>
        </w:rPr>
        <w:t>Юрайт</w:t>
      </w:r>
      <w:proofErr w:type="spellEnd"/>
      <w:r>
        <w:rPr>
          <w:color w:val="000000"/>
          <w:sz w:val="28"/>
          <w:szCs w:val="28"/>
        </w:rPr>
        <w:t>, 2020. – 305 с.</w:t>
      </w:r>
    </w:p>
    <w:p w14:paraId="67F6D083" w14:textId="01175E99"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Инновационный менеджмент: учебник и практикум для среднего профессионального образования / В. А. Антонец [и др.</w:t>
      </w:r>
      <w:r w:rsidR="00DA37AC">
        <w:rPr>
          <w:color w:val="000000"/>
          <w:sz w:val="28"/>
          <w:szCs w:val="28"/>
        </w:rPr>
        <w:t>];</w:t>
      </w:r>
      <w:r>
        <w:rPr>
          <w:color w:val="000000"/>
          <w:sz w:val="28"/>
          <w:szCs w:val="28"/>
        </w:rPr>
        <w:t xml:space="preserve"> под редакцией В. А. Антонца, Б. И. Бедного. – 2</w:t>
      </w:r>
      <w:r>
        <w:rPr>
          <w:sz w:val="28"/>
          <w:szCs w:val="28"/>
        </w:rPr>
        <w:t xml:space="preserve"> – </w:t>
      </w:r>
      <w:r>
        <w:rPr>
          <w:color w:val="000000"/>
          <w:sz w:val="28"/>
          <w:szCs w:val="28"/>
        </w:rPr>
        <w:t xml:space="preserve">е изд., </w:t>
      </w:r>
      <w:proofErr w:type="spellStart"/>
      <w:r>
        <w:rPr>
          <w:color w:val="000000"/>
          <w:sz w:val="28"/>
          <w:szCs w:val="28"/>
        </w:rPr>
        <w:t>испр</w:t>
      </w:r>
      <w:proofErr w:type="spellEnd"/>
      <w:proofErr w:type="gramStart"/>
      <w:r>
        <w:rPr>
          <w:color w:val="000000"/>
          <w:sz w:val="28"/>
          <w:szCs w:val="28"/>
        </w:rPr>
        <w:t>.</w:t>
      </w:r>
      <w:proofErr w:type="gramEnd"/>
      <w:r>
        <w:rPr>
          <w:color w:val="000000"/>
          <w:sz w:val="28"/>
          <w:szCs w:val="28"/>
        </w:rPr>
        <w:t xml:space="preserve"> и доп. – </w:t>
      </w:r>
      <w:r w:rsidR="00DA37AC">
        <w:rPr>
          <w:color w:val="000000"/>
          <w:sz w:val="28"/>
          <w:szCs w:val="28"/>
        </w:rPr>
        <w:t>Москва:</w:t>
      </w:r>
      <w:r>
        <w:rPr>
          <w:color w:val="000000"/>
          <w:sz w:val="28"/>
          <w:szCs w:val="28"/>
        </w:rPr>
        <w:t xml:space="preserve"> Издательство </w:t>
      </w:r>
      <w:proofErr w:type="spellStart"/>
      <w:r>
        <w:rPr>
          <w:color w:val="000000"/>
          <w:sz w:val="28"/>
          <w:szCs w:val="28"/>
        </w:rPr>
        <w:t>Юрайт</w:t>
      </w:r>
      <w:proofErr w:type="spellEnd"/>
      <w:r>
        <w:rPr>
          <w:color w:val="000000"/>
          <w:sz w:val="28"/>
          <w:szCs w:val="28"/>
        </w:rPr>
        <w:t>, 2021. – 303 с.</w:t>
      </w:r>
    </w:p>
    <w:p w14:paraId="67F6D084"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proofErr w:type="spellStart"/>
      <w:r>
        <w:rPr>
          <w:color w:val="000000"/>
          <w:sz w:val="28"/>
          <w:szCs w:val="28"/>
        </w:rPr>
        <w:t>Клопотовская</w:t>
      </w:r>
      <w:proofErr w:type="spellEnd"/>
      <w:r>
        <w:rPr>
          <w:color w:val="000000"/>
          <w:sz w:val="28"/>
          <w:szCs w:val="28"/>
        </w:rPr>
        <w:t>, П.В. Организационно</w:t>
      </w:r>
      <w:r>
        <w:rPr>
          <w:sz w:val="28"/>
          <w:szCs w:val="28"/>
        </w:rPr>
        <w:t xml:space="preserve"> – </w:t>
      </w:r>
      <w:r>
        <w:rPr>
          <w:color w:val="000000"/>
          <w:sz w:val="28"/>
          <w:szCs w:val="28"/>
        </w:rPr>
        <w:t xml:space="preserve">методические аспекты использования консалтинга в управлении персоналом в строительной отрасли: диссертация кандидата экономических наук: 08.00.05. Государственный университет управления. </w:t>
      </w:r>
      <w:r>
        <w:rPr>
          <w:sz w:val="28"/>
          <w:szCs w:val="28"/>
        </w:rPr>
        <w:t xml:space="preserve"> – </w:t>
      </w:r>
      <w:r>
        <w:rPr>
          <w:color w:val="000000"/>
          <w:sz w:val="28"/>
          <w:szCs w:val="28"/>
        </w:rPr>
        <w:t xml:space="preserve">Москва, 2017. </w:t>
      </w:r>
      <w:r>
        <w:rPr>
          <w:sz w:val="28"/>
          <w:szCs w:val="28"/>
        </w:rPr>
        <w:t xml:space="preserve"> – </w:t>
      </w:r>
      <w:r>
        <w:rPr>
          <w:color w:val="000000"/>
          <w:sz w:val="28"/>
          <w:szCs w:val="28"/>
        </w:rPr>
        <w:t>235 с.</w:t>
      </w:r>
    </w:p>
    <w:p w14:paraId="67F6D085" w14:textId="000CABF6"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Куприянов, Ю. В.  Бизнес</w:t>
      </w:r>
      <w:r>
        <w:rPr>
          <w:sz w:val="28"/>
          <w:szCs w:val="28"/>
        </w:rPr>
        <w:t xml:space="preserve"> – </w:t>
      </w:r>
      <w:r>
        <w:rPr>
          <w:color w:val="000000"/>
          <w:sz w:val="28"/>
          <w:szCs w:val="28"/>
        </w:rPr>
        <w:t>системы. Основы теории управления: учебное пособие для вузов / Ю. В. Куприянов. – 3</w:t>
      </w:r>
      <w:r>
        <w:rPr>
          <w:sz w:val="28"/>
          <w:szCs w:val="28"/>
        </w:rPr>
        <w:t xml:space="preserve"> – </w:t>
      </w:r>
      <w:r>
        <w:rPr>
          <w:color w:val="000000"/>
          <w:sz w:val="28"/>
          <w:szCs w:val="28"/>
        </w:rPr>
        <w:t xml:space="preserve">е изд., </w:t>
      </w:r>
      <w:proofErr w:type="spellStart"/>
      <w:r>
        <w:rPr>
          <w:color w:val="000000"/>
          <w:sz w:val="28"/>
          <w:szCs w:val="28"/>
        </w:rPr>
        <w:t>испр</w:t>
      </w:r>
      <w:proofErr w:type="spellEnd"/>
      <w:proofErr w:type="gramStart"/>
      <w:r>
        <w:rPr>
          <w:color w:val="000000"/>
          <w:sz w:val="28"/>
          <w:szCs w:val="28"/>
        </w:rPr>
        <w:t>.</w:t>
      </w:r>
      <w:proofErr w:type="gramEnd"/>
      <w:r>
        <w:rPr>
          <w:color w:val="000000"/>
          <w:sz w:val="28"/>
          <w:szCs w:val="28"/>
        </w:rPr>
        <w:t xml:space="preserve"> и доп. – </w:t>
      </w:r>
      <w:r w:rsidR="00DA37AC">
        <w:rPr>
          <w:color w:val="000000"/>
          <w:sz w:val="28"/>
          <w:szCs w:val="28"/>
        </w:rPr>
        <w:t>Москва:</w:t>
      </w:r>
      <w:r>
        <w:rPr>
          <w:color w:val="000000"/>
          <w:sz w:val="28"/>
          <w:szCs w:val="28"/>
        </w:rPr>
        <w:t xml:space="preserve"> Издательство </w:t>
      </w:r>
      <w:proofErr w:type="spellStart"/>
      <w:r>
        <w:rPr>
          <w:color w:val="000000"/>
          <w:sz w:val="28"/>
          <w:szCs w:val="28"/>
        </w:rPr>
        <w:t>Юрайт</w:t>
      </w:r>
      <w:proofErr w:type="spellEnd"/>
      <w:r>
        <w:rPr>
          <w:color w:val="000000"/>
          <w:sz w:val="28"/>
          <w:szCs w:val="28"/>
        </w:rPr>
        <w:t>, 2021. – 217 с.</w:t>
      </w:r>
    </w:p>
    <w:p w14:paraId="67F6D086"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Мясоедов, С.П. Основы </w:t>
      </w:r>
      <w:proofErr w:type="spellStart"/>
      <w:r>
        <w:rPr>
          <w:color w:val="000000"/>
          <w:sz w:val="28"/>
          <w:szCs w:val="28"/>
        </w:rPr>
        <w:t>кросскультурного</w:t>
      </w:r>
      <w:proofErr w:type="spellEnd"/>
      <w:r>
        <w:rPr>
          <w:color w:val="000000"/>
          <w:sz w:val="28"/>
          <w:szCs w:val="28"/>
        </w:rPr>
        <w:t xml:space="preserve"> менеджмента. Как вести бизнес с представителями других стран и культур: Учебное пособие / С.П. Мясоедов. – М.: ИД Дело РАНХиГС, 2016. – 256 c.</w:t>
      </w:r>
    </w:p>
    <w:p w14:paraId="67F6D087" w14:textId="37A85193"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Обзор рынка консалтинговых услуг в России 2019</w:t>
      </w:r>
      <w:r>
        <w:rPr>
          <w:sz w:val="28"/>
          <w:szCs w:val="28"/>
        </w:rPr>
        <w:t xml:space="preserve"> – </w:t>
      </w:r>
      <w:r w:rsidR="00DA37AC">
        <w:rPr>
          <w:color w:val="000000"/>
          <w:sz w:val="28"/>
          <w:szCs w:val="28"/>
        </w:rPr>
        <w:t>2021 /</w:t>
      </w:r>
      <w:r>
        <w:rPr>
          <w:color w:val="000000"/>
          <w:sz w:val="28"/>
          <w:szCs w:val="28"/>
        </w:rPr>
        <w:t xml:space="preserve">/ официальный </w:t>
      </w:r>
      <w:r w:rsidR="00DA37AC">
        <w:rPr>
          <w:color w:val="000000"/>
          <w:sz w:val="28"/>
          <w:szCs w:val="28"/>
        </w:rPr>
        <w:t>сайт [</w:t>
      </w:r>
      <w:r>
        <w:rPr>
          <w:color w:val="000000"/>
          <w:sz w:val="28"/>
          <w:szCs w:val="28"/>
        </w:rPr>
        <w:t>Электронный ресурс] URL: 1c</w:t>
      </w:r>
      <w:r>
        <w:rPr>
          <w:sz w:val="28"/>
          <w:szCs w:val="28"/>
        </w:rPr>
        <w:t xml:space="preserve"> – </w:t>
      </w:r>
      <w:r>
        <w:rPr>
          <w:color w:val="000000"/>
          <w:sz w:val="28"/>
          <w:szCs w:val="28"/>
        </w:rPr>
        <w:t>wiseadvice.ru (Дата обращения: 01.12.2022).</w:t>
      </w:r>
    </w:p>
    <w:p w14:paraId="67F6D088" w14:textId="081149BC"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ООО МАРС: бухгалтерская отчетность и финансовый анализ// официальный </w:t>
      </w:r>
      <w:r w:rsidR="00DA37AC">
        <w:rPr>
          <w:color w:val="000000"/>
          <w:sz w:val="28"/>
          <w:szCs w:val="28"/>
        </w:rPr>
        <w:t>сайт [</w:t>
      </w:r>
      <w:r>
        <w:rPr>
          <w:color w:val="000000"/>
          <w:sz w:val="28"/>
          <w:szCs w:val="28"/>
        </w:rPr>
        <w:t>Электронный ресурс] URL: www.audit</w:t>
      </w:r>
      <w:r>
        <w:rPr>
          <w:sz w:val="28"/>
          <w:szCs w:val="28"/>
        </w:rPr>
        <w:t xml:space="preserve"> – </w:t>
      </w:r>
      <w:r>
        <w:rPr>
          <w:color w:val="000000"/>
          <w:sz w:val="28"/>
          <w:szCs w:val="28"/>
        </w:rPr>
        <w:t>it.ru (Дата обращения: 01.12.2022).</w:t>
      </w:r>
    </w:p>
    <w:p w14:paraId="67F6D089"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Просветов, Г.И. Маркетинговые исследования: Задачи и решения: </w:t>
      </w:r>
      <w:proofErr w:type="spellStart"/>
      <w:r>
        <w:rPr>
          <w:color w:val="000000"/>
          <w:sz w:val="28"/>
          <w:szCs w:val="28"/>
        </w:rPr>
        <w:t>Учебно</w:t>
      </w:r>
      <w:proofErr w:type="spellEnd"/>
      <w:r>
        <w:rPr>
          <w:sz w:val="28"/>
          <w:szCs w:val="28"/>
        </w:rPr>
        <w:t xml:space="preserve"> – </w:t>
      </w:r>
      <w:r>
        <w:rPr>
          <w:color w:val="000000"/>
          <w:sz w:val="28"/>
          <w:szCs w:val="28"/>
        </w:rPr>
        <w:t>практическое пособие / Г.И. Просветов. — М.: Альфа</w:t>
      </w:r>
      <w:r>
        <w:rPr>
          <w:sz w:val="28"/>
          <w:szCs w:val="28"/>
        </w:rPr>
        <w:t xml:space="preserve"> – </w:t>
      </w:r>
      <w:r>
        <w:rPr>
          <w:color w:val="000000"/>
          <w:sz w:val="28"/>
          <w:szCs w:val="28"/>
        </w:rPr>
        <w:t>Пресс, 2017. — 240 c.</w:t>
      </w:r>
    </w:p>
    <w:p w14:paraId="67F6D08A" w14:textId="77777777"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Шифрин М.Б. Стратегический менеджмент. 3</w:t>
      </w:r>
      <w:r>
        <w:rPr>
          <w:sz w:val="28"/>
          <w:szCs w:val="28"/>
        </w:rPr>
        <w:t xml:space="preserve"> – </w:t>
      </w:r>
      <w:r>
        <w:rPr>
          <w:color w:val="000000"/>
          <w:sz w:val="28"/>
          <w:szCs w:val="28"/>
        </w:rPr>
        <w:t xml:space="preserve">е изд. </w:t>
      </w:r>
      <w:r>
        <w:rPr>
          <w:sz w:val="28"/>
          <w:szCs w:val="28"/>
        </w:rPr>
        <w:t xml:space="preserve"> – </w:t>
      </w:r>
      <w:r>
        <w:rPr>
          <w:color w:val="000000"/>
          <w:sz w:val="28"/>
          <w:szCs w:val="28"/>
        </w:rPr>
        <w:t xml:space="preserve"> </w:t>
      </w:r>
      <w:proofErr w:type="spellStart"/>
      <w:r>
        <w:rPr>
          <w:color w:val="000000"/>
          <w:sz w:val="28"/>
          <w:szCs w:val="28"/>
        </w:rPr>
        <w:t>Спб</w:t>
      </w:r>
      <w:proofErr w:type="spellEnd"/>
      <w:r>
        <w:rPr>
          <w:color w:val="000000"/>
          <w:sz w:val="28"/>
          <w:szCs w:val="28"/>
        </w:rPr>
        <w:t>.: Питер, 2012.</w:t>
      </w:r>
      <w:r>
        <w:rPr>
          <w:sz w:val="28"/>
          <w:szCs w:val="28"/>
        </w:rPr>
        <w:t xml:space="preserve"> – </w:t>
      </w:r>
      <w:r>
        <w:rPr>
          <w:color w:val="000000"/>
          <w:sz w:val="28"/>
          <w:szCs w:val="28"/>
        </w:rPr>
        <w:t>322 с.</w:t>
      </w:r>
    </w:p>
    <w:p w14:paraId="67F6D08B" w14:textId="35A981FE" w:rsidR="00C968D8" w:rsidRDefault="004F4716">
      <w:pPr>
        <w:numPr>
          <w:ilvl w:val="0"/>
          <w:numId w:val="9"/>
        </w:numPr>
        <w:pBdr>
          <w:top w:val="nil"/>
          <w:left w:val="nil"/>
          <w:bottom w:val="nil"/>
          <w:right w:val="nil"/>
          <w:between w:val="nil"/>
        </w:pBdr>
        <w:spacing w:line="360" w:lineRule="auto"/>
        <w:ind w:left="0" w:firstLine="709"/>
        <w:jc w:val="both"/>
        <w:rPr>
          <w:color w:val="000000"/>
          <w:sz w:val="28"/>
          <w:szCs w:val="28"/>
        </w:rPr>
      </w:pPr>
      <w:r>
        <w:rPr>
          <w:color w:val="000000"/>
          <w:sz w:val="28"/>
          <w:szCs w:val="28"/>
        </w:rPr>
        <w:t xml:space="preserve">Эффективное управление организационными и производственными структурами: монография / О. В. </w:t>
      </w:r>
      <w:proofErr w:type="spellStart"/>
      <w:r>
        <w:rPr>
          <w:color w:val="000000"/>
          <w:sz w:val="28"/>
          <w:szCs w:val="28"/>
        </w:rPr>
        <w:t>Логиновский</w:t>
      </w:r>
      <w:proofErr w:type="spellEnd"/>
      <w:r>
        <w:rPr>
          <w:color w:val="000000"/>
          <w:sz w:val="28"/>
          <w:szCs w:val="28"/>
        </w:rPr>
        <w:t xml:space="preserve">, А. В. </w:t>
      </w:r>
      <w:proofErr w:type="spellStart"/>
      <w:r>
        <w:rPr>
          <w:color w:val="000000"/>
          <w:sz w:val="28"/>
          <w:szCs w:val="28"/>
        </w:rPr>
        <w:lastRenderedPageBreak/>
        <w:t>Голлай</w:t>
      </w:r>
      <w:proofErr w:type="spellEnd"/>
      <w:r>
        <w:rPr>
          <w:color w:val="000000"/>
          <w:sz w:val="28"/>
          <w:szCs w:val="28"/>
        </w:rPr>
        <w:t>, О. И. Дранко [и др.</w:t>
      </w:r>
      <w:r w:rsidR="00DA37AC">
        <w:rPr>
          <w:color w:val="000000"/>
          <w:sz w:val="28"/>
          <w:szCs w:val="28"/>
        </w:rPr>
        <w:t>];</w:t>
      </w:r>
      <w:r>
        <w:rPr>
          <w:color w:val="000000"/>
          <w:sz w:val="28"/>
          <w:szCs w:val="28"/>
        </w:rPr>
        <w:t xml:space="preserve"> под ред. О. В. </w:t>
      </w:r>
      <w:proofErr w:type="spellStart"/>
      <w:r>
        <w:rPr>
          <w:color w:val="000000"/>
          <w:sz w:val="28"/>
          <w:szCs w:val="28"/>
        </w:rPr>
        <w:t>Логиновского</w:t>
      </w:r>
      <w:proofErr w:type="spellEnd"/>
      <w:r>
        <w:rPr>
          <w:color w:val="000000"/>
          <w:sz w:val="28"/>
          <w:szCs w:val="28"/>
        </w:rPr>
        <w:t>. – Москва: ИНФРА</w:t>
      </w:r>
      <w:r>
        <w:rPr>
          <w:sz w:val="28"/>
          <w:szCs w:val="28"/>
        </w:rPr>
        <w:t xml:space="preserve"> – </w:t>
      </w:r>
      <w:r>
        <w:rPr>
          <w:color w:val="000000"/>
          <w:sz w:val="28"/>
          <w:szCs w:val="28"/>
        </w:rPr>
        <w:t>М, 2020. – 450 с.</w:t>
      </w:r>
    </w:p>
    <w:p w14:paraId="67F6D08C" w14:textId="77777777" w:rsidR="00C968D8" w:rsidRDefault="00C968D8">
      <w:pPr>
        <w:spacing w:line="360" w:lineRule="auto"/>
        <w:ind w:firstLine="709"/>
        <w:jc w:val="both"/>
        <w:rPr>
          <w:sz w:val="28"/>
          <w:szCs w:val="28"/>
        </w:rPr>
      </w:pPr>
    </w:p>
    <w:p w14:paraId="67F6D08D" w14:textId="77777777" w:rsidR="00C968D8" w:rsidRDefault="004F4716">
      <w:pPr>
        <w:spacing w:after="200" w:line="276" w:lineRule="auto"/>
        <w:rPr>
          <w:sz w:val="28"/>
          <w:szCs w:val="28"/>
        </w:rPr>
      </w:pPr>
      <w:r>
        <w:br w:type="page"/>
      </w:r>
    </w:p>
    <w:p w14:paraId="67F6D08E" w14:textId="77777777" w:rsidR="00C968D8" w:rsidRDefault="004F4716">
      <w:pPr>
        <w:pStyle w:val="1"/>
        <w:jc w:val="center"/>
        <w:rPr>
          <w:b/>
        </w:rPr>
      </w:pPr>
      <w:bookmarkStart w:id="13" w:name="_heading=h.lnxbz9" w:colFirst="0" w:colLast="0"/>
      <w:bookmarkEnd w:id="13"/>
      <w:r>
        <w:rPr>
          <w:b/>
        </w:rPr>
        <w:lastRenderedPageBreak/>
        <w:t>ПРИЛОЖЕНИЕ А</w:t>
      </w:r>
    </w:p>
    <w:p w14:paraId="67F6D08F" w14:textId="77777777" w:rsidR="00C968D8" w:rsidRDefault="004F4716">
      <w:pPr>
        <w:spacing w:line="360" w:lineRule="auto"/>
        <w:ind w:firstLine="709"/>
        <w:jc w:val="center"/>
        <w:rPr>
          <w:b/>
          <w:sz w:val="28"/>
          <w:szCs w:val="28"/>
        </w:rPr>
      </w:pPr>
      <w:r>
        <w:rPr>
          <w:b/>
          <w:sz w:val="28"/>
          <w:szCs w:val="28"/>
        </w:rPr>
        <w:t>Бухгалтерская отчетность ООО «МАРС»</w:t>
      </w:r>
    </w:p>
    <w:tbl>
      <w:tblPr>
        <w:tblStyle w:val="afe"/>
        <w:tblW w:w="9782" w:type="dxa"/>
        <w:tblInd w:w="-318" w:type="dxa"/>
        <w:tblLayout w:type="fixed"/>
        <w:tblLook w:val="0400" w:firstRow="0" w:lastRow="0" w:firstColumn="0" w:lastColumn="0" w:noHBand="0" w:noVBand="1"/>
      </w:tblPr>
      <w:tblGrid>
        <w:gridCol w:w="5104"/>
        <w:gridCol w:w="830"/>
        <w:gridCol w:w="1296"/>
        <w:gridCol w:w="1276"/>
        <w:gridCol w:w="1276"/>
      </w:tblGrid>
      <w:tr w:rsidR="00C968D8" w14:paraId="67F6D095" w14:textId="77777777">
        <w:trPr>
          <w:trHeight w:val="20"/>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6D090" w14:textId="77777777" w:rsidR="00C968D8" w:rsidRDefault="004F4716">
            <w:pPr>
              <w:jc w:val="center"/>
              <w:rPr>
                <w:color w:val="000000"/>
                <w:sz w:val="20"/>
                <w:szCs w:val="20"/>
              </w:rPr>
            </w:pPr>
            <w:r>
              <w:rPr>
                <w:color w:val="000000"/>
                <w:sz w:val="20"/>
                <w:szCs w:val="20"/>
              </w:rPr>
              <w:t>Наименование показателя</w:t>
            </w:r>
          </w:p>
        </w:tc>
        <w:tc>
          <w:tcPr>
            <w:tcW w:w="830" w:type="dxa"/>
            <w:tcBorders>
              <w:top w:val="single" w:sz="4" w:space="0" w:color="000000"/>
              <w:left w:val="nil"/>
              <w:bottom w:val="single" w:sz="4" w:space="0" w:color="000000"/>
              <w:right w:val="single" w:sz="4" w:space="0" w:color="000000"/>
            </w:tcBorders>
            <w:shd w:val="clear" w:color="auto" w:fill="auto"/>
            <w:vAlign w:val="bottom"/>
          </w:tcPr>
          <w:p w14:paraId="67F6D091" w14:textId="77777777" w:rsidR="00C968D8" w:rsidRDefault="004F4716">
            <w:pPr>
              <w:jc w:val="center"/>
              <w:rPr>
                <w:color w:val="000000"/>
                <w:sz w:val="20"/>
                <w:szCs w:val="20"/>
              </w:rPr>
            </w:pPr>
            <w:r>
              <w:rPr>
                <w:color w:val="000000"/>
                <w:sz w:val="20"/>
                <w:szCs w:val="20"/>
              </w:rPr>
              <w:t>Код</w:t>
            </w:r>
          </w:p>
        </w:tc>
        <w:tc>
          <w:tcPr>
            <w:tcW w:w="1296" w:type="dxa"/>
            <w:tcBorders>
              <w:top w:val="single" w:sz="4" w:space="0" w:color="000000"/>
              <w:left w:val="nil"/>
              <w:bottom w:val="single" w:sz="4" w:space="0" w:color="000000"/>
              <w:right w:val="single" w:sz="4" w:space="0" w:color="000000"/>
            </w:tcBorders>
            <w:shd w:val="clear" w:color="auto" w:fill="auto"/>
            <w:vAlign w:val="bottom"/>
          </w:tcPr>
          <w:p w14:paraId="67F6D092" w14:textId="77777777" w:rsidR="00C968D8" w:rsidRDefault="004F4716">
            <w:pPr>
              <w:jc w:val="center"/>
              <w:rPr>
                <w:color w:val="000000"/>
                <w:sz w:val="20"/>
                <w:szCs w:val="20"/>
              </w:rPr>
            </w:pPr>
            <w:r>
              <w:rPr>
                <w:color w:val="000000"/>
                <w:sz w:val="20"/>
                <w:szCs w:val="20"/>
              </w:rPr>
              <w:t>31.12.21</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7F6D093" w14:textId="77777777" w:rsidR="00C968D8" w:rsidRDefault="004F4716">
            <w:pPr>
              <w:jc w:val="center"/>
              <w:rPr>
                <w:color w:val="000000"/>
                <w:sz w:val="20"/>
                <w:szCs w:val="20"/>
              </w:rPr>
            </w:pPr>
            <w:r>
              <w:rPr>
                <w:color w:val="000000"/>
                <w:sz w:val="20"/>
                <w:szCs w:val="20"/>
              </w:rPr>
              <w:t>31.12.20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7F6D094" w14:textId="77777777" w:rsidR="00C968D8" w:rsidRDefault="004F4716">
            <w:pPr>
              <w:jc w:val="center"/>
              <w:rPr>
                <w:color w:val="000000"/>
                <w:sz w:val="20"/>
                <w:szCs w:val="20"/>
              </w:rPr>
            </w:pPr>
            <w:r>
              <w:rPr>
                <w:color w:val="000000"/>
                <w:sz w:val="20"/>
                <w:szCs w:val="20"/>
              </w:rPr>
              <w:t>31.12.19</w:t>
            </w:r>
          </w:p>
        </w:tc>
      </w:tr>
      <w:tr w:rsidR="00C968D8" w14:paraId="67F6D097" w14:textId="77777777">
        <w:trPr>
          <w:trHeight w:val="2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F6D096" w14:textId="77777777" w:rsidR="00C968D8" w:rsidRDefault="004F4716">
            <w:pPr>
              <w:jc w:val="center"/>
              <w:rPr>
                <w:color w:val="000000"/>
                <w:sz w:val="20"/>
                <w:szCs w:val="20"/>
              </w:rPr>
            </w:pPr>
            <w:r>
              <w:rPr>
                <w:color w:val="000000"/>
                <w:sz w:val="20"/>
                <w:szCs w:val="20"/>
              </w:rPr>
              <w:t>АКТИВ</w:t>
            </w:r>
          </w:p>
        </w:tc>
      </w:tr>
      <w:tr w:rsidR="00C968D8" w14:paraId="67F6D099" w14:textId="77777777">
        <w:trPr>
          <w:trHeight w:val="2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F6D098" w14:textId="77777777" w:rsidR="00C968D8" w:rsidRDefault="004F4716">
            <w:pPr>
              <w:jc w:val="center"/>
              <w:rPr>
                <w:color w:val="000000"/>
                <w:sz w:val="20"/>
                <w:szCs w:val="20"/>
              </w:rPr>
            </w:pPr>
            <w:r>
              <w:rPr>
                <w:color w:val="000000"/>
                <w:sz w:val="20"/>
                <w:szCs w:val="20"/>
              </w:rPr>
              <w:t>I. ВНЕОБОРОТНЫЕ АКТИВЫ</w:t>
            </w:r>
          </w:p>
        </w:tc>
      </w:tr>
      <w:tr w:rsidR="00C968D8" w14:paraId="67F6D09F"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9A" w14:textId="77777777" w:rsidR="00C968D8" w:rsidRDefault="004F4716">
            <w:pPr>
              <w:rPr>
                <w:color w:val="000000"/>
                <w:sz w:val="20"/>
                <w:szCs w:val="20"/>
              </w:rPr>
            </w:pPr>
            <w:r>
              <w:rPr>
                <w:color w:val="000000"/>
                <w:sz w:val="20"/>
                <w:szCs w:val="20"/>
              </w:rPr>
              <w:t>Нематериальные активы</w:t>
            </w:r>
          </w:p>
        </w:tc>
        <w:tc>
          <w:tcPr>
            <w:tcW w:w="830" w:type="dxa"/>
            <w:tcBorders>
              <w:top w:val="nil"/>
              <w:left w:val="nil"/>
              <w:bottom w:val="single" w:sz="4" w:space="0" w:color="000000"/>
              <w:right w:val="single" w:sz="4" w:space="0" w:color="000000"/>
            </w:tcBorders>
            <w:shd w:val="clear" w:color="auto" w:fill="auto"/>
            <w:vAlign w:val="bottom"/>
          </w:tcPr>
          <w:p w14:paraId="67F6D09B" w14:textId="77777777" w:rsidR="00C968D8" w:rsidRDefault="004F4716">
            <w:pPr>
              <w:jc w:val="right"/>
              <w:rPr>
                <w:color w:val="000000"/>
                <w:sz w:val="20"/>
                <w:szCs w:val="20"/>
              </w:rPr>
            </w:pPr>
            <w:r>
              <w:rPr>
                <w:color w:val="000000"/>
                <w:sz w:val="20"/>
                <w:szCs w:val="20"/>
              </w:rPr>
              <w:t>1110</w:t>
            </w:r>
          </w:p>
        </w:tc>
        <w:tc>
          <w:tcPr>
            <w:tcW w:w="1296" w:type="dxa"/>
            <w:tcBorders>
              <w:top w:val="nil"/>
              <w:left w:val="nil"/>
              <w:bottom w:val="single" w:sz="4" w:space="0" w:color="000000"/>
              <w:right w:val="single" w:sz="4" w:space="0" w:color="000000"/>
            </w:tcBorders>
            <w:shd w:val="clear" w:color="auto" w:fill="auto"/>
            <w:vAlign w:val="bottom"/>
          </w:tcPr>
          <w:p w14:paraId="67F6D09C" w14:textId="77777777" w:rsidR="00C968D8" w:rsidRDefault="004F4716">
            <w:pPr>
              <w:jc w:val="right"/>
              <w:rPr>
                <w:color w:val="000000"/>
                <w:sz w:val="20"/>
                <w:szCs w:val="20"/>
              </w:rPr>
            </w:pPr>
            <w:r>
              <w:rPr>
                <w:color w:val="000000"/>
                <w:sz w:val="20"/>
                <w:szCs w:val="20"/>
              </w:rPr>
              <w:t xml:space="preserve"> 31439 </w:t>
            </w:r>
          </w:p>
        </w:tc>
        <w:tc>
          <w:tcPr>
            <w:tcW w:w="1276" w:type="dxa"/>
            <w:tcBorders>
              <w:top w:val="nil"/>
              <w:left w:val="nil"/>
              <w:bottom w:val="single" w:sz="4" w:space="0" w:color="000000"/>
              <w:right w:val="single" w:sz="4" w:space="0" w:color="000000"/>
            </w:tcBorders>
            <w:shd w:val="clear" w:color="auto" w:fill="auto"/>
            <w:vAlign w:val="bottom"/>
          </w:tcPr>
          <w:p w14:paraId="67F6D09D" w14:textId="77777777" w:rsidR="00C968D8" w:rsidRDefault="004F4716">
            <w:pPr>
              <w:jc w:val="right"/>
              <w:rPr>
                <w:color w:val="000000"/>
                <w:sz w:val="20"/>
                <w:szCs w:val="20"/>
              </w:rPr>
            </w:pPr>
            <w:r>
              <w:rPr>
                <w:color w:val="000000"/>
                <w:sz w:val="20"/>
                <w:szCs w:val="20"/>
              </w:rPr>
              <w:t xml:space="preserve"> 73278 </w:t>
            </w:r>
          </w:p>
        </w:tc>
        <w:tc>
          <w:tcPr>
            <w:tcW w:w="1276" w:type="dxa"/>
            <w:tcBorders>
              <w:top w:val="nil"/>
              <w:left w:val="nil"/>
              <w:bottom w:val="single" w:sz="4" w:space="0" w:color="000000"/>
              <w:right w:val="single" w:sz="4" w:space="0" w:color="000000"/>
            </w:tcBorders>
            <w:shd w:val="clear" w:color="auto" w:fill="auto"/>
            <w:vAlign w:val="center"/>
          </w:tcPr>
          <w:p w14:paraId="67F6D09E" w14:textId="77777777" w:rsidR="00C968D8" w:rsidRDefault="004F4716">
            <w:pPr>
              <w:jc w:val="center"/>
              <w:rPr>
                <w:i/>
                <w:color w:val="999999"/>
                <w:sz w:val="20"/>
                <w:szCs w:val="20"/>
              </w:rPr>
            </w:pPr>
            <w:r>
              <w:rPr>
                <w:i/>
                <w:color w:val="999999"/>
                <w:sz w:val="20"/>
                <w:szCs w:val="20"/>
              </w:rPr>
              <w:t>.</w:t>
            </w:r>
          </w:p>
        </w:tc>
      </w:tr>
      <w:tr w:rsidR="00C968D8" w14:paraId="67F6D0A5"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A0" w14:textId="77777777" w:rsidR="00C968D8" w:rsidRDefault="004F4716">
            <w:pPr>
              <w:rPr>
                <w:color w:val="000000"/>
                <w:sz w:val="20"/>
                <w:szCs w:val="20"/>
              </w:rPr>
            </w:pPr>
            <w:r>
              <w:rPr>
                <w:color w:val="000000"/>
                <w:sz w:val="20"/>
                <w:szCs w:val="20"/>
              </w:rPr>
              <w:t>Результаты исследований и разработок</w:t>
            </w:r>
          </w:p>
        </w:tc>
        <w:tc>
          <w:tcPr>
            <w:tcW w:w="830" w:type="dxa"/>
            <w:tcBorders>
              <w:top w:val="nil"/>
              <w:left w:val="nil"/>
              <w:bottom w:val="single" w:sz="4" w:space="0" w:color="000000"/>
              <w:right w:val="single" w:sz="4" w:space="0" w:color="000000"/>
            </w:tcBorders>
            <w:shd w:val="clear" w:color="auto" w:fill="auto"/>
            <w:vAlign w:val="bottom"/>
          </w:tcPr>
          <w:p w14:paraId="67F6D0A1" w14:textId="77777777" w:rsidR="00C968D8" w:rsidRDefault="004F4716">
            <w:pPr>
              <w:jc w:val="right"/>
              <w:rPr>
                <w:color w:val="000000"/>
                <w:sz w:val="20"/>
                <w:szCs w:val="20"/>
              </w:rPr>
            </w:pPr>
            <w:r>
              <w:rPr>
                <w:color w:val="000000"/>
                <w:sz w:val="20"/>
                <w:szCs w:val="20"/>
              </w:rPr>
              <w:t>1120</w:t>
            </w:r>
          </w:p>
        </w:tc>
        <w:tc>
          <w:tcPr>
            <w:tcW w:w="1296" w:type="dxa"/>
            <w:tcBorders>
              <w:top w:val="nil"/>
              <w:left w:val="nil"/>
              <w:bottom w:val="single" w:sz="4" w:space="0" w:color="000000"/>
              <w:right w:val="single" w:sz="4" w:space="0" w:color="000000"/>
            </w:tcBorders>
            <w:shd w:val="clear" w:color="auto" w:fill="auto"/>
            <w:vAlign w:val="bottom"/>
          </w:tcPr>
          <w:p w14:paraId="67F6D0A2"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A3"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A4"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0AB"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A6" w14:textId="77777777" w:rsidR="00C968D8" w:rsidRDefault="004F4716">
            <w:pPr>
              <w:rPr>
                <w:color w:val="000000"/>
                <w:sz w:val="20"/>
                <w:szCs w:val="20"/>
              </w:rPr>
            </w:pPr>
            <w:r>
              <w:rPr>
                <w:color w:val="000000"/>
                <w:sz w:val="20"/>
                <w:szCs w:val="20"/>
              </w:rPr>
              <w:t>Нематериальные поисковые активы</w:t>
            </w:r>
          </w:p>
        </w:tc>
        <w:tc>
          <w:tcPr>
            <w:tcW w:w="830" w:type="dxa"/>
            <w:tcBorders>
              <w:top w:val="nil"/>
              <w:left w:val="nil"/>
              <w:bottom w:val="single" w:sz="4" w:space="0" w:color="000000"/>
              <w:right w:val="single" w:sz="4" w:space="0" w:color="000000"/>
            </w:tcBorders>
            <w:shd w:val="clear" w:color="auto" w:fill="auto"/>
            <w:vAlign w:val="bottom"/>
          </w:tcPr>
          <w:p w14:paraId="67F6D0A7" w14:textId="77777777" w:rsidR="00C968D8" w:rsidRDefault="004F4716">
            <w:pPr>
              <w:jc w:val="right"/>
              <w:rPr>
                <w:color w:val="000000"/>
                <w:sz w:val="20"/>
                <w:szCs w:val="20"/>
              </w:rPr>
            </w:pPr>
            <w:r>
              <w:rPr>
                <w:color w:val="000000"/>
                <w:sz w:val="20"/>
                <w:szCs w:val="20"/>
              </w:rPr>
              <w:t>1130</w:t>
            </w:r>
          </w:p>
        </w:tc>
        <w:tc>
          <w:tcPr>
            <w:tcW w:w="1296" w:type="dxa"/>
            <w:tcBorders>
              <w:top w:val="nil"/>
              <w:left w:val="nil"/>
              <w:bottom w:val="single" w:sz="4" w:space="0" w:color="000000"/>
              <w:right w:val="single" w:sz="4" w:space="0" w:color="000000"/>
            </w:tcBorders>
            <w:shd w:val="clear" w:color="auto" w:fill="auto"/>
            <w:vAlign w:val="bottom"/>
          </w:tcPr>
          <w:p w14:paraId="67F6D0A8"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A9"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AA"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0B1"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AC" w14:textId="77777777" w:rsidR="00C968D8" w:rsidRDefault="004F4716">
            <w:pPr>
              <w:rPr>
                <w:color w:val="000000"/>
                <w:sz w:val="20"/>
                <w:szCs w:val="20"/>
              </w:rPr>
            </w:pPr>
            <w:r>
              <w:rPr>
                <w:color w:val="000000"/>
                <w:sz w:val="20"/>
                <w:szCs w:val="20"/>
              </w:rPr>
              <w:t>Материальные поисковые активы</w:t>
            </w:r>
          </w:p>
        </w:tc>
        <w:tc>
          <w:tcPr>
            <w:tcW w:w="830" w:type="dxa"/>
            <w:tcBorders>
              <w:top w:val="nil"/>
              <w:left w:val="nil"/>
              <w:bottom w:val="single" w:sz="4" w:space="0" w:color="000000"/>
              <w:right w:val="single" w:sz="4" w:space="0" w:color="000000"/>
            </w:tcBorders>
            <w:shd w:val="clear" w:color="auto" w:fill="auto"/>
            <w:vAlign w:val="bottom"/>
          </w:tcPr>
          <w:p w14:paraId="67F6D0AD" w14:textId="77777777" w:rsidR="00C968D8" w:rsidRDefault="004F4716">
            <w:pPr>
              <w:jc w:val="right"/>
              <w:rPr>
                <w:color w:val="000000"/>
                <w:sz w:val="20"/>
                <w:szCs w:val="20"/>
              </w:rPr>
            </w:pPr>
            <w:r>
              <w:rPr>
                <w:color w:val="000000"/>
                <w:sz w:val="20"/>
                <w:szCs w:val="20"/>
              </w:rPr>
              <w:t>1140</w:t>
            </w:r>
          </w:p>
        </w:tc>
        <w:tc>
          <w:tcPr>
            <w:tcW w:w="1296" w:type="dxa"/>
            <w:tcBorders>
              <w:top w:val="nil"/>
              <w:left w:val="nil"/>
              <w:bottom w:val="single" w:sz="4" w:space="0" w:color="000000"/>
              <w:right w:val="single" w:sz="4" w:space="0" w:color="000000"/>
            </w:tcBorders>
            <w:shd w:val="clear" w:color="auto" w:fill="auto"/>
            <w:vAlign w:val="bottom"/>
          </w:tcPr>
          <w:p w14:paraId="67F6D0AE"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AF"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B0"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0B7"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B2" w14:textId="77777777" w:rsidR="00C968D8" w:rsidRDefault="004F4716">
            <w:pPr>
              <w:rPr>
                <w:color w:val="000000"/>
                <w:sz w:val="20"/>
                <w:szCs w:val="20"/>
              </w:rPr>
            </w:pPr>
            <w:r>
              <w:rPr>
                <w:color w:val="000000"/>
                <w:sz w:val="20"/>
                <w:szCs w:val="20"/>
              </w:rPr>
              <w:t>Основные средства</w:t>
            </w:r>
          </w:p>
        </w:tc>
        <w:tc>
          <w:tcPr>
            <w:tcW w:w="830" w:type="dxa"/>
            <w:tcBorders>
              <w:top w:val="nil"/>
              <w:left w:val="nil"/>
              <w:bottom w:val="single" w:sz="4" w:space="0" w:color="000000"/>
              <w:right w:val="single" w:sz="4" w:space="0" w:color="000000"/>
            </w:tcBorders>
            <w:shd w:val="clear" w:color="auto" w:fill="auto"/>
            <w:vAlign w:val="bottom"/>
          </w:tcPr>
          <w:p w14:paraId="67F6D0B3" w14:textId="77777777" w:rsidR="00C968D8" w:rsidRDefault="004F4716">
            <w:pPr>
              <w:jc w:val="right"/>
              <w:rPr>
                <w:color w:val="000000"/>
                <w:sz w:val="20"/>
                <w:szCs w:val="20"/>
              </w:rPr>
            </w:pPr>
            <w:r>
              <w:rPr>
                <w:color w:val="000000"/>
                <w:sz w:val="20"/>
                <w:szCs w:val="20"/>
              </w:rPr>
              <w:t>1150</w:t>
            </w:r>
          </w:p>
        </w:tc>
        <w:tc>
          <w:tcPr>
            <w:tcW w:w="1296" w:type="dxa"/>
            <w:tcBorders>
              <w:top w:val="nil"/>
              <w:left w:val="nil"/>
              <w:bottom w:val="single" w:sz="4" w:space="0" w:color="000000"/>
              <w:right w:val="single" w:sz="4" w:space="0" w:color="000000"/>
            </w:tcBorders>
            <w:shd w:val="clear" w:color="auto" w:fill="auto"/>
            <w:vAlign w:val="bottom"/>
          </w:tcPr>
          <w:p w14:paraId="67F6D0B4" w14:textId="77777777" w:rsidR="00C968D8" w:rsidRDefault="004F4716">
            <w:pPr>
              <w:jc w:val="right"/>
              <w:rPr>
                <w:color w:val="000000"/>
                <w:sz w:val="20"/>
                <w:szCs w:val="20"/>
              </w:rPr>
            </w:pPr>
            <w:r>
              <w:rPr>
                <w:color w:val="000000"/>
                <w:sz w:val="20"/>
                <w:szCs w:val="20"/>
              </w:rPr>
              <w:t xml:space="preserve"> 20596883 </w:t>
            </w:r>
          </w:p>
        </w:tc>
        <w:tc>
          <w:tcPr>
            <w:tcW w:w="1276" w:type="dxa"/>
            <w:tcBorders>
              <w:top w:val="nil"/>
              <w:left w:val="nil"/>
              <w:bottom w:val="single" w:sz="4" w:space="0" w:color="000000"/>
              <w:right w:val="single" w:sz="4" w:space="0" w:color="000000"/>
            </w:tcBorders>
            <w:shd w:val="clear" w:color="auto" w:fill="auto"/>
            <w:vAlign w:val="bottom"/>
          </w:tcPr>
          <w:p w14:paraId="67F6D0B5" w14:textId="77777777" w:rsidR="00C968D8" w:rsidRDefault="004F4716">
            <w:pPr>
              <w:jc w:val="right"/>
              <w:rPr>
                <w:color w:val="000000"/>
                <w:sz w:val="20"/>
                <w:szCs w:val="20"/>
              </w:rPr>
            </w:pPr>
            <w:r>
              <w:rPr>
                <w:color w:val="000000"/>
                <w:sz w:val="20"/>
                <w:szCs w:val="20"/>
              </w:rPr>
              <w:t xml:space="preserve"> 21192125 </w:t>
            </w:r>
          </w:p>
        </w:tc>
        <w:tc>
          <w:tcPr>
            <w:tcW w:w="1276" w:type="dxa"/>
            <w:tcBorders>
              <w:top w:val="nil"/>
              <w:left w:val="nil"/>
              <w:bottom w:val="single" w:sz="4" w:space="0" w:color="000000"/>
              <w:right w:val="single" w:sz="4" w:space="0" w:color="000000"/>
            </w:tcBorders>
            <w:shd w:val="clear" w:color="auto" w:fill="auto"/>
            <w:vAlign w:val="bottom"/>
          </w:tcPr>
          <w:p w14:paraId="67F6D0B6" w14:textId="77777777" w:rsidR="00C968D8" w:rsidRDefault="004F4716">
            <w:pPr>
              <w:jc w:val="right"/>
              <w:rPr>
                <w:color w:val="000000"/>
                <w:sz w:val="20"/>
                <w:szCs w:val="20"/>
              </w:rPr>
            </w:pPr>
            <w:r>
              <w:rPr>
                <w:color w:val="000000"/>
                <w:sz w:val="20"/>
                <w:szCs w:val="20"/>
              </w:rPr>
              <w:t xml:space="preserve"> 20994864 </w:t>
            </w:r>
          </w:p>
        </w:tc>
      </w:tr>
      <w:tr w:rsidR="00C968D8" w14:paraId="67F6D0BD"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B8" w14:textId="77777777" w:rsidR="00C968D8" w:rsidRDefault="004F4716">
            <w:pPr>
              <w:rPr>
                <w:color w:val="000000"/>
                <w:sz w:val="20"/>
                <w:szCs w:val="20"/>
              </w:rPr>
            </w:pPr>
            <w:r>
              <w:rPr>
                <w:color w:val="000000"/>
                <w:sz w:val="20"/>
                <w:szCs w:val="20"/>
              </w:rPr>
              <w:t>Доходные вложения в материальные ценности</w:t>
            </w:r>
          </w:p>
        </w:tc>
        <w:tc>
          <w:tcPr>
            <w:tcW w:w="830" w:type="dxa"/>
            <w:tcBorders>
              <w:top w:val="nil"/>
              <w:left w:val="nil"/>
              <w:bottom w:val="single" w:sz="4" w:space="0" w:color="000000"/>
              <w:right w:val="single" w:sz="4" w:space="0" w:color="000000"/>
            </w:tcBorders>
            <w:shd w:val="clear" w:color="auto" w:fill="auto"/>
            <w:vAlign w:val="bottom"/>
          </w:tcPr>
          <w:p w14:paraId="67F6D0B9" w14:textId="77777777" w:rsidR="00C968D8" w:rsidRDefault="004F4716">
            <w:pPr>
              <w:jc w:val="right"/>
              <w:rPr>
                <w:color w:val="000000"/>
                <w:sz w:val="20"/>
                <w:szCs w:val="20"/>
              </w:rPr>
            </w:pPr>
            <w:r>
              <w:rPr>
                <w:color w:val="000000"/>
                <w:sz w:val="20"/>
                <w:szCs w:val="20"/>
              </w:rPr>
              <w:t>1160</w:t>
            </w:r>
          </w:p>
        </w:tc>
        <w:tc>
          <w:tcPr>
            <w:tcW w:w="1296" w:type="dxa"/>
            <w:tcBorders>
              <w:top w:val="nil"/>
              <w:left w:val="nil"/>
              <w:bottom w:val="single" w:sz="4" w:space="0" w:color="000000"/>
              <w:right w:val="single" w:sz="4" w:space="0" w:color="000000"/>
            </w:tcBorders>
            <w:shd w:val="clear" w:color="auto" w:fill="auto"/>
            <w:vAlign w:val="bottom"/>
          </w:tcPr>
          <w:p w14:paraId="67F6D0BA"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BB"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BC"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0C3"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BE" w14:textId="77777777" w:rsidR="00C968D8" w:rsidRDefault="004F4716">
            <w:pPr>
              <w:rPr>
                <w:color w:val="000000"/>
                <w:sz w:val="20"/>
                <w:szCs w:val="20"/>
              </w:rPr>
            </w:pPr>
            <w:r>
              <w:rPr>
                <w:color w:val="000000"/>
                <w:sz w:val="20"/>
                <w:szCs w:val="20"/>
              </w:rPr>
              <w:t>Финансовые вложения</w:t>
            </w:r>
          </w:p>
        </w:tc>
        <w:tc>
          <w:tcPr>
            <w:tcW w:w="830" w:type="dxa"/>
            <w:tcBorders>
              <w:top w:val="nil"/>
              <w:left w:val="nil"/>
              <w:bottom w:val="single" w:sz="4" w:space="0" w:color="000000"/>
              <w:right w:val="single" w:sz="4" w:space="0" w:color="000000"/>
            </w:tcBorders>
            <w:shd w:val="clear" w:color="auto" w:fill="auto"/>
            <w:vAlign w:val="bottom"/>
          </w:tcPr>
          <w:p w14:paraId="67F6D0BF" w14:textId="77777777" w:rsidR="00C968D8" w:rsidRDefault="004F4716">
            <w:pPr>
              <w:jc w:val="right"/>
              <w:rPr>
                <w:color w:val="000000"/>
                <w:sz w:val="20"/>
                <w:szCs w:val="20"/>
              </w:rPr>
            </w:pPr>
            <w:r>
              <w:rPr>
                <w:color w:val="000000"/>
                <w:sz w:val="20"/>
                <w:szCs w:val="20"/>
              </w:rPr>
              <w:t>1170</w:t>
            </w:r>
          </w:p>
        </w:tc>
        <w:tc>
          <w:tcPr>
            <w:tcW w:w="1296" w:type="dxa"/>
            <w:tcBorders>
              <w:top w:val="nil"/>
              <w:left w:val="nil"/>
              <w:bottom w:val="single" w:sz="4" w:space="0" w:color="000000"/>
              <w:right w:val="single" w:sz="4" w:space="0" w:color="000000"/>
            </w:tcBorders>
            <w:shd w:val="clear" w:color="auto" w:fill="auto"/>
            <w:vAlign w:val="bottom"/>
          </w:tcPr>
          <w:p w14:paraId="67F6D0C0" w14:textId="77777777" w:rsidR="00C968D8" w:rsidRDefault="004F4716">
            <w:pPr>
              <w:jc w:val="right"/>
              <w:rPr>
                <w:color w:val="000000"/>
                <w:sz w:val="20"/>
                <w:szCs w:val="20"/>
              </w:rPr>
            </w:pPr>
            <w:r>
              <w:rPr>
                <w:color w:val="000000"/>
                <w:sz w:val="20"/>
                <w:szCs w:val="20"/>
              </w:rPr>
              <w:t xml:space="preserve"> 61784714 </w:t>
            </w:r>
          </w:p>
        </w:tc>
        <w:tc>
          <w:tcPr>
            <w:tcW w:w="1276" w:type="dxa"/>
            <w:tcBorders>
              <w:top w:val="nil"/>
              <w:left w:val="nil"/>
              <w:bottom w:val="single" w:sz="4" w:space="0" w:color="000000"/>
              <w:right w:val="single" w:sz="4" w:space="0" w:color="000000"/>
            </w:tcBorders>
            <w:shd w:val="clear" w:color="auto" w:fill="auto"/>
            <w:vAlign w:val="bottom"/>
          </w:tcPr>
          <w:p w14:paraId="67F6D0C1" w14:textId="77777777" w:rsidR="00C968D8" w:rsidRDefault="004F4716">
            <w:pPr>
              <w:jc w:val="right"/>
              <w:rPr>
                <w:color w:val="000000"/>
                <w:sz w:val="20"/>
                <w:szCs w:val="20"/>
              </w:rPr>
            </w:pPr>
            <w:r>
              <w:rPr>
                <w:color w:val="000000"/>
                <w:sz w:val="20"/>
                <w:szCs w:val="20"/>
              </w:rPr>
              <w:t xml:space="preserve"> 42238941 </w:t>
            </w:r>
          </w:p>
        </w:tc>
        <w:tc>
          <w:tcPr>
            <w:tcW w:w="1276" w:type="dxa"/>
            <w:tcBorders>
              <w:top w:val="nil"/>
              <w:left w:val="nil"/>
              <w:bottom w:val="single" w:sz="4" w:space="0" w:color="000000"/>
              <w:right w:val="single" w:sz="4" w:space="0" w:color="000000"/>
            </w:tcBorders>
            <w:shd w:val="clear" w:color="auto" w:fill="auto"/>
            <w:vAlign w:val="bottom"/>
          </w:tcPr>
          <w:p w14:paraId="67F6D0C2" w14:textId="77777777" w:rsidR="00C968D8" w:rsidRDefault="004F4716">
            <w:pPr>
              <w:jc w:val="right"/>
              <w:rPr>
                <w:color w:val="000000"/>
                <w:sz w:val="20"/>
                <w:szCs w:val="20"/>
              </w:rPr>
            </w:pPr>
            <w:r>
              <w:rPr>
                <w:color w:val="000000"/>
                <w:sz w:val="20"/>
                <w:szCs w:val="20"/>
              </w:rPr>
              <w:t xml:space="preserve"> 44889737 </w:t>
            </w:r>
          </w:p>
        </w:tc>
      </w:tr>
      <w:tr w:rsidR="00C968D8" w14:paraId="67F6D0C9"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C4" w14:textId="77777777" w:rsidR="00C968D8" w:rsidRDefault="004F4716">
            <w:pPr>
              <w:rPr>
                <w:color w:val="000000"/>
                <w:sz w:val="20"/>
                <w:szCs w:val="20"/>
              </w:rPr>
            </w:pPr>
            <w:r>
              <w:rPr>
                <w:color w:val="000000"/>
                <w:sz w:val="20"/>
                <w:szCs w:val="20"/>
              </w:rPr>
              <w:t>Отложенные налоговые активы</w:t>
            </w:r>
          </w:p>
        </w:tc>
        <w:tc>
          <w:tcPr>
            <w:tcW w:w="830" w:type="dxa"/>
            <w:tcBorders>
              <w:top w:val="nil"/>
              <w:left w:val="nil"/>
              <w:bottom w:val="single" w:sz="4" w:space="0" w:color="000000"/>
              <w:right w:val="single" w:sz="4" w:space="0" w:color="000000"/>
            </w:tcBorders>
            <w:shd w:val="clear" w:color="auto" w:fill="auto"/>
            <w:vAlign w:val="bottom"/>
          </w:tcPr>
          <w:p w14:paraId="67F6D0C5" w14:textId="77777777" w:rsidR="00C968D8" w:rsidRDefault="004F4716">
            <w:pPr>
              <w:jc w:val="right"/>
              <w:rPr>
                <w:color w:val="000000"/>
                <w:sz w:val="20"/>
                <w:szCs w:val="20"/>
              </w:rPr>
            </w:pPr>
            <w:r>
              <w:rPr>
                <w:color w:val="000000"/>
                <w:sz w:val="20"/>
                <w:szCs w:val="20"/>
              </w:rPr>
              <w:t>1180</w:t>
            </w:r>
          </w:p>
        </w:tc>
        <w:tc>
          <w:tcPr>
            <w:tcW w:w="1296" w:type="dxa"/>
            <w:tcBorders>
              <w:top w:val="nil"/>
              <w:left w:val="nil"/>
              <w:bottom w:val="single" w:sz="4" w:space="0" w:color="000000"/>
              <w:right w:val="single" w:sz="4" w:space="0" w:color="000000"/>
            </w:tcBorders>
            <w:shd w:val="clear" w:color="auto" w:fill="auto"/>
            <w:vAlign w:val="bottom"/>
          </w:tcPr>
          <w:p w14:paraId="67F6D0C6" w14:textId="77777777" w:rsidR="00C968D8" w:rsidRDefault="004F4716">
            <w:pPr>
              <w:jc w:val="right"/>
              <w:rPr>
                <w:color w:val="000000"/>
                <w:sz w:val="20"/>
                <w:szCs w:val="20"/>
              </w:rPr>
            </w:pPr>
            <w:r>
              <w:rPr>
                <w:color w:val="000000"/>
                <w:sz w:val="20"/>
                <w:szCs w:val="20"/>
              </w:rPr>
              <w:t xml:space="preserve"> 3659846 </w:t>
            </w:r>
          </w:p>
        </w:tc>
        <w:tc>
          <w:tcPr>
            <w:tcW w:w="1276" w:type="dxa"/>
            <w:tcBorders>
              <w:top w:val="nil"/>
              <w:left w:val="nil"/>
              <w:bottom w:val="single" w:sz="4" w:space="0" w:color="000000"/>
              <w:right w:val="single" w:sz="4" w:space="0" w:color="000000"/>
            </w:tcBorders>
            <w:shd w:val="clear" w:color="auto" w:fill="auto"/>
            <w:vAlign w:val="bottom"/>
          </w:tcPr>
          <w:p w14:paraId="67F6D0C7" w14:textId="77777777" w:rsidR="00C968D8" w:rsidRDefault="004F4716">
            <w:pPr>
              <w:jc w:val="right"/>
              <w:rPr>
                <w:color w:val="000000"/>
                <w:sz w:val="20"/>
                <w:szCs w:val="20"/>
              </w:rPr>
            </w:pPr>
            <w:r>
              <w:rPr>
                <w:color w:val="000000"/>
                <w:sz w:val="20"/>
                <w:szCs w:val="20"/>
              </w:rPr>
              <w:t xml:space="preserve"> 3440495 </w:t>
            </w:r>
          </w:p>
        </w:tc>
        <w:tc>
          <w:tcPr>
            <w:tcW w:w="1276" w:type="dxa"/>
            <w:tcBorders>
              <w:top w:val="nil"/>
              <w:left w:val="nil"/>
              <w:bottom w:val="single" w:sz="4" w:space="0" w:color="000000"/>
              <w:right w:val="single" w:sz="4" w:space="0" w:color="000000"/>
            </w:tcBorders>
            <w:shd w:val="clear" w:color="auto" w:fill="auto"/>
            <w:vAlign w:val="center"/>
          </w:tcPr>
          <w:p w14:paraId="67F6D0C8" w14:textId="77777777" w:rsidR="00C968D8" w:rsidRDefault="004F4716">
            <w:pPr>
              <w:jc w:val="center"/>
              <w:rPr>
                <w:i/>
                <w:color w:val="999999"/>
                <w:sz w:val="20"/>
                <w:szCs w:val="20"/>
              </w:rPr>
            </w:pPr>
            <w:r>
              <w:rPr>
                <w:i/>
                <w:color w:val="999999"/>
                <w:sz w:val="20"/>
                <w:szCs w:val="20"/>
              </w:rPr>
              <w:t>.</w:t>
            </w:r>
          </w:p>
        </w:tc>
      </w:tr>
      <w:tr w:rsidR="00C968D8" w14:paraId="67F6D0CF"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CA" w14:textId="77777777" w:rsidR="00C968D8" w:rsidRDefault="004F4716">
            <w:pPr>
              <w:rPr>
                <w:color w:val="000000"/>
                <w:sz w:val="20"/>
                <w:szCs w:val="20"/>
              </w:rPr>
            </w:pPr>
            <w:r>
              <w:rPr>
                <w:color w:val="000000"/>
                <w:sz w:val="20"/>
                <w:szCs w:val="20"/>
              </w:rPr>
              <w:t>Прочие внеоборотные активы</w:t>
            </w:r>
          </w:p>
        </w:tc>
        <w:tc>
          <w:tcPr>
            <w:tcW w:w="830" w:type="dxa"/>
            <w:tcBorders>
              <w:top w:val="nil"/>
              <w:left w:val="nil"/>
              <w:bottom w:val="single" w:sz="4" w:space="0" w:color="000000"/>
              <w:right w:val="single" w:sz="4" w:space="0" w:color="000000"/>
            </w:tcBorders>
            <w:shd w:val="clear" w:color="auto" w:fill="auto"/>
            <w:vAlign w:val="bottom"/>
          </w:tcPr>
          <w:p w14:paraId="67F6D0CB" w14:textId="77777777" w:rsidR="00C968D8" w:rsidRDefault="004F4716">
            <w:pPr>
              <w:jc w:val="right"/>
              <w:rPr>
                <w:color w:val="000000"/>
                <w:sz w:val="20"/>
                <w:szCs w:val="20"/>
              </w:rPr>
            </w:pPr>
            <w:r>
              <w:rPr>
                <w:color w:val="000000"/>
                <w:sz w:val="20"/>
                <w:szCs w:val="20"/>
              </w:rPr>
              <w:t>1190</w:t>
            </w:r>
          </w:p>
        </w:tc>
        <w:tc>
          <w:tcPr>
            <w:tcW w:w="1296" w:type="dxa"/>
            <w:tcBorders>
              <w:top w:val="nil"/>
              <w:left w:val="nil"/>
              <w:bottom w:val="single" w:sz="4" w:space="0" w:color="000000"/>
              <w:right w:val="single" w:sz="4" w:space="0" w:color="000000"/>
            </w:tcBorders>
            <w:shd w:val="clear" w:color="auto" w:fill="auto"/>
            <w:vAlign w:val="bottom"/>
          </w:tcPr>
          <w:p w14:paraId="67F6D0CC" w14:textId="77777777" w:rsidR="00C968D8" w:rsidRDefault="004F4716">
            <w:pPr>
              <w:jc w:val="right"/>
              <w:rPr>
                <w:color w:val="000000"/>
                <w:sz w:val="20"/>
                <w:szCs w:val="20"/>
              </w:rPr>
            </w:pPr>
            <w:r>
              <w:rPr>
                <w:color w:val="000000"/>
                <w:sz w:val="20"/>
                <w:szCs w:val="20"/>
              </w:rPr>
              <w:t xml:space="preserve"> 3045669 </w:t>
            </w:r>
          </w:p>
        </w:tc>
        <w:tc>
          <w:tcPr>
            <w:tcW w:w="1276" w:type="dxa"/>
            <w:tcBorders>
              <w:top w:val="nil"/>
              <w:left w:val="nil"/>
              <w:bottom w:val="single" w:sz="4" w:space="0" w:color="000000"/>
              <w:right w:val="single" w:sz="4" w:space="0" w:color="000000"/>
            </w:tcBorders>
            <w:shd w:val="clear" w:color="auto" w:fill="auto"/>
            <w:vAlign w:val="bottom"/>
          </w:tcPr>
          <w:p w14:paraId="67F6D0CD" w14:textId="77777777" w:rsidR="00C968D8" w:rsidRDefault="004F4716">
            <w:pPr>
              <w:jc w:val="right"/>
              <w:rPr>
                <w:color w:val="000000"/>
                <w:sz w:val="20"/>
                <w:szCs w:val="20"/>
              </w:rPr>
            </w:pPr>
            <w:r>
              <w:rPr>
                <w:color w:val="000000"/>
                <w:sz w:val="20"/>
                <w:szCs w:val="20"/>
              </w:rPr>
              <w:t xml:space="preserve"> 2536888 </w:t>
            </w:r>
          </w:p>
        </w:tc>
        <w:tc>
          <w:tcPr>
            <w:tcW w:w="1276" w:type="dxa"/>
            <w:tcBorders>
              <w:top w:val="nil"/>
              <w:left w:val="nil"/>
              <w:bottom w:val="single" w:sz="4" w:space="0" w:color="000000"/>
              <w:right w:val="single" w:sz="4" w:space="0" w:color="000000"/>
            </w:tcBorders>
            <w:shd w:val="clear" w:color="auto" w:fill="auto"/>
            <w:vAlign w:val="center"/>
          </w:tcPr>
          <w:p w14:paraId="67F6D0CE" w14:textId="77777777" w:rsidR="00C968D8" w:rsidRDefault="004F4716">
            <w:pPr>
              <w:jc w:val="center"/>
              <w:rPr>
                <w:i/>
                <w:color w:val="999999"/>
                <w:sz w:val="20"/>
                <w:szCs w:val="20"/>
              </w:rPr>
            </w:pPr>
            <w:r>
              <w:rPr>
                <w:i/>
                <w:color w:val="999999"/>
                <w:sz w:val="20"/>
                <w:szCs w:val="20"/>
              </w:rPr>
              <w:t>.</w:t>
            </w:r>
          </w:p>
        </w:tc>
      </w:tr>
      <w:tr w:rsidR="00C968D8" w14:paraId="67F6D0D5"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D0" w14:textId="77777777" w:rsidR="00C968D8" w:rsidRDefault="004F4716">
            <w:pPr>
              <w:rPr>
                <w:color w:val="000000"/>
                <w:sz w:val="20"/>
                <w:szCs w:val="20"/>
              </w:rPr>
            </w:pPr>
            <w:r>
              <w:rPr>
                <w:color w:val="000000"/>
                <w:sz w:val="20"/>
                <w:szCs w:val="20"/>
              </w:rPr>
              <w:t>Итого по разделу I</w:t>
            </w:r>
          </w:p>
        </w:tc>
        <w:tc>
          <w:tcPr>
            <w:tcW w:w="830" w:type="dxa"/>
            <w:tcBorders>
              <w:top w:val="nil"/>
              <w:left w:val="nil"/>
              <w:bottom w:val="single" w:sz="4" w:space="0" w:color="000000"/>
              <w:right w:val="single" w:sz="4" w:space="0" w:color="000000"/>
            </w:tcBorders>
            <w:shd w:val="clear" w:color="auto" w:fill="auto"/>
            <w:vAlign w:val="bottom"/>
          </w:tcPr>
          <w:p w14:paraId="67F6D0D1" w14:textId="77777777" w:rsidR="00C968D8" w:rsidRDefault="004F4716">
            <w:pPr>
              <w:jc w:val="right"/>
              <w:rPr>
                <w:color w:val="000000"/>
                <w:sz w:val="20"/>
                <w:szCs w:val="20"/>
              </w:rPr>
            </w:pPr>
            <w:r>
              <w:rPr>
                <w:color w:val="000000"/>
                <w:sz w:val="20"/>
                <w:szCs w:val="20"/>
              </w:rPr>
              <w:t>1100</w:t>
            </w:r>
          </w:p>
        </w:tc>
        <w:tc>
          <w:tcPr>
            <w:tcW w:w="1296" w:type="dxa"/>
            <w:tcBorders>
              <w:top w:val="nil"/>
              <w:left w:val="nil"/>
              <w:bottom w:val="single" w:sz="4" w:space="0" w:color="000000"/>
              <w:right w:val="single" w:sz="4" w:space="0" w:color="000000"/>
            </w:tcBorders>
            <w:shd w:val="clear" w:color="auto" w:fill="auto"/>
            <w:vAlign w:val="bottom"/>
          </w:tcPr>
          <w:p w14:paraId="67F6D0D2" w14:textId="77777777" w:rsidR="00C968D8" w:rsidRDefault="004F4716">
            <w:pPr>
              <w:jc w:val="right"/>
              <w:rPr>
                <w:color w:val="000000"/>
                <w:sz w:val="20"/>
                <w:szCs w:val="20"/>
              </w:rPr>
            </w:pPr>
            <w:r>
              <w:rPr>
                <w:color w:val="000000"/>
                <w:sz w:val="20"/>
                <w:szCs w:val="20"/>
              </w:rPr>
              <w:t xml:space="preserve"> 89118551 </w:t>
            </w:r>
          </w:p>
        </w:tc>
        <w:tc>
          <w:tcPr>
            <w:tcW w:w="1276" w:type="dxa"/>
            <w:tcBorders>
              <w:top w:val="nil"/>
              <w:left w:val="nil"/>
              <w:bottom w:val="single" w:sz="4" w:space="0" w:color="000000"/>
              <w:right w:val="single" w:sz="4" w:space="0" w:color="000000"/>
            </w:tcBorders>
            <w:shd w:val="clear" w:color="auto" w:fill="auto"/>
            <w:vAlign w:val="bottom"/>
          </w:tcPr>
          <w:p w14:paraId="67F6D0D3" w14:textId="77777777" w:rsidR="00C968D8" w:rsidRDefault="004F4716">
            <w:pPr>
              <w:jc w:val="right"/>
              <w:rPr>
                <w:color w:val="000000"/>
                <w:sz w:val="20"/>
                <w:szCs w:val="20"/>
              </w:rPr>
            </w:pPr>
            <w:r>
              <w:rPr>
                <w:color w:val="000000"/>
                <w:sz w:val="20"/>
                <w:szCs w:val="20"/>
              </w:rPr>
              <w:t xml:space="preserve"> 69481727 </w:t>
            </w:r>
          </w:p>
        </w:tc>
        <w:tc>
          <w:tcPr>
            <w:tcW w:w="1276" w:type="dxa"/>
            <w:tcBorders>
              <w:top w:val="nil"/>
              <w:left w:val="nil"/>
              <w:bottom w:val="single" w:sz="4" w:space="0" w:color="000000"/>
              <w:right w:val="single" w:sz="4" w:space="0" w:color="000000"/>
            </w:tcBorders>
            <w:shd w:val="clear" w:color="auto" w:fill="auto"/>
            <w:vAlign w:val="center"/>
          </w:tcPr>
          <w:p w14:paraId="67F6D0D4" w14:textId="77777777" w:rsidR="00C968D8" w:rsidRDefault="004F4716">
            <w:pPr>
              <w:jc w:val="center"/>
              <w:rPr>
                <w:i/>
                <w:color w:val="999999"/>
                <w:sz w:val="20"/>
                <w:szCs w:val="20"/>
              </w:rPr>
            </w:pPr>
            <w:r>
              <w:rPr>
                <w:i/>
                <w:color w:val="999999"/>
                <w:sz w:val="20"/>
                <w:szCs w:val="20"/>
              </w:rPr>
              <w:t>.</w:t>
            </w:r>
          </w:p>
        </w:tc>
      </w:tr>
      <w:tr w:rsidR="00C968D8" w14:paraId="67F6D0D7" w14:textId="77777777">
        <w:trPr>
          <w:trHeight w:val="2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F6D0D6" w14:textId="77777777" w:rsidR="00C968D8" w:rsidRDefault="004F4716">
            <w:pPr>
              <w:jc w:val="center"/>
              <w:rPr>
                <w:color w:val="000000"/>
                <w:sz w:val="20"/>
                <w:szCs w:val="20"/>
              </w:rPr>
            </w:pPr>
            <w:r>
              <w:rPr>
                <w:color w:val="000000"/>
                <w:sz w:val="20"/>
                <w:szCs w:val="20"/>
              </w:rPr>
              <w:t>II. ОБОРОТНЫЕ АКТИВЫ</w:t>
            </w:r>
          </w:p>
        </w:tc>
      </w:tr>
      <w:tr w:rsidR="00C968D8" w14:paraId="67F6D0DD"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D8" w14:textId="77777777" w:rsidR="00C968D8" w:rsidRDefault="004F4716">
            <w:pPr>
              <w:rPr>
                <w:color w:val="000000"/>
                <w:sz w:val="20"/>
                <w:szCs w:val="20"/>
              </w:rPr>
            </w:pPr>
            <w:r>
              <w:rPr>
                <w:color w:val="000000"/>
                <w:sz w:val="20"/>
                <w:szCs w:val="20"/>
              </w:rPr>
              <w:t>Запасы</w:t>
            </w:r>
          </w:p>
        </w:tc>
        <w:tc>
          <w:tcPr>
            <w:tcW w:w="830" w:type="dxa"/>
            <w:tcBorders>
              <w:top w:val="nil"/>
              <w:left w:val="nil"/>
              <w:bottom w:val="single" w:sz="4" w:space="0" w:color="000000"/>
              <w:right w:val="single" w:sz="4" w:space="0" w:color="000000"/>
            </w:tcBorders>
            <w:shd w:val="clear" w:color="auto" w:fill="auto"/>
            <w:vAlign w:val="bottom"/>
          </w:tcPr>
          <w:p w14:paraId="67F6D0D9" w14:textId="77777777" w:rsidR="00C968D8" w:rsidRDefault="004F4716">
            <w:pPr>
              <w:jc w:val="right"/>
              <w:rPr>
                <w:color w:val="000000"/>
                <w:sz w:val="20"/>
                <w:szCs w:val="20"/>
              </w:rPr>
            </w:pPr>
            <w:r>
              <w:rPr>
                <w:color w:val="000000"/>
                <w:sz w:val="20"/>
                <w:szCs w:val="20"/>
              </w:rPr>
              <w:t>1210</w:t>
            </w:r>
          </w:p>
        </w:tc>
        <w:tc>
          <w:tcPr>
            <w:tcW w:w="1296" w:type="dxa"/>
            <w:tcBorders>
              <w:top w:val="nil"/>
              <w:left w:val="nil"/>
              <w:bottom w:val="single" w:sz="4" w:space="0" w:color="000000"/>
              <w:right w:val="single" w:sz="4" w:space="0" w:color="000000"/>
            </w:tcBorders>
            <w:shd w:val="clear" w:color="auto" w:fill="auto"/>
            <w:vAlign w:val="bottom"/>
          </w:tcPr>
          <w:p w14:paraId="67F6D0DA" w14:textId="77777777" w:rsidR="00C968D8" w:rsidRDefault="004F4716">
            <w:pPr>
              <w:jc w:val="right"/>
              <w:rPr>
                <w:color w:val="000000"/>
                <w:sz w:val="20"/>
                <w:szCs w:val="20"/>
              </w:rPr>
            </w:pPr>
            <w:r>
              <w:rPr>
                <w:color w:val="000000"/>
                <w:sz w:val="20"/>
                <w:szCs w:val="20"/>
              </w:rPr>
              <w:t xml:space="preserve"> 15242565 </w:t>
            </w:r>
          </w:p>
        </w:tc>
        <w:tc>
          <w:tcPr>
            <w:tcW w:w="1276" w:type="dxa"/>
            <w:tcBorders>
              <w:top w:val="nil"/>
              <w:left w:val="nil"/>
              <w:bottom w:val="single" w:sz="4" w:space="0" w:color="000000"/>
              <w:right w:val="single" w:sz="4" w:space="0" w:color="000000"/>
            </w:tcBorders>
            <w:shd w:val="clear" w:color="auto" w:fill="auto"/>
            <w:vAlign w:val="bottom"/>
          </w:tcPr>
          <w:p w14:paraId="67F6D0DB" w14:textId="77777777" w:rsidR="00C968D8" w:rsidRDefault="004F4716">
            <w:pPr>
              <w:jc w:val="right"/>
              <w:rPr>
                <w:color w:val="000000"/>
                <w:sz w:val="20"/>
                <w:szCs w:val="20"/>
              </w:rPr>
            </w:pPr>
            <w:r>
              <w:rPr>
                <w:color w:val="000000"/>
                <w:sz w:val="20"/>
                <w:szCs w:val="20"/>
              </w:rPr>
              <w:t xml:space="preserve"> 13462215 </w:t>
            </w:r>
          </w:p>
        </w:tc>
        <w:tc>
          <w:tcPr>
            <w:tcW w:w="1276" w:type="dxa"/>
            <w:tcBorders>
              <w:top w:val="nil"/>
              <w:left w:val="nil"/>
              <w:bottom w:val="single" w:sz="4" w:space="0" w:color="000000"/>
              <w:right w:val="single" w:sz="4" w:space="0" w:color="000000"/>
            </w:tcBorders>
            <w:shd w:val="clear" w:color="auto" w:fill="auto"/>
            <w:vAlign w:val="bottom"/>
          </w:tcPr>
          <w:p w14:paraId="67F6D0DC" w14:textId="77777777" w:rsidR="00C968D8" w:rsidRDefault="004F4716">
            <w:pPr>
              <w:jc w:val="right"/>
              <w:rPr>
                <w:color w:val="000000"/>
                <w:sz w:val="20"/>
                <w:szCs w:val="20"/>
              </w:rPr>
            </w:pPr>
            <w:r>
              <w:rPr>
                <w:color w:val="000000"/>
                <w:sz w:val="20"/>
                <w:szCs w:val="20"/>
              </w:rPr>
              <w:t xml:space="preserve"> 12634882 </w:t>
            </w:r>
          </w:p>
        </w:tc>
      </w:tr>
      <w:tr w:rsidR="00C968D8" w14:paraId="67F6D0E3"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DE" w14:textId="77777777" w:rsidR="00C968D8" w:rsidRDefault="004F4716">
            <w:pPr>
              <w:rPr>
                <w:color w:val="000000"/>
                <w:sz w:val="20"/>
                <w:szCs w:val="20"/>
              </w:rPr>
            </w:pPr>
            <w:r>
              <w:rPr>
                <w:color w:val="000000"/>
                <w:sz w:val="20"/>
                <w:szCs w:val="20"/>
              </w:rPr>
              <w:t>Налог на добавленную стоимость по приобретенным ценностям</w:t>
            </w:r>
          </w:p>
        </w:tc>
        <w:tc>
          <w:tcPr>
            <w:tcW w:w="830" w:type="dxa"/>
            <w:tcBorders>
              <w:top w:val="nil"/>
              <w:left w:val="nil"/>
              <w:bottom w:val="single" w:sz="4" w:space="0" w:color="000000"/>
              <w:right w:val="single" w:sz="4" w:space="0" w:color="000000"/>
            </w:tcBorders>
            <w:shd w:val="clear" w:color="auto" w:fill="auto"/>
            <w:vAlign w:val="bottom"/>
          </w:tcPr>
          <w:p w14:paraId="67F6D0DF" w14:textId="77777777" w:rsidR="00C968D8" w:rsidRDefault="004F4716">
            <w:pPr>
              <w:jc w:val="right"/>
              <w:rPr>
                <w:color w:val="000000"/>
                <w:sz w:val="20"/>
                <w:szCs w:val="20"/>
              </w:rPr>
            </w:pPr>
            <w:r>
              <w:rPr>
                <w:color w:val="000000"/>
                <w:sz w:val="20"/>
                <w:szCs w:val="20"/>
              </w:rPr>
              <w:t>1220</w:t>
            </w:r>
          </w:p>
        </w:tc>
        <w:tc>
          <w:tcPr>
            <w:tcW w:w="1296" w:type="dxa"/>
            <w:tcBorders>
              <w:top w:val="nil"/>
              <w:left w:val="nil"/>
              <w:bottom w:val="single" w:sz="4" w:space="0" w:color="000000"/>
              <w:right w:val="single" w:sz="4" w:space="0" w:color="000000"/>
            </w:tcBorders>
            <w:shd w:val="clear" w:color="auto" w:fill="auto"/>
            <w:vAlign w:val="bottom"/>
          </w:tcPr>
          <w:p w14:paraId="67F6D0E0" w14:textId="77777777" w:rsidR="00C968D8" w:rsidRDefault="004F4716">
            <w:pPr>
              <w:jc w:val="right"/>
              <w:rPr>
                <w:color w:val="000000"/>
                <w:sz w:val="20"/>
                <w:szCs w:val="20"/>
              </w:rPr>
            </w:pPr>
            <w:r>
              <w:rPr>
                <w:color w:val="000000"/>
                <w:sz w:val="20"/>
                <w:szCs w:val="20"/>
              </w:rPr>
              <w:t xml:space="preserve"> 2718855 </w:t>
            </w:r>
          </w:p>
        </w:tc>
        <w:tc>
          <w:tcPr>
            <w:tcW w:w="1276" w:type="dxa"/>
            <w:tcBorders>
              <w:top w:val="nil"/>
              <w:left w:val="nil"/>
              <w:bottom w:val="single" w:sz="4" w:space="0" w:color="000000"/>
              <w:right w:val="single" w:sz="4" w:space="0" w:color="000000"/>
            </w:tcBorders>
            <w:shd w:val="clear" w:color="auto" w:fill="auto"/>
            <w:vAlign w:val="bottom"/>
          </w:tcPr>
          <w:p w14:paraId="67F6D0E1" w14:textId="77777777" w:rsidR="00C968D8" w:rsidRDefault="004F4716">
            <w:pPr>
              <w:jc w:val="right"/>
              <w:rPr>
                <w:color w:val="000000"/>
                <w:sz w:val="20"/>
                <w:szCs w:val="20"/>
              </w:rPr>
            </w:pPr>
            <w:r>
              <w:rPr>
                <w:color w:val="000000"/>
                <w:sz w:val="20"/>
                <w:szCs w:val="20"/>
              </w:rPr>
              <w:t xml:space="preserve"> 2538021 </w:t>
            </w:r>
          </w:p>
        </w:tc>
        <w:tc>
          <w:tcPr>
            <w:tcW w:w="1276" w:type="dxa"/>
            <w:tcBorders>
              <w:top w:val="nil"/>
              <w:left w:val="nil"/>
              <w:bottom w:val="single" w:sz="4" w:space="0" w:color="000000"/>
              <w:right w:val="single" w:sz="4" w:space="0" w:color="000000"/>
            </w:tcBorders>
            <w:shd w:val="clear" w:color="auto" w:fill="auto"/>
            <w:vAlign w:val="center"/>
          </w:tcPr>
          <w:p w14:paraId="67F6D0E2" w14:textId="77777777" w:rsidR="00C968D8" w:rsidRDefault="004F4716">
            <w:pPr>
              <w:jc w:val="center"/>
              <w:rPr>
                <w:i/>
                <w:color w:val="999999"/>
                <w:sz w:val="20"/>
                <w:szCs w:val="20"/>
              </w:rPr>
            </w:pPr>
            <w:r>
              <w:rPr>
                <w:i/>
                <w:color w:val="999999"/>
                <w:sz w:val="20"/>
                <w:szCs w:val="20"/>
              </w:rPr>
              <w:t>.</w:t>
            </w:r>
          </w:p>
        </w:tc>
      </w:tr>
      <w:tr w:rsidR="00C968D8" w14:paraId="67F6D0E9"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E4" w14:textId="77777777" w:rsidR="00C968D8" w:rsidRDefault="004F4716">
            <w:pPr>
              <w:rPr>
                <w:color w:val="000000"/>
                <w:sz w:val="20"/>
                <w:szCs w:val="20"/>
              </w:rPr>
            </w:pPr>
            <w:r>
              <w:rPr>
                <w:color w:val="000000"/>
                <w:sz w:val="20"/>
                <w:szCs w:val="20"/>
              </w:rPr>
              <w:t>Дебиторская задолженность</w:t>
            </w:r>
          </w:p>
        </w:tc>
        <w:tc>
          <w:tcPr>
            <w:tcW w:w="830" w:type="dxa"/>
            <w:tcBorders>
              <w:top w:val="nil"/>
              <w:left w:val="nil"/>
              <w:bottom w:val="single" w:sz="4" w:space="0" w:color="000000"/>
              <w:right w:val="single" w:sz="4" w:space="0" w:color="000000"/>
            </w:tcBorders>
            <w:shd w:val="clear" w:color="auto" w:fill="auto"/>
            <w:vAlign w:val="bottom"/>
          </w:tcPr>
          <w:p w14:paraId="67F6D0E5" w14:textId="77777777" w:rsidR="00C968D8" w:rsidRDefault="004F4716">
            <w:pPr>
              <w:jc w:val="right"/>
              <w:rPr>
                <w:color w:val="000000"/>
                <w:sz w:val="20"/>
                <w:szCs w:val="20"/>
              </w:rPr>
            </w:pPr>
            <w:r>
              <w:rPr>
                <w:color w:val="000000"/>
                <w:sz w:val="20"/>
                <w:szCs w:val="20"/>
              </w:rPr>
              <w:t>1230</w:t>
            </w:r>
          </w:p>
        </w:tc>
        <w:tc>
          <w:tcPr>
            <w:tcW w:w="1296" w:type="dxa"/>
            <w:tcBorders>
              <w:top w:val="nil"/>
              <w:left w:val="nil"/>
              <w:bottom w:val="single" w:sz="4" w:space="0" w:color="000000"/>
              <w:right w:val="single" w:sz="4" w:space="0" w:color="000000"/>
            </w:tcBorders>
            <w:shd w:val="clear" w:color="auto" w:fill="auto"/>
            <w:vAlign w:val="bottom"/>
          </w:tcPr>
          <w:p w14:paraId="67F6D0E6" w14:textId="77777777" w:rsidR="00C968D8" w:rsidRDefault="004F4716">
            <w:pPr>
              <w:jc w:val="right"/>
              <w:rPr>
                <w:color w:val="000000"/>
                <w:sz w:val="20"/>
                <w:szCs w:val="20"/>
              </w:rPr>
            </w:pPr>
            <w:r>
              <w:rPr>
                <w:color w:val="000000"/>
                <w:sz w:val="20"/>
                <w:szCs w:val="20"/>
              </w:rPr>
              <w:t xml:space="preserve"> 12835442 </w:t>
            </w:r>
          </w:p>
        </w:tc>
        <w:tc>
          <w:tcPr>
            <w:tcW w:w="1276" w:type="dxa"/>
            <w:tcBorders>
              <w:top w:val="nil"/>
              <w:left w:val="nil"/>
              <w:bottom w:val="single" w:sz="4" w:space="0" w:color="000000"/>
              <w:right w:val="single" w:sz="4" w:space="0" w:color="000000"/>
            </w:tcBorders>
            <w:shd w:val="clear" w:color="auto" w:fill="auto"/>
            <w:vAlign w:val="bottom"/>
          </w:tcPr>
          <w:p w14:paraId="67F6D0E7" w14:textId="77777777" w:rsidR="00C968D8" w:rsidRDefault="004F4716">
            <w:pPr>
              <w:jc w:val="right"/>
              <w:rPr>
                <w:color w:val="000000"/>
                <w:sz w:val="20"/>
                <w:szCs w:val="20"/>
              </w:rPr>
            </w:pPr>
            <w:r>
              <w:rPr>
                <w:color w:val="000000"/>
                <w:sz w:val="20"/>
                <w:szCs w:val="20"/>
              </w:rPr>
              <w:t xml:space="preserve"> 10956641 </w:t>
            </w:r>
          </w:p>
        </w:tc>
        <w:tc>
          <w:tcPr>
            <w:tcW w:w="1276" w:type="dxa"/>
            <w:tcBorders>
              <w:top w:val="nil"/>
              <w:left w:val="nil"/>
              <w:bottom w:val="single" w:sz="4" w:space="0" w:color="000000"/>
              <w:right w:val="single" w:sz="4" w:space="0" w:color="000000"/>
            </w:tcBorders>
            <w:shd w:val="clear" w:color="auto" w:fill="auto"/>
            <w:vAlign w:val="center"/>
          </w:tcPr>
          <w:p w14:paraId="67F6D0E8" w14:textId="77777777" w:rsidR="00C968D8" w:rsidRDefault="004F4716">
            <w:pPr>
              <w:jc w:val="center"/>
              <w:rPr>
                <w:i/>
                <w:color w:val="999999"/>
                <w:sz w:val="20"/>
                <w:szCs w:val="20"/>
              </w:rPr>
            </w:pPr>
            <w:r>
              <w:rPr>
                <w:i/>
                <w:color w:val="999999"/>
                <w:sz w:val="20"/>
                <w:szCs w:val="20"/>
              </w:rPr>
              <w:t>.</w:t>
            </w:r>
          </w:p>
        </w:tc>
      </w:tr>
      <w:tr w:rsidR="00C968D8" w14:paraId="67F6D0EF"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EA" w14:textId="77777777" w:rsidR="00C968D8" w:rsidRDefault="004F4716">
            <w:pPr>
              <w:rPr>
                <w:color w:val="000000"/>
                <w:sz w:val="20"/>
                <w:szCs w:val="20"/>
              </w:rPr>
            </w:pPr>
            <w:r>
              <w:rPr>
                <w:color w:val="000000"/>
                <w:sz w:val="20"/>
                <w:szCs w:val="20"/>
              </w:rPr>
              <w:t>Финансовые вложения (за исключением денежных эквивалентов)</w:t>
            </w:r>
          </w:p>
        </w:tc>
        <w:tc>
          <w:tcPr>
            <w:tcW w:w="830" w:type="dxa"/>
            <w:tcBorders>
              <w:top w:val="nil"/>
              <w:left w:val="nil"/>
              <w:bottom w:val="single" w:sz="4" w:space="0" w:color="000000"/>
              <w:right w:val="single" w:sz="4" w:space="0" w:color="000000"/>
            </w:tcBorders>
            <w:shd w:val="clear" w:color="auto" w:fill="auto"/>
            <w:vAlign w:val="bottom"/>
          </w:tcPr>
          <w:p w14:paraId="67F6D0EB" w14:textId="77777777" w:rsidR="00C968D8" w:rsidRDefault="004F4716">
            <w:pPr>
              <w:jc w:val="right"/>
              <w:rPr>
                <w:color w:val="000000"/>
                <w:sz w:val="20"/>
                <w:szCs w:val="20"/>
              </w:rPr>
            </w:pPr>
            <w:r>
              <w:rPr>
                <w:color w:val="000000"/>
                <w:sz w:val="20"/>
                <w:szCs w:val="20"/>
              </w:rPr>
              <w:t>1240</w:t>
            </w:r>
          </w:p>
        </w:tc>
        <w:tc>
          <w:tcPr>
            <w:tcW w:w="1296" w:type="dxa"/>
            <w:tcBorders>
              <w:top w:val="nil"/>
              <w:left w:val="nil"/>
              <w:bottom w:val="single" w:sz="4" w:space="0" w:color="000000"/>
              <w:right w:val="single" w:sz="4" w:space="0" w:color="000000"/>
            </w:tcBorders>
            <w:shd w:val="clear" w:color="auto" w:fill="auto"/>
            <w:vAlign w:val="bottom"/>
          </w:tcPr>
          <w:p w14:paraId="67F6D0EC" w14:textId="77777777" w:rsidR="00C968D8" w:rsidRDefault="004F4716">
            <w:pPr>
              <w:jc w:val="right"/>
              <w:rPr>
                <w:color w:val="000000"/>
                <w:sz w:val="20"/>
                <w:szCs w:val="20"/>
              </w:rPr>
            </w:pPr>
            <w:r>
              <w:rPr>
                <w:color w:val="000000"/>
                <w:sz w:val="20"/>
                <w:szCs w:val="20"/>
              </w:rPr>
              <w:t xml:space="preserve"> 1000000 </w:t>
            </w:r>
          </w:p>
        </w:tc>
        <w:tc>
          <w:tcPr>
            <w:tcW w:w="1276" w:type="dxa"/>
            <w:tcBorders>
              <w:top w:val="nil"/>
              <w:left w:val="nil"/>
              <w:bottom w:val="single" w:sz="4" w:space="0" w:color="000000"/>
              <w:right w:val="single" w:sz="4" w:space="0" w:color="000000"/>
            </w:tcBorders>
            <w:shd w:val="clear" w:color="auto" w:fill="auto"/>
            <w:vAlign w:val="bottom"/>
          </w:tcPr>
          <w:p w14:paraId="67F6D0ED"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0EE"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0F5"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F0" w14:textId="77777777" w:rsidR="00C968D8" w:rsidRDefault="004F4716">
            <w:pPr>
              <w:rPr>
                <w:color w:val="000000"/>
                <w:sz w:val="20"/>
                <w:szCs w:val="20"/>
              </w:rPr>
            </w:pPr>
            <w:r>
              <w:rPr>
                <w:color w:val="000000"/>
                <w:sz w:val="20"/>
                <w:szCs w:val="20"/>
              </w:rPr>
              <w:t>Денежные средства и денежные эквиваленты</w:t>
            </w:r>
          </w:p>
        </w:tc>
        <w:tc>
          <w:tcPr>
            <w:tcW w:w="830" w:type="dxa"/>
            <w:tcBorders>
              <w:top w:val="nil"/>
              <w:left w:val="nil"/>
              <w:bottom w:val="single" w:sz="4" w:space="0" w:color="000000"/>
              <w:right w:val="single" w:sz="4" w:space="0" w:color="000000"/>
            </w:tcBorders>
            <w:shd w:val="clear" w:color="auto" w:fill="auto"/>
            <w:vAlign w:val="bottom"/>
          </w:tcPr>
          <w:p w14:paraId="67F6D0F1" w14:textId="77777777" w:rsidR="00C968D8" w:rsidRDefault="004F4716">
            <w:pPr>
              <w:jc w:val="right"/>
              <w:rPr>
                <w:color w:val="000000"/>
                <w:sz w:val="20"/>
                <w:szCs w:val="20"/>
              </w:rPr>
            </w:pPr>
            <w:r>
              <w:rPr>
                <w:color w:val="000000"/>
                <w:sz w:val="20"/>
                <w:szCs w:val="20"/>
              </w:rPr>
              <w:t>1250</w:t>
            </w:r>
          </w:p>
        </w:tc>
        <w:tc>
          <w:tcPr>
            <w:tcW w:w="1296" w:type="dxa"/>
            <w:tcBorders>
              <w:top w:val="nil"/>
              <w:left w:val="nil"/>
              <w:bottom w:val="single" w:sz="4" w:space="0" w:color="000000"/>
              <w:right w:val="single" w:sz="4" w:space="0" w:color="000000"/>
            </w:tcBorders>
            <w:shd w:val="clear" w:color="auto" w:fill="auto"/>
            <w:vAlign w:val="bottom"/>
          </w:tcPr>
          <w:p w14:paraId="67F6D0F2" w14:textId="77777777" w:rsidR="00C968D8" w:rsidRDefault="004F4716">
            <w:pPr>
              <w:jc w:val="right"/>
              <w:rPr>
                <w:color w:val="000000"/>
                <w:sz w:val="20"/>
                <w:szCs w:val="20"/>
              </w:rPr>
            </w:pPr>
            <w:r>
              <w:rPr>
                <w:color w:val="000000"/>
                <w:sz w:val="20"/>
                <w:szCs w:val="20"/>
              </w:rPr>
              <w:t xml:space="preserve"> 858456 </w:t>
            </w:r>
          </w:p>
        </w:tc>
        <w:tc>
          <w:tcPr>
            <w:tcW w:w="1276" w:type="dxa"/>
            <w:tcBorders>
              <w:top w:val="nil"/>
              <w:left w:val="nil"/>
              <w:bottom w:val="single" w:sz="4" w:space="0" w:color="000000"/>
              <w:right w:val="single" w:sz="4" w:space="0" w:color="000000"/>
            </w:tcBorders>
            <w:shd w:val="clear" w:color="auto" w:fill="auto"/>
            <w:vAlign w:val="bottom"/>
          </w:tcPr>
          <w:p w14:paraId="67F6D0F3" w14:textId="77777777" w:rsidR="00C968D8" w:rsidRDefault="004F4716">
            <w:pPr>
              <w:jc w:val="right"/>
              <w:rPr>
                <w:color w:val="000000"/>
                <w:sz w:val="20"/>
                <w:szCs w:val="20"/>
              </w:rPr>
            </w:pPr>
            <w:r>
              <w:rPr>
                <w:color w:val="000000"/>
                <w:sz w:val="20"/>
                <w:szCs w:val="20"/>
              </w:rPr>
              <w:t xml:space="preserve"> 272050 </w:t>
            </w:r>
          </w:p>
        </w:tc>
        <w:tc>
          <w:tcPr>
            <w:tcW w:w="1276" w:type="dxa"/>
            <w:tcBorders>
              <w:top w:val="nil"/>
              <w:left w:val="nil"/>
              <w:bottom w:val="single" w:sz="4" w:space="0" w:color="000000"/>
              <w:right w:val="single" w:sz="4" w:space="0" w:color="000000"/>
            </w:tcBorders>
            <w:shd w:val="clear" w:color="auto" w:fill="auto"/>
            <w:vAlign w:val="bottom"/>
          </w:tcPr>
          <w:p w14:paraId="67F6D0F4" w14:textId="77777777" w:rsidR="00C968D8" w:rsidRDefault="004F4716">
            <w:pPr>
              <w:jc w:val="right"/>
              <w:rPr>
                <w:color w:val="000000"/>
                <w:sz w:val="20"/>
                <w:szCs w:val="20"/>
              </w:rPr>
            </w:pPr>
            <w:r>
              <w:rPr>
                <w:color w:val="000000"/>
                <w:sz w:val="20"/>
                <w:szCs w:val="20"/>
              </w:rPr>
              <w:t xml:space="preserve"> 20206 </w:t>
            </w:r>
          </w:p>
        </w:tc>
      </w:tr>
      <w:tr w:rsidR="00C968D8" w14:paraId="67F6D0FB"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F6" w14:textId="77777777" w:rsidR="00C968D8" w:rsidRDefault="004F4716">
            <w:pPr>
              <w:rPr>
                <w:color w:val="000000"/>
                <w:sz w:val="20"/>
                <w:szCs w:val="20"/>
              </w:rPr>
            </w:pPr>
            <w:r>
              <w:rPr>
                <w:color w:val="000000"/>
                <w:sz w:val="20"/>
                <w:szCs w:val="20"/>
              </w:rPr>
              <w:t>Прочие оборотные активы</w:t>
            </w:r>
          </w:p>
        </w:tc>
        <w:tc>
          <w:tcPr>
            <w:tcW w:w="830" w:type="dxa"/>
            <w:tcBorders>
              <w:top w:val="nil"/>
              <w:left w:val="nil"/>
              <w:bottom w:val="single" w:sz="4" w:space="0" w:color="000000"/>
              <w:right w:val="single" w:sz="4" w:space="0" w:color="000000"/>
            </w:tcBorders>
            <w:shd w:val="clear" w:color="auto" w:fill="auto"/>
            <w:vAlign w:val="bottom"/>
          </w:tcPr>
          <w:p w14:paraId="67F6D0F7" w14:textId="77777777" w:rsidR="00C968D8" w:rsidRDefault="004F4716">
            <w:pPr>
              <w:jc w:val="right"/>
              <w:rPr>
                <w:color w:val="000000"/>
                <w:sz w:val="20"/>
                <w:szCs w:val="20"/>
              </w:rPr>
            </w:pPr>
            <w:r>
              <w:rPr>
                <w:color w:val="000000"/>
                <w:sz w:val="20"/>
                <w:szCs w:val="20"/>
              </w:rPr>
              <w:t>1260</w:t>
            </w:r>
          </w:p>
        </w:tc>
        <w:tc>
          <w:tcPr>
            <w:tcW w:w="1296" w:type="dxa"/>
            <w:tcBorders>
              <w:top w:val="nil"/>
              <w:left w:val="nil"/>
              <w:bottom w:val="single" w:sz="4" w:space="0" w:color="000000"/>
              <w:right w:val="single" w:sz="4" w:space="0" w:color="000000"/>
            </w:tcBorders>
            <w:shd w:val="clear" w:color="auto" w:fill="auto"/>
            <w:vAlign w:val="bottom"/>
          </w:tcPr>
          <w:p w14:paraId="67F6D0F8" w14:textId="77777777" w:rsidR="00C968D8" w:rsidRDefault="004F4716">
            <w:pPr>
              <w:jc w:val="right"/>
              <w:rPr>
                <w:color w:val="000000"/>
                <w:sz w:val="20"/>
                <w:szCs w:val="20"/>
              </w:rPr>
            </w:pPr>
            <w:r>
              <w:rPr>
                <w:color w:val="000000"/>
                <w:sz w:val="20"/>
                <w:szCs w:val="20"/>
              </w:rPr>
              <w:t xml:space="preserve"> 554293 </w:t>
            </w:r>
          </w:p>
        </w:tc>
        <w:tc>
          <w:tcPr>
            <w:tcW w:w="1276" w:type="dxa"/>
            <w:tcBorders>
              <w:top w:val="nil"/>
              <w:left w:val="nil"/>
              <w:bottom w:val="single" w:sz="4" w:space="0" w:color="000000"/>
              <w:right w:val="single" w:sz="4" w:space="0" w:color="000000"/>
            </w:tcBorders>
            <w:shd w:val="clear" w:color="auto" w:fill="auto"/>
            <w:vAlign w:val="bottom"/>
          </w:tcPr>
          <w:p w14:paraId="67F6D0F9" w14:textId="77777777" w:rsidR="00C968D8" w:rsidRDefault="004F4716">
            <w:pPr>
              <w:jc w:val="right"/>
              <w:rPr>
                <w:color w:val="000000"/>
                <w:sz w:val="20"/>
                <w:szCs w:val="20"/>
              </w:rPr>
            </w:pPr>
            <w:r>
              <w:rPr>
                <w:color w:val="000000"/>
                <w:sz w:val="20"/>
                <w:szCs w:val="20"/>
              </w:rPr>
              <w:t xml:space="preserve"> 320994 </w:t>
            </w:r>
          </w:p>
        </w:tc>
        <w:tc>
          <w:tcPr>
            <w:tcW w:w="1276" w:type="dxa"/>
            <w:tcBorders>
              <w:top w:val="nil"/>
              <w:left w:val="nil"/>
              <w:bottom w:val="single" w:sz="4" w:space="0" w:color="000000"/>
              <w:right w:val="single" w:sz="4" w:space="0" w:color="000000"/>
            </w:tcBorders>
            <w:shd w:val="clear" w:color="auto" w:fill="auto"/>
            <w:vAlign w:val="bottom"/>
          </w:tcPr>
          <w:p w14:paraId="67F6D0FA" w14:textId="77777777" w:rsidR="00C968D8" w:rsidRDefault="004F4716">
            <w:pPr>
              <w:jc w:val="right"/>
              <w:rPr>
                <w:color w:val="000000"/>
                <w:sz w:val="20"/>
                <w:szCs w:val="20"/>
              </w:rPr>
            </w:pPr>
            <w:r>
              <w:rPr>
                <w:color w:val="000000"/>
                <w:sz w:val="20"/>
                <w:szCs w:val="20"/>
              </w:rPr>
              <w:t xml:space="preserve"> 216543 </w:t>
            </w:r>
          </w:p>
        </w:tc>
      </w:tr>
      <w:tr w:rsidR="00C968D8" w14:paraId="67F6D101"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0FC" w14:textId="77777777" w:rsidR="00C968D8" w:rsidRDefault="004F4716">
            <w:pPr>
              <w:rPr>
                <w:color w:val="000000"/>
                <w:sz w:val="20"/>
                <w:szCs w:val="20"/>
              </w:rPr>
            </w:pPr>
            <w:r>
              <w:rPr>
                <w:color w:val="000000"/>
                <w:sz w:val="20"/>
                <w:szCs w:val="20"/>
              </w:rPr>
              <w:t>Итого по разделу II</w:t>
            </w:r>
          </w:p>
        </w:tc>
        <w:tc>
          <w:tcPr>
            <w:tcW w:w="830" w:type="dxa"/>
            <w:tcBorders>
              <w:top w:val="nil"/>
              <w:left w:val="nil"/>
              <w:bottom w:val="single" w:sz="4" w:space="0" w:color="000000"/>
              <w:right w:val="single" w:sz="4" w:space="0" w:color="000000"/>
            </w:tcBorders>
            <w:shd w:val="clear" w:color="auto" w:fill="auto"/>
            <w:vAlign w:val="bottom"/>
          </w:tcPr>
          <w:p w14:paraId="67F6D0FD" w14:textId="77777777" w:rsidR="00C968D8" w:rsidRDefault="004F4716">
            <w:pPr>
              <w:jc w:val="right"/>
              <w:rPr>
                <w:color w:val="000000"/>
                <w:sz w:val="20"/>
                <w:szCs w:val="20"/>
              </w:rPr>
            </w:pPr>
            <w:r>
              <w:rPr>
                <w:color w:val="000000"/>
                <w:sz w:val="20"/>
                <w:szCs w:val="20"/>
              </w:rPr>
              <w:t>1200</w:t>
            </w:r>
          </w:p>
        </w:tc>
        <w:tc>
          <w:tcPr>
            <w:tcW w:w="1296" w:type="dxa"/>
            <w:tcBorders>
              <w:top w:val="nil"/>
              <w:left w:val="nil"/>
              <w:bottom w:val="single" w:sz="4" w:space="0" w:color="000000"/>
              <w:right w:val="single" w:sz="4" w:space="0" w:color="000000"/>
            </w:tcBorders>
            <w:shd w:val="clear" w:color="auto" w:fill="auto"/>
            <w:vAlign w:val="bottom"/>
          </w:tcPr>
          <w:p w14:paraId="67F6D0FE" w14:textId="77777777" w:rsidR="00C968D8" w:rsidRDefault="004F4716">
            <w:pPr>
              <w:jc w:val="right"/>
              <w:rPr>
                <w:color w:val="000000"/>
                <w:sz w:val="20"/>
                <w:szCs w:val="20"/>
              </w:rPr>
            </w:pPr>
            <w:r>
              <w:rPr>
                <w:color w:val="000000"/>
                <w:sz w:val="20"/>
                <w:szCs w:val="20"/>
              </w:rPr>
              <w:t xml:space="preserve"> 33209611 </w:t>
            </w:r>
          </w:p>
        </w:tc>
        <w:tc>
          <w:tcPr>
            <w:tcW w:w="1276" w:type="dxa"/>
            <w:tcBorders>
              <w:top w:val="nil"/>
              <w:left w:val="nil"/>
              <w:bottom w:val="single" w:sz="4" w:space="0" w:color="000000"/>
              <w:right w:val="single" w:sz="4" w:space="0" w:color="000000"/>
            </w:tcBorders>
            <w:shd w:val="clear" w:color="auto" w:fill="auto"/>
            <w:vAlign w:val="bottom"/>
          </w:tcPr>
          <w:p w14:paraId="67F6D0FF" w14:textId="77777777" w:rsidR="00C968D8" w:rsidRDefault="004F4716">
            <w:pPr>
              <w:jc w:val="right"/>
              <w:rPr>
                <w:color w:val="000000"/>
                <w:sz w:val="20"/>
                <w:szCs w:val="20"/>
              </w:rPr>
            </w:pPr>
            <w:r>
              <w:rPr>
                <w:color w:val="000000"/>
                <w:sz w:val="20"/>
                <w:szCs w:val="20"/>
              </w:rPr>
              <w:t xml:space="preserve"> 27549921 </w:t>
            </w:r>
          </w:p>
        </w:tc>
        <w:tc>
          <w:tcPr>
            <w:tcW w:w="1276" w:type="dxa"/>
            <w:tcBorders>
              <w:top w:val="nil"/>
              <w:left w:val="nil"/>
              <w:bottom w:val="single" w:sz="4" w:space="0" w:color="000000"/>
              <w:right w:val="single" w:sz="4" w:space="0" w:color="000000"/>
            </w:tcBorders>
            <w:shd w:val="clear" w:color="auto" w:fill="auto"/>
            <w:vAlign w:val="center"/>
          </w:tcPr>
          <w:p w14:paraId="67F6D100" w14:textId="77777777" w:rsidR="00C968D8" w:rsidRDefault="004F4716">
            <w:pPr>
              <w:jc w:val="center"/>
              <w:rPr>
                <w:i/>
                <w:color w:val="999999"/>
                <w:sz w:val="20"/>
                <w:szCs w:val="20"/>
              </w:rPr>
            </w:pPr>
            <w:r>
              <w:rPr>
                <w:i/>
                <w:color w:val="999999"/>
                <w:sz w:val="20"/>
                <w:szCs w:val="20"/>
              </w:rPr>
              <w:t>.</w:t>
            </w:r>
          </w:p>
        </w:tc>
      </w:tr>
      <w:tr w:rsidR="00C968D8" w14:paraId="67F6D107"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02" w14:textId="77777777" w:rsidR="00C968D8" w:rsidRDefault="004F4716">
            <w:pPr>
              <w:rPr>
                <w:color w:val="000000"/>
                <w:sz w:val="20"/>
                <w:szCs w:val="20"/>
              </w:rPr>
            </w:pPr>
            <w:r>
              <w:rPr>
                <w:color w:val="000000"/>
                <w:sz w:val="20"/>
                <w:szCs w:val="20"/>
              </w:rPr>
              <w:t>БАЛАНС</w:t>
            </w:r>
          </w:p>
        </w:tc>
        <w:tc>
          <w:tcPr>
            <w:tcW w:w="830" w:type="dxa"/>
            <w:tcBorders>
              <w:top w:val="nil"/>
              <w:left w:val="nil"/>
              <w:bottom w:val="single" w:sz="4" w:space="0" w:color="000000"/>
              <w:right w:val="single" w:sz="4" w:space="0" w:color="000000"/>
            </w:tcBorders>
            <w:shd w:val="clear" w:color="auto" w:fill="auto"/>
            <w:vAlign w:val="bottom"/>
          </w:tcPr>
          <w:p w14:paraId="67F6D103" w14:textId="77777777" w:rsidR="00C968D8" w:rsidRDefault="004F4716">
            <w:pPr>
              <w:jc w:val="right"/>
              <w:rPr>
                <w:color w:val="000000"/>
                <w:sz w:val="20"/>
                <w:szCs w:val="20"/>
              </w:rPr>
            </w:pPr>
            <w:r>
              <w:rPr>
                <w:color w:val="000000"/>
                <w:sz w:val="20"/>
                <w:szCs w:val="20"/>
              </w:rPr>
              <w:t>1600</w:t>
            </w:r>
          </w:p>
        </w:tc>
        <w:tc>
          <w:tcPr>
            <w:tcW w:w="1296" w:type="dxa"/>
            <w:tcBorders>
              <w:top w:val="nil"/>
              <w:left w:val="nil"/>
              <w:bottom w:val="single" w:sz="4" w:space="0" w:color="000000"/>
              <w:right w:val="single" w:sz="4" w:space="0" w:color="000000"/>
            </w:tcBorders>
            <w:shd w:val="clear" w:color="auto" w:fill="auto"/>
            <w:vAlign w:val="bottom"/>
          </w:tcPr>
          <w:p w14:paraId="67F6D104" w14:textId="77777777" w:rsidR="00C968D8" w:rsidRDefault="004F4716">
            <w:pPr>
              <w:jc w:val="right"/>
              <w:rPr>
                <w:color w:val="000000"/>
                <w:sz w:val="20"/>
                <w:szCs w:val="20"/>
              </w:rPr>
            </w:pPr>
            <w:r>
              <w:rPr>
                <w:color w:val="000000"/>
                <w:sz w:val="20"/>
                <w:szCs w:val="20"/>
              </w:rPr>
              <w:t xml:space="preserve"> 122328162 </w:t>
            </w:r>
          </w:p>
        </w:tc>
        <w:tc>
          <w:tcPr>
            <w:tcW w:w="1276" w:type="dxa"/>
            <w:tcBorders>
              <w:top w:val="nil"/>
              <w:left w:val="nil"/>
              <w:bottom w:val="single" w:sz="4" w:space="0" w:color="000000"/>
              <w:right w:val="single" w:sz="4" w:space="0" w:color="000000"/>
            </w:tcBorders>
            <w:shd w:val="clear" w:color="auto" w:fill="auto"/>
            <w:vAlign w:val="bottom"/>
          </w:tcPr>
          <w:p w14:paraId="67F6D105" w14:textId="77777777" w:rsidR="00C968D8" w:rsidRDefault="004F4716">
            <w:pPr>
              <w:jc w:val="right"/>
              <w:rPr>
                <w:color w:val="000000"/>
                <w:sz w:val="20"/>
                <w:szCs w:val="20"/>
              </w:rPr>
            </w:pPr>
            <w:r>
              <w:rPr>
                <w:color w:val="000000"/>
                <w:sz w:val="20"/>
                <w:szCs w:val="20"/>
              </w:rPr>
              <w:t xml:space="preserve"> 97031648 </w:t>
            </w:r>
          </w:p>
        </w:tc>
        <w:tc>
          <w:tcPr>
            <w:tcW w:w="1276" w:type="dxa"/>
            <w:tcBorders>
              <w:top w:val="nil"/>
              <w:left w:val="nil"/>
              <w:bottom w:val="single" w:sz="4" w:space="0" w:color="000000"/>
              <w:right w:val="single" w:sz="4" w:space="0" w:color="000000"/>
            </w:tcBorders>
            <w:shd w:val="clear" w:color="auto" w:fill="auto"/>
            <w:vAlign w:val="center"/>
          </w:tcPr>
          <w:p w14:paraId="67F6D106" w14:textId="77777777" w:rsidR="00C968D8" w:rsidRDefault="004F4716">
            <w:pPr>
              <w:jc w:val="center"/>
              <w:rPr>
                <w:i/>
                <w:color w:val="999999"/>
                <w:sz w:val="20"/>
                <w:szCs w:val="20"/>
              </w:rPr>
            </w:pPr>
            <w:r>
              <w:rPr>
                <w:i/>
                <w:color w:val="999999"/>
                <w:sz w:val="20"/>
                <w:szCs w:val="20"/>
              </w:rPr>
              <w:t>.</w:t>
            </w:r>
          </w:p>
        </w:tc>
      </w:tr>
      <w:tr w:rsidR="00C968D8" w14:paraId="67F6D109" w14:textId="77777777">
        <w:trPr>
          <w:trHeight w:val="2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F6D108" w14:textId="77777777" w:rsidR="00C968D8" w:rsidRDefault="004F4716">
            <w:pPr>
              <w:jc w:val="center"/>
              <w:rPr>
                <w:color w:val="000000"/>
                <w:sz w:val="20"/>
                <w:szCs w:val="20"/>
              </w:rPr>
            </w:pPr>
            <w:r>
              <w:rPr>
                <w:color w:val="000000"/>
                <w:sz w:val="20"/>
                <w:szCs w:val="20"/>
              </w:rPr>
              <w:t>ПАССИВ</w:t>
            </w:r>
          </w:p>
        </w:tc>
      </w:tr>
      <w:tr w:rsidR="00C968D8" w14:paraId="67F6D10B" w14:textId="77777777">
        <w:trPr>
          <w:trHeight w:val="2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F6D10A" w14:textId="77777777" w:rsidR="00C968D8" w:rsidRDefault="004F4716">
            <w:pPr>
              <w:jc w:val="center"/>
              <w:rPr>
                <w:color w:val="000000"/>
                <w:sz w:val="20"/>
                <w:szCs w:val="20"/>
              </w:rPr>
            </w:pPr>
            <w:r>
              <w:rPr>
                <w:color w:val="000000"/>
                <w:sz w:val="20"/>
                <w:szCs w:val="20"/>
              </w:rPr>
              <w:t>III. КАПИТАЛ И РЕЗЕРВЫ</w:t>
            </w:r>
          </w:p>
        </w:tc>
      </w:tr>
      <w:tr w:rsidR="00C968D8" w14:paraId="67F6D111"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0C" w14:textId="77777777" w:rsidR="00C968D8" w:rsidRDefault="004F4716">
            <w:pPr>
              <w:rPr>
                <w:color w:val="000000"/>
                <w:sz w:val="20"/>
                <w:szCs w:val="20"/>
              </w:rPr>
            </w:pPr>
            <w:r>
              <w:rPr>
                <w:color w:val="000000"/>
                <w:sz w:val="20"/>
                <w:szCs w:val="20"/>
              </w:rPr>
              <w:t>Уставный капитал (складочный капитал, уставный фонд, вклады товарищей)</w:t>
            </w:r>
          </w:p>
        </w:tc>
        <w:tc>
          <w:tcPr>
            <w:tcW w:w="830" w:type="dxa"/>
            <w:tcBorders>
              <w:top w:val="nil"/>
              <w:left w:val="nil"/>
              <w:bottom w:val="single" w:sz="4" w:space="0" w:color="000000"/>
              <w:right w:val="single" w:sz="4" w:space="0" w:color="000000"/>
            </w:tcBorders>
            <w:shd w:val="clear" w:color="auto" w:fill="auto"/>
            <w:vAlign w:val="bottom"/>
          </w:tcPr>
          <w:p w14:paraId="67F6D10D" w14:textId="77777777" w:rsidR="00C968D8" w:rsidRDefault="004F4716">
            <w:pPr>
              <w:jc w:val="right"/>
              <w:rPr>
                <w:color w:val="000000"/>
                <w:sz w:val="20"/>
                <w:szCs w:val="20"/>
              </w:rPr>
            </w:pPr>
            <w:r>
              <w:rPr>
                <w:color w:val="000000"/>
                <w:sz w:val="20"/>
                <w:szCs w:val="20"/>
              </w:rPr>
              <w:t>1310</w:t>
            </w:r>
          </w:p>
        </w:tc>
        <w:tc>
          <w:tcPr>
            <w:tcW w:w="1296" w:type="dxa"/>
            <w:tcBorders>
              <w:top w:val="nil"/>
              <w:left w:val="nil"/>
              <w:bottom w:val="single" w:sz="4" w:space="0" w:color="000000"/>
              <w:right w:val="single" w:sz="4" w:space="0" w:color="000000"/>
            </w:tcBorders>
            <w:shd w:val="clear" w:color="auto" w:fill="auto"/>
            <w:vAlign w:val="bottom"/>
          </w:tcPr>
          <w:p w14:paraId="67F6D10E" w14:textId="77777777" w:rsidR="00C968D8" w:rsidRDefault="004F4716">
            <w:pPr>
              <w:jc w:val="right"/>
              <w:rPr>
                <w:color w:val="000000"/>
                <w:sz w:val="20"/>
                <w:szCs w:val="20"/>
              </w:rPr>
            </w:pPr>
            <w:r>
              <w:rPr>
                <w:color w:val="000000"/>
                <w:sz w:val="20"/>
                <w:szCs w:val="20"/>
              </w:rPr>
              <w:t xml:space="preserve"> 3804405 </w:t>
            </w:r>
          </w:p>
        </w:tc>
        <w:tc>
          <w:tcPr>
            <w:tcW w:w="1276" w:type="dxa"/>
            <w:tcBorders>
              <w:top w:val="nil"/>
              <w:left w:val="nil"/>
              <w:bottom w:val="single" w:sz="4" w:space="0" w:color="000000"/>
              <w:right w:val="single" w:sz="4" w:space="0" w:color="000000"/>
            </w:tcBorders>
            <w:shd w:val="clear" w:color="auto" w:fill="auto"/>
            <w:vAlign w:val="bottom"/>
          </w:tcPr>
          <w:p w14:paraId="67F6D10F" w14:textId="77777777" w:rsidR="00C968D8" w:rsidRDefault="004F4716">
            <w:pPr>
              <w:jc w:val="right"/>
              <w:rPr>
                <w:color w:val="000000"/>
                <w:sz w:val="20"/>
                <w:szCs w:val="20"/>
              </w:rPr>
            </w:pPr>
            <w:r>
              <w:rPr>
                <w:color w:val="000000"/>
                <w:sz w:val="20"/>
                <w:szCs w:val="20"/>
              </w:rPr>
              <w:t xml:space="preserve"> 3804405 </w:t>
            </w:r>
          </w:p>
        </w:tc>
        <w:tc>
          <w:tcPr>
            <w:tcW w:w="1276" w:type="dxa"/>
            <w:tcBorders>
              <w:top w:val="nil"/>
              <w:left w:val="nil"/>
              <w:bottom w:val="single" w:sz="4" w:space="0" w:color="000000"/>
              <w:right w:val="single" w:sz="4" w:space="0" w:color="000000"/>
            </w:tcBorders>
            <w:shd w:val="clear" w:color="auto" w:fill="auto"/>
            <w:vAlign w:val="center"/>
          </w:tcPr>
          <w:p w14:paraId="67F6D110" w14:textId="77777777" w:rsidR="00C968D8" w:rsidRDefault="004F4716">
            <w:pPr>
              <w:jc w:val="center"/>
              <w:rPr>
                <w:i/>
                <w:color w:val="999999"/>
                <w:sz w:val="20"/>
                <w:szCs w:val="20"/>
              </w:rPr>
            </w:pPr>
            <w:r>
              <w:rPr>
                <w:i/>
                <w:color w:val="999999"/>
                <w:sz w:val="20"/>
                <w:szCs w:val="20"/>
              </w:rPr>
              <w:t>.</w:t>
            </w:r>
          </w:p>
        </w:tc>
      </w:tr>
      <w:tr w:rsidR="00C968D8" w14:paraId="67F6D117"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12" w14:textId="77777777" w:rsidR="00C968D8" w:rsidRDefault="004F4716">
            <w:pPr>
              <w:rPr>
                <w:color w:val="000000"/>
                <w:sz w:val="20"/>
                <w:szCs w:val="20"/>
              </w:rPr>
            </w:pPr>
            <w:r>
              <w:rPr>
                <w:color w:val="000000"/>
                <w:sz w:val="20"/>
                <w:szCs w:val="20"/>
              </w:rPr>
              <w:t>Собственные акции, выкупленные у акционеров</w:t>
            </w:r>
          </w:p>
        </w:tc>
        <w:tc>
          <w:tcPr>
            <w:tcW w:w="830" w:type="dxa"/>
            <w:tcBorders>
              <w:top w:val="nil"/>
              <w:left w:val="nil"/>
              <w:bottom w:val="single" w:sz="4" w:space="0" w:color="000000"/>
              <w:right w:val="single" w:sz="4" w:space="0" w:color="000000"/>
            </w:tcBorders>
            <w:shd w:val="clear" w:color="auto" w:fill="auto"/>
            <w:vAlign w:val="bottom"/>
          </w:tcPr>
          <w:p w14:paraId="67F6D113" w14:textId="77777777" w:rsidR="00C968D8" w:rsidRDefault="004F4716">
            <w:pPr>
              <w:jc w:val="right"/>
              <w:rPr>
                <w:color w:val="000000"/>
                <w:sz w:val="20"/>
                <w:szCs w:val="20"/>
              </w:rPr>
            </w:pPr>
            <w:r>
              <w:rPr>
                <w:color w:val="000000"/>
                <w:sz w:val="20"/>
                <w:szCs w:val="20"/>
              </w:rPr>
              <w:t>1320</w:t>
            </w:r>
          </w:p>
        </w:tc>
        <w:tc>
          <w:tcPr>
            <w:tcW w:w="1296" w:type="dxa"/>
            <w:tcBorders>
              <w:top w:val="nil"/>
              <w:left w:val="nil"/>
              <w:bottom w:val="single" w:sz="4" w:space="0" w:color="000000"/>
              <w:right w:val="single" w:sz="4" w:space="0" w:color="000000"/>
            </w:tcBorders>
            <w:shd w:val="clear" w:color="auto" w:fill="auto"/>
            <w:vAlign w:val="bottom"/>
          </w:tcPr>
          <w:p w14:paraId="67F6D114"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15"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16"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11D"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18" w14:textId="77777777" w:rsidR="00C968D8" w:rsidRDefault="004F4716">
            <w:pPr>
              <w:rPr>
                <w:color w:val="000000"/>
                <w:sz w:val="20"/>
                <w:szCs w:val="20"/>
              </w:rPr>
            </w:pPr>
            <w:r>
              <w:rPr>
                <w:color w:val="000000"/>
                <w:sz w:val="20"/>
                <w:szCs w:val="20"/>
              </w:rPr>
              <w:t>Переоценка внеоборотных активов</w:t>
            </w:r>
          </w:p>
        </w:tc>
        <w:tc>
          <w:tcPr>
            <w:tcW w:w="830" w:type="dxa"/>
            <w:tcBorders>
              <w:top w:val="nil"/>
              <w:left w:val="nil"/>
              <w:bottom w:val="single" w:sz="4" w:space="0" w:color="000000"/>
              <w:right w:val="single" w:sz="4" w:space="0" w:color="000000"/>
            </w:tcBorders>
            <w:shd w:val="clear" w:color="auto" w:fill="auto"/>
            <w:vAlign w:val="bottom"/>
          </w:tcPr>
          <w:p w14:paraId="67F6D119" w14:textId="77777777" w:rsidR="00C968D8" w:rsidRDefault="004F4716">
            <w:pPr>
              <w:jc w:val="right"/>
              <w:rPr>
                <w:color w:val="000000"/>
                <w:sz w:val="20"/>
                <w:szCs w:val="20"/>
              </w:rPr>
            </w:pPr>
            <w:r>
              <w:rPr>
                <w:color w:val="000000"/>
                <w:sz w:val="20"/>
                <w:szCs w:val="20"/>
              </w:rPr>
              <w:t>1340</w:t>
            </w:r>
          </w:p>
        </w:tc>
        <w:tc>
          <w:tcPr>
            <w:tcW w:w="1296" w:type="dxa"/>
            <w:tcBorders>
              <w:top w:val="nil"/>
              <w:left w:val="nil"/>
              <w:bottom w:val="single" w:sz="4" w:space="0" w:color="000000"/>
              <w:right w:val="single" w:sz="4" w:space="0" w:color="000000"/>
            </w:tcBorders>
            <w:shd w:val="clear" w:color="auto" w:fill="auto"/>
            <w:vAlign w:val="bottom"/>
          </w:tcPr>
          <w:p w14:paraId="67F6D11A" w14:textId="77777777" w:rsidR="00C968D8" w:rsidRDefault="004F4716">
            <w:pPr>
              <w:jc w:val="right"/>
              <w:rPr>
                <w:color w:val="000000"/>
                <w:sz w:val="20"/>
                <w:szCs w:val="20"/>
              </w:rPr>
            </w:pPr>
            <w:r>
              <w:rPr>
                <w:color w:val="000000"/>
                <w:sz w:val="20"/>
                <w:szCs w:val="20"/>
              </w:rPr>
              <w:t xml:space="preserve"> 265694 </w:t>
            </w:r>
          </w:p>
        </w:tc>
        <w:tc>
          <w:tcPr>
            <w:tcW w:w="1276" w:type="dxa"/>
            <w:tcBorders>
              <w:top w:val="nil"/>
              <w:left w:val="nil"/>
              <w:bottom w:val="single" w:sz="4" w:space="0" w:color="000000"/>
              <w:right w:val="single" w:sz="4" w:space="0" w:color="000000"/>
            </w:tcBorders>
            <w:shd w:val="clear" w:color="auto" w:fill="auto"/>
            <w:vAlign w:val="bottom"/>
          </w:tcPr>
          <w:p w14:paraId="67F6D11B" w14:textId="77777777" w:rsidR="00C968D8" w:rsidRDefault="004F4716">
            <w:pPr>
              <w:jc w:val="right"/>
              <w:rPr>
                <w:color w:val="000000"/>
                <w:sz w:val="20"/>
                <w:szCs w:val="20"/>
              </w:rPr>
            </w:pPr>
            <w:r>
              <w:rPr>
                <w:color w:val="000000"/>
                <w:sz w:val="20"/>
                <w:szCs w:val="20"/>
              </w:rPr>
              <w:t xml:space="preserve"> 269994 </w:t>
            </w:r>
          </w:p>
        </w:tc>
        <w:tc>
          <w:tcPr>
            <w:tcW w:w="1276" w:type="dxa"/>
            <w:tcBorders>
              <w:top w:val="nil"/>
              <w:left w:val="nil"/>
              <w:bottom w:val="single" w:sz="4" w:space="0" w:color="000000"/>
              <w:right w:val="single" w:sz="4" w:space="0" w:color="000000"/>
            </w:tcBorders>
            <w:shd w:val="clear" w:color="auto" w:fill="auto"/>
            <w:vAlign w:val="center"/>
          </w:tcPr>
          <w:p w14:paraId="67F6D11C" w14:textId="77777777" w:rsidR="00C968D8" w:rsidRDefault="004F4716">
            <w:pPr>
              <w:jc w:val="center"/>
              <w:rPr>
                <w:i/>
                <w:color w:val="999999"/>
                <w:sz w:val="20"/>
                <w:szCs w:val="20"/>
              </w:rPr>
            </w:pPr>
            <w:r>
              <w:rPr>
                <w:i/>
                <w:color w:val="999999"/>
                <w:sz w:val="20"/>
                <w:szCs w:val="20"/>
              </w:rPr>
              <w:t>.</w:t>
            </w:r>
          </w:p>
        </w:tc>
      </w:tr>
      <w:tr w:rsidR="00C968D8" w14:paraId="67F6D123"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1E" w14:textId="77777777" w:rsidR="00C968D8" w:rsidRDefault="004F4716">
            <w:pPr>
              <w:rPr>
                <w:color w:val="000000"/>
                <w:sz w:val="20"/>
                <w:szCs w:val="20"/>
              </w:rPr>
            </w:pPr>
            <w:r>
              <w:rPr>
                <w:color w:val="000000"/>
                <w:sz w:val="20"/>
                <w:szCs w:val="20"/>
              </w:rPr>
              <w:t>Добавочный капитал (без переоценки)</w:t>
            </w:r>
          </w:p>
        </w:tc>
        <w:tc>
          <w:tcPr>
            <w:tcW w:w="830" w:type="dxa"/>
            <w:tcBorders>
              <w:top w:val="nil"/>
              <w:left w:val="nil"/>
              <w:bottom w:val="single" w:sz="4" w:space="0" w:color="000000"/>
              <w:right w:val="single" w:sz="4" w:space="0" w:color="000000"/>
            </w:tcBorders>
            <w:shd w:val="clear" w:color="auto" w:fill="auto"/>
            <w:vAlign w:val="bottom"/>
          </w:tcPr>
          <w:p w14:paraId="67F6D11F" w14:textId="77777777" w:rsidR="00C968D8" w:rsidRDefault="004F4716">
            <w:pPr>
              <w:jc w:val="right"/>
              <w:rPr>
                <w:color w:val="000000"/>
                <w:sz w:val="20"/>
                <w:szCs w:val="20"/>
              </w:rPr>
            </w:pPr>
            <w:r>
              <w:rPr>
                <w:color w:val="000000"/>
                <w:sz w:val="20"/>
                <w:szCs w:val="20"/>
              </w:rPr>
              <w:t>1350</w:t>
            </w:r>
          </w:p>
        </w:tc>
        <w:tc>
          <w:tcPr>
            <w:tcW w:w="1296" w:type="dxa"/>
            <w:tcBorders>
              <w:top w:val="nil"/>
              <w:left w:val="nil"/>
              <w:bottom w:val="single" w:sz="4" w:space="0" w:color="000000"/>
              <w:right w:val="single" w:sz="4" w:space="0" w:color="000000"/>
            </w:tcBorders>
            <w:shd w:val="clear" w:color="auto" w:fill="auto"/>
            <w:vAlign w:val="bottom"/>
          </w:tcPr>
          <w:p w14:paraId="67F6D120" w14:textId="77777777" w:rsidR="00C968D8" w:rsidRDefault="004F4716">
            <w:pPr>
              <w:jc w:val="right"/>
              <w:rPr>
                <w:color w:val="000000"/>
                <w:sz w:val="20"/>
                <w:szCs w:val="20"/>
              </w:rPr>
            </w:pPr>
            <w:r>
              <w:rPr>
                <w:color w:val="000000"/>
                <w:sz w:val="20"/>
                <w:szCs w:val="20"/>
              </w:rPr>
              <w:t xml:space="preserve"> 1187731 </w:t>
            </w:r>
          </w:p>
        </w:tc>
        <w:tc>
          <w:tcPr>
            <w:tcW w:w="1276" w:type="dxa"/>
            <w:tcBorders>
              <w:top w:val="nil"/>
              <w:left w:val="nil"/>
              <w:bottom w:val="single" w:sz="4" w:space="0" w:color="000000"/>
              <w:right w:val="single" w:sz="4" w:space="0" w:color="000000"/>
            </w:tcBorders>
            <w:shd w:val="clear" w:color="auto" w:fill="auto"/>
            <w:vAlign w:val="bottom"/>
          </w:tcPr>
          <w:p w14:paraId="67F6D121" w14:textId="77777777" w:rsidR="00C968D8" w:rsidRDefault="004F4716">
            <w:pPr>
              <w:jc w:val="right"/>
              <w:rPr>
                <w:color w:val="000000"/>
                <w:sz w:val="20"/>
                <w:szCs w:val="20"/>
              </w:rPr>
            </w:pPr>
            <w:r>
              <w:rPr>
                <w:color w:val="000000"/>
                <w:sz w:val="20"/>
                <w:szCs w:val="20"/>
              </w:rPr>
              <w:t xml:space="preserve"> 1187731 </w:t>
            </w:r>
          </w:p>
        </w:tc>
        <w:tc>
          <w:tcPr>
            <w:tcW w:w="1276" w:type="dxa"/>
            <w:tcBorders>
              <w:top w:val="nil"/>
              <w:left w:val="nil"/>
              <w:bottom w:val="single" w:sz="4" w:space="0" w:color="000000"/>
              <w:right w:val="single" w:sz="4" w:space="0" w:color="000000"/>
            </w:tcBorders>
            <w:shd w:val="clear" w:color="auto" w:fill="auto"/>
            <w:vAlign w:val="bottom"/>
          </w:tcPr>
          <w:p w14:paraId="67F6D122" w14:textId="77777777" w:rsidR="00C968D8" w:rsidRDefault="004F4716">
            <w:pPr>
              <w:jc w:val="right"/>
              <w:rPr>
                <w:color w:val="000000"/>
                <w:sz w:val="20"/>
                <w:szCs w:val="20"/>
              </w:rPr>
            </w:pPr>
            <w:r>
              <w:rPr>
                <w:color w:val="000000"/>
                <w:sz w:val="20"/>
                <w:szCs w:val="20"/>
              </w:rPr>
              <w:t xml:space="preserve"> 1187731 </w:t>
            </w:r>
          </w:p>
        </w:tc>
      </w:tr>
      <w:tr w:rsidR="00C968D8" w14:paraId="67F6D129"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24" w14:textId="77777777" w:rsidR="00C968D8" w:rsidRDefault="004F4716">
            <w:pPr>
              <w:rPr>
                <w:color w:val="000000"/>
                <w:sz w:val="20"/>
                <w:szCs w:val="20"/>
              </w:rPr>
            </w:pPr>
            <w:r>
              <w:rPr>
                <w:color w:val="000000"/>
                <w:sz w:val="20"/>
                <w:szCs w:val="20"/>
              </w:rPr>
              <w:t>Резервный капитал</w:t>
            </w:r>
          </w:p>
        </w:tc>
        <w:tc>
          <w:tcPr>
            <w:tcW w:w="830" w:type="dxa"/>
            <w:tcBorders>
              <w:top w:val="nil"/>
              <w:left w:val="nil"/>
              <w:bottom w:val="single" w:sz="4" w:space="0" w:color="000000"/>
              <w:right w:val="single" w:sz="4" w:space="0" w:color="000000"/>
            </w:tcBorders>
            <w:shd w:val="clear" w:color="auto" w:fill="auto"/>
            <w:vAlign w:val="bottom"/>
          </w:tcPr>
          <w:p w14:paraId="67F6D125" w14:textId="77777777" w:rsidR="00C968D8" w:rsidRDefault="004F4716">
            <w:pPr>
              <w:jc w:val="right"/>
              <w:rPr>
                <w:color w:val="000000"/>
                <w:sz w:val="20"/>
                <w:szCs w:val="20"/>
              </w:rPr>
            </w:pPr>
            <w:r>
              <w:rPr>
                <w:color w:val="000000"/>
                <w:sz w:val="20"/>
                <w:szCs w:val="20"/>
              </w:rPr>
              <w:t>1360</w:t>
            </w:r>
          </w:p>
        </w:tc>
        <w:tc>
          <w:tcPr>
            <w:tcW w:w="1296" w:type="dxa"/>
            <w:tcBorders>
              <w:top w:val="nil"/>
              <w:left w:val="nil"/>
              <w:bottom w:val="single" w:sz="4" w:space="0" w:color="000000"/>
              <w:right w:val="single" w:sz="4" w:space="0" w:color="000000"/>
            </w:tcBorders>
            <w:shd w:val="clear" w:color="auto" w:fill="auto"/>
            <w:vAlign w:val="bottom"/>
          </w:tcPr>
          <w:p w14:paraId="67F6D126"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27"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28"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12F"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2A" w14:textId="77777777" w:rsidR="00C968D8" w:rsidRDefault="004F4716">
            <w:pPr>
              <w:rPr>
                <w:color w:val="000000"/>
                <w:sz w:val="20"/>
                <w:szCs w:val="20"/>
              </w:rPr>
            </w:pPr>
            <w:r>
              <w:rPr>
                <w:color w:val="000000"/>
                <w:sz w:val="20"/>
                <w:szCs w:val="20"/>
              </w:rPr>
              <w:t>Нераспределенная прибыль (непокрытый убыток)</w:t>
            </w:r>
          </w:p>
        </w:tc>
        <w:tc>
          <w:tcPr>
            <w:tcW w:w="830" w:type="dxa"/>
            <w:tcBorders>
              <w:top w:val="nil"/>
              <w:left w:val="nil"/>
              <w:bottom w:val="single" w:sz="4" w:space="0" w:color="000000"/>
              <w:right w:val="single" w:sz="4" w:space="0" w:color="000000"/>
            </w:tcBorders>
            <w:shd w:val="clear" w:color="auto" w:fill="auto"/>
            <w:vAlign w:val="bottom"/>
          </w:tcPr>
          <w:p w14:paraId="67F6D12B" w14:textId="77777777" w:rsidR="00C968D8" w:rsidRDefault="004F4716">
            <w:pPr>
              <w:jc w:val="right"/>
              <w:rPr>
                <w:color w:val="000000"/>
                <w:sz w:val="20"/>
                <w:szCs w:val="20"/>
              </w:rPr>
            </w:pPr>
            <w:r>
              <w:rPr>
                <w:color w:val="000000"/>
                <w:sz w:val="20"/>
                <w:szCs w:val="20"/>
              </w:rPr>
              <w:t>1370</w:t>
            </w:r>
          </w:p>
        </w:tc>
        <w:tc>
          <w:tcPr>
            <w:tcW w:w="1296" w:type="dxa"/>
            <w:tcBorders>
              <w:top w:val="nil"/>
              <w:left w:val="nil"/>
              <w:bottom w:val="single" w:sz="4" w:space="0" w:color="000000"/>
              <w:right w:val="single" w:sz="4" w:space="0" w:color="000000"/>
            </w:tcBorders>
            <w:shd w:val="clear" w:color="auto" w:fill="auto"/>
            <w:vAlign w:val="bottom"/>
          </w:tcPr>
          <w:p w14:paraId="67F6D12C" w14:textId="77777777" w:rsidR="00C968D8" w:rsidRDefault="004F4716">
            <w:pPr>
              <w:jc w:val="right"/>
              <w:rPr>
                <w:color w:val="000000"/>
                <w:sz w:val="20"/>
                <w:szCs w:val="20"/>
              </w:rPr>
            </w:pPr>
            <w:r>
              <w:rPr>
                <w:color w:val="000000"/>
                <w:sz w:val="20"/>
                <w:szCs w:val="20"/>
              </w:rPr>
              <w:t xml:space="preserve"> 65784196 </w:t>
            </w:r>
          </w:p>
        </w:tc>
        <w:tc>
          <w:tcPr>
            <w:tcW w:w="1276" w:type="dxa"/>
            <w:tcBorders>
              <w:top w:val="nil"/>
              <w:left w:val="nil"/>
              <w:bottom w:val="single" w:sz="4" w:space="0" w:color="000000"/>
              <w:right w:val="single" w:sz="4" w:space="0" w:color="000000"/>
            </w:tcBorders>
            <w:shd w:val="clear" w:color="auto" w:fill="auto"/>
            <w:vAlign w:val="bottom"/>
          </w:tcPr>
          <w:p w14:paraId="67F6D12D" w14:textId="77777777" w:rsidR="00C968D8" w:rsidRDefault="004F4716">
            <w:pPr>
              <w:jc w:val="right"/>
              <w:rPr>
                <w:color w:val="000000"/>
                <w:sz w:val="20"/>
                <w:szCs w:val="20"/>
              </w:rPr>
            </w:pPr>
            <w:r>
              <w:rPr>
                <w:color w:val="000000"/>
                <w:sz w:val="20"/>
                <w:szCs w:val="20"/>
              </w:rPr>
              <w:t xml:space="preserve"> 53873382 </w:t>
            </w:r>
          </w:p>
        </w:tc>
        <w:tc>
          <w:tcPr>
            <w:tcW w:w="1276" w:type="dxa"/>
            <w:tcBorders>
              <w:top w:val="nil"/>
              <w:left w:val="nil"/>
              <w:bottom w:val="single" w:sz="4" w:space="0" w:color="000000"/>
              <w:right w:val="single" w:sz="4" w:space="0" w:color="000000"/>
            </w:tcBorders>
            <w:shd w:val="clear" w:color="auto" w:fill="auto"/>
            <w:vAlign w:val="bottom"/>
          </w:tcPr>
          <w:p w14:paraId="67F6D12E" w14:textId="77777777" w:rsidR="00C968D8" w:rsidRDefault="004F4716">
            <w:pPr>
              <w:jc w:val="right"/>
              <w:rPr>
                <w:color w:val="000000"/>
                <w:sz w:val="20"/>
                <w:szCs w:val="20"/>
              </w:rPr>
            </w:pPr>
            <w:r>
              <w:rPr>
                <w:color w:val="000000"/>
                <w:sz w:val="20"/>
                <w:szCs w:val="20"/>
              </w:rPr>
              <w:t xml:space="preserve"> 60401873 </w:t>
            </w:r>
          </w:p>
        </w:tc>
      </w:tr>
      <w:tr w:rsidR="00C968D8" w14:paraId="67F6D135"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30" w14:textId="77777777" w:rsidR="00C968D8" w:rsidRDefault="004F4716">
            <w:pPr>
              <w:rPr>
                <w:color w:val="000000"/>
                <w:sz w:val="20"/>
                <w:szCs w:val="20"/>
              </w:rPr>
            </w:pPr>
            <w:r>
              <w:rPr>
                <w:color w:val="000000"/>
                <w:sz w:val="20"/>
                <w:szCs w:val="20"/>
              </w:rPr>
              <w:t>Итого по разделу III</w:t>
            </w:r>
          </w:p>
        </w:tc>
        <w:tc>
          <w:tcPr>
            <w:tcW w:w="830" w:type="dxa"/>
            <w:tcBorders>
              <w:top w:val="nil"/>
              <w:left w:val="nil"/>
              <w:bottom w:val="single" w:sz="4" w:space="0" w:color="000000"/>
              <w:right w:val="single" w:sz="4" w:space="0" w:color="000000"/>
            </w:tcBorders>
            <w:shd w:val="clear" w:color="auto" w:fill="auto"/>
            <w:vAlign w:val="bottom"/>
          </w:tcPr>
          <w:p w14:paraId="67F6D131" w14:textId="77777777" w:rsidR="00C968D8" w:rsidRDefault="004F4716">
            <w:pPr>
              <w:jc w:val="right"/>
              <w:rPr>
                <w:color w:val="000000"/>
                <w:sz w:val="20"/>
                <w:szCs w:val="20"/>
              </w:rPr>
            </w:pPr>
            <w:r>
              <w:rPr>
                <w:color w:val="000000"/>
                <w:sz w:val="20"/>
                <w:szCs w:val="20"/>
              </w:rPr>
              <w:t>1300</w:t>
            </w:r>
          </w:p>
        </w:tc>
        <w:tc>
          <w:tcPr>
            <w:tcW w:w="1296" w:type="dxa"/>
            <w:tcBorders>
              <w:top w:val="nil"/>
              <w:left w:val="nil"/>
              <w:bottom w:val="single" w:sz="4" w:space="0" w:color="000000"/>
              <w:right w:val="single" w:sz="4" w:space="0" w:color="000000"/>
            </w:tcBorders>
            <w:shd w:val="clear" w:color="auto" w:fill="auto"/>
            <w:vAlign w:val="bottom"/>
          </w:tcPr>
          <w:p w14:paraId="67F6D132" w14:textId="77777777" w:rsidR="00C968D8" w:rsidRDefault="004F4716">
            <w:pPr>
              <w:jc w:val="right"/>
              <w:rPr>
                <w:color w:val="000000"/>
                <w:sz w:val="20"/>
                <w:szCs w:val="20"/>
              </w:rPr>
            </w:pPr>
            <w:r>
              <w:rPr>
                <w:color w:val="000000"/>
                <w:sz w:val="20"/>
                <w:szCs w:val="20"/>
              </w:rPr>
              <w:t xml:space="preserve"> 71042026 </w:t>
            </w:r>
          </w:p>
        </w:tc>
        <w:tc>
          <w:tcPr>
            <w:tcW w:w="1276" w:type="dxa"/>
            <w:tcBorders>
              <w:top w:val="nil"/>
              <w:left w:val="nil"/>
              <w:bottom w:val="single" w:sz="4" w:space="0" w:color="000000"/>
              <w:right w:val="single" w:sz="4" w:space="0" w:color="000000"/>
            </w:tcBorders>
            <w:shd w:val="clear" w:color="auto" w:fill="auto"/>
            <w:vAlign w:val="bottom"/>
          </w:tcPr>
          <w:p w14:paraId="67F6D133" w14:textId="77777777" w:rsidR="00C968D8" w:rsidRDefault="004F4716">
            <w:pPr>
              <w:jc w:val="right"/>
              <w:rPr>
                <w:color w:val="000000"/>
                <w:sz w:val="20"/>
                <w:szCs w:val="20"/>
              </w:rPr>
            </w:pPr>
            <w:r>
              <w:rPr>
                <w:color w:val="000000"/>
                <w:sz w:val="20"/>
                <w:szCs w:val="20"/>
              </w:rPr>
              <w:t xml:space="preserve"> 59135512 </w:t>
            </w:r>
          </w:p>
        </w:tc>
        <w:tc>
          <w:tcPr>
            <w:tcW w:w="1276" w:type="dxa"/>
            <w:tcBorders>
              <w:top w:val="nil"/>
              <w:left w:val="nil"/>
              <w:bottom w:val="single" w:sz="4" w:space="0" w:color="000000"/>
              <w:right w:val="single" w:sz="4" w:space="0" w:color="000000"/>
            </w:tcBorders>
            <w:shd w:val="clear" w:color="auto" w:fill="auto"/>
            <w:vAlign w:val="center"/>
          </w:tcPr>
          <w:p w14:paraId="67F6D134" w14:textId="77777777" w:rsidR="00C968D8" w:rsidRDefault="004F4716">
            <w:pPr>
              <w:jc w:val="center"/>
              <w:rPr>
                <w:i/>
                <w:color w:val="999999"/>
                <w:sz w:val="20"/>
                <w:szCs w:val="20"/>
              </w:rPr>
            </w:pPr>
            <w:r>
              <w:rPr>
                <w:i/>
                <w:color w:val="999999"/>
                <w:sz w:val="20"/>
                <w:szCs w:val="20"/>
              </w:rPr>
              <w:t>.</w:t>
            </w:r>
          </w:p>
        </w:tc>
      </w:tr>
      <w:tr w:rsidR="00C968D8" w14:paraId="67F6D137" w14:textId="77777777">
        <w:trPr>
          <w:trHeight w:val="2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F6D136" w14:textId="77777777" w:rsidR="00C968D8" w:rsidRDefault="004F4716">
            <w:pPr>
              <w:jc w:val="center"/>
              <w:rPr>
                <w:color w:val="000000"/>
                <w:sz w:val="20"/>
                <w:szCs w:val="20"/>
              </w:rPr>
            </w:pPr>
            <w:r>
              <w:rPr>
                <w:color w:val="000000"/>
                <w:sz w:val="20"/>
                <w:szCs w:val="20"/>
              </w:rPr>
              <w:t>IV. ДОЛГОСРОЧНЫЕ ОБЯЗАТЕЛЬСТВА</w:t>
            </w:r>
          </w:p>
        </w:tc>
      </w:tr>
      <w:tr w:rsidR="00C968D8" w14:paraId="67F6D13D"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38" w14:textId="77777777" w:rsidR="00C968D8" w:rsidRDefault="004F4716">
            <w:pPr>
              <w:rPr>
                <w:color w:val="000000"/>
                <w:sz w:val="20"/>
                <w:szCs w:val="20"/>
              </w:rPr>
            </w:pPr>
            <w:r>
              <w:rPr>
                <w:color w:val="000000"/>
                <w:sz w:val="20"/>
                <w:szCs w:val="20"/>
              </w:rPr>
              <w:t>Заемные средства</w:t>
            </w:r>
          </w:p>
        </w:tc>
        <w:tc>
          <w:tcPr>
            <w:tcW w:w="830" w:type="dxa"/>
            <w:tcBorders>
              <w:top w:val="nil"/>
              <w:left w:val="nil"/>
              <w:bottom w:val="single" w:sz="4" w:space="0" w:color="000000"/>
              <w:right w:val="single" w:sz="4" w:space="0" w:color="000000"/>
            </w:tcBorders>
            <w:shd w:val="clear" w:color="auto" w:fill="auto"/>
            <w:vAlign w:val="bottom"/>
          </w:tcPr>
          <w:p w14:paraId="67F6D139" w14:textId="77777777" w:rsidR="00C968D8" w:rsidRDefault="004F4716">
            <w:pPr>
              <w:jc w:val="right"/>
              <w:rPr>
                <w:color w:val="000000"/>
                <w:sz w:val="20"/>
                <w:szCs w:val="20"/>
              </w:rPr>
            </w:pPr>
            <w:r>
              <w:rPr>
                <w:color w:val="000000"/>
                <w:sz w:val="20"/>
                <w:szCs w:val="20"/>
              </w:rPr>
              <w:t>1410</w:t>
            </w:r>
          </w:p>
        </w:tc>
        <w:tc>
          <w:tcPr>
            <w:tcW w:w="1296" w:type="dxa"/>
            <w:tcBorders>
              <w:top w:val="nil"/>
              <w:left w:val="nil"/>
              <w:bottom w:val="single" w:sz="4" w:space="0" w:color="000000"/>
              <w:right w:val="single" w:sz="4" w:space="0" w:color="000000"/>
            </w:tcBorders>
            <w:shd w:val="clear" w:color="auto" w:fill="auto"/>
            <w:vAlign w:val="bottom"/>
          </w:tcPr>
          <w:p w14:paraId="67F6D13A"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3B"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3C"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143"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3E" w14:textId="77777777" w:rsidR="00C968D8" w:rsidRDefault="004F4716">
            <w:pPr>
              <w:rPr>
                <w:color w:val="000000"/>
                <w:sz w:val="20"/>
                <w:szCs w:val="20"/>
              </w:rPr>
            </w:pPr>
            <w:r>
              <w:rPr>
                <w:color w:val="000000"/>
                <w:sz w:val="20"/>
                <w:szCs w:val="20"/>
              </w:rPr>
              <w:t>Отложенные налоговые обязательства</w:t>
            </w:r>
          </w:p>
        </w:tc>
        <w:tc>
          <w:tcPr>
            <w:tcW w:w="830" w:type="dxa"/>
            <w:tcBorders>
              <w:top w:val="nil"/>
              <w:left w:val="nil"/>
              <w:bottom w:val="single" w:sz="4" w:space="0" w:color="000000"/>
              <w:right w:val="single" w:sz="4" w:space="0" w:color="000000"/>
            </w:tcBorders>
            <w:shd w:val="clear" w:color="auto" w:fill="auto"/>
            <w:vAlign w:val="bottom"/>
          </w:tcPr>
          <w:p w14:paraId="67F6D13F" w14:textId="77777777" w:rsidR="00C968D8" w:rsidRDefault="004F4716">
            <w:pPr>
              <w:jc w:val="right"/>
              <w:rPr>
                <w:color w:val="000000"/>
                <w:sz w:val="20"/>
                <w:szCs w:val="20"/>
              </w:rPr>
            </w:pPr>
            <w:r>
              <w:rPr>
                <w:color w:val="000000"/>
                <w:sz w:val="20"/>
                <w:szCs w:val="20"/>
              </w:rPr>
              <w:t>1420</w:t>
            </w:r>
          </w:p>
        </w:tc>
        <w:tc>
          <w:tcPr>
            <w:tcW w:w="1296" w:type="dxa"/>
            <w:tcBorders>
              <w:top w:val="nil"/>
              <w:left w:val="nil"/>
              <w:bottom w:val="single" w:sz="4" w:space="0" w:color="000000"/>
              <w:right w:val="single" w:sz="4" w:space="0" w:color="000000"/>
            </w:tcBorders>
            <w:shd w:val="clear" w:color="auto" w:fill="auto"/>
            <w:vAlign w:val="bottom"/>
          </w:tcPr>
          <w:p w14:paraId="67F6D140" w14:textId="77777777" w:rsidR="00C968D8" w:rsidRDefault="004F4716">
            <w:pPr>
              <w:jc w:val="right"/>
              <w:rPr>
                <w:color w:val="000000"/>
                <w:sz w:val="20"/>
                <w:szCs w:val="20"/>
              </w:rPr>
            </w:pPr>
            <w:r>
              <w:rPr>
                <w:color w:val="000000"/>
                <w:sz w:val="20"/>
                <w:szCs w:val="20"/>
              </w:rPr>
              <w:t xml:space="preserve"> 1116175 </w:t>
            </w:r>
          </w:p>
        </w:tc>
        <w:tc>
          <w:tcPr>
            <w:tcW w:w="1276" w:type="dxa"/>
            <w:tcBorders>
              <w:top w:val="nil"/>
              <w:left w:val="nil"/>
              <w:bottom w:val="single" w:sz="4" w:space="0" w:color="000000"/>
              <w:right w:val="single" w:sz="4" w:space="0" w:color="000000"/>
            </w:tcBorders>
            <w:shd w:val="clear" w:color="auto" w:fill="auto"/>
            <w:vAlign w:val="bottom"/>
          </w:tcPr>
          <w:p w14:paraId="67F6D141" w14:textId="77777777" w:rsidR="00C968D8" w:rsidRDefault="004F4716">
            <w:pPr>
              <w:jc w:val="right"/>
              <w:rPr>
                <w:color w:val="000000"/>
                <w:sz w:val="20"/>
                <w:szCs w:val="20"/>
              </w:rPr>
            </w:pPr>
            <w:r>
              <w:rPr>
                <w:color w:val="000000"/>
                <w:sz w:val="20"/>
                <w:szCs w:val="20"/>
              </w:rPr>
              <w:t xml:space="preserve"> 1119126 </w:t>
            </w:r>
          </w:p>
        </w:tc>
        <w:tc>
          <w:tcPr>
            <w:tcW w:w="1276" w:type="dxa"/>
            <w:tcBorders>
              <w:top w:val="nil"/>
              <w:left w:val="nil"/>
              <w:bottom w:val="single" w:sz="4" w:space="0" w:color="000000"/>
              <w:right w:val="single" w:sz="4" w:space="0" w:color="000000"/>
            </w:tcBorders>
            <w:shd w:val="clear" w:color="auto" w:fill="auto"/>
            <w:vAlign w:val="bottom"/>
          </w:tcPr>
          <w:p w14:paraId="67F6D142" w14:textId="77777777" w:rsidR="00C968D8" w:rsidRDefault="004F4716">
            <w:pPr>
              <w:jc w:val="right"/>
              <w:rPr>
                <w:color w:val="000000"/>
                <w:sz w:val="20"/>
                <w:szCs w:val="20"/>
              </w:rPr>
            </w:pPr>
            <w:r>
              <w:rPr>
                <w:color w:val="000000"/>
                <w:sz w:val="20"/>
                <w:szCs w:val="20"/>
              </w:rPr>
              <w:t xml:space="preserve"> 1123095 </w:t>
            </w:r>
          </w:p>
        </w:tc>
      </w:tr>
      <w:tr w:rsidR="00C968D8" w14:paraId="67F6D149"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44" w14:textId="77777777" w:rsidR="00C968D8" w:rsidRDefault="004F4716">
            <w:pPr>
              <w:rPr>
                <w:color w:val="000000"/>
                <w:sz w:val="20"/>
                <w:szCs w:val="20"/>
              </w:rPr>
            </w:pPr>
            <w:r>
              <w:rPr>
                <w:color w:val="000000"/>
                <w:sz w:val="20"/>
                <w:szCs w:val="20"/>
              </w:rPr>
              <w:t>Оценочные обязательства</w:t>
            </w:r>
          </w:p>
        </w:tc>
        <w:tc>
          <w:tcPr>
            <w:tcW w:w="830" w:type="dxa"/>
            <w:tcBorders>
              <w:top w:val="nil"/>
              <w:left w:val="nil"/>
              <w:bottom w:val="single" w:sz="4" w:space="0" w:color="000000"/>
              <w:right w:val="single" w:sz="4" w:space="0" w:color="000000"/>
            </w:tcBorders>
            <w:shd w:val="clear" w:color="auto" w:fill="auto"/>
            <w:vAlign w:val="bottom"/>
          </w:tcPr>
          <w:p w14:paraId="67F6D145" w14:textId="77777777" w:rsidR="00C968D8" w:rsidRDefault="004F4716">
            <w:pPr>
              <w:jc w:val="right"/>
              <w:rPr>
                <w:color w:val="000000"/>
                <w:sz w:val="20"/>
                <w:szCs w:val="20"/>
              </w:rPr>
            </w:pPr>
            <w:r>
              <w:rPr>
                <w:color w:val="000000"/>
                <w:sz w:val="20"/>
                <w:szCs w:val="20"/>
              </w:rPr>
              <w:t>1430</w:t>
            </w:r>
          </w:p>
        </w:tc>
        <w:tc>
          <w:tcPr>
            <w:tcW w:w="1296" w:type="dxa"/>
            <w:tcBorders>
              <w:top w:val="nil"/>
              <w:left w:val="nil"/>
              <w:bottom w:val="single" w:sz="4" w:space="0" w:color="000000"/>
              <w:right w:val="single" w:sz="4" w:space="0" w:color="000000"/>
            </w:tcBorders>
            <w:shd w:val="clear" w:color="auto" w:fill="auto"/>
            <w:vAlign w:val="bottom"/>
          </w:tcPr>
          <w:p w14:paraId="67F6D146"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47"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48"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14F"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4A" w14:textId="77777777" w:rsidR="00C968D8" w:rsidRDefault="004F4716">
            <w:pPr>
              <w:rPr>
                <w:color w:val="000000"/>
                <w:sz w:val="20"/>
                <w:szCs w:val="20"/>
              </w:rPr>
            </w:pPr>
            <w:r>
              <w:rPr>
                <w:color w:val="000000"/>
                <w:sz w:val="20"/>
                <w:szCs w:val="20"/>
              </w:rPr>
              <w:t>Прочие обязательства</w:t>
            </w:r>
          </w:p>
        </w:tc>
        <w:tc>
          <w:tcPr>
            <w:tcW w:w="830" w:type="dxa"/>
            <w:tcBorders>
              <w:top w:val="nil"/>
              <w:left w:val="nil"/>
              <w:bottom w:val="single" w:sz="4" w:space="0" w:color="000000"/>
              <w:right w:val="single" w:sz="4" w:space="0" w:color="000000"/>
            </w:tcBorders>
            <w:shd w:val="clear" w:color="auto" w:fill="auto"/>
            <w:vAlign w:val="bottom"/>
          </w:tcPr>
          <w:p w14:paraId="67F6D14B" w14:textId="77777777" w:rsidR="00C968D8" w:rsidRDefault="004F4716">
            <w:pPr>
              <w:jc w:val="right"/>
              <w:rPr>
                <w:color w:val="000000"/>
                <w:sz w:val="20"/>
                <w:szCs w:val="20"/>
              </w:rPr>
            </w:pPr>
            <w:r>
              <w:rPr>
                <w:color w:val="000000"/>
                <w:sz w:val="20"/>
                <w:szCs w:val="20"/>
              </w:rPr>
              <w:t>1450</w:t>
            </w:r>
          </w:p>
        </w:tc>
        <w:tc>
          <w:tcPr>
            <w:tcW w:w="1296" w:type="dxa"/>
            <w:tcBorders>
              <w:top w:val="nil"/>
              <w:left w:val="nil"/>
              <w:bottom w:val="single" w:sz="4" w:space="0" w:color="000000"/>
              <w:right w:val="single" w:sz="4" w:space="0" w:color="000000"/>
            </w:tcBorders>
            <w:shd w:val="clear" w:color="auto" w:fill="auto"/>
            <w:vAlign w:val="bottom"/>
          </w:tcPr>
          <w:p w14:paraId="67F6D14C"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4D"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4E"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155"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50" w14:textId="77777777" w:rsidR="00C968D8" w:rsidRDefault="004F4716">
            <w:pPr>
              <w:rPr>
                <w:color w:val="000000"/>
                <w:sz w:val="20"/>
                <w:szCs w:val="20"/>
              </w:rPr>
            </w:pPr>
            <w:r>
              <w:rPr>
                <w:color w:val="000000"/>
                <w:sz w:val="20"/>
                <w:szCs w:val="20"/>
              </w:rPr>
              <w:t>Итого по разделу IV</w:t>
            </w:r>
          </w:p>
        </w:tc>
        <w:tc>
          <w:tcPr>
            <w:tcW w:w="830" w:type="dxa"/>
            <w:tcBorders>
              <w:top w:val="nil"/>
              <w:left w:val="nil"/>
              <w:bottom w:val="single" w:sz="4" w:space="0" w:color="000000"/>
              <w:right w:val="single" w:sz="4" w:space="0" w:color="000000"/>
            </w:tcBorders>
            <w:shd w:val="clear" w:color="auto" w:fill="auto"/>
            <w:vAlign w:val="bottom"/>
          </w:tcPr>
          <w:p w14:paraId="67F6D151" w14:textId="77777777" w:rsidR="00C968D8" w:rsidRDefault="004F4716">
            <w:pPr>
              <w:jc w:val="right"/>
              <w:rPr>
                <w:color w:val="000000"/>
                <w:sz w:val="20"/>
                <w:szCs w:val="20"/>
              </w:rPr>
            </w:pPr>
            <w:r>
              <w:rPr>
                <w:color w:val="000000"/>
                <w:sz w:val="20"/>
                <w:szCs w:val="20"/>
              </w:rPr>
              <w:t>1400</w:t>
            </w:r>
          </w:p>
        </w:tc>
        <w:tc>
          <w:tcPr>
            <w:tcW w:w="1296" w:type="dxa"/>
            <w:tcBorders>
              <w:top w:val="nil"/>
              <w:left w:val="nil"/>
              <w:bottom w:val="single" w:sz="4" w:space="0" w:color="000000"/>
              <w:right w:val="single" w:sz="4" w:space="0" w:color="000000"/>
            </w:tcBorders>
            <w:shd w:val="clear" w:color="auto" w:fill="auto"/>
            <w:vAlign w:val="bottom"/>
          </w:tcPr>
          <w:p w14:paraId="67F6D152" w14:textId="77777777" w:rsidR="00C968D8" w:rsidRDefault="004F4716">
            <w:pPr>
              <w:jc w:val="right"/>
              <w:rPr>
                <w:color w:val="000000"/>
                <w:sz w:val="20"/>
                <w:szCs w:val="20"/>
              </w:rPr>
            </w:pPr>
            <w:r>
              <w:rPr>
                <w:color w:val="000000"/>
                <w:sz w:val="20"/>
                <w:szCs w:val="20"/>
              </w:rPr>
              <w:t xml:space="preserve"> 1116175 </w:t>
            </w:r>
          </w:p>
        </w:tc>
        <w:tc>
          <w:tcPr>
            <w:tcW w:w="1276" w:type="dxa"/>
            <w:tcBorders>
              <w:top w:val="nil"/>
              <w:left w:val="nil"/>
              <w:bottom w:val="single" w:sz="4" w:space="0" w:color="000000"/>
              <w:right w:val="single" w:sz="4" w:space="0" w:color="000000"/>
            </w:tcBorders>
            <w:shd w:val="clear" w:color="auto" w:fill="auto"/>
            <w:vAlign w:val="bottom"/>
          </w:tcPr>
          <w:p w14:paraId="67F6D153" w14:textId="77777777" w:rsidR="00C968D8" w:rsidRDefault="004F4716">
            <w:pPr>
              <w:jc w:val="right"/>
              <w:rPr>
                <w:color w:val="000000"/>
                <w:sz w:val="20"/>
                <w:szCs w:val="20"/>
              </w:rPr>
            </w:pPr>
            <w:r>
              <w:rPr>
                <w:color w:val="000000"/>
                <w:sz w:val="20"/>
                <w:szCs w:val="20"/>
              </w:rPr>
              <w:t xml:space="preserve"> 1119126 </w:t>
            </w:r>
          </w:p>
        </w:tc>
        <w:tc>
          <w:tcPr>
            <w:tcW w:w="1276" w:type="dxa"/>
            <w:tcBorders>
              <w:top w:val="nil"/>
              <w:left w:val="nil"/>
              <w:bottom w:val="single" w:sz="4" w:space="0" w:color="000000"/>
              <w:right w:val="single" w:sz="4" w:space="0" w:color="000000"/>
            </w:tcBorders>
            <w:shd w:val="clear" w:color="auto" w:fill="auto"/>
            <w:vAlign w:val="bottom"/>
          </w:tcPr>
          <w:p w14:paraId="67F6D154" w14:textId="77777777" w:rsidR="00C968D8" w:rsidRDefault="004F4716">
            <w:pPr>
              <w:jc w:val="right"/>
              <w:rPr>
                <w:color w:val="000000"/>
                <w:sz w:val="20"/>
                <w:szCs w:val="20"/>
              </w:rPr>
            </w:pPr>
            <w:r>
              <w:rPr>
                <w:color w:val="000000"/>
                <w:sz w:val="20"/>
                <w:szCs w:val="20"/>
              </w:rPr>
              <w:t xml:space="preserve"> 1123095 </w:t>
            </w:r>
          </w:p>
        </w:tc>
      </w:tr>
      <w:tr w:rsidR="00C968D8" w14:paraId="67F6D157" w14:textId="77777777">
        <w:trPr>
          <w:trHeight w:val="2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F6D156" w14:textId="77777777" w:rsidR="00C968D8" w:rsidRDefault="004F4716">
            <w:pPr>
              <w:jc w:val="center"/>
              <w:rPr>
                <w:color w:val="000000"/>
                <w:sz w:val="20"/>
                <w:szCs w:val="20"/>
              </w:rPr>
            </w:pPr>
            <w:r>
              <w:rPr>
                <w:color w:val="000000"/>
                <w:sz w:val="20"/>
                <w:szCs w:val="20"/>
              </w:rPr>
              <w:t>V. КРАТКОСРОЧНЫЕ ОБЯЗАТЕЛЬСТВА</w:t>
            </w:r>
          </w:p>
        </w:tc>
      </w:tr>
      <w:tr w:rsidR="00C968D8" w14:paraId="67F6D15D"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58" w14:textId="77777777" w:rsidR="00C968D8" w:rsidRDefault="004F4716">
            <w:pPr>
              <w:rPr>
                <w:color w:val="000000"/>
                <w:sz w:val="20"/>
                <w:szCs w:val="20"/>
              </w:rPr>
            </w:pPr>
            <w:r>
              <w:rPr>
                <w:color w:val="000000"/>
                <w:sz w:val="20"/>
                <w:szCs w:val="20"/>
              </w:rPr>
              <w:t>Заемные средства</w:t>
            </w:r>
          </w:p>
        </w:tc>
        <w:tc>
          <w:tcPr>
            <w:tcW w:w="830" w:type="dxa"/>
            <w:tcBorders>
              <w:top w:val="nil"/>
              <w:left w:val="nil"/>
              <w:bottom w:val="single" w:sz="4" w:space="0" w:color="000000"/>
              <w:right w:val="single" w:sz="4" w:space="0" w:color="000000"/>
            </w:tcBorders>
            <w:shd w:val="clear" w:color="auto" w:fill="auto"/>
            <w:vAlign w:val="bottom"/>
          </w:tcPr>
          <w:p w14:paraId="67F6D159" w14:textId="77777777" w:rsidR="00C968D8" w:rsidRDefault="004F4716">
            <w:pPr>
              <w:jc w:val="right"/>
              <w:rPr>
                <w:color w:val="000000"/>
                <w:sz w:val="20"/>
                <w:szCs w:val="20"/>
              </w:rPr>
            </w:pPr>
            <w:r>
              <w:rPr>
                <w:color w:val="000000"/>
                <w:sz w:val="20"/>
                <w:szCs w:val="20"/>
              </w:rPr>
              <w:t>1510</w:t>
            </w:r>
          </w:p>
        </w:tc>
        <w:tc>
          <w:tcPr>
            <w:tcW w:w="1296" w:type="dxa"/>
            <w:tcBorders>
              <w:top w:val="nil"/>
              <w:left w:val="nil"/>
              <w:bottom w:val="single" w:sz="4" w:space="0" w:color="000000"/>
              <w:right w:val="single" w:sz="4" w:space="0" w:color="000000"/>
            </w:tcBorders>
            <w:shd w:val="clear" w:color="auto" w:fill="auto"/>
            <w:vAlign w:val="bottom"/>
          </w:tcPr>
          <w:p w14:paraId="67F6D15A" w14:textId="77777777" w:rsidR="00C968D8" w:rsidRDefault="004F4716">
            <w:pPr>
              <w:jc w:val="right"/>
              <w:rPr>
                <w:color w:val="000000"/>
                <w:sz w:val="20"/>
                <w:szCs w:val="20"/>
              </w:rPr>
            </w:pPr>
            <w:r>
              <w:rPr>
                <w:color w:val="000000"/>
                <w:sz w:val="20"/>
                <w:szCs w:val="20"/>
              </w:rPr>
              <w:t xml:space="preserve"> 1456406 </w:t>
            </w:r>
          </w:p>
        </w:tc>
        <w:tc>
          <w:tcPr>
            <w:tcW w:w="1276" w:type="dxa"/>
            <w:tcBorders>
              <w:top w:val="nil"/>
              <w:left w:val="nil"/>
              <w:bottom w:val="single" w:sz="4" w:space="0" w:color="000000"/>
              <w:right w:val="single" w:sz="4" w:space="0" w:color="000000"/>
            </w:tcBorders>
            <w:shd w:val="clear" w:color="auto" w:fill="auto"/>
            <w:vAlign w:val="bottom"/>
          </w:tcPr>
          <w:p w14:paraId="67F6D15B" w14:textId="77777777" w:rsidR="00C968D8" w:rsidRDefault="004F4716">
            <w:pPr>
              <w:jc w:val="right"/>
              <w:rPr>
                <w:color w:val="000000"/>
                <w:sz w:val="20"/>
                <w:szCs w:val="20"/>
              </w:rPr>
            </w:pPr>
            <w:r>
              <w:rPr>
                <w:color w:val="000000"/>
                <w:sz w:val="20"/>
                <w:szCs w:val="20"/>
              </w:rPr>
              <w:t xml:space="preserve"> 801518 </w:t>
            </w:r>
          </w:p>
        </w:tc>
        <w:tc>
          <w:tcPr>
            <w:tcW w:w="1276" w:type="dxa"/>
            <w:tcBorders>
              <w:top w:val="nil"/>
              <w:left w:val="nil"/>
              <w:bottom w:val="single" w:sz="4" w:space="0" w:color="000000"/>
              <w:right w:val="single" w:sz="4" w:space="0" w:color="000000"/>
            </w:tcBorders>
            <w:shd w:val="clear" w:color="auto" w:fill="auto"/>
            <w:vAlign w:val="bottom"/>
          </w:tcPr>
          <w:p w14:paraId="67F6D15C" w14:textId="77777777" w:rsidR="00C968D8" w:rsidRDefault="004F4716">
            <w:pPr>
              <w:jc w:val="right"/>
              <w:rPr>
                <w:color w:val="000000"/>
                <w:sz w:val="20"/>
                <w:szCs w:val="20"/>
              </w:rPr>
            </w:pPr>
            <w:r>
              <w:rPr>
                <w:color w:val="000000"/>
                <w:sz w:val="20"/>
                <w:szCs w:val="20"/>
              </w:rPr>
              <w:t xml:space="preserve"> 2143704 </w:t>
            </w:r>
          </w:p>
        </w:tc>
      </w:tr>
      <w:tr w:rsidR="00C968D8" w14:paraId="67F6D163"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5E" w14:textId="77777777" w:rsidR="00C968D8" w:rsidRDefault="004F4716">
            <w:pPr>
              <w:rPr>
                <w:color w:val="000000"/>
                <w:sz w:val="20"/>
                <w:szCs w:val="20"/>
              </w:rPr>
            </w:pPr>
            <w:r>
              <w:rPr>
                <w:color w:val="000000"/>
                <w:sz w:val="20"/>
                <w:szCs w:val="20"/>
              </w:rPr>
              <w:t>Кредиторская задолженность</w:t>
            </w:r>
          </w:p>
        </w:tc>
        <w:tc>
          <w:tcPr>
            <w:tcW w:w="830" w:type="dxa"/>
            <w:tcBorders>
              <w:top w:val="nil"/>
              <w:left w:val="nil"/>
              <w:bottom w:val="single" w:sz="4" w:space="0" w:color="000000"/>
              <w:right w:val="single" w:sz="4" w:space="0" w:color="000000"/>
            </w:tcBorders>
            <w:shd w:val="clear" w:color="auto" w:fill="auto"/>
            <w:vAlign w:val="bottom"/>
          </w:tcPr>
          <w:p w14:paraId="67F6D15F" w14:textId="77777777" w:rsidR="00C968D8" w:rsidRDefault="004F4716">
            <w:pPr>
              <w:jc w:val="right"/>
              <w:rPr>
                <w:color w:val="000000"/>
                <w:sz w:val="20"/>
                <w:szCs w:val="20"/>
              </w:rPr>
            </w:pPr>
            <w:r>
              <w:rPr>
                <w:color w:val="000000"/>
                <w:sz w:val="20"/>
                <w:szCs w:val="20"/>
              </w:rPr>
              <w:t>1520</w:t>
            </w:r>
          </w:p>
        </w:tc>
        <w:tc>
          <w:tcPr>
            <w:tcW w:w="1296" w:type="dxa"/>
            <w:tcBorders>
              <w:top w:val="nil"/>
              <w:left w:val="nil"/>
              <w:bottom w:val="single" w:sz="4" w:space="0" w:color="000000"/>
              <w:right w:val="single" w:sz="4" w:space="0" w:color="000000"/>
            </w:tcBorders>
            <w:shd w:val="clear" w:color="auto" w:fill="auto"/>
            <w:vAlign w:val="bottom"/>
          </w:tcPr>
          <w:p w14:paraId="67F6D160" w14:textId="77777777" w:rsidR="00C968D8" w:rsidRDefault="004F4716">
            <w:pPr>
              <w:jc w:val="right"/>
              <w:rPr>
                <w:color w:val="000000"/>
                <w:sz w:val="20"/>
                <w:szCs w:val="20"/>
              </w:rPr>
            </w:pPr>
            <w:r>
              <w:rPr>
                <w:color w:val="000000"/>
                <w:sz w:val="20"/>
                <w:szCs w:val="20"/>
              </w:rPr>
              <w:t xml:space="preserve"> 45682256 </w:t>
            </w:r>
          </w:p>
        </w:tc>
        <w:tc>
          <w:tcPr>
            <w:tcW w:w="1276" w:type="dxa"/>
            <w:tcBorders>
              <w:top w:val="nil"/>
              <w:left w:val="nil"/>
              <w:bottom w:val="single" w:sz="4" w:space="0" w:color="000000"/>
              <w:right w:val="single" w:sz="4" w:space="0" w:color="000000"/>
            </w:tcBorders>
            <w:shd w:val="clear" w:color="auto" w:fill="auto"/>
            <w:vAlign w:val="bottom"/>
          </w:tcPr>
          <w:p w14:paraId="67F6D161" w14:textId="77777777" w:rsidR="00C968D8" w:rsidRDefault="004F4716">
            <w:pPr>
              <w:jc w:val="right"/>
              <w:rPr>
                <w:color w:val="000000"/>
                <w:sz w:val="20"/>
                <w:szCs w:val="20"/>
              </w:rPr>
            </w:pPr>
            <w:r>
              <w:rPr>
                <w:color w:val="000000"/>
                <w:sz w:val="20"/>
                <w:szCs w:val="20"/>
              </w:rPr>
              <w:t xml:space="preserve"> 34145244 </w:t>
            </w:r>
          </w:p>
        </w:tc>
        <w:tc>
          <w:tcPr>
            <w:tcW w:w="1276" w:type="dxa"/>
            <w:tcBorders>
              <w:top w:val="nil"/>
              <w:left w:val="nil"/>
              <w:bottom w:val="single" w:sz="4" w:space="0" w:color="000000"/>
              <w:right w:val="single" w:sz="4" w:space="0" w:color="000000"/>
            </w:tcBorders>
            <w:shd w:val="clear" w:color="auto" w:fill="auto"/>
            <w:vAlign w:val="center"/>
          </w:tcPr>
          <w:p w14:paraId="67F6D162" w14:textId="77777777" w:rsidR="00C968D8" w:rsidRDefault="004F4716">
            <w:pPr>
              <w:jc w:val="center"/>
              <w:rPr>
                <w:i/>
                <w:color w:val="999999"/>
                <w:sz w:val="20"/>
                <w:szCs w:val="20"/>
              </w:rPr>
            </w:pPr>
            <w:r>
              <w:rPr>
                <w:i/>
                <w:color w:val="999999"/>
                <w:sz w:val="20"/>
                <w:szCs w:val="20"/>
              </w:rPr>
              <w:t>.</w:t>
            </w:r>
          </w:p>
        </w:tc>
      </w:tr>
      <w:tr w:rsidR="00C968D8" w14:paraId="67F6D169"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64" w14:textId="77777777" w:rsidR="00C968D8" w:rsidRDefault="004F4716">
            <w:pPr>
              <w:rPr>
                <w:color w:val="000000"/>
                <w:sz w:val="20"/>
                <w:szCs w:val="20"/>
              </w:rPr>
            </w:pPr>
            <w:r>
              <w:rPr>
                <w:color w:val="000000"/>
                <w:sz w:val="20"/>
                <w:szCs w:val="20"/>
              </w:rPr>
              <w:t>Доходы будущих периодов</w:t>
            </w:r>
          </w:p>
        </w:tc>
        <w:tc>
          <w:tcPr>
            <w:tcW w:w="830" w:type="dxa"/>
            <w:tcBorders>
              <w:top w:val="nil"/>
              <w:left w:val="nil"/>
              <w:bottom w:val="single" w:sz="4" w:space="0" w:color="000000"/>
              <w:right w:val="single" w:sz="4" w:space="0" w:color="000000"/>
            </w:tcBorders>
            <w:shd w:val="clear" w:color="auto" w:fill="auto"/>
            <w:vAlign w:val="bottom"/>
          </w:tcPr>
          <w:p w14:paraId="67F6D165" w14:textId="77777777" w:rsidR="00C968D8" w:rsidRDefault="004F4716">
            <w:pPr>
              <w:jc w:val="right"/>
              <w:rPr>
                <w:color w:val="000000"/>
                <w:sz w:val="20"/>
                <w:szCs w:val="20"/>
              </w:rPr>
            </w:pPr>
            <w:r>
              <w:rPr>
                <w:color w:val="000000"/>
                <w:sz w:val="20"/>
                <w:szCs w:val="20"/>
              </w:rPr>
              <w:t>1530</w:t>
            </w:r>
          </w:p>
        </w:tc>
        <w:tc>
          <w:tcPr>
            <w:tcW w:w="1296" w:type="dxa"/>
            <w:tcBorders>
              <w:top w:val="nil"/>
              <w:left w:val="nil"/>
              <w:bottom w:val="single" w:sz="4" w:space="0" w:color="000000"/>
              <w:right w:val="single" w:sz="4" w:space="0" w:color="000000"/>
            </w:tcBorders>
            <w:shd w:val="clear" w:color="auto" w:fill="auto"/>
            <w:vAlign w:val="bottom"/>
          </w:tcPr>
          <w:p w14:paraId="67F6D166"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67"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68"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16F"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6A" w14:textId="77777777" w:rsidR="00C968D8" w:rsidRDefault="004F4716">
            <w:pPr>
              <w:rPr>
                <w:color w:val="000000"/>
                <w:sz w:val="20"/>
                <w:szCs w:val="20"/>
              </w:rPr>
            </w:pPr>
            <w:r>
              <w:rPr>
                <w:color w:val="000000"/>
                <w:sz w:val="20"/>
                <w:szCs w:val="20"/>
              </w:rPr>
              <w:t>Оценочные обязательства</w:t>
            </w:r>
          </w:p>
        </w:tc>
        <w:tc>
          <w:tcPr>
            <w:tcW w:w="830" w:type="dxa"/>
            <w:tcBorders>
              <w:top w:val="nil"/>
              <w:left w:val="nil"/>
              <w:bottom w:val="single" w:sz="4" w:space="0" w:color="000000"/>
              <w:right w:val="single" w:sz="4" w:space="0" w:color="000000"/>
            </w:tcBorders>
            <w:shd w:val="clear" w:color="auto" w:fill="auto"/>
            <w:vAlign w:val="bottom"/>
          </w:tcPr>
          <w:p w14:paraId="67F6D16B" w14:textId="77777777" w:rsidR="00C968D8" w:rsidRDefault="004F4716">
            <w:pPr>
              <w:jc w:val="right"/>
              <w:rPr>
                <w:color w:val="000000"/>
                <w:sz w:val="20"/>
                <w:szCs w:val="20"/>
              </w:rPr>
            </w:pPr>
            <w:r>
              <w:rPr>
                <w:color w:val="000000"/>
                <w:sz w:val="20"/>
                <w:szCs w:val="20"/>
              </w:rPr>
              <w:t>1540</w:t>
            </w:r>
          </w:p>
        </w:tc>
        <w:tc>
          <w:tcPr>
            <w:tcW w:w="1296" w:type="dxa"/>
            <w:tcBorders>
              <w:top w:val="nil"/>
              <w:left w:val="nil"/>
              <w:bottom w:val="single" w:sz="4" w:space="0" w:color="000000"/>
              <w:right w:val="single" w:sz="4" w:space="0" w:color="000000"/>
            </w:tcBorders>
            <w:shd w:val="clear" w:color="auto" w:fill="auto"/>
            <w:vAlign w:val="bottom"/>
          </w:tcPr>
          <w:p w14:paraId="67F6D16C" w14:textId="77777777" w:rsidR="00C968D8" w:rsidRDefault="004F4716">
            <w:pPr>
              <w:jc w:val="right"/>
              <w:rPr>
                <w:color w:val="000000"/>
                <w:sz w:val="20"/>
                <w:szCs w:val="20"/>
              </w:rPr>
            </w:pPr>
            <w:r>
              <w:rPr>
                <w:color w:val="000000"/>
                <w:sz w:val="20"/>
                <w:szCs w:val="20"/>
              </w:rPr>
              <w:t xml:space="preserve"> 3031299 </w:t>
            </w:r>
          </w:p>
        </w:tc>
        <w:tc>
          <w:tcPr>
            <w:tcW w:w="1276" w:type="dxa"/>
            <w:tcBorders>
              <w:top w:val="nil"/>
              <w:left w:val="nil"/>
              <w:bottom w:val="single" w:sz="4" w:space="0" w:color="000000"/>
              <w:right w:val="single" w:sz="4" w:space="0" w:color="000000"/>
            </w:tcBorders>
            <w:shd w:val="clear" w:color="auto" w:fill="auto"/>
            <w:vAlign w:val="bottom"/>
          </w:tcPr>
          <w:p w14:paraId="67F6D16D" w14:textId="77777777" w:rsidR="00C968D8" w:rsidRDefault="004F4716">
            <w:pPr>
              <w:jc w:val="right"/>
              <w:rPr>
                <w:color w:val="000000"/>
                <w:sz w:val="20"/>
                <w:szCs w:val="20"/>
              </w:rPr>
            </w:pPr>
            <w:r>
              <w:rPr>
                <w:color w:val="000000"/>
                <w:sz w:val="20"/>
                <w:szCs w:val="20"/>
              </w:rPr>
              <w:t xml:space="preserve"> 1830248 </w:t>
            </w:r>
          </w:p>
        </w:tc>
        <w:tc>
          <w:tcPr>
            <w:tcW w:w="1276" w:type="dxa"/>
            <w:tcBorders>
              <w:top w:val="nil"/>
              <w:left w:val="nil"/>
              <w:bottom w:val="single" w:sz="4" w:space="0" w:color="000000"/>
              <w:right w:val="single" w:sz="4" w:space="0" w:color="000000"/>
            </w:tcBorders>
            <w:shd w:val="clear" w:color="auto" w:fill="auto"/>
            <w:vAlign w:val="bottom"/>
          </w:tcPr>
          <w:p w14:paraId="67F6D16E" w14:textId="77777777" w:rsidR="00C968D8" w:rsidRDefault="004F4716">
            <w:pPr>
              <w:jc w:val="right"/>
              <w:rPr>
                <w:color w:val="000000"/>
                <w:sz w:val="20"/>
                <w:szCs w:val="20"/>
              </w:rPr>
            </w:pPr>
            <w:r>
              <w:rPr>
                <w:color w:val="000000"/>
                <w:sz w:val="20"/>
                <w:szCs w:val="20"/>
              </w:rPr>
              <w:t xml:space="preserve"> 1706683 </w:t>
            </w:r>
          </w:p>
        </w:tc>
      </w:tr>
      <w:tr w:rsidR="00C968D8" w14:paraId="67F6D175"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70" w14:textId="77777777" w:rsidR="00C968D8" w:rsidRDefault="004F4716">
            <w:pPr>
              <w:rPr>
                <w:color w:val="000000"/>
                <w:sz w:val="20"/>
                <w:szCs w:val="20"/>
              </w:rPr>
            </w:pPr>
            <w:r>
              <w:rPr>
                <w:color w:val="000000"/>
                <w:sz w:val="20"/>
                <w:szCs w:val="20"/>
              </w:rPr>
              <w:t>Прочие обязательства</w:t>
            </w:r>
          </w:p>
        </w:tc>
        <w:tc>
          <w:tcPr>
            <w:tcW w:w="830" w:type="dxa"/>
            <w:tcBorders>
              <w:top w:val="nil"/>
              <w:left w:val="nil"/>
              <w:bottom w:val="single" w:sz="4" w:space="0" w:color="000000"/>
              <w:right w:val="single" w:sz="4" w:space="0" w:color="000000"/>
            </w:tcBorders>
            <w:shd w:val="clear" w:color="auto" w:fill="auto"/>
            <w:vAlign w:val="bottom"/>
          </w:tcPr>
          <w:p w14:paraId="67F6D171" w14:textId="77777777" w:rsidR="00C968D8" w:rsidRDefault="004F4716">
            <w:pPr>
              <w:jc w:val="right"/>
              <w:rPr>
                <w:color w:val="000000"/>
                <w:sz w:val="20"/>
                <w:szCs w:val="20"/>
              </w:rPr>
            </w:pPr>
            <w:r>
              <w:rPr>
                <w:color w:val="000000"/>
                <w:sz w:val="20"/>
                <w:szCs w:val="20"/>
              </w:rPr>
              <w:t>1550</w:t>
            </w:r>
          </w:p>
        </w:tc>
        <w:tc>
          <w:tcPr>
            <w:tcW w:w="1296" w:type="dxa"/>
            <w:tcBorders>
              <w:top w:val="nil"/>
              <w:left w:val="nil"/>
              <w:bottom w:val="single" w:sz="4" w:space="0" w:color="000000"/>
              <w:right w:val="single" w:sz="4" w:space="0" w:color="000000"/>
            </w:tcBorders>
            <w:shd w:val="clear" w:color="auto" w:fill="auto"/>
            <w:vAlign w:val="bottom"/>
          </w:tcPr>
          <w:p w14:paraId="67F6D172"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73"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67F6D174" w14:textId="77777777" w:rsidR="00C968D8" w:rsidRDefault="004F4716">
            <w:pPr>
              <w:jc w:val="right"/>
              <w:rPr>
                <w:color w:val="000000"/>
                <w:sz w:val="20"/>
                <w:szCs w:val="20"/>
              </w:rPr>
            </w:pPr>
            <w:r>
              <w:rPr>
                <w:color w:val="000000"/>
                <w:sz w:val="20"/>
                <w:szCs w:val="20"/>
              </w:rPr>
              <w:t xml:space="preserve"> </w:t>
            </w:r>
            <w:r>
              <w:rPr>
                <w:sz w:val="20"/>
                <w:szCs w:val="20"/>
              </w:rPr>
              <w:t xml:space="preserve"> – </w:t>
            </w:r>
            <w:r>
              <w:rPr>
                <w:color w:val="000000"/>
                <w:sz w:val="20"/>
                <w:szCs w:val="20"/>
              </w:rPr>
              <w:t xml:space="preserve">   </w:t>
            </w:r>
          </w:p>
        </w:tc>
      </w:tr>
      <w:tr w:rsidR="00C968D8" w14:paraId="67F6D17B"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76" w14:textId="77777777" w:rsidR="00C968D8" w:rsidRDefault="004F4716">
            <w:pPr>
              <w:rPr>
                <w:color w:val="000000"/>
                <w:sz w:val="20"/>
                <w:szCs w:val="20"/>
              </w:rPr>
            </w:pPr>
            <w:r>
              <w:rPr>
                <w:color w:val="000000"/>
                <w:sz w:val="20"/>
                <w:szCs w:val="20"/>
              </w:rPr>
              <w:t>Итого по разделу V</w:t>
            </w:r>
          </w:p>
        </w:tc>
        <w:tc>
          <w:tcPr>
            <w:tcW w:w="830" w:type="dxa"/>
            <w:tcBorders>
              <w:top w:val="nil"/>
              <w:left w:val="nil"/>
              <w:bottom w:val="single" w:sz="4" w:space="0" w:color="000000"/>
              <w:right w:val="single" w:sz="4" w:space="0" w:color="000000"/>
            </w:tcBorders>
            <w:shd w:val="clear" w:color="auto" w:fill="auto"/>
            <w:vAlign w:val="bottom"/>
          </w:tcPr>
          <w:p w14:paraId="67F6D177" w14:textId="77777777" w:rsidR="00C968D8" w:rsidRDefault="004F4716">
            <w:pPr>
              <w:jc w:val="right"/>
              <w:rPr>
                <w:color w:val="000000"/>
                <w:sz w:val="20"/>
                <w:szCs w:val="20"/>
              </w:rPr>
            </w:pPr>
            <w:r>
              <w:rPr>
                <w:color w:val="000000"/>
                <w:sz w:val="20"/>
                <w:szCs w:val="20"/>
              </w:rPr>
              <w:t>1500</w:t>
            </w:r>
          </w:p>
        </w:tc>
        <w:tc>
          <w:tcPr>
            <w:tcW w:w="1296" w:type="dxa"/>
            <w:tcBorders>
              <w:top w:val="nil"/>
              <w:left w:val="nil"/>
              <w:bottom w:val="single" w:sz="4" w:space="0" w:color="000000"/>
              <w:right w:val="single" w:sz="4" w:space="0" w:color="000000"/>
            </w:tcBorders>
            <w:shd w:val="clear" w:color="auto" w:fill="auto"/>
            <w:vAlign w:val="bottom"/>
          </w:tcPr>
          <w:p w14:paraId="67F6D178" w14:textId="77777777" w:rsidR="00C968D8" w:rsidRDefault="004F4716">
            <w:pPr>
              <w:jc w:val="right"/>
              <w:rPr>
                <w:color w:val="000000"/>
                <w:sz w:val="20"/>
                <w:szCs w:val="20"/>
              </w:rPr>
            </w:pPr>
            <w:r>
              <w:rPr>
                <w:color w:val="000000"/>
                <w:sz w:val="20"/>
                <w:szCs w:val="20"/>
              </w:rPr>
              <w:t xml:space="preserve"> 50169961 </w:t>
            </w:r>
          </w:p>
        </w:tc>
        <w:tc>
          <w:tcPr>
            <w:tcW w:w="1276" w:type="dxa"/>
            <w:tcBorders>
              <w:top w:val="nil"/>
              <w:left w:val="nil"/>
              <w:bottom w:val="single" w:sz="4" w:space="0" w:color="000000"/>
              <w:right w:val="single" w:sz="4" w:space="0" w:color="000000"/>
            </w:tcBorders>
            <w:shd w:val="clear" w:color="auto" w:fill="auto"/>
            <w:vAlign w:val="bottom"/>
          </w:tcPr>
          <w:p w14:paraId="67F6D179" w14:textId="77777777" w:rsidR="00C968D8" w:rsidRDefault="004F4716">
            <w:pPr>
              <w:jc w:val="right"/>
              <w:rPr>
                <w:color w:val="000000"/>
                <w:sz w:val="20"/>
                <w:szCs w:val="20"/>
              </w:rPr>
            </w:pPr>
            <w:r>
              <w:rPr>
                <w:color w:val="000000"/>
                <w:sz w:val="20"/>
                <w:szCs w:val="20"/>
              </w:rPr>
              <w:t xml:space="preserve"> 36777010 </w:t>
            </w:r>
          </w:p>
        </w:tc>
        <w:tc>
          <w:tcPr>
            <w:tcW w:w="1276" w:type="dxa"/>
            <w:tcBorders>
              <w:top w:val="nil"/>
              <w:left w:val="nil"/>
              <w:bottom w:val="single" w:sz="4" w:space="0" w:color="000000"/>
              <w:right w:val="single" w:sz="4" w:space="0" w:color="000000"/>
            </w:tcBorders>
            <w:shd w:val="clear" w:color="auto" w:fill="auto"/>
            <w:vAlign w:val="bottom"/>
          </w:tcPr>
          <w:p w14:paraId="67F6D17A" w14:textId="77777777" w:rsidR="00C968D8" w:rsidRDefault="004F4716">
            <w:pPr>
              <w:jc w:val="right"/>
              <w:rPr>
                <w:color w:val="000000"/>
                <w:sz w:val="20"/>
                <w:szCs w:val="20"/>
              </w:rPr>
            </w:pPr>
            <w:r>
              <w:rPr>
                <w:color w:val="000000"/>
                <w:sz w:val="20"/>
                <w:szCs w:val="20"/>
              </w:rPr>
              <w:t xml:space="preserve"> 27130280 </w:t>
            </w:r>
          </w:p>
        </w:tc>
      </w:tr>
      <w:tr w:rsidR="00C968D8" w14:paraId="67F6D181" w14:textId="77777777">
        <w:trPr>
          <w:trHeight w:val="20"/>
        </w:trPr>
        <w:tc>
          <w:tcPr>
            <w:tcW w:w="5104" w:type="dxa"/>
            <w:tcBorders>
              <w:top w:val="nil"/>
              <w:left w:val="single" w:sz="4" w:space="0" w:color="000000"/>
              <w:bottom w:val="single" w:sz="4" w:space="0" w:color="000000"/>
              <w:right w:val="single" w:sz="4" w:space="0" w:color="000000"/>
            </w:tcBorders>
            <w:shd w:val="clear" w:color="auto" w:fill="auto"/>
            <w:vAlign w:val="bottom"/>
          </w:tcPr>
          <w:p w14:paraId="67F6D17C" w14:textId="77777777" w:rsidR="00C968D8" w:rsidRDefault="004F4716">
            <w:pPr>
              <w:rPr>
                <w:color w:val="000000"/>
                <w:sz w:val="20"/>
                <w:szCs w:val="20"/>
              </w:rPr>
            </w:pPr>
            <w:r>
              <w:rPr>
                <w:color w:val="000000"/>
                <w:sz w:val="20"/>
                <w:szCs w:val="20"/>
              </w:rPr>
              <w:t>БАЛАНС</w:t>
            </w:r>
          </w:p>
        </w:tc>
        <w:tc>
          <w:tcPr>
            <w:tcW w:w="830" w:type="dxa"/>
            <w:tcBorders>
              <w:top w:val="nil"/>
              <w:left w:val="nil"/>
              <w:bottom w:val="single" w:sz="4" w:space="0" w:color="000000"/>
              <w:right w:val="single" w:sz="4" w:space="0" w:color="000000"/>
            </w:tcBorders>
            <w:shd w:val="clear" w:color="auto" w:fill="auto"/>
            <w:vAlign w:val="bottom"/>
          </w:tcPr>
          <w:p w14:paraId="67F6D17D" w14:textId="77777777" w:rsidR="00C968D8" w:rsidRDefault="004F4716">
            <w:pPr>
              <w:jc w:val="right"/>
              <w:rPr>
                <w:color w:val="000000"/>
                <w:sz w:val="20"/>
                <w:szCs w:val="20"/>
              </w:rPr>
            </w:pPr>
            <w:r>
              <w:rPr>
                <w:color w:val="000000"/>
                <w:sz w:val="20"/>
                <w:szCs w:val="20"/>
              </w:rPr>
              <w:t>1700</w:t>
            </w:r>
          </w:p>
        </w:tc>
        <w:tc>
          <w:tcPr>
            <w:tcW w:w="1296" w:type="dxa"/>
            <w:tcBorders>
              <w:top w:val="nil"/>
              <w:left w:val="nil"/>
              <w:bottom w:val="single" w:sz="4" w:space="0" w:color="000000"/>
              <w:right w:val="single" w:sz="4" w:space="0" w:color="000000"/>
            </w:tcBorders>
            <w:shd w:val="clear" w:color="auto" w:fill="auto"/>
            <w:vAlign w:val="bottom"/>
          </w:tcPr>
          <w:p w14:paraId="67F6D17E" w14:textId="77777777" w:rsidR="00C968D8" w:rsidRDefault="004F4716">
            <w:pPr>
              <w:jc w:val="right"/>
              <w:rPr>
                <w:color w:val="000000"/>
                <w:sz w:val="20"/>
                <w:szCs w:val="20"/>
              </w:rPr>
            </w:pPr>
            <w:r>
              <w:rPr>
                <w:color w:val="000000"/>
                <w:sz w:val="20"/>
                <w:szCs w:val="20"/>
              </w:rPr>
              <w:t xml:space="preserve"> 122328162 </w:t>
            </w:r>
          </w:p>
        </w:tc>
        <w:tc>
          <w:tcPr>
            <w:tcW w:w="1276" w:type="dxa"/>
            <w:tcBorders>
              <w:top w:val="nil"/>
              <w:left w:val="nil"/>
              <w:bottom w:val="single" w:sz="4" w:space="0" w:color="000000"/>
              <w:right w:val="single" w:sz="4" w:space="0" w:color="000000"/>
            </w:tcBorders>
            <w:shd w:val="clear" w:color="auto" w:fill="auto"/>
            <w:vAlign w:val="bottom"/>
          </w:tcPr>
          <w:p w14:paraId="67F6D17F" w14:textId="77777777" w:rsidR="00C968D8" w:rsidRDefault="004F4716">
            <w:pPr>
              <w:jc w:val="right"/>
              <w:rPr>
                <w:color w:val="000000"/>
                <w:sz w:val="20"/>
                <w:szCs w:val="20"/>
              </w:rPr>
            </w:pPr>
            <w:r>
              <w:rPr>
                <w:color w:val="000000"/>
                <w:sz w:val="20"/>
                <w:szCs w:val="20"/>
              </w:rPr>
              <w:t xml:space="preserve"> 97031648 </w:t>
            </w:r>
          </w:p>
        </w:tc>
        <w:tc>
          <w:tcPr>
            <w:tcW w:w="1276" w:type="dxa"/>
            <w:tcBorders>
              <w:top w:val="nil"/>
              <w:left w:val="nil"/>
              <w:bottom w:val="single" w:sz="4" w:space="0" w:color="000000"/>
              <w:right w:val="single" w:sz="4" w:space="0" w:color="000000"/>
            </w:tcBorders>
            <w:shd w:val="clear" w:color="auto" w:fill="auto"/>
            <w:vAlign w:val="center"/>
          </w:tcPr>
          <w:p w14:paraId="67F6D180" w14:textId="77777777" w:rsidR="00C968D8" w:rsidRDefault="004F4716">
            <w:pPr>
              <w:jc w:val="center"/>
              <w:rPr>
                <w:i/>
                <w:color w:val="999999"/>
                <w:sz w:val="20"/>
                <w:szCs w:val="20"/>
              </w:rPr>
            </w:pPr>
            <w:r>
              <w:rPr>
                <w:i/>
                <w:color w:val="999999"/>
                <w:sz w:val="20"/>
                <w:szCs w:val="20"/>
              </w:rPr>
              <w:t>.</w:t>
            </w:r>
          </w:p>
        </w:tc>
      </w:tr>
    </w:tbl>
    <w:p w14:paraId="67F6D182" w14:textId="77777777" w:rsidR="00C968D8" w:rsidRDefault="00C968D8">
      <w:pPr>
        <w:spacing w:line="360" w:lineRule="auto"/>
        <w:ind w:firstLine="709"/>
        <w:jc w:val="center"/>
        <w:rPr>
          <w:sz w:val="28"/>
          <w:szCs w:val="28"/>
        </w:rPr>
      </w:pPr>
    </w:p>
    <w:p w14:paraId="67F6D183" w14:textId="77777777" w:rsidR="00C968D8" w:rsidRDefault="004F4716">
      <w:pPr>
        <w:spacing w:after="200" w:line="276" w:lineRule="auto"/>
        <w:rPr>
          <w:sz w:val="28"/>
          <w:szCs w:val="28"/>
        </w:rPr>
        <w:sectPr w:rsidR="00C968D8">
          <w:footerReference w:type="default" r:id="rId15"/>
          <w:pgSz w:w="11906" w:h="16838"/>
          <w:pgMar w:top="1134" w:right="850" w:bottom="1134" w:left="1701" w:header="708" w:footer="708" w:gutter="0"/>
          <w:pgNumType w:start="1"/>
          <w:cols w:space="720"/>
          <w:titlePg/>
        </w:sectPr>
      </w:pPr>
      <w:r>
        <w:br w:type="page"/>
      </w:r>
    </w:p>
    <w:p w14:paraId="67F6D184" w14:textId="77777777" w:rsidR="00C968D8" w:rsidRDefault="004F4716">
      <w:pPr>
        <w:pStyle w:val="1"/>
        <w:jc w:val="center"/>
        <w:rPr>
          <w:b/>
        </w:rPr>
      </w:pPr>
      <w:bookmarkStart w:id="14" w:name="_heading=h.35nkun2" w:colFirst="0" w:colLast="0"/>
      <w:bookmarkEnd w:id="14"/>
      <w:r>
        <w:rPr>
          <w:b/>
        </w:rPr>
        <w:lastRenderedPageBreak/>
        <w:t>ПРИЛОЖЕНИЕ В</w:t>
      </w:r>
    </w:p>
    <w:p w14:paraId="67F6D185" w14:textId="77777777" w:rsidR="00C968D8" w:rsidRDefault="004F4716">
      <w:pPr>
        <w:spacing w:line="360" w:lineRule="auto"/>
        <w:jc w:val="center"/>
        <w:rPr>
          <w:b/>
          <w:sz w:val="28"/>
          <w:szCs w:val="28"/>
        </w:rPr>
      </w:pPr>
      <w:r>
        <w:rPr>
          <w:b/>
          <w:sz w:val="28"/>
          <w:szCs w:val="28"/>
        </w:rPr>
        <w:t>Финансовый план проекта на 2023 г.</w:t>
      </w:r>
    </w:p>
    <w:tbl>
      <w:tblPr>
        <w:tblStyle w:val="aff"/>
        <w:tblW w:w="15935" w:type="dxa"/>
        <w:tblInd w:w="93" w:type="dxa"/>
        <w:tblLayout w:type="fixed"/>
        <w:tblLook w:val="0400" w:firstRow="0" w:lastRow="0" w:firstColumn="0" w:lastColumn="0" w:noHBand="0" w:noVBand="1"/>
      </w:tblPr>
      <w:tblGrid>
        <w:gridCol w:w="722"/>
        <w:gridCol w:w="1650"/>
        <w:gridCol w:w="1022"/>
        <w:gridCol w:w="1022"/>
        <w:gridCol w:w="1025"/>
        <w:gridCol w:w="1022"/>
        <w:gridCol w:w="1022"/>
        <w:gridCol w:w="1022"/>
        <w:gridCol w:w="1022"/>
        <w:gridCol w:w="1020"/>
        <w:gridCol w:w="7"/>
        <w:gridCol w:w="1013"/>
        <w:gridCol w:w="9"/>
        <w:gridCol w:w="1011"/>
        <w:gridCol w:w="11"/>
        <w:gridCol w:w="1009"/>
        <w:gridCol w:w="13"/>
        <w:gridCol w:w="1007"/>
        <w:gridCol w:w="15"/>
        <w:gridCol w:w="1291"/>
      </w:tblGrid>
      <w:tr w:rsidR="00C968D8" w14:paraId="67F6D195" w14:textId="77777777">
        <w:trPr>
          <w:trHeight w:val="298"/>
        </w:trPr>
        <w:tc>
          <w:tcPr>
            <w:tcW w:w="722" w:type="dxa"/>
            <w:tcBorders>
              <w:top w:val="single" w:sz="8" w:space="0" w:color="000000"/>
              <w:left w:val="single" w:sz="8" w:space="0" w:color="000000"/>
              <w:bottom w:val="single" w:sz="4" w:space="0" w:color="000000"/>
              <w:right w:val="single" w:sz="4" w:space="0" w:color="000000"/>
            </w:tcBorders>
            <w:vAlign w:val="bottom"/>
          </w:tcPr>
          <w:p w14:paraId="67F6D186" w14:textId="77777777" w:rsidR="00C968D8" w:rsidRDefault="004F4716">
            <w:pPr>
              <w:spacing w:line="276" w:lineRule="auto"/>
              <w:rPr>
                <w:color w:val="000000"/>
                <w:sz w:val="22"/>
                <w:szCs w:val="22"/>
              </w:rPr>
            </w:pPr>
            <w:r>
              <w:rPr>
                <w:color w:val="000000"/>
                <w:sz w:val="22"/>
                <w:szCs w:val="22"/>
              </w:rPr>
              <w:t> </w:t>
            </w:r>
          </w:p>
        </w:tc>
        <w:tc>
          <w:tcPr>
            <w:tcW w:w="1650" w:type="dxa"/>
            <w:tcBorders>
              <w:top w:val="single" w:sz="8" w:space="0" w:color="000000"/>
              <w:left w:val="nil"/>
              <w:bottom w:val="single" w:sz="4" w:space="0" w:color="000000"/>
              <w:right w:val="single" w:sz="4" w:space="0" w:color="000000"/>
            </w:tcBorders>
            <w:vAlign w:val="bottom"/>
          </w:tcPr>
          <w:p w14:paraId="67F6D187" w14:textId="77777777" w:rsidR="00C968D8" w:rsidRDefault="004F4716">
            <w:pPr>
              <w:spacing w:line="276" w:lineRule="auto"/>
              <w:rPr>
                <w:color w:val="000000"/>
                <w:sz w:val="22"/>
                <w:szCs w:val="22"/>
              </w:rPr>
            </w:pPr>
            <w:r>
              <w:rPr>
                <w:color w:val="000000"/>
                <w:sz w:val="22"/>
                <w:szCs w:val="22"/>
              </w:rPr>
              <w:t> </w:t>
            </w:r>
          </w:p>
        </w:tc>
        <w:tc>
          <w:tcPr>
            <w:tcW w:w="1022" w:type="dxa"/>
            <w:tcBorders>
              <w:top w:val="single" w:sz="8" w:space="0" w:color="000000"/>
              <w:left w:val="nil"/>
              <w:bottom w:val="single" w:sz="4" w:space="0" w:color="000000"/>
              <w:right w:val="single" w:sz="4" w:space="0" w:color="000000"/>
            </w:tcBorders>
            <w:vAlign w:val="bottom"/>
          </w:tcPr>
          <w:p w14:paraId="67F6D188" w14:textId="77777777" w:rsidR="00C968D8" w:rsidRDefault="004F4716">
            <w:pPr>
              <w:spacing w:line="276" w:lineRule="auto"/>
              <w:jc w:val="center"/>
              <w:rPr>
                <w:color w:val="000000"/>
                <w:sz w:val="22"/>
                <w:szCs w:val="22"/>
              </w:rPr>
            </w:pPr>
            <w:r>
              <w:rPr>
                <w:color w:val="000000"/>
                <w:sz w:val="22"/>
                <w:szCs w:val="22"/>
              </w:rPr>
              <w:t>01.23</w:t>
            </w:r>
          </w:p>
        </w:tc>
        <w:tc>
          <w:tcPr>
            <w:tcW w:w="1022" w:type="dxa"/>
            <w:tcBorders>
              <w:top w:val="single" w:sz="8" w:space="0" w:color="000000"/>
              <w:left w:val="nil"/>
              <w:bottom w:val="single" w:sz="4" w:space="0" w:color="000000"/>
              <w:right w:val="single" w:sz="4" w:space="0" w:color="000000"/>
            </w:tcBorders>
            <w:vAlign w:val="bottom"/>
          </w:tcPr>
          <w:p w14:paraId="67F6D189" w14:textId="77777777" w:rsidR="00C968D8" w:rsidRDefault="004F4716">
            <w:pPr>
              <w:spacing w:line="276" w:lineRule="auto"/>
              <w:jc w:val="center"/>
              <w:rPr>
                <w:color w:val="000000"/>
                <w:sz w:val="22"/>
                <w:szCs w:val="22"/>
              </w:rPr>
            </w:pPr>
            <w:r>
              <w:rPr>
                <w:color w:val="000000"/>
                <w:sz w:val="22"/>
                <w:szCs w:val="22"/>
              </w:rPr>
              <w:t>02.23</w:t>
            </w:r>
          </w:p>
        </w:tc>
        <w:tc>
          <w:tcPr>
            <w:tcW w:w="1025" w:type="dxa"/>
            <w:tcBorders>
              <w:top w:val="single" w:sz="8" w:space="0" w:color="000000"/>
              <w:left w:val="nil"/>
              <w:bottom w:val="single" w:sz="4" w:space="0" w:color="000000"/>
              <w:right w:val="single" w:sz="4" w:space="0" w:color="000000"/>
            </w:tcBorders>
            <w:vAlign w:val="bottom"/>
          </w:tcPr>
          <w:p w14:paraId="67F6D18A" w14:textId="77777777" w:rsidR="00C968D8" w:rsidRDefault="004F4716">
            <w:pPr>
              <w:spacing w:line="276" w:lineRule="auto"/>
              <w:jc w:val="center"/>
              <w:rPr>
                <w:color w:val="000000"/>
                <w:sz w:val="22"/>
                <w:szCs w:val="22"/>
              </w:rPr>
            </w:pPr>
            <w:r>
              <w:rPr>
                <w:color w:val="000000"/>
                <w:sz w:val="22"/>
                <w:szCs w:val="22"/>
              </w:rPr>
              <w:t>03.23</w:t>
            </w:r>
          </w:p>
        </w:tc>
        <w:tc>
          <w:tcPr>
            <w:tcW w:w="1022" w:type="dxa"/>
            <w:tcBorders>
              <w:top w:val="single" w:sz="8" w:space="0" w:color="000000"/>
              <w:left w:val="nil"/>
              <w:bottom w:val="single" w:sz="4" w:space="0" w:color="000000"/>
              <w:right w:val="single" w:sz="4" w:space="0" w:color="000000"/>
            </w:tcBorders>
            <w:vAlign w:val="bottom"/>
          </w:tcPr>
          <w:p w14:paraId="67F6D18B" w14:textId="77777777" w:rsidR="00C968D8" w:rsidRDefault="004F4716">
            <w:pPr>
              <w:spacing w:line="276" w:lineRule="auto"/>
              <w:jc w:val="center"/>
              <w:rPr>
                <w:color w:val="000000"/>
                <w:sz w:val="22"/>
                <w:szCs w:val="22"/>
              </w:rPr>
            </w:pPr>
            <w:r>
              <w:rPr>
                <w:color w:val="000000"/>
                <w:sz w:val="22"/>
                <w:szCs w:val="22"/>
              </w:rPr>
              <w:t>04.23</w:t>
            </w:r>
          </w:p>
        </w:tc>
        <w:tc>
          <w:tcPr>
            <w:tcW w:w="1022" w:type="dxa"/>
            <w:tcBorders>
              <w:top w:val="single" w:sz="8" w:space="0" w:color="000000"/>
              <w:left w:val="nil"/>
              <w:bottom w:val="single" w:sz="4" w:space="0" w:color="000000"/>
              <w:right w:val="single" w:sz="4" w:space="0" w:color="000000"/>
            </w:tcBorders>
            <w:vAlign w:val="bottom"/>
          </w:tcPr>
          <w:p w14:paraId="67F6D18C" w14:textId="77777777" w:rsidR="00C968D8" w:rsidRDefault="004F4716">
            <w:pPr>
              <w:spacing w:line="276" w:lineRule="auto"/>
              <w:jc w:val="center"/>
              <w:rPr>
                <w:color w:val="000000"/>
                <w:sz w:val="22"/>
                <w:szCs w:val="22"/>
              </w:rPr>
            </w:pPr>
            <w:r>
              <w:rPr>
                <w:color w:val="000000"/>
                <w:sz w:val="22"/>
                <w:szCs w:val="22"/>
              </w:rPr>
              <w:t>05.23</w:t>
            </w:r>
          </w:p>
        </w:tc>
        <w:tc>
          <w:tcPr>
            <w:tcW w:w="1022" w:type="dxa"/>
            <w:tcBorders>
              <w:top w:val="single" w:sz="8" w:space="0" w:color="000000"/>
              <w:left w:val="nil"/>
              <w:bottom w:val="single" w:sz="4" w:space="0" w:color="000000"/>
              <w:right w:val="single" w:sz="4" w:space="0" w:color="000000"/>
            </w:tcBorders>
            <w:vAlign w:val="bottom"/>
          </w:tcPr>
          <w:p w14:paraId="67F6D18D" w14:textId="77777777" w:rsidR="00C968D8" w:rsidRDefault="004F4716">
            <w:pPr>
              <w:spacing w:line="276" w:lineRule="auto"/>
              <w:jc w:val="center"/>
              <w:rPr>
                <w:color w:val="000000"/>
                <w:sz w:val="22"/>
                <w:szCs w:val="22"/>
              </w:rPr>
            </w:pPr>
            <w:r>
              <w:rPr>
                <w:color w:val="000000"/>
                <w:sz w:val="22"/>
                <w:szCs w:val="22"/>
              </w:rPr>
              <w:t>06.23</w:t>
            </w:r>
          </w:p>
        </w:tc>
        <w:tc>
          <w:tcPr>
            <w:tcW w:w="1022" w:type="dxa"/>
            <w:tcBorders>
              <w:top w:val="single" w:sz="8" w:space="0" w:color="000000"/>
              <w:left w:val="nil"/>
              <w:bottom w:val="single" w:sz="4" w:space="0" w:color="000000"/>
              <w:right w:val="single" w:sz="4" w:space="0" w:color="000000"/>
            </w:tcBorders>
            <w:vAlign w:val="bottom"/>
          </w:tcPr>
          <w:p w14:paraId="67F6D18E" w14:textId="77777777" w:rsidR="00C968D8" w:rsidRDefault="004F4716">
            <w:pPr>
              <w:spacing w:line="276" w:lineRule="auto"/>
              <w:jc w:val="center"/>
              <w:rPr>
                <w:color w:val="000000"/>
                <w:sz w:val="22"/>
                <w:szCs w:val="22"/>
              </w:rPr>
            </w:pPr>
            <w:r>
              <w:rPr>
                <w:color w:val="000000"/>
                <w:sz w:val="22"/>
                <w:szCs w:val="22"/>
              </w:rPr>
              <w:t>07.23</w:t>
            </w:r>
          </w:p>
        </w:tc>
        <w:tc>
          <w:tcPr>
            <w:tcW w:w="1027" w:type="dxa"/>
            <w:gridSpan w:val="2"/>
            <w:tcBorders>
              <w:top w:val="single" w:sz="8" w:space="0" w:color="000000"/>
              <w:left w:val="nil"/>
              <w:bottom w:val="single" w:sz="4" w:space="0" w:color="000000"/>
              <w:right w:val="single" w:sz="4" w:space="0" w:color="000000"/>
            </w:tcBorders>
            <w:vAlign w:val="bottom"/>
          </w:tcPr>
          <w:p w14:paraId="67F6D18F" w14:textId="77777777" w:rsidR="00C968D8" w:rsidRDefault="004F4716">
            <w:pPr>
              <w:spacing w:line="276" w:lineRule="auto"/>
              <w:jc w:val="center"/>
              <w:rPr>
                <w:color w:val="000000"/>
                <w:sz w:val="22"/>
                <w:szCs w:val="22"/>
              </w:rPr>
            </w:pPr>
            <w:r>
              <w:rPr>
                <w:color w:val="000000"/>
                <w:sz w:val="22"/>
                <w:szCs w:val="22"/>
              </w:rPr>
              <w:t>08.23</w:t>
            </w:r>
          </w:p>
        </w:tc>
        <w:tc>
          <w:tcPr>
            <w:tcW w:w="1022" w:type="dxa"/>
            <w:gridSpan w:val="2"/>
            <w:tcBorders>
              <w:top w:val="single" w:sz="8" w:space="0" w:color="000000"/>
              <w:left w:val="nil"/>
              <w:bottom w:val="single" w:sz="4" w:space="0" w:color="000000"/>
              <w:right w:val="single" w:sz="4" w:space="0" w:color="000000"/>
            </w:tcBorders>
            <w:vAlign w:val="bottom"/>
          </w:tcPr>
          <w:p w14:paraId="67F6D190" w14:textId="77777777" w:rsidR="00C968D8" w:rsidRDefault="004F4716">
            <w:pPr>
              <w:spacing w:line="276" w:lineRule="auto"/>
              <w:jc w:val="center"/>
              <w:rPr>
                <w:color w:val="000000"/>
                <w:sz w:val="22"/>
                <w:szCs w:val="22"/>
              </w:rPr>
            </w:pPr>
            <w:r>
              <w:rPr>
                <w:color w:val="000000"/>
                <w:sz w:val="22"/>
                <w:szCs w:val="22"/>
              </w:rPr>
              <w:t>09.23</w:t>
            </w:r>
          </w:p>
        </w:tc>
        <w:tc>
          <w:tcPr>
            <w:tcW w:w="1022" w:type="dxa"/>
            <w:gridSpan w:val="2"/>
            <w:tcBorders>
              <w:top w:val="single" w:sz="8" w:space="0" w:color="000000"/>
              <w:left w:val="nil"/>
              <w:bottom w:val="single" w:sz="4" w:space="0" w:color="000000"/>
              <w:right w:val="single" w:sz="4" w:space="0" w:color="000000"/>
            </w:tcBorders>
            <w:vAlign w:val="bottom"/>
          </w:tcPr>
          <w:p w14:paraId="67F6D191" w14:textId="77777777" w:rsidR="00C968D8" w:rsidRDefault="004F4716">
            <w:pPr>
              <w:spacing w:line="276" w:lineRule="auto"/>
              <w:jc w:val="center"/>
              <w:rPr>
                <w:color w:val="000000"/>
                <w:sz w:val="22"/>
                <w:szCs w:val="22"/>
              </w:rPr>
            </w:pPr>
            <w:r>
              <w:rPr>
                <w:color w:val="000000"/>
                <w:sz w:val="22"/>
                <w:szCs w:val="22"/>
              </w:rPr>
              <w:t>10.23</w:t>
            </w:r>
          </w:p>
        </w:tc>
        <w:tc>
          <w:tcPr>
            <w:tcW w:w="1022" w:type="dxa"/>
            <w:gridSpan w:val="2"/>
            <w:tcBorders>
              <w:top w:val="single" w:sz="8" w:space="0" w:color="000000"/>
              <w:left w:val="nil"/>
              <w:bottom w:val="single" w:sz="4" w:space="0" w:color="000000"/>
              <w:right w:val="single" w:sz="4" w:space="0" w:color="000000"/>
            </w:tcBorders>
            <w:vAlign w:val="bottom"/>
          </w:tcPr>
          <w:p w14:paraId="67F6D192" w14:textId="77777777" w:rsidR="00C968D8" w:rsidRDefault="004F4716">
            <w:pPr>
              <w:spacing w:line="276" w:lineRule="auto"/>
              <w:jc w:val="center"/>
              <w:rPr>
                <w:color w:val="000000"/>
                <w:sz w:val="22"/>
                <w:szCs w:val="22"/>
              </w:rPr>
            </w:pPr>
            <w:r>
              <w:rPr>
                <w:color w:val="000000"/>
                <w:sz w:val="22"/>
                <w:szCs w:val="22"/>
              </w:rPr>
              <w:t>11.23</w:t>
            </w:r>
          </w:p>
        </w:tc>
        <w:tc>
          <w:tcPr>
            <w:tcW w:w="1022" w:type="dxa"/>
            <w:gridSpan w:val="2"/>
            <w:tcBorders>
              <w:top w:val="single" w:sz="8" w:space="0" w:color="000000"/>
              <w:left w:val="nil"/>
              <w:bottom w:val="single" w:sz="4" w:space="0" w:color="000000"/>
              <w:right w:val="single" w:sz="4" w:space="0" w:color="000000"/>
            </w:tcBorders>
            <w:vAlign w:val="bottom"/>
          </w:tcPr>
          <w:p w14:paraId="67F6D193" w14:textId="77777777" w:rsidR="00C968D8" w:rsidRDefault="004F4716">
            <w:pPr>
              <w:spacing w:line="276" w:lineRule="auto"/>
              <w:jc w:val="center"/>
              <w:rPr>
                <w:color w:val="000000"/>
                <w:sz w:val="22"/>
                <w:szCs w:val="22"/>
              </w:rPr>
            </w:pPr>
            <w:r>
              <w:rPr>
                <w:color w:val="000000"/>
                <w:sz w:val="22"/>
                <w:szCs w:val="22"/>
              </w:rPr>
              <w:t>12.23</w:t>
            </w:r>
          </w:p>
        </w:tc>
        <w:tc>
          <w:tcPr>
            <w:tcW w:w="1291" w:type="dxa"/>
            <w:tcBorders>
              <w:top w:val="single" w:sz="8" w:space="0" w:color="000000"/>
              <w:left w:val="nil"/>
              <w:bottom w:val="single" w:sz="4" w:space="0" w:color="000000"/>
              <w:right w:val="single" w:sz="8" w:space="0" w:color="000000"/>
            </w:tcBorders>
            <w:vAlign w:val="bottom"/>
          </w:tcPr>
          <w:p w14:paraId="67F6D194" w14:textId="77777777" w:rsidR="00C968D8" w:rsidRDefault="004F4716">
            <w:pPr>
              <w:spacing w:line="276" w:lineRule="auto"/>
              <w:jc w:val="center"/>
              <w:rPr>
                <w:color w:val="000000"/>
                <w:sz w:val="22"/>
                <w:szCs w:val="22"/>
              </w:rPr>
            </w:pPr>
            <w:r>
              <w:rPr>
                <w:color w:val="000000"/>
                <w:sz w:val="22"/>
                <w:szCs w:val="22"/>
              </w:rPr>
              <w:t>Год</w:t>
            </w:r>
          </w:p>
        </w:tc>
      </w:tr>
      <w:tr w:rsidR="00C968D8" w14:paraId="67F6D1A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196" w14:textId="77777777" w:rsidR="00C968D8" w:rsidRDefault="004F4716">
            <w:pPr>
              <w:spacing w:line="276" w:lineRule="auto"/>
              <w:jc w:val="center"/>
              <w:rPr>
                <w:color w:val="000000"/>
                <w:sz w:val="22"/>
                <w:szCs w:val="22"/>
              </w:rPr>
            </w:pPr>
            <w:r>
              <w:rPr>
                <w:color w:val="000000"/>
                <w:sz w:val="22"/>
                <w:szCs w:val="22"/>
              </w:rPr>
              <w:t>1</w:t>
            </w:r>
          </w:p>
        </w:tc>
        <w:tc>
          <w:tcPr>
            <w:tcW w:w="1650" w:type="dxa"/>
            <w:tcBorders>
              <w:top w:val="nil"/>
              <w:left w:val="nil"/>
              <w:bottom w:val="single" w:sz="4" w:space="0" w:color="000000"/>
              <w:right w:val="single" w:sz="4" w:space="0" w:color="000000"/>
            </w:tcBorders>
            <w:vAlign w:val="bottom"/>
          </w:tcPr>
          <w:p w14:paraId="67F6D197" w14:textId="77777777" w:rsidR="00C968D8" w:rsidRDefault="004F4716">
            <w:pPr>
              <w:spacing w:line="276" w:lineRule="auto"/>
              <w:rPr>
                <w:color w:val="000000"/>
                <w:sz w:val="22"/>
                <w:szCs w:val="22"/>
              </w:rPr>
            </w:pPr>
            <w:r>
              <w:rPr>
                <w:color w:val="000000"/>
                <w:sz w:val="22"/>
                <w:szCs w:val="22"/>
              </w:rPr>
              <w:t>Закупка оборудования</w:t>
            </w:r>
          </w:p>
        </w:tc>
        <w:tc>
          <w:tcPr>
            <w:tcW w:w="1022" w:type="dxa"/>
            <w:tcBorders>
              <w:top w:val="nil"/>
              <w:left w:val="nil"/>
              <w:bottom w:val="single" w:sz="4" w:space="0" w:color="000000"/>
              <w:right w:val="single" w:sz="4" w:space="0" w:color="000000"/>
            </w:tcBorders>
            <w:vAlign w:val="bottom"/>
          </w:tcPr>
          <w:p w14:paraId="67F6D198"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99" w14:textId="77777777" w:rsidR="00C968D8" w:rsidRDefault="00C968D8">
            <w:pPr>
              <w:spacing w:line="276" w:lineRule="auto"/>
              <w:rPr>
                <w:rFonts w:ascii="Calibri" w:eastAsia="Calibri" w:hAnsi="Calibri" w:cs="Calibri"/>
                <w:sz w:val="22"/>
                <w:szCs w:val="22"/>
              </w:rPr>
            </w:pPr>
          </w:p>
        </w:tc>
        <w:tc>
          <w:tcPr>
            <w:tcW w:w="1025" w:type="dxa"/>
            <w:tcBorders>
              <w:top w:val="nil"/>
              <w:left w:val="nil"/>
              <w:bottom w:val="single" w:sz="4" w:space="0" w:color="000000"/>
              <w:right w:val="single" w:sz="4" w:space="0" w:color="000000"/>
            </w:tcBorders>
            <w:vAlign w:val="bottom"/>
          </w:tcPr>
          <w:p w14:paraId="67F6D19A"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9B"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9C"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9D"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9E" w14:textId="77777777" w:rsidR="00C968D8" w:rsidRDefault="00C968D8">
            <w:pPr>
              <w:spacing w:line="276" w:lineRule="auto"/>
              <w:rPr>
                <w:rFonts w:ascii="Calibri" w:eastAsia="Calibri" w:hAnsi="Calibri" w:cs="Calibri"/>
                <w:sz w:val="22"/>
                <w:szCs w:val="22"/>
              </w:rPr>
            </w:pPr>
          </w:p>
        </w:tc>
        <w:tc>
          <w:tcPr>
            <w:tcW w:w="1027" w:type="dxa"/>
            <w:gridSpan w:val="2"/>
            <w:tcBorders>
              <w:top w:val="nil"/>
              <w:left w:val="nil"/>
              <w:bottom w:val="single" w:sz="4" w:space="0" w:color="000000"/>
              <w:right w:val="single" w:sz="4" w:space="0" w:color="000000"/>
            </w:tcBorders>
            <w:vAlign w:val="bottom"/>
          </w:tcPr>
          <w:p w14:paraId="67F6D19F"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A0"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A1"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A2"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A3" w14:textId="77777777" w:rsidR="00C968D8" w:rsidRDefault="00C968D8">
            <w:pPr>
              <w:spacing w:line="276" w:lineRule="auto"/>
              <w:rPr>
                <w:rFonts w:ascii="Calibri" w:eastAsia="Calibri" w:hAnsi="Calibri" w:cs="Calibri"/>
                <w:sz w:val="22"/>
                <w:szCs w:val="22"/>
              </w:rPr>
            </w:pPr>
          </w:p>
        </w:tc>
        <w:tc>
          <w:tcPr>
            <w:tcW w:w="1291" w:type="dxa"/>
            <w:tcBorders>
              <w:top w:val="nil"/>
              <w:left w:val="nil"/>
              <w:bottom w:val="single" w:sz="4" w:space="0" w:color="000000"/>
              <w:right w:val="single" w:sz="8" w:space="0" w:color="000000"/>
            </w:tcBorders>
            <w:vAlign w:val="bottom"/>
          </w:tcPr>
          <w:p w14:paraId="67F6D1A4" w14:textId="77777777" w:rsidR="00C968D8" w:rsidRDefault="00C968D8">
            <w:pPr>
              <w:spacing w:line="276" w:lineRule="auto"/>
              <w:rPr>
                <w:rFonts w:ascii="Calibri" w:eastAsia="Calibri" w:hAnsi="Calibri" w:cs="Calibri"/>
                <w:sz w:val="22"/>
                <w:szCs w:val="22"/>
              </w:rPr>
            </w:pPr>
          </w:p>
        </w:tc>
      </w:tr>
      <w:tr w:rsidR="00C968D8" w14:paraId="67F6D1B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1A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1A7" w14:textId="77777777" w:rsidR="00C968D8" w:rsidRDefault="004F4716">
            <w:pPr>
              <w:spacing w:line="276" w:lineRule="auto"/>
              <w:rPr>
                <w:color w:val="000000"/>
                <w:sz w:val="22"/>
                <w:szCs w:val="22"/>
              </w:rPr>
            </w:pPr>
            <w:r>
              <w:rPr>
                <w:color w:val="000000"/>
                <w:sz w:val="22"/>
                <w:szCs w:val="22"/>
              </w:rPr>
              <w:t>Компьютеры</w:t>
            </w:r>
          </w:p>
        </w:tc>
        <w:tc>
          <w:tcPr>
            <w:tcW w:w="1022" w:type="dxa"/>
            <w:tcBorders>
              <w:top w:val="nil"/>
              <w:left w:val="nil"/>
              <w:bottom w:val="single" w:sz="4" w:space="0" w:color="000000"/>
              <w:right w:val="single" w:sz="4" w:space="0" w:color="000000"/>
            </w:tcBorders>
            <w:vAlign w:val="bottom"/>
          </w:tcPr>
          <w:p w14:paraId="67F6D1A8" w14:textId="77777777" w:rsidR="00C968D8" w:rsidRDefault="004F4716">
            <w:pPr>
              <w:spacing w:line="276" w:lineRule="auto"/>
              <w:jc w:val="center"/>
              <w:rPr>
                <w:color w:val="000000"/>
                <w:sz w:val="22"/>
                <w:szCs w:val="22"/>
              </w:rPr>
            </w:pPr>
            <w:r>
              <w:rPr>
                <w:color w:val="000000"/>
                <w:sz w:val="22"/>
                <w:szCs w:val="22"/>
              </w:rPr>
              <w:t>80 000</w:t>
            </w:r>
          </w:p>
        </w:tc>
        <w:tc>
          <w:tcPr>
            <w:tcW w:w="1022" w:type="dxa"/>
            <w:tcBorders>
              <w:top w:val="nil"/>
              <w:left w:val="nil"/>
              <w:bottom w:val="single" w:sz="4" w:space="0" w:color="000000"/>
              <w:right w:val="single" w:sz="4" w:space="0" w:color="000000"/>
            </w:tcBorders>
            <w:vAlign w:val="bottom"/>
          </w:tcPr>
          <w:p w14:paraId="67F6D1A9" w14:textId="77777777" w:rsidR="00C968D8" w:rsidRDefault="00C968D8">
            <w:pPr>
              <w:spacing w:line="276" w:lineRule="auto"/>
              <w:rPr>
                <w:rFonts w:ascii="Calibri" w:eastAsia="Calibri" w:hAnsi="Calibri" w:cs="Calibri"/>
                <w:sz w:val="22"/>
                <w:szCs w:val="22"/>
              </w:rPr>
            </w:pPr>
          </w:p>
        </w:tc>
        <w:tc>
          <w:tcPr>
            <w:tcW w:w="1025" w:type="dxa"/>
            <w:tcBorders>
              <w:top w:val="nil"/>
              <w:left w:val="nil"/>
              <w:bottom w:val="single" w:sz="4" w:space="0" w:color="000000"/>
              <w:right w:val="single" w:sz="4" w:space="0" w:color="000000"/>
            </w:tcBorders>
            <w:vAlign w:val="bottom"/>
          </w:tcPr>
          <w:p w14:paraId="67F6D1AA"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AB"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AC"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AD"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AE" w14:textId="77777777" w:rsidR="00C968D8" w:rsidRDefault="00C968D8">
            <w:pPr>
              <w:spacing w:line="276" w:lineRule="auto"/>
              <w:rPr>
                <w:rFonts w:ascii="Calibri" w:eastAsia="Calibri" w:hAnsi="Calibri" w:cs="Calibri"/>
                <w:sz w:val="22"/>
                <w:szCs w:val="22"/>
              </w:rPr>
            </w:pPr>
          </w:p>
        </w:tc>
        <w:tc>
          <w:tcPr>
            <w:tcW w:w="1027" w:type="dxa"/>
            <w:gridSpan w:val="2"/>
            <w:tcBorders>
              <w:top w:val="nil"/>
              <w:left w:val="nil"/>
              <w:bottom w:val="single" w:sz="4" w:space="0" w:color="000000"/>
              <w:right w:val="single" w:sz="4" w:space="0" w:color="000000"/>
            </w:tcBorders>
            <w:vAlign w:val="bottom"/>
          </w:tcPr>
          <w:p w14:paraId="67F6D1AF"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B0"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B1"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B2"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B3" w14:textId="77777777" w:rsidR="00C968D8" w:rsidRDefault="00C968D8">
            <w:pPr>
              <w:spacing w:line="276" w:lineRule="auto"/>
              <w:rPr>
                <w:rFonts w:ascii="Calibri" w:eastAsia="Calibri" w:hAnsi="Calibri" w:cs="Calibri"/>
                <w:sz w:val="22"/>
                <w:szCs w:val="22"/>
              </w:rPr>
            </w:pPr>
          </w:p>
        </w:tc>
        <w:tc>
          <w:tcPr>
            <w:tcW w:w="1291" w:type="dxa"/>
            <w:tcBorders>
              <w:top w:val="nil"/>
              <w:left w:val="nil"/>
              <w:bottom w:val="single" w:sz="4" w:space="0" w:color="000000"/>
              <w:right w:val="single" w:sz="8" w:space="0" w:color="000000"/>
            </w:tcBorders>
            <w:vAlign w:val="bottom"/>
          </w:tcPr>
          <w:p w14:paraId="67F6D1B4" w14:textId="77777777" w:rsidR="00C968D8" w:rsidRDefault="004F4716">
            <w:pPr>
              <w:spacing w:line="276" w:lineRule="auto"/>
              <w:jc w:val="center"/>
              <w:rPr>
                <w:color w:val="000000"/>
                <w:sz w:val="22"/>
                <w:szCs w:val="22"/>
              </w:rPr>
            </w:pPr>
            <w:r>
              <w:rPr>
                <w:color w:val="000000"/>
                <w:sz w:val="22"/>
                <w:szCs w:val="22"/>
              </w:rPr>
              <w:t>80 000</w:t>
            </w:r>
          </w:p>
        </w:tc>
      </w:tr>
      <w:tr w:rsidR="00C968D8" w14:paraId="67F6D1C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1B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1B7" w14:textId="77777777" w:rsidR="00C968D8" w:rsidRDefault="004F4716">
            <w:pPr>
              <w:spacing w:line="276" w:lineRule="auto"/>
              <w:rPr>
                <w:color w:val="000000"/>
                <w:sz w:val="22"/>
                <w:szCs w:val="22"/>
              </w:rPr>
            </w:pPr>
            <w:r>
              <w:rPr>
                <w:color w:val="000000"/>
                <w:sz w:val="22"/>
                <w:szCs w:val="22"/>
              </w:rPr>
              <w:t>Принтеры</w:t>
            </w:r>
          </w:p>
        </w:tc>
        <w:tc>
          <w:tcPr>
            <w:tcW w:w="1022" w:type="dxa"/>
            <w:tcBorders>
              <w:top w:val="nil"/>
              <w:left w:val="nil"/>
              <w:bottom w:val="single" w:sz="4" w:space="0" w:color="000000"/>
              <w:right w:val="single" w:sz="4" w:space="0" w:color="000000"/>
            </w:tcBorders>
            <w:vAlign w:val="bottom"/>
          </w:tcPr>
          <w:p w14:paraId="67F6D1B8" w14:textId="77777777" w:rsidR="00C968D8" w:rsidRDefault="004F4716">
            <w:pPr>
              <w:spacing w:line="276" w:lineRule="auto"/>
              <w:jc w:val="center"/>
              <w:rPr>
                <w:color w:val="000000"/>
                <w:sz w:val="22"/>
                <w:szCs w:val="22"/>
              </w:rPr>
            </w:pPr>
            <w:r>
              <w:rPr>
                <w:color w:val="000000"/>
                <w:sz w:val="22"/>
                <w:szCs w:val="22"/>
              </w:rPr>
              <w:t>20 000</w:t>
            </w:r>
          </w:p>
        </w:tc>
        <w:tc>
          <w:tcPr>
            <w:tcW w:w="1022" w:type="dxa"/>
            <w:tcBorders>
              <w:top w:val="nil"/>
              <w:left w:val="nil"/>
              <w:bottom w:val="single" w:sz="4" w:space="0" w:color="000000"/>
              <w:right w:val="single" w:sz="4" w:space="0" w:color="000000"/>
            </w:tcBorders>
            <w:vAlign w:val="bottom"/>
          </w:tcPr>
          <w:p w14:paraId="67F6D1B9" w14:textId="77777777" w:rsidR="00C968D8" w:rsidRDefault="00C968D8">
            <w:pPr>
              <w:spacing w:line="276" w:lineRule="auto"/>
              <w:rPr>
                <w:rFonts w:ascii="Calibri" w:eastAsia="Calibri" w:hAnsi="Calibri" w:cs="Calibri"/>
                <w:sz w:val="22"/>
                <w:szCs w:val="22"/>
              </w:rPr>
            </w:pPr>
          </w:p>
        </w:tc>
        <w:tc>
          <w:tcPr>
            <w:tcW w:w="1025" w:type="dxa"/>
            <w:tcBorders>
              <w:top w:val="nil"/>
              <w:left w:val="nil"/>
              <w:bottom w:val="single" w:sz="4" w:space="0" w:color="000000"/>
              <w:right w:val="single" w:sz="4" w:space="0" w:color="000000"/>
            </w:tcBorders>
            <w:vAlign w:val="bottom"/>
          </w:tcPr>
          <w:p w14:paraId="67F6D1BA"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BB"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BC"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BD"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BE" w14:textId="77777777" w:rsidR="00C968D8" w:rsidRDefault="00C968D8">
            <w:pPr>
              <w:spacing w:line="276" w:lineRule="auto"/>
              <w:rPr>
                <w:rFonts w:ascii="Calibri" w:eastAsia="Calibri" w:hAnsi="Calibri" w:cs="Calibri"/>
                <w:sz w:val="22"/>
                <w:szCs w:val="22"/>
              </w:rPr>
            </w:pPr>
          </w:p>
        </w:tc>
        <w:tc>
          <w:tcPr>
            <w:tcW w:w="1027" w:type="dxa"/>
            <w:gridSpan w:val="2"/>
            <w:tcBorders>
              <w:top w:val="nil"/>
              <w:left w:val="nil"/>
              <w:bottom w:val="single" w:sz="4" w:space="0" w:color="000000"/>
              <w:right w:val="single" w:sz="4" w:space="0" w:color="000000"/>
            </w:tcBorders>
            <w:vAlign w:val="bottom"/>
          </w:tcPr>
          <w:p w14:paraId="67F6D1BF"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C0"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C1"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C2"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C3" w14:textId="77777777" w:rsidR="00C968D8" w:rsidRDefault="00C968D8">
            <w:pPr>
              <w:spacing w:line="276" w:lineRule="auto"/>
              <w:rPr>
                <w:rFonts w:ascii="Calibri" w:eastAsia="Calibri" w:hAnsi="Calibri" w:cs="Calibri"/>
                <w:sz w:val="22"/>
                <w:szCs w:val="22"/>
              </w:rPr>
            </w:pPr>
          </w:p>
        </w:tc>
        <w:tc>
          <w:tcPr>
            <w:tcW w:w="1291" w:type="dxa"/>
            <w:tcBorders>
              <w:top w:val="nil"/>
              <w:left w:val="nil"/>
              <w:bottom w:val="single" w:sz="4" w:space="0" w:color="000000"/>
              <w:right w:val="single" w:sz="8" w:space="0" w:color="000000"/>
            </w:tcBorders>
            <w:vAlign w:val="bottom"/>
          </w:tcPr>
          <w:p w14:paraId="67F6D1C4" w14:textId="77777777" w:rsidR="00C968D8" w:rsidRDefault="004F4716">
            <w:pPr>
              <w:spacing w:line="276" w:lineRule="auto"/>
              <w:jc w:val="center"/>
              <w:rPr>
                <w:color w:val="000000"/>
                <w:sz w:val="22"/>
                <w:szCs w:val="22"/>
              </w:rPr>
            </w:pPr>
            <w:r>
              <w:rPr>
                <w:color w:val="000000"/>
                <w:sz w:val="22"/>
                <w:szCs w:val="22"/>
              </w:rPr>
              <w:t>20 000</w:t>
            </w:r>
          </w:p>
        </w:tc>
      </w:tr>
      <w:tr w:rsidR="00C968D8" w14:paraId="67F6D1D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1C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1C7" w14:textId="77777777" w:rsidR="00C968D8" w:rsidRDefault="004F4716">
            <w:pPr>
              <w:spacing w:line="276" w:lineRule="auto"/>
              <w:rPr>
                <w:color w:val="000000"/>
                <w:sz w:val="22"/>
                <w:szCs w:val="22"/>
              </w:rPr>
            </w:pPr>
            <w:proofErr w:type="spellStart"/>
            <w:r>
              <w:rPr>
                <w:color w:val="000000"/>
                <w:sz w:val="22"/>
                <w:szCs w:val="22"/>
              </w:rPr>
              <w:t>Куллер</w:t>
            </w:r>
            <w:proofErr w:type="spellEnd"/>
          </w:p>
        </w:tc>
        <w:tc>
          <w:tcPr>
            <w:tcW w:w="1022" w:type="dxa"/>
            <w:tcBorders>
              <w:top w:val="nil"/>
              <w:left w:val="nil"/>
              <w:bottom w:val="single" w:sz="4" w:space="0" w:color="000000"/>
              <w:right w:val="single" w:sz="4" w:space="0" w:color="000000"/>
            </w:tcBorders>
            <w:vAlign w:val="bottom"/>
          </w:tcPr>
          <w:p w14:paraId="67F6D1C8" w14:textId="77777777" w:rsidR="00C968D8" w:rsidRDefault="004F4716">
            <w:pPr>
              <w:spacing w:line="276" w:lineRule="auto"/>
              <w:jc w:val="center"/>
              <w:rPr>
                <w:color w:val="000000"/>
                <w:sz w:val="22"/>
                <w:szCs w:val="22"/>
              </w:rPr>
            </w:pPr>
            <w:r>
              <w:rPr>
                <w:color w:val="000000"/>
                <w:sz w:val="22"/>
                <w:szCs w:val="22"/>
              </w:rPr>
              <w:t>1 000</w:t>
            </w:r>
          </w:p>
        </w:tc>
        <w:tc>
          <w:tcPr>
            <w:tcW w:w="1022" w:type="dxa"/>
            <w:tcBorders>
              <w:top w:val="nil"/>
              <w:left w:val="nil"/>
              <w:bottom w:val="single" w:sz="4" w:space="0" w:color="000000"/>
              <w:right w:val="single" w:sz="4" w:space="0" w:color="000000"/>
            </w:tcBorders>
            <w:vAlign w:val="bottom"/>
          </w:tcPr>
          <w:p w14:paraId="67F6D1C9" w14:textId="77777777" w:rsidR="00C968D8" w:rsidRDefault="004F4716">
            <w:pPr>
              <w:spacing w:line="276" w:lineRule="auto"/>
              <w:jc w:val="center"/>
              <w:rPr>
                <w:color w:val="000000"/>
                <w:sz w:val="22"/>
                <w:szCs w:val="22"/>
              </w:rPr>
            </w:pPr>
            <w:r>
              <w:rPr>
                <w:color w:val="000000"/>
                <w:sz w:val="22"/>
                <w:szCs w:val="22"/>
              </w:rPr>
              <w:t>1 000</w:t>
            </w:r>
          </w:p>
        </w:tc>
        <w:tc>
          <w:tcPr>
            <w:tcW w:w="1025" w:type="dxa"/>
            <w:tcBorders>
              <w:top w:val="nil"/>
              <w:left w:val="nil"/>
              <w:bottom w:val="single" w:sz="4" w:space="0" w:color="000000"/>
              <w:right w:val="single" w:sz="4" w:space="0" w:color="000000"/>
            </w:tcBorders>
            <w:vAlign w:val="bottom"/>
          </w:tcPr>
          <w:p w14:paraId="67F6D1CA" w14:textId="77777777" w:rsidR="00C968D8" w:rsidRDefault="004F4716">
            <w:pPr>
              <w:spacing w:line="276" w:lineRule="auto"/>
              <w:jc w:val="center"/>
              <w:rPr>
                <w:color w:val="000000"/>
                <w:sz w:val="22"/>
                <w:szCs w:val="22"/>
              </w:rPr>
            </w:pPr>
            <w:r>
              <w:rPr>
                <w:color w:val="000000"/>
                <w:sz w:val="22"/>
                <w:szCs w:val="22"/>
              </w:rPr>
              <w:t>1 000</w:t>
            </w:r>
          </w:p>
        </w:tc>
        <w:tc>
          <w:tcPr>
            <w:tcW w:w="1022" w:type="dxa"/>
            <w:tcBorders>
              <w:top w:val="nil"/>
              <w:left w:val="nil"/>
              <w:bottom w:val="single" w:sz="4" w:space="0" w:color="000000"/>
              <w:right w:val="single" w:sz="4" w:space="0" w:color="000000"/>
            </w:tcBorders>
            <w:vAlign w:val="bottom"/>
          </w:tcPr>
          <w:p w14:paraId="67F6D1CB" w14:textId="77777777" w:rsidR="00C968D8" w:rsidRDefault="004F4716">
            <w:pPr>
              <w:spacing w:line="276" w:lineRule="auto"/>
              <w:jc w:val="center"/>
              <w:rPr>
                <w:color w:val="000000"/>
                <w:sz w:val="22"/>
                <w:szCs w:val="22"/>
              </w:rPr>
            </w:pPr>
            <w:r>
              <w:rPr>
                <w:color w:val="000000"/>
                <w:sz w:val="22"/>
                <w:szCs w:val="22"/>
              </w:rPr>
              <w:t>1 000</w:t>
            </w:r>
          </w:p>
        </w:tc>
        <w:tc>
          <w:tcPr>
            <w:tcW w:w="1022" w:type="dxa"/>
            <w:tcBorders>
              <w:top w:val="nil"/>
              <w:left w:val="nil"/>
              <w:bottom w:val="single" w:sz="4" w:space="0" w:color="000000"/>
              <w:right w:val="single" w:sz="4" w:space="0" w:color="000000"/>
            </w:tcBorders>
            <w:vAlign w:val="bottom"/>
          </w:tcPr>
          <w:p w14:paraId="67F6D1CC" w14:textId="77777777" w:rsidR="00C968D8" w:rsidRDefault="004F4716">
            <w:pPr>
              <w:spacing w:line="276" w:lineRule="auto"/>
              <w:jc w:val="center"/>
              <w:rPr>
                <w:color w:val="000000"/>
                <w:sz w:val="22"/>
                <w:szCs w:val="22"/>
              </w:rPr>
            </w:pPr>
            <w:r>
              <w:rPr>
                <w:color w:val="000000"/>
                <w:sz w:val="22"/>
                <w:szCs w:val="22"/>
              </w:rPr>
              <w:t>1 000</w:t>
            </w:r>
          </w:p>
        </w:tc>
        <w:tc>
          <w:tcPr>
            <w:tcW w:w="1022" w:type="dxa"/>
            <w:tcBorders>
              <w:top w:val="nil"/>
              <w:left w:val="nil"/>
              <w:bottom w:val="single" w:sz="4" w:space="0" w:color="000000"/>
              <w:right w:val="single" w:sz="4" w:space="0" w:color="000000"/>
            </w:tcBorders>
            <w:vAlign w:val="bottom"/>
          </w:tcPr>
          <w:p w14:paraId="67F6D1CD" w14:textId="77777777" w:rsidR="00C968D8" w:rsidRDefault="004F4716">
            <w:pPr>
              <w:spacing w:line="276" w:lineRule="auto"/>
              <w:jc w:val="center"/>
              <w:rPr>
                <w:color w:val="000000"/>
                <w:sz w:val="22"/>
                <w:szCs w:val="22"/>
              </w:rPr>
            </w:pPr>
            <w:r>
              <w:rPr>
                <w:color w:val="000000"/>
                <w:sz w:val="22"/>
                <w:szCs w:val="22"/>
              </w:rPr>
              <w:t>1 000</w:t>
            </w:r>
          </w:p>
        </w:tc>
        <w:tc>
          <w:tcPr>
            <w:tcW w:w="1022" w:type="dxa"/>
            <w:tcBorders>
              <w:top w:val="nil"/>
              <w:left w:val="nil"/>
              <w:bottom w:val="single" w:sz="4" w:space="0" w:color="000000"/>
              <w:right w:val="single" w:sz="4" w:space="0" w:color="000000"/>
            </w:tcBorders>
            <w:vAlign w:val="bottom"/>
          </w:tcPr>
          <w:p w14:paraId="67F6D1CE" w14:textId="77777777" w:rsidR="00C968D8" w:rsidRDefault="004F4716">
            <w:pPr>
              <w:spacing w:line="276" w:lineRule="auto"/>
              <w:jc w:val="center"/>
              <w:rPr>
                <w:color w:val="000000"/>
                <w:sz w:val="22"/>
                <w:szCs w:val="22"/>
              </w:rPr>
            </w:pPr>
            <w:r>
              <w:rPr>
                <w:color w:val="000000"/>
                <w:sz w:val="22"/>
                <w:szCs w:val="22"/>
              </w:rPr>
              <w:t>1 000</w:t>
            </w:r>
          </w:p>
        </w:tc>
        <w:tc>
          <w:tcPr>
            <w:tcW w:w="1027" w:type="dxa"/>
            <w:gridSpan w:val="2"/>
            <w:tcBorders>
              <w:top w:val="nil"/>
              <w:left w:val="nil"/>
              <w:bottom w:val="single" w:sz="4" w:space="0" w:color="000000"/>
              <w:right w:val="single" w:sz="4" w:space="0" w:color="000000"/>
            </w:tcBorders>
            <w:vAlign w:val="bottom"/>
          </w:tcPr>
          <w:p w14:paraId="67F6D1CF" w14:textId="77777777" w:rsidR="00C968D8" w:rsidRDefault="004F4716">
            <w:pPr>
              <w:spacing w:line="276" w:lineRule="auto"/>
              <w:jc w:val="center"/>
              <w:rPr>
                <w:color w:val="000000"/>
                <w:sz w:val="22"/>
                <w:szCs w:val="22"/>
              </w:rPr>
            </w:pPr>
            <w:r>
              <w:rPr>
                <w:color w:val="000000"/>
                <w:sz w:val="22"/>
                <w:szCs w:val="22"/>
              </w:rPr>
              <w:t>1 000</w:t>
            </w:r>
          </w:p>
        </w:tc>
        <w:tc>
          <w:tcPr>
            <w:tcW w:w="1022" w:type="dxa"/>
            <w:gridSpan w:val="2"/>
            <w:tcBorders>
              <w:top w:val="nil"/>
              <w:left w:val="nil"/>
              <w:bottom w:val="single" w:sz="4" w:space="0" w:color="000000"/>
              <w:right w:val="single" w:sz="4" w:space="0" w:color="000000"/>
            </w:tcBorders>
            <w:vAlign w:val="bottom"/>
          </w:tcPr>
          <w:p w14:paraId="67F6D1D0" w14:textId="77777777" w:rsidR="00C968D8" w:rsidRDefault="004F4716">
            <w:pPr>
              <w:spacing w:line="276" w:lineRule="auto"/>
              <w:jc w:val="center"/>
              <w:rPr>
                <w:color w:val="000000"/>
                <w:sz w:val="22"/>
                <w:szCs w:val="22"/>
              </w:rPr>
            </w:pPr>
            <w:r>
              <w:rPr>
                <w:color w:val="000000"/>
                <w:sz w:val="22"/>
                <w:szCs w:val="22"/>
              </w:rPr>
              <w:t>1 000</w:t>
            </w:r>
          </w:p>
        </w:tc>
        <w:tc>
          <w:tcPr>
            <w:tcW w:w="1022" w:type="dxa"/>
            <w:gridSpan w:val="2"/>
            <w:tcBorders>
              <w:top w:val="nil"/>
              <w:left w:val="nil"/>
              <w:bottom w:val="single" w:sz="4" w:space="0" w:color="000000"/>
              <w:right w:val="single" w:sz="4" w:space="0" w:color="000000"/>
            </w:tcBorders>
            <w:vAlign w:val="bottom"/>
          </w:tcPr>
          <w:p w14:paraId="67F6D1D1" w14:textId="77777777" w:rsidR="00C968D8" w:rsidRDefault="004F4716">
            <w:pPr>
              <w:spacing w:line="276" w:lineRule="auto"/>
              <w:jc w:val="center"/>
              <w:rPr>
                <w:color w:val="000000"/>
                <w:sz w:val="22"/>
                <w:szCs w:val="22"/>
              </w:rPr>
            </w:pPr>
            <w:r>
              <w:rPr>
                <w:color w:val="000000"/>
                <w:sz w:val="22"/>
                <w:szCs w:val="22"/>
              </w:rPr>
              <w:t>1 000</w:t>
            </w:r>
          </w:p>
        </w:tc>
        <w:tc>
          <w:tcPr>
            <w:tcW w:w="1022" w:type="dxa"/>
            <w:gridSpan w:val="2"/>
            <w:tcBorders>
              <w:top w:val="nil"/>
              <w:left w:val="nil"/>
              <w:bottom w:val="single" w:sz="4" w:space="0" w:color="000000"/>
              <w:right w:val="single" w:sz="4" w:space="0" w:color="000000"/>
            </w:tcBorders>
            <w:vAlign w:val="bottom"/>
          </w:tcPr>
          <w:p w14:paraId="67F6D1D2" w14:textId="77777777" w:rsidR="00C968D8" w:rsidRDefault="004F4716">
            <w:pPr>
              <w:spacing w:line="276" w:lineRule="auto"/>
              <w:jc w:val="center"/>
              <w:rPr>
                <w:color w:val="000000"/>
                <w:sz w:val="22"/>
                <w:szCs w:val="22"/>
              </w:rPr>
            </w:pPr>
            <w:r>
              <w:rPr>
                <w:color w:val="000000"/>
                <w:sz w:val="22"/>
                <w:szCs w:val="22"/>
              </w:rPr>
              <w:t>1 000</w:t>
            </w:r>
          </w:p>
        </w:tc>
        <w:tc>
          <w:tcPr>
            <w:tcW w:w="1022" w:type="dxa"/>
            <w:gridSpan w:val="2"/>
            <w:tcBorders>
              <w:top w:val="nil"/>
              <w:left w:val="nil"/>
              <w:bottom w:val="single" w:sz="4" w:space="0" w:color="000000"/>
              <w:right w:val="single" w:sz="4" w:space="0" w:color="000000"/>
            </w:tcBorders>
            <w:vAlign w:val="bottom"/>
          </w:tcPr>
          <w:p w14:paraId="67F6D1D3" w14:textId="77777777" w:rsidR="00C968D8" w:rsidRDefault="004F4716">
            <w:pPr>
              <w:spacing w:line="276" w:lineRule="auto"/>
              <w:jc w:val="center"/>
              <w:rPr>
                <w:color w:val="000000"/>
                <w:sz w:val="22"/>
                <w:szCs w:val="22"/>
              </w:rPr>
            </w:pPr>
            <w:r>
              <w:rPr>
                <w:color w:val="000000"/>
                <w:sz w:val="22"/>
                <w:szCs w:val="22"/>
              </w:rPr>
              <w:t>1 000</w:t>
            </w:r>
          </w:p>
        </w:tc>
        <w:tc>
          <w:tcPr>
            <w:tcW w:w="1291" w:type="dxa"/>
            <w:tcBorders>
              <w:top w:val="nil"/>
              <w:left w:val="nil"/>
              <w:bottom w:val="single" w:sz="4" w:space="0" w:color="000000"/>
              <w:right w:val="single" w:sz="8" w:space="0" w:color="000000"/>
            </w:tcBorders>
            <w:vAlign w:val="bottom"/>
          </w:tcPr>
          <w:p w14:paraId="67F6D1D4" w14:textId="77777777" w:rsidR="00C968D8" w:rsidRDefault="004F4716">
            <w:pPr>
              <w:spacing w:line="276" w:lineRule="auto"/>
              <w:jc w:val="center"/>
              <w:rPr>
                <w:color w:val="000000"/>
                <w:sz w:val="22"/>
                <w:szCs w:val="22"/>
              </w:rPr>
            </w:pPr>
            <w:r>
              <w:rPr>
                <w:color w:val="000000"/>
                <w:sz w:val="22"/>
                <w:szCs w:val="22"/>
              </w:rPr>
              <w:t>12 000</w:t>
            </w:r>
          </w:p>
        </w:tc>
      </w:tr>
      <w:tr w:rsidR="00C968D8" w14:paraId="67F6D1E5" w14:textId="77777777">
        <w:trPr>
          <w:trHeight w:val="313"/>
        </w:trPr>
        <w:tc>
          <w:tcPr>
            <w:tcW w:w="722" w:type="dxa"/>
            <w:tcBorders>
              <w:top w:val="nil"/>
              <w:left w:val="single" w:sz="8" w:space="0" w:color="000000"/>
              <w:bottom w:val="single" w:sz="4" w:space="0" w:color="000000"/>
              <w:right w:val="single" w:sz="4" w:space="0" w:color="000000"/>
            </w:tcBorders>
            <w:vAlign w:val="bottom"/>
          </w:tcPr>
          <w:p w14:paraId="67F6D1D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1D7" w14:textId="77777777" w:rsidR="00C968D8" w:rsidRDefault="004F4716">
            <w:pPr>
              <w:spacing w:line="276" w:lineRule="auto"/>
              <w:rPr>
                <w:color w:val="000000"/>
                <w:sz w:val="22"/>
                <w:szCs w:val="22"/>
              </w:rPr>
            </w:pPr>
            <w:r>
              <w:rPr>
                <w:color w:val="000000"/>
                <w:sz w:val="22"/>
                <w:szCs w:val="22"/>
              </w:rPr>
              <w:t>Канцелярия</w:t>
            </w:r>
          </w:p>
        </w:tc>
        <w:tc>
          <w:tcPr>
            <w:tcW w:w="1022" w:type="dxa"/>
            <w:tcBorders>
              <w:top w:val="nil"/>
              <w:left w:val="nil"/>
              <w:bottom w:val="single" w:sz="4" w:space="0" w:color="000000"/>
              <w:right w:val="single" w:sz="4" w:space="0" w:color="000000"/>
            </w:tcBorders>
            <w:vAlign w:val="bottom"/>
          </w:tcPr>
          <w:p w14:paraId="67F6D1D8" w14:textId="77777777" w:rsidR="00C968D8" w:rsidRDefault="004F4716">
            <w:pPr>
              <w:spacing w:line="276" w:lineRule="auto"/>
              <w:jc w:val="center"/>
              <w:rPr>
                <w:color w:val="000000"/>
                <w:sz w:val="22"/>
                <w:szCs w:val="22"/>
              </w:rPr>
            </w:pPr>
            <w:r>
              <w:rPr>
                <w:color w:val="000000"/>
                <w:sz w:val="22"/>
                <w:szCs w:val="22"/>
              </w:rPr>
              <w:t>5 000</w:t>
            </w:r>
          </w:p>
        </w:tc>
        <w:tc>
          <w:tcPr>
            <w:tcW w:w="1022" w:type="dxa"/>
            <w:tcBorders>
              <w:top w:val="nil"/>
              <w:left w:val="nil"/>
              <w:bottom w:val="single" w:sz="4" w:space="0" w:color="000000"/>
              <w:right w:val="single" w:sz="4" w:space="0" w:color="000000"/>
            </w:tcBorders>
            <w:vAlign w:val="bottom"/>
          </w:tcPr>
          <w:p w14:paraId="67F6D1D9" w14:textId="77777777" w:rsidR="00C968D8" w:rsidRDefault="004F4716">
            <w:pPr>
              <w:spacing w:line="276" w:lineRule="auto"/>
              <w:jc w:val="center"/>
              <w:rPr>
                <w:color w:val="000000"/>
                <w:sz w:val="22"/>
                <w:szCs w:val="22"/>
              </w:rPr>
            </w:pPr>
            <w:r>
              <w:rPr>
                <w:color w:val="000000"/>
                <w:sz w:val="22"/>
                <w:szCs w:val="22"/>
              </w:rPr>
              <w:t>2 000</w:t>
            </w:r>
          </w:p>
        </w:tc>
        <w:tc>
          <w:tcPr>
            <w:tcW w:w="1025" w:type="dxa"/>
            <w:tcBorders>
              <w:top w:val="nil"/>
              <w:left w:val="nil"/>
              <w:bottom w:val="single" w:sz="4" w:space="0" w:color="000000"/>
              <w:right w:val="single" w:sz="4" w:space="0" w:color="000000"/>
            </w:tcBorders>
            <w:vAlign w:val="bottom"/>
          </w:tcPr>
          <w:p w14:paraId="67F6D1DA" w14:textId="77777777" w:rsidR="00C968D8" w:rsidRDefault="004F4716">
            <w:pPr>
              <w:spacing w:line="276" w:lineRule="auto"/>
              <w:jc w:val="center"/>
              <w:rPr>
                <w:color w:val="000000"/>
                <w:sz w:val="22"/>
                <w:szCs w:val="22"/>
              </w:rPr>
            </w:pPr>
            <w:r>
              <w:rPr>
                <w:color w:val="000000"/>
                <w:sz w:val="22"/>
                <w:szCs w:val="22"/>
              </w:rPr>
              <w:t>0</w:t>
            </w:r>
          </w:p>
        </w:tc>
        <w:tc>
          <w:tcPr>
            <w:tcW w:w="1022" w:type="dxa"/>
            <w:tcBorders>
              <w:top w:val="nil"/>
              <w:left w:val="nil"/>
              <w:bottom w:val="single" w:sz="4" w:space="0" w:color="000000"/>
              <w:right w:val="single" w:sz="4" w:space="0" w:color="000000"/>
            </w:tcBorders>
            <w:vAlign w:val="bottom"/>
          </w:tcPr>
          <w:p w14:paraId="67F6D1DB" w14:textId="77777777" w:rsidR="00C968D8" w:rsidRDefault="004F4716">
            <w:pPr>
              <w:spacing w:line="276" w:lineRule="auto"/>
              <w:jc w:val="center"/>
              <w:rPr>
                <w:color w:val="000000"/>
                <w:sz w:val="22"/>
                <w:szCs w:val="22"/>
              </w:rPr>
            </w:pPr>
            <w:r>
              <w:rPr>
                <w:color w:val="000000"/>
                <w:sz w:val="22"/>
                <w:szCs w:val="22"/>
              </w:rPr>
              <w:t>2 000</w:t>
            </w:r>
          </w:p>
        </w:tc>
        <w:tc>
          <w:tcPr>
            <w:tcW w:w="1022" w:type="dxa"/>
            <w:tcBorders>
              <w:top w:val="nil"/>
              <w:left w:val="nil"/>
              <w:bottom w:val="single" w:sz="4" w:space="0" w:color="000000"/>
              <w:right w:val="single" w:sz="4" w:space="0" w:color="000000"/>
            </w:tcBorders>
            <w:vAlign w:val="bottom"/>
          </w:tcPr>
          <w:p w14:paraId="67F6D1DC" w14:textId="77777777" w:rsidR="00C968D8" w:rsidRDefault="004F4716">
            <w:pPr>
              <w:spacing w:line="276" w:lineRule="auto"/>
              <w:jc w:val="center"/>
              <w:rPr>
                <w:color w:val="000000"/>
                <w:sz w:val="22"/>
                <w:szCs w:val="22"/>
              </w:rPr>
            </w:pPr>
            <w:r>
              <w:rPr>
                <w:color w:val="000000"/>
                <w:sz w:val="22"/>
                <w:szCs w:val="22"/>
              </w:rPr>
              <w:t>0</w:t>
            </w:r>
          </w:p>
        </w:tc>
        <w:tc>
          <w:tcPr>
            <w:tcW w:w="1022" w:type="dxa"/>
            <w:tcBorders>
              <w:top w:val="nil"/>
              <w:left w:val="nil"/>
              <w:bottom w:val="single" w:sz="4" w:space="0" w:color="000000"/>
              <w:right w:val="single" w:sz="4" w:space="0" w:color="000000"/>
            </w:tcBorders>
            <w:vAlign w:val="bottom"/>
          </w:tcPr>
          <w:p w14:paraId="67F6D1DD" w14:textId="77777777" w:rsidR="00C968D8" w:rsidRDefault="004F4716">
            <w:pPr>
              <w:spacing w:line="276" w:lineRule="auto"/>
              <w:jc w:val="center"/>
              <w:rPr>
                <w:color w:val="000000"/>
                <w:sz w:val="22"/>
                <w:szCs w:val="22"/>
              </w:rPr>
            </w:pPr>
            <w:r>
              <w:rPr>
                <w:color w:val="000000"/>
                <w:sz w:val="22"/>
                <w:szCs w:val="22"/>
              </w:rPr>
              <w:t>2 000</w:t>
            </w:r>
          </w:p>
        </w:tc>
        <w:tc>
          <w:tcPr>
            <w:tcW w:w="1022" w:type="dxa"/>
            <w:tcBorders>
              <w:top w:val="nil"/>
              <w:left w:val="nil"/>
              <w:bottom w:val="single" w:sz="4" w:space="0" w:color="000000"/>
              <w:right w:val="single" w:sz="4" w:space="0" w:color="000000"/>
            </w:tcBorders>
            <w:vAlign w:val="bottom"/>
          </w:tcPr>
          <w:p w14:paraId="67F6D1DE" w14:textId="77777777" w:rsidR="00C968D8" w:rsidRDefault="004F4716">
            <w:pPr>
              <w:spacing w:line="276" w:lineRule="auto"/>
              <w:jc w:val="center"/>
              <w:rPr>
                <w:color w:val="000000"/>
                <w:sz w:val="22"/>
                <w:szCs w:val="22"/>
              </w:rPr>
            </w:pPr>
            <w:r>
              <w:rPr>
                <w:color w:val="000000"/>
                <w:sz w:val="22"/>
                <w:szCs w:val="22"/>
              </w:rPr>
              <w:t>0</w:t>
            </w:r>
          </w:p>
        </w:tc>
        <w:tc>
          <w:tcPr>
            <w:tcW w:w="1027" w:type="dxa"/>
            <w:gridSpan w:val="2"/>
            <w:tcBorders>
              <w:top w:val="nil"/>
              <w:left w:val="nil"/>
              <w:bottom w:val="single" w:sz="4" w:space="0" w:color="000000"/>
              <w:right w:val="single" w:sz="4" w:space="0" w:color="000000"/>
            </w:tcBorders>
            <w:vAlign w:val="bottom"/>
          </w:tcPr>
          <w:p w14:paraId="67F6D1DF" w14:textId="77777777" w:rsidR="00C968D8" w:rsidRDefault="004F4716">
            <w:pPr>
              <w:spacing w:line="276" w:lineRule="auto"/>
              <w:jc w:val="center"/>
              <w:rPr>
                <w:color w:val="000000"/>
                <w:sz w:val="22"/>
                <w:szCs w:val="22"/>
              </w:rPr>
            </w:pPr>
            <w:r>
              <w:rPr>
                <w:color w:val="000000"/>
                <w:sz w:val="22"/>
                <w:szCs w:val="22"/>
              </w:rPr>
              <w:t>2 000</w:t>
            </w:r>
          </w:p>
        </w:tc>
        <w:tc>
          <w:tcPr>
            <w:tcW w:w="1022" w:type="dxa"/>
            <w:gridSpan w:val="2"/>
            <w:tcBorders>
              <w:top w:val="nil"/>
              <w:left w:val="nil"/>
              <w:bottom w:val="single" w:sz="4" w:space="0" w:color="000000"/>
              <w:right w:val="single" w:sz="4" w:space="0" w:color="000000"/>
            </w:tcBorders>
            <w:vAlign w:val="bottom"/>
          </w:tcPr>
          <w:p w14:paraId="67F6D1E0" w14:textId="77777777" w:rsidR="00C968D8" w:rsidRDefault="004F4716">
            <w:pPr>
              <w:spacing w:line="276" w:lineRule="auto"/>
              <w:jc w:val="center"/>
              <w:rPr>
                <w:color w:val="000000"/>
                <w:sz w:val="22"/>
                <w:szCs w:val="22"/>
              </w:rPr>
            </w:pPr>
            <w:r>
              <w:rPr>
                <w:color w:val="000000"/>
                <w:sz w:val="22"/>
                <w:szCs w:val="22"/>
              </w:rPr>
              <w:t>0</w:t>
            </w:r>
          </w:p>
        </w:tc>
        <w:tc>
          <w:tcPr>
            <w:tcW w:w="1022" w:type="dxa"/>
            <w:gridSpan w:val="2"/>
            <w:tcBorders>
              <w:top w:val="nil"/>
              <w:left w:val="nil"/>
              <w:bottom w:val="single" w:sz="4" w:space="0" w:color="000000"/>
              <w:right w:val="single" w:sz="4" w:space="0" w:color="000000"/>
            </w:tcBorders>
            <w:vAlign w:val="bottom"/>
          </w:tcPr>
          <w:p w14:paraId="67F6D1E1" w14:textId="77777777" w:rsidR="00C968D8" w:rsidRDefault="004F4716">
            <w:pPr>
              <w:spacing w:line="276" w:lineRule="auto"/>
              <w:jc w:val="center"/>
              <w:rPr>
                <w:color w:val="000000"/>
                <w:sz w:val="22"/>
                <w:szCs w:val="22"/>
              </w:rPr>
            </w:pPr>
            <w:r>
              <w:rPr>
                <w:color w:val="000000"/>
                <w:sz w:val="22"/>
                <w:szCs w:val="22"/>
              </w:rPr>
              <w:t>2 000</w:t>
            </w:r>
          </w:p>
        </w:tc>
        <w:tc>
          <w:tcPr>
            <w:tcW w:w="1022" w:type="dxa"/>
            <w:gridSpan w:val="2"/>
            <w:tcBorders>
              <w:top w:val="nil"/>
              <w:left w:val="nil"/>
              <w:bottom w:val="single" w:sz="4" w:space="0" w:color="000000"/>
              <w:right w:val="single" w:sz="4" w:space="0" w:color="000000"/>
            </w:tcBorders>
            <w:vAlign w:val="bottom"/>
          </w:tcPr>
          <w:p w14:paraId="67F6D1E2" w14:textId="77777777" w:rsidR="00C968D8" w:rsidRDefault="004F4716">
            <w:pPr>
              <w:spacing w:line="276" w:lineRule="auto"/>
              <w:jc w:val="center"/>
              <w:rPr>
                <w:color w:val="000000"/>
                <w:sz w:val="22"/>
                <w:szCs w:val="22"/>
              </w:rPr>
            </w:pPr>
            <w:r>
              <w:rPr>
                <w:color w:val="000000"/>
                <w:sz w:val="22"/>
                <w:szCs w:val="22"/>
              </w:rPr>
              <w:t>0</w:t>
            </w:r>
          </w:p>
        </w:tc>
        <w:tc>
          <w:tcPr>
            <w:tcW w:w="1022" w:type="dxa"/>
            <w:gridSpan w:val="2"/>
            <w:tcBorders>
              <w:top w:val="nil"/>
              <w:left w:val="nil"/>
              <w:bottom w:val="single" w:sz="4" w:space="0" w:color="000000"/>
              <w:right w:val="single" w:sz="4" w:space="0" w:color="000000"/>
            </w:tcBorders>
            <w:vAlign w:val="bottom"/>
          </w:tcPr>
          <w:p w14:paraId="67F6D1E3" w14:textId="77777777" w:rsidR="00C968D8" w:rsidRDefault="004F4716">
            <w:pPr>
              <w:spacing w:line="276" w:lineRule="auto"/>
              <w:jc w:val="center"/>
              <w:rPr>
                <w:color w:val="000000"/>
                <w:sz w:val="22"/>
                <w:szCs w:val="22"/>
              </w:rPr>
            </w:pPr>
            <w:r>
              <w:rPr>
                <w:color w:val="000000"/>
                <w:sz w:val="22"/>
                <w:szCs w:val="22"/>
              </w:rPr>
              <w:t>2 000</w:t>
            </w:r>
          </w:p>
        </w:tc>
        <w:tc>
          <w:tcPr>
            <w:tcW w:w="1291" w:type="dxa"/>
            <w:tcBorders>
              <w:top w:val="nil"/>
              <w:left w:val="nil"/>
              <w:bottom w:val="single" w:sz="4" w:space="0" w:color="000000"/>
              <w:right w:val="single" w:sz="8" w:space="0" w:color="000000"/>
            </w:tcBorders>
            <w:vAlign w:val="bottom"/>
          </w:tcPr>
          <w:p w14:paraId="67F6D1E4" w14:textId="77777777" w:rsidR="00C968D8" w:rsidRDefault="004F4716">
            <w:pPr>
              <w:spacing w:line="276" w:lineRule="auto"/>
              <w:jc w:val="center"/>
              <w:rPr>
                <w:color w:val="000000"/>
                <w:sz w:val="22"/>
                <w:szCs w:val="22"/>
              </w:rPr>
            </w:pPr>
            <w:r>
              <w:rPr>
                <w:color w:val="000000"/>
                <w:sz w:val="22"/>
                <w:szCs w:val="22"/>
              </w:rPr>
              <w:t>17 000</w:t>
            </w:r>
          </w:p>
        </w:tc>
      </w:tr>
      <w:tr w:rsidR="00C968D8" w14:paraId="67F6D1F5" w14:textId="77777777">
        <w:trPr>
          <w:trHeight w:val="313"/>
        </w:trPr>
        <w:tc>
          <w:tcPr>
            <w:tcW w:w="722" w:type="dxa"/>
            <w:tcBorders>
              <w:top w:val="nil"/>
              <w:left w:val="single" w:sz="8" w:space="0" w:color="000000"/>
              <w:bottom w:val="single" w:sz="4" w:space="0" w:color="000000"/>
              <w:right w:val="single" w:sz="4" w:space="0" w:color="000000"/>
            </w:tcBorders>
            <w:vAlign w:val="bottom"/>
          </w:tcPr>
          <w:p w14:paraId="67F6D1E6" w14:textId="77777777" w:rsidR="00C968D8" w:rsidRDefault="004F4716">
            <w:pPr>
              <w:spacing w:line="276" w:lineRule="auto"/>
              <w:jc w:val="center"/>
              <w:rPr>
                <w:color w:val="000000"/>
                <w:sz w:val="22"/>
                <w:szCs w:val="22"/>
              </w:rPr>
            </w:pPr>
            <w:r>
              <w:rPr>
                <w:color w:val="000000"/>
                <w:sz w:val="22"/>
                <w:szCs w:val="22"/>
              </w:rPr>
              <w:t>2</w:t>
            </w:r>
          </w:p>
        </w:tc>
        <w:tc>
          <w:tcPr>
            <w:tcW w:w="1650" w:type="dxa"/>
            <w:tcBorders>
              <w:top w:val="nil"/>
              <w:left w:val="nil"/>
              <w:bottom w:val="single" w:sz="4" w:space="0" w:color="000000"/>
              <w:right w:val="single" w:sz="4" w:space="0" w:color="000000"/>
            </w:tcBorders>
            <w:vAlign w:val="bottom"/>
          </w:tcPr>
          <w:p w14:paraId="67F6D1E7" w14:textId="77777777" w:rsidR="00C968D8" w:rsidRDefault="004F4716">
            <w:pPr>
              <w:spacing w:line="276" w:lineRule="auto"/>
              <w:rPr>
                <w:color w:val="000000"/>
                <w:sz w:val="22"/>
                <w:szCs w:val="22"/>
              </w:rPr>
            </w:pPr>
            <w:r>
              <w:rPr>
                <w:color w:val="000000"/>
                <w:sz w:val="22"/>
                <w:szCs w:val="22"/>
              </w:rPr>
              <w:t>Оплата труда персонала</w:t>
            </w:r>
          </w:p>
        </w:tc>
        <w:tc>
          <w:tcPr>
            <w:tcW w:w="1022" w:type="dxa"/>
            <w:tcBorders>
              <w:top w:val="nil"/>
              <w:left w:val="nil"/>
              <w:bottom w:val="single" w:sz="4" w:space="0" w:color="000000"/>
              <w:right w:val="single" w:sz="4" w:space="0" w:color="000000"/>
            </w:tcBorders>
            <w:vAlign w:val="bottom"/>
          </w:tcPr>
          <w:p w14:paraId="67F6D1E8"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E9" w14:textId="77777777" w:rsidR="00C968D8" w:rsidRDefault="00C968D8">
            <w:pPr>
              <w:spacing w:line="276" w:lineRule="auto"/>
              <w:rPr>
                <w:rFonts w:ascii="Calibri" w:eastAsia="Calibri" w:hAnsi="Calibri" w:cs="Calibri"/>
                <w:sz w:val="22"/>
                <w:szCs w:val="22"/>
              </w:rPr>
            </w:pPr>
          </w:p>
        </w:tc>
        <w:tc>
          <w:tcPr>
            <w:tcW w:w="1025" w:type="dxa"/>
            <w:tcBorders>
              <w:top w:val="nil"/>
              <w:left w:val="nil"/>
              <w:bottom w:val="single" w:sz="4" w:space="0" w:color="000000"/>
              <w:right w:val="single" w:sz="4" w:space="0" w:color="000000"/>
            </w:tcBorders>
            <w:vAlign w:val="bottom"/>
          </w:tcPr>
          <w:p w14:paraId="67F6D1EA"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EB"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EC"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ED"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EE" w14:textId="77777777" w:rsidR="00C968D8" w:rsidRDefault="00C968D8">
            <w:pPr>
              <w:spacing w:line="276" w:lineRule="auto"/>
              <w:rPr>
                <w:rFonts w:ascii="Calibri" w:eastAsia="Calibri" w:hAnsi="Calibri" w:cs="Calibri"/>
                <w:sz w:val="22"/>
                <w:szCs w:val="22"/>
              </w:rPr>
            </w:pPr>
          </w:p>
        </w:tc>
        <w:tc>
          <w:tcPr>
            <w:tcW w:w="1027" w:type="dxa"/>
            <w:gridSpan w:val="2"/>
            <w:tcBorders>
              <w:top w:val="nil"/>
              <w:left w:val="nil"/>
              <w:bottom w:val="single" w:sz="4" w:space="0" w:color="000000"/>
              <w:right w:val="single" w:sz="4" w:space="0" w:color="000000"/>
            </w:tcBorders>
            <w:vAlign w:val="bottom"/>
          </w:tcPr>
          <w:p w14:paraId="67F6D1EF"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F0"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F1"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F2"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1F3" w14:textId="77777777" w:rsidR="00C968D8" w:rsidRDefault="00C968D8">
            <w:pPr>
              <w:spacing w:line="276" w:lineRule="auto"/>
              <w:rPr>
                <w:rFonts w:ascii="Calibri" w:eastAsia="Calibri" w:hAnsi="Calibri" w:cs="Calibri"/>
                <w:sz w:val="22"/>
                <w:szCs w:val="22"/>
              </w:rPr>
            </w:pPr>
          </w:p>
        </w:tc>
        <w:tc>
          <w:tcPr>
            <w:tcW w:w="1291" w:type="dxa"/>
            <w:tcBorders>
              <w:top w:val="nil"/>
              <w:left w:val="nil"/>
              <w:bottom w:val="single" w:sz="4" w:space="0" w:color="000000"/>
              <w:right w:val="single" w:sz="8" w:space="0" w:color="000000"/>
            </w:tcBorders>
            <w:vAlign w:val="bottom"/>
          </w:tcPr>
          <w:p w14:paraId="67F6D1F4" w14:textId="77777777" w:rsidR="00C968D8" w:rsidRDefault="004F4716">
            <w:pPr>
              <w:spacing w:line="276" w:lineRule="auto"/>
              <w:jc w:val="center"/>
              <w:rPr>
                <w:color w:val="000000"/>
                <w:sz w:val="22"/>
                <w:szCs w:val="22"/>
              </w:rPr>
            </w:pPr>
            <w:r>
              <w:rPr>
                <w:color w:val="000000"/>
                <w:sz w:val="22"/>
                <w:szCs w:val="22"/>
              </w:rPr>
              <w:t>0</w:t>
            </w:r>
          </w:p>
        </w:tc>
      </w:tr>
      <w:tr w:rsidR="00C968D8" w14:paraId="67F6D205" w14:textId="77777777">
        <w:trPr>
          <w:trHeight w:val="611"/>
        </w:trPr>
        <w:tc>
          <w:tcPr>
            <w:tcW w:w="722" w:type="dxa"/>
            <w:tcBorders>
              <w:top w:val="nil"/>
              <w:left w:val="single" w:sz="8" w:space="0" w:color="000000"/>
              <w:bottom w:val="single" w:sz="4" w:space="0" w:color="000000"/>
              <w:right w:val="single" w:sz="4" w:space="0" w:color="000000"/>
            </w:tcBorders>
            <w:vAlign w:val="bottom"/>
          </w:tcPr>
          <w:p w14:paraId="67F6D1F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1F7" w14:textId="77777777" w:rsidR="00C968D8" w:rsidRDefault="004F4716">
            <w:pPr>
              <w:spacing w:line="276" w:lineRule="auto"/>
              <w:rPr>
                <w:color w:val="000000"/>
                <w:sz w:val="22"/>
                <w:szCs w:val="22"/>
              </w:rPr>
            </w:pPr>
            <w:r>
              <w:rPr>
                <w:color w:val="000000"/>
                <w:sz w:val="22"/>
                <w:szCs w:val="22"/>
              </w:rPr>
              <w:t>Услуги маркетолога и рекламы</w:t>
            </w:r>
          </w:p>
        </w:tc>
        <w:tc>
          <w:tcPr>
            <w:tcW w:w="1022" w:type="dxa"/>
            <w:tcBorders>
              <w:top w:val="nil"/>
              <w:left w:val="nil"/>
              <w:bottom w:val="single" w:sz="4" w:space="0" w:color="000000"/>
              <w:right w:val="single" w:sz="4" w:space="0" w:color="000000"/>
            </w:tcBorders>
            <w:vAlign w:val="bottom"/>
          </w:tcPr>
          <w:p w14:paraId="67F6D1F8" w14:textId="77777777" w:rsidR="00C968D8" w:rsidRDefault="004F4716">
            <w:pPr>
              <w:spacing w:line="276" w:lineRule="auto"/>
              <w:jc w:val="center"/>
              <w:rPr>
                <w:color w:val="000000"/>
                <w:sz w:val="22"/>
                <w:szCs w:val="22"/>
              </w:rPr>
            </w:pPr>
            <w:r>
              <w:rPr>
                <w:color w:val="000000"/>
                <w:sz w:val="22"/>
                <w:szCs w:val="22"/>
              </w:rPr>
              <w:t>50 000</w:t>
            </w:r>
          </w:p>
        </w:tc>
        <w:tc>
          <w:tcPr>
            <w:tcW w:w="1022" w:type="dxa"/>
            <w:tcBorders>
              <w:top w:val="nil"/>
              <w:left w:val="nil"/>
              <w:bottom w:val="single" w:sz="4" w:space="0" w:color="000000"/>
              <w:right w:val="single" w:sz="4" w:space="0" w:color="000000"/>
            </w:tcBorders>
            <w:vAlign w:val="bottom"/>
          </w:tcPr>
          <w:p w14:paraId="67F6D1F9" w14:textId="77777777" w:rsidR="00C968D8" w:rsidRDefault="004F4716">
            <w:pPr>
              <w:spacing w:line="276" w:lineRule="auto"/>
              <w:jc w:val="center"/>
              <w:rPr>
                <w:color w:val="000000"/>
                <w:sz w:val="22"/>
                <w:szCs w:val="22"/>
              </w:rPr>
            </w:pPr>
            <w:r>
              <w:rPr>
                <w:color w:val="000000"/>
                <w:sz w:val="22"/>
                <w:szCs w:val="22"/>
              </w:rPr>
              <w:t>50 000</w:t>
            </w:r>
          </w:p>
        </w:tc>
        <w:tc>
          <w:tcPr>
            <w:tcW w:w="1025" w:type="dxa"/>
            <w:tcBorders>
              <w:top w:val="nil"/>
              <w:left w:val="nil"/>
              <w:bottom w:val="single" w:sz="4" w:space="0" w:color="000000"/>
              <w:right w:val="single" w:sz="4" w:space="0" w:color="000000"/>
            </w:tcBorders>
            <w:vAlign w:val="bottom"/>
          </w:tcPr>
          <w:p w14:paraId="67F6D1FA" w14:textId="77777777" w:rsidR="00C968D8" w:rsidRDefault="004F4716">
            <w:pPr>
              <w:spacing w:line="276" w:lineRule="auto"/>
              <w:jc w:val="center"/>
              <w:rPr>
                <w:color w:val="000000"/>
                <w:sz w:val="22"/>
                <w:szCs w:val="22"/>
              </w:rPr>
            </w:pPr>
            <w:r>
              <w:rPr>
                <w:color w:val="000000"/>
                <w:sz w:val="22"/>
                <w:szCs w:val="22"/>
              </w:rPr>
              <w:t>50 000</w:t>
            </w:r>
          </w:p>
        </w:tc>
        <w:tc>
          <w:tcPr>
            <w:tcW w:w="1022" w:type="dxa"/>
            <w:tcBorders>
              <w:top w:val="nil"/>
              <w:left w:val="nil"/>
              <w:bottom w:val="single" w:sz="4" w:space="0" w:color="000000"/>
              <w:right w:val="single" w:sz="4" w:space="0" w:color="000000"/>
            </w:tcBorders>
            <w:vAlign w:val="bottom"/>
          </w:tcPr>
          <w:p w14:paraId="67F6D1FB" w14:textId="77777777" w:rsidR="00C968D8" w:rsidRDefault="004F4716">
            <w:pPr>
              <w:spacing w:line="276" w:lineRule="auto"/>
              <w:jc w:val="center"/>
              <w:rPr>
                <w:color w:val="000000"/>
                <w:sz w:val="22"/>
                <w:szCs w:val="22"/>
              </w:rPr>
            </w:pPr>
            <w:bookmarkStart w:id="15" w:name="_heading=h.1ksv4uv" w:colFirst="0" w:colLast="0"/>
            <w:bookmarkEnd w:id="15"/>
            <w:r>
              <w:rPr>
                <w:color w:val="000000"/>
                <w:sz w:val="22"/>
                <w:szCs w:val="22"/>
              </w:rPr>
              <w:t>50 000</w:t>
            </w:r>
          </w:p>
        </w:tc>
        <w:tc>
          <w:tcPr>
            <w:tcW w:w="1022" w:type="dxa"/>
            <w:tcBorders>
              <w:top w:val="nil"/>
              <w:left w:val="nil"/>
              <w:bottom w:val="single" w:sz="4" w:space="0" w:color="000000"/>
              <w:right w:val="single" w:sz="4" w:space="0" w:color="000000"/>
            </w:tcBorders>
            <w:vAlign w:val="bottom"/>
          </w:tcPr>
          <w:p w14:paraId="67F6D1FC"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FD"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1FE" w14:textId="77777777" w:rsidR="00C968D8" w:rsidRDefault="00C968D8">
            <w:pPr>
              <w:spacing w:line="276" w:lineRule="auto"/>
              <w:rPr>
                <w:rFonts w:ascii="Calibri" w:eastAsia="Calibri" w:hAnsi="Calibri" w:cs="Calibri"/>
                <w:sz w:val="22"/>
                <w:szCs w:val="22"/>
              </w:rPr>
            </w:pPr>
          </w:p>
        </w:tc>
        <w:tc>
          <w:tcPr>
            <w:tcW w:w="1027" w:type="dxa"/>
            <w:gridSpan w:val="2"/>
            <w:tcBorders>
              <w:top w:val="nil"/>
              <w:left w:val="nil"/>
              <w:bottom w:val="single" w:sz="4" w:space="0" w:color="000000"/>
              <w:right w:val="single" w:sz="4" w:space="0" w:color="000000"/>
            </w:tcBorders>
            <w:vAlign w:val="bottom"/>
          </w:tcPr>
          <w:p w14:paraId="67F6D1FF"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00" w14:textId="77777777" w:rsidR="00C968D8" w:rsidRDefault="004F4716">
            <w:pPr>
              <w:spacing w:line="276" w:lineRule="auto"/>
              <w:jc w:val="center"/>
              <w:rPr>
                <w:color w:val="000000"/>
                <w:sz w:val="22"/>
                <w:szCs w:val="22"/>
              </w:rPr>
            </w:pPr>
            <w:r>
              <w:rPr>
                <w:color w:val="000000"/>
                <w:sz w:val="22"/>
                <w:szCs w:val="22"/>
              </w:rPr>
              <w:t>50 000</w:t>
            </w:r>
          </w:p>
        </w:tc>
        <w:tc>
          <w:tcPr>
            <w:tcW w:w="1022" w:type="dxa"/>
            <w:gridSpan w:val="2"/>
            <w:tcBorders>
              <w:top w:val="nil"/>
              <w:left w:val="nil"/>
              <w:bottom w:val="single" w:sz="4" w:space="0" w:color="000000"/>
              <w:right w:val="single" w:sz="4" w:space="0" w:color="000000"/>
            </w:tcBorders>
            <w:vAlign w:val="bottom"/>
          </w:tcPr>
          <w:p w14:paraId="67F6D201" w14:textId="77777777" w:rsidR="00C968D8" w:rsidRDefault="004F4716">
            <w:pPr>
              <w:spacing w:line="276" w:lineRule="auto"/>
              <w:jc w:val="center"/>
              <w:rPr>
                <w:color w:val="000000"/>
                <w:sz w:val="22"/>
                <w:szCs w:val="22"/>
              </w:rPr>
            </w:pPr>
            <w:r>
              <w:rPr>
                <w:color w:val="000000"/>
                <w:sz w:val="22"/>
                <w:szCs w:val="22"/>
              </w:rPr>
              <w:t>50 000</w:t>
            </w:r>
          </w:p>
        </w:tc>
        <w:tc>
          <w:tcPr>
            <w:tcW w:w="1022" w:type="dxa"/>
            <w:gridSpan w:val="2"/>
            <w:tcBorders>
              <w:top w:val="nil"/>
              <w:left w:val="nil"/>
              <w:bottom w:val="single" w:sz="4" w:space="0" w:color="000000"/>
              <w:right w:val="single" w:sz="4" w:space="0" w:color="000000"/>
            </w:tcBorders>
            <w:vAlign w:val="bottom"/>
          </w:tcPr>
          <w:p w14:paraId="67F6D202" w14:textId="77777777" w:rsidR="00C968D8" w:rsidRDefault="004F4716">
            <w:pPr>
              <w:spacing w:line="276" w:lineRule="auto"/>
              <w:jc w:val="center"/>
              <w:rPr>
                <w:color w:val="000000"/>
                <w:sz w:val="22"/>
                <w:szCs w:val="22"/>
              </w:rPr>
            </w:pPr>
            <w:r>
              <w:rPr>
                <w:color w:val="000000"/>
                <w:sz w:val="22"/>
                <w:szCs w:val="22"/>
              </w:rPr>
              <w:t>50 000</w:t>
            </w:r>
          </w:p>
        </w:tc>
        <w:tc>
          <w:tcPr>
            <w:tcW w:w="1022" w:type="dxa"/>
            <w:gridSpan w:val="2"/>
            <w:tcBorders>
              <w:top w:val="nil"/>
              <w:left w:val="nil"/>
              <w:bottom w:val="single" w:sz="4" w:space="0" w:color="000000"/>
              <w:right w:val="single" w:sz="4" w:space="0" w:color="000000"/>
            </w:tcBorders>
            <w:vAlign w:val="bottom"/>
          </w:tcPr>
          <w:p w14:paraId="67F6D203" w14:textId="77777777" w:rsidR="00C968D8" w:rsidRDefault="004F4716">
            <w:pPr>
              <w:spacing w:line="276" w:lineRule="auto"/>
              <w:jc w:val="center"/>
              <w:rPr>
                <w:color w:val="000000"/>
                <w:sz w:val="22"/>
                <w:szCs w:val="22"/>
              </w:rPr>
            </w:pPr>
            <w:r>
              <w:rPr>
                <w:color w:val="000000"/>
                <w:sz w:val="22"/>
                <w:szCs w:val="22"/>
              </w:rPr>
              <w:t>50 000</w:t>
            </w:r>
          </w:p>
        </w:tc>
        <w:tc>
          <w:tcPr>
            <w:tcW w:w="1291" w:type="dxa"/>
            <w:tcBorders>
              <w:top w:val="nil"/>
              <w:left w:val="nil"/>
              <w:bottom w:val="single" w:sz="4" w:space="0" w:color="000000"/>
              <w:right w:val="single" w:sz="8" w:space="0" w:color="000000"/>
            </w:tcBorders>
            <w:vAlign w:val="bottom"/>
          </w:tcPr>
          <w:p w14:paraId="67F6D204" w14:textId="77777777" w:rsidR="00C968D8" w:rsidRDefault="004F4716">
            <w:pPr>
              <w:spacing w:line="276" w:lineRule="auto"/>
              <w:jc w:val="center"/>
              <w:rPr>
                <w:color w:val="000000"/>
                <w:sz w:val="22"/>
                <w:szCs w:val="22"/>
              </w:rPr>
            </w:pPr>
            <w:r>
              <w:rPr>
                <w:color w:val="000000"/>
                <w:sz w:val="22"/>
                <w:szCs w:val="22"/>
              </w:rPr>
              <w:t>400 000</w:t>
            </w:r>
          </w:p>
        </w:tc>
      </w:tr>
      <w:tr w:rsidR="00C968D8" w14:paraId="67F6D21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20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207" w14:textId="77777777" w:rsidR="00C968D8" w:rsidRDefault="004F4716">
            <w:pPr>
              <w:spacing w:line="276" w:lineRule="auto"/>
              <w:rPr>
                <w:color w:val="000000"/>
                <w:sz w:val="22"/>
                <w:szCs w:val="22"/>
              </w:rPr>
            </w:pPr>
            <w:r>
              <w:rPr>
                <w:color w:val="000000"/>
                <w:sz w:val="22"/>
                <w:szCs w:val="22"/>
              </w:rPr>
              <w:t xml:space="preserve">Специалисты </w:t>
            </w:r>
          </w:p>
        </w:tc>
        <w:tc>
          <w:tcPr>
            <w:tcW w:w="1022" w:type="dxa"/>
            <w:tcBorders>
              <w:top w:val="nil"/>
              <w:left w:val="nil"/>
              <w:bottom w:val="single" w:sz="4" w:space="0" w:color="000000"/>
              <w:right w:val="single" w:sz="4" w:space="0" w:color="000000"/>
            </w:tcBorders>
            <w:vAlign w:val="bottom"/>
          </w:tcPr>
          <w:p w14:paraId="67F6D208" w14:textId="77777777" w:rsidR="00C968D8" w:rsidRDefault="004F4716">
            <w:pPr>
              <w:spacing w:line="276" w:lineRule="auto"/>
              <w:jc w:val="center"/>
              <w:rPr>
                <w:color w:val="000000"/>
                <w:sz w:val="22"/>
                <w:szCs w:val="22"/>
              </w:rPr>
            </w:pPr>
            <w:r>
              <w:rPr>
                <w:color w:val="000000"/>
                <w:sz w:val="22"/>
                <w:szCs w:val="22"/>
              </w:rPr>
              <w:t>100 000</w:t>
            </w:r>
          </w:p>
        </w:tc>
        <w:tc>
          <w:tcPr>
            <w:tcW w:w="1022" w:type="dxa"/>
            <w:tcBorders>
              <w:top w:val="nil"/>
              <w:left w:val="nil"/>
              <w:bottom w:val="single" w:sz="4" w:space="0" w:color="000000"/>
              <w:right w:val="single" w:sz="4" w:space="0" w:color="000000"/>
            </w:tcBorders>
            <w:vAlign w:val="bottom"/>
          </w:tcPr>
          <w:p w14:paraId="67F6D209" w14:textId="77777777" w:rsidR="00C968D8" w:rsidRDefault="004F4716">
            <w:pPr>
              <w:spacing w:line="276" w:lineRule="auto"/>
              <w:jc w:val="center"/>
              <w:rPr>
                <w:color w:val="000000"/>
                <w:sz w:val="22"/>
                <w:szCs w:val="22"/>
              </w:rPr>
            </w:pPr>
            <w:r>
              <w:rPr>
                <w:color w:val="000000"/>
                <w:sz w:val="22"/>
                <w:szCs w:val="22"/>
              </w:rPr>
              <w:t>100 000</w:t>
            </w:r>
          </w:p>
        </w:tc>
        <w:tc>
          <w:tcPr>
            <w:tcW w:w="1025" w:type="dxa"/>
            <w:tcBorders>
              <w:top w:val="nil"/>
              <w:left w:val="nil"/>
              <w:bottom w:val="single" w:sz="4" w:space="0" w:color="000000"/>
              <w:right w:val="single" w:sz="4" w:space="0" w:color="000000"/>
            </w:tcBorders>
            <w:vAlign w:val="bottom"/>
          </w:tcPr>
          <w:p w14:paraId="67F6D20A" w14:textId="77777777" w:rsidR="00C968D8" w:rsidRDefault="004F4716">
            <w:pPr>
              <w:spacing w:line="276" w:lineRule="auto"/>
              <w:jc w:val="center"/>
              <w:rPr>
                <w:color w:val="000000"/>
                <w:sz w:val="22"/>
                <w:szCs w:val="22"/>
              </w:rPr>
            </w:pPr>
            <w:r>
              <w:rPr>
                <w:color w:val="000000"/>
                <w:sz w:val="22"/>
                <w:szCs w:val="22"/>
              </w:rPr>
              <w:t>100 000</w:t>
            </w:r>
          </w:p>
        </w:tc>
        <w:tc>
          <w:tcPr>
            <w:tcW w:w="1022" w:type="dxa"/>
            <w:tcBorders>
              <w:top w:val="nil"/>
              <w:left w:val="nil"/>
              <w:bottom w:val="single" w:sz="4" w:space="0" w:color="000000"/>
              <w:right w:val="single" w:sz="4" w:space="0" w:color="000000"/>
            </w:tcBorders>
            <w:vAlign w:val="bottom"/>
          </w:tcPr>
          <w:p w14:paraId="67F6D20B" w14:textId="77777777" w:rsidR="00C968D8" w:rsidRDefault="004F4716">
            <w:pPr>
              <w:spacing w:line="276" w:lineRule="auto"/>
              <w:jc w:val="center"/>
              <w:rPr>
                <w:color w:val="000000"/>
                <w:sz w:val="22"/>
                <w:szCs w:val="22"/>
              </w:rPr>
            </w:pPr>
            <w:r>
              <w:rPr>
                <w:color w:val="000000"/>
                <w:sz w:val="22"/>
                <w:szCs w:val="22"/>
              </w:rPr>
              <w:t>100 000</w:t>
            </w:r>
          </w:p>
        </w:tc>
        <w:tc>
          <w:tcPr>
            <w:tcW w:w="1022" w:type="dxa"/>
            <w:tcBorders>
              <w:top w:val="nil"/>
              <w:left w:val="nil"/>
              <w:bottom w:val="single" w:sz="4" w:space="0" w:color="000000"/>
              <w:right w:val="single" w:sz="4" w:space="0" w:color="000000"/>
            </w:tcBorders>
            <w:vAlign w:val="bottom"/>
          </w:tcPr>
          <w:p w14:paraId="67F6D20C" w14:textId="77777777" w:rsidR="00C968D8" w:rsidRDefault="004F4716">
            <w:pPr>
              <w:spacing w:line="276" w:lineRule="auto"/>
              <w:jc w:val="center"/>
              <w:rPr>
                <w:color w:val="000000"/>
                <w:sz w:val="22"/>
                <w:szCs w:val="22"/>
              </w:rPr>
            </w:pPr>
            <w:r>
              <w:rPr>
                <w:color w:val="000000"/>
                <w:sz w:val="22"/>
                <w:szCs w:val="22"/>
              </w:rPr>
              <w:t>100 000</w:t>
            </w:r>
          </w:p>
        </w:tc>
        <w:tc>
          <w:tcPr>
            <w:tcW w:w="1022" w:type="dxa"/>
            <w:tcBorders>
              <w:top w:val="nil"/>
              <w:left w:val="nil"/>
              <w:bottom w:val="single" w:sz="4" w:space="0" w:color="000000"/>
              <w:right w:val="single" w:sz="4" w:space="0" w:color="000000"/>
            </w:tcBorders>
            <w:vAlign w:val="bottom"/>
          </w:tcPr>
          <w:p w14:paraId="67F6D20D" w14:textId="77777777" w:rsidR="00C968D8" w:rsidRDefault="004F4716">
            <w:pPr>
              <w:spacing w:line="276" w:lineRule="auto"/>
              <w:jc w:val="center"/>
              <w:rPr>
                <w:color w:val="000000"/>
                <w:sz w:val="22"/>
                <w:szCs w:val="22"/>
              </w:rPr>
            </w:pPr>
            <w:r>
              <w:rPr>
                <w:color w:val="000000"/>
                <w:sz w:val="22"/>
                <w:szCs w:val="22"/>
              </w:rPr>
              <w:t>100 000</w:t>
            </w:r>
          </w:p>
        </w:tc>
        <w:tc>
          <w:tcPr>
            <w:tcW w:w="1022" w:type="dxa"/>
            <w:tcBorders>
              <w:top w:val="nil"/>
              <w:left w:val="nil"/>
              <w:bottom w:val="single" w:sz="4" w:space="0" w:color="000000"/>
              <w:right w:val="single" w:sz="4" w:space="0" w:color="000000"/>
            </w:tcBorders>
            <w:vAlign w:val="bottom"/>
          </w:tcPr>
          <w:p w14:paraId="67F6D20E" w14:textId="77777777" w:rsidR="00C968D8" w:rsidRDefault="004F4716">
            <w:pPr>
              <w:spacing w:line="276" w:lineRule="auto"/>
              <w:jc w:val="center"/>
              <w:rPr>
                <w:color w:val="000000"/>
                <w:sz w:val="22"/>
                <w:szCs w:val="22"/>
              </w:rPr>
            </w:pPr>
            <w:r>
              <w:rPr>
                <w:color w:val="000000"/>
                <w:sz w:val="22"/>
                <w:szCs w:val="22"/>
              </w:rPr>
              <w:t>100 000</w:t>
            </w:r>
          </w:p>
        </w:tc>
        <w:tc>
          <w:tcPr>
            <w:tcW w:w="1027" w:type="dxa"/>
            <w:gridSpan w:val="2"/>
            <w:tcBorders>
              <w:top w:val="nil"/>
              <w:left w:val="nil"/>
              <w:bottom w:val="single" w:sz="4" w:space="0" w:color="000000"/>
              <w:right w:val="single" w:sz="4" w:space="0" w:color="000000"/>
            </w:tcBorders>
            <w:vAlign w:val="bottom"/>
          </w:tcPr>
          <w:p w14:paraId="67F6D20F" w14:textId="77777777" w:rsidR="00C968D8" w:rsidRDefault="004F4716">
            <w:pPr>
              <w:spacing w:line="276" w:lineRule="auto"/>
              <w:jc w:val="center"/>
              <w:rPr>
                <w:color w:val="000000"/>
                <w:sz w:val="22"/>
                <w:szCs w:val="22"/>
              </w:rPr>
            </w:pPr>
            <w:r>
              <w:rPr>
                <w:color w:val="000000"/>
                <w:sz w:val="22"/>
                <w:szCs w:val="22"/>
              </w:rPr>
              <w:t>100 000</w:t>
            </w:r>
          </w:p>
        </w:tc>
        <w:tc>
          <w:tcPr>
            <w:tcW w:w="1022" w:type="dxa"/>
            <w:gridSpan w:val="2"/>
            <w:tcBorders>
              <w:top w:val="nil"/>
              <w:left w:val="nil"/>
              <w:bottom w:val="single" w:sz="4" w:space="0" w:color="000000"/>
              <w:right w:val="single" w:sz="4" w:space="0" w:color="000000"/>
            </w:tcBorders>
            <w:vAlign w:val="bottom"/>
          </w:tcPr>
          <w:p w14:paraId="67F6D210" w14:textId="77777777" w:rsidR="00C968D8" w:rsidRDefault="004F4716">
            <w:pPr>
              <w:spacing w:line="276" w:lineRule="auto"/>
              <w:jc w:val="center"/>
              <w:rPr>
                <w:color w:val="000000"/>
                <w:sz w:val="22"/>
                <w:szCs w:val="22"/>
              </w:rPr>
            </w:pPr>
            <w:r>
              <w:rPr>
                <w:color w:val="000000"/>
                <w:sz w:val="22"/>
                <w:szCs w:val="22"/>
              </w:rPr>
              <w:t>100 000</w:t>
            </w:r>
          </w:p>
        </w:tc>
        <w:tc>
          <w:tcPr>
            <w:tcW w:w="1022" w:type="dxa"/>
            <w:gridSpan w:val="2"/>
            <w:tcBorders>
              <w:top w:val="nil"/>
              <w:left w:val="nil"/>
              <w:bottom w:val="single" w:sz="4" w:space="0" w:color="000000"/>
              <w:right w:val="single" w:sz="4" w:space="0" w:color="000000"/>
            </w:tcBorders>
            <w:vAlign w:val="bottom"/>
          </w:tcPr>
          <w:p w14:paraId="67F6D211" w14:textId="77777777" w:rsidR="00C968D8" w:rsidRDefault="004F4716">
            <w:pPr>
              <w:spacing w:line="276" w:lineRule="auto"/>
              <w:jc w:val="center"/>
              <w:rPr>
                <w:color w:val="000000"/>
                <w:sz w:val="22"/>
                <w:szCs w:val="22"/>
              </w:rPr>
            </w:pPr>
            <w:r>
              <w:rPr>
                <w:color w:val="000000"/>
                <w:sz w:val="22"/>
                <w:szCs w:val="22"/>
              </w:rPr>
              <w:t>100 000</w:t>
            </w:r>
          </w:p>
        </w:tc>
        <w:tc>
          <w:tcPr>
            <w:tcW w:w="1022" w:type="dxa"/>
            <w:gridSpan w:val="2"/>
            <w:tcBorders>
              <w:top w:val="nil"/>
              <w:left w:val="nil"/>
              <w:bottom w:val="single" w:sz="4" w:space="0" w:color="000000"/>
              <w:right w:val="single" w:sz="4" w:space="0" w:color="000000"/>
            </w:tcBorders>
            <w:vAlign w:val="bottom"/>
          </w:tcPr>
          <w:p w14:paraId="67F6D212" w14:textId="77777777" w:rsidR="00C968D8" w:rsidRDefault="004F4716">
            <w:pPr>
              <w:spacing w:line="276" w:lineRule="auto"/>
              <w:jc w:val="center"/>
              <w:rPr>
                <w:color w:val="000000"/>
                <w:sz w:val="22"/>
                <w:szCs w:val="22"/>
              </w:rPr>
            </w:pPr>
            <w:r>
              <w:rPr>
                <w:color w:val="000000"/>
                <w:sz w:val="22"/>
                <w:szCs w:val="22"/>
              </w:rPr>
              <w:t>100 000</w:t>
            </w:r>
          </w:p>
        </w:tc>
        <w:tc>
          <w:tcPr>
            <w:tcW w:w="1022" w:type="dxa"/>
            <w:gridSpan w:val="2"/>
            <w:tcBorders>
              <w:top w:val="nil"/>
              <w:left w:val="nil"/>
              <w:bottom w:val="single" w:sz="4" w:space="0" w:color="000000"/>
              <w:right w:val="single" w:sz="4" w:space="0" w:color="000000"/>
            </w:tcBorders>
            <w:vAlign w:val="bottom"/>
          </w:tcPr>
          <w:p w14:paraId="67F6D213" w14:textId="77777777" w:rsidR="00C968D8" w:rsidRDefault="004F4716">
            <w:pPr>
              <w:spacing w:line="276" w:lineRule="auto"/>
              <w:jc w:val="center"/>
              <w:rPr>
                <w:color w:val="000000"/>
                <w:sz w:val="22"/>
                <w:szCs w:val="22"/>
              </w:rPr>
            </w:pPr>
            <w:r>
              <w:rPr>
                <w:color w:val="000000"/>
                <w:sz w:val="22"/>
                <w:szCs w:val="22"/>
              </w:rPr>
              <w:t>100 000</w:t>
            </w:r>
          </w:p>
        </w:tc>
        <w:tc>
          <w:tcPr>
            <w:tcW w:w="1291" w:type="dxa"/>
            <w:tcBorders>
              <w:top w:val="nil"/>
              <w:left w:val="nil"/>
              <w:bottom w:val="single" w:sz="4" w:space="0" w:color="000000"/>
              <w:right w:val="single" w:sz="8" w:space="0" w:color="000000"/>
            </w:tcBorders>
            <w:vAlign w:val="bottom"/>
          </w:tcPr>
          <w:p w14:paraId="67F6D214" w14:textId="77777777" w:rsidR="00C968D8" w:rsidRDefault="004F4716">
            <w:pPr>
              <w:spacing w:line="276" w:lineRule="auto"/>
              <w:jc w:val="center"/>
              <w:rPr>
                <w:color w:val="000000"/>
                <w:sz w:val="22"/>
                <w:szCs w:val="22"/>
              </w:rPr>
            </w:pPr>
            <w:r>
              <w:rPr>
                <w:color w:val="000000"/>
                <w:sz w:val="22"/>
                <w:szCs w:val="22"/>
              </w:rPr>
              <w:t>1 200 000</w:t>
            </w:r>
          </w:p>
        </w:tc>
      </w:tr>
      <w:tr w:rsidR="00C968D8" w14:paraId="67F6D225" w14:textId="77777777">
        <w:trPr>
          <w:trHeight w:val="313"/>
        </w:trPr>
        <w:tc>
          <w:tcPr>
            <w:tcW w:w="722" w:type="dxa"/>
            <w:tcBorders>
              <w:top w:val="nil"/>
              <w:left w:val="single" w:sz="8" w:space="0" w:color="000000"/>
              <w:bottom w:val="single" w:sz="4" w:space="0" w:color="000000"/>
              <w:right w:val="single" w:sz="4" w:space="0" w:color="000000"/>
            </w:tcBorders>
            <w:vAlign w:val="bottom"/>
          </w:tcPr>
          <w:p w14:paraId="67F6D21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217" w14:textId="77777777" w:rsidR="00C968D8" w:rsidRDefault="004F4716">
            <w:pPr>
              <w:spacing w:line="276" w:lineRule="auto"/>
              <w:rPr>
                <w:color w:val="000000"/>
                <w:sz w:val="22"/>
                <w:szCs w:val="22"/>
              </w:rPr>
            </w:pPr>
            <w:r>
              <w:rPr>
                <w:color w:val="000000"/>
                <w:sz w:val="22"/>
                <w:szCs w:val="22"/>
              </w:rPr>
              <w:t>Налоги на ФЗП</w:t>
            </w:r>
          </w:p>
        </w:tc>
        <w:tc>
          <w:tcPr>
            <w:tcW w:w="1022" w:type="dxa"/>
            <w:tcBorders>
              <w:top w:val="nil"/>
              <w:left w:val="nil"/>
              <w:bottom w:val="single" w:sz="4" w:space="0" w:color="000000"/>
              <w:right w:val="single" w:sz="4" w:space="0" w:color="000000"/>
            </w:tcBorders>
            <w:vAlign w:val="bottom"/>
          </w:tcPr>
          <w:p w14:paraId="67F6D218" w14:textId="77777777" w:rsidR="00C968D8" w:rsidRDefault="004F4716">
            <w:pPr>
              <w:spacing w:line="276" w:lineRule="auto"/>
              <w:jc w:val="center"/>
              <w:rPr>
                <w:color w:val="000000"/>
                <w:sz w:val="22"/>
                <w:szCs w:val="22"/>
              </w:rPr>
            </w:pPr>
            <w:r>
              <w:rPr>
                <w:color w:val="000000"/>
                <w:sz w:val="22"/>
                <w:szCs w:val="22"/>
              </w:rPr>
              <w:t>30 000</w:t>
            </w:r>
          </w:p>
        </w:tc>
        <w:tc>
          <w:tcPr>
            <w:tcW w:w="1022" w:type="dxa"/>
            <w:tcBorders>
              <w:top w:val="nil"/>
              <w:left w:val="nil"/>
              <w:bottom w:val="single" w:sz="4" w:space="0" w:color="000000"/>
              <w:right w:val="single" w:sz="4" w:space="0" w:color="000000"/>
            </w:tcBorders>
            <w:vAlign w:val="bottom"/>
          </w:tcPr>
          <w:p w14:paraId="67F6D219" w14:textId="77777777" w:rsidR="00C968D8" w:rsidRDefault="004F4716">
            <w:pPr>
              <w:spacing w:line="276" w:lineRule="auto"/>
              <w:jc w:val="center"/>
              <w:rPr>
                <w:color w:val="000000"/>
                <w:sz w:val="22"/>
                <w:szCs w:val="22"/>
              </w:rPr>
            </w:pPr>
            <w:r>
              <w:rPr>
                <w:color w:val="000000"/>
                <w:sz w:val="22"/>
                <w:szCs w:val="22"/>
              </w:rPr>
              <w:t>30 000</w:t>
            </w:r>
          </w:p>
        </w:tc>
        <w:tc>
          <w:tcPr>
            <w:tcW w:w="1025" w:type="dxa"/>
            <w:tcBorders>
              <w:top w:val="nil"/>
              <w:left w:val="nil"/>
              <w:bottom w:val="single" w:sz="4" w:space="0" w:color="000000"/>
              <w:right w:val="single" w:sz="4" w:space="0" w:color="000000"/>
            </w:tcBorders>
            <w:vAlign w:val="bottom"/>
          </w:tcPr>
          <w:p w14:paraId="67F6D21A" w14:textId="77777777" w:rsidR="00C968D8" w:rsidRDefault="004F4716">
            <w:pPr>
              <w:spacing w:line="276" w:lineRule="auto"/>
              <w:jc w:val="center"/>
              <w:rPr>
                <w:color w:val="000000"/>
                <w:sz w:val="22"/>
                <w:szCs w:val="22"/>
              </w:rPr>
            </w:pPr>
            <w:r>
              <w:rPr>
                <w:color w:val="000000"/>
                <w:sz w:val="22"/>
                <w:szCs w:val="22"/>
              </w:rPr>
              <w:t>30 000</w:t>
            </w:r>
          </w:p>
        </w:tc>
        <w:tc>
          <w:tcPr>
            <w:tcW w:w="1022" w:type="dxa"/>
            <w:tcBorders>
              <w:top w:val="nil"/>
              <w:left w:val="nil"/>
              <w:bottom w:val="single" w:sz="4" w:space="0" w:color="000000"/>
              <w:right w:val="single" w:sz="4" w:space="0" w:color="000000"/>
            </w:tcBorders>
            <w:vAlign w:val="bottom"/>
          </w:tcPr>
          <w:p w14:paraId="67F6D21B" w14:textId="77777777" w:rsidR="00C968D8" w:rsidRDefault="004F4716">
            <w:pPr>
              <w:spacing w:line="276" w:lineRule="auto"/>
              <w:jc w:val="center"/>
              <w:rPr>
                <w:color w:val="000000"/>
                <w:sz w:val="22"/>
                <w:szCs w:val="22"/>
              </w:rPr>
            </w:pPr>
            <w:r>
              <w:rPr>
                <w:color w:val="000000"/>
                <w:sz w:val="22"/>
                <w:szCs w:val="22"/>
              </w:rPr>
              <w:t>30 000</w:t>
            </w:r>
          </w:p>
        </w:tc>
        <w:tc>
          <w:tcPr>
            <w:tcW w:w="1022" w:type="dxa"/>
            <w:tcBorders>
              <w:top w:val="nil"/>
              <w:left w:val="nil"/>
              <w:bottom w:val="single" w:sz="4" w:space="0" w:color="000000"/>
              <w:right w:val="single" w:sz="4" w:space="0" w:color="000000"/>
            </w:tcBorders>
            <w:vAlign w:val="bottom"/>
          </w:tcPr>
          <w:p w14:paraId="67F6D21C" w14:textId="77777777" w:rsidR="00C968D8" w:rsidRDefault="004F4716">
            <w:pPr>
              <w:spacing w:line="276" w:lineRule="auto"/>
              <w:jc w:val="center"/>
              <w:rPr>
                <w:color w:val="000000"/>
                <w:sz w:val="22"/>
                <w:szCs w:val="22"/>
              </w:rPr>
            </w:pPr>
            <w:r>
              <w:rPr>
                <w:color w:val="000000"/>
                <w:sz w:val="22"/>
                <w:szCs w:val="22"/>
              </w:rPr>
              <w:t>30 000</w:t>
            </w:r>
          </w:p>
        </w:tc>
        <w:tc>
          <w:tcPr>
            <w:tcW w:w="1022" w:type="dxa"/>
            <w:tcBorders>
              <w:top w:val="nil"/>
              <w:left w:val="nil"/>
              <w:bottom w:val="single" w:sz="4" w:space="0" w:color="000000"/>
              <w:right w:val="single" w:sz="4" w:space="0" w:color="000000"/>
            </w:tcBorders>
            <w:vAlign w:val="bottom"/>
          </w:tcPr>
          <w:p w14:paraId="67F6D21D" w14:textId="77777777" w:rsidR="00C968D8" w:rsidRDefault="004F4716">
            <w:pPr>
              <w:spacing w:line="276" w:lineRule="auto"/>
              <w:jc w:val="center"/>
              <w:rPr>
                <w:color w:val="000000"/>
                <w:sz w:val="22"/>
                <w:szCs w:val="22"/>
              </w:rPr>
            </w:pPr>
            <w:r>
              <w:rPr>
                <w:color w:val="000000"/>
                <w:sz w:val="22"/>
                <w:szCs w:val="22"/>
              </w:rPr>
              <w:t>30 000</w:t>
            </w:r>
          </w:p>
        </w:tc>
        <w:tc>
          <w:tcPr>
            <w:tcW w:w="1022" w:type="dxa"/>
            <w:tcBorders>
              <w:top w:val="nil"/>
              <w:left w:val="nil"/>
              <w:bottom w:val="single" w:sz="4" w:space="0" w:color="000000"/>
              <w:right w:val="single" w:sz="4" w:space="0" w:color="000000"/>
            </w:tcBorders>
            <w:vAlign w:val="bottom"/>
          </w:tcPr>
          <w:p w14:paraId="67F6D21E" w14:textId="77777777" w:rsidR="00C968D8" w:rsidRDefault="004F4716">
            <w:pPr>
              <w:spacing w:line="276" w:lineRule="auto"/>
              <w:jc w:val="center"/>
              <w:rPr>
                <w:color w:val="000000"/>
                <w:sz w:val="22"/>
                <w:szCs w:val="22"/>
              </w:rPr>
            </w:pPr>
            <w:r>
              <w:rPr>
                <w:color w:val="000000"/>
                <w:sz w:val="22"/>
                <w:szCs w:val="22"/>
              </w:rPr>
              <w:t>30 000</w:t>
            </w:r>
          </w:p>
        </w:tc>
        <w:tc>
          <w:tcPr>
            <w:tcW w:w="1027" w:type="dxa"/>
            <w:gridSpan w:val="2"/>
            <w:tcBorders>
              <w:top w:val="nil"/>
              <w:left w:val="nil"/>
              <w:bottom w:val="single" w:sz="4" w:space="0" w:color="000000"/>
              <w:right w:val="single" w:sz="4" w:space="0" w:color="000000"/>
            </w:tcBorders>
            <w:vAlign w:val="bottom"/>
          </w:tcPr>
          <w:p w14:paraId="67F6D21F" w14:textId="77777777" w:rsidR="00C968D8" w:rsidRDefault="004F4716">
            <w:pPr>
              <w:spacing w:line="276" w:lineRule="auto"/>
              <w:jc w:val="center"/>
              <w:rPr>
                <w:color w:val="000000"/>
                <w:sz w:val="22"/>
                <w:szCs w:val="22"/>
              </w:rPr>
            </w:pPr>
            <w:r>
              <w:rPr>
                <w:color w:val="000000"/>
                <w:sz w:val="22"/>
                <w:szCs w:val="22"/>
              </w:rPr>
              <w:t>30 000</w:t>
            </w:r>
          </w:p>
        </w:tc>
        <w:tc>
          <w:tcPr>
            <w:tcW w:w="1022" w:type="dxa"/>
            <w:gridSpan w:val="2"/>
            <w:tcBorders>
              <w:top w:val="nil"/>
              <w:left w:val="nil"/>
              <w:bottom w:val="single" w:sz="4" w:space="0" w:color="000000"/>
              <w:right w:val="single" w:sz="4" w:space="0" w:color="000000"/>
            </w:tcBorders>
            <w:vAlign w:val="bottom"/>
          </w:tcPr>
          <w:p w14:paraId="67F6D220" w14:textId="77777777" w:rsidR="00C968D8" w:rsidRDefault="004F4716">
            <w:pPr>
              <w:spacing w:line="276" w:lineRule="auto"/>
              <w:jc w:val="center"/>
              <w:rPr>
                <w:color w:val="000000"/>
                <w:sz w:val="22"/>
                <w:szCs w:val="22"/>
              </w:rPr>
            </w:pPr>
            <w:r>
              <w:rPr>
                <w:color w:val="000000"/>
                <w:sz w:val="22"/>
                <w:szCs w:val="22"/>
              </w:rPr>
              <w:t>30 000</w:t>
            </w:r>
          </w:p>
        </w:tc>
        <w:tc>
          <w:tcPr>
            <w:tcW w:w="1022" w:type="dxa"/>
            <w:gridSpan w:val="2"/>
            <w:tcBorders>
              <w:top w:val="nil"/>
              <w:left w:val="nil"/>
              <w:bottom w:val="single" w:sz="4" w:space="0" w:color="000000"/>
              <w:right w:val="single" w:sz="4" w:space="0" w:color="000000"/>
            </w:tcBorders>
            <w:vAlign w:val="bottom"/>
          </w:tcPr>
          <w:p w14:paraId="67F6D221" w14:textId="77777777" w:rsidR="00C968D8" w:rsidRDefault="004F4716">
            <w:pPr>
              <w:spacing w:line="276" w:lineRule="auto"/>
              <w:jc w:val="center"/>
              <w:rPr>
                <w:color w:val="000000"/>
                <w:sz w:val="22"/>
                <w:szCs w:val="22"/>
              </w:rPr>
            </w:pPr>
            <w:r>
              <w:rPr>
                <w:color w:val="000000"/>
                <w:sz w:val="22"/>
                <w:szCs w:val="22"/>
              </w:rPr>
              <w:t>30 000</w:t>
            </w:r>
          </w:p>
        </w:tc>
        <w:tc>
          <w:tcPr>
            <w:tcW w:w="1022" w:type="dxa"/>
            <w:gridSpan w:val="2"/>
            <w:tcBorders>
              <w:top w:val="nil"/>
              <w:left w:val="nil"/>
              <w:bottom w:val="single" w:sz="4" w:space="0" w:color="000000"/>
              <w:right w:val="single" w:sz="4" w:space="0" w:color="000000"/>
            </w:tcBorders>
            <w:vAlign w:val="bottom"/>
          </w:tcPr>
          <w:p w14:paraId="67F6D222" w14:textId="77777777" w:rsidR="00C968D8" w:rsidRDefault="004F4716">
            <w:pPr>
              <w:spacing w:line="276" w:lineRule="auto"/>
              <w:jc w:val="center"/>
              <w:rPr>
                <w:color w:val="000000"/>
                <w:sz w:val="22"/>
                <w:szCs w:val="22"/>
              </w:rPr>
            </w:pPr>
            <w:r>
              <w:rPr>
                <w:color w:val="000000"/>
                <w:sz w:val="22"/>
                <w:szCs w:val="22"/>
              </w:rPr>
              <w:t>30 000</w:t>
            </w:r>
          </w:p>
        </w:tc>
        <w:tc>
          <w:tcPr>
            <w:tcW w:w="1022" w:type="dxa"/>
            <w:gridSpan w:val="2"/>
            <w:tcBorders>
              <w:top w:val="nil"/>
              <w:left w:val="nil"/>
              <w:bottom w:val="single" w:sz="4" w:space="0" w:color="000000"/>
              <w:right w:val="single" w:sz="4" w:space="0" w:color="000000"/>
            </w:tcBorders>
            <w:vAlign w:val="bottom"/>
          </w:tcPr>
          <w:p w14:paraId="67F6D223" w14:textId="77777777" w:rsidR="00C968D8" w:rsidRDefault="004F4716">
            <w:pPr>
              <w:spacing w:line="276" w:lineRule="auto"/>
              <w:jc w:val="center"/>
              <w:rPr>
                <w:color w:val="000000"/>
                <w:sz w:val="22"/>
                <w:szCs w:val="22"/>
              </w:rPr>
            </w:pPr>
            <w:r>
              <w:rPr>
                <w:color w:val="000000"/>
                <w:sz w:val="22"/>
                <w:szCs w:val="22"/>
              </w:rPr>
              <w:t>30 000</w:t>
            </w:r>
          </w:p>
        </w:tc>
        <w:tc>
          <w:tcPr>
            <w:tcW w:w="1291" w:type="dxa"/>
            <w:tcBorders>
              <w:top w:val="nil"/>
              <w:left w:val="nil"/>
              <w:bottom w:val="single" w:sz="4" w:space="0" w:color="000000"/>
              <w:right w:val="single" w:sz="8" w:space="0" w:color="000000"/>
            </w:tcBorders>
            <w:vAlign w:val="bottom"/>
          </w:tcPr>
          <w:p w14:paraId="67F6D224" w14:textId="77777777" w:rsidR="00C968D8" w:rsidRDefault="004F4716">
            <w:pPr>
              <w:spacing w:line="276" w:lineRule="auto"/>
              <w:jc w:val="center"/>
              <w:rPr>
                <w:color w:val="000000"/>
                <w:sz w:val="22"/>
                <w:szCs w:val="22"/>
              </w:rPr>
            </w:pPr>
            <w:r>
              <w:rPr>
                <w:color w:val="000000"/>
                <w:sz w:val="22"/>
                <w:szCs w:val="22"/>
              </w:rPr>
              <w:t>360 000</w:t>
            </w:r>
          </w:p>
        </w:tc>
      </w:tr>
      <w:tr w:rsidR="00C968D8" w14:paraId="67F6D235" w14:textId="77777777">
        <w:trPr>
          <w:trHeight w:val="313"/>
        </w:trPr>
        <w:tc>
          <w:tcPr>
            <w:tcW w:w="722" w:type="dxa"/>
            <w:tcBorders>
              <w:top w:val="nil"/>
              <w:left w:val="single" w:sz="8" w:space="0" w:color="000000"/>
              <w:bottom w:val="single" w:sz="4" w:space="0" w:color="000000"/>
              <w:right w:val="single" w:sz="4" w:space="0" w:color="000000"/>
            </w:tcBorders>
            <w:vAlign w:val="bottom"/>
          </w:tcPr>
          <w:p w14:paraId="67F6D226" w14:textId="77777777" w:rsidR="00C968D8" w:rsidRDefault="004F4716">
            <w:pPr>
              <w:spacing w:line="276" w:lineRule="auto"/>
              <w:jc w:val="center"/>
              <w:rPr>
                <w:color w:val="000000"/>
                <w:sz w:val="22"/>
                <w:szCs w:val="22"/>
              </w:rPr>
            </w:pPr>
            <w:r>
              <w:rPr>
                <w:color w:val="000000"/>
                <w:sz w:val="22"/>
                <w:szCs w:val="22"/>
              </w:rPr>
              <w:t>3</w:t>
            </w:r>
          </w:p>
        </w:tc>
        <w:tc>
          <w:tcPr>
            <w:tcW w:w="1650" w:type="dxa"/>
            <w:tcBorders>
              <w:top w:val="nil"/>
              <w:left w:val="nil"/>
              <w:bottom w:val="single" w:sz="4" w:space="0" w:color="000000"/>
              <w:right w:val="single" w:sz="4" w:space="0" w:color="000000"/>
            </w:tcBorders>
            <w:vAlign w:val="bottom"/>
          </w:tcPr>
          <w:p w14:paraId="67F6D227" w14:textId="77777777" w:rsidR="00C968D8" w:rsidRDefault="004F4716">
            <w:pPr>
              <w:spacing w:line="276" w:lineRule="auto"/>
              <w:rPr>
                <w:color w:val="000000"/>
                <w:sz w:val="22"/>
                <w:szCs w:val="22"/>
              </w:rPr>
            </w:pPr>
            <w:r>
              <w:rPr>
                <w:color w:val="000000"/>
                <w:sz w:val="22"/>
                <w:szCs w:val="22"/>
              </w:rPr>
              <w:t>Коммунальные платежи</w:t>
            </w:r>
          </w:p>
        </w:tc>
        <w:tc>
          <w:tcPr>
            <w:tcW w:w="1022" w:type="dxa"/>
            <w:tcBorders>
              <w:top w:val="nil"/>
              <w:left w:val="nil"/>
              <w:bottom w:val="single" w:sz="4" w:space="0" w:color="000000"/>
              <w:right w:val="single" w:sz="4" w:space="0" w:color="000000"/>
            </w:tcBorders>
            <w:vAlign w:val="bottom"/>
          </w:tcPr>
          <w:p w14:paraId="67F6D228" w14:textId="77777777" w:rsidR="00C968D8" w:rsidRDefault="004F4716">
            <w:pPr>
              <w:spacing w:line="276" w:lineRule="auto"/>
              <w:jc w:val="center"/>
              <w:rPr>
                <w:color w:val="000000"/>
                <w:sz w:val="22"/>
                <w:szCs w:val="22"/>
              </w:rPr>
            </w:pPr>
            <w:r>
              <w:rPr>
                <w:color w:val="000000"/>
                <w:sz w:val="22"/>
                <w:szCs w:val="22"/>
              </w:rPr>
              <w:t>7 500</w:t>
            </w:r>
          </w:p>
        </w:tc>
        <w:tc>
          <w:tcPr>
            <w:tcW w:w="1022" w:type="dxa"/>
            <w:tcBorders>
              <w:top w:val="nil"/>
              <w:left w:val="nil"/>
              <w:bottom w:val="single" w:sz="4" w:space="0" w:color="000000"/>
              <w:right w:val="single" w:sz="4" w:space="0" w:color="000000"/>
            </w:tcBorders>
            <w:vAlign w:val="bottom"/>
          </w:tcPr>
          <w:p w14:paraId="67F6D229" w14:textId="77777777" w:rsidR="00C968D8" w:rsidRDefault="004F4716">
            <w:pPr>
              <w:spacing w:line="276" w:lineRule="auto"/>
              <w:jc w:val="center"/>
              <w:rPr>
                <w:color w:val="000000"/>
                <w:sz w:val="22"/>
                <w:szCs w:val="22"/>
              </w:rPr>
            </w:pPr>
            <w:r>
              <w:rPr>
                <w:color w:val="000000"/>
                <w:sz w:val="22"/>
                <w:szCs w:val="22"/>
              </w:rPr>
              <w:t>7 500</w:t>
            </w:r>
          </w:p>
        </w:tc>
        <w:tc>
          <w:tcPr>
            <w:tcW w:w="1025" w:type="dxa"/>
            <w:tcBorders>
              <w:top w:val="nil"/>
              <w:left w:val="nil"/>
              <w:bottom w:val="single" w:sz="4" w:space="0" w:color="000000"/>
              <w:right w:val="single" w:sz="4" w:space="0" w:color="000000"/>
            </w:tcBorders>
            <w:vAlign w:val="bottom"/>
          </w:tcPr>
          <w:p w14:paraId="67F6D22A" w14:textId="77777777" w:rsidR="00C968D8" w:rsidRDefault="004F4716">
            <w:pPr>
              <w:spacing w:line="276" w:lineRule="auto"/>
              <w:jc w:val="center"/>
              <w:rPr>
                <w:color w:val="000000"/>
                <w:sz w:val="22"/>
                <w:szCs w:val="22"/>
              </w:rPr>
            </w:pPr>
            <w:r>
              <w:rPr>
                <w:color w:val="000000"/>
                <w:sz w:val="22"/>
                <w:szCs w:val="22"/>
              </w:rPr>
              <w:t>7 500</w:t>
            </w:r>
          </w:p>
        </w:tc>
        <w:tc>
          <w:tcPr>
            <w:tcW w:w="1022" w:type="dxa"/>
            <w:tcBorders>
              <w:top w:val="nil"/>
              <w:left w:val="nil"/>
              <w:bottom w:val="single" w:sz="4" w:space="0" w:color="000000"/>
              <w:right w:val="single" w:sz="4" w:space="0" w:color="000000"/>
            </w:tcBorders>
            <w:vAlign w:val="bottom"/>
          </w:tcPr>
          <w:p w14:paraId="67F6D22B" w14:textId="77777777" w:rsidR="00C968D8" w:rsidRDefault="004F4716">
            <w:pPr>
              <w:spacing w:line="276" w:lineRule="auto"/>
              <w:jc w:val="center"/>
              <w:rPr>
                <w:color w:val="000000"/>
                <w:sz w:val="22"/>
                <w:szCs w:val="22"/>
              </w:rPr>
            </w:pPr>
            <w:r>
              <w:rPr>
                <w:color w:val="000000"/>
                <w:sz w:val="22"/>
                <w:szCs w:val="22"/>
              </w:rPr>
              <w:t>7 500</w:t>
            </w:r>
          </w:p>
        </w:tc>
        <w:tc>
          <w:tcPr>
            <w:tcW w:w="1022" w:type="dxa"/>
            <w:tcBorders>
              <w:top w:val="nil"/>
              <w:left w:val="nil"/>
              <w:bottom w:val="single" w:sz="4" w:space="0" w:color="000000"/>
              <w:right w:val="single" w:sz="4" w:space="0" w:color="000000"/>
            </w:tcBorders>
            <w:vAlign w:val="bottom"/>
          </w:tcPr>
          <w:p w14:paraId="67F6D22C" w14:textId="77777777" w:rsidR="00C968D8" w:rsidRDefault="004F4716">
            <w:pPr>
              <w:spacing w:line="276" w:lineRule="auto"/>
              <w:jc w:val="center"/>
              <w:rPr>
                <w:color w:val="000000"/>
                <w:sz w:val="22"/>
                <w:szCs w:val="22"/>
              </w:rPr>
            </w:pPr>
            <w:r>
              <w:rPr>
                <w:color w:val="000000"/>
                <w:sz w:val="22"/>
                <w:szCs w:val="22"/>
              </w:rPr>
              <w:t>7 500</w:t>
            </w:r>
          </w:p>
        </w:tc>
        <w:tc>
          <w:tcPr>
            <w:tcW w:w="1022" w:type="dxa"/>
            <w:tcBorders>
              <w:top w:val="nil"/>
              <w:left w:val="nil"/>
              <w:bottom w:val="single" w:sz="4" w:space="0" w:color="000000"/>
              <w:right w:val="single" w:sz="4" w:space="0" w:color="000000"/>
            </w:tcBorders>
            <w:vAlign w:val="bottom"/>
          </w:tcPr>
          <w:p w14:paraId="67F6D22D" w14:textId="77777777" w:rsidR="00C968D8" w:rsidRDefault="004F4716">
            <w:pPr>
              <w:spacing w:line="276" w:lineRule="auto"/>
              <w:jc w:val="center"/>
              <w:rPr>
                <w:color w:val="000000"/>
                <w:sz w:val="22"/>
                <w:szCs w:val="22"/>
              </w:rPr>
            </w:pPr>
            <w:r>
              <w:rPr>
                <w:color w:val="000000"/>
                <w:sz w:val="22"/>
                <w:szCs w:val="22"/>
              </w:rPr>
              <w:t>7 500</w:t>
            </w:r>
          </w:p>
        </w:tc>
        <w:tc>
          <w:tcPr>
            <w:tcW w:w="1022" w:type="dxa"/>
            <w:tcBorders>
              <w:top w:val="nil"/>
              <w:left w:val="nil"/>
              <w:bottom w:val="single" w:sz="4" w:space="0" w:color="000000"/>
              <w:right w:val="single" w:sz="4" w:space="0" w:color="000000"/>
            </w:tcBorders>
            <w:vAlign w:val="bottom"/>
          </w:tcPr>
          <w:p w14:paraId="67F6D22E" w14:textId="77777777" w:rsidR="00C968D8" w:rsidRDefault="004F4716">
            <w:pPr>
              <w:spacing w:line="276" w:lineRule="auto"/>
              <w:jc w:val="center"/>
              <w:rPr>
                <w:color w:val="000000"/>
                <w:sz w:val="22"/>
                <w:szCs w:val="22"/>
              </w:rPr>
            </w:pPr>
            <w:r>
              <w:rPr>
                <w:color w:val="000000"/>
                <w:sz w:val="22"/>
                <w:szCs w:val="22"/>
              </w:rPr>
              <w:t>7 500</w:t>
            </w:r>
          </w:p>
        </w:tc>
        <w:tc>
          <w:tcPr>
            <w:tcW w:w="1027" w:type="dxa"/>
            <w:gridSpan w:val="2"/>
            <w:tcBorders>
              <w:top w:val="nil"/>
              <w:left w:val="nil"/>
              <w:bottom w:val="single" w:sz="4" w:space="0" w:color="000000"/>
              <w:right w:val="single" w:sz="4" w:space="0" w:color="000000"/>
            </w:tcBorders>
            <w:vAlign w:val="bottom"/>
          </w:tcPr>
          <w:p w14:paraId="67F6D22F" w14:textId="77777777" w:rsidR="00C968D8" w:rsidRDefault="004F4716">
            <w:pPr>
              <w:spacing w:line="276" w:lineRule="auto"/>
              <w:jc w:val="center"/>
              <w:rPr>
                <w:color w:val="000000"/>
                <w:sz w:val="22"/>
                <w:szCs w:val="22"/>
              </w:rPr>
            </w:pPr>
            <w:r>
              <w:rPr>
                <w:color w:val="000000"/>
                <w:sz w:val="22"/>
                <w:szCs w:val="22"/>
              </w:rPr>
              <w:t>7 500</w:t>
            </w:r>
          </w:p>
        </w:tc>
        <w:tc>
          <w:tcPr>
            <w:tcW w:w="1022" w:type="dxa"/>
            <w:gridSpan w:val="2"/>
            <w:tcBorders>
              <w:top w:val="nil"/>
              <w:left w:val="nil"/>
              <w:bottom w:val="single" w:sz="4" w:space="0" w:color="000000"/>
              <w:right w:val="single" w:sz="4" w:space="0" w:color="000000"/>
            </w:tcBorders>
            <w:vAlign w:val="bottom"/>
          </w:tcPr>
          <w:p w14:paraId="67F6D230" w14:textId="77777777" w:rsidR="00C968D8" w:rsidRDefault="004F4716">
            <w:pPr>
              <w:spacing w:line="276" w:lineRule="auto"/>
              <w:jc w:val="center"/>
              <w:rPr>
                <w:color w:val="000000"/>
                <w:sz w:val="22"/>
                <w:szCs w:val="22"/>
              </w:rPr>
            </w:pPr>
            <w:r>
              <w:rPr>
                <w:color w:val="000000"/>
                <w:sz w:val="22"/>
                <w:szCs w:val="22"/>
              </w:rPr>
              <w:t>7 500</w:t>
            </w:r>
          </w:p>
        </w:tc>
        <w:tc>
          <w:tcPr>
            <w:tcW w:w="1022" w:type="dxa"/>
            <w:gridSpan w:val="2"/>
            <w:tcBorders>
              <w:top w:val="nil"/>
              <w:left w:val="nil"/>
              <w:bottom w:val="single" w:sz="4" w:space="0" w:color="000000"/>
              <w:right w:val="single" w:sz="4" w:space="0" w:color="000000"/>
            </w:tcBorders>
            <w:vAlign w:val="bottom"/>
          </w:tcPr>
          <w:p w14:paraId="67F6D231" w14:textId="77777777" w:rsidR="00C968D8" w:rsidRDefault="004F4716">
            <w:pPr>
              <w:spacing w:line="276" w:lineRule="auto"/>
              <w:jc w:val="center"/>
              <w:rPr>
                <w:color w:val="000000"/>
                <w:sz w:val="22"/>
                <w:szCs w:val="22"/>
              </w:rPr>
            </w:pPr>
            <w:r>
              <w:rPr>
                <w:color w:val="000000"/>
                <w:sz w:val="22"/>
                <w:szCs w:val="22"/>
              </w:rPr>
              <w:t>7 500</w:t>
            </w:r>
          </w:p>
        </w:tc>
        <w:tc>
          <w:tcPr>
            <w:tcW w:w="1022" w:type="dxa"/>
            <w:gridSpan w:val="2"/>
            <w:tcBorders>
              <w:top w:val="nil"/>
              <w:left w:val="nil"/>
              <w:bottom w:val="single" w:sz="4" w:space="0" w:color="000000"/>
              <w:right w:val="single" w:sz="4" w:space="0" w:color="000000"/>
            </w:tcBorders>
            <w:vAlign w:val="bottom"/>
          </w:tcPr>
          <w:p w14:paraId="67F6D232" w14:textId="77777777" w:rsidR="00C968D8" w:rsidRDefault="004F4716">
            <w:pPr>
              <w:spacing w:line="276" w:lineRule="auto"/>
              <w:jc w:val="center"/>
              <w:rPr>
                <w:color w:val="000000"/>
                <w:sz w:val="22"/>
                <w:szCs w:val="22"/>
              </w:rPr>
            </w:pPr>
            <w:r>
              <w:rPr>
                <w:color w:val="000000"/>
                <w:sz w:val="22"/>
                <w:szCs w:val="22"/>
              </w:rPr>
              <w:t>7 500</w:t>
            </w:r>
          </w:p>
        </w:tc>
        <w:tc>
          <w:tcPr>
            <w:tcW w:w="1022" w:type="dxa"/>
            <w:gridSpan w:val="2"/>
            <w:tcBorders>
              <w:top w:val="nil"/>
              <w:left w:val="nil"/>
              <w:bottom w:val="single" w:sz="4" w:space="0" w:color="000000"/>
              <w:right w:val="single" w:sz="4" w:space="0" w:color="000000"/>
            </w:tcBorders>
            <w:vAlign w:val="bottom"/>
          </w:tcPr>
          <w:p w14:paraId="67F6D233" w14:textId="77777777" w:rsidR="00C968D8" w:rsidRDefault="004F4716">
            <w:pPr>
              <w:spacing w:line="276" w:lineRule="auto"/>
              <w:jc w:val="center"/>
              <w:rPr>
                <w:color w:val="000000"/>
                <w:sz w:val="22"/>
                <w:szCs w:val="22"/>
              </w:rPr>
            </w:pPr>
            <w:r>
              <w:rPr>
                <w:color w:val="000000"/>
                <w:sz w:val="22"/>
                <w:szCs w:val="22"/>
              </w:rPr>
              <w:t>7 500</w:t>
            </w:r>
          </w:p>
        </w:tc>
        <w:tc>
          <w:tcPr>
            <w:tcW w:w="1291" w:type="dxa"/>
            <w:tcBorders>
              <w:top w:val="nil"/>
              <w:left w:val="nil"/>
              <w:bottom w:val="single" w:sz="4" w:space="0" w:color="000000"/>
              <w:right w:val="single" w:sz="8" w:space="0" w:color="000000"/>
            </w:tcBorders>
            <w:vAlign w:val="bottom"/>
          </w:tcPr>
          <w:p w14:paraId="67F6D234" w14:textId="77777777" w:rsidR="00C968D8" w:rsidRDefault="004F4716">
            <w:pPr>
              <w:spacing w:line="276" w:lineRule="auto"/>
              <w:jc w:val="center"/>
              <w:rPr>
                <w:color w:val="000000"/>
                <w:sz w:val="22"/>
                <w:szCs w:val="22"/>
              </w:rPr>
            </w:pPr>
            <w:r>
              <w:rPr>
                <w:color w:val="000000"/>
                <w:sz w:val="22"/>
                <w:szCs w:val="22"/>
              </w:rPr>
              <w:t>90 000</w:t>
            </w:r>
          </w:p>
        </w:tc>
      </w:tr>
      <w:tr w:rsidR="00C968D8" w14:paraId="67F6D245" w14:textId="77777777">
        <w:trPr>
          <w:trHeight w:val="313"/>
        </w:trPr>
        <w:tc>
          <w:tcPr>
            <w:tcW w:w="722" w:type="dxa"/>
            <w:tcBorders>
              <w:top w:val="nil"/>
              <w:left w:val="single" w:sz="8" w:space="0" w:color="000000"/>
              <w:bottom w:val="single" w:sz="4" w:space="0" w:color="000000"/>
              <w:right w:val="single" w:sz="4" w:space="0" w:color="000000"/>
            </w:tcBorders>
            <w:vAlign w:val="bottom"/>
          </w:tcPr>
          <w:p w14:paraId="67F6D23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237" w14:textId="77777777" w:rsidR="00C968D8" w:rsidRDefault="004F4716">
            <w:pPr>
              <w:spacing w:line="276" w:lineRule="auto"/>
              <w:rPr>
                <w:color w:val="000000"/>
                <w:sz w:val="22"/>
                <w:szCs w:val="22"/>
              </w:rPr>
            </w:pPr>
            <w:r>
              <w:rPr>
                <w:color w:val="000000"/>
                <w:sz w:val="22"/>
                <w:szCs w:val="22"/>
              </w:rPr>
              <w:t>Итого расходы</w:t>
            </w:r>
          </w:p>
        </w:tc>
        <w:tc>
          <w:tcPr>
            <w:tcW w:w="1022" w:type="dxa"/>
            <w:tcBorders>
              <w:top w:val="nil"/>
              <w:left w:val="nil"/>
              <w:bottom w:val="single" w:sz="4" w:space="0" w:color="000000"/>
              <w:right w:val="single" w:sz="4" w:space="0" w:color="000000"/>
            </w:tcBorders>
            <w:vAlign w:val="bottom"/>
          </w:tcPr>
          <w:p w14:paraId="67F6D238" w14:textId="77777777" w:rsidR="00C968D8" w:rsidRDefault="004F4716">
            <w:pPr>
              <w:spacing w:line="276" w:lineRule="auto"/>
              <w:jc w:val="center"/>
              <w:rPr>
                <w:color w:val="000000"/>
                <w:sz w:val="22"/>
                <w:szCs w:val="22"/>
              </w:rPr>
            </w:pPr>
            <w:r>
              <w:rPr>
                <w:color w:val="000000"/>
                <w:sz w:val="22"/>
                <w:szCs w:val="22"/>
              </w:rPr>
              <w:t>293 500</w:t>
            </w:r>
          </w:p>
        </w:tc>
        <w:tc>
          <w:tcPr>
            <w:tcW w:w="1022" w:type="dxa"/>
            <w:tcBorders>
              <w:top w:val="nil"/>
              <w:left w:val="nil"/>
              <w:bottom w:val="single" w:sz="4" w:space="0" w:color="000000"/>
              <w:right w:val="single" w:sz="4" w:space="0" w:color="000000"/>
            </w:tcBorders>
            <w:vAlign w:val="bottom"/>
          </w:tcPr>
          <w:p w14:paraId="67F6D239" w14:textId="77777777" w:rsidR="00C968D8" w:rsidRDefault="004F4716">
            <w:pPr>
              <w:spacing w:line="276" w:lineRule="auto"/>
              <w:jc w:val="center"/>
              <w:rPr>
                <w:color w:val="000000"/>
                <w:sz w:val="22"/>
                <w:szCs w:val="22"/>
              </w:rPr>
            </w:pPr>
            <w:r>
              <w:rPr>
                <w:color w:val="000000"/>
                <w:sz w:val="22"/>
                <w:szCs w:val="22"/>
              </w:rPr>
              <w:t>190 500</w:t>
            </w:r>
          </w:p>
        </w:tc>
        <w:tc>
          <w:tcPr>
            <w:tcW w:w="1025" w:type="dxa"/>
            <w:tcBorders>
              <w:top w:val="nil"/>
              <w:left w:val="nil"/>
              <w:bottom w:val="single" w:sz="4" w:space="0" w:color="000000"/>
              <w:right w:val="single" w:sz="4" w:space="0" w:color="000000"/>
            </w:tcBorders>
            <w:vAlign w:val="bottom"/>
          </w:tcPr>
          <w:p w14:paraId="67F6D23A" w14:textId="77777777" w:rsidR="00C968D8" w:rsidRDefault="004F4716">
            <w:pPr>
              <w:spacing w:line="276" w:lineRule="auto"/>
              <w:jc w:val="center"/>
              <w:rPr>
                <w:color w:val="000000"/>
                <w:sz w:val="22"/>
                <w:szCs w:val="22"/>
              </w:rPr>
            </w:pPr>
            <w:r>
              <w:rPr>
                <w:color w:val="000000"/>
                <w:sz w:val="22"/>
                <w:szCs w:val="22"/>
              </w:rPr>
              <w:t>188 500</w:t>
            </w:r>
          </w:p>
        </w:tc>
        <w:tc>
          <w:tcPr>
            <w:tcW w:w="1022" w:type="dxa"/>
            <w:tcBorders>
              <w:top w:val="nil"/>
              <w:left w:val="nil"/>
              <w:bottom w:val="single" w:sz="4" w:space="0" w:color="000000"/>
              <w:right w:val="single" w:sz="4" w:space="0" w:color="000000"/>
            </w:tcBorders>
            <w:vAlign w:val="bottom"/>
          </w:tcPr>
          <w:p w14:paraId="67F6D23B" w14:textId="77777777" w:rsidR="00C968D8" w:rsidRDefault="004F4716">
            <w:pPr>
              <w:spacing w:line="276" w:lineRule="auto"/>
              <w:jc w:val="center"/>
              <w:rPr>
                <w:color w:val="000000"/>
                <w:sz w:val="22"/>
                <w:szCs w:val="22"/>
              </w:rPr>
            </w:pPr>
            <w:r>
              <w:rPr>
                <w:color w:val="000000"/>
                <w:sz w:val="22"/>
                <w:szCs w:val="22"/>
              </w:rPr>
              <w:t>190 500</w:t>
            </w:r>
          </w:p>
        </w:tc>
        <w:tc>
          <w:tcPr>
            <w:tcW w:w="1022" w:type="dxa"/>
            <w:tcBorders>
              <w:top w:val="nil"/>
              <w:left w:val="nil"/>
              <w:bottom w:val="single" w:sz="4" w:space="0" w:color="000000"/>
              <w:right w:val="single" w:sz="4" w:space="0" w:color="000000"/>
            </w:tcBorders>
            <w:vAlign w:val="bottom"/>
          </w:tcPr>
          <w:p w14:paraId="67F6D23C" w14:textId="77777777" w:rsidR="00C968D8" w:rsidRDefault="004F4716">
            <w:pPr>
              <w:spacing w:line="276" w:lineRule="auto"/>
              <w:jc w:val="center"/>
              <w:rPr>
                <w:color w:val="000000"/>
                <w:sz w:val="22"/>
                <w:szCs w:val="22"/>
              </w:rPr>
            </w:pPr>
            <w:r>
              <w:rPr>
                <w:color w:val="000000"/>
                <w:sz w:val="22"/>
                <w:szCs w:val="22"/>
              </w:rPr>
              <w:t>138 500</w:t>
            </w:r>
          </w:p>
        </w:tc>
        <w:tc>
          <w:tcPr>
            <w:tcW w:w="1022" w:type="dxa"/>
            <w:tcBorders>
              <w:top w:val="nil"/>
              <w:left w:val="nil"/>
              <w:bottom w:val="single" w:sz="4" w:space="0" w:color="000000"/>
              <w:right w:val="single" w:sz="4" w:space="0" w:color="000000"/>
            </w:tcBorders>
            <w:vAlign w:val="bottom"/>
          </w:tcPr>
          <w:p w14:paraId="67F6D23D" w14:textId="77777777" w:rsidR="00C968D8" w:rsidRDefault="004F4716">
            <w:pPr>
              <w:spacing w:line="276" w:lineRule="auto"/>
              <w:jc w:val="center"/>
              <w:rPr>
                <w:color w:val="000000"/>
                <w:sz w:val="22"/>
                <w:szCs w:val="22"/>
              </w:rPr>
            </w:pPr>
            <w:r>
              <w:rPr>
                <w:color w:val="000000"/>
                <w:sz w:val="22"/>
                <w:szCs w:val="22"/>
              </w:rPr>
              <w:t>140 500</w:t>
            </w:r>
          </w:p>
        </w:tc>
        <w:tc>
          <w:tcPr>
            <w:tcW w:w="1022" w:type="dxa"/>
            <w:tcBorders>
              <w:top w:val="nil"/>
              <w:left w:val="nil"/>
              <w:bottom w:val="single" w:sz="4" w:space="0" w:color="000000"/>
              <w:right w:val="single" w:sz="4" w:space="0" w:color="000000"/>
            </w:tcBorders>
            <w:vAlign w:val="bottom"/>
          </w:tcPr>
          <w:p w14:paraId="67F6D23E" w14:textId="77777777" w:rsidR="00C968D8" w:rsidRDefault="004F4716">
            <w:pPr>
              <w:spacing w:line="276" w:lineRule="auto"/>
              <w:jc w:val="center"/>
              <w:rPr>
                <w:color w:val="000000"/>
                <w:sz w:val="22"/>
                <w:szCs w:val="22"/>
              </w:rPr>
            </w:pPr>
            <w:r>
              <w:rPr>
                <w:color w:val="000000"/>
                <w:sz w:val="22"/>
                <w:szCs w:val="22"/>
              </w:rPr>
              <w:t>138 500</w:t>
            </w:r>
          </w:p>
        </w:tc>
        <w:tc>
          <w:tcPr>
            <w:tcW w:w="1027" w:type="dxa"/>
            <w:gridSpan w:val="2"/>
            <w:tcBorders>
              <w:top w:val="nil"/>
              <w:left w:val="nil"/>
              <w:bottom w:val="single" w:sz="4" w:space="0" w:color="000000"/>
              <w:right w:val="single" w:sz="4" w:space="0" w:color="000000"/>
            </w:tcBorders>
            <w:vAlign w:val="bottom"/>
          </w:tcPr>
          <w:p w14:paraId="67F6D23F" w14:textId="77777777" w:rsidR="00C968D8" w:rsidRDefault="004F4716">
            <w:pPr>
              <w:spacing w:line="276" w:lineRule="auto"/>
              <w:jc w:val="center"/>
              <w:rPr>
                <w:color w:val="000000"/>
                <w:sz w:val="22"/>
                <w:szCs w:val="22"/>
              </w:rPr>
            </w:pPr>
            <w:r>
              <w:rPr>
                <w:color w:val="000000"/>
                <w:sz w:val="22"/>
                <w:szCs w:val="22"/>
              </w:rPr>
              <w:t>140 500</w:t>
            </w:r>
          </w:p>
        </w:tc>
        <w:tc>
          <w:tcPr>
            <w:tcW w:w="1022" w:type="dxa"/>
            <w:gridSpan w:val="2"/>
            <w:tcBorders>
              <w:top w:val="nil"/>
              <w:left w:val="nil"/>
              <w:bottom w:val="single" w:sz="4" w:space="0" w:color="000000"/>
              <w:right w:val="single" w:sz="4" w:space="0" w:color="000000"/>
            </w:tcBorders>
            <w:vAlign w:val="bottom"/>
          </w:tcPr>
          <w:p w14:paraId="67F6D240" w14:textId="77777777" w:rsidR="00C968D8" w:rsidRDefault="004F4716">
            <w:pPr>
              <w:spacing w:line="276" w:lineRule="auto"/>
              <w:jc w:val="center"/>
              <w:rPr>
                <w:color w:val="000000"/>
                <w:sz w:val="22"/>
                <w:szCs w:val="22"/>
              </w:rPr>
            </w:pPr>
            <w:r>
              <w:rPr>
                <w:color w:val="000000"/>
                <w:sz w:val="22"/>
                <w:szCs w:val="22"/>
              </w:rPr>
              <w:t>188 500</w:t>
            </w:r>
          </w:p>
        </w:tc>
        <w:tc>
          <w:tcPr>
            <w:tcW w:w="1022" w:type="dxa"/>
            <w:gridSpan w:val="2"/>
            <w:tcBorders>
              <w:top w:val="nil"/>
              <w:left w:val="nil"/>
              <w:bottom w:val="single" w:sz="4" w:space="0" w:color="000000"/>
              <w:right w:val="single" w:sz="4" w:space="0" w:color="000000"/>
            </w:tcBorders>
            <w:vAlign w:val="bottom"/>
          </w:tcPr>
          <w:p w14:paraId="67F6D241" w14:textId="77777777" w:rsidR="00C968D8" w:rsidRDefault="004F4716">
            <w:pPr>
              <w:spacing w:line="276" w:lineRule="auto"/>
              <w:jc w:val="center"/>
              <w:rPr>
                <w:color w:val="000000"/>
                <w:sz w:val="22"/>
                <w:szCs w:val="22"/>
              </w:rPr>
            </w:pPr>
            <w:r>
              <w:rPr>
                <w:color w:val="000000"/>
                <w:sz w:val="22"/>
                <w:szCs w:val="22"/>
              </w:rPr>
              <w:t>190 500</w:t>
            </w:r>
          </w:p>
        </w:tc>
        <w:tc>
          <w:tcPr>
            <w:tcW w:w="1022" w:type="dxa"/>
            <w:gridSpan w:val="2"/>
            <w:tcBorders>
              <w:top w:val="nil"/>
              <w:left w:val="nil"/>
              <w:bottom w:val="single" w:sz="4" w:space="0" w:color="000000"/>
              <w:right w:val="single" w:sz="4" w:space="0" w:color="000000"/>
            </w:tcBorders>
            <w:vAlign w:val="bottom"/>
          </w:tcPr>
          <w:p w14:paraId="67F6D242" w14:textId="77777777" w:rsidR="00C968D8" w:rsidRDefault="004F4716">
            <w:pPr>
              <w:spacing w:line="276" w:lineRule="auto"/>
              <w:jc w:val="center"/>
              <w:rPr>
                <w:color w:val="000000"/>
                <w:sz w:val="22"/>
                <w:szCs w:val="22"/>
              </w:rPr>
            </w:pPr>
            <w:r>
              <w:rPr>
                <w:color w:val="000000"/>
                <w:sz w:val="22"/>
                <w:szCs w:val="22"/>
              </w:rPr>
              <w:t>188 500</w:t>
            </w:r>
          </w:p>
        </w:tc>
        <w:tc>
          <w:tcPr>
            <w:tcW w:w="1022" w:type="dxa"/>
            <w:gridSpan w:val="2"/>
            <w:tcBorders>
              <w:top w:val="nil"/>
              <w:left w:val="nil"/>
              <w:bottom w:val="single" w:sz="4" w:space="0" w:color="000000"/>
              <w:right w:val="single" w:sz="4" w:space="0" w:color="000000"/>
            </w:tcBorders>
            <w:vAlign w:val="bottom"/>
          </w:tcPr>
          <w:p w14:paraId="67F6D243" w14:textId="77777777" w:rsidR="00C968D8" w:rsidRDefault="004F4716">
            <w:pPr>
              <w:spacing w:line="276" w:lineRule="auto"/>
              <w:jc w:val="center"/>
              <w:rPr>
                <w:color w:val="000000"/>
                <w:sz w:val="22"/>
                <w:szCs w:val="22"/>
              </w:rPr>
            </w:pPr>
            <w:r>
              <w:rPr>
                <w:color w:val="000000"/>
                <w:sz w:val="22"/>
                <w:szCs w:val="22"/>
              </w:rPr>
              <w:t>190 500</w:t>
            </w:r>
          </w:p>
        </w:tc>
        <w:tc>
          <w:tcPr>
            <w:tcW w:w="1291" w:type="dxa"/>
            <w:tcBorders>
              <w:top w:val="nil"/>
              <w:left w:val="nil"/>
              <w:bottom w:val="single" w:sz="4" w:space="0" w:color="000000"/>
              <w:right w:val="single" w:sz="8" w:space="0" w:color="000000"/>
            </w:tcBorders>
            <w:vAlign w:val="bottom"/>
          </w:tcPr>
          <w:p w14:paraId="67F6D244" w14:textId="77777777" w:rsidR="00C968D8" w:rsidRDefault="004F4716">
            <w:pPr>
              <w:spacing w:line="276" w:lineRule="auto"/>
              <w:jc w:val="center"/>
              <w:rPr>
                <w:color w:val="000000"/>
                <w:sz w:val="22"/>
                <w:szCs w:val="22"/>
              </w:rPr>
            </w:pPr>
            <w:r>
              <w:rPr>
                <w:color w:val="000000"/>
                <w:sz w:val="22"/>
                <w:szCs w:val="22"/>
              </w:rPr>
              <w:t>2 179 000</w:t>
            </w:r>
          </w:p>
        </w:tc>
      </w:tr>
      <w:tr w:rsidR="00C968D8" w14:paraId="67F6D25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246" w14:textId="77777777" w:rsidR="00C968D8" w:rsidRDefault="004F4716">
            <w:pPr>
              <w:spacing w:line="276" w:lineRule="auto"/>
              <w:jc w:val="center"/>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247" w14:textId="77777777" w:rsidR="00C968D8" w:rsidRDefault="004F4716">
            <w:pPr>
              <w:spacing w:line="276" w:lineRule="auto"/>
              <w:rPr>
                <w:color w:val="000000"/>
                <w:sz w:val="22"/>
                <w:szCs w:val="22"/>
              </w:rPr>
            </w:pPr>
            <w:r>
              <w:rPr>
                <w:color w:val="000000"/>
                <w:sz w:val="22"/>
                <w:szCs w:val="22"/>
              </w:rPr>
              <w:t> </w:t>
            </w:r>
          </w:p>
        </w:tc>
        <w:tc>
          <w:tcPr>
            <w:tcW w:w="1022" w:type="dxa"/>
            <w:tcBorders>
              <w:top w:val="nil"/>
              <w:left w:val="nil"/>
              <w:bottom w:val="single" w:sz="4" w:space="0" w:color="000000"/>
              <w:right w:val="single" w:sz="4" w:space="0" w:color="000000"/>
            </w:tcBorders>
            <w:vAlign w:val="bottom"/>
          </w:tcPr>
          <w:p w14:paraId="67F6D248"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49" w14:textId="77777777" w:rsidR="00C968D8" w:rsidRDefault="00C968D8">
            <w:pPr>
              <w:spacing w:line="276" w:lineRule="auto"/>
              <w:rPr>
                <w:rFonts w:ascii="Calibri" w:eastAsia="Calibri" w:hAnsi="Calibri" w:cs="Calibri"/>
                <w:sz w:val="22"/>
                <w:szCs w:val="22"/>
              </w:rPr>
            </w:pPr>
          </w:p>
        </w:tc>
        <w:tc>
          <w:tcPr>
            <w:tcW w:w="1025" w:type="dxa"/>
            <w:tcBorders>
              <w:top w:val="nil"/>
              <w:left w:val="nil"/>
              <w:bottom w:val="single" w:sz="4" w:space="0" w:color="000000"/>
              <w:right w:val="single" w:sz="4" w:space="0" w:color="000000"/>
            </w:tcBorders>
            <w:vAlign w:val="bottom"/>
          </w:tcPr>
          <w:p w14:paraId="67F6D24A"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4B"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4C"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4D"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4E" w14:textId="77777777" w:rsidR="00C968D8" w:rsidRDefault="00C968D8">
            <w:pPr>
              <w:spacing w:line="276" w:lineRule="auto"/>
              <w:rPr>
                <w:rFonts w:ascii="Calibri" w:eastAsia="Calibri" w:hAnsi="Calibri" w:cs="Calibri"/>
                <w:sz w:val="22"/>
                <w:szCs w:val="22"/>
              </w:rPr>
            </w:pPr>
          </w:p>
        </w:tc>
        <w:tc>
          <w:tcPr>
            <w:tcW w:w="1027" w:type="dxa"/>
            <w:gridSpan w:val="2"/>
            <w:tcBorders>
              <w:top w:val="nil"/>
              <w:left w:val="nil"/>
              <w:bottom w:val="single" w:sz="4" w:space="0" w:color="000000"/>
              <w:right w:val="single" w:sz="4" w:space="0" w:color="000000"/>
            </w:tcBorders>
            <w:vAlign w:val="bottom"/>
          </w:tcPr>
          <w:p w14:paraId="67F6D24F"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50"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51"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52"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53" w14:textId="77777777" w:rsidR="00C968D8" w:rsidRDefault="00C968D8">
            <w:pPr>
              <w:spacing w:line="276" w:lineRule="auto"/>
              <w:rPr>
                <w:rFonts w:ascii="Calibri" w:eastAsia="Calibri" w:hAnsi="Calibri" w:cs="Calibri"/>
                <w:sz w:val="22"/>
                <w:szCs w:val="22"/>
              </w:rPr>
            </w:pPr>
          </w:p>
        </w:tc>
        <w:tc>
          <w:tcPr>
            <w:tcW w:w="1291" w:type="dxa"/>
            <w:tcBorders>
              <w:top w:val="nil"/>
              <w:left w:val="nil"/>
              <w:bottom w:val="single" w:sz="4" w:space="0" w:color="000000"/>
              <w:right w:val="single" w:sz="8" w:space="0" w:color="000000"/>
            </w:tcBorders>
            <w:vAlign w:val="bottom"/>
          </w:tcPr>
          <w:p w14:paraId="67F6D254" w14:textId="77777777" w:rsidR="00C968D8" w:rsidRDefault="004F4716">
            <w:pPr>
              <w:spacing w:line="276" w:lineRule="auto"/>
              <w:jc w:val="center"/>
              <w:rPr>
                <w:color w:val="000000"/>
                <w:sz w:val="22"/>
                <w:szCs w:val="22"/>
              </w:rPr>
            </w:pPr>
            <w:r>
              <w:rPr>
                <w:color w:val="000000"/>
                <w:sz w:val="22"/>
                <w:szCs w:val="22"/>
              </w:rPr>
              <w:t>0</w:t>
            </w:r>
          </w:p>
        </w:tc>
      </w:tr>
      <w:tr w:rsidR="00C968D8" w14:paraId="67F6D26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256" w14:textId="77777777" w:rsidR="00C968D8" w:rsidRDefault="004F4716">
            <w:pPr>
              <w:spacing w:line="276" w:lineRule="auto"/>
              <w:jc w:val="center"/>
              <w:rPr>
                <w:color w:val="000000"/>
                <w:sz w:val="22"/>
                <w:szCs w:val="22"/>
              </w:rPr>
            </w:pPr>
            <w:r>
              <w:rPr>
                <w:color w:val="000000"/>
                <w:sz w:val="22"/>
                <w:szCs w:val="22"/>
              </w:rPr>
              <w:t>II</w:t>
            </w:r>
          </w:p>
        </w:tc>
        <w:tc>
          <w:tcPr>
            <w:tcW w:w="1650" w:type="dxa"/>
            <w:tcBorders>
              <w:top w:val="nil"/>
              <w:left w:val="nil"/>
              <w:bottom w:val="single" w:sz="4" w:space="0" w:color="000000"/>
              <w:right w:val="single" w:sz="4" w:space="0" w:color="000000"/>
            </w:tcBorders>
            <w:vAlign w:val="bottom"/>
          </w:tcPr>
          <w:p w14:paraId="67F6D257" w14:textId="77777777" w:rsidR="00C968D8" w:rsidRDefault="004F4716">
            <w:pPr>
              <w:spacing w:line="276" w:lineRule="auto"/>
              <w:rPr>
                <w:color w:val="000000"/>
                <w:sz w:val="22"/>
                <w:szCs w:val="22"/>
              </w:rPr>
            </w:pPr>
            <w:r>
              <w:rPr>
                <w:color w:val="000000"/>
                <w:sz w:val="22"/>
                <w:szCs w:val="22"/>
              </w:rPr>
              <w:t>Выручка от реализации</w:t>
            </w:r>
          </w:p>
        </w:tc>
        <w:tc>
          <w:tcPr>
            <w:tcW w:w="1022" w:type="dxa"/>
            <w:tcBorders>
              <w:top w:val="nil"/>
              <w:left w:val="nil"/>
              <w:bottom w:val="single" w:sz="4" w:space="0" w:color="000000"/>
              <w:right w:val="single" w:sz="4" w:space="0" w:color="000000"/>
            </w:tcBorders>
            <w:vAlign w:val="bottom"/>
          </w:tcPr>
          <w:p w14:paraId="67F6D258"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59" w14:textId="77777777" w:rsidR="00C968D8" w:rsidRDefault="00C968D8">
            <w:pPr>
              <w:spacing w:line="276" w:lineRule="auto"/>
              <w:rPr>
                <w:rFonts w:ascii="Calibri" w:eastAsia="Calibri" w:hAnsi="Calibri" w:cs="Calibri"/>
                <w:sz w:val="22"/>
                <w:szCs w:val="22"/>
              </w:rPr>
            </w:pPr>
          </w:p>
        </w:tc>
        <w:tc>
          <w:tcPr>
            <w:tcW w:w="1025" w:type="dxa"/>
            <w:tcBorders>
              <w:top w:val="nil"/>
              <w:left w:val="nil"/>
              <w:bottom w:val="single" w:sz="4" w:space="0" w:color="000000"/>
              <w:right w:val="single" w:sz="4" w:space="0" w:color="000000"/>
            </w:tcBorders>
            <w:vAlign w:val="bottom"/>
          </w:tcPr>
          <w:p w14:paraId="67F6D25A"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5B"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5C"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5D" w14:textId="77777777" w:rsidR="00C968D8" w:rsidRDefault="00C968D8">
            <w:pPr>
              <w:spacing w:line="276" w:lineRule="auto"/>
              <w:rPr>
                <w:rFonts w:ascii="Calibri" w:eastAsia="Calibri" w:hAnsi="Calibri" w:cs="Calibri"/>
                <w:sz w:val="22"/>
                <w:szCs w:val="22"/>
              </w:rPr>
            </w:pPr>
          </w:p>
        </w:tc>
        <w:tc>
          <w:tcPr>
            <w:tcW w:w="1022" w:type="dxa"/>
            <w:tcBorders>
              <w:top w:val="nil"/>
              <w:left w:val="nil"/>
              <w:bottom w:val="single" w:sz="4" w:space="0" w:color="000000"/>
              <w:right w:val="single" w:sz="4" w:space="0" w:color="000000"/>
            </w:tcBorders>
            <w:vAlign w:val="bottom"/>
          </w:tcPr>
          <w:p w14:paraId="67F6D25E" w14:textId="77777777" w:rsidR="00C968D8" w:rsidRDefault="00C968D8">
            <w:pPr>
              <w:spacing w:line="276" w:lineRule="auto"/>
              <w:rPr>
                <w:rFonts w:ascii="Calibri" w:eastAsia="Calibri" w:hAnsi="Calibri" w:cs="Calibri"/>
                <w:sz w:val="22"/>
                <w:szCs w:val="22"/>
              </w:rPr>
            </w:pPr>
          </w:p>
        </w:tc>
        <w:tc>
          <w:tcPr>
            <w:tcW w:w="1027" w:type="dxa"/>
            <w:gridSpan w:val="2"/>
            <w:tcBorders>
              <w:top w:val="nil"/>
              <w:left w:val="nil"/>
              <w:bottom w:val="single" w:sz="4" w:space="0" w:color="000000"/>
              <w:right w:val="single" w:sz="4" w:space="0" w:color="000000"/>
            </w:tcBorders>
            <w:vAlign w:val="bottom"/>
          </w:tcPr>
          <w:p w14:paraId="67F6D25F"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60"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61"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62" w14:textId="77777777" w:rsidR="00C968D8" w:rsidRDefault="00C968D8">
            <w:pPr>
              <w:spacing w:line="276" w:lineRule="auto"/>
              <w:rPr>
                <w:rFonts w:ascii="Calibri" w:eastAsia="Calibri" w:hAnsi="Calibri" w:cs="Calibri"/>
                <w:sz w:val="22"/>
                <w:szCs w:val="22"/>
              </w:rPr>
            </w:pPr>
          </w:p>
        </w:tc>
        <w:tc>
          <w:tcPr>
            <w:tcW w:w="1022" w:type="dxa"/>
            <w:gridSpan w:val="2"/>
            <w:tcBorders>
              <w:top w:val="nil"/>
              <w:left w:val="nil"/>
              <w:bottom w:val="single" w:sz="4" w:space="0" w:color="000000"/>
              <w:right w:val="single" w:sz="4" w:space="0" w:color="000000"/>
            </w:tcBorders>
            <w:vAlign w:val="bottom"/>
          </w:tcPr>
          <w:p w14:paraId="67F6D263" w14:textId="77777777" w:rsidR="00C968D8" w:rsidRDefault="00C968D8">
            <w:pPr>
              <w:spacing w:line="276" w:lineRule="auto"/>
              <w:rPr>
                <w:rFonts w:ascii="Calibri" w:eastAsia="Calibri" w:hAnsi="Calibri" w:cs="Calibri"/>
                <w:sz w:val="22"/>
                <w:szCs w:val="22"/>
              </w:rPr>
            </w:pPr>
          </w:p>
        </w:tc>
        <w:tc>
          <w:tcPr>
            <w:tcW w:w="1291" w:type="dxa"/>
            <w:tcBorders>
              <w:top w:val="nil"/>
              <w:left w:val="nil"/>
              <w:bottom w:val="single" w:sz="4" w:space="0" w:color="000000"/>
              <w:right w:val="single" w:sz="8" w:space="0" w:color="000000"/>
            </w:tcBorders>
            <w:vAlign w:val="bottom"/>
          </w:tcPr>
          <w:p w14:paraId="67F6D264" w14:textId="77777777" w:rsidR="00C968D8" w:rsidRDefault="004F4716">
            <w:pPr>
              <w:spacing w:line="276" w:lineRule="auto"/>
              <w:jc w:val="center"/>
              <w:rPr>
                <w:color w:val="000000"/>
                <w:sz w:val="22"/>
                <w:szCs w:val="22"/>
              </w:rPr>
            </w:pPr>
            <w:r>
              <w:rPr>
                <w:color w:val="000000"/>
                <w:sz w:val="22"/>
                <w:szCs w:val="22"/>
              </w:rPr>
              <w:t>0</w:t>
            </w:r>
          </w:p>
        </w:tc>
      </w:tr>
      <w:tr w:rsidR="00C968D8" w14:paraId="67F6D27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266" w14:textId="77777777" w:rsidR="00C968D8" w:rsidRDefault="004F4716">
            <w:pPr>
              <w:spacing w:line="276" w:lineRule="auto"/>
              <w:jc w:val="center"/>
              <w:rPr>
                <w:color w:val="000000"/>
                <w:sz w:val="22"/>
                <w:szCs w:val="22"/>
              </w:rPr>
            </w:pPr>
            <w:r>
              <w:rPr>
                <w:color w:val="000000"/>
                <w:sz w:val="22"/>
                <w:szCs w:val="22"/>
              </w:rPr>
              <w:t>1</w:t>
            </w:r>
          </w:p>
        </w:tc>
        <w:tc>
          <w:tcPr>
            <w:tcW w:w="1650" w:type="dxa"/>
            <w:tcBorders>
              <w:top w:val="nil"/>
              <w:left w:val="nil"/>
              <w:bottom w:val="single" w:sz="4" w:space="0" w:color="000000"/>
              <w:right w:val="single" w:sz="4" w:space="0" w:color="000000"/>
            </w:tcBorders>
            <w:vAlign w:val="bottom"/>
          </w:tcPr>
          <w:p w14:paraId="67F6D267" w14:textId="77777777" w:rsidR="00C968D8" w:rsidRDefault="004F4716">
            <w:pPr>
              <w:spacing w:line="276" w:lineRule="auto"/>
              <w:rPr>
                <w:color w:val="000000"/>
                <w:sz w:val="22"/>
                <w:szCs w:val="22"/>
              </w:rPr>
            </w:pPr>
            <w:r>
              <w:rPr>
                <w:color w:val="000000"/>
                <w:sz w:val="22"/>
                <w:szCs w:val="22"/>
              </w:rPr>
              <w:t>ИТ</w:t>
            </w:r>
            <w:r>
              <w:rPr>
                <w:sz w:val="22"/>
                <w:szCs w:val="22"/>
              </w:rPr>
              <w:t xml:space="preserve"> – </w:t>
            </w:r>
            <w:r>
              <w:rPr>
                <w:color w:val="000000"/>
                <w:sz w:val="22"/>
                <w:szCs w:val="22"/>
              </w:rPr>
              <w:t>консалтинг</w:t>
            </w:r>
          </w:p>
        </w:tc>
        <w:tc>
          <w:tcPr>
            <w:tcW w:w="1022" w:type="dxa"/>
            <w:tcBorders>
              <w:top w:val="nil"/>
              <w:left w:val="nil"/>
              <w:bottom w:val="single" w:sz="4" w:space="0" w:color="000000"/>
              <w:right w:val="single" w:sz="4" w:space="0" w:color="000000"/>
            </w:tcBorders>
            <w:vAlign w:val="bottom"/>
          </w:tcPr>
          <w:p w14:paraId="67F6D268" w14:textId="77777777" w:rsidR="00C968D8" w:rsidRDefault="004F4716">
            <w:pPr>
              <w:spacing w:line="276" w:lineRule="auto"/>
              <w:jc w:val="center"/>
              <w:rPr>
                <w:color w:val="000000"/>
                <w:sz w:val="22"/>
                <w:szCs w:val="22"/>
              </w:rPr>
            </w:pPr>
            <w:r>
              <w:rPr>
                <w:color w:val="000000"/>
                <w:sz w:val="22"/>
                <w:szCs w:val="22"/>
              </w:rPr>
              <w:t>0</w:t>
            </w:r>
          </w:p>
        </w:tc>
        <w:tc>
          <w:tcPr>
            <w:tcW w:w="1022" w:type="dxa"/>
            <w:tcBorders>
              <w:top w:val="nil"/>
              <w:left w:val="nil"/>
              <w:bottom w:val="single" w:sz="4" w:space="0" w:color="000000"/>
              <w:right w:val="single" w:sz="4" w:space="0" w:color="000000"/>
            </w:tcBorders>
            <w:vAlign w:val="bottom"/>
          </w:tcPr>
          <w:p w14:paraId="67F6D269" w14:textId="77777777" w:rsidR="00C968D8" w:rsidRDefault="004F4716">
            <w:pPr>
              <w:spacing w:line="276" w:lineRule="auto"/>
              <w:jc w:val="center"/>
              <w:rPr>
                <w:color w:val="000000"/>
                <w:sz w:val="22"/>
                <w:szCs w:val="22"/>
              </w:rPr>
            </w:pPr>
            <w:r>
              <w:rPr>
                <w:color w:val="000000"/>
                <w:sz w:val="22"/>
                <w:szCs w:val="22"/>
              </w:rPr>
              <w:t>0</w:t>
            </w:r>
          </w:p>
        </w:tc>
        <w:tc>
          <w:tcPr>
            <w:tcW w:w="1025" w:type="dxa"/>
            <w:tcBorders>
              <w:top w:val="nil"/>
              <w:left w:val="nil"/>
              <w:bottom w:val="single" w:sz="4" w:space="0" w:color="000000"/>
              <w:right w:val="single" w:sz="4" w:space="0" w:color="000000"/>
            </w:tcBorders>
            <w:vAlign w:val="bottom"/>
          </w:tcPr>
          <w:p w14:paraId="67F6D26A" w14:textId="77777777" w:rsidR="00C968D8" w:rsidRDefault="004F4716">
            <w:pPr>
              <w:spacing w:line="276" w:lineRule="auto"/>
              <w:jc w:val="center"/>
              <w:rPr>
                <w:color w:val="000000"/>
                <w:sz w:val="22"/>
                <w:szCs w:val="22"/>
              </w:rPr>
            </w:pPr>
            <w:r>
              <w:rPr>
                <w:color w:val="000000"/>
                <w:sz w:val="22"/>
                <w:szCs w:val="22"/>
              </w:rPr>
              <w:t>20 000</w:t>
            </w:r>
          </w:p>
        </w:tc>
        <w:tc>
          <w:tcPr>
            <w:tcW w:w="1022" w:type="dxa"/>
            <w:tcBorders>
              <w:top w:val="nil"/>
              <w:left w:val="nil"/>
              <w:bottom w:val="single" w:sz="4" w:space="0" w:color="000000"/>
              <w:right w:val="single" w:sz="4" w:space="0" w:color="000000"/>
            </w:tcBorders>
            <w:vAlign w:val="bottom"/>
          </w:tcPr>
          <w:p w14:paraId="67F6D26B" w14:textId="77777777" w:rsidR="00C968D8" w:rsidRDefault="004F4716">
            <w:pPr>
              <w:spacing w:line="276" w:lineRule="auto"/>
              <w:jc w:val="center"/>
              <w:rPr>
                <w:color w:val="000000"/>
                <w:sz w:val="22"/>
                <w:szCs w:val="22"/>
              </w:rPr>
            </w:pPr>
            <w:r>
              <w:rPr>
                <w:color w:val="000000"/>
                <w:sz w:val="22"/>
                <w:szCs w:val="22"/>
              </w:rPr>
              <w:t>20 000</w:t>
            </w:r>
          </w:p>
        </w:tc>
        <w:tc>
          <w:tcPr>
            <w:tcW w:w="1022" w:type="dxa"/>
            <w:tcBorders>
              <w:top w:val="nil"/>
              <w:left w:val="nil"/>
              <w:bottom w:val="single" w:sz="4" w:space="0" w:color="000000"/>
              <w:right w:val="single" w:sz="4" w:space="0" w:color="000000"/>
            </w:tcBorders>
            <w:vAlign w:val="bottom"/>
          </w:tcPr>
          <w:p w14:paraId="67F6D26C" w14:textId="77777777" w:rsidR="00C968D8" w:rsidRDefault="004F4716">
            <w:pPr>
              <w:spacing w:line="276" w:lineRule="auto"/>
              <w:jc w:val="center"/>
              <w:rPr>
                <w:color w:val="000000"/>
                <w:sz w:val="22"/>
                <w:szCs w:val="22"/>
              </w:rPr>
            </w:pPr>
            <w:r>
              <w:rPr>
                <w:color w:val="000000"/>
                <w:sz w:val="22"/>
                <w:szCs w:val="22"/>
              </w:rPr>
              <w:t>20 000</w:t>
            </w:r>
          </w:p>
        </w:tc>
        <w:tc>
          <w:tcPr>
            <w:tcW w:w="1022" w:type="dxa"/>
            <w:tcBorders>
              <w:top w:val="nil"/>
              <w:left w:val="nil"/>
              <w:bottom w:val="single" w:sz="4" w:space="0" w:color="000000"/>
              <w:right w:val="single" w:sz="4" w:space="0" w:color="000000"/>
            </w:tcBorders>
            <w:vAlign w:val="bottom"/>
          </w:tcPr>
          <w:p w14:paraId="67F6D26D" w14:textId="77777777" w:rsidR="00C968D8" w:rsidRDefault="004F4716">
            <w:pPr>
              <w:spacing w:line="276" w:lineRule="auto"/>
              <w:jc w:val="center"/>
              <w:rPr>
                <w:color w:val="000000"/>
                <w:sz w:val="22"/>
                <w:szCs w:val="22"/>
              </w:rPr>
            </w:pPr>
            <w:r>
              <w:rPr>
                <w:color w:val="000000"/>
                <w:sz w:val="22"/>
                <w:szCs w:val="22"/>
              </w:rPr>
              <w:t>20 000</w:t>
            </w:r>
          </w:p>
        </w:tc>
        <w:tc>
          <w:tcPr>
            <w:tcW w:w="1022" w:type="dxa"/>
            <w:tcBorders>
              <w:top w:val="nil"/>
              <w:left w:val="nil"/>
              <w:bottom w:val="single" w:sz="4" w:space="0" w:color="000000"/>
              <w:right w:val="single" w:sz="4" w:space="0" w:color="000000"/>
            </w:tcBorders>
            <w:vAlign w:val="bottom"/>
          </w:tcPr>
          <w:p w14:paraId="67F6D26E" w14:textId="77777777" w:rsidR="00C968D8" w:rsidRDefault="004F4716">
            <w:pPr>
              <w:spacing w:line="276" w:lineRule="auto"/>
              <w:jc w:val="center"/>
              <w:rPr>
                <w:color w:val="000000"/>
                <w:sz w:val="22"/>
                <w:szCs w:val="22"/>
              </w:rPr>
            </w:pPr>
            <w:r>
              <w:rPr>
                <w:color w:val="000000"/>
                <w:sz w:val="22"/>
                <w:szCs w:val="22"/>
              </w:rPr>
              <w:t>20 000</w:t>
            </w:r>
          </w:p>
        </w:tc>
        <w:tc>
          <w:tcPr>
            <w:tcW w:w="1027" w:type="dxa"/>
            <w:gridSpan w:val="2"/>
            <w:tcBorders>
              <w:top w:val="nil"/>
              <w:left w:val="nil"/>
              <w:bottom w:val="single" w:sz="4" w:space="0" w:color="000000"/>
              <w:right w:val="single" w:sz="4" w:space="0" w:color="000000"/>
            </w:tcBorders>
            <w:vAlign w:val="bottom"/>
          </w:tcPr>
          <w:p w14:paraId="67F6D26F" w14:textId="77777777" w:rsidR="00C968D8" w:rsidRDefault="004F4716">
            <w:pPr>
              <w:spacing w:line="276" w:lineRule="auto"/>
              <w:jc w:val="center"/>
              <w:rPr>
                <w:color w:val="000000"/>
                <w:sz w:val="22"/>
                <w:szCs w:val="22"/>
              </w:rPr>
            </w:pPr>
            <w:r>
              <w:rPr>
                <w:color w:val="000000"/>
                <w:sz w:val="22"/>
                <w:szCs w:val="22"/>
              </w:rPr>
              <w:t>20 000</w:t>
            </w:r>
          </w:p>
        </w:tc>
        <w:tc>
          <w:tcPr>
            <w:tcW w:w="1022" w:type="dxa"/>
            <w:gridSpan w:val="2"/>
            <w:tcBorders>
              <w:top w:val="nil"/>
              <w:left w:val="nil"/>
              <w:bottom w:val="single" w:sz="4" w:space="0" w:color="000000"/>
              <w:right w:val="single" w:sz="4" w:space="0" w:color="000000"/>
            </w:tcBorders>
            <w:vAlign w:val="bottom"/>
          </w:tcPr>
          <w:p w14:paraId="67F6D270" w14:textId="77777777" w:rsidR="00C968D8" w:rsidRDefault="004F4716">
            <w:pPr>
              <w:spacing w:line="276" w:lineRule="auto"/>
              <w:jc w:val="center"/>
              <w:rPr>
                <w:color w:val="000000"/>
                <w:sz w:val="22"/>
                <w:szCs w:val="22"/>
              </w:rPr>
            </w:pPr>
            <w:r>
              <w:rPr>
                <w:color w:val="000000"/>
                <w:sz w:val="22"/>
                <w:szCs w:val="22"/>
              </w:rPr>
              <w:t>40 000</w:t>
            </w:r>
          </w:p>
        </w:tc>
        <w:tc>
          <w:tcPr>
            <w:tcW w:w="1022" w:type="dxa"/>
            <w:gridSpan w:val="2"/>
            <w:tcBorders>
              <w:top w:val="nil"/>
              <w:left w:val="nil"/>
              <w:bottom w:val="single" w:sz="4" w:space="0" w:color="000000"/>
              <w:right w:val="single" w:sz="4" w:space="0" w:color="000000"/>
            </w:tcBorders>
            <w:vAlign w:val="bottom"/>
          </w:tcPr>
          <w:p w14:paraId="67F6D271" w14:textId="77777777" w:rsidR="00C968D8" w:rsidRDefault="004F4716">
            <w:pPr>
              <w:spacing w:line="276" w:lineRule="auto"/>
              <w:jc w:val="center"/>
              <w:rPr>
                <w:color w:val="000000"/>
                <w:sz w:val="22"/>
                <w:szCs w:val="22"/>
              </w:rPr>
            </w:pPr>
            <w:r>
              <w:rPr>
                <w:color w:val="000000"/>
                <w:sz w:val="22"/>
                <w:szCs w:val="22"/>
              </w:rPr>
              <w:t>40 000</w:t>
            </w:r>
          </w:p>
        </w:tc>
        <w:tc>
          <w:tcPr>
            <w:tcW w:w="1022" w:type="dxa"/>
            <w:gridSpan w:val="2"/>
            <w:tcBorders>
              <w:top w:val="nil"/>
              <w:left w:val="nil"/>
              <w:bottom w:val="single" w:sz="4" w:space="0" w:color="000000"/>
              <w:right w:val="single" w:sz="4" w:space="0" w:color="000000"/>
            </w:tcBorders>
            <w:vAlign w:val="bottom"/>
          </w:tcPr>
          <w:p w14:paraId="67F6D272" w14:textId="77777777" w:rsidR="00C968D8" w:rsidRDefault="004F4716">
            <w:pPr>
              <w:spacing w:line="276" w:lineRule="auto"/>
              <w:jc w:val="center"/>
              <w:rPr>
                <w:color w:val="000000"/>
                <w:sz w:val="22"/>
                <w:szCs w:val="22"/>
              </w:rPr>
            </w:pPr>
            <w:r>
              <w:rPr>
                <w:color w:val="000000"/>
                <w:sz w:val="22"/>
                <w:szCs w:val="22"/>
              </w:rPr>
              <w:t>40 000</w:t>
            </w:r>
          </w:p>
        </w:tc>
        <w:tc>
          <w:tcPr>
            <w:tcW w:w="1022" w:type="dxa"/>
            <w:gridSpan w:val="2"/>
            <w:tcBorders>
              <w:top w:val="nil"/>
              <w:left w:val="nil"/>
              <w:bottom w:val="single" w:sz="4" w:space="0" w:color="000000"/>
              <w:right w:val="single" w:sz="4" w:space="0" w:color="000000"/>
            </w:tcBorders>
            <w:vAlign w:val="bottom"/>
          </w:tcPr>
          <w:p w14:paraId="67F6D273" w14:textId="77777777" w:rsidR="00C968D8" w:rsidRDefault="004F4716">
            <w:pPr>
              <w:spacing w:line="276" w:lineRule="auto"/>
              <w:jc w:val="center"/>
              <w:rPr>
                <w:color w:val="000000"/>
                <w:sz w:val="22"/>
                <w:szCs w:val="22"/>
              </w:rPr>
            </w:pPr>
            <w:r>
              <w:rPr>
                <w:color w:val="000000"/>
                <w:sz w:val="22"/>
                <w:szCs w:val="22"/>
              </w:rPr>
              <w:t>40 000</w:t>
            </w:r>
          </w:p>
        </w:tc>
        <w:tc>
          <w:tcPr>
            <w:tcW w:w="1291" w:type="dxa"/>
            <w:tcBorders>
              <w:top w:val="nil"/>
              <w:left w:val="nil"/>
              <w:bottom w:val="single" w:sz="4" w:space="0" w:color="000000"/>
              <w:right w:val="single" w:sz="8" w:space="0" w:color="000000"/>
            </w:tcBorders>
            <w:vAlign w:val="bottom"/>
          </w:tcPr>
          <w:p w14:paraId="67F6D274" w14:textId="77777777" w:rsidR="00C968D8" w:rsidRDefault="004F4716">
            <w:pPr>
              <w:spacing w:line="276" w:lineRule="auto"/>
              <w:jc w:val="center"/>
              <w:rPr>
                <w:color w:val="000000"/>
                <w:sz w:val="22"/>
                <w:szCs w:val="22"/>
              </w:rPr>
            </w:pPr>
            <w:r>
              <w:rPr>
                <w:color w:val="000000"/>
                <w:sz w:val="22"/>
                <w:szCs w:val="22"/>
              </w:rPr>
              <w:t>280 000</w:t>
            </w:r>
          </w:p>
        </w:tc>
      </w:tr>
      <w:tr w:rsidR="00C968D8" w14:paraId="67F6D285" w14:textId="77777777">
        <w:trPr>
          <w:trHeight w:val="298"/>
        </w:trPr>
        <w:tc>
          <w:tcPr>
            <w:tcW w:w="722" w:type="dxa"/>
            <w:tcBorders>
              <w:top w:val="nil"/>
              <w:left w:val="single" w:sz="8" w:space="0" w:color="000000"/>
              <w:bottom w:val="single" w:sz="4" w:space="0" w:color="000000"/>
              <w:right w:val="single" w:sz="4" w:space="0" w:color="000000"/>
            </w:tcBorders>
            <w:vAlign w:val="bottom"/>
          </w:tcPr>
          <w:p w14:paraId="67F6D276" w14:textId="77777777" w:rsidR="00C968D8" w:rsidRDefault="004F4716">
            <w:pPr>
              <w:spacing w:line="276" w:lineRule="auto"/>
              <w:jc w:val="center"/>
              <w:rPr>
                <w:color w:val="000000"/>
                <w:sz w:val="22"/>
                <w:szCs w:val="22"/>
              </w:rPr>
            </w:pPr>
            <w:r>
              <w:rPr>
                <w:color w:val="000000"/>
                <w:sz w:val="22"/>
                <w:szCs w:val="22"/>
              </w:rPr>
              <w:t>2</w:t>
            </w:r>
          </w:p>
        </w:tc>
        <w:tc>
          <w:tcPr>
            <w:tcW w:w="1650" w:type="dxa"/>
            <w:tcBorders>
              <w:top w:val="nil"/>
              <w:left w:val="nil"/>
              <w:bottom w:val="single" w:sz="4" w:space="0" w:color="000000"/>
              <w:right w:val="single" w:sz="4" w:space="0" w:color="000000"/>
            </w:tcBorders>
            <w:vAlign w:val="bottom"/>
          </w:tcPr>
          <w:p w14:paraId="67F6D277" w14:textId="77777777" w:rsidR="00C968D8" w:rsidRDefault="004F4716">
            <w:pPr>
              <w:spacing w:line="276" w:lineRule="auto"/>
              <w:rPr>
                <w:color w:val="000000"/>
                <w:sz w:val="22"/>
                <w:szCs w:val="22"/>
              </w:rPr>
            </w:pPr>
            <w:r>
              <w:rPr>
                <w:color w:val="000000"/>
                <w:sz w:val="22"/>
                <w:szCs w:val="22"/>
              </w:rPr>
              <w:t>Бизнес</w:t>
            </w:r>
            <w:r>
              <w:rPr>
                <w:sz w:val="22"/>
                <w:szCs w:val="22"/>
              </w:rPr>
              <w:t xml:space="preserve"> – </w:t>
            </w:r>
            <w:r>
              <w:rPr>
                <w:color w:val="000000"/>
                <w:sz w:val="22"/>
                <w:szCs w:val="22"/>
              </w:rPr>
              <w:t>консалтинг</w:t>
            </w:r>
          </w:p>
        </w:tc>
        <w:tc>
          <w:tcPr>
            <w:tcW w:w="1022" w:type="dxa"/>
            <w:tcBorders>
              <w:top w:val="nil"/>
              <w:left w:val="nil"/>
              <w:bottom w:val="single" w:sz="4" w:space="0" w:color="000000"/>
              <w:right w:val="single" w:sz="4" w:space="0" w:color="000000"/>
            </w:tcBorders>
            <w:vAlign w:val="bottom"/>
          </w:tcPr>
          <w:p w14:paraId="67F6D278" w14:textId="77777777" w:rsidR="00C968D8" w:rsidRDefault="004F4716">
            <w:pPr>
              <w:spacing w:line="276" w:lineRule="auto"/>
              <w:jc w:val="center"/>
              <w:rPr>
                <w:color w:val="000000"/>
                <w:sz w:val="22"/>
                <w:szCs w:val="22"/>
              </w:rPr>
            </w:pPr>
            <w:r>
              <w:rPr>
                <w:color w:val="000000"/>
                <w:sz w:val="22"/>
                <w:szCs w:val="22"/>
              </w:rPr>
              <w:t>0</w:t>
            </w:r>
          </w:p>
        </w:tc>
        <w:tc>
          <w:tcPr>
            <w:tcW w:w="1022" w:type="dxa"/>
            <w:tcBorders>
              <w:top w:val="nil"/>
              <w:left w:val="nil"/>
              <w:bottom w:val="single" w:sz="4" w:space="0" w:color="000000"/>
              <w:right w:val="single" w:sz="4" w:space="0" w:color="000000"/>
            </w:tcBorders>
            <w:vAlign w:val="bottom"/>
          </w:tcPr>
          <w:p w14:paraId="67F6D279" w14:textId="77777777" w:rsidR="00C968D8" w:rsidRDefault="004F4716">
            <w:pPr>
              <w:spacing w:line="276" w:lineRule="auto"/>
              <w:jc w:val="center"/>
              <w:rPr>
                <w:color w:val="000000"/>
                <w:sz w:val="22"/>
                <w:szCs w:val="22"/>
              </w:rPr>
            </w:pPr>
            <w:r>
              <w:rPr>
                <w:color w:val="000000"/>
                <w:sz w:val="22"/>
                <w:szCs w:val="22"/>
              </w:rPr>
              <w:t>45 000</w:t>
            </w:r>
          </w:p>
        </w:tc>
        <w:tc>
          <w:tcPr>
            <w:tcW w:w="1025" w:type="dxa"/>
            <w:tcBorders>
              <w:top w:val="nil"/>
              <w:left w:val="nil"/>
              <w:bottom w:val="single" w:sz="4" w:space="0" w:color="000000"/>
              <w:right w:val="single" w:sz="4" w:space="0" w:color="000000"/>
            </w:tcBorders>
            <w:vAlign w:val="bottom"/>
          </w:tcPr>
          <w:p w14:paraId="67F6D27A" w14:textId="77777777" w:rsidR="00C968D8" w:rsidRDefault="004F4716">
            <w:pPr>
              <w:spacing w:line="276" w:lineRule="auto"/>
              <w:jc w:val="center"/>
              <w:rPr>
                <w:color w:val="000000"/>
                <w:sz w:val="22"/>
                <w:szCs w:val="22"/>
              </w:rPr>
            </w:pPr>
            <w:r>
              <w:rPr>
                <w:color w:val="000000"/>
                <w:sz w:val="22"/>
                <w:szCs w:val="22"/>
              </w:rPr>
              <w:t>90 000</w:t>
            </w:r>
          </w:p>
        </w:tc>
        <w:tc>
          <w:tcPr>
            <w:tcW w:w="1022" w:type="dxa"/>
            <w:tcBorders>
              <w:top w:val="nil"/>
              <w:left w:val="nil"/>
              <w:bottom w:val="single" w:sz="4" w:space="0" w:color="000000"/>
              <w:right w:val="single" w:sz="4" w:space="0" w:color="000000"/>
            </w:tcBorders>
            <w:vAlign w:val="bottom"/>
          </w:tcPr>
          <w:p w14:paraId="67F6D27B" w14:textId="77777777" w:rsidR="00C968D8" w:rsidRDefault="004F4716">
            <w:pPr>
              <w:spacing w:line="276" w:lineRule="auto"/>
              <w:jc w:val="center"/>
              <w:rPr>
                <w:color w:val="000000"/>
                <w:sz w:val="22"/>
                <w:szCs w:val="22"/>
              </w:rPr>
            </w:pPr>
            <w:r>
              <w:rPr>
                <w:color w:val="000000"/>
                <w:sz w:val="22"/>
                <w:szCs w:val="22"/>
              </w:rPr>
              <w:t>90 000</w:t>
            </w:r>
          </w:p>
        </w:tc>
        <w:tc>
          <w:tcPr>
            <w:tcW w:w="1022" w:type="dxa"/>
            <w:tcBorders>
              <w:top w:val="nil"/>
              <w:left w:val="nil"/>
              <w:bottom w:val="single" w:sz="4" w:space="0" w:color="000000"/>
              <w:right w:val="single" w:sz="4" w:space="0" w:color="000000"/>
            </w:tcBorders>
            <w:vAlign w:val="bottom"/>
          </w:tcPr>
          <w:p w14:paraId="67F6D27C" w14:textId="77777777" w:rsidR="00C968D8" w:rsidRDefault="004F4716">
            <w:pPr>
              <w:spacing w:line="276" w:lineRule="auto"/>
              <w:jc w:val="center"/>
              <w:rPr>
                <w:color w:val="000000"/>
                <w:sz w:val="22"/>
                <w:szCs w:val="22"/>
              </w:rPr>
            </w:pPr>
            <w:r>
              <w:rPr>
                <w:color w:val="000000"/>
                <w:sz w:val="22"/>
                <w:szCs w:val="22"/>
              </w:rPr>
              <w:t>180 000</w:t>
            </w:r>
          </w:p>
        </w:tc>
        <w:tc>
          <w:tcPr>
            <w:tcW w:w="1022" w:type="dxa"/>
            <w:tcBorders>
              <w:top w:val="nil"/>
              <w:left w:val="nil"/>
              <w:bottom w:val="single" w:sz="4" w:space="0" w:color="000000"/>
              <w:right w:val="single" w:sz="4" w:space="0" w:color="000000"/>
            </w:tcBorders>
            <w:vAlign w:val="bottom"/>
          </w:tcPr>
          <w:p w14:paraId="67F6D27D" w14:textId="77777777" w:rsidR="00C968D8" w:rsidRDefault="004F4716">
            <w:pPr>
              <w:spacing w:line="276" w:lineRule="auto"/>
              <w:jc w:val="center"/>
              <w:rPr>
                <w:color w:val="000000"/>
                <w:sz w:val="22"/>
                <w:szCs w:val="22"/>
              </w:rPr>
            </w:pPr>
            <w:r>
              <w:rPr>
                <w:color w:val="000000"/>
                <w:sz w:val="22"/>
                <w:szCs w:val="22"/>
              </w:rPr>
              <w:t>180 000</w:t>
            </w:r>
          </w:p>
        </w:tc>
        <w:tc>
          <w:tcPr>
            <w:tcW w:w="1022" w:type="dxa"/>
            <w:tcBorders>
              <w:top w:val="nil"/>
              <w:left w:val="nil"/>
              <w:bottom w:val="single" w:sz="4" w:space="0" w:color="000000"/>
              <w:right w:val="single" w:sz="4" w:space="0" w:color="000000"/>
            </w:tcBorders>
            <w:vAlign w:val="bottom"/>
          </w:tcPr>
          <w:p w14:paraId="67F6D27E" w14:textId="77777777" w:rsidR="00C968D8" w:rsidRDefault="004F4716">
            <w:pPr>
              <w:spacing w:line="276" w:lineRule="auto"/>
              <w:jc w:val="center"/>
              <w:rPr>
                <w:color w:val="000000"/>
                <w:sz w:val="22"/>
                <w:szCs w:val="22"/>
              </w:rPr>
            </w:pPr>
            <w:r>
              <w:rPr>
                <w:color w:val="000000"/>
                <w:sz w:val="22"/>
                <w:szCs w:val="22"/>
              </w:rPr>
              <w:t>180 000</w:t>
            </w:r>
          </w:p>
        </w:tc>
        <w:tc>
          <w:tcPr>
            <w:tcW w:w="1027" w:type="dxa"/>
            <w:gridSpan w:val="2"/>
            <w:tcBorders>
              <w:top w:val="nil"/>
              <w:left w:val="nil"/>
              <w:bottom w:val="single" w:sz="4" w:space="0" w:color="000000"/>
              <w:right w:val="single" w:sz="4" w:space="0" w:color="000000"/>
            </w:tcBorders>
            <w:vAlign w:val="bottom"/>
          </w:tcPr>
          <w:p w14:paraId="67F6D27F" w14:textId="77777777" w:rsidR="00C968D8" w:rsidRDefault="004F4716">
            <w:pPr>
              <w:spacing w:line="276" w:lineRule="auto"/>
              <w:jc w:val="center"/>
              <w:rPr>
                <w:color w:val="000000"/>
                <w:sz w:val="22"/>
                <w:szCs w:val="22"/>
              </w:rPr>
            </w:pPr>
            <w:r>
              <w:rPr>
                <w:color w:val="000000"/>
                <w:sz w:val="22"/>
                <w:szCs w:val="22"/>
              </w:rPr>
              <w:t>360 000</w:t>
            </w:r>
          </w:p>
        </w:tc>
        <w:tc>
          <w:tcPr>
            <w:tcW w:w="1022" w:type="dxa"/>
            <w:gridSpan w:val="2"/>
            <w:tcBorders>
              <w:top w:val="nil"/>
              <w:left w:val="nil"/>
              <w:bottom w:val="single" w:sz="4" w:space="0" w:color="000000"/>
              <w:right w:val="single" w:sz="4" w:space="0" w:color="000000"/>
            </w:tcBorders>
            <w:vAlign w:val="bottom"/>
          </w:tcPr>
          <w:p w14:paraId="67F6D280" w14:textId="77777777" w:rsidR="00C968D8" w:rsidRDefault="004F4716">
            <w:pPr>
              <w:spacing w:line="276" w:lineRule="auto"/>
              <w:jc w:val="center"/>
              <w:rPr>
                <w:color w:val="000000"/>
                <w:sz w:val="22"/>
                <w:szCs w:val="22"/>
              </w:rPr>
            </w:pPr>
            <w:r>
              <w:rPr>
                <w:color w:val="000000"/>
                <w:sz w:val="22"/>
                <w:szCs w:val="22"/>
              </w:rPr>
              <w:t>405 000</w:t>
            </w:r>
          </w:p>
        </w:tc>
        <w:tc>
          <w:tcPr>
            <w:tcW w:w="1022" w:type="dxa"/>
            <w:gridSpan w:val="2"/>
            <w:tcBorders>
              <w:top w:val="nil"/>
              <w:left w:val="nil"/>
              <w:bottom w:val="single" w:sz="4" w:space="0" w:color="000000"/>
              <w:right w:val="single" w:sz="4" w:space="0" w:color="000000"/>
            </w:tcBorders>
            <w:vAlign w:val="bottom"/>
          </w:tcPr>
          <w:p w14:paraId="67F6D281" w14:textId="77777777" w:rsidR="00C968D8" w:rsidRDefault="004F4716">
            <w:pPr>
              <w:spacing w:line="276" w:lineRule="auto"/>
              <w:jc w:val="center"/>
              <w:rPr>
                <w:color w:val="000000"/>
                <w:sz w:val="22"/>
                <w:szCs w:val="22"/>
              </w:rPr>
            </w:pPr>
            <w:r>
              <w:rPr>
                <w:color w:val="000000"/>
                <w:sz w:val="22"/>
                <w:szCs w:val="22"/>
              </w:rPr>
              <w:t>405 000</w:t>
            </w:r>
          </w:p>
        </w:tc>
        <w:tc>
          <w:tcPr>
            <w:tcW w:w="1022" w:type="dxa"/>
            <w:gridSpan w:val="2"/>
            <w:tcBorders>
              <w:top w:val="nil"/>
              <w:left w:val="nil"/>
              <w:bottom w:val="single" w:sz="4" w:space="0" w:color="000000"/>
              <w:right w:val="single" w:sz="4" w:space="0" w:color="000000"/>
            </w:tcBorders>
            <w:vAlign w:val="bottom"/>
          </w:tcPr>
          <w:p w14:paraId="67F6D282" w14:textId="77777777" w:rsidR="00C968D8" w:rsidRDefault="004F4716">
            <w:pPr>
              <w:spacing w:line="276" w:lineRule="auto"/>
              <w:jc w:val="center"/>
              <w:rPr>
                <w:color w:val="000000"/>
                <w:sz w:val="22"/>
                <w:szCs w:val="22"/>
              </w:rPr>
            </w:pPr>
            <w:r>
              <w:rPr>
                <w:color w:val="000000"/>
                <w:sz w:val="22"/>
                <w:szCs w:val="22"/>
              </w:rPr>
              <w:t>405 000</w:t>
            </w:r>
          </w:p>
        </w:tc>
        <w:tc>
          <w:tcPr>
            <w:tcW w:w="1022" w:type="dxa"/>
            <w:gridSpan w:val="2"/>
            <w:tcBorders>
              <w:top w:val="nil"/>
              <w:left w:val="nil"/>
              <w:bottom w:val="single" w:sz="4" w:space="0" w:color="000000"/>
              <w:right w:val="single" w:sz="4" w:space="0" w:color="000000"/>
            </w:tcBorders>
            <w:vAlign w:val="bottom"/>
          </w:tcPr>
          <w:p w14:paraId="67F6D283" w14:textId="77777777" w:rsidR="00C968D8" w:rsidRDefault="004F4716">
            <w:pPr>
              <w:spacing w:line="276" w:lineRule="auto"/>
              <w:jc w:val="center"/>
              <w:rPr>
                <w:color w:val="000000"/>
                <w:sz w:val="22"/>
                <w:szCs w:val="22"/>
              </w:rPr>
            </w:pPr>
            <w:r>
              <w:rPr>
                <w:color w:val="000000"/>
                <w:sz w:val="22"/>
                <w:szCs w:val="22"/>
              </w:rPr>
              <w:t>405 000</w:t>
            </w:r>
          </w:p>
        </w:tc>
        <w:tc>
          <w:tcPr>
            <w:tcW w:w="1291" w:type="dxa"/>
            <w:tcBorders>
              <w:top w:val="nil"/>
              <w:left w:val="nil"/>
              <w:bottom w:val="single" w:sz="4" w:space="0" w:color="000000"/>
              <w:right w:val="single" w:sz="8" w:space="0" w:color="000000"/>
            </w:tcBorders>
            <w:vAlign w:val="bottom"/>
          </w:tcPr>
          <w:p w14:paraId="67F6D284" w14:textId="77777777" w:rsidR="00C968D8" w:rsidRDefault="004F4716">
            <w:pPr>
              <w:spacing w:line="276" w:lineRule="auto"/>
              <w:jc w:val="center"/>
              <w:rPr>
                <w:color w:val="000000"/>
                <w:sz w:val="22"/>
                <w:szCs w:val="22"/>
              </w:rPr>
            </w:pPr>
            <w:r>
              <w:rPr>
                <w:color w:val="000000"/>
                <w:sz w:val="22"/>
                <w:szCs w:val="22"/>
              </w:rPr>
              <w:t>2 745 000</w:t>
            </w:r>
          </w:p>
        </w:tc>
      </w:tr>
      <w:tr w:rsidR="00C968D8" w14:paraId="67F6D295" w14:textId="77777777">
        <w:trPr>
          <w:trHeight w:val="298"/>
        </w:trPr>
        <w:tc>
          <w:tcPr>
            <w:tcW w:w="722" w:type="dxa"/>
            <w:tcBorders>
              <w:top w:val="nil"/>
              <w:left w:val="single" w:sz="8" w:space="0" w:color="000000"/>
              <w:bottom w:val="nil"/>
              <w:right w:val="single" w:sz="4" w:space="0" w:color="000000"/>
            </w:tcBorders>
            <w:vAlign w:val="bottom"/>
          </w:tcPr>
          <w:p w14:paraId="67F6D286" w14:textId="77777777" w:rsidR="00C968D8" w:rsidRDefault="004F4716">
            <w:pPr>
              <w:spacing w:line="276" w:lineRule="auto"/>
              <w:jc w:val="center"/>
              <w:rPr>
                <w:color w:val="000000"/>
                <w:sz w:val="22"/>
                <w:szCs w:val="22"/>
              </w:rPr>
            </w:pPr>
            <w:r>
              <w:rPr>
                <w:color w:val="000000"/>
                <w:sz w:val="22"/>
                <w:szCs w:val="22"/>
              </w:rPr>
              <w:t>3</w:t>
            </w:r>
          </w:p>
        </w:tc>
        <w:tc>
          <w:tcPr>
            <w:tcW w:w="1650" w:type="dxa"/>
            <w:tcBorders>
              <w:top w:val="nil"/>
              <w:left w:val="nil"/>
              <w:bottom w:val="nil"/>
              <w:right w:val="single" w:sz="4" w:space="0" w:color="000000"/>
            </w:tcBorders>
            <w:vAlign w:val="bottom"/>
          </w:tcPr>
          <w:p w14:paraId="67F6D287" w14:textId="77777777" w:rsidR="00C968D8" w:rsidRDefault="004F4716">
            <w:pPr>
              <w:spacing w:line="276" w:lineRule="auto"/>
              <w:rPr>
                <w:color w:val="000000"/>
                <w:sz w:val="22"/>
                <w:szCs w:val="22"/>
              </w:rPr>
            </w:pPr>
            <w:r>
              <w:rPr>
                <w:color w:val="000000"/>
                <w:sz w:val="22"/>
                <w:szCs w:val="22"/>
              </w:rPr>
              <w:t>Финансовый консалтинг</w:t>
            </w:r>
          </w:p>
        </w:tc>
        <w:tc>
          <w:tcPr>
            <w:tcW w:w="1022" w:type="dxa"/>
            <w:tcBorders>
              <w:top w:val="nil"/>
              <w:left w:val="nil"/>
              <w:bottom w:val="nil"/>
              <w:right w:val="single" w:sz="4" w:space="0" w:color="000000"/>
            </w:tcBorders>
            <w:vAlign w:val="bottom"/>
          </w:tcPr>
          <w:p w14:paraId="67F6D288" w14:textId="77777777" w:rsidR="00C968D8" w:rsidRDefault="004F4716">
            <w:pPr>
              <w:spacing w:line="276" w:lineRule="auto"/>
              <w:jc w:val="center"/>
              <w:rPr>
                <w:color w:val="000000"/>
                <w:sz w:val="22"/>
                <w:szCs w:val="22"/>
              </w:rPr>
            </w:pPr>
            <w:r>
              <w:rPr>
                <w:color w:val="000000"/>
                <w:sz w:val="22"/>
                <w:szCs w:val="22"/>
              </w:rPr>
              <w:t>55 000</w:t>
            </w:r>
          </w:p>
        </w:tc>
        <w:tc>
          <w:tcPr>
            <w:tcW w:w="1022" w:type="dxa"/>
            <w:tcBorders>
              <w:top w:val="nil"/>
              <w:left w:val="nil"/>
              <w:bottom w:val="nil"/>
              <w:right w:val="single" w:sz="4" w:space="0" w:color="000000"/>
            </w:tcBorders>
            <w:vAlign w:val="bottom"/>
          </w:tcPr>
          <w:p w14:paraId="67F6D289" w14:textId="77777777" w:rsidR="00C968D8" w:rsidRDefault="004F4716">
            <w:pPr>
              <w:spacing w:line="276" w:lineRule="auto"/>
              <w:jc w:val="center"/>
              <w:rPr>
                <w:color w:val="000000"/>
                <w:sz w:val="22"/>
                <w:szCs w:val="22"/>
              </w:rPr>
            </w:pPr>
            <w:r>
              <w:rPr>
                <w:color w:val="000000"/>
                <w:sz w:val="22"/>
                <w:szCs w:val="22"/>
              </w:rPr>
              <w:t>110 000</w:t>
            </w:r>
          </w:p>
        </w:tc>
        <w:tc>
          <w:tcPr>
            <w:tcW w:w="1025" w:type="dxa"/>
            <w:tcBorders>
              <w:top w:val="nil"/>
              <w:left w:val="nil"/>
              <w:bottom w:val="nil"/>
              <w:right w:val="single" w:sz="4" w:space="0" w:color="000000"/>
            </w:tcBorders>
            <w:vAlign w:val="bottom"/>
          </w:tcPr>
          <w:p w14:paraId="67F6D28A" w14:textId="77777777" w:rsidR="00C968D8" w:rsidRDefault="004F4716">
            <w:pPr>
              <w:spacing w:line="276" w:lineRule="auto"/>
              <w:jc w:val="center"/>
              <w:rPr>
                <w:color w:val="000000"/>
                <w:sz w:val="22"/>
                <w:szCs w:val="22"/>
              </w:rPr>
            </w:pPr>
            <w:r>
              <w:rPr>
                <w:color w:val="000000"/>
                <w:sz w:val="22"/>
                <w:szCs w:val="22"/>
              </w:rPr>
              <w:t>110 000</w:t>
            </w:r>
          </w:p>
        </w:tc>
        <w:tc>
          <w:tcPr>
            <w:tcW w:w="1022" w:type="dxa"/>
            <w:tcBorders>
              <w:top w:val="nil"/>
              <w:left w:val="nil"/>
              <w:bottom w:val="nil"/>
              <w:right w:val="single" w:sz="4" w:space="0" w:color="000000"/>
            </w:tcBorders>
            <w:vAlign w:val="bottom"/>
          </w:tcPr>
          <w:p w14:paraId="67F6D28B" w14:textId="77777777" w:rsidR="00C968D8" w:rsidRDefault="004F4716">
            <w:pPr>
              <w:spacing w:line="276" w:lineRule="auto"/>
              <w:jc w:val="center"/>
              <w:rPr>
                <w:color w:val="000000"/>
                <w:sz w:val="22"/>
                <w:szCs w:val="22"/>
              </w:rPr>
            </w:pPr>
            <w:r>
              <w:rPr>
                <w:color w:val="000000"/>
                <w:sz w:val="22"/>
                <w:szCs w:val="22"/>
              </w:rPr>
              <w:t>165 000</w:t>
            </w:r>
          </w:p>
        </w:tc>
        <w:tc>
          <w:tcPr>
            <w:tcW w:w="1022" w:type="dxa"/>
            <w:tcBorders>
              <w:top w:val="nil"/>
              <w:left w:val="nil"/>
              <w:bottom w:val="nil"/>
              <w:right w:val="single" w:sz="4" w:space="0" w:color="000000"/>
            </w:tcBorders>
            <w:vAlign w:val="bottom"/>
          </w:tcPr>
          <w:p w14:paraId="67F6D28C" w14:textId="77777777" w:rsidR="00C968D8" w:rsidRDefault="004F4716">
            <w:pPr>
              <w:spacing w:line="276" w:lineRule="auto"/>
              <w:jc w:val="center"/>
              <w:rPr>
                <w:color w:val="000000"/>
                <w:sz w:val="22"/>
                <w:szCs w:val="22"/>
              </w:rPr>
            </w:pPr>
            <w:r>
              <w:rPr>
                <w:color w:val="000000"/>
                <w:sz w:val="22"/>
                <w:szCs w:val="22"/>
              </w:rPr>
              <w:t>220 000</w:t>
            </w:r>
          </w:p>
        </w:tc>
        <w:tc>
          <w:tcPr>
            <w:tcW w:w="1022" w:type="dxa"/>
            <w:tcBorders>
              <w:top w:val="nil"/>
              <w:left w:val="nil"/>
              <w:bottom w:val="nil"/>
              <w:right w:val="single" w:sz="4" w:space="0" w:color="000000"/>
            </w:tcBorders>
            <w:vAlign w:val="bottom"/>
          </w:tcPr>
          <w:p w14:paraId="67F6D28D" w14:textId="77777777" w:rsidR="00C968D8" w:rsidRDefault="004F4716">
            <w:pPr>
              <w:spacing w:line="276" w:lineRule="auto"/>
              <w:jc w:val="center"/>
              <w:rPr>
                <w:color w:val="000000"/>
                <w:sz w:val="22"/>
                <w:szCs w:val="22"/>
              </w:rPr>
            </w:pPr>
            <w:r>
              <w:rPr>
                <w:color w:val="000000"/>
                <w:sz w:val="22"/>
                <w:szCs w:val="22"/>
              </w:rPr>
              <w:t>220 000</w:t>
            </w:r>
          </w:p>
        </w:tc>
        <w:tc>
          <w:tcPr>
            <w:tcW w:w="1022" w:type="dxa"/>
            <w:tcBorders>
              <w:top w:val="nil"/>
              <w:left w:val="nil"/>
              <w:bottom w:val="nil"/>
              <w:right w:val="single" w:sz="4" w:space="0" w:color="000000"/>
            </w:tcBorders>
            <w:vAlign w:val="bottom"/>
          </w:tcPr>
          <w:p w14:paraId="67F6D28E" w14:textId="77777777" w:rsidR="00C968D8" w:rsidRDefault="004F4716">
            <w:pPr>
              <w:spacing w:line="276" w:lineRule="auto"/>
              <w:jc w:val="center"/>
              <w:rPr>
                <w:color w:val="000000"/>
                <w:sz w:val="22"/>
                <w:szCs w:val="22"/>
              </w:rPr>
            </w:pPr>
            <w:r>
              <w:rPr>
                <w:color w:val="000000"/>
                <w:sz w:val="22"/>
                <w:szCs w:val="22"/>
              </w:rPr>
              <w:t>220 000</w:t>
            </w:r>
          </w:p>
        </w:tc>
        <w:tc>
          <w:tcPr>
            <w:tcW w:w="1027" w:type="dxa"/>
            <w:gridSpan w:val="2"/>
            <w:tcBorders>
              <w:top w:val="nil"/>
              <w:left w:val="nil"/>
              <w:bottom w:val="nil"/>
              <w:right w:val="single" w:sz="4" w:space="0" w:color="000000"/>
            </w:tcBorders>
            <w:vAlign w:val="bottom"/>
          </w:tcPr>
          <w:p w14:paraId="67F6D28F" w14:textId="77777777" w:rsidR="00C968D8" w:rsidRDefault="004F4716">
            <w:pPr>
              <w:spacing w:line="276" w:lineRule="auto"/>
              <w:jc w:val="center"/>
              <w:rPr>
                <w:color w:val="000000"/>
                <w:sz w:val="22"/>
                <w:szCs w:val="22"/>
              </w:rPr>
            </w:pPr>
            <w:r>
              <w:rPr>
                <w:color w:val="000000"/>
                <w:sz w:val="22"/>
                <w:szCs w:val="22"/>
              </w:rPr>
              <w:t>275 002</w:t>
            </w:r>
          </w:p>
        </w:tc>
        <w:tc>
          <w:tcPr>
            <w:tcW w:w="1022" w:type="dxa"/>
            <w:gridSpan w:val="2"/>
            <w:tcBorders>
              <w:top w:val="nil"/>
              <w:left w:val="nil"/>
              <w:bottom w:val="nil"/>
              <w:right w:val="single" w:sz="4" w:space="0" w:color="000000"/>
            </w:tcBorders>
            <w:vAlign w:val="bottom"/>
          </w:tcPr>
          <w:p w14:paraId="67F6D290" w14:textId="77777777" w:rsidR="00C968D8" w:rsidRDefault="004F4716">
            <w:pPr>
              <w:spacing w:line="276" w:lineRule="auto"/>
              <w:jc w:val="center"/>
              <w:rPr>
                <w:color w:val="000000"/>
                <w:sz w:val="22"/>
                <w:szCs w:val="22"/>
              </w:rPr>
            </w:pPr>
            <w:r>
              <w:rPr>
                <w:color w:val="000000"/>
                <w:sz w:val="22"/>
                <w:szCs w:val="22"/>
              </w:rPr>
              <w:t>330 002</w:t>
            </w:r>
          </w:p>
        </w:tc>
        <w:tc>
          <w:tcPr>
            <w:tcW w:w="1022" w:type="dxa"/>
            <w:gridSpan w:val="2"/>
            <w:tcBorders>
              <w:top w:val="nil"/>
              <w:left w:val="nil"/>
              <w:bottom w:val="nil"/>
              <w:right w:val="single" w:sz="4" w:space="0" w:color="000000"/>
            </w:tcBorders>
            <w:vAlign w:val="bottom"/>
          </w:tcPr>
          <w:p w14:paraId="67F6D291" w14:textId="77777777" w:rsidR="00C968D8" w:rsidRDefault="004F4716">
            <w:pPr>
              <w:spacing w:line="276" w:lineRule="auto"/>
              <w:jc w:val="center"/>
              <w:rPr>
                <w:color w:val="000000"/>
                <w:sz w:val="22"/>
                <w:szCs w:val="22"/>
              </w:rPr>
            </w:pPr>
            <w:r>
              <w:rPr>
                <w:color w:val="000000"/>
                <w:sz w:val="22"/>
                <w:szCs w:val="22"/>
              </w:rPr>
              <w:t>330 002</w:t>
            </w:r>
          </w:p>
        </w:tc>
        <w:tc>
          <w:tcPr>
            <w:tcW w:w="1022" w:type="dxa"/>
            <w:gridSpan w:val="2"/>
            <w:tcBorders>
              <w:top w:val="nil"/>
              <w:left w:val="nil"/>
              <w:bottom w:val="nil"/>
              <w:right w:val="single" w:sz="4" w:space="0" w:color="000000"/>
            </w:tcBorders>
            <w:vAlign w:val="bottom"/>
          </w:tcPr>
          <w:p w14:paraId="67F6D292" w14:textId="77777777" w:rsidR="00C968D8" w:rsidRDefault="004F4716">
            <w:pPr>
              <w:spacing w:line="276" w:lineRule="auto"/>
              <w:jc w:val="center"/>
              <w:rPr>
                <w:color w:val="000000"/>
                <w:sz w:val="22"/>
                <w:szCs w:val="22"/>
              </w:rPr>
            </w:pPr>
            <w:r>
              <w:rPr>
                <w:color w:val="000000"/>
                <w:sz w:val="22"/>
                <w:szCs w:val="22"/>
              </w:rPr>
              <w:t>330 002</w:t>
            </w:r>
          </w:p>
        </w:tc>
        <w:tc>
          <w:tcPr>
            <w:tcW w:w="1022" w:type="dxa"/>
            <w:gridSpan w:val="2"/>
            <w:tcBorders>
              <w:top w:val="nil"/>
              <w:left w:val="nil"/>
              <w:bottom w:val="nil"/>
              <w:right w:val="single" w:sz="4" w:space="0" w:color="000000"/>
            </w:tcBorders>
            <w:vAlign w:val="bottom"/>
          </w:tcPr>
          <w:p w14:paraId="67F6D293" w14:textId="77777777" w:rsidR="00C968D8" w:rsidRDefault="004F4716">
            <w:pPr>
              <w:spacing w:line="276" w:lineRule="auto"/>
              <w:jc w:val="center"/>
              <w:rPr>
                <w:color w:val="000000"/>
                <w:sz w:val="22"/>
                <w:szCs w:val="22"/>
              </w:rPr>
            </w:pPr>
            <w:r>
              <w:rPr>
                <w:color w:val="000000"/>
                <w:sz w:val="22"/>
                <w:szCs w:val="22"/>
              </w:rPr>
              <w:t>330 002</w:t>
            </w:r>
          </w:p>
        </w:tc>
        <w:tc>
          <w:tcPr>
            <w:tcW w:w="1291" w:type="dxa"/>
            <w:tcBorders>
              <w:top w:val="nil"/>
              <w:left w:val="nil"/>
              <w:bottom w:val="single" w:sz="4" w:space="0" w:color="000000"/>
              <w:right w:val="single" w:sz="8" w:space="0" w:color="000000"/>
            </w:tcBorders>
            <w:vAlign w:val="bottom"/>
          </w:tcPr>
          <w:p w14:paraId="67F6D294" w14:textId="77777777" w:rsidR="00C968D8" w:rsidRDefault="004F4716">
            <w:pPr>
              <w:spacing w:line="276" w:lineRule="auto"/>
              <w:jc w:val="center"/>
              <w:rPr>
                <w:color w:val="000000"/>
                <w:sz w:val="22"/>
                <w:szCs w:val="22"/>
              </w:rPr>
            </w:pPr>
            <w:r>
              <w:rPr>
                <w:color w:val="000000"/>
                <w:sz w:val="22"/>
                <w:szCs w:val="22"/>
              </w:rPr>
              <w:t>2 695 010</w:t>
            </w:r>
          </w:p>
        </w:tc>
      </w:tr>
      <w:tr w:rsidR="00C968D8" w14:paraId="67F6D2A5" w14:textId="77777777">
        <w:trPr>
          <w:trHeight w:val="552"/>
        </w:trPr>
        <w:tc>
          <w:tcPr>
            <w:tcW w:w="722" w:type="dxa"/>
            <w:tcBorders>
              <w:top w:val="single" w:sz="4" w:space="0" w:color="000000"/>
              <w:left w:val="single" w:sz="8" w:space="0" w:color="000000"/>
              <w:bottom w:val="single" w:sz="8" w:space="0" w:color="000000"/>
              <w:right w:val="single" w:sz="4" w:space="0" w:color="000000"/>
            </w:tcBorders>
            <w:vAlign w:val="bottom"/>
          </w:tcPr>
          <w:p w14:paraId="67F6D296" w14:textId="77777777" w:rsidR="00C968D8" w:rsidRDefault="004F4716">
            <w:pPr>
              <w:spacing w:line="276" w:lineRule="auto"/>
              <w:rPr>
                <w:color w:val="000000"/>
                <w:sz w:val="22"/>
                <w:szCs w:val="22"/>
              </w:rPr>
            </w:pPr>
            <w:r>
              <w:rPr>
                <w:color w:val="000000"/>
                <w:sz w:val="22"/>
                <w:szCs w:val="22"/>
              </w:rPr>
              <w:t> </w:t>
            </w:r>
          </w:p>
        </w:tc>
        <w:tc>
          <w:tcPr>
            <w:tcW w:w="1650" w:type="dxa"/>
            <w:tcBorders>
              <w:top w:val="single" w:sz="4" w:space="0" w:color="000000"/>
              <w:left w:val="nil"/>
              <w:bottom w:val="single" w:sz="8" w:space="0" w:color="000000"/>
              <w:right w:val="single" w:sz="4" w:space="0" w:color="000000"/>
            </w:tcBorders>
            <w:vAlign w:val="bottom"/>
          </w:tcPr>
          <w:p w14:paraId="67F6D297" w14:textId="77777777" w:rsidR="00C968D8" w:rsidRDefault="004F4716">
            <w:pPr>
              <w:spacing w:line="276" w:lineRule="auto"/>
              <w:rPr>
                <w:color w:val="000000"/>
                <w:sz w:val="22"/>
                <w:szCs w:val="22"/>
              </w:rPr>
            </w:pPr>
            <w:r>
              <w:rPr>
                <w:color w:val="000000"/>
                <w:sz w:val="22"/>
                <w:szCs w:val="22"/>
              </w:rPr>
              <w:t>Суммарная выручка</w:t>
            </w:r>
          </w:p>
        </w:tc>
        <w:tc>
          <w:tcPr>
            <w:tcW w:w="1022" w:type="dxa"/>
            <w:tcBorders>
              <w:top w:val="single" w:sz="4" w:space="0" w:color="000000"/>
              <w:left w:val="nil"/>
              <w:bottom w:val="single" w:sz="8" w:space="0" w:color="000000"/>
              <w:right w:val="single" w:sz="4" w:space="0" w:color="000000"/>
            </w:tcBorders>
            <w:vAlign w:val="bottom"/>
          </w:tcPr>
          <w:p w14:paraId="67F6D298" w14:textId="77777777" w:rsidR="00C968D8" w:rsidRDefault="004F4716">
            <w:pPr>
              <w:spacing w:line="276" w:lineRule="auto"/>
              <w:jc w:val="center"/>
              <w:rPr>
                <w:color w:val="000000"/>
                <w:sz w:val="22"/>
                <w:szCs w:val="22"/>
              </w:rPr>
            </w:pPr>
            <w:r>
              <w:rPr>
                <w:color w:val="000000"/>
                <w:sz w:val="22"/>
                <w:szCs w:val="22"/>
              </w:rPr>
              <w:t>55 000</w:t>
            </w:r>
          </w:p>
        </w:tc>
        <w:tc>
          <w:tcPr>
            <w:tcW w:w="1022" w:type="dxa"/>
            <w:tcBorders>
              <w:top w:val="single" w:sz="4" w:space="0" w:color="000000"/>
              <w:left w:val="nil"/>
              <w:bottom w:val="single" w:sz="8" w:space="0" w:color="000000"/>
              <w:right w:val="single" w:sz="4" w:space="0" w:color="000000"/>
            </w:tcBorders>
            <w:vAlign w:val="bottom"/>
          </w:tcPr>
          <w:p w14:paraId="67F6D299" w14:textId="77777777" w:rsidR="00C968D8" w:rsidRDefault="004F4716">
            <w:pPr>
              <w:spacing w:line="276" w:lineRule="auto"/>
              <w:jc w:val="center"/>
              <w:rPr>
                <w:color w:val="000000"/>
                <w:sz w:val="22"/>
                <w:szCs w:val="22"/>
              </w:rPr>
            </w:pPr>
            <w:r>
              <w:rPr>
                <w:color w:val="000000"/>
                <w:sz w:val="22"/>
                <w:szCs w:val="22"/>
              </w:rPr>
              <w:t>155 000</w:t>
            </w:r>
          </w:p>
        </w:tc>
        <w:tc>
          <w:tcPr>
            <w:tcW w:w="1025" w:type="dxa"/>
            <w:tcBorders>
              <w:top w:val="single" w:sz="4" w:space="0" w:color="000000"/>
              <w:left w:val="nil"/>
              <w:bottom w:val="single" w:sz="8" w:space="0" w:color="000000"/>
              <w:right w:val="single" w:sz="4" w:space="0" w:color="000000"/>
            </w:tcBorders>
            <w:vAlign w:val="bottom"/>
          </w:tcPr>
          <w:p w14:paraId="67F6D29A" w14:textId="77777777" w:rsidR="00C968D8" w:rsidRDefault="004F4716">
            <w:pPr>
              <w:spacing w:line="276" w:lineRule="auto"/>
              <w:jc w:val="center"/>
              <w:rPr>
                <w:color w:val="000000"/>
                <w:sz w:val="22"/>
                <w:szCs w:val="22"/>
              </w:rPr>
            </w:pPr>
            <w:r>
              <w:rPr>
                <w:color w:val="000000"/>
                <w:sz w:val="22"/>
                <w:szCs w:val="22"/>
              </w:rPr>
              <w:t>220 000</w:t>
            </w:r>
          </w:p>
        </w:tc>
        <w:tc>
          <w:tcPr>
            <w:tcW w:w="1022" w:type="dxa"/>
            <w:tcBorders>
              <w:top w:val="single" w:sz="4" w:space="0" w:color="000000"/>
              <w:left w:val="nil"/>
              <w:bottom w:val="single" w:sz="8" w:space="0" w:color="000000"/>
              <w:right w:val="single" w:sz="4" w:space="0" w:color="000000"/>
            </w:tcBorders>
            <w:vAlign w:val="bottom"/>
          </w:tcPr>
          <w:p w14:paraId="67F6D29B" w14:textId="77777777" w:rsidR="00C968D8" w:rsidRDefault="004F4716">
            <w:pPr>
              <w:spacing w:line="276" w:lineRule="auto"/>
              <w:jc w:val="center"/>
              <w:rPr>
                <w:color w:val="000000"/>
                <w:sz w:val="22"/>
                <w:szCs w:val="22"/>
              </w:rPr>
            </w:pPr>
            <w:r>
              <w:rPr>
                <w:color w:val="000000"/>
                <w:sz w:val="22"/>
                <w:szCs w:val="22"/>
              </w:rPr>
              <w:t>275 000</w:t>
            </w:r>
          </w:p>
        </w:tc>
        <w:tc>
          <w:tcPr>
            <w:tcW w:w="1022" w:type="dxa"/>
            <w:tcBorders>
              <w:top w:val="single" w:sz="4" w:space="0" w:color="000000"/>
              <w:left w:val="nil"/>
              <w:bottom w:val="single" w:sz="8" w:space="0" w:color="000000"/>
              <w:right w:val="single" w:sz="4" w:space="0" w:color="000000"/>
            </w:tcBorders>
            <w:vAlign w:val="bottom"/>
          </w:tcPr>
          <w:p w14:paraId="67F6D29C" w14:textId="77777777" w:rsidR="00C968D8" w:rsidRDefault="004F4716">
            <w:pPr>
              <w:spacing w:line="276" w:lineRule="auto"/>
              <w:jc w:val="center"/>
              <w:rPr>
                <w:color w:val="000000"/>
                <w:sz w:val="22"/>
                <w:szCs w:val="22"/>
              </w:rPr>
            </w:pPr>
            <w:r>
              <w:rPr>
                <w:color w:val="000000"/>
                <w:sz w:val="22"/>
                <w:szCs w:val="22"/>
              </w:rPr>
              <w:t>420 000</w:t>
            </w:r>
          </w:p>
        </w:tc>
        <w:tc>
          <w:tcPr>
            <w:tcW w:w="1022" w:type="dxa"/>
            <w:tcBorders>
              <w:top w:val="single" w:sz="4" w:space="0" w:color="000000"/>
              <w:left w:val="nil"/>
              <w:bottom w:val="single" w:sz="8" w:space="0" w:color="000000"/>
              <w:right w:val="single" w:sz="4" w:space="0" w:color="000000"/>
            </w:tcBorders>
            <w:vAlign w:val="bottom"/>
          </w:tcPr>
          <w:p w14:paraId="67F6D29D" w14:textId="77777777" w:rsidR="00C968D8" w:rsidRDefault="004F4716">
            <w:pPr>
              <w:spacing w:line="276" w:lineRule="auto"/>
              <w:jc w:val="center"/>
              <w:rPr>
                <w:color w:val="000000"/>
                <w:sz w:val="22"/>
                <w:szCs w:val="22"/>
              </w:rPr>
            </w:pPr>
            <w:r>
              <w:rPr>
                <w:color w:val="000000"/>
                <w:sz w:val="22"/>
                <w:szCs w:val="22"/>
              </w:rPr>
              <w:t>420 000</w:t>
            </w:r>
          </w:p>
        </w:tc>
        <w:tc>
          <w:tcPr>
            <w:tcW w:w="1022" w:type="dxa"/>
            <w:tcBorders>
              <w:top w:val="single" w:sz="4" w:space="0" w:color="000000"/>
              <w:left w:val="nil"/>
              <w:bottom w:val="single" w:sz="8" w:space="0" w:color="000000"/>
              <w:right w:val="single" w:sz="4" w:space="0" w:color="000000"/>
            </w:tcBorders>
            <w:vAlign w:val="bottom"/>
          </w:tcPr>
          <w:p w14:paraId="67F6D29E" w14:textId="77777777" w:rsidR="00C968D8" w:rsidRDefault="004F4716">
            <w:pPr>
              <w:spacing w:line="276" w:lineRule="auto"/>
              <w:jc w:val="center"/>
              <w:rPr>
                <w:color w:val="000000"/>
                <w:sz w:val="22"/>
                <w:szCs w:val="22"/>
              </w:rPr>
            </w:pPr>
            <w:r>
              <w:rPr>
                <w:color w:val="000000"/>
                <w:sz w:val="22"/>
                <w:szCs w:val="22"/>
              </w:rPr>
              <w:t>420 000</w:t>
            </w:r>
          </w:p>
        </w:tc>
        <w:tc>
          <w:tcPr>
            <w:tcW w:w="1027" w:type="dxa"/>
            <w:gridSpan w:val="2"/>
            <w:tcBorders>
              <w:top w:val="single" w:sz="4" w:space="0" w:color="000000"/>
              <w:left w:val="nil"/>
              <w:bottom w:val="single" w:sz="8" w:space="0" w:color="000000"/>
              <w:right w:val="single" w:sz="4" w:space="0" w:color="000000"/>
            </w:tcBorders>
            <w:vAlign w:val="bottom"/>
          </w:tcPr>
          <w:p w14:paraId="67F6D29F" w14:textId="77777777" w:rsidR="00C968D8" w:rsidRDefault="004F4716">
            <w:pPr>
              <w:spacing w:line="276" w:lineRule="auto"/>
              <w:jc w:val="center"/>
              <w:rPr>
                <w:color w:val="000000"/>
                <w:sz w:val="22"/>
                <w:szCs w:val="22"/>
              </w:rPr>
            </w:pPr>
            <w:r>
              <w:rPr>
                <w:color w:val="000000"/>
                <w:sz w:val="22"/>
                <w:szCs w:val="22"/>
              </w:rPr>
              <w:t>655 002</w:t>
            </w:r>
          </w:p>
        </w:tc>
        <w:tc>
          <w:tcPr>
            <w:tcW w:w="1022" w:type="dxa"/>
            <w:gridSpan w:val="2"/>
            <w:tcBorders>
              <w:top w:val="single" w:sz="4" w:space="0" w:color="000000"/>
              <w:left w:val="nil"/>
              <w:bottom w:val="single" w:sz="8" w:space="0" w:color="000000"/>
              <w:right w:val="single" w:sz="4" w:space="0" w:color="000000"/>
            </w:tcBorders>
            <w:vAlign w:val="bottom"/>
          </w:tcPr>
          <w:p w14:paraId="67F6D2A0" w14:textId="77777777" w:rsidR="00C968D8" w:rsidRDefault="004F4716">
            <w:pPr>
              <w:spacing w:line="276" w:lineRule="auto"/>
              <w:jc w:val="center"/>
              <w:rPr>
                <w:color w:val="000000"/>
                <w:sz w:val="22"/>
                <w:szCs w:val="22"/>
              </w:rPr>
            </w:pPr>
            <w:r>
              <w:rPr>
                <w:color w:val="000000"/>
                <w:sz w:val="22"/>
                <w:szCs w:val="22"/>
              </w:rPr>
              <w:t>775 002</w:t>
            </w:r>
          </w:p>
        </w:tc>
        <w:tc>
          <w:tcPr>
            <w:tcW w:w="1022" w:type="dxa"/>
            <w:gridSpan w:val="2"/>
            <w:tcBorders>
              <w:top w:val="single" w:sz="4" w:space="0" w:color="000000"/>
              <w:left w:val="nil"/>
              <w:bottom w:val="single" w:sz="8" w:space="0" w:color="000000"/>
              <w:right w:val="single" w:sz="4" w:space="0" w:color="000000"/>
            </w:tcBorders>
            <w:vAlign w:val="bottom"/>
          </w:tcPr>
          <w:p w14:paraId="67F6D2A1" w14:textId="77777777" w:rsidR="00C968D8" w:rsidRDefault="004F4716">
            <w:pPr>
              <w:spacing w:line="276" w:lineRule="auto"/>
              <w:jc w:val="center"/>
              <w:rPr>
                <w:color w:val="000000"/>
                <w:sz w:val="22"/>
                <w:szCs w:val="22"/>
              </w:rPr>
            </w:pPr>
            <w:r>
              <w:rPr>
                <w:color w:val="000000"/>
                <w:sz w:val="22"/>
                <w:szCs w:val="22"/>
              </w:rPr>
              <w:t>775 000</w:t>
            </w:r>
          </w:p>
        </w:tc>
        <w:tc>
          <w:tcPr>
            <w:tcW w:w="1022" w:type="dxa"/>
            <w:gridSpan w:val="2"/>
            <w:tcBorders>
              <w:top w:val="single" w:sz="4" w:space="0" w:color="000000"/>
              <w:left w:val="nil"/>
              <w:bottom w:val="single" w:sz="8" w:space="0" w:color="000000"/>
              <w:right w:val="single" w:sz="4" w:space="0" w:color="000000"/>
            </w:tcBorders>
            <w:vAlign w:val="bottom"/>
          </w:tcPr>
          <w:p w14:paraId="67F6D2A2" w14:textId="77777777" w:rsidR="00C968D8" w:rsidRDefault="004F4716">
            <w:pPr>
              <w:spacing w:line="276" w:lineRule="auto"/>
              <w:jc w:val="center"/>
              <w:rPr>
                <w:color w:val="000000"/>
                <w:sz w:val="22"/>
                <w:szCs w:val="22"/>
              </w:rPr>
            </w:pPr>
            <w:r>
              <w:rPr>
                <w:color w:val="000000"/>
                <w:sz w:val="22"/>
                <w:szCs w:val="22"/>
              </w:rPr>
              <w:t>775 000</w:t>
            </w:r>
          </w:p>
        </w:tc>
        <w:tc>
          <w:tcPr>
            <w:tcW w:w="1022" w:type="dxa"/>
            <w:gridSpan w:val="2"/>
            <w:tcBorders>
              <w:top w:val="single" w:sz="4" w:space="0" w:color="000000"/>
              <w:left w:val="nil"/>
              <w:bottom w:val="single" w:sz="8" w:space="0" w:color="000000"/>
              <w:right w:val="single" w:sz="4" w:space="0" w:color="000000"/>
            </w:tcBorders>
            <w:vAlign w:val="bottom"/>
          </w:tcPr>
          <w:p w14:paraId="67F6D2A3" w14:textId="77777777" w:rsidR="00C968D8" w:rsidRDefault="004F4716">
            <w:pPr>
              <w:spacing w:line="276" w:lineRule="auto"/>
              <w:jc w:val="center"/>
              <w:rPr>
                <w:color w:val="000000"/>
                <w:sz w:val="22"/>
                <w:szCs w:val="22"/>
              </w:rPr>
            </w:pPr>
            <w:r>
              <w:rPr>
                <w:color w:val="000000"/>
                <w:sz w:val="22"/>
                <w:szCs w:val="22"/>
              </w:rPr>
              <w:t>775 000</w:t>
            </w:r>
          </w:p>
        </w:tc>
        <w:tc>
          <w:tcPr>
            <w:tcW w:w="1291" w:type="dxa"/>
            <w:tcBorders>
              <w:top w:val="nil"/>
              <w:left w:val="nil"/>
              <w:bottom w:val="single" w:sz="4" w:space="0" w:color="000000"/>
              <w:right w:val="single" w:sz="8" w:space="0" w:color="000000"/>
            </w:tcBorders>
            <w:vAlign w:val="bottom"/>
          </w:tcPr>
          <w:p w14:paraId="67F6D2A4" w14:textId="77777777" w:rsidR="00C968D8" w:rsidRDefault="004F4716">
            <w:pPr>
              <w:spacing w:line="276" w:lineRule="auto"/>
              <w:jc w:val="center"/>
              <w:rPr>
                <w:color w:val="000000"/>
                <w:sz w:val="22"/>
                <w:szCs w:val="22"/>
              </w:rPr>
            </w:pPr>
            <w:r>
              <w:rPr>
                <w:color w:val="000000"/>
                <w:sz w:val="22"/>
                <w:szCs w:val="22"/>
              </w:rPr>
              <w:t>5 720 004</w:t>
            </w:r>
          </w:p>
        </w:tc>
      </w:tr>
      <w:tr w:rsidR="00C968D8" w14:paraId="67F6D2B5" w14:textId="77777777">
        <w:trPr>
          <w:trHeight w:val="298"/>
        </w:trPr>
        <w:tc>
          <w:tcPr>
            <w:tcW w:w="722" w:type="dxa"/>
            <w:tcBorders>
              <w:top w:val="nil"/>
              <w:left w:val="single" w:sz="4" w:space="0" w:color="000000"/>
              <w:bottom w:val="single" w:sz="4" w:space="0" w:color="000000"/>
              <w:right w:val="single" w:sz="4" w:space="0" w:color="000000"/>
            </w:tcBorders>
            <w:vAlign w:val="bottom"/>
          </w:tcPr>
          <w:p w14:paraId="67F6D2A6" w14:textId="77777777" w:rsidR="00C968D8" w:rsidRDefault="004F4716">
            <w:pPr>
              <w:spacing w:line="276" w:lineRule="auto"/>
              <w:rPr>
                <w:color w:val="000000"/>
                <w:sz w:val="22"/>
                <w:szCs w:val="22"/>
              </w:rPr>
            </w:pPr>
            <w:r>
              <w:rPr>
                <w:color w:val="000000"/>
                <w:sz w:val="22"/>
                <w:szCs w:val="22"/>
              </w:rPr>
              <w:t> </w:t>
            </w:r>
          </w:p>
        </w:tc>
        <w:tc>
          <w:tcPr>
            <w:tcW w:w="1650" w:type="dxa"/>
            <w:tcBorders>
              <w:top w:val="nil"/>
              <w:left w:val="nil"/>
              <w:bottom w:val="single" w:sz="4" w:space="0" w:color="000000"/>
              <w:right w:val="single" w:sz="4" w:space="0" w:color="000000"/>
            </w:tcBorders>
            <w:vAlign w:val="bottom"/>
          </w:tcPr>
          <w:p w14:paraId="67F6D2A7" w14:textId="77777777" w:rsidR="00C968D8" w:rsidRDefault="004F4716">
            <w:pPr>
              <w:spacing w:line="276" w:lineRule="auto"/>
              <w:rPr>
                <w:color w:val="000000"/>
                <w:sz w:val="22"/>
                <w:szCs w:val="22"/>
              </w:rPr>
            </w:pPr>
            <w:r>
              <w:rPr>
                <w:color w:val="000000"/>
                <w:sz w:val="22"/>
                <w:szCs w:val="22"/>
              </w:rPr>
              <w:t xml:space="preserve">Операционная </w:t>
            </w:r>
            <w:r>
              <w:rPr>
                <w:color w:val="000000"/>
                <w:sz w:val="22"/>
                <w:szCs w:val="22"/>
              </w:rPr>
              <w:lastRenderedPageBreak/>
              <w:t xml:space="preserve">прибыль </w:t>
            </w:r>
          </w:p>
        </w:tc>
        <w:tc>
          <w:tcPr>
            <w:tcW w:w="1022" w:type="dxa"/>
            <w:tcBorders>
              <w:top w:val="nil"/>
              <w:left w:val="nil"/>
              <w:bottom w:val="single" w:sz="4" w:space="0" w:color="000000"/>
              <w:right w:val="single" w:sz="4" w:space="0" w:color="000000"/>
            </w:tcBorders>
            <w:vAlign w:val="bottom"/>
          </w:tcPr>
          <w:p w14:paraId="67F6D2A8" w14:textId="77777777" w:rsidR="00C968D8" w:rsidRDefault="004F4716">
            <w:pPr>
              <w:spacing w:line="276" w:lineRule="auto"/>
              <w:jc w:val="right"/>
              <w:rPr>
                <w:color w:val="000000"/>
                <w:sz w:val="22"/>
                <w:szCs w:val="22"/>
              </w:rPr>
            </w:pPr>
            <w:r>
              <w:rPr>
                <w:sz w:val="22"/>
                <w:szCs w:val="22"/>
              </w:rPr>
              <w:lastRenderedPageBreak/>
              <w:t xml:space="preserve"> – </w:t>
            </w:r>
            <w:r>
              <w:rPr>
                <w:color w:val="000000"/>
                <w:sz w:val="22"/>
                <w:szCs w:val="22"/>
              </w:rPr>
              <w:t xml:space="preserve">238 </w:t>
            </w:r>
            <w:r>
              <w:rPr>
                <w:color w:val="000000"/>
                <w:sz w:val="22"/>
                <w:szCs w:val="22"/>
              </w:rPr>
              <w:lastRenderedPageBreak/>
              <w:t xml:space="preserve">500  </w:t>
            </w:r>
          </w:p>
        </w:tc>
        <w:tc>
          <w:tcPr>
            <w:tcW w:w="1022" w:type="dxa"/>
            <w:tcBorders>
              <w:top w:val="nil"/>
              <w:left w:val="nil"/>
              <w:bottom w:val="single" w:sz="4" w:space="0" w:color="000000"/>
              <w:right w:val="single" w:sz="4" w:space="0" w:color="000000"/>
            </w:tcBorders>
            <w:vAlign w:val="bottom"/>
          </w:tcPr>
          <w:p w14:paraId="67F6D2A9" w14:textId="77777777" w:rsidR="00C968D8" w:rsidRDefault="004F4716">
            <w:pPr>
              <w:spacing w:line="276" w:lineRule="auto"/>
              <w:jc w:val="right"/>
              <w:rPr>
                <w:color w:val="000000"/>
                <w:sz w:val="22"/>
                <w:szCs w:val="22"/>
              </w:rPr>
            </w:pPr>
            <w:r>
              <w:rPr>
                <w:sz w:val="22"/>
                <w:szCs w:val="22"/>
              </w:rPr>
              <w:lastRenderedPageBreak/>
              <w:t xml:space="preserve"> – </w:t>
            </w:r>
            <w:r>
              <w:rPr>
                <w:color w:val="000000"/>
                <w:sz w:val="22"/>
                <w:szCs w:val="22"/>
              </w:rPr>
              <w:t xml:space="preserve">35 </w:t>
            </w:r>
            <w:r>
              <w:rPr>
                <w:color w:val="000000"/>
                <w:sz w:val="22"/>
                <w:szCs w:val="22"/>
              </w:rPr>
              <w:lastRenderedPageBreak/>
              <w:t xml:space="preserve">500  </w:t>
            </w:r>
          </w:p>
        </w:tc>
        <w:tc>
          <w:tcPr>
            <w:tcW w:w="1025" w:type="dxa"/>
            <w:tcBorders>
              <w:top w:val="nil"/>
              <w:left w:val="nil"/>
              <w:bottom w:val="single" w:sz="4" w:space="0" w:color="000000"/>
              <w:right w:val="single" w:sz="4" w:space="0" w:color="000000"/>
            </w:tcBorders>
            <w:vAlign w:val="bottom"/>
          </w:tcPr>
          <w:p w14:paraId="67F6D2AA" w14:textId="77777777" w:rsidR="00C968D8" w:rsidRDefault="004F4716">
            <w:pPr>
              <w:spacing w:line="276" w:lineRule="auto"/>
              <w:jc w:val="right"/>
              <w:rPr>
                <w:color w:val="000000"/>
                <w:sz w:val="22"/>
                <w:szCs w:val="22"/>
              </w:rPr>
            </w:pPr>
            <w:r>
              <w:rPr>
                <w:color w:val="000000"/>
                <w:sz w:val="22"/>
                <w:szCs w:val="22"/>
              </w:rPr>
              <w:lastRenderedPageBreak/>
              <w:t xml:space="preserve">31 500  </w:t>
            </w:r>
          </w:p>
        </w:tc>
        <w:tc>
          <w:tcPr>
            <w:tcW w:w="1022" w:type="dxa"/>
            <w:tcBorders>
              <w:top w:val="nil"/>
              <w:left w:val="nil"/>
              <w:bottom w:val="single" w:sz="4" w:space="0" w:color="000000"/>
              <w:right w:val="single" w:sz="4" w:space="0" w:color="000000"/>
            </w:tcBorders>
            <w:vAlign w:val="bottom"/>
          </w:tcPr>
          <w:p w14:paraId="67F6D2AB" w14:textId="77777777" w:rsidR="00C968D8" w:rsidRDefault="004F4716">
            <w:pPr>
              <w:spacing w:line="276" w:lineRule="auto"/>
              <w:jc w:val="right"/>
              <w:rPr>
                <w:color w:val="000000"/>
                <w:sz w:val="22"/>
                <w:szCs w:val="22"/>
              </w:rPr>
            </w:pPr>
            <w:r>
              <w:rPr>
                <w:color w:val="000000"/>
                <w:sz w:val="22"/>
                <w:szCs w:val="22"/>
              </w:rPr>
              <w:t xml:space="preserve">84 500  </w:t>
            </w:r>
          </w:p>
        </w:tc>
        <w:tc>
          <w:tcPr>
            <w:tcW w:w="1022" w:type="dxa"/>
            <w:tcBorders>
              <w:top w:val="nil"/>
              <w:left w:val="nil"/>
              <w:bottom w:val="single" w:sz="4" w:space="0" w:color="000000"/>
              <w:right w:val="single" w:sz="4" w:space="0" w:color="000000"/>
            </w:tcBorders>
            <w:vAlign w:val="bottom"/>
          </w:tcPr>
          <w:p w14:paraId="67F6D2AC" w14:textId="77777777" w:rsidR="00C968D8" w:rsidRDefault="004F4716">
            <w:pPr>
              <w:spacing w:line="276" w:lineRule="auto"/>
              <w:jc w:val="right"/>
              <w:rPr>
                <w:color w:val="000000"/>
                <w:sz w:val="22"/>
                <w:szCs w:val="22"/>
              </w:rPr>
            </w:pPr>
            <w:r>
              <w:rPr>
                <w:color w:val="000000"/>
                <w:sz w:val="22"/>
                <w:szCs w:val="22"/>
              </w:rPr>
              <w:t xml:space="preserve">281 500  </w:t>
            </w:r>
          </w:p>
        </w:tc>
        <w:tc>
          <w:tcPr>
            <w:tcW w:w="1022" w:type="dxa"/>
            <w:tcBorders>
              <w:top w:val="nil"/>
              <w:left w:val="nil"/>
              <w:bottom w:val="single" w:sz="4" w:space="0" w:color="000000"/>
              <w:right w:val="single" w:sz="4" w:space="0" w:color="000000"/>
            </w:tcBorders>
            <w:vAlign w:val="bottom"/>
          </w:tcPr>
          <w:p w14:paraId="67F6D2AD" w14:textId="77777777" w:rsidR="00C968D8" w:rsidRDefault="004F4716">
            <w:pPr>
              <w:spacing w:line="276" w:lineRule="auto"/>
              <w:jc w:val="right"/>
              <w:rPr>
                <w:color w:val="000000"/>
                <w:sz w:val="22"/>
                <w:szCs w:val="22"/>
              </w:rPr>
            </w:pPr>
            <w:r>
              <w:rPr>
                <w:color w:val="000000"/>
                <w:sz w:val="22"/>
                <w:szCs w:val="22"/>
              </w:rPr>
              <w:t xml:space="preserve">279 500  </w:t>
            </w:r>
          </w:p>
        </w:tc>
        <w:tc>
          <w:tcPr>
            <w:tcW w:w="1022" w:type="dxa"/>
            <w:tcBorders>
              <w:top w:val="nil"/>
              <w:left w:val="nil"/>
              <w:bottom w:val="single" w:sz="4" w:space="0" w:color="000000"/>
              <w:right w:val="single" w:sz="4" w:space="0" w:color="000000"/>
            </w:tcBorders>
            <w:vAlign w:val="bottom"/>
          </w:tcPr>
          <w:p w14:paraId="67F6D2AE" w14:textId="77777777" w:rsidR="00C968D8" w:rsidRDefault="004F4716">
            <w:pPr>
              <w:spacing w:line="276" w:lineRule="auto"/>
              <w:jc w:val="right"/>
              <w:rPr>
                <w:color w:val="000000"/>
                <w:sz w:val="22"/>
                <w:szCs w:val="22"/>
              </w:rPr>
            </w:pPr>
            <w:r>
              <w:rPr>
                <w:color w:val="000000"/>
                <w:sz w:val="22"/>
                <w:szCs w:val="22"/>
              </w:rPr>
              <w:t xml:space="preserve">281 500  </w:t>
            </w:r>
          </w:p>
        </w:tc>
        <w:tc>
          <w:tcPr>
            <w:tcW w:w="1020" w:type="dxa"/>
            <w:tcBorders>
              <w:top w:val="nil"/>
              <w:left w:val="nil"/>
              <w:bottom w:val="single" w:sz="4" w:space="0" w:color="000000"/>
              <w:right w:val="single" w:sz="4" w:space="0" w:color="000000"/>
            </w:tcBorders>
            <w:vAlign w:val="bottom"/>
          </w:tcPr>
          <w:p w14:paraId="67F6D2AF" w14:textId="77777777" w:rsidR="00C968D8" w:rsidRDefault="004F4716">
            <w:pPr>
              <w:spacing w:line="276" w:lineRule="auto"/>
              <w:jc w:val="right"/>
              <w:rPr>
                <w:color w:val="000000"/>
                <w:sz w:val="22"/>
                <w:szCs w:val="22"/>
              </w:rPr>
            </w:pPr>
            <w:r>
              <w:rPr>
                <w:color w:val="000000"/>
                <w:sz w:val="22"/>
                <w:szCs w:val="22"/>
              </w:rPr>
              <w:t xml:space="preserve">514 502  </w:t>
            </w:r>
          </w:p>
        </w:tc>
        <w:tc>
          <w:tcPr>
            <w:tcW w:w="1020" w:type="dxa"/>
            <w:gridSpan w:val="2"/>
            <w:tcBorders>
              <w:top w:val="nil"/>
              <w:left w:val="nil"/>
              <w:bottom w:val="single" w:sz="4" w:space="0" w:color="000000"/>
              <w:right w:val="single" w:sz="4" w:space="0" w:color="000000"/>
            </w:tcBorders>
            <w:vAlign w:val="bottom"/>
          </w:tcPr>
          <w:p w14:paraId="67F6D2B0" w14:textId="77777777" w:rsidR="00C968D8" w:rsidRDefault="004F4716">
            <w:pPr>
              <w:spacing w:line="276" w:lineRule="auto"/>
              <w:jc w:val="right"/>
              <w:rPr>
                <w:color w:val="000000"/>
                <w:sz w:val="22"/>
                <w:szCs w:val="22"/>
              </w:rPr>
            </w:pPr>
            <w:r>
              <w:rPr>
                <w:color w:val="000000"/>
                <w:sz w:val="22"/>
                <w:szCs w:val="22"/>
              </w:rPr>
              <w:t xml:space="preserve">586 502  </w:t>
            </w:r>
          </w:p>
        </w:tc>
        <w:tc>
          <w:tcPr>
            <w:tcW w:w="1020" w:type="dxa"/>
            <w:gridSpan w:val="2"/>
            <w:tcBorders>
              <w:top w:val="nil"/>
              <w:left w:val="nil"/>
              <w:bottom w:val="single" w:sz="4" w:space="0" w:color="000000"/>
              <w:right w:val="single" w:sz="4" w:space="0" w:color="000000"/>
            </w:tcBorders>
            <w:vAlign w:val="bottom"/>
          </w:tcPr>
          <w:p w14:paraId="67F6D2B1" w14:textId="77777777" w:rsidR="00C968D8" w:rsidRDefault="004F4716">
            <w:pPr>
              <w:spacing w:line="276" w:lineRule="auto"/>
              <w:jc w:val="right"/>
              <w:rPr>
                <w:color w:val="000000"/>
                <w:sz w:val="22"/>
                <w:szCs w:val="22"/>
              </w:rPr>
            </w:pPr>
            <w:r>
              <w:rPr>
                <w:color w:val="000000"/>
                <w:sz w:val="22"/>
                <w:szCs w:val="22"/>
              </w:rPr>
              <w:t xml:space="preserve">584 500  </w:t>
            </w:r>
          </w:p>
        </w:tc>
        <w:tc>
          <w:tcPr>
            <w:tcW w:w="1020" w:type="dxa"/>
            <w:gridSpan w:val="2"/>
            <w:tcBorders>
              <w:top w:val="nil"/>
              <w:left w:val="nil"/>
              <w:bottom w:val="single" w:sz="4" w:space="0" w:color="000000"/>
              <w:right w:val="single" w:sz="4" w:space="0" w:color="000000"/>
            </w:tcBorders>
            <w:vAlign w:val="bottom"/>
          </w:tcPr>
          <w:p w14:paraId="67F6D2B2" w14:textId="77777777" w:rsidR="00C968D8" w:rsidRDefault="004F4716">
            <w:pPr>
              <w:spacing w:line="276" w:lineRule="auto"/>
              <w:jc w:val="right"/>
              <w:rPr>
                <w:color w:val="000000"/>
                <w:sz w:val="22"/>
                <w:szCs w:val="22"/>
              </w:rPr>
            </w:pPr>
            <w:r>
              <w:rPr>
                <w:color w:val="000000"/>
                <w:sz w:val="22"/>
                <w:szCs w:val="22"/>
              </w:rPr>
              <w:t xml:space="preserve">586 500  </w:t>
            </w:r>
          </w:p>
        </w:tc>
        <w:tc>
          <w:tcPr>
            <w:tcW w:w="1020" w:type="dxa"/>
            <w:gridSpan w:val="2"/>
            <w:tcBorders>
              <w:top w:val="nil"/>
              <w:left w:val="nil"/>
              <w:bottom w:val="single" w:sz="4" w:space="0" w:color="000000"/>
              <w:right w:val="single" w:sz="4" w:space="0" w:color="000000"/>
            </w:tcBorders>
            <w:vAlign w:val="bottom"/>
          </w:tcPr>
          <w:p w14:paraId="67F6D2B3" w14:textId="77777777" w:rsidR="00C968D8" w:rsidRDefault="004F4716">
            <w:pPr>
              <w:spacing w:line="276" w:lineRule="auto"/>
              <w:jc w:val="right"/>
              <w:rPr>
                <w:color w:val="000000"/>
                <w:sz w:val="22"/>
                <w:szCs w:val="22"/>
              </w:rPr>
            </w:pPr>
            <w:r>
              <w:rPr>
                <w:color w:val="000000"/>
                <w:sz w:val="22"/>
                <w:szCs w:val="22"/>
              </w:rPr>
              <w:t xml:space="preserve">584 500  </w:t>
            </w:r>
          </w:p>
        </w:tc>
        <w:tc>
          <w:tcPr>
            <w:tcW w:w="1306" w:type="dxa"/>
            <w:gridSpan w:val="2"/>
            <w:tcBorders>
              <w:top w:val="nil"/>
              <w:left w:val="nil"/>
              <w:bottom w:val="single" w:sz="4" w:space="0" w:color="000000"/>
              <w:right w:val="single" w:sz="8" w:space="0" w:color="000000"/>
            </w:tcBorders>
            <w:vAlign w:val="bottom"/>
          </w:tcPr>
          <w:p w14:paraId="67F6D2B4" w14:textId="77777777" w:rsidR="00C968D8" w:rsidRDefault="004F4716">
            <w:pPr>
              <w:spacing w:line="276" w:lineRule="auto"/>
              <w:jc w:val="right"/>
              <w:rPr>
                <w:color w:val="000000"/>
                <w:sz w:val="22"/>
                <w:szCs w:val="22"/>
              </w:rPr>
            </w:pPr>
            <w:r>
              <w:rPr>
                <w:color w:val="000000"/>
                <w:sz w:val="22"/>
                <w:szCs w:val="22"/>
              </w:rPr>
              <w:t xml:space="preserve">3 541 004  </w:t>
            </w:r>
          </w:p>
        </w:tc>
      </w:tr>
    </w:tbl>
    <w:p w14:paraId="67F6D2B6" w14:textId="77777777" w:rsidR="00C968D8" w:rsidRDefault="00C968D8">
      <w:pPr>
        <w:spacing w:line="360" w:lineRule="auto"/>
        <w:jc w:val="both"/>
        <w:rPr>
          <w:sz w:val="28"/>
          <w:szCs w:val="28"/>
        </w:rPr>
      </w:pPr>
    </w:p>
    <w:sectPr w:rsidR="00C968D8">
      <w:pgSz w:w="16838" w:h="11906" w:orient="landscape"/>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D2D6" w14:textId="77777777" w:rsidR="005F0939" w:rsidRDefault="005F0939">
      <w:r>
        <w:separator/>
      </w:r>
    </w:p>
  </w:endnote>
  <w:endnote w:type="continuationSeparator" w:id="0">
    <w:p w14:paraId="67F6D2D7" w14:textId="77777777" w:rsidR="005F0939" w:rsidRDefault="005F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D2D8" w14:textId="77777777" w:rsidR="00E07D8E" w:rsidRDefault="00E07D8E">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E3C3A">
      <w:rPr>
        <w:noProof/>
        <w:color w:val="000000"/>
      </w:rPr>
      <w:t>41</w:t>
    </w:r>
    <w:r>
      <w:rPr>
        <w:color w:val="000000"/>
      </w:rPr>
      <w:fldChar w:fldCharType="end"/>
    </w:r>
  </w:p>
  <w:p w14:paraId="67F6D2D9" w14:textId="77777777" w:rsidR="00E07D8E" w:rsidRDefault="00E07D8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D2D4" w14:textId="77777777" w:rsidR="005F0939" w:rsidRDefault="005F0939">
      <w:r>
        <w:separator/>
      </w:r>
    </w:p>
  </w:footnote>
  <w:footnote w:type="continuationSeparator" w:id="0">
    <w:p w14:paraId="67F6D2D5" w14:textId="77777777" w:rsidR="005F0939" w:rsidRDefault="005F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A62"/>
    <w:multiLevelType w:val="multilevel"/>
    <w:tmpl w:val="73E8F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6948B6"/>
    <w:multiLevelType w:val="multilevel"/>
    <w:tmpl w:val="7DE40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3A22B3"/>
    <w:multiLevelType w:val="multilevel"/>
    <w:tmpl w:val="E54E6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C73F4"/>
    <w:multiLevelType w:val="multilevel"/>
    <w:tmpl w:val="63A41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D47F9E"/>
    <w:multiLevelType w:val="multilevel"/>
    <w:tmpl w:val="4164F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F92CFD"/>
    <w:multiLevelType w:val="multilevel"/>
    <w:tmpl w:val="37D8B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E40262"/>
    <w:multiLevelType w:val="multilevel"/>
    <w:tmpl w:val="3BF0E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4C971411"/>
    <w:multiLevelType w:val="multilevel"/>
    <w:tmpl w:val="F34A2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D36D7F"/>
    <w:multiLevelType w:val="multilevel"/>
    <w:tmpl w:val="BB16C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A44F96"/>
    <w:multiLevelType w:val="multilevel"/>
    <w:tmpl w:val="F6444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090846"/>
    <w:multiLevelType w:val="hybridMultilevel"/>
    <w:tmpl w:val="2E0875D8"/>
    <w:lvl w:ilvl="0" w:tplc="4A32B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812F1C"/>
    <w:multiLevelType w:val="multilevel"/>
    <w:tmpl w:val="E7CE7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8D6E3F"/>
    <w:multiLevelType w:val="multilevel"/>
    <w:tmpl w:val="81BC9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34695115">
    <w:abstractNumId w:val="6"/>
  </w:num>
  <w:num w:numId="2" w16cid:durableId="58284680">
    <w:abstractNumId w:val="7"/>
  </w:num>
  <w:num w:numId="3" w16cid:durableId="912276433">
    <w:abstractNumId w:val="5"/>
  </w:num>
  <w:num w:numId="4" w16cid:durableId="1402404904">
    <w:abstractNumId w:val="4"/>
  </w:num>
  <w:num w:numId="5" w16cid:durableId="865367994">
    <w:abstractNumId w:val="3"/>
  </w:num>
  <w:num w:numId="6" w16cid:durableId="1854800676">
    <w:abstractNumId w:val="0"/>
  </w:num>
  <w:num w:numId="7" w16cid:durableId="1019310959">
    <w:abstractNumId w:val="2"/>
  </w:num>
  <w:num w:numId="8" w16cid:durableId="1989898811">
    <w:abstractNumId w:val="11"/>
  </w:num>
  <w:num w:numId="9" w16cid:durableId="327908041">
    <w:abstractNumId w:val="8"/>
  </w:num>
  <w:num w:numId="10" w16cid:durableId="427891629">
    <w:abstractNumId w:val="9"/>
  </w:num>
  <w:num w:numId="11" w16cid:durableId="1073897766">
    <w:abstractNumId w:val="12"/>
  </w:num>
  <w:num w:numId="12" w16cid:durableId="79911288">
    <w:abstractNumId w:val="1"/>
  </w:num>
  <w:num w:numId="13" w16cid:durableId="181209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968D8"/>
    <w:rsid w:val="000A74EF"/>
    <w:rsid w:val="00136CF6"/>
    <w:rsid w:val="004F4716"/>
    <w:rsid w:val="005F0939"/>
    <w:rsid w:val="0073662A"/>
    <w:rsid w:val="008E3C3A"/>
    <w:rsid w:val="00C968D8"/>
    <w:rsid w:val="00DA37AC"/>
    <w:rsid w:val="00DD3530"/>
    <w:rsid w:val="00E07D8E"/>
    <w:rsid w:val="00F827F9"/>
    <w:rsid w:val="00FB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6CCAA"/>
  <w15:docId w15:val="{2EBB961E-13BD-44B9-999D-3ACD3B5E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F54"/>
  </w:style>
  <w:style w:type="paragraph" w:styleId="1">
    <w:name w:val="heading 1"/>
    <w:basedOn w:val="a"/>
    <w:next w:val="a"/>
    <w:link w:val="10"/>
    <w:uiPriority w:val="9"/>
    <w:qFormat/>
    <w:rsid w:val="008837AC"/>
    <w:pPr>
      <w:spacing w:line="360" w:lineRule="auto"/>
      <w:ind w:firstLine="709"/>
      <w:jc w:val="both"/>
      <w:outlineLvl w:val="0"/>
    </w:pPr>
    <w:rPr>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17277"/>
    <w:pPr>
      <w:ind w:left="720"/>
      <w:contextualSpacing/>
    </w:pPr>
  </w:style>
  <w:style w:type="paragraph" w:styleId="a5">
    <w:name w:val="Normal (Web)"/>
    <w:basedOn w:val="a"/>
    <w:uiPriority w:val="99"/>
    <w:semiHidden/>
    <w:unhideWhenUsed/>
    <w:rsid w:val="005E4492"/>
    <w:pPr>
      <w:spacing w:before="100" w:beforeAutospacing="1" w:after="100" w:afterAutospacing="1"/>
    </w:pPr>
    <w:rPr>
      <w:rFonts w:eastAsiaTheme="minorEastAsia"/>
    </w:rPr>
  </w:style>
  <w:style w:type="table" w:styleId="a6">
    <w:name w:val="Table Grid"/>
    <w:basedOn w:val="a1"/>
    <w:uiPriority w:val="39"/>
    <w:rsid w:val="00A7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mess">
    <w:name w:val="im-mess"/>
    <w:basedOn w:val="a"/>
    <w:rsid w:val="007C3C40"/>
    <w:pPr>
      <w:spacing w:before="100" w:beforeAutospacing="1" w:after="100" w:afterAutospacing="1"/>
      <w:jc w:val="both"/>
    </w:pPr>
  </w:style>
  <w:style w:type="paragraph" w:styleId="a7">
    <w:name w:val="Balloon Text"/>
    <w:basedOn w:val="a"/>
    <w:link w:val="a8"/>
    <w:uiPriority w:val="99"/>
    <w:semiHidden/>
    <w:unhideWhenUsed/>
    <w:rsid w:val="007C3C40"/>
    <w:rPr>
      <w:rFonts w:ascii="Tahoma" w:hAnsi="Tahoma" w:cs="Tahoma"/>
      <w:sz w:val="16"/>
      <w:szCs w:val="16"/>
    </w:rPr>
  </w:style>
  <w:style w:type="character" w:customStyle="1" w:styleId="a8">
    <w:name w:val="Текст выноски Знак"/>
    <w:basedOn w:val="a0"/>
    <w:link w:val="a7"/>
    <w:uiPriority w:val="99"/>
    <w:semiHidden/>
    <w:rsid w:val="007C3C40"/>
    <w:rPr>
      <w:rFonts w:ascii="Tahoma" w:hAnsi="Tahoma" w:cs="Tahoma"/>
      <w:sz w:val="16"/>
      <w:szCs w:val="16"/>
    </w:rPr>
  </w:style>
  <w:style w:type="character" w:styleId="a9">
    <w:name w:val="Hyperlink"/>
    <w:basedOn w:val="a0"/>
    <w:uiPriority w:val="99"/>
    <w:unhideWhenUsed/>
    <w:rsid w:val="00ED34AC"/>
    <w:rPr>
      <w:color w:val="0000FF"/>
      <w:u w:val="single"/>
    </w:rPr>
  </w:style>
  <w:style w:type="character" w:styleId="aa">
    <w:name w:val="FollowedHyperlink"/>
    <w:basedOn w:val="a0"/>
    <w:uiPriority w:val="99"/>
    <w:semiHidden/>
    <w:unhideWhenUsed/>
    <w:rsid w:val="00A63043"/>
    <w:rPr>
      <w:color w:val="800080" w:themeColor="followedHyperlink"/>
      <w:u w:val="single"/>
    </w:rPr>
  </w:style>
  <w:style w:type="character" w:styleId="ab">
    <w:name w:val="Placeholder Text"/>
    <w:basedOn w:val="a0"/>
    <w:uiPriority w:val="99"/>
    <w:semiHidden/>
    <w:rsid w:val="005E6B9C"/>
    <w:rPr>
      <w:color w:val="808080"/>
    </w:rPr>
  </w:style>
  <w:style w:type="table" w:customStyle="1" w:styleId="11">
    <w:name w:val="Сетка таблицы1"/>
    <w:basedOn w:val="a1"/>
    <w:next w:val="a6"/>
    <w:uiPriority w:val="59"/>
    <w:rsid w:val="00F17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A2511"/>
    <w:pPr>
      <w:tabs>
        <w:tab w:val="center" w:pos="4677"/>
        <w:tab w:val="right" w:pos="9355"/>
      </w:tabs>
    </w:pPr>
  </w:style>
  <w:style w:type="character" w:customStyle="1" w:styleId="ad">
    <w:name w:val="Верхний колонтитул Знак"/>
    <w:basedOn w:val="a0"/>
    <w:link w:val="ac"/>
    <w:uiPriority w:val="99"/>
    <w:rsid w:val="006A251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A2511"/>
    <w:pPr>
      <w:tabs>
        <w:tab w:val="center" w:pos="4677"/>
        <w:tab w:val="right" w:pos="9355"/>
      </w:tabs>
    </w:pPr>
  </w:style>
  <w:style w:type="character" w:customStyle="1" w:styleId="af">
    <w:name w:val="Нижний колонтитул Знак"/>
    <w:basedOn w:val="a0"/>
    <w:link w:val="ae"/>
    <w:uiPriority w:val="99"/>
    <w:rsid w:val="006A251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37AC"/>
    <w:rPr>
      <w:rFonts w:ascii="Times New Roman" w:eastAsia="Times New Roman" w:hAnsi="Times New Roman" w:cs="Times New Roman"/>
      <w:sz w:val="28"/>
      <w:szCs w:val="28"/>
      <w:lang w:eastAsia="ru-RU"/>
    </w:rPr>
  </w:style>
  <w:style w:type="paragraph" w:styleId="af0">
    <w:name w:val="TOC Heading"/>
    <w:basedOn w:val="1"/>
    <w:next w:val="a"/>
    <w:uiPriority w:val="39"/>
    <w:semiHidden/>
    <w:unhideWhenUsed/>
    <w:qFormat/>
    <w:rsid w:val="008837AC"/>
    <w:pPr>
      <w:keepNext/>
      <w:keepLines/>
      <w:spacing w:before="480" w:line="276" w:lineRule="auto"/>
      <w:ind w:firstLine="0"/>
      <w:jc w:val="left"/>
      <w:outlineLvl w:val="9"/>
    </w:pPr>
    <w:rPr>
      <w:rFonts w:asciiTheme="majorHAnsi" w:eastAsiaTheme="majorEastAsia" w:hAnsiTheme="majorHAnsi" w:cstheme="majorBidi"/>
      <w:b/>
      <w:bCs/>
      <w:color w:val="365F91" w:themeColor="accent1" w:themeShade="BF"/>
    </w:rPr>
  </w:style>
  <w:style w:type="paragraph" w:styleId="12">
    <w:name w:val="toc 1"/>
    <w:basedOn w:val="a"/>
    <w:next w:val="a"/>
    <w:autoRedefine/>
    <w:uiPriority w:val="39"/>
    <w:unhideWhenUsed/>
    <w:rsid w:val="008837AC"/>
    <w:pPr>
      <w:spacing w:after="100"/>
    </w:p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4630">
      <w:bodyDiv w:val="1"/>
      <w:marLeft w:val="0"/>
      <w:marRight w:val="0"/>
      <w:marTop w:val="0"/>
      <w:marBottom w:val="0"/>
      <w:divBdr>
        <w:top w:val="none" w:sz="0" w:space="0" w:color="auto"/>
        <w:left w:val="none" w:sz="0" w:space="0" w:color="auto"/>
        <w:bottom w:val="none" w:sz="0" w:space="0" w:color="auto"/>
        <w:right w:val="none" w:sz="0" w:space="0" w:color="auto"/>
      </w:divBdr>
    </w:div>
    <w:div w:id="1829517270">
      <w:bodyDiv w:val="1"/>
      <w:marLeft w:val="0"/>
      <w:marRight w:val="0"/>
      <w:marTop w:val="0"/>
      <w:marBottom w:val="0"/>
      <w:divBdr>
        <w:top w:val="none" w:sz="0" w:space="0" w:color="auto"/>
        <w:left w:val="none" w:sz="0" w:space="0" w:color="auto"/>
        <w:bottom w:val="none" w:sz="0" w:space="0" w:color="auto"/>
        <w:right w:val="none" w:sz="0" w:space="0" w:color="auto"/>
      </w:divBdr>
    </w:div>
    <w:div w:id="210313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009999"/>
              </a:solidFill>
            </c:spPr>
            <c:extLst>
              <c:ext xmlns:c16="http://schemas.microsoft.com/office/drawing/2014/chart" uri="{C3380CC4-5D6E-409C-BE32-E72D297353CC}">
                <c16:uniqueId val="{00000001-C8B5-489D-9857-F9BBADA17669}"/>
              </c:ext>
            </c:extLst>
          </c:dPt>
          <c:dPt>
            <c:idx val="1"/>
            <c:bubble3D val="0"/>
            <c:spPr>
              <a:solidFill>
                <a:schemeClr val="bg2">
                  <a:lumMod val="75000"/>
                </a:schemeClr>
              </a:solidFill>
            </c:spPr>
            <c:extLst>
              <c:ext xmlns:c16="http://schemas.microsoft.com/office/drawing/2014/chart" uri="{C3380CC4-5D6E-409C-BE32-E72D297353CC}">
                <c16:uniqueId val="{00000003-C8B5-489D-9857-F9BBADA17669}"/>
              </c:ext>
            </c:extLst>
          </c:dPt>
          <c:dPt>
            <c:idx val="2"/>
            <c:bubble3D val="0"/>
            <c:spPr>
              <a:solidFill>
                <a:srgbClr val="339966"/>
              </a:solidFill>
            </c:spPr>
            <c:extLst>
              <c:ext xmlns:c16="http://schemas.microsoft.com/office/drawing/2014/chart" uri="{C3380CC4-5D6E-409C-BE32-E72D297353CC}">
                <c16:uniqueId val="{00000005-C8B5-489D-9857-F9BBADA17669}"/>
              </c:ext>
            </c:extLst>
          </c:dPt>
          <c:dPt>
            <c:idx val="3"/>
            <c:bubble3D val="0"/>
            <c:spPr>
              <a:solidFill>
                <a:schemeClr val="accent5">
                  <a:lumMod val="60000"/>
                  <a:lumOff val="40000"/>
                </a:schemeClr>
              </a:solidFill>
            </c:spPr>
            <c:extLst>
              <c:ext xmlns:c16="http://schemas.microsoft.com/office/drawing/2014/chart" uri="{C3380CC4-5D6E-409C-BE32-E72D297353CC}">
                <c16:uniqueId val="{00000007-C8B5-489D-9857-F9BBADA17669}"/>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Лист3!$A$2:$A$10</c:f>
              <c:strCache>
                <c:ptCount val="9"/>
                <c:pt idx="0">
                  <c:v>ИТ-консалтинг</c:v>
                </c:pt>
                <c:pt idx="1">
                  <c:v>Финансвый консалтинг</c:v>
                </c:pt>
                <c:pt idx="2">
                  <c:v>Др. услуги</c:v>
                </c:pt>
                <c:pt idx="3">
                  <c:v>Налоговый консалтинг</c:v>
                </c:pt>
                <c:pt idx="4">
                  <c:v>Юридический консалтинг </c:v>
                </c:pt>
                <c:pt idx="5">
                  <c:v>Оценочная деятельность </c:v>
                </c:pt>
                <c:pt idx="6">
                  <c:v>Стратегическое планирование</c:v>
                </c:pt>
                <c:pt idx="7">
                  <c:v>Область производства и товаров</c:v>
                </c:pt>
                <c:pt idx="8">
                  <c:v>HR-консалтинг</c:v>
                </c:pt>
              </c:strCache>
            </c:strRef>
          </c:cat>
          <c:val>
            <c:numRef>
              <c:f>Лист3!$B$2:$B$10</c:f>
              <c:numCache>
                <c:formatCode>#,##0\ _₽</c:formatCode>
                <c:ptCount val="9"/>
                <c:pt idx="0">
                  <c:v>39</c:v>
                </c:pt>
                <c:pt idx="1">
                  <c:v>18</c:v>
                </c:pt>
                <c:pt idx="2">
                  <c:v>7</c:v>
                </c:pt>
                <c:pt idx="3">
                  <c:v>5</c:v>
                </c:pt>
                <c:pt idx="4">
                  <c:v>6</c:v>
                </c:pt>
                <c:pt idx="5">
                  <c:v>8</c:v>
                </c:pt>
                <c:pt idx="6">
                  <c:v>4</c:v>
                </c:pt>
                <c:pt idx="7">
                  <c:v>8</c:v>
                </c:pt>
                <c:pt idx="8">
                  <c:v>5</c:v>
                </c:pt>
              </c:numCache>
            </c:numRef>
          </c:val>
          <c:extLst>
            <c:ext xmlns:c16="http://schemas.microsoft.com/office/drawing/2014/chart" uri="{C3380CC4-5D6E-409C-BE32-E72D297353CC}">
              <c16:uniqueId val="{00000008-C8B5-489D-9857-F9BBADA17669}"/>
            </c:ext>
          </c:extLst>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008080"/>
            </a:solidFill>
          </c:spPr>
          <c:invertIfNegative val="0"/>
          <c:dPt>
            <c:idx val="1"/>
            <c:invertIfNegative val="0"/>
            <c:bubble3D val="0"/>
            <c:spPr>
              <a:solidFill>
                <a:schemeClr val="tx1">
                  <a:lumMod val="75000"/>
                  <a:lumOff val="25000"/>
                </a:schemeClr>
              </a:solidFill>
            </c:spPr>
            <c:extLst>
              <c:ext xmlns:c16="http://schemas.microsoft.com/office/drawing/2014/chart" uri="{C3380CC4-5D6E-409C-BE32-E72D297353CC}">
                <c16:uniqueId val="{00000001-0004-4A09-AA64-77A1D3810465}"/>
              </c:ext>
            </c:extLst>
          </c:dPt>
          <c:dPt>
            <c:idx val="2"/>
            <c:invertIfNegative val="0"/>
            <c:bubble3D val="0"/>
            <c:spPr>
              <a:solidFill>
                <a:srgbClr val="00B050"/>
              </a:solidFill>
            </c:spPr>
            <c:extLst>
              <c:ext xmlns:c16="http://schemas.microsoft.com/office/drawing/2014/chart" uri="{C3380CC4-5D6E-409C-BE32-E72D297353CC}">
                <c16:uniqueId val="{00000003-0004-4A09-AA64-77A1D3810465}"/>
              </c:ext>
            </c:extLst>
          </c:dPt>
          <c:dPt>
            <c:idx val="3"/>
            <c:invertIfNegative val="0"/>
            <c:bubble3D val="0"/>
            <c:spPr>
              <a:solidFill>
                <a:srgbClr val="FFC000"/>
              </a:solidFill>
            </c:spPr>
            <c:extLst>
              <c:ext xmlns:c16="http://schemas.microsoft.com/office/drawing/2014/chart" uri="{C3380CC4-5D6E-409C-BE32-E72D297353CC}">
                <c16:uniqueId val="{00000005-0004-4A09-AA64-77A1D3810465}"/>
              </c:ext>
            </c:extLst>
          </c:dPt>
          <c:dLbls>
            <c:dLbl>
              <c:idx val="0"/>
              <c:layout>
                <c:manualLayout>
                  <c:x val="0"/>
                  <c:y val="-7.6555023923444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04-4A09-AA64-77A1D3810465}"/>
                </c:ext>
              </c:extLst>
            </c:dLbl>
            <c:dLbl>
              <c:idx val="1"/>
              <c:layout>
                <c:manualLayout>
                  <c:x val="1.937632270578904E-2"/>
                  <c:y val="-0.127592208868628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04-4A09-AA64-77A1D3810465}"/>
                </c:ext>
              </c:extLst>
            </c:dLbl>
            <c:dLbl>
              <c:idx val="2"/>
              <c:layout>
                <c:manualLayout>
                  <c:x val="0"/>
                  <c:y val="-7.6555023923444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04-4A09-AA64-77A1D3810465}"/>
                </c:ext>
              </c:extLst>
            </c:dLbl>
            <c:dLbl>
              <c:idx val="3"/>
              <c:layout>
                <c:manualLayout>
                  <c:x val="7.2661210146708006E-3"/>
                  <c:y val="-6.3795853269537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04-4A09-AA64-77A1D381046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Лист1!$B$65:$B$68</c:f>
              <c:strCache>
                <c:ptCount val="4"/>
                <c:pt idx="0">
                  <c:v>Deloitte</c:v>
                </c:pt>
                <c:pt idx="1">
                  <c:v>PwC</c:v>
                </c:pt>
                <c:pt idx="2">
                  <c:v>Ernst &amp; Young</c:v>
                </c:pt>
                <c:pt idx="3">
                  <c:v>KPMG</c:v>
                </c:pt>
              </c:strCache>
            </c:strRef>
          </c:cat>
          <c:val>
            <c:numRef>
              <c:f>Лист1!$C$65:$C$68</c:f>
              <c:numCache>
                <c:formatCode>General</c:formatCode>
                <c:ptCount val="4"/>
                <c:pt idx="0">
                  <c:v>50.2</c:v>
                </c:pt>
                <c:pt idx="1">
                  <c:v>45.1</c:v>
                </c:pt>
                <c:pt idx="2">
                  <c:v>39.9</c:v>
                </c:pt>
                <c:pt idx="3">
                  <c:v>32.1</c:v>
                </c:pt>
              </c:numCache>
            </c:numRef>
          </c:val>
          <c:extLst>
            <c:ext xmlns:c16="http://schemas.microsoft.com/office/drawing/2014/chart" uri="{C3380CC4-5D6E-409C-BE32-E72D297353CC}">
              <c16:uniqueId val="{00000007-0004-4A09-AA64-77A1D3810465}"/>
            </c:ext>
          </c:extLst>
        </c:ser>
        <c:dLbls>
          <c:showLegendKey val="0"/>
          <c:showVal val="1"/>
          <c:showCatName val="0"/>
          <c:showSerName val="0"/>
          <c:showPercent val="0"/>
          <c:showBubbleSize val="0"/>
        </c:dLbls>
        <c:gapWidth val="150"/>
        <c:shape val="box"/>
        <c:axId val="151718912"/>
        <c:axId val="312678592"/>
        <c:axId val="0"/>
      </c:bar3DChart>
      <c:catAx>
        <c:axId val="151718912"/>
        <c:scaling>
          <c:orientation val="minMax"/>
        </c:scaling>
        <c:delete val="0"/>
        <c:axPos val="b"/>
        <c:numFmt formatCode="General" sourceLinked="0"/>
        <c:majorTickMark val="out"/>
        <c:minorTickMark val="none"/>
        <c:tickLblPos val="nextTo"/>
        <c:crossAx val="312678592"/>
        <c:crosses val="autoZero"/>
        <c:auto val="1"/>
        <c:lblAlgn val="ctr"/>
        <c:lblOffset val="100"/>
        <c:noMultiLvlLbl val="0"/>
      </c:catAx>
      <c:valAx>
        <c:axId val="312678592"/>
        <c:scaling>
          <c:orientation val="minMax"/>
        </c:scaling>
        <c:delete val="0"/>
        <c:axPos val="l"/>
        <c:majorGridlines/>
        <c:numFmt formatCode="General" sourceLinked="1"/>
        <c:majorTickMark val="out"/>
        <c:minorTickMark val="none"/>
        <c:tickLblPos val="nextTo"/>
        <c:crossAx val="15171891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Лист3!$B$55</c:f>
              <c:strCache>
                <c:ptCount val="1"/>
                <c:pt idx="0">
                  <c:v>ИТ-консалтинг</c:v>
                </c:pt>
              </c:strCache>
            </c:strRef>
          </c:tx>
          <c:spPr>
            <a:solidFill>
              <a:srgbClr val="339966"/>
            </a:solidFill>
          </c:spPr>
          <c:invertIfNegative val="0"/>
          <c:cat>
            <c:strRef>
              <c:f>Лист3!$A$56:$A$61</c:f>
              <c:strCache>
                <c:ptCount val="6"/>
                <c:pt idx="0">
                  <c:v>1 месяц</c:v>
                </c:pt>
                <c:pt idx="1">
                  <c:v>2 месяц</c:v>
                </c:pt>
                <c:pt idx="2">
                  <c:v>3 месяц</c:v>
                </c:pt>
                <c:pt idx="3">
                  <c:v>4 месяц</c:v>
                </c:pt>
                <c:pt idx="4">
                  <c:v>5 месяц</c:v>
                </c:pt>
                <c:pt idx="5">
                  <c:v>6 месяц</c:v>
                </c:pt>
              </c:strCache>
            </c:strRef>
          </c:cat>
          <c:val>
            <c:numRef>
              <c:f>Лист3!$B$56:$B$61</c:f>
              <c:numCache>
                <c:formatCode>#,##0_);\(#,##0\)</c:formatCode>
                <c:ptCount val="6"/>
                <c:pt idx="0">
                  <c:v>0</c:v>
                </c:pt>
                <c:pt idx="1">
                  <c:v>0</c:v>
                </c:pt>
                <c:pt idx="2">
                  <c:v>1</c:v>
                </c:pt>
                <c:pt idx="3">
                  <c:v>1</c:v>
                </c:pt>
                <c:pt idx="4">
                  <c:v>1</c:v>
                </c:pt>
                <c:pt idx="5">
                  <c:v>3</c:v>
                </c:pt>
              </c:numCache>
            </c:numRef>
          </c:val>
          <c:extLst>
            <c:ext xmlns:c16="http://schemas.microsoft.com/office/drawing/2014/chart" uri="{C3380CC4-5D6E-409C-BE32-E72D297353CC}">
              <c16:uniqueId val="{00000000-18FD-4A2A-B26E-032249B6D01D}"/>
            </c:ext>
          </c:extLst>
        </c:ser>
        <c:ser>
          <c:idx val="1"/>
          <c:order val="1"/>
          <c:tx>
            <c:strRef>
              <c:f>Лист3!$C$55</c:f>
              <c:strCache>
                <c:ptCount val="1"/>
                <c:pt idx="0">
                  <c:v>Бизнес-консалтинг</c:v>
                </c:pt>
              </c:strCache>
            </c:strRef>
          </c:tx>
          <c:spPr>
            <a:solidFill>
              <a:schemeClr val="tx1">
                <a:lumMod val="65000"/>
                <a:lumOff val="35000"/>
              </a:schemeClr>
            </a:solidFill>
          </c:spPr>
          <c:invertIfNegative val="0"/>
          <c:cat>
            <c:strRef>
              <c:f>Лист3!$A$56:$A$61</c:f>
              <c:strCache>
                <c:ptCount val="6"/>
                <c:pt idx="0">
                  <c:v>1 месяц</c:v>
                </c:pt>
                <c:pt idx="1">
                  <c:v>2 месяц</c:v>
                </c:pt>
                <c:pt idx="2">
                  <c:v>3 месяц</c:v>
                </c:pt>
                <c:pt idx="3">
                  <c:v>4 месяц</c:v>
                </c:pt>
                <c:pt idx="4">
                  <c:v>5 месяц</c:v>
                </c:pt>
                <c:pt idx="5">
                  <c:v>6 месяц</c:v>
                </c:pt>
              </c:strCache>
            </c:strRef>
          </c:cat>
          <c:val>
            <c:numRef>
              <c:f>Лист3!$C$56:$C$61</c:f>
              <c:numCache>
                <c:formatCode>#,##0_);\(#,##0\)</c:formatCode>
                <c:ptCount val="6"/>
                <c:pt idx="0">
                  <c:v>0</c:v>
                </c:pt>
                <c:pt idx="1">
                  <c:v>1</c:v>
                </c:pt>
                <c:pt idx="2">
                  <c:v>2</c:v>
                </c:pt>
                <c:pt idx="3">
                  <c:v>2</c:v>
                </c:pt>
                <c:pt idx="4">
                  <c:v>3</c:v>
                </c:pt>
                <c:pt idx="5">
                  <c:v>4</c:v>
                </c:pt>
              </c:numCache>
            </c:numRef>
          </c:val>
          <c:extLst>
            <c:ext xmlns:c16="http://schemas.microsoft.com/office/drawing/2014/chart" uri="{C3380CC4-5D6E-409C-BE32-E72D297353CC}">
              <c16:uniqueId val="{00000001-18FD-4A2A-B26E-032249B6D01D}"/>
            </c:ext>
          </c:extLst>
        </c:ser>
        <c:ser>
          <c:idx val="2"/>
          <c:order val="2"/>
          <c:tx>
            <c:strRef>
              <c:f>Лист3!$D$55</c:f>
              <c:strCache>
                <c:ptCount val="1"/>
                <c:pt idx="0">
                  <c:v>Финансовый консалтинг</c:v>
                </c:pt>
              </c:strCache>
            </c:strRef>
          </c:tx>
          <c:spPr>
            <a:solidFill>
              <a:srgbClr val="009999"/>
            </a:solidFill>
          </c:spPr>
          <c:invertIfNegative val="0"/>
          <c:cat>
            <c:strRef>
              <c:f>Лист3!$A$56:$A$61</c:f>
              <c:strCache>
                <c:ptCount val="6"/>
                <c:pt idx="0">
                  <c:v>1 месяц</c:v>
                </c:pt>
                <c:pt idx="1">
                  <c:v>2 месяц</c:v>
                </c:pt>
                <c:pt idx="2">
                  <c:v>3 месяц</c:v>
                </c:pt>
                <c:pt idx="3">
                  <c:v>4 месяц</c:v>
                </c:pt>
                <c:pt idx="4">
                  <c:v>5 месяц</c:v>
                </c:pt>
                <c:pt idx="5">
                  <c:v>6 месяц</c:v>
                </c:pt>
              </c:strCache>
            </c:strRef>
          </c:cat>
          <c:val>
            <c:numRef>
              <c:f>Лист3!$D$56:$D$61</c:f>
              <c:numCache>
                <c:formatCode>#,##0_);\(#,##0\)</c:formatCode>
                <c:ptCount val="6"/>
                <c:pt idx="0">
                  <c:v>1</c:v>
                </c:pt>
                <c:pt idx="1">
                  <c:v>2</c:v>
                </c:pt>
                <c:pt idx="2">
                  <c:v>2</c:v>
                </c:pt>
                <c:pt idx="3">
                  <c:v>3</c:v>
                </c:pt>
                <c:pt idx="4">
                  <c:v>3</c:v>
                </c:pt>
                <c:pt idx="5">
                  <c:v>6</c:v>
                </c:pt>
              </c:numCache>
            </c:numRef>
          </c:val>
          <c:extLst>
            <c:ext xmlns:c16="http://schemas.microsoft.com/office/drawing/2014/chart" uri="{C3380CC4-5D6E-409C-BE32-E72D297353CC}">
              <c16:uniqueId val="{00000002-18FD-4A2A-B26E-032249B6D01D}"/>
            </c:ext>
          </c:extLst>
        </c:ser>
        <c:ser>
          <c:idx val="3"/>
          <c:order val="3"/>
          <c:tx>
            <c:strRef>
              <c:f>Лист3!$E$55</c:f>
              <c:strCache>
                <c:ptCount val="1"/>
              </c:strCache>
            </c:strRef>
          </c:tx>
          <c:invertIfNegative val="0"/>
          <c:cat>
            <c:strRef>
              <c:f>Лист3!$A$56:$A$61</c:f>
              <c:strCache>
                <c:ptCount val="6"/>
                <c:pt idx="0">
                  <c:v>1 месяц</c:v>
                </c:pt>
                <c:pt idx="1">
                  <c:v>2 месяц</c:v>
                </c:pt>
                <c:pt idx="2">
                  <c:v>3 месяц</c:v>
                </c:pt>
                <c:pt idx="3">
                  <c:v>4 месяц</c:v>
                </c:pt>
                <c:pt idx="4">
                  <c:v>5 месяц</c:v>
                </c:pt>
                <c:pt idx="5">
                  <c:v>6 месяц</c:v>
                </c:pt>
              </c:strCache>
            </c:strRef>
          </c:cat>
          <c:val>
            <c:numRef>
              <c:f>Лист3!$E$56:$E$61</c:f>
              <c:numCache>
                <c:formatCode>General</c:formatCode>
                <c:ptCount val="6"/>
              </c:numCache>
            </c:numRef>
          </c:val>
          <c:extLst>
            <c:ext xmlns:c16="http://schemas.microsoft.com/office/drawing/2014/chart" uri="{C3380CC4-5D6E-409C-BE32-E72D297353CC}">
              <c16:uniqueId val="{00000003-18FD-4A2A-B26E-032249B6D01D}"/>
            </c:ext>
          </c:extLst>
        </c:ser>
        <c:dLbls>
          <c:showLegendKey val="0"/>
          <c:showVal val="0"/>
          <c:showCatName val="0"/>
          <c:showSerName val="0"/>
          <c:showPercent val="0"/>
          <c:showBubbleSize val="0"/>
        </c:dLbls>
        <c:gapWidth val="150"/>
        <c:shape val="box"/>
        <c:axId val="313561088"/>
        <c:axId val="149905984"/>
        <c:axId val="0"/>
      </c:bar3DChart>
      <c:catAx>
        <c:axId val="313561088"/>
        <c:scaling>
          <c:orientation val="minMax"/>
        </c:scaling>
        <c:delete val="0"/>
        <c:axPos val="l"/>
        <c:numFmt formatCode="General" sourceLinked="0"/>
        <c:majorTickMark val="out"/>
        <c:minorTickMark val="none"/>
        <c:tickLblPos val="nextTo"/>
        <c:crossAx val="149905984"/>
        <c:crosses val="autoZero"/>
        <c:auto val="1"/>
        <c:lblAlgn val="ctr"/>
        <c:lblOffset val="100"/>
        <c:noMultiLvlLbl val="0"/>
      </c:catAx>
      <c:valAx>
        <c:axId val="149905984"/>
        <c:scaling>
          <c:orientation val="minMax"/>
        </c:scaling>
        <c:delete val="0"/>
        <c:axPos val="b"/>
        <c:majorGridlines/>
        <c:numFmt formatCode="#,##0_);\(#,##0\)" sourceLinked="1"/>
        <c:majorTickMark val="out"/>
        <c:minorTickMark val="none"/>
        <c:tickLblPos val="nextTo"/>
        <c:crossAx val="313561088"/>
        <c:crosses val="autoZero"/>
        <c:crossBetween val="between"/>
      </c:valAx>
    </c:plotArea>
    <c:legend>
      <c:legendPos val="r"/>
      <c:legendEntry>
        <c:idx val="3"/>
        <c:delete val="1"/>
      </c:legendEntry>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dLbls>
            <c:dLbl>
              <c:idx val="0"/>
              <c:delete val="1"/>
              <c:extLst>
                <c:ext xmlns:c15="http://schemas.microsoft.com/office/drawing/2012/chart" uri="{CE6537A1-D6FC-4f65-9D91-7224C49458BB}"/>
                <c:ext xmlns:c16="http://schemas.microsoft.com/office/drawing/2014/chart" uri="{C3380CC4-5D6E-409C-BE32-E72D297353CC}">
                  <c16:uniqueId val="{00000000-37C5-44A1-A461-1E6A2D69FF48}"/>
                </c:ext>
              </c:extLst>
            </c:dLbl>
            <c:dLbl>
              <c:idx val="1"/>
              <c:delete val="1"/>
              <c:extLst>
                <c:ext xmlns:c15="http://schemas.microsoft.com/office/drawing/2012/chart" uri="{CE6537A1-D6FC-4f65-9D91-7224C49458BB}"/>
                <c:ext xmlns:c16="http://schemas.microsoft.com/office/drawing/2014/chart" uri="{C3380CC4-5D6E-409C-BE32-E72D297353CC}">
                  <c16:uniqueId val="{00000001-37C5-44A1-A461-1E6A2D69FF48}"/>
                </c:ext>
              </c:extLst>
            </c:dLbl>
            <c:dLbl>
              <c:idx val="2"/>
              <c:delete val="1"/>
              <c:extLst>
                <c:ext xmlns:c15="http://schemas.microsoft.com/office/drawing/2012/chart" uri="{CE6537A1-D6FC-4f65-9D91-7224C49458BB}"/>
                <c:ext xmlns:c16="http://schemas.microsoft.com/office/drawing/2014/chart" uri="{C3380CC4-5D6E-409C-BE32-E72D297353CC}">
                  <c16:uniqueId val="{00000002-37C5-44A1-A461-1E6A2D69FF48}"/>
                </c:ext>
              </c:extLst>
            </c:dLbl>
            <c:dLbl>
              <c:idx val="3"/>
              <c:delete val="1"/>
              <c:extLst>
                <c:ext xmlns:c15="http://schemas.microsoft.com/office/drawing/2012/chart" uri="{CE6537A1-D6FC-4f65-9D91-7224C49458BB}"/>
                <c:ext xmlns:c16="http://schemas.microsoft.com/office/drawing/2014/chart" uri="{C3380CC4-5D6E-409C-BE32-E72D297353CC}">
                  <c16:uniqueId val="{00000003-37C5-44A1-A461-1E6A2D69FF48}"/>
                </c:ext>
              </c:extLst>
            </c:dLbl>
            <c:dLbl>
              <c:idx val="4"/>
              <c:delete val="1"/>
              <c:extLst>
                <c:ext xmlns:c15="http://schemas.microsoft.com/office/drawing/2012/chart" uri="{CE6537A1-D6FC-4f65-9D91-7224C49458BB}"/>
                <c:ext xmlns:c16="http://schemas.microsoft.com/office/drawing/2014/chart" uri="{C3380CC4-5D6E-409C-BE32-E72D297353CC}">
                  <c16:uniqueId val="{00000004-37C5-44A1-A461-1E6A2D69FF48}"/>
                </c:ext>
              </c:extLst>
            </c:dLbl>
            <c:dLbl>
              <c:idx val="5"/>
              <c:layout>
                <c:manualLayout>
                  <c:x val="-8.8186714542190306E-2"/>
                  <c:y val="-0.1069561096529600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C5-44A1-A461-1E6A2D69FF48}"/>
                </c:ext>
              </c:extLst>
            </c:dLbl>
            <c:dLbl>
              <c:idx val="6"/>
              <c:delete val="1"/>
              <c:extLst>
                <c:ext xmlns:c15="http://schemas.microsoft.com/office/drawing/2012/chart" uri="{CE6537A1-D6FC-4f65-9D91-7224C49458BB}"/>
                <c:ext xmlns:c16="http://schemas.microsoft.com/office/drawing/2014/chart" uri="{C3380CC4-5D6E-409C-BE32-E72D297353CC}">
                  <c16:uniqueId val="{00000006-37C5-44A1-A461-1E6A2D69FF48}"/>
                </c:ext>
              </c:extLst>
            </c:dLbl>
            <c:dLbl>
              <c:idx val="7"/>
              <c:delete val="1"/>
              <c:extLst>
                <c:ext xmlns:c15="http://schemas.microsoft.com/office/drawing/2012/chart" uri="{CE6537A1-D6FC-4f65-9D91-7224C49458BB}"/>
                <c:ext xmlns:c16="http://schemas.microsoft.com/office/drawing/2014/chart" uri="{C3380CC4-5D6E-409C-BE32-E72D297353CC}">
                  <c16:uniqueId val="{00000007-37C5-44A1-A461-1E6A2D69FF48}"/>
                </c:ext>
              </c:extLst>
            </c:dLbl>
            <c:spPr>
              <a:noFill/>
              <a:ln>
                <a:noFill/>
              </a:ln>
              <a:effectLst/>
            </c:spPr>
            <c:txPr>
              <a:bodyPr/>
              <a:lstStyle/>
              <a:p>
                <a:pPr>
                  <a:defRPr sz="14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Лист1!$A$69:$H$69</c:f>
              <c:numCache>
                <c:formatCode>General</c:formatCode>
                <c:ptCount val="8"/>
                <c:pt idx="0">
                  <c:v>-238500</c:v>
                </c:pt>
                <c:pt idx="1">
                  <c:v>-273500</c:v>
                </c:pt>
                <c:pt idx="2" formatCode="#,##0">
                  <c:v>-242000</c:v>
                </c:pt>
                <c:pt idx="3" formatCode="#,##0">
                  <c:v>-157500</c:v>
                </c:pt>
                <c:pt idx="4" formatCode="#,##0">
                  <c:v>124000</c:v>
                </c:pt>
                <c:pt idx="5" formatCode="#,##0">
                  <c:v>405500</c:v>
                </c:pt>
                <c:pt idx="6" formatCode="#,##0">
                  <c:v>685000</c:v>
                </c:pt>
                <c:pt idx="7" formatCode="#,##0">
                  <c:v>1199502</c:v>
                </c:pt>
              </c:numCache>
            </c:numRef>
          </c:val>
          <c:smooth val="0"/>
          <c:extLst>
            <c:ext xmlns:c16="http://schemas.microsoft.com/office/drawing/2014/chart" uri="{C3380CC4-5D6E-409C-BE32-E72D297353CC}">
              <c16:uniqueId val="{00000008-37C5-44A1-A461-1E6A2D69FF48}"/>
            </c:ext>
          </c:extLst>
        </c:ser>
        <c:dLbls>
          <c:dLblPos val="t"/>
          <c:showLegendKey val="0"/>
          <c:showVal val="1"/>
          <c:showCatName val="0"/>
          <c:showSerName val="0"/>
          <c:showPercent val="0"/>
          <c:showBubbleSize val="0"/>
        </c:dLbls>
        <c:dropLines/>
        <c:marker val="1"/>
        <c:smooth val="0"/>
        <c:axId val="313824256"/>
        <c:axId val="312721984"/>
      </c:lineChart>
      <c:catAx>
        <c:axId val="313824256"/>
        <c:scaling>
          <c:orientation val="minMax"/>
        </c:scaling>
        <c:delete val="0"/>
        <c:axPos val="b"/>
        <c:title>
          <c:tx>
            <c:rich>
              <a:bodyPr/>
              <a:lstStyle/>
              <a:p>
                <a:pPr>
                  <a:defRPr/>
                </a:pPr>
                <a:r>
                  <a:rPr lang="ru-RU"/>
                  <a:t>Месяц</a:t>
                </a:r>
              </a:p>
            </c:rich>
          </c:tx>
          <c:overlay val="0"/>
        </c:title>
        <c:majorTickMark val="none"/>
        <c:minorTickMark val="none"/>
        <c:tickLblPos val="nextTo"/>
        <c:crossAx val="312721984"/>
        <c:crosses val="autoZero"/>
        <c:auto val="1"/>
        <c:lblAlgn val="ctr"/>
        <c:lblOffset val="100"/>
        <c:noMultiLvlLbl val="0"/>
      </c:catAx>
      <c:valAx>
        <c:axId val="312721984"/>
        <c:scaling>
          <c:orientation val="minMax"/>
        </c:scaling>
        <c:delete val="0"/>
        <c:axPos val="l"/>
        <c:majorGridlines/>
        <c:title>
          <c:tx>
            <c:rich>
              <a:bodyPr/>
              <a:lstStyle/>
              <a:p>
                <a:pPr>
                  <a:defRPr/>
                </a:pPr>
                <a:r>
                  <a:rPr lang="ru-RU"/>
                  <a:t>Суммарный объем прибыли, руб.</a:t>
                </a:r>
              </a:p>
            </c:rich>
          </c:tx>
          <c:overlay val="0"/>
        </c:title>
        <c:numFmt formatCode="General" sourceLinked="1"/>
        <c:majorTickMark val="out"/>
        <c:minorTickMark val="none"/>
        <c:tickLblPos val="nextTo"/>
        <c:crossAx val="31382425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PInFzW7+TjBBD3bZ5Il4L6W+NQ==">AMUW2mUZVteKJ6LPYY9j/apRR9eIgPw7XXlkeEtpixwRwQqdpZl8PGCGt6OJ9uqju0oZ+4zT4I9XCFsRKB8E87hxzs5lpzYanNfxf86DZIiqetlNKrOFPvSkwxK6BlTVA3Om81DjNiTyK39mk0ple7Ml4KOBbgNEcLEJGSFVYlG3vVvpwBdZDHTs+ag6s/wSgA9S63NvnCsKm7qEtX/fucDEQtnnn3EqjUEvz/s3l2Dzis7orcY4ZgOeIPSZiPA9Q9lGSPjQaw1vBlbYUzUF/yZ4StCgedOepxAWxJIqsuC42Q604J8/IIgHwCn8R5yhi5B0QzvTverIwVvouWDZDrFXvMpmoWhw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10545</Words>
  <Characters>60110</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dc:creator>
  <cp:lastModifiedBy>Artem Erygin</cp:lastModifiedBy>
  <cp:revision>8</cp:revision>
  <dcterms:created xsi:type="dcterms:W3CDTF">2022-12-23T00:23:00Z</dcterms:created>
  <dcterms:modified xsi:type="dcterms:W3CDTF">2022-12-24T07:51:00Z</dcterms:modified>
</cp:coreProperties>
</file>