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86" w:rsidRPr="00B36C59" w:rsidRDefault="00C54186" w:rsidP="00C54186">
      <w:pPr>
        <w:ind w:firstLine="0"/>
        <w:jc w:val="center"/>
        <w:rPr>
          <w:rFonts w:ascii="Times New Roman" w:hAnsi="Times New Roman"/>
          <w:sz w:val="24"/>
          <w:szCs w:val="24"/>
          <w:lang w:eastAsia="ru-RU"/>
        </w:rPr>
      </w:pPr>
      <w:r w:rsidRPr="00B36C59">
        <w:rPr>
          <w:rFonts w:ascii="Times New Roman" w:hAnsi="Times New Roman"/>
          <w:sz w:val="24"/>
          <w:szCs w:val="24"/>
          <w:lang w:eastAsia="ru-RU"/>
        </w:rPr>
        <w:t>МИНИСТЕРСТВО НАУКИ И ВЫСШЕГО ОБРАЗОВАНИЯ</w:t>
      </w:r>
    </w:p>
    <w:p w:rsidR="00C54186" w:rsidRPr="00B36C59" w:rsidRDefault="00C54186" w:rsidP="00C54186">
      <w:pPr>
        <w:ind w:firstLine="0"/>
        <w:jc w:val="center"/>
        <w:rPr>
          <w:rFonts w:ascii="Times New Roman" w:hAnsi="Times New Roman"/>
          <w:sz w:val="24"/>
          <w:szCs w:val="24"/>
          <w:lang w:eastAsia="ru-RU"/>
        </w:rPr>
      </w:pPr>
      <w:r w:rsidRPr="00B36C59">
        <w:rPr>
          <w:rFonts w:ascii="Times New Roman" w:hAnsi="Times New Roman"/>
          <w:sz w:val="24"/>
          <w:szCs w:val="24"/>
          <w:lang w:eastAsia="ru-RU"/>
        </w:rPr>
        <w:t xml:space="preserve"> РОССИЙСКОЙ ФЕДЕРАЦИИ</w:t>
      </w:r>
    </w:p>
    <w:p w:rsidR="00C54186" w:rsidRPr="00B36C59" w:rsidRDefault="00C54186" w:rsidP="00C54186">
      <w:pPr>
        <w:jc w:val="center"/>
        <w:rPr>
          <w:rFonts w:ascii="Times New Roman" w:hAnsi="Times New Roman"/>
          <w:sz w:val="24"/>
          <w:szCs w:val="24"/>
          <w:lang w:eastAsia="ru-RU"/>
        </w:rPr>
      </w:pPr>
      <w:r w:rsidRPr="00B36C59">
        <w:rPr>
          <w:rFonts w:ascii="Times New Roman" w:hAnsi="Times New Roman"/>
          <w:sz w:val="24"/>
          <w:szCs w:val="24"/>
          <w:lang w:eastAsia="ru-RU"/>
        </w:rPr>
        <w:t>Федеральное государственное бюджетное образовательное учреждение</w:t>
      </w:r>
    </w:p>
    <w:p w:rsidR="00C54186" w:rsidRPr="00B36C59" w:rsidRDefault="00C54186" w:rsidP="00C54186">
      <w:pPr>
        <w:jc w:val="center"/>
        <w:rPr>
          <w:rFonts w:ascii="Times New Roman" w:hAnsi="Times New Roman"/>
          <w:sz w:val="24"/>
          <w:szCs w:val="24"/>
          <w:lang w:eastAsia="ru-RU"/>
        </w:rPr>
      </w:pPr>
      <w:r w:rsidRPr="00B36C59">
        <w:rPr>
          <w:rFonts w:ascii="Times New Roman" w:hAnsi="Times New Roman"/>
          <w:sz w:val="24"/>
          <w:szCs w:val="24"/>
          <w:lang w:eastAsia="ru-RU"/>
        </w:rPr>
        <w:t>высшего образования</w:t>
      </w:r>
    </w:p>
    <w:p w:rsidR="00C54186" w:rsidRPr="00B36C59" w:rsidRDefault="00C54186" w:rsidP="00C54186">
      <w:pPr>
        <w:jc w:val="center"/>
        <w:rPr>
          <w:rFonts w:ascii="Times New Roman" w:hAnsi="Times New Roman"/>
          <w:b/>
          <w:sz w:val="28"/>
          <w:szCs w:val="28"/>
          <w:lang w:eastAsia="ru-RU"/>
        </w:rPr>
      </w:pPr>
      <w:r w:rsidRPr="00B36C59">
        <w:rPr>
          <w:rFonts w:ascii="Times New Roman" w:hAnsi="Times New Roman"/>
          <w:b/>
          <w:sz w:val="28"/>
          <w:szCs w:val="28"/>
          <w:lang w:eastAsia="ru-RU"/>
        </w:rPr>
        <w:t>«КУБАНСКИЙ ГОСУДАРСТВЕННЫЙ УНИВЕРСИТЕТ»</w:t>
      </w:r>
    </w:p>
    <w:p w:rsidR="00C54186" w:rsidRPr="00B36C59" w:rsidRDefault="00C54186" w:rsidP="00C54186">
      <w:pPr>
        <w:jc w:val="center"/>
        <w:rPr>
          <w:rFonts w:ascii="Times New Roman" w:hAnsi="Times New Roman"/>
          <w:b/>
          <w:sz w:val="28"/>
          <w:szCs w:val="28"/>
          <w:lang w:eastAsia="ru-RU"/>
        </w:rPr>
      </w:pPr>
      <w:r w:rsidRPr="00B36C59">
        <w:rPr>
          <w:rFonts w:ascii="Times New Roman" w:hAnsi="Times New Roman"/>
          <w:b/>
          <w:sz w:val="28"/>
          <w:szCs w:val="28"/>
          <w:lang w:eastAsia="ru-RU"/>
        </w:rPr>
        <w:t>(ФГБОУ ВО «КубГУ»)</w:t>
      </w:r>
    </w:p>
    <w:p w:rsidR="00C54186" w:rsidRPr="00B36C59" w:rsidRDefault="00C54186" w:rsidP="00C54186">
      <w:pPr>
        <w:jc w:val="center"/>
        <w:rPr>
          <w:rFonts w:ascii="Times New Roman" w:hAnsi="Times New Roman"/>
          <w:b/>
          <w:sz w:val="28"/>
          <w:szCs w:val="28"/>
          <w:lang w:eastAsia="ru-RU"/>
        </w:rPr>
      </w:pPr>
    </w:p>
    <w:p w:rsidR="00C54186" w:rsidRPr="00B36C59" w:rsidRDefault="00C54186" w:rsidP="00C54186">
      <w:pPr>
        <w:spacing w:line="360" w:lineRule="auto"/>
        <w:jc w:val="center"/>
        <w:rPr>
          <w:rFonts w:ascii="Times New Roman" w:hAnsi="Times New Roman"/>
          <w:b/>
          <w:sz w:val="24"/>
          <w:szCs w:val="24"/>
          <w:lang w:eastAsia="ru-RU"/>
        </w:rPr>
      </w:pPr>
      <w:r w:rsidRPr="00B36C59">
        <w:rPr>
          <w:rFonts w:ascii="Times New Roman" w:hAnsi="Times New Roman"/>
          <w:b/>
          <w:sz w:val="24"/>
          <w:szCs w:val="24"/>
          <w:lang w:eastAsia="ru-RU"/>
        </w:rPr>
        <w:t>Факультет _______________________</w:t>
      </w:r>
    </w:p>
    <w:p w:rsidR="00C54186" w:rsidRPr="00B36C59" w:rsidRDefault="00C54186" w:rsidP="00C54186">
      <w:pPr>
        <w:spacing w:line="360" w:lineRule="auto"/>
        <w:jc w:val="center"/>
        <w:rPr>
          <w:rFonts w:ascii="Times New Roman" w:hAnsi="Times New Roman"/>
          <w:b/>
          <w:sz w:val="24"/>
          <w:szCs w:val="24"/>
          <w:lang w:eastAsia="ru-RU"/>
        </w:rPr>
      </w:pPr>
      <w:r w:rsidRPr="00B36C59">
        <w:rPr>
          <w:rFonts w:ascii="Times New Roman" w:hAnsi="Times New Roman"/>
          <w:b/>
          <w:sz w:val="24"/>
          <w:szCs w:val="24"/>
          <w:lang w:eastAsia="ru-RU"/>
        </w:rPr>
        <w:t>Кафедра ___________________________________</w:t>
      </w: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356D97" w:rsidRPr="00B36C59" w:rsidRDefault="00356D97"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r w:rsidRPr="00B36C59">
        <w:rPr>
          <w:rFonts w:ascii="Times New Roman" w:hAnsi="Times New Roman"/>
          <w:b/>
          <w:sz w:val="24"/>
          <w:szCs w:val="24"/>
          <w:lang w:eastAsia="ru-RU"/>
        </w:rPr>
        <w:t>КУРСОВАЯ РАБОТА</w:t>
      </w: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r w:rsidRPr="00B36C59">
        <w:rPr>
          <w:rFonts w:ascii="Times New Roman" w:hAnsi="Times New Roman"/>
          <w:b/>
          <w:sz w:val="24"/>
          <w:szCs w:val="24"/>
          <w:lang w:eastAsia="ru-RU"/>
        </w:rPr>
        <w:t>ЧАСТНОЕ ПРЕДПРИНИМАТЕЛЬСТВО</w:t>
      </w:r>
    </w:p>
    <w:p w:rsidR="00356D97" w:rsidRPr="00B36C59" w:rsidRDefault="00356D97" w:rsidP="00C54186">
      <w:pPr>
        <w:spacing w:line="360" w:lineRule="auto"/>
        <w:jc w:val="center"/>
        <w:rPr>
          <w:rFonts w:ascii="Times New Roman" w:hAnsi="Times New Roman"/>
          <w:b/>
          <w:sz w:val="24"/>
          <w:szCs w:val="24"/>
          <w:lang w:eastAsia="ru-RU"/>
        </w:rPr>
      </w:pPr>
    </w:p>
    <w:p w:rsidR="00C54186" w:rsidRPr="00B36C59" w:rsidRDefault="00C54186" w:rsidP="00C54186">
      <w:pPr>
        <w:spacing w:line="360" w:lineRule="auto"/>
        <w:jc w:val="center"/>
        <w:rPr>
          <w:rFonts w:ascii="Times New Roman" w:hAnsi="Times New Roman"/>
          <w:b/>
          <w:sz w:val="24"/>
          <w:szCs w:val="24"/>
          <w:lang w:eastAsia="ru-RU"/>
        </w:rPr>
      </w:pPr>
    </w:p>
    <w:p w:rsidR="00C54186" w:rsidRPr="00B36C59" w:rsidRDefault="00CE16C5" w:rsidP="00356D97">
      <w:pPr>
        <w:jc w:val="left"/>
        <w:rPr>
          <w:rFonts w:ascii="Times New Roman" w:hAnsi="Times New Roman"/>
          <w:sz w:val="24"/>
          <w:szCs w:val="24"/>
          <w:lang w:eastAsia="ru-RU"/>
        </w:rPr>
      </w:pPr>
      <w:r>
        <w:rPr>
          <w:rFonts w:ascii="Times New Roman" w:hAnsi="Times New Roman"/>
          <w:sz w:val="24"/>
          <w:szCs w:val="24"/>
          <w:lang w:eastAsia="ru-RU"/>
        </w:rPr>
        <w:t>Работу выполнил _______</w:t>
      </w:r>
      <w:r w:rsidR="00C54186" w:rsidRPr="00B36C59">
        <w:rPr>
          <w:rFonts w:ascii="Times New Roman" w:hAnsi="Times New Roman"/>
          <w:sz w:val="24"/>
          <w:szCs w:val="24"/>
          <w:lang w:eastAsia="ru-RU"/>
        </w:rPr>
        <w:t>_____</w:t>
      </w:r>
      <w:r>
        <w:rPr>
          <w:rFonts w:ascii="Times New Roman" w:hAnsi="Times New Roman"/>
          <w:noProof/>
          <w:sz w:val="24"/>
          <w:szCs w:val="24"/>
          <w:lang w:eastAsia="ru-RU"/>
        </w:rPr>
        <w:drawing>
          <wp:inline distT="0" distB="0" distL="0" distR="0">
            <wp:extent cx="682388" cy="4252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пис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109" cy="430071"/>
                    </a:xfrm>
                    <a:prstGeom prst="rect">
                      <a:avLst/>
                    </a:prstGeom>
                  </pic:spPr>
                </pic:pic>
              </a:graphicData>
            </a:graphic>
          </wp:inline>
        </w:drawing>
      </w:r>
      <w:r w:rsidR="00C54186" w:rsidRPr="00B36C59">
        <w:rPr>
          <w:rFonts w:ascii="Times New Roman" w:hAnsi="Times New Roman"/>
          <w:sz w:val="24"/>
          <w:szCs w:val="24"/>
          <w:lang w:eastAsia="ru-RU"/>
        </w:rPr>
        <w:t>_________________ А.П. Алтухова</w:t>
      </w:r>
    </w:p>
    <w:p w:rsidR="00356D97" w:rsidRPr="00B36C59" w:rsidRDefault="00356D97" w:rsidP="00356D97">
      <w:pPr>
        <w:tabs>
          <w:tab w:val="left" w:pos="2980"/>
        </w:tabs>
        <w:rPr>
          <w:rFonts w:ascii="Times New Roman" w:hAnsi="Times New Roman"/>
          <w:sz w:val="18"/>
          <w:szCs w:val="18"/>
          <w:lang w:eastAsia="ru-RU"/>
        </w:rPr>
      </w:pPr>
      <w:r w:rsidRPr="00B36C59">
        <w:rPr>
          <w:rFonts w:ascii="Times New Roman" w:hAnsi="Times New Roman"/>
          <w:sz w:val="18"/>
          <w:szCs w:val="18"/>
          <w:lang w:eastAsia="ru-RU"/>
        </w:rPr>
        <w:t xml:space="preserve">                                                                   (подпись)</w:t>
      </w:r>
    </w:p>
    <w:p w:rsidR="00C54186" w:rsidRPr="00B36C59" w:rsidRDefault="00C54186" w:rsidP="00356D97">
      <w:pPr>
        <w:jc w:val="left"/>
        <w:rPr>
          <w:rFonts w:ascii="Times New Roman" w:hAnsi="Times New Roman"/>
          <w:sz w:val="24"/>
          <w:szCs w:val="24"/>
          <w:lang w:eastAsia="ru-RU"/>
        </w:rPr>
      </w:pPr>
      <w:r w:rsidRPr="00B36C59">
        <w:rPr>
          <w:rFonts w:ascii="Times New Roman" w:hAnsi="Times New Roman"/>
          <w:sz w:val="24"/>
          <w:szCs w:val="24"/>
          <w:lang w:eastAsia="ru-RU"/>
        </w:rPr>
        <w:t>Направление подготовки ___</w:t>
      </w:r>
      <w:r w:rsidR="00CE16C5">
        <w:rPr>
          <w:rFonts w:ascii="Times New Roman" w:hAnsi="Times New Roman"/>
          <w:sz w:val="24"/>
          <w:szCs w:val="24"/>
          <w:lang w:eastAsia="ru-RU"/>
        </w:rPr>
        <w:t>38.03.06-Торговое дело______ курс ___1</w:t>
      </w:r>
      <w:r w:rsidRPr="00B36C59">
        <w:rPr>
          <w:rFonts w:ascii="Times New Roman" w:hAnsi="Times New Roman"/>
          <w:sz w:val="24"/>
          <w:szCs w:val="24"/>
          <w:lang w:eastAsia="ru-RU"/>
        </w:rPr>
        <w:t>_____</w:t>
      </w:r>
    </w:p>
    <w:p w:rsidR="00356D97" w:rsidRPr="00B36C59" w:rsidRDefault="00356D97" w:rsidP="00356D97">
      <w:pPr>
        <w:tabs>
          <w:tab w:val="left" w:pos="3868"/>
        </w:tabs>
        <w:jc w:val="left"/>
        <w:rPr>
          <w:rFonts w:ascii="Times New Roman" w:hAnsi="Times New Roman"/>
          <w:sz w:val="18"/>
          <w:szCs w:val="18"/>
          <w:lang w:eastAsia="ru-RU"/>
        </w:rPr>
      </w:pPr>
      <w:r w:rsidRPr="00B36C59">
        <w:rPr>
          <w:rFonts w:ascii="Times New Roman" w:hAnsi="Times New Roman"/>
          <w:sz w:val="24"/>
          <w:szCs w:val="24"/>
          <w:lang w:eastAsia="ru-RU"/>
        </w:rPr>
        <w:tab/>
        <w:t xml:space="preserve">    </w:t>
      </w:r>
      <w:r w:rsidRPr="00B36C59">
        <w:rPr>
          <w:rFonts w:ascii="Times New Roman" w:hAnsi="Times New Roman"/>
          <w:sz w:val="18"/>
          <w:szCs w:val="18"/>
          <w:lang w:eastAsia="ru-RU"/>
        </w:rPr>
        <w:t>(код, наименование)</w:t>
      </w:r>
    </w:p>
    <w:p w:rsidR="00C54186" w:rsidRPr="00B36C59" w:rsidRDefault="00C54186" w:rsidP="00356D97">
      <w:pPr>
        <w:jc w:val="left"/>
        <w:rPr>
          <w:rFonts w:ascii="Times New Roman" w:hAnsi="Times New Roman"/>
          <w:sz w:val="24"/>
          <w:szCs w:val="24"/>
          <w:lang w:eastAsia="ru-RU"/>
        </w:rPr>
      </w:pPr>
      <w:r w:rsidRPr="00B36C59">
        <w:rPr>
          <w:rFonts w:ascii="Times New Roman" w:hAnsi="Times New Roman"/>
          <w:sz w:val="24"/>
          <w:szCs w:val="24"/>
          <w:lang w:eastAsia="ru-RU"/>
        </w:rPr>
        <w:t>Н</w:t>
      </w:r>
      <w:r w:rsidR="00CE16C5">
        <w:rPr>
          <w:rFonts w:ascii="Times New Roman" w:hAnsi="Times New Roman"/>
          <w:sz w:val="24"/>
          <w:szCs w:val="24"/>
          <w:lang w:eastAsia="ru-RU"/>
        </w:rPr>
        <w:t>аправленность (профиль) ______маркетинг в торговле__</w:t>
      </w:r>
      <w:r w:rsidRPr="00B36C59">
        <w:rPr>
          <w:rFonts w:ascii="Times New Roman" w:hAnsi="Times New Roman"/>
          <w:sz w:val="24"/>
          <w:szCs w:val="24"/>
          <w:lang w:eastAsia="ru-RU"/>
        </w:rPr>
        <w:t>_____</w:t>
      </w:r>
    </w:p>
    <w:p w:rsidR="00356D97" w:rsidRPr="00B36C59" w:rsidRDefault="00356D97" w:rsidP="00CE16C5">
      <w:pPr>
        <w:ind w:firstLine="0"/>
        <w:jc w:val="left"/>
        <w:rPr>
          <w:rFonts w:ascii="Times New Roman" w:hAnsi="Times New Roman"/>
          <w:sz w:val="24"/>
          <w:szCs w:val="24"/>
          <w:lang w:eastAsia="ru-RU"/>
        </w:rPr>
      </w:pPr>
    </w:p>
    <w:p w:rsidR="00C54186" w:rsidRPr="00B36C59" w:rsidRDefault="00C54186" w:rsidP="00356D97">
      <w:pPr>
        <w:jc w:val="left"/>
        <w:rPr>
          <w:rFonts w:ascii="Times New Roman" w:hAnsi="Times New Roman"/>
          <w:sz w:val="24"/>
          <w:szCs w:val="24"/>
          <w:lang w:eastAsia="ru-RU"/>
        </w:rPr>
      </w:pPr>
      <w:r w:rsidRPr="00B36C59">
        <w:rPr>
          <w:rFonts w:ascii="Times New Roman" w:hAnsi="Times New Roman"/>
          <w:sz w:val="24"/>
          <w:szCs w:val="24"/>
          <w:lang w:eastAsia="ru-RU"/>
        </w:rPr>
        <w:t>Научный руководитель</w:t>
      </w:r>
    </w:p>
    <w:p w:rsidR="00C54186" w:rsidRPr="00B36C59" w:rsidRDefault="00356D97" w:rsidP="00356D97">
      <w:pPr>
        <w:jc w:val="left"/>
        <w:rPr>
          <w:rFonts w:ascii="Times New Roman" w:hAnsi="Times New Roman"/>
          <w:sz w:val="24"/>
          <w:szCs w:val="24"/>
          <w:lang w:eastAsia="ru-RU"/>
        </w:rPr>
      </w:pPr>
      <w:r w:rsidRPr="00B36C59">
        <w:rPr>
          <w:rFonts w:ascii="Times New Roman" w:hAnsi="Times New Roman"/>
          <w:sz w:val="24"/>
          <w:szCs w:val="24"/>
          <w:lang w:eastAsia="ru-RU"/>
        </w:rPr>
        <w:t>у</w:t>
      </w:r>
      <w:r w:rsidR="00C54186" w:rsidRPr="00B36C59">
        <w:rPr>
          <w:rFonts w:ascii="Times New Roman" w:hAnsi="Times New Roman"/>
          <w:sz w:val="24"/>
          <w:szCs w:val="24"/>
          <w:lang w:eastAsia="ru-RU"/>
        </w:rPr>
        <w:t>ченая степень, должность ____________________________ Н.Ю. Сайбель</w:t>
      </w:r>
    </w:p>
    <w:p w:rsidR="00356D97" w:rsidRPr="00B36C59" w:rsidRDefault="00356D97" w:rsidP="00356D97">
      <w:pPr>
        <w:tabs>
          <w:tab w:val="left" w:pos="3935"/>
        </w:tabs>
        <w:jc w:val="left"/>
        <w:rPr>
          <w:rFonts w:ascii="Times New Roman" w:hAnsi="Times New Roman"/>
          <w:sz w:val="18"/>
          <w:szCs w:val="18"/>
          <w:lang w:eastAsia="ru-RU"/>
        </w:rPr>
      </w:pPr>
      <w:r w:rsidRPr="00B36C59">
        <w:rPr>
          <w:rFonts w:ascii="Times New Roman" w:hAnsi="Times New Roman"/>
          <w:sz w:val="24"/>
          <w:szCs w:val="24"/>
          <w:lang w:eastAsia="ru-RU"/>
        </w:rPr>
        <w:tab/>
        <w:t xml:space="preserve">         </w:t>
      </w:r>
      <w:r w:rsidRPr="00B36C59">
        <w:rPr>
          <w:rFonts w:ascii="Times New Roman" w:hAnsi="Times New Roman"/>
          <w:sz w:val="18"/>
          <w:szCs w:val="18"/>
          <w:lang w:eastAsia="ru-RU"/>
        </w:rPr>
        <w:t>(подпись, дата)</w:t>
      </w:r>
    </w:p>
    <w:p w:rsidR="00356D97" w:rsidRPr="00824EE9" w:rsidRDefault="00356D97" w:rsidP="00356D97">
      <w:pPr>
        <w:jc w:val="left"/>
        <w:rPr>
          <w:rFonts w:ascii="Times New Roman" w:hAnsi="Times New Roman"/>
          <w:color w:val="000000" w:themeColor="text1"/>
          <w:sz w:val="24"/>
          <w:szCs w:val="24"/>
          <w:lang w:eastAsia="ru-RU"/>
        </w:rPr>
      </w:pPr>
      <w:r w:rsidRPr="00824EE9">
        <w:rPr>
          <w:rFonts w:ascii="Times New Roman" w:hAnsi="Times New Roman"/>
          <w:color w:val="000000" w:themeColor="text1"/>
          <w:sz w:val="24"/>
          <w:szCs w:val="24"/>
          <w:lang w:eastAsia="ru-RU"/>
        </w:rPr>
        <w:t>Нормоконтролер</w:t>
      </w:r>
    </w:p>
    <w:p w:rsidR="00C54186" w:rsidRPr="00B36C59" w:rsidRDefault="00356D97" w:rsidP="00356D97">
      <w:pPr>
        <w:jc w:val="left"/>
        <w:rPr>
          <w:rFonts w:ascii="Times New Roman" w:hAnsi="Times New Roman"/>
          <w:sz w:val="24"/>
          <w:szCs w:val="24"/>
          <w:lang w:eastAsia="ru-RU"/>
        </w:rPr>
      </w:pPr>
      <w:r w:rsidRPr="00B36C59">
        <w:rPr>
          <w:rFonts w:ascii="Times New Roman" w:hAnsi="Times New Roman"/>
          <w:sz w:val="24"/>
          <w:szCs w:val="24"/>
          <w:lang w:eastAsia="ru-RU"/>
        </w:rPr>
        <w:t xml:space="preserve">ученая степень, должность ____________________________ </w:t>
      </w:r>
      <w:r w:rsidR="00EC5204" w:rsidRPr="00B36C59">
        <w:rPr>
          <w:rFonts w:ascii="Times New Roman" w:hAnsi="Times New Roman"/>
          <w:sz w:val="24"/>
          <w:szCs w:val="24"/>
          <w:lang w:eastAsia="ru-RU"/>
        </w:rPr>
        <w:t>Н.Ю. Сайбель</w:t>
      </w:r>
    </w:p>
    <w:p w:rsidR="00EC5204" w:rsidRPr="00B36C59" w:rsidRDefault="00EC5204" w:rsidP="00EC5204">
      <w:pPr>
        <w:tabs>
          <w:tab w:val="left" w:pos="3935"/>
        </w:tabs>
        <w:jc w:val="left"/>
        <w:rPr>
          <w:rFonts w:ascii="Times New Roman" w:hAnsi="Times New Roman"/>
          <w:sz w:val="18"/>
          <w:szCs w:val="18"/>
          <w:lang w:eastAsia="ru-RU"/>
        </w:rPr>
      </w:pPr>
      <w:r w:rsidRPr="00B36C59">
        <w:rPr>
          <w:rFonts w:ascii="Times New Roman" w:hAnsi="Times New Roman"/>
        </w:rPr>
        <w:tab/>
      </w:r>
      <w:r w:rsidRPr="00B36C59">
        <w:rPr>
          <w:rFonts w:ascii="Times New Roman" w:hAnsi="Times New Roman"/>
          <w:sz w:val="24"/>
          <w:szCs w:val="24"/>
          <w:lang w:eastAsia="ru-RU"/>
        </w:rPr>
        <w:t xml:space="preserve">         </w:t>
      </w:r>
      <w:r w:rsidRPr="00B36C59">
        <w:rPr>
          <w:rFonts w:ascii="Times New Roman" w:hAnsi="Times New Roman"/>
          <w:sz w:val="18"/>
          <w:szCs w:val="18"/>
          <w:lang w:eastAsia="ru-RU"/>
        </w:rPr>
        <w:t>(подпись, дата)</w:t>
      </w:r>
    </w:p>
    <w:p w:rsidR="00EC5204" w:rsidRPr="00B36C59" w:rsidRDefault="00EC5204" w:rsidP="00EC5204">
      <w:pPr>
        <w:tabs>
          <w:tab w:val="left" w:pos="4554"/>
        </w:tabs>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CE16C5">
      <w:pPr>
        <w:ind w:firstLine="0"/>
        <w:rPr>
          <w:rFonts w:ascii="Times New Roman" w:hAnsi="Times New Roman"/>
        </w:rPr>
      </w:pPr>
    </w:p>
    <w:p w:rsidR="00EC5204" w:rsidRPr="00B36C59" w:rsidRDefault="00EC5204" w:rsidP="00EC5204">
      <w:pPr>
        <w:jc w:val="center"/>
        <w:rPr>
          <w:rFonts w:ascii="Times New Roman" w:hAnsi="Times New Roman"/>
        </w:rPr>
      </w:pPr>
    </w:p>
    <w:p w:rsidR="00EC5204" w:rsidRPr="00B36C59" w:rsidRDefault="00EC5204" w:rsidP="00EC5204">
      <w:pPr>
        <w:jc w:val="center"/>
        <w:rPr>
          <w:rFonts w:ascii="Times New Roman" w:hAnsi="Times New Roman"/>
        </w:rPr>
      </w:pPr>
    </w:p>
    <w:p w:rsidR="00EC5204" w:rsidRPr="00B36C59" w:rsidRDefault="00EC5204" w:rsidP="00EC5204">
      <w:pPr>
        <w:jc w:val="center"/>
        <w:rPr>
          <w:rFonts w:ascii="Times New Roman" w:hAnsi="Times New Roman"/>
        </w:rPr>
      </w:pPr>
    </w:p>
    <w:p w:rsidR="00EC5204" w:rsidRPr="00B36C59" w:rsidRDefault="00EC5204" w:rsidP="00EC5204">
      <w:pPr>
        <w:jc w:val="center"/>
        <w:rPr>
          <w:rFonts w:ascii="Times New Roman" w:hAnsi="Times New Roman"/>
        </w:rPr>
      </w:pPr>
    </w:p>
    <w:p w:rsidR="007F1B17" w:rsidRPr="00B36C59" w:rsidRDefault="00EC5204" w:rsidP="00EC5204">
      <w:pPr>
        <w:tabs>
          <w:tab w:val="left" w:pos="3282"/>
        </w:tabs>
        <w:jc w:val="center"/>
        <w:rPr>
          <w:rFonts w:ascii="Times New Roman" w:hAnsi="Times New Roman"/>
        </w:rPr>
      </w:pPr>
      <w:r w:rsidRPr="00B36C59">
        <w:rPr>
          <w:rFonts w:ascii="Times New Roman" w:hAnsi="Times New Roman"/>
        </w:rPr>
        <w:t>Краснодар</w:t>
      </w:r>
    </w:p>
    <w:p w:rsidR="00EC5204" w:rsidRPr="00B36C59" w:rsidRDefault="00EC5204" w:rsidP="00EC5204">
      <w:pPr>
        <w:tabs>
          <w:tab w:val="left" w:pos="3299"/>
        </w:tabs>
        <w:jc w:val="center"/>
        <w:rPr>
          <w:rFonts w:ascii="Times New Roman" w:hAnsi="Times New Roman"/>
        </w:rPr>
      </w:pPr>
      <w:r w:rsidRPr="00B36C59">
        <w:rPr>
          <w:rFonts w:ascii="Times New Roman" w:hAnsi="Times New Roman"/>
        </w:rPr>
        <w:t>2020</w:t>
      </w:r>
    </w:p>
    <w:p w:rsidR="00EC5204" w:rsidRPr="00B36C59" w:rsidRDefault="00EC5204" w:rsidP="00EC5204">
      <w:pPr>
        <w:tabs>
          <w:tab w:val="left" w:pos="3299"/>
        </w:tabs>
        <w:jc w:val="center"/>
        <w:rPr>
          <w:rFonts w:ascii="Times New Roman" w:hAnsi="Times New Roman"/>
        </w:rPr>
      </w:pPr>
    </w:p>
    <w:p w:rsidR="00EC5204" w:rsidRPr="00B36C59" w:rsidRDefault="00EC5204" w:rsidP="003235A7">
      <w:pPr>
        <w:tabs>
          <w:tab w:val="left" w:pos="3299"/>
        </w:tabs>
        <w:spacing w:line="360" w:lineRule="auto"/>
        <w:jc w:val="center"/>
        <w:rPr>
          <w:rFonts w:ascii="Times New Roman" w:hAnsi="Times New Roman"/>
          <w:b/>
          <w:sz w:val="24"/>
          <w:szCs w:val="24"/>
        </w:rPr>
      </w:pPr>
      <w:r w:rsidRPr="00B36C59">
        <w:rPr>
          <w:rFonts w:ascii="Times New Roman" w:hAnsi="Times New Roman"/>
          <w:b/>
          <w:sz w:val="24"/>
          <w:szCs w:val="24"/>
        </w:rPr>
        <w:t>СОДЕРЖАНИЕ</w:t>
      </w:r>
    </w:p>
    <w:p w:rsidR="003235A7" w:rsidRPr="00B36C59" w:rsidRDefault="003235A7" w:rsidP="004B4D8F">
      <w:pPr>
        <w:tabs>
          <w:tab w:val="left" w:pos="3299"/>
        </w:tabs>
        <w:spacing w:line="360" w:lineRule="auto"/>
        <w:jc w:val="left"/>
        <w:rPr>
          <w:rFonts w:ascii="Times New Roman" w:hAnsi="Times New Roman"/>
          <w:sz w:val="24"/>
          <w:szCs w:val="24"/>
        </w:rPr>
      </w:pPr>
      <w:r w:rsidRPr="00B36C59">
        <w:rPr>
          <w:rFonts w:ascii="Times New Roman" w:hAnsi="Times New Roman"/>
          <w:sz w:val="24"/>
          <w:szCs w:val="24"/>
        </w:rPr>
        <w:t xml:space="preserve"> Введение ........................................................................................................................</w:t>
      </w:r>
      <w:r w:rsidR="003C50E6">
        <w:rPr>
          <w:rFonts w:ascii="Times New Roman" w:hAnsi="Times New Roman"/>
          <w:sz w:val="24"/>
          <w:szCs w:val="24"/>
        </w:rPr>
        <w:t>..</w:t>
      </w:r>
      <w:r w:rsidRPr="00B36C59">
        <w:rPr>
          <w:rFonts w:ascii="Times New Roman" w:hAnsi="Times New Roman"/>
          <w:sz w:val="24"/>
          <w:szCs w:val="24"/>
        </w:rPr>
        <w:t>.............</w:t>
      </w:r>
      <w:r w:rsidR="004B4D8F" w:rsidRPr="00B36C59">
        <w:rPr>
          <w:rFonts w:ascii="Times New Roman" w:hAnsi="Times New Roman"/>
          <w:sz w:val="24"/>
          <w:szCs w:val="24"/>
        </w:rPr>
        <w:t xml:space="preserve"> 3</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1. Теоретические аспекты частного предпринимательства</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1.1. История становления и развития частного предпринимательства</w:t>
      </w:r>
      <w:r w:rsidR="00B51623">
        <w:rPr>
          <w:rFonts w:ascii="Times New Roman" w:hAnsi="Times New Roman"/>
          <w:sz w:val="24"/>
          <w:szCs w:val="24"/>
        </w:rPr>
        <w:t>................................5</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1.2. Сущность и виды частного предпринимательства</w:t>
      </w:r>
      <w:r w:rsidR="00B51623">
        <w:rPr>
          <w:rFonts w:ascii="Times New Roman" w:hAnsi="Times New Roman"/>
          <w:sz w:val="24"/>
          <w:szCs w:val="24"/>
        </w:rPr>
        <w:t>........................................................6</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1.3. Особенности частного предпринимательства</w:t>
      </w:r>
      <w:r w:rsidR="00B51623">
        <w:rPr>
          <w:rFonts w:ascii="Times New Roman" w:hAnsi="Times New Roman"/>
          <w:sz w:val="24"/>
          <w:szCs w:val="24"/>
        </w:rPr>
        <w:t>................................................................9</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2. Частное предпринимательство в России</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2.1. Анализ современного состояния частного предпринимательства в России</w:t>
      </w:r>
      <w:r w:rsidR="00B51623">
        <w:rPr>
          <w:rFonts w:ascii="Times New Roman" w:hAnsi="Times New Roman"/>
          <w:sz w:val="24"/>
          <w:szCs w:val="24"/>
        </w:rPr>
        <w:t>.................12</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2.2. Проблемы развития частного предпринимательства в России</w:t>
      </w:r>
      <w:r w:rsidR="00B51623">
        <w:rPr>
          <w:rFonts w:ascii="Times New Roman" w:hAnsi="Times New Roman"/>
          <w:sz w:val="24"/>
          <w:szCs w:val="24"/>
        </w:rPr>
        <w:t>.......................................14</w:t>
      </w:r>
    </w:p>
    <w:p w:rsidR="00E85921"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2.3. Тенденции и перспективы развития частного предпринимательства в России</w:t>
      </w:r>
      <w:r w:rsidR="00B51623">
        <w:rPr>
          <w:rFonts w:ascii="Times New Roman" w:hAnsi="Times New Roman"/>
          <w:sz w:val="24"/>
          <w:szCs w:val="24"/>
        </w:rPr>
        <w:t>............16</w:t>
      </w:r>
    </w:p>
    <w:p w:rsidR="004B4D8F" w:rsidRPr="003C50E6" w:rsidRDefault="00E85921" w:rsidP="003235A7">
      <w:pPr>
        <w:tabs>
          <w:tab w:val="left" w:pos="3299"/>
        </w:tabs>
        <w:spacing w:line="360" w:lineRule="auto"/>
        <w:jc w:val="left"/>
        <w:rPr>
          <w:rFonts w:ascii="Times New Roman" w:hAnsi="Times New Roman"/>
          <w:sz w:val="24"/>
          <w:szCs w:val="24"/>
        </w:rPr>
      </w:pPr>
      <w:r>
        <w:rPr>
          <w:rFonts w:ascii="Times New Roman" w:hAnsi="Times New Roman"/>
          <w:sz w:val="24"/>
          <w:szCs w:val="24"/>
        </w:rPr>
        <w:t xml:space="preserve"> </w:t>
      </w:r>
      <w:r w:rsidR="004B4D8F" w:rsidRPr="003C50E6">
        <w:rPr>
          <w:rFonts w:ascii="Times New Roman" w:hAnsi="Times New Roman"/>
          <w:sz w:val="24"/>
          <w:szCs w:val="24"/>
        </w:rPr>
        <w:t>Заключение ...............................................................................................................</w:t>
      </w:r>
      <w:r w:rsidR="003C50E6" w:rsidRPr="003C50E6">
        <w:rPr>
          <w:rFonts w:ascii="Times New Roman" w:hAnsi="Times New Roman"/>
          <w:sz w:val="24"/>
          <w:szCs w:val="24"/>
        </w:rPr>
        <w:t>...........</w:t>
      </w:r>
      <w:r w:rsidR="003C50E6">
        <w:rPr>
          <w:rFonts w:ascii="Times New Roman" w:hAnsi="Times New Roman"/>
          <w:sz w:val="24"/>
          <w:szCs w:val="24"/>
        </w:rPr>
        <w:t>.</w:t>
      </w:r>
      <w:r w:rsidR="003C50E6" w:rsidRPr="003C50E6">
        <w:rPr>
          <w:rFonts w:ascii="Times New Roman" w:hAnsi="Times New Roman"/>
          <w:sz w:val="24"/>
          <w:szCs w:val="24"/>
        </w:rPr>
        <w:t>.</w:t>
      </w:r>
      <w:r w:rsidR="004B4D8F" w:rsidRPr="003C50E6">
        <w:rPr>
          <w:rFonts w:ascii="Times New Roman" w:hAnsi="Times New Roman"/>
          <w:sz w:val="24"/>
          <w:szCs w:val="24"/>
        </w:rPr>
        <w:t>.......</w:t>
      </w:r>
      <w:r w:rsidR="00B51623">
        <w:rPr>
          <w:rFonts w:ascii="Times New Roman" w:hAnsi="Times New Roman"/>
          <w:sz w:val="24"/>
          <w:szCs w:val="24"/>
        </w:rPr>
        <w:t>21</w:t>
      </w:r>
    </w:p>
    <w:p w:rsidR="00EC5204" w:rsidRPr="003C50E6" w:rsidRDefault="004B4D8F" w:rsidP="00EC5204">
      <w:pPr>
        <w:rPr>
          <w:rFonts w:ascii="Times New Roman" w:hAnsi="Times New Roman"/>
          <w:sz w:val="24"/>
          <w:szCs w:val="24"/>
        </w:rPr>
      </w:pPr>
      <w:r w:rsidRPr="003C50E6">
        <w:rPr>
          <w:rFonts w:ascii="Times New Roman" w:hAnsi="Times New Roman"/>
          <w:sz w:val="24"/>
          <w:szCs w:val="24"/>
        </w:rPr>
        <w:t>Спис</w:t>
      </w:r>
      <w:r w:rsidR="003C50E6">
        <w:rPr>
          <w:rFonts w:ascii="Times New Roman" w:hAnsi="Times New Roman"/>
          <w:sz w:val="24"/>
          <w:szCs w:val="24"/>
        </w:rPr>
        <w:t>ок литературы.....</w:t>
      </w:r>
      <w:r w:rsidRPr="003C50E6">
        <w:rPr>
          <w:rFonts w:ascii="Times New Roman" w:hAnsi="Times New Roman"/>
          <w:sz w:val="24"/>
          <w:szCs w:val="24"/>
        </w:rPr>
        <w:t>...............................................................................................</w:t>
      </w:r>
      <w:r w:rsidR="003C50E6" w:rsidRPr="003C50E6">
        <w:rPr>
          <w:rFonts w:ascii="Times New Roman" w:hAnsi="Times New Roman"/>
          <w:sz w:val="24"/>
          <w:szCs w:val="24"/>
        </w:rPr>
        <w:t>...........</w:t>
      </w:r>
      <w:r w:rsidRPr="003C50E6">
        <w:rPr>
          <w:rFonts w:ascii="Times New Roman" w:hAnsi="Times New Roman"/>
          <w:sz w:val="24"/>
          <w:szCs w:val="24"/>
        </w:rPr>
        <w:t>.........</w:t>
      </w:r>
      <w:r w:rsidR="00B51623">
        <w:rPr>
          <w:rFonts w:ascii="Times New Roman" w:hAnsi="Times New Roman"/>
          <w:sz w:val="24"/>
          <w:szCs w:val="24"/>
        </w:rPr>
        <w:t>23</w:t>
      </w:r>
    </w:p>
    <w:p w:rsidR="00EC5204" w:rsidRPr="00B36C59" w:rsidRDefault="00E85921" w:rsidP="00E85921">
      <w:pPr>
        <w:tabs>
          <w:tab w:val="left" w:pos="2880"/>
        </w:tabs>
        <w:rPr>
          <w:rFonts w:ascii="Times New Roman" w:hAnsi="Times New Roman"/>
        </w:rPr>
      </w:pPr>
      <w:r>
        <w:rPr>
          <w:rFonts w:ascii="Times New Roman" w:hAnsi="Times New Roman"/>
        </w:rPr>
        <w:tab/>
      </w: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4B4D8F">
      <w:pPr>
        <w:ind w:firstLine="0"/>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rPr>
          <w:rFonts w:ascii="Times New Roman" w:hAnsi="Times New Roman"/>
        </w:rPr>
      </w:pPr>
    </w:p>
    <w:p w:rsidR="00EC5204" w:rsidRPr="00B36C59" w:rsidRDefault="00EC5204" w:rsidP="00EC5204">
      <w:pPr>
        <w:jc w:val="center"/>
        <w:rPr>
          <w:rFonts w:ascii="Times New Roman" w:hAnsi="Times New Roman"/>
        </w:rPr>
      </w:pPr>
    </w:p>
    <w:p w:rsidR="004B4D8F" w:rsidRPr="00B36C59" w:rsidRDefault="004B4D8F" w:rsidP="00EC5204">
      <w:pPr>
        <w:jc w:val="center"/>
        <w:rPr>
          <w:rFonts w:ascii="Times New Roman" w:hAnsi="Times New Roman"/>
        </w:rPr>
      </w:pPr>
    </w:p>
    <w:p w:rsidR="00EC5204" w:rsidRPr="00B36C59" w:rsidRDefault="00EC5204" w:rsidP="00EC5204">
      <w:pPr>
        <w:jc w:val="center"/>
        <w:rPr>
          <w:rFonts w:ascii="Times New Roman" w:hAnsi="Times New Roman"/>
        </w:rPr>
      </w:pPr>
    </w:p>
    <w:p w:rsidR="00EC5204" w:rsidRPr="00B36C59" w:rsidRDefault="00EC5204" w:rsidP="00EC5204">
      <w:pPr>
        <w:jc w:val="center"/>
        <w:rPr>
          <w:rFonts w:ascii="Times New Roman" w:hAnsi="Times New Roman"/>
        </w:rPr>
      </w:pPr>
    </w:p>
    <w:p w:rsidR="00EC5204" w:rsidRPr="00B36C59" w:rsidRDefault="00EC5204" w:rsidP="004B4D8F">
      <w:pPr>
        <w:ind w:firstLine="0"/>
        <w:rPr>
          <w:rFonts w:ascii="Times New Roman" w:hAnsi="Times New Roman"/>
        </w:rPr>
      </w:pPr>
    </w:p>
    <w:p w:rsidR="004B4D8F" w:rsidRPr="00B36C59" w:rsidRDefault="004B4D8F" w:rsidP="004B4D8F">
      <w:pPr>
        <w:ind w:firstLine="0"/>
        <w:rPr>
          <w:rFonts w:ascii="Times New Roman" w:hAnsi="Times New Roman"/>
        </w:rPr>
      </w:pPr>
    </w:p>
    <w:p w:rsidR="00EC5204" w:rsidRPr="00B36C59" w:rsidRDefault="00EC5204" w:rsidP="0060243A">
      <w:pPr>
        <w:ind w:firstLine="0"/>
        <w:rPr>
          <w:rFonts w:ascii="Times New Roman" w:hAnsi="Times New Roman"/>
        </w:rPr>
      </w:pPr>
    </w:p>
    <w:p w:rsidR="0060243A" w:rsidRPr="00B36C59" w:rsidRDefault="0060243A" w:rsidP="0060243A">
      <w:pPr>
        <w:ind w:firstLine="0"/>
        <w:rPr>
          <w:rFonts w:ascii="Times New Roman" w:hAnsi="Times New Roman"/>
        </w:rPr>
      </w:pPr>
    </w:p>
    <w:p w:rsidR="00EC5204" w:rsidRPr="00B36C59" w:rsidRDefault="00EC5204" w:rsidP="00EC5204">
      <w:pPr>
        <w:jc w:val="center"/>
        <w:rPr>
          <w:rFonts w:ascii="Times New Roman" w:hAnsi="Times New Roman"/>
        </w:rPr>
      </w:pPr>
    </w:p>
    <w:p w:rsidR="003235A7" w:rsidRPr="00B36C59" w:rsidRDefault="003235A7" w:rsidP="003235A7">
      <w:pPr>
        <w:ind w:firstLine="0"/>
        <w:rPr>
          <w:rFonts w:ascii="Times New Roman" w:hAnsi="Times New Roman"/>
        </w:rPr>
      </w:pPr>
    </w:p>
    <w:p w:rsidR="00EC5204" w:rsidRPr="00E85921" w:rsidRDefault="003235A7" w:rsidP="003235A7">
      <w:pPr>
        <w:spacing w:line="360" w:lineRule="auto"/>
        <w:ind w:left="709"/>
        <w:jc w:val="center"/>
        <w:rPr>
          <w:rFonts w:ascii="Times New Roman" w:hAnsi="Times New Roman"/>
          <w:b/>
          <w:sz w:val="28"/>
          <w:szCs w:val="28"/>
        </w:rPr>
      </w:pPr>
      <w:r w:rsidRPr="00E85921">
        <w:rPr>
          <w:rFonts w:ascii="Times New Roman" w:hAnsi="Times New Roman"/>
          <w:b/>
          <w:sz w:val="28"/>
          <w:szCs w:val="28"/>
        </w:rPr>
        <w:t>ВВЕДЕНИЕ</w:t>
      </w:r>
    </w:p>
    <w:p w:rsidR="003235A7" w:rsidRPr="00E85921" w:rsidRDefault="003235A7" w:rsidP="003235A7">
      <w:pPr>
        <w:spacing w:line="360" w:lineRule="auto"/>
        <w:ind w:left="709"/>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За последние годы в </w:t>
      </w:r>
      <w:r w:rsidR="007B0AF7" w:rsidRPr="00E85921">
        <w:rPr>
          <w:rFonts w:ascii="Times New Roman" w:hAnsi="Times New Roman"/>
          <w:color w:val="000000"/>
          <w:sz w:val="28"/>
          <w:szCs w:val="28"/>
          <w:shd w:val="clear" w:color="auto" w:fill="FFFFFF"/>
        </w:rPr>
        <w:t>России</w:t>
      </w:r>
      <w:r w:rsidRPr="00E85921">
        <w:rPr>
          <w:rFonts w:ascii="Times New Roman" w:hAnsi="Times New Roman"/>
          <w:color w:val="000000"/>
          <w:sz w:val="28"/>
          <w:szCs w:val="28"/>
          <w:shd w:val="clear" w:color="auto" w:fill="FFFFFF"/>
        </w:rPr>
        <w:t xml:space="preserve"> широкое распространение получило </w:t>
      </w:r>
      <w:r w:rsidR="007B0AF7" w:rsidRPr="00E85921">
        <w:rPr>
          <w:rFonts w:ascii="Times New Roman" w:hAnsi="Times New Roman"/>
          <w:color w:val="000000"/>
          <w:sz w:val="28"/>
          <w:szCs w:val="28"/>
          <w:shd w:val="clear" w:color="auto" w:fill="FFFFFF"/>
        </w:rPr>
        <w:t xml:space="preserve">частное </w:t>
      </w:r>
      <w:r w:rsidRPr="00E85921">
        <w:rPr>
          <w:rFonts w:ascii="Times New Roman" w:hAnsi="Times New Roman"/>
          <w:color w:val="000000"/>
          <w:sz w:val="28"/>
          <w:szCs w:val="28"/>
          <w:shd w:val="clear" w:color="auto" w:fill="FFFFFF"/>
        </w:rPr>
        <w:t xml:space="preserve">предпринимательство. Современные </w:t>
      </w:r>
      <w:r w:rsidR="007B0AF7" w:rsidRPr="00E85921">
        <w:rPr>
          <w:rFonts w:ascii="Times New Roman" w:hAnsi="Times New Roman"/>
          <w:color w:val="000000"/>
          <w:sz w:val="28"/>
          <w:szCs w:val="28"/>
          <w:shd w:val="clear" w:color="auto" w:fill="FFFFFF"/>
        </w:rPr>
        <w:t>частные</w:t>
      </w:r>
      <w:r w:rsidRPr="00E85921">
        <w:rPr>
          <w:rFonts w:ascii="Times New Roman" w:hAnsi="Times New Roman"/>
          <w:color w:val="000000"/>
          <w:sz w:val="28"/>
          <w:szCs w:val="28"/>
          <w:shd w:val="clear" w:color="auto" w:fill="FFFFFF"/>
        </w:rPr>
        <w:t xml:space="preserve"> предприниматели </w:t>
      </w:r>
      <w:r w:rsidR="007B0AF7" w:rsidRPr="00E85921">
        <w:rPr>
          <w:rFonts w:ascii="Times New Roman" w:hAnsi="Times New Roman"/>
          <w:color w:val="000000"/>
          <w:sz w:val="28"/>
          <w:szCs w:val="28"/>
          <w:shd w:val="clear" w:color="auto" w:fill="FFFFFF"/>
        </w:rPr>
        <w:t xml:space="preserve">весьма </w:t>
      </w:r>
      <w:r w:rsidRPr="00E85921">
        <w:rPr>
          <w:rFonts w:ascii="Times New Roman" w:hAnsi="Times New Roman"/>
          <w:color w:val="000000"/>
          <w:sz w:val="28"/>
          <w:szCs w:val="28"/>
          <w:shd w:val="clear" w:color="auto" w:fill="FFFFFF"/>
        </w:rPr>
        <w:t>успешно действуют на рынке, постоянно расширяя сферу своей деятельности</w:t>
      </w:r>
      <w:r w:rsidR="007B0AF7" w:rsidRPr="00E85921">
        <w:rPr>
          <w:rFonts w:ascii="Times New Roman" w:hAnsi="Times New Roman"/>
          <w:color w:val="000000"/>
          <w:sz w:val="28"/>
          <w:szCs w:val="28"/>
          <w:shd w:val="clear" w:color="auto" w:fill="FFFFFF"/>
        </w:rPr>
        <w:t>, в итоге могут обеспечивая достойную жизнь</w:t>
      </w:r>
      <w:r w:rsidRPr="00E85921">
        <w:rPr>
          <w:rFonts w:ascii="Times New Roman" w:hAnsi="Times New Roman"/>
          <w:color w:val="000000"/>
          <w:sz w:val="28"/>
          <w:szCs w:val="28"/>
          <w:shd w:val="clear" w:color="auto" w:fill="FFFFFF"/>
        </w:rPr>
        <w:t xml:space="preserve"> себе и своим близким. </w:t>
      </w:r>
      <w:r w:rsidR="007B0AF7" w:rsidRPr="00E85921">
        <w:rPr>
          <w:rFonts w:ascii="Times New Roman" w:hAnsi="Times New Roman"/>
          <w:color w:val="000000"/>
          <w:sz w:val="28"/>
          <w:szCs w:val="28"/>
          <w:shd w:val="clear" w:color="auto" w:fill="FFFFFF"/>
        </w:rPr>
        <w:t>В</w:t>
      </w:r>
      <w:r w:rsidRPr="00E85921">
        <w:rPr>
          <w:rFonts w:ascii="Times New Roman" w:hAnsi="Times New Roman"/>
          <w:color w:val="000000"/>
          <w:sz w:val="28"/>
          <w:szCs w:val="28"/>
          <w:shd w:val="clear" w:color="auto" w:fill="FFFFFF"/>
        </w:rPr>
        <w:t>се больше людей, задумыва</w:t>
      </w:r>
      <w:r w:rsidR="007B0AF7" w:rsidRPr="00E85921">
        <w:rPr>
          <w:rFonts w:ascii="Times New Roman" w:hAnsi="Times New Roman"/>
          <w:color w:val="000000"/>
          <w:sz w:val="28"/>
          <w:szCs w:val="28"/>
          <w:shd w:val="clear" w:color="auto" w:fill="FFFFFF"/>
        </w:rPr>
        <w:t>ются о своем будущем, стремясь</w:t>
      </w:r>
      <w:r w:rsidRPr="00E85921">
        <w:rPr>
          <w:rFonts w:ascii="Times New Roman" w:hAnsi="Times New Roman"/>
          <w:color w:val="000000"/>
          <w:sz w:val="28"/>
          <w:szCs w:val="28"/>
          <w:shd w:val="clear" w:color="auto" w:fill="FFFFFF"/>
        </w:rPr>
        <w:t xml:space="preserve"> организовать собственный бизнес.</w:t>
      </w:r>
    </w:p>
    <w:p w:rsidR="003235A7" w:rsidRPr="00E85921" w:rsidRDefault="003235A7" w:rsidP="003235A7">
      <w:pPr>
        <w:spacing w:line="360" w:lineRule="auto"/>
        <w:ind w:left="709"/>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Развитие </w:t>
      </w:r>
      <w:r w:rsidR="007B0AF7" w:rsidRPr="00E85921">
        <w:rPr>
          <w:rFonts w:ascii="Times New Roman" w:hAnsi="Times New Roman"/>
          <w:color w:val="000000"/>
          <w:sz w:val="28"/>
          <w:szCs w:val="28"/>
          <w:shd w:val="clear" w:color="auto" w:fill="FFFFFF"/>
        </w:rPr>
        <w:t xml:space="preserve">частного </w:t>
      </w:r>
      <w:r w:rsidRPr="00E85921">
        <w:rPr>
          <w:rFonts w:ascii="Times New Roman" w:hAnsi="Times New Roman"/>
          <w:color w:val="000000"/>
          <w:sz w:val="28"/>
          <w:szCs w:val="28"/>
          <w:shd w:val="clear" w:color="auto" w:fill="FFFFFF"/>
        </w:rPr>
        <w:t xml:space="preserve">предпринимательства играет </w:t>
      </w:r>
      <w:r w:rsidR="007B0AF7" w:rsidRPr="00E85921">
        <w:rPr>
          <w:rFonts w:ascii="Times New Roman" w:hAnsi="Times New Roman"/>
          <w:color w:val="000000"/>
          <w:sz w:val="28"/>
          <w:szCs w:val="28"/>
          <w:shd w:val="clear" w:color="auto" w:fill="FFFFFF"/>
        </w:rPr>
        <w:t>важную роль в достижении</w:t>
      </w:r>
      <w:r w:rsidRPr="00E85921">
        <w:rPr>
          <w:rFonts w:ascii="Times New Roman" w:hAnsi="Times New Roman"/>
          <w:color w:val="000000"/>
          <w:sz w:val="28"/>
          <w:szCs w:val="28"/>
          <w:shd w:val="clear" w:color="auto" w:fill="FFFFFF"/>
        </w:rPr>
        <w:t xml:space="preserve"> успеха</w:t>
      </w:r>
      <w:r w:rsidR="007B0AF7" w:rsidRPr="00E85921">
        <w:rPr>
          <w:rFonts w:ascii="Times New Roman" w:hAnsi="Times New Roman"/>
          <w:color w:val="000000"/>
          <w:sz w:val="28"/>
          <w:szCs w:val="28"/>
          <w:shd w:val="clear" w:color="auto" w:fill="FFFFFF"/>
        </w:rPr>
        <w:t xml:space="preserve"> в сфере экономики</w:t>
      </w:r>
      <w:r w:rsidRPr="00E85921">
        <w:rPr>
          <w:rFonts w:ascii="Times New Roman" w:hAnsi="Times New Roman"/>
          <w:color w:val="000000"/>
          <w:sz w:val="28"/>
          <w:szCs w:val="28"/>
          <w:shd w:val="clear" w:color="auto" w:fill="FFFFFF"/>
        </w:rPr>
        <w:t>, высоких темпов роста промышленного производства. Оно является основой инноваци</w:t>
      </w:r>
      <w:r w:rsidR="007B0AF7" w:rsidRPr="00E85921">
        <w:rPr>
          <w:rFonts w:ascii="Times New Roman" w:hAnsi="Times New Roman"/>
          <w:color w:val="000000"/>
          <w:sz w:val="28"/>
          <w:szCs w:val="28"/>
          <w:shd w:val="clear" w:color="auto" w:fill="FFFFFF"/>
        </w:rPr>
        <w:t>и</w:t>
      </w:r>
      <w:r w:rsidRPr="00E85921">
        <w:rPr>
          <w:rFonts w:ascii="Times New Roman" w:hAnsi="Times New Roman"/>
          <w:color w:val="000000"/>
          <w:sz w:val="28"/>
          <w:szCs w:val="28"/>
          <w:shd w:val="clear" w:color="auto" w:fill="FFFFFF"/>
        </w:rPr>
        <w:t>, продуктивно</w:t>
      </w:r>
      <w:r w:rsidR="007B0AF7" w:rsidRPr="00E85921">
        <w:rPr>
          <w:rFonts w:ascii="Times New Roman" w:hAnsi="Times New Roman"/>
          <w:color w:val="000000"/>
          <w:sz w:val="28"/>
          <w:szCs w:val="28"/>
          <w:shd w:val="clear" w:color="auto" w:fill="FFFFFF"/>
        </w:rPr>
        <w:t>сти</w:t>
      </w:r>
      <w:r w:rsidRPr="00E85921">
        <w:rPr>
          <w:rFonts w:ascii="Times New Roman" w:hAnsi="Times New Roman"/>
          <w:color w:val="000000"/>
          <w:sz w:val="28"/>
          <w:szCs w:val="28"/>
          <w:shd w:val="clear" w:color="auto" w:fill="FFFFFF"/>
        </w:rPr>
        <w:t xml:space="preserve"> характера экономики. Чем больше хозяйствующих субъектов имеют возможность проявить свою инициативу и творческие способности, тем меньше разрыв между потенциальными и фактическими результатами развития. Освоение инновационного экономического роста невозможно в условиях искусственного ограничения созидательной творческой стихии, свободы хозяйственной инициативы, необходимой для этого мобильности всех производственных ресурсов. Предпринимательство обеспечивает освоение </w:t>
      </w:r>
      <w:r w:rsidR="007B0AF7" w:rsidRPr="00E85921">
        <w:rPr>
          <w:rFonts w:ascii="Times New Roman" w:hAnsi="Times New Roman"/>
          <w:color w:val="000000"/>
          <w:sz w:val="28"/>
          <w:szCs w:val="28"/>
          <w:shd w:val="clear" w:color="auto" w:fill="FFFFFF"/>
        </w:rPr>
        <w:t>новых перспективных производств</w:t>
      </w:r>
      <w:r w:rsidRPr="00E85921">
        <w:rPr>
          <w:rFonts w:ascii="Times New Roman" w:hAnsi="Times New Roman"/>
          <w:color w:val="000000"/>
          <w:sz w:val="28"/>
          <w:szCs w:val="28"/>
          <w:shd w:val="clear" w:color="auto" w:fill="FFFFFF"/>
        </w:rPr>
        <w:t xml:space="preserve">. Оно способствует развитию конкуренции, а также увеличению национальной экономики, развитию ввоза и вывоза капитала. </w:t>
      </w:r>
      <w:r w:rsidR="006F468B" w:rsidRPr="00E85921">
        <w:rPr>
          <w:rFonts w:ascii="Times New Roman" w:hAnsi="Times New Roman"/>
          <w:color w:val="000000"/>
          <w:sz w:val="28"/>
          <w:szCs w:val="28"/>
          <w:shd w:val="clear" w:color="auto" w:fill="FFFFFF"/>
        </w:rPr>
        <w:t>Создаются</w:t>
      </w:r>
      <w:r w:rsidRPr="00E85921">
        <w:rPr>
          <w:rFonts w:ascii="Times New Roman" w:hAnsi="Times New Roman"/>
          <w:color w:val="000000"/>
          <w:sz w:val="28"/>
          <w:szCs w:val="28"/>
          <w:shd w:val="clear" w:color="auto" w:fill="FFFFFF"/>
        </w:rPr>
        <w:t xml:space="preserve"> механизмы координации, выработки стратегии развития через рынок и конкуренцию, связи между хозяйствующими субъектами.</w:t>
      </w:r>
    </w:p>
    <w:p w:rsidR="003235A7" w:rsidRPr="00E85921" w:rsidRDefault="003235A7" w:rsidP="003235A7">
      <w:pPr>
        <w:spacing w:line="360" w:lineRule="auto"/>
        <w:ind w:left="709"/>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Таким образом, предпринимательство как субъект хозяйствования составляет неотъемлемое свойство всех факторов достижения экономического успеха России.</w:t>
      </w:r>
    </w:p>
    <w:p w:rsidR="003235A7" w:rsidRPr="00E85921" w:rsidRDefault="003235A7" w:rsidP="003235A7">
      <w:pPr>
        <w:spacing w:line="360" w:lineRule="auto"/>
        <w:ind w:left="709"/>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Объектом исследования данной работы является </w:t>
      </w:r>
      <w:r w:rsidR="006F468B" w:rsidRPr="00E85921">
        <w:rPr>
          <w:rFonts w:ascii="Times New Roman" w:hAnsi="Times New Roman"/>
          <w:color w:val="000000"/>
          <w:sz w:val="28"/>
          <w:szCs w:val="28"/>
          <w:shd w:val="clear" w:color="auto" w:fill="FFFFFF"/>
        </w:rPr>
        <w:t>частное</w:t>
      </w:r>
      <w:r w:rsidRPr="00E85921">
        <w:rPr>
          <w:rFonts w:ascii="Times New Roman" w:hAnsi="Times New Roman"/>
          <w:color w:val="000000"/>
          <w:sz w:val="28"/>
          <w:szCs w:val="28"/>
          <w:shd w:val="clear" w:color="auto" w:fill="FFFFFF"/>
        </w:rPr>
        <w:t xml:space="preserve"> предпринимательство как одна из организационно-правовых форм предпринимательства.</w:t>
      </w:r>
    </w:p>
    <w:p w:rsidR="00E85921" w:rsidRDefault="003235A7" w:rsidP="003235A7">
      <w:pPr>
        <w:spacing w:line="360" w:lineRule="auto"/>
        <w:ind w:left="709"/>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Данная структура работы позволяет выявить следующие задачи исследования: </w:t>
      </w:r>
      <w:r w:rsidR="006F468B" w:rsidRPr="00E85921">
        <w:rPr>
          <w:rFonts w:ascii="Times New Roman" w:hAnsi="Times New Roman"/>
          <w:color w:val="000000"/>
          <w:sz w:val="28"/>
          <w:szCs w:val="28"/>
          <w:shd w:val="clear" w:color="auto" w:fill="FFFFFF"/>
        </w:rPr>
        <w:t xml:space="preserve">         </w:t>
      </w:r>
    </w:p>
    <w:p w:rsidR="00E85921" w:rsidRDefault="006F468B" w:rsidP="00E85921">
      <w:pPr>
        <w:spacing w:line="360" w:lineRule="auto"/>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lastRenderedPageBreak/>
        <w:t xml:space="preserve">- </w:t>
      </w:r>
      <w:r w:rsidR="003235A7" w:rsidRPr="00E85921">
        <w:rPr>
          <w:rFonts w:ascii="Times New Roman" w:hAnsi="Times New Roman"/>
          <w:color w:val="000000"/>
          <w:sz w:val="28"/>
          <w:szCs w:val="28"/>
          <w:shd w:val="clear" w:color="auto" w:fill="FFFFFF"/>
        </w:rPr>
        <w:t xml:space="preserve">охарактеризовать понятие </w:t>
      </w:r>
      <w:r w:rsidR="000B1AF0" w:rsidRPr="00E85921">
        <w:rPr>
          <w:rFonts w:ascii="Times New Roman" w:hAnsi="Times New Roman"/>
          <w:color w:val="000000"/>
          <w:sz w:val="28"/>
          <w:szCs w:val="28"/>
          <w:shd w:val="clear" w:color="auto" w:fill="FFFFFF"/>
        </w:rPr>
        <w:t>частного</w:t>
      </w:r>
      <w:r w:rsidR="003235A7" w:rsidRPr="00E85921">
        <w:rPr>
          <w:rFonts w:ascii="Times New Roman" w:hAnsi="Times New Roman"/>
          <w:color w:val="000000"/>
          <w:sz w:val="28"/>
          <w:szCs w:val="28"/>
          <w:shd w:val="clear" w:color="auto" w:fill="FFFFFF"/>
        </w:rPr>
        <w:t xml:space="preserve"> предпринимательства в России; </w:t>
      </w:r>
      <w:r w:rsidRPr="00E85921">
        <w:rPr>
          <w:rFonts w:ascii="Times New Roman" w:hAnsi="Times New Roman"/>
          <w:color w:val="000000"/>
          <w:sz w:val="28"/>
          <w:szCs w:val="28"/>
          <w:shd w:val="clear" w:color="auto" w:fill="FFFFFF"/>
        </w:rPr>
        <w:t xml:space="preserve">                       </w:t>
      </w:r>
    </w:p>
    <w:p w:rsidR="003235A7" w:rsidRPr="00E85921" w:rsidRDefault="006F468B" w:rsidP="00E85921">
      <w:pPr>
        <w:spacing w:line="360" w:lineRule="auto"/>
        <w:ind w:left="709" w:firstLine="0"/>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 </w:t>
      </w:r>
      <w:r w:rsidR="003235A7" w:rsidRPr="00E85921">
        <w:rPr>
          <w:rFonts w:ascii="Times New Roman" w:hAnsi="Times New Roman"/>
          <w:color w:val="000000"/>
          <w:sz w:val="28"/>
          <w:szCs w:val="28"/>
          <w:shd w:val="clear" w:color="auto" w:fill="FFFFFF"/>
        </w:rPr>
        <w:t xml:space="preserve">проанализировать порядок государственной регистрации </w:t>
      </w:r>
      <w:r w:rsidR="000B1AF0" w:rsidRPr="00E85921">
        <w:rPr>
          <w:rFonts w:ascii="Times New Roman" w:hAnsi="Times New Roman"/>
          <w:color w:val="000000"/>
          <w:sz w:val="28"/>
          <w:szCs w:val="28"/>
          <w:shd w:val="clear" w:color="auto" w:fill="FFFFFF"/>
        </w:rPr>
        <w:t>част</w:t>
      </w:r>
      <w:r w:rsidR="003235A7" w:rsidRPr="00E85921">
        <w:rPr>
          <w:rFonts w:ascii="Times New Roman" w:hAnsi="Times New Roman"/>
          <w:color w:val="000000"/>
          <w:sz w:val="28"/>
          <w:szCs w:val="28"/>
          <w:shd w:val="clear" w:color="auto" w:fill="FFFFFF"/>
        </w:rPr>
        <w:t>ного предпринимателя;</w:t>
      </w:r>
      <w:r w:rsidRPr="00E85921">
        <w:rPr>
          <w:rFonts w:ascii="Times New Roman" w:hAnsi="Times New Roman"/>
          <w:color w:val="000000"/>
          <w:sz w:val="28"/>
          <w:szCs w:val="28"/>
          <w:shd w:val="clear" w:color="auto" w:fill="FFFFFF"/>
        </w:rPr>
        <w:t xml:space="preserve">                                                                                                                                       </w:t>
      </w:r>
    </w:p>
    <w:p w:rsidR="003235A7" w:rsidRPr="00E85921" w:rsidRDefault="006F468B" w:rsidP="003235A7">
      <w:pPr>
        <w:spacing w:line="360" w:lineRule="auto"/>
        <w:ind w:left="709" w:firstLine="0"/>
        <w:jc w:val="left"/>
        <w:rPr>
          <w:rFonts w:ascii="Times New Roman" w:hAnsi="Times New Roman"/>
          <w:color w:val="000000"/>
          <w:sz w:val="28"/>
          <w:szCs w:val="28"/>
          <w:shd w:val="clear" w:color="auto" w:fill="FFFFFF"/>
        </w:rPr>
      </w:pPr>
      <w:r w:rsidRPr="00E85921">
        <w:rPr>
          <w:rFonts w:ascii="Times New Roman" w:hAnsi="Times New Roman"/>
          <w:color w:val="000000"/>
          <w:sz w:val="28"/>
          <w:szCs w:val="28"/>
          <w:shd w:val="clear" w:color="auto" w:fill="FFFFFF"/>
        </w:rPr>
        <w:t xml:space="preserve">- </w:t>
      </w:r>
      <w:r w:rsidR="003235A7" w:rsidRPr="00E85921">
        <w:rPr>
          <w:rFonts w:ascii="Times New Roman" w:hAnsi="Times New Roman"/>
          <w:color w:val="000000"/>
          <w:sz w:val="28"/>
          <w:szCs w:val="28"/>
          <w:shd w:val="clear" w:color="auto" w:fill="FFFFFF"/>
        </w:rPr>
        <w:t xml:space="preserve">провести теоретический анализ правовых основ деятельности </w:t>
      </w:r>
      <w:r w:rsidR="000B1AF0" w:rsidRPr="00E85921">
        <w:rPr>
          <w:rFonts w:ascii="Times New Roman" w:hAnsi="Times New Roman"/>
          <w:color w:val="000000"/>
          <w:sz w:val="28"/>
          <w:szCs w:val="28"/>
          <w:shd w:val="clear" w:color="auto" w:fill="FFFFFF"/>
        </w:rPr>
        <w:t>част</w:t>
      </w:r>
      <w:r w:rsidR="003235A7" w:rsidRPr="00E85921">
        <w:rPr>
          <w:rFonts w:ascii="Times New Roman" w:hAnsi="Times New Roman"/>
          <w:color w:val="000000"/>
          <w:sz w:val="28"/>
          <w:szCs w:val="28"/>
          <w:shd w:val="clear" w:color="auto" w:fill="FFFFFF"/>
        </w:rPr>
        <w:t>ного предпринимательства в Российской Федерации;</w:t>
      </w:r>
      <w:r w:rsidRPr="00E85921">
        <w:rPr>
          <w:rFonts w:ascii="Times New Roman" w:hAnsi="Times New Roman"/>
          <w:color w:val="000000"/>
          <w:sz w:val="28"/>
          <w:szCs w:val="28"/>
          <w:shd w:val="clear" w:color="auto" w:fill="FFFFFF"/>
        </w:rPr>
        <w:t xml:space="preserve">                                                                            </w:t>
      </w:r>
    </w:p>
    <w:p w:rsidR="003235A7" w:rsidRPr="00E85921" w:rsidRDefault="006F468B" w:rsidP="003235A7">
      <w:pPr>
        <w:spacing w:line="360" w:lineRule="auto"/>
        <w:ind w:left="709" w:firstLine="0"/>
        <w:jc w:val="left"/>
        <w:rPr>
          <w:rFonts w:ascii="Times New Roman" w:hAnsi="Times New Roman"/>
          <w:sz w:val="28"/>
          <w:szCs w:val="28"/>
        </w:rPr>
      </w:pPr>
      <w:r w:rsidRPr="00E85921">
        <w:rPr>
          <w:rFonts w:ascii="Times New Roman" w:hAnsi="Times New Roman"/>
          <w:color w:val="000000"/>
          <w:sz w:val="28"/>
          <w:szCs w:val="28"/>
          <w:shd w:val="clear" w:color="auto" w:fill="FFFFFF"/>
        </w:rPr>
        <w:t xml:space="preserve">- </w:t>
      </w:r>
      <w:r w:rsidR="003235A7" w:rsidRPr="00E85921">
        <w:rPr>
          <w:rFonts w:ascii="Times New Roman" w:hAnsi="Times New Roman"/>
          <w:color w:val="000000"/>
          <w:sz w:val="28"/>
          <w:szCs w:val="28"/>
          <w:shd w:val="clear" w:color="auto" w:fill="FFFFFF"/>
        </w:rPr>
        <w:t>исследовать системы налогообложения для частных предпринимателей.</w:t>
      </w:r>
      <w:r w:rsidR="003235A7" w:rsidRPr="00E85921">
        <w:rPr>
          <w:rFonts w:ascii="Times New Roman" w:hAnsi="Times New Roman"/>
          <w:color w:val="000000"/>
          <w:sz w:val="28"/>
          <w:szCs w:val="28"/>
        </w:rPr>
        <w:br/>
      </w:r>
    </w:p>
    <w:p w:rsidR="0060243A" w:rsidRPr="00E85921" w:rsidRDefault="0060243A" w:rsidP="003235A7">
      <w:pPr>
        <w:spacing w:line="360" w:lineRule="auto"/>
        <w:ind w:left="709" w:firstLine="0"/>
        <w:jc w:val="left"/>
        <w:rPr>
          <w:rFonts w:ascii="Times New Roman" w:hAnsi="Times New Roman"/>
          <w:sz w:val="28"/>
          <w:szCs w:val="28"/>
        </w:rPr>
      </w:pPr>
    </w:p>
    <w:p w:rsidR="0060243A" w:rsidRPr="00E85921" w:rsidRDefault="0060243A" w:rsidP="003235A7">
      <w:pPr>
        <w:spacing w:line="360" w:lineRule="auto"/>
        <w:ind w:left="709" w:firstLine="0"/>
        <w:jc w:val="left"/>
        <w:rPr>
          <w:rFonts w:ascii="Times New Roman" w:hAnsi="Times New Roman"/>
          <w:sz w:val="28"/>
          <w:szCs w:val="28"/>
        </w:rPr>
      </w:pPr>
    </w:p>
    <w:p w:rsidR="0060243A" w:rsidRPr="00E85921" w:rsidRDefault="0060243A" w:rsidP="003235A7">
      <w:pPr>
        <w:spacing w:line="360" w:lineRule="auto"/>
        <w:ind w:left="709" w:firstLine="0"/>
        <w:jc w:val="left"/>
        <w:rPr>
          <w:rFonts w:ascii="Times New Roman" w:hAnsi="Times New Roman"/>
          <w:sz w:val="28"/>
          <w:szCs w:val="28"/>
        </w:rPr>
      </w:pPr>
    </w:p>
    <w:p w:rsidR="006F468B" w:rsidRPr="00E85921" w:rsidRDefault="006F468B" w:rsidP="0060243A">
      <w:pPr>
        <w:tabs>
          <w:tab w:val="left" w:pos="3299"/>
        </w:tabs>
        <w:spacing w:line="360" w:lineRule="auto"/>
        <w:ind w:left="851" w:hanging="142"/>
        <w:jc w:val="left"/>
        <w:rPr>
          <w:rFonts w:ascii="Times New Roman" w:hAnsi="Times New Roman"/>
          <w:b/>
          <w:sz w:val="28"/>
          <w:szCs w:val="28"/>
        </w:rPr>
      </w:pPr>
    </w:p>
    <w:p w:rsidR="004B4D8F" w:rsidRPr="00E85921" w:rsidRDefault="004B4D8F"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Default="00E85921" w:rsidP="0008030A">
      <w:pPr>
        <w:tabs>
          <w:tab w:val="left" w:pos="3299"/>
        </w:tabs>
        <w:spacing w:line="360" w:lineRule="auto"/>
        <w:ind w:firstLine="426"/>
        <w:jc w:val="left"/>
        <w:rPr>
          <w:rFonts w:ascii="Times New Roman" w:hAnsi="Times New Roman"/>
          <w:b/>
          <w:sz w:val="28"/>
          <w:szCs w:val="28"/>
        </w:rPr>
      </w:pPr>
    </w:p>
    <w:p w:rsidR="00E85921" w:rsidRPr="00E85921" w:rsidRDefault="00E85921" w:rsidP="0008030A">
      <w:pPr>
        <w:tabs>
          <w:tab w:val="left" w:pos="3299"/>
        </w:tabs>
        <w:spacing w:line="360" w:lineRule="auto"/>
        <w:ind w:firstLine="426"/>
        <w:jc w:val="left"/>
        <w:rPr>
          <w:rFonts w:ascii="Times New Roman" w:hAnsi="Times New Roman"/>
          <w:b/>
          <w:sz w:val="28"/>
          <w:szCs w:val="28"/>
        </w:rPr>
      </w:pPr>
      <w:r w:rsidRPr="00E85921">
        <w:rPr>
          <w:rFonts w:ascii="Times New Roman" w:hAnsi="Times New Roman"/>
          <w:b/>
          <w:sz w:val="28"/>
          <w:szCs w:val="28"/>
        </w:rPr>
        <w:lastRenderedPageBreak/>
        <w:t>1. Теоретические аспекты частного предпринимательства</w:t>
      </w:r>
    </w:p>
    <w:p w:rsidR="00E85921" w:rsidRPr="00E85921" w:rsidRDefault="00E85921" w:rsidP="00E85921">
      <w:pPr>
        <w:tabs>
          <w:tab w:val="left" w:pos="3299"/>
        </w:tabs>
        <w:spacing w:line="360" w:lineRule="auto"/>
        <w:jc w:val="left"/>
        <w:rPr>
          <w:rFonts w:ascii="Times New Roman" w:hAnsi="Times New Roman"/>
          <w:b/>
          <w:sz w:val="28"/>
          <w:szCs w:val="28"/>
        </w:rPr>
      </w:pPr>
      <w:r w:rsidRPr="00E85921">
        <w:rPr>
          <w:rFonts w:ascii="Times New Roman" w:hAnsi="Times New Roman"/>
          <w:b/>
          <w:sz w:val="28"/>
          <w:szCs w:val="28"/>
        </w:rPr>
        <w:t>1.1 История становления и развития частного предпринимательства</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 xml:space="preserve">История предпринимательства начинается со средних веков. Уже в то время купцы, торговцы, ремесленники, миссионеры представляли собой начинающих предпринимателей. Деятельность купцов была нацелена на использование существовавших несоответствий между спросом и предложением, а источником их дохода служили разницы в ценах перемещаемых с рынка на рынок товаров. В данный период функциональное содержание предпринимательства ограничивалось использованием возникающих рыночных неравновесий, а его доминирующим </w:t>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00A3718F">
        <w:rPr>
          <w:rFonts w:ascii="Times New Roman" w:hAnsi="Times New Roman"/>
          <w:color w:val="222222"/>
          <w:sz w:val="28"/>
          <w:szCs w:val="28"/>
          <w:lang w:eastAsia="ru-RU"/>
        </w:rPr>
        <w:softHyphen/>
      </w:r>
      <w:r w:rsidRPr="0050186A">
        <w:rPr>
          <w:rFonts w:ascii="Times New Roman" w:hAnsi="Times New Roman"/>
          <w:color w:val="222222"/>
          <w:sz w:val="28"/>
          <w:szCs w:val="28"/>
          <w:lang w:eastAsia="ru-RU"/>
        </w:rPr>
        <w:t>предлогом была сопряженность с высокой степенью риска. С зарождением капитализма стремление к богатству приводит к желанию получать неограниченную прибыль. Действия предпринимателей принимают профессиональный и цивилизованный характер. Нередко предприниматель, будучи собственником средств производства, и сам трудится на своей фабрике, на своём заводе.</w:t>
      </w:r>
    </w:p>
    <w:p w:rsidR="0050186A" w:rsidRPr="0050186A" w:rsidRDefault="0050186A" w:rsidP="0050186A">
      <w:pPr>
        <w:shd w:val="clear" w:color="auto" w:fill="FFFFFF"/>
        <w:spacing w:line="360" w:lineRule="auto"/>
        <w:ind w:firstLine="0"/>
        <w:rPr>
          <w:rFonts w:ascii="Times New Roman" w:hAnsi="Times New Roman"/>
          <w:color w:val="222222"/>
          <w:sz w:val="28"/>
          <w:szCs w:val="28"/>
          <w:lang w:eastAsia="ru-RU"/>
        </w:rPr>
      </w:pPr>
      <w:r w:rsidRPr="0050186A">
        <w:rPr>
          <w:rFonts w:ascii="Times New Roman" w:hAnsi="Times New Roman"/>
          <w:color w:val="222222"/>
          <w:sz w:val="28"/>
          <w:szCs w:val="28"/>
          <w:lang w:eastAsia="ru-RU"/>
        </w:rPr>
        <w:t>С середины XVI в появляется акционерный капитал, организуются акционерные общества. Первые акционерные кампании возникли в сфере международной торговли. Самой первой была основана английская торговая компания для торговли с Россией (1554г.). Позже, в 1600 году, была создана английская Ост-Индийская торговая компания, в 1670 году – кампания Гудзонова залива. В дальнейшем акционерная форма хозяйствования проникает в другие экономики.</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С середины XVII в. возникают первые акционерные банки. Так, в 1694 г. был основан на акционерных началах Английский банк, в 1695 г. – Банк Шотландии. В конце XVIII и начале XIX в.в. акционерная форма организации банковского дела получает широкое развитие во многих странах.</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 xml:space="preserve">В России предпринимательство существует с давних времён. Зародилось оно ещё в Киевской Руси в торговой форме и в виде промыслов. Первыми предпринимателями в России можно считать мелких торговцев, купцов. Наибольшее развитие предпринимательства относится к годам правления Петра I (1689 - 1725). По всей России создаются мануфактуры, бурно развиваются такие отрасли промышленности, как горная, оружейная, суконная, полотняная. </w:t>
      </w:r>
      <w:r w:rsidRPr="0050186A">
        <w:rPr>
          <w:rFonts w:ascii="Times New Roman" w:hAnsi="Times New Roman"/>
          <w:color w:val="222222"/>
          <w:sz w:val="28"/>
          <w:szCs w:val="28"/>
          <w:lang w:eastAsia="ru-RU"/>
        </w:rPr>
        <w:lastRenderedPageBreak/>
        <w:t>Известнейшим представителем династии предпринимателей промышленности в ту пору явилась семья Демидовых, родоначальником которой был тульский купец.</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Дальнейшее развитие предпринимательства сдерживалось существованием крепостного права. Серьезным стимулом развития предпринимательства стала реформа 1861 года. Начинается строительство железных дорог, реорганизуется тяжелая промышленность, оживляется акционерная деятельность. Развитию и переустройству промышленности способствует иностранный капитал. В 90-е годы XIX века в России окончательно складывается индустриальная база предпринимательства. В XV- первой половине XIX века шел процесс формирования национального типа российского предпринимателя, главным чертами которого были патриотизм и приверженность к православным ценностям. В начале XX века предпринимательство становится массовым явлением в России. Начинается процесс монополизации фирм. Среди крупных фирм известны «Продамет», «Продвелом», «Продуголь», товарищества Российско-американской мануфактуры, братьев Нобель и другие.</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К сожалению, в России после окончания Первой мировой войны и завершения двух революций – Февральской и Октябрьской – был взят курс на ликвидацию рыночных экономических связей.</w:t>
      </w:r>
    </w:p>
    <w:p w:rsidR="0050186A" w:rsidRP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Некоторое оживление в предпринимательскую деятельность внесла новая политика – НЭП (1921-1926 гг.). Однако с конца 20-х годов предпринимательство вновь сворачивается и лишь в 90-е годы началась его реанимация в России. В октябре 1990 года был принят Закон «О собственности в РСФСР», в декабре 1990 года – Закон «О предприятии и предпринимательской деятельности». С того момента, когда частная собственность и предпринимательская деятельность были восстановлены в своих правах, началось развитие акционерных обществ, товариществ и других форм деятельности предприятий.</w:t>
      </w:r>
    </w:p>
    <w:p w:rsidR="0050186A" w:rsidRDefault="0050186A" w:rsidP="0050186A">
      <w:pPr>
        <w:shd w:val="clear" w:color="auto" w:fill="FFFFFF"/>
        <w:spacing w:line="360" w:lineRule="auto"/>
        <w:ind w:firstLine="708"/>
        <w:rPr>
          <w:rFonts w:ascii="Times New Roman" w:hAnsi="Times New Roman"/>
          <w:color w:val="222222"/>
          <w:sz w:val="28"/>
          <w:szCs w:val="28"/>
          <w:lang w:eastAsia="ru-RU"/>
        </w:rPr>
      </w:pPr>
      <w:r w:rsidRPr="0050186A">
        <w:rPr>
          <w:rFonts w:ascii="Times New Roman" w:hAnsi="Times New Roman"/>
          <w:color w:val="222222"/>
          <w:sz w:val="28"/>
          <w:szCs w:val="28"/>
          <w:lang w:eastAsia="ru-RU"/>
        </w:rPr>
        <w:t>В настоящее время в России насчитывается около 10 000 акционерных предприятий и свыше 1 500 акционерных коммерческих банков.</w:t>
      </w:r>
    </w:p>
    <w:p w:rsidR="0050186A" w:rsidRDefault="0050186A" w:rsidP="0050186A">
      <w:pPr>
        <w:shd w:val="clear" w:color="auto" w:fill="FFFFFF"/>
        <w:spacing w:line="360" w:lineRule="auto"/>
        <w:ind w:firstLine="708"/>
        <w:rPr>
          <w:rFonts w:ascii="Times New Roman" w:hAnsi="Times New Roman"/>
          <w:color w:val="222222"/>
          <w:sz w:val="28"/>
          <w:szCs w:val="28"/>
          <w:lang w:eastAsia="ru-RU"/>
        </w:rPr>
      </w:pPr>
    </w:p>
    <w:p w:rsidR="004F4B29" w:rsidRPr="004F4B29" w:rsidRDefault="0050186A" w:rsidP="004F4B29">
      <w:pPr>
        <w:tabs>
          <w:tab w:val="left" w:pos="3299"/>
        </w:tabs>
        <w:spacing w:line="360" w:lineRule="auto"/>
        <w:jc w:val="left"/>
        <w:rPr>
          <w:rFonts w:ascii="Times New Roman" w:hAnsi="Times New Roman"/>
          <w:b/>
          <w:sz w:val="28"/>
          <w:szCs w:val="28"/>
        </w:rPr>
      </w:pPr>
      <w:r w:rsidRPr="004F4B29">
        <w:rPr>
          <w:rFonts w:ascii="Times New Roman" w:hAnsi="Times New Roman"/>
          <w:b/>
          <w:color w:val="222222"/>
          <w:sz w:val="28"/>
          <w:szCs w:val="28"/>
          <w:lang w:eastAsia="ru-RU"/>
        </w:rPr>
        <w:t xml:space="preserve">1.2. </w:t>
      </w:r>
      <w:r w:rsidR="004F4B29" w:rsidRPr="004F4B29">
        <w:rPr>
          <w:rFonts w:ascii="Times New Roman" w:hAnsi="Times New Roman"/>
          <w:b/>
          <w:sz w:val="28"/>
          <w:szCs w:val="28"/>
        </w:rPr>
        <w:t>Сущность и виды частного предпринимательства</w:t>
      </w:r>
    </w:p>
    <w:p w:rsidR="0050186A" w:rsidRPr="000966F9" w:rsidRDefault="0050186A" w:rsidP="00A65A82">
      <w:pPr>
        <w:pStyle w:val="a4"/>
        <w:spacing w:line="360" w:lineRule="auto"/>
        <w:ind w:firstLine="708"/>
        <w:rPr>
          <w:color w:val="000000" w:themeColor="text1"/>
          <w:sz w:val="28"/>
          <w:szCs w:val="28"/>
        </w:rPr>
      </w:pPr>
      <w:r w:rsidRPr="000966F9">
        <w:rPr>
          <w:color w:val="000000" w:themeColor="text1"/>
          <w:sz w:val="28"/>
          <w:szCs w:val="28"/>
        </w:rPr>
        <w:lastRenderedPageBreak/>
        <w:t>Предпринимательство - самостоятельное организационно-хозяйственное новаторство на основе использования различных возможностей выпуска новых товаров или старых новыми методами, открытия новых источников сырья, рынков сбыта и т. п., что ведет к постоянному обновлению хозяйственной системы или ее элементов для получения прибылей и реализации собственных целей предпринимателя.</w:t>
      </w:r>
    </w:p>
    <w:p w:rsidR="000966F9" w:rsidRPr="004F4B29" w:rsidRDefault="004F4B29" w:rsidP="004F4B29">
      <w:pPr>
        <w:pStyle w:val="a4"/>
        <w:spacing w:line="360" w:lineRule="auto"/>
        <w:rPr>
          <w:color w:val="000000" w:themeColor="text1"/>
          <w:sz w:val="28"/>
          <w:szCs w:val="28"/>
        </w:rPr>
      </w:pPr>
      <w:r w:rsidRPr="004F4B29">
        <w:rPr>
          <w:color w:val="000000" w:themeColor="text1"/>
          <w:sz w:val="28"/>
          <w:szCs w:val="28"/>
        </w:rPr>
        <w:t>К основным принципам предпринимательства</w:t>
      </w:r>
      <w:r w:rsidR="0050186A" w:rsidRPr="004F4B29">
        <w:rPr>
          <w:color w:val="000000" w:themeColor="text1"/>
          <w:sz w:val="28"/>
          <w:szCs w:val="28"/>
        </w:rPr>
        <w:t> относятся:</w:t>
      </w:r>
      <w:r w:rsidR="000966F9" w:rsidRPr="004F4B29">
        <w:rPr>
          <w:color w:val="000000" w:themeColor="text1"/>
          <w:sz w:val="28"/>
          <w:szCs w:val="28"/>
        </w:rPr>
        <w:t xml:space="preserve"> </w:t>
      </w:r>
    </w:p>
    <w:p w:rsidR="0050186A" w:rsidRPr="000966F9" w:rsidRDefault="000966F9" w:rsidP="000966F9">
      <w:pPr>
        <w:pStyle w:val="a4"/>
        <w:numPr>
          <w:ilvl w:val="0"/>
          <w:numId w:val="6"/>
        </w:numPr>
        <w:spacing w:line="360" w:lineRule="auto"/>
        <w:rPr>
          <w:color w:val="000000" w:themeColor="text1"/>
          <w:sz w:val="28"/>
          <w:szCs w:val="28"/>
        </w:rPr>
      </w:pPr>
      <w:r w:rsidRPr="000966F9">
        <w:rPr>
          <w:color w:val="000000" w:themeColor="text1"/>
          <w:sz w:val="28"/>
          <w:szCs w:val="28"/>
        </w:rPr>
        <w:t>свободный выбор деят</w:t>
      </w:r>
      <w:r>
        <w:rPr>
          <w:color w:val="000000" w:themeColor="text1"/>
          <w:sz w:val="28"/>
          <w:szCs w:val="28"/>
        </w:rPr>
        <w:t>ельности на добровольной основ</w:t>
      </w:r>
      <w:r w:rsidR="0050186A" w:rsidRPr="000966F9">
        <w:rPr>
          <w:color w:val="000000" w:themeColor="text1"/>
          <w:sz w:val="28"/>
          <w:szCs w:val="28"/>
        </w:rPr>
        <w:t>е;</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привлечение к предпринимательской деятельности имущества и средств юридических лиц и граждан;</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самостоятельное формирование программы деятельности, выбор поставщиков, потребителей изготовляемой продукции, установление цен в соответствии с затратами производства с соблюдением действующе</w:t>
      </w:r>
      <w:r w:rsidRPr="000966F9">
        <w:rPr>
          <w:rFonts w:ascii="Times New Roman" w:hAnsi="Times New Roman"/>
          <w:color w:val="000000" w:themeColor="text1"/>
          <w:sz w:val="28"/>
          <w:szCs w:val="28"/>
        </w:rPr>
        <w:softHyphen/>
        <w:t>го законодательства;</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свободный наем работников;</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привлечение и использование материально-технических, финансовых, трудовых, природных и других ресурсов, использование которых не запрещено или не ограничено законодательством;</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свободное распределение прибыли, которая остается после внесения платежей, установленных законодательством;</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самостоятельное осуществление предпринимателем (юридическим лицом) внешнеэкономической деятельности;</w:t>
      </w:r>
    </w:p>
    <w:p w:rsidR="0050186A" w:rsidRPr="000966F9" w:rsidRDefault="0050186A" w:rsidP="000966F9">
      <w:pPr>
        <w:pStyle w:val="ad"/>
        <w:numPr>
          <w:ilvl w:val="0"/>
          <w:numId w:val="6"/>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использование любым предпринимателем принадлежащей ему части валютной выручки по собственному усмотрению.</w:t>
      </w:r>
    </w:p>
    <w:p w:rsidR="0050186A" w:rsidRPr="000966F9" w:rsidRDefault="004F4B29" w:rsidP="00A3718F">
      <w:pPr>
        <w:pStyle w:val="a4"/>
        <w:spacing w:line="360" w:lineRule="auto"/>
        <w:ind w:firstLine="709"/>
        <w:rPr>
          <w:color w:val="000000" w:themeColor="text1"/>
          <w:sz w:val="28"/>
          <w:szCs w:val="28"/>
        </w:rPr>
      </w:pPr>
      <w:r>
        <w:rPr>
          <w:color w:val="000000" w:themeColor="text1"/>
          <w:sz w:val="28"/>
          <w:szCs w:val="28"/>
        </w:rPr>
        <w:t xml:space="preserve">Предпринимательская деятельность </w:t>
      </w:r>
      <w:r w:rsidR="0050186A" w:rsidRPr="000966F9">
        <w:rPr>
          <w:color w:val="000000" w:themeColor="text1"/>
          <w:sz w:val="28"/>
          <w:szCs w:val="28"/>
        </w:rPr>
        <w:t> – работа индивида, основанная на развитии личностных факторов, расширении знаний о своих возможностях, направленная на достижение наилучшего результата в хозяйственной дея</w:t>
      </w:r>
      <w:r w:rsidR="0050186A" w:rsidRPr="000966F9">
        <w:rPr>
          <w:color w:val="000000" w:themeColor="text1"/>
          <w:sz w:val="28"/>
          <w:szCs w:val="28"/>
        </w:rPr>
        <w:softHyphen/>
        <w:t xml:space="preserve">тельности, </w:t>
      </w:r>
      <w:r w:rsidR="0050186A" w:rsidRPr="000966F9">
        <w:rPr>
          <w:color w:val="000000" w:themeColor="text1"/>
          <w:sz w:val="28"/>
          <w:szCs w:val="28"/>
        </w:rPr>
        <w:lastRenderedPageBreak/>
        <w:t>получение экономической выгоды и, прежде всего, присвоение дополнительного продукта.</w:t>
      </w:r>
    </w:p>
    <w:p w:rsidR="0050186A" w:rsidRPr="000966F9" w:rsidRDefault="0050186A" w:rsidP="00A3718F">
      <w:pPr>
        <w:pStyle w:val="a4"/>
        <w:spacing w:line="360" w:lineRule="auto"/>
        <w:ind w:firstLine="709"/>
        <w:rPr>
          <w:color w:val="000000" w:themeColor="text1"/>
          <w:sz w:val="28"/>
          <w:szCs w:val="28"/>
        </w:rPr>
      </w:pPr>
      <w:r w:rsidRPr="000966F9">
        <w:rPr>
          <w:color w:val="000000" w:themeColor="text1"/>
          <w:sz w:val="28"/>
          <w:szCs w:val="28"/>
        </w:rPr>
        <w:t>Различают следующие </w:t>
      </w:r>
      <w:hyperlink r:id="rId9" w:history="1">
        <w:r w:rsidR="000966F9">
          <w:rPr>
            <w:rStyle w:val="a3"/>
            <w:color w:val="000000" w:themeColor="text1"/>
            <w:sz w:val="28"/>
            <w:szCs w:val="28"/>
            <w:u w:val="none"/>
          </w:rPr>
          <w:t>виды</w:t>
        </w:r>
      </w:hyperlink>
      <w:r w:rsidR="000966F9">
        <w:rPr>
          <w:color w:val="000000" w:themeColor="text1"/>
          <w:sz w:val="28"/>
          <w:szCs w:val="28"/>
        </w:rPr>
        <w:t xml:space="preserve"> предпринимательства</w:t>
      </w:r>
      <w:r w:rsidRPr="000966F9">
        <w:rPr>
          <w:color w:val="000000" w:themeColor="text1"/>
          <w:sz w:val="28"/>
          <w:szCs w:val="28"/>
        </w:rPr>
        <w:t>.</w:t>
      </w:r>
    </w:p>
    <w:p w:rsidR="0050186A" w:rsidRPr="000966F9" w:rsidRDefault="000966F9" w:rsidP="004F4B29">
      <w:pPr>
        <w:numPr>
          <w:ilvl w:val="0"/>
          <w:numId w:val="3"/>
        </w:numPr>
        <w:tabs>
          <w:tab w:val="clear" w:pos="720"/>
          <w:tab w:val="num" w:pos="426"/>
        </w:tabs>
        <w:spacing w:before="100" w:beforeAutospacing="1" w:after="100" w:afterAutospacing="1" w:line="360" w:lineRule="auto"/>
        <w:ind w:left="426" w:hanging="284"/>
        <w:jc w:val="left"/>
        <w:rPr>
          <w:rFonts w:ascii="Times New Roman" w:hAnsi="Times New Roman"/>
          <w:color w:val="000000" w:themeColor="text1"/>
          <w:sz w:val="28"/>
          <w:szCs w:val="28"/>
        </w:rPr>
      </w:pPr>
      <w:r>
        <w:rPr>
          <w:rStyle w:val="ac"/>
          <w:rFonts w:ascii="Times New Roman" w:hAnsi="Times New Roman"/>
          <w:i w:val="0"/>
          <w:color w:val="000000" w:themeColor="text1"/>
          <w:sz w:val="28"/>
          <w:szCs w:val="28"/>
        </w:rPr>
        <w:t>Производственное предпринимательство</w:t>
      </w:r>
      <w:r w:rsidR="0050186A" w:rsidRPr="000966F9">
        <w:rPr>
          <w:rStyle w:val="ac"/>
          <w:rFonts w:ascii="Times New Roman" w:hAnsi="Times New Roman"/>
          <w:color w:val="000000" w:themeColor="text1"/>
          <w:sz w:val="28"/>
          <w:szCs w:val="28"/>
        </w:rPr>
        <w:t> – </w:t>
      </w:r>
      <w:r w:rsidR="0050186A" w:rsidRPr="000966F9">
        <w:rPr>
          <w:rFonts w:ascii="Times New Roman" w:hAnsi="Times New Roman"/>
          <w:color w:val="000000" w:themeColor="text1"/>
          <w:sz w:val="28"/>
          <w:szCs w:val="28"/>
        </w:rPr>
        <w:t>процесс производства товаров, осуществления работ для их реализации потребителям. Оно классифицируется в зависимости от отрасли хозяйственной деятельности на промышленное, строительное, сельскохозяйственное и др.</w:t>
      </w:r>
    </w:p>
    <w:p w:rsidR="0050186A" w:rsidRPr="000966F9" w:rsidRDefault="000966F9" w:rsidP="004F4B29">
      <w:pPr>
        <w:numPr>
          <w:ilvl w:val="0"/>
          <w:numId w:val="3"/>
        </w:numPr>
        <w:tabs>
          <w:tab w:val="clear" w:pos="720"/>
          <w:tab w:val="num" w:pos="426"/>
        </w:tabs>
        <w:spacing w:before="100" w:beforeAutospacing="1" w:after="100" w:afterAutospacing="1" w:line="360" w:lineRule="auto"/>
        <w:ind w:left="426" w:hanging="284"/>
        <w:jc w:val="left"/>
        <w:rPr>
          <w:rFonts w:ascii="Times New Roman" w:hAnsi="Times New Roman"/>
          <w:color w:val="000000" w:themeColor="text1"/>
          <w:sz w:val="28"/>
          <w:szCs w:val="28"/>
        </w:rPr>
      </w:pPr>
      <w:r>
        <w:rPr>
          <w:rFonts w:ascii="Times New Roman" w:hAnsi="Times New Roman"/>
          <w:color w:val="000000" w:themeColor="text1"/>
          <w:sz w:val="28"/>
          <w:szCs w:val="28"/>
        </w:rPr>
        <w:t>Коммерческо-торговое предпринимательство. С</w:t>
      </w:r>
      <w:r w:rsidR="0050186A" w:rsidRPr="000966F9">
        <w:rPr>
          <w:rFonts w:ascii="Times New Roman" w:hAnsi="Times New Roman"/>
          <w:color w:val="000000" w:themeColor="text1"/>
          <w:sz w:val="28"/>
          <w:szCs w:val="28"/>
        </w:rPr>
        <w:t>вязано с реализаци</w:t>
      </w:r>
      <w:r w:rsidR="0050186A" w:rsidRPr="000966F9">
        <w:rPr>
          <w:rFonts w:ascii="Times New Roman" w:hAnsi="Times New Roman"/>
          <w:color w:val="000000" w:themeColor="text1"/>
          <w:sz w:val="28"/>
          <w:szCs w:val="28"/>
        </w:rPr>
        <w:softHyphen/>
        <w:t>ей произведенной продукции, доведением ее до потребителя на основе купли-продажи. Оно выполняет товарно-денежные и торгово-обменные операции на основе соглашений по купле-продаже или перепродаже то</w:t>
      </w:r>
      <w:r w:rsidR="0050186A" w:rsidRPr="000966F9">
        <w:rPr>
          <w:rFonts w:ascii="Times New Roman" w:hAnsi="Times New Roman"/>
          <w:color w:val="000000" w:themeColor="text1"/>
          <w:sz w:val="28"/>
          <w:szCs w:val="28"/>
        </w:rPr>
        <w:softHyphen/>
        <w:t xml:space="preserve"> варов и услуг.</w:t>
      </w:r>
    </w:p>
    <w:p w:rsidR="0050186A" w:rsidRPr="000966F9" w:rsidRDefault="000966F9" w:rsidP="00A3718F">
      <w:pPr>
        <w:numPr>
          <w:ilvl w:val="0"/>
          <w:numId w:val="3"/>
        </w:numPr>
        <w:tabs>
          <w:tab w:val="clear" w:pos="720"/>
          <w:tab w:val="num" w:pos="0"/>
        </w:tabs>
        <w:spacing w:before="100" w:beforeAutospacing="1" w:after="100" w:afterAutospacing="1" w:line="360" w:lineRule="auto"/>
        <w:ind w:left="426" w:hanging="284"/>
        <w:jc w:val="left"/>
        <w:rPr>
          <w:rFonts w:ascii="Times New Roman" w:hAnsi="Times New Roman"/>
          <w:color w:val="000000" w:themeColor="text1"/>
          <w:sz w:val="28"/>
          <w:szCs w:val="28"/>
        </w:rPr>
      </w:pPr>
      <w:r>
        <w:rPr>
          <w:rFonts w:ascii="Times New Roman" w:hAnsi="Times New Roman"/>
          <w:color w:val="000000" w:themeColor="text1"/>
          <w:sz w:val="28"/>
          <w:szCs w:val="28"/>
        </w:rPr>
        <w:t>Финансово-кредитное предпринимательство</w:t>
      </w:r>
      <w:r w:rsidR="0050186A" w:rsidRPr="000966F9">
        <w:rPr>
          <w:rFonts w:ascii="Times New Roman" w:hAnsi="Times New Roman"/>
          <w:color w:val="000000" w:themeColor="text1"/>
          <w:sz w:val="28"/>
          <w:szCs w:val="28"/>
        </w:rPr>
        <w:t>. Основано на том, что предметом купли-продажи в этой сфере деятельности выступают ценные бумаги, валютные ценности и национальные деньги. Для организации </w:t>
      </w:r>
      <w:hyperlink r:id="rId10" w:history="1">
        <w:r w:rsidR="0050186A" w:rsidRPr="000966F9">
          <w:rPr>
            <w:rStyle w:val="a3"/>
            <w:rFonts w:ascii="Times New Roman" w:hAnsi="Times New Roman"/>
            <w:color w:val="000000" w:themeColor="text1"/>
            <w:sz w:val="28"/>
            <w:szCs w:val="28"/>
            <w:u w:val="none"/>
          </w:rPr>
          <w:t>финансово-кредитного предпринимательства</w:t>
        </w:r>
      </w:hyperlink>
      <w:r w:rsidR="0050186A" w:rsidRPr="000966F9">
        <w:rPr>
          <w:rFonts w:ascii="Times New Roman" w:hAnsi="Times New Roman"/>
          <w:color w:val="000000" w:themeColor="text1"/>
          <w:sz w:val="28"/>
          <w:szCs w:val="28"/>
        </w:rPr>
        <w:t> образуется система рыноч</w:t>
      </w:r>
      <w:r w:rsidR="0050186A" w:rsidRPr="000966F9">
        <w:rPr>
          <w:rFonts w:ascii="Times New Roman" w:hAnsi="Times New Roman"/>
          <w:color w:val="000000" w:themeColor="text1"/>
          <w:sz w:val="28"/>
          <w:szCs w:val="28"/>
        </w:rPr>
        <w:softHyphen/>
        <w:t>ных институтов, включающая в себя: коммерческие банки, финансово-кредитные компании, фондовые, валютные биржи и другие специализированные организации. В соответствии с законодательными актами предпринимательская деятельность на рынке ценных бумаг должна осуществляться профессиональными участниками.</w:t>
      </w:r>
    </w:p>
    <w:p w:rsidR="0050186A" w:rsidRPr="000966F9" w:rsidRDefault="0050186A" w:rsidP="00A3718F">
      <w:pPr>
        <w:pStyle w:val="a4"/>
        <w:spacing w:line="360" w:lineRule="auto"/>
        <w:ind w:firstLine="709"/>
        <w:rPr>
          <w:color w:val="000000" w:themeColor="text1"/>
          <w:sz w:val="28"/>
          <w:szCs w:val="28"/>
        </w:rPr>
      </w:pPr>
      <w:r w:rsidRPr="000966F9">
        <w:rPr>
          <w:color w:val="000000" w:themeColor="text1"/>
          <w:sz w:val="28"/>
          <w:szCs w:val="28"/>
        </w:rPr>
        <w:t>В Федеральном законе РФ от 23.06.99 № 117-ФЗ "О защите конку</w:t>
      </w:r>
      <w:r w:rsidRPr="000966F9">
        <w:rPr>
          <w:color w:val="000000" w:themeColor="text1"/>
          <w:sz w:val="28"/>
          <w:szCs w:val="28"/>
        </w:rPr>
        <w:softHyphen/>
        <w:t>ренции на рынке финансовых услуг" (с измен, от 24.12.2002) определены такие понятия, как финансовая услуга, рынок финансовых услуг, финан</w:t>
      </w:r>
      <w:r w:rsidRPr="000966F9">
        <w:rPr>
          <w:color w:val="000000" w:themeColor="text1"/>
          <w:sz w:val="28"/>
          <w:szCs w:val="28"/>
        </w:rPr>
        <w:softHyphen/>
        <w:t>совая организация.</w:t>
      </w:r>
    </w:p>
    <w:p w:rsidR="0050186A" w:rsidRPr="000966F9" w:rsidRDefault="000966F9" w:rsidP="004F4B29">
      <w:pPr>
        <w:spacing w:line="360" w:lineRule="auto"/>
        <w:ind w:firstLine="708"/>
        <w:rPr>
          <w:rFonts w:ascii="Times New Roman" w:hAnsi="Times New Roman"/>
          <w:color w:val="000000" w:themeColor="text1"/>
          <w:sz w:val="28"/>
          <w:szCs w:val="28"/>
        </w:rPr>
      </w:pPr>
      <w:r w:rsidRPr="000966F9">
        <w:rPr>
          <w:rFonts w:ascii="Times New Roman" w:hAnsi="Times New Roman"/>
          <w:color w:val="000000" w:themeColor="text1"/>
          <w:sz w:val="28"/>
          <w:szCs w:val="28"/>
        </w:rPr>
        <w:t xml:space="preserve">Предпринимательская деятельность </w:t>
      </w:r>
      <w:r w:rsidR="0050186A" w:rsidRPr="000966F9">
        <w:rPr>
          <w:rFonts w:ascii="Times New Roman" w:hAnsi="Times New Roman"/>
          <w:color w:val="000000" w:themeColor="text1"/>
          <w:sz w:val="28"/>
          <w:szCs w:val="28"/>
        </w:rPr>
        <w:t>на рынке финансовых услуг осу</w:t>
      </w:r>
      <w:r w:rsidR="0050186A" w:rsidRPr="000966F9">
        <w:rPr>
          <w:rFonts w:ascii="Times New Roman" w:hAnsi="Times New Roman"/>
          <w:color w:val="000000" w:themeColor="text1"/>
          <w:sz w:val="28"/>
          <w:szCs w:val="28"/>
        </w:rPr>
        <w:softHyphen/>
        <w:t>ществляется на рынках: ценных бумаг, страховых, банковских и иных финансовых услуг.</w:t>
      </w:r>
    </w:p>
    <w:p w:rsidR="0050186A" w:rsidRPr="000966F9" w:rsidRDefault="0050186A" w:rsidP="004F4B29">
      <w:pPr>
        <w:pStyle w:val="a4"/>
        <w:spacing w:line="360" w:lineRule="auto"/>
        <w:ind w:firstLine="708"/>
        <w:rPr>
          <w:color w:val="000000" w:themeColor="text1"/>
          <w:sz w:val="28"/>
          <w:szCs w:val="28"/>
        </w:rPr>
      </w:pPr>
      <w:r w:rsidRPr="000966F9">
        <w:rPr>
          <w:rStyle w:val="ac"/>
          <w:i w:val="0"/>
          <w:color w:val="000000" w:themeColor="text1"/>
          <w:sz w:val="28"/>
          <w:szCs w:val="28"/>
        </w:rPr>
        <w:t>Предпринимательские услуги</w:t>
      </w:r>
      <w:r w:rsidRPr="000966F9">
        <w:rPr>
          <w:color w:val="000000" w:themeColor="text1"/>
          <w:sz w:val="28"/>
          <w:szCs w:val="28"/>
        </w:rPr>
        <w:t xml:space="preserve"> предоставляются по договоренности разово или длительно и регулярно. В соответствии с принятой в развитых странах </w:t>
      </w:r>
      <w:r w:rsidRPr="000966F9">
        <w:rPr>
          <w:color w:val="000000" w:themeColor="text1"/>
          <w:sz w:val="28"/>
          <w:szCs w:val="28"/>
        </w:rPr>
        <w:lastRenderedPageBreak/>
        <w:t>классификацией к сфере услуг относятся услуги материально-производственного и нематериального (невещевого) характера.</w:t>
      </w:r>
    </w:p>
    <w:p w:rsidR="0050186A" w:rsidRPr="000966F9" w:rsidRDefault="0050186A" w:rsidP="00A3718F">
      <w:pPr>
        <w:pStyle w:val="a4"/>
        <w:spacing w:line="360" w:lineRule="auto"/>
        <w:ind w:firstLine="709"/>
        <w:rPr>
          <w:color w:val="000000" w:themeColor="text1"/>
          <w:sz w:val="28"/>
          <w:szCs w:val="28"/>
        </w:rPr>
      </w:pPr>
      <w:r w:rsidRPr="000966F9">
        <w:rPr>
          <w:color w:val="000000" w:themeColor="text1"/>
          <w:sz w:val="28"/>
          <w:szCs w:val="28"/>
        </w:rPr>
        <w:t>К услугам материально-производственного характера, предоставлением которых может заняться предприниматель, принадлежат:</w:t>
      </w:r>
    </w:p>
    <w:p w:rsidR="0050186A" w:rsidRPr="000966F9" w:rsidRDefault="0050186A" w:rsidP="000966F9">
      <w:pPr>
        <w:pStyle w:val="ad"/>
        <w:numPr>
          <w:ilvl w:val="0"/>
          <w:numId w:val="5"/>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часть услуг транспорта, торговли, связи;</w:t>
      </w:r>
    </w:p>
    <w:p w:rsidR="0050186A" w:rsidRPr="000966F9" w:rsidRDefault="0050186A" w:rsidP="000966F9">
      <w:pPr>
        <w:numPr>
          <w:ilvl w:val="0"/>
          <w:numId w:val="5"/>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материальные услуги населению;</w:t>
      </w:r>
    </w:p>
    <w:p w:rsidR="0050186A" w:rsidRPr="000966F9" w:rsidRDefault="0050186A" w:rsidP="000966F9">
      <w:pPr>
        <w:numPr>
          <w:ilvl w:val="0"/>
          <w:numId w:val="5"/>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гостиничные услуги;</w:t>
      </w:r>
    </w:p>
    <w:p w:rsidR="0050186A" w:rsidRPr="000966F9" w:rsidRDefault="0050186A" w:rsidP="000966F9">
      <w:pPr>
        <w:numPr>
          <w:ilvl w:val="0"/>
          <w:numId w:val="5"/>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услуги по производству и обороту (организация и отладка управления производством: создание предприятий, приватизация, переход на другие формы собственности и организационно-правовые формы, аудиторские услуги и т. п.);</w:t>
      </w:r>
    </w:p>
    <w:p w:rsidR="0050186A" w:rsidRPr="000966F9" w:rsidRDefault="0050186A" w:rsidP="000966F9">
      <w:pPr>
        <w:numPr>
          <w:ilvl w:val="0"/>
          <w:numId w:val="5"/>
        </w:numPr>
        <w:spacing w:before="100" w:beforeAutospacing="1" w:after="100" w:afterAutospacing="1" w:line="360" w:lineRule="auto"/>
        <w:jc w:val="left"/>
        <w:rPr>
          <w:rFonts w:ascii="Times New Roman" w:hAnsi="Times New Roman"/>
          <w:color w:val="000000" w:themeColor="text1"/>
          <w:sz w:val="28"/>
          <w:szCs w:val="28"/>
        </w:rPr>
      </w:pPr>
      <w:r w:rsidRPr="000966F9">
        <w:rPr>
          <w:rFonts w:ascii="Times New Roman" w:hAnsi="Times New Roman"/>
          <w:color w:val="000000" w:themeColor="text1"/>
          <w:sz w:val="28"/>
          <w:szCs w:val="28"/>
        </w:rPr>
        <w:t>разнообразные научно-исследовательские и вспомогательные лаборатории, проектно-конструкторские бюро; агентства по прокату оборудования, набор текстов и стенография, проектирование интерьеров, изготовление и украшение витрин и др.</w:t>
      </w:r>
    </w:p>
    <w:p w:rsidR="0050186A" w:rsidRDefault="0050186A" w:rsidP="00A3718F">
      <w:pPr>
        <w:pStyle w:val="a4"/>
        <w:spacing w:line="360" w:lineRule="auto"/>
        <w:ind w:firstLine="709"/>
        <w:rPr>
          <w:color w:val="000000" w:themeColor="text1"/>
          <w:sz w:val="28"/>
          <w:szCs w:val="28"/>
        </w:rPr>
      </w:pPr>
      <w:r w:rsidRPr="000966F9">
        <w:rPr>
          <w:color w:val="000000" w:themeColor="text1"/>
          <w:sz w:val="28"/>
          <w:szCs w:val="28"/>
        </w:rPr>
        <w:t>К </w:t>
      </w:r>
      <w:r w:rsidRPr="000966F9">
        <w:rPr>
          <w:rStyle w:val="ac"/>
          <w:i w:val="0"/>
          <w:color w:val="000000" w:themeColor="text1"/>
          <w:sz w:val="28"/>
          <w:szCs w:val="28"/>
        </w:rPr>
        <w:t>услугам нематериального характера </w:t>
      </w:r>
      <w:r w:rsidRPr="000966F9">
        <w:rPr>
          <w:color w:val="000000" w:themeColor="text1"/>
          <w:sz w:val="28"/>
          <w:szCs w:val="28"/>
        </w:rPr>
        <w:t>относят услуги в сфере науки, образования, здравоохранения, хозяйственного использования недвижимости, страхования, юридические и др.</w:t>
      </w:r>
    </w:p>
    <w:p w:rsidR="00A65A82" w:rsidRPr="000966F9" w:rsidRDefault="00A65A82" w:rsidP="0050186A">
      <w:pPr>
        <w:pStyle w:val="a4"/>
        <w:spacing w:line="360" w:lineRule="auto"/>
        <w:rPr>
          <w:color w:val="000000" w:themeColor="text1"/>
          <w:sz w:val="28"/>
          <w:szCs w:val="28"/>
        </w:rPr>
      </w:pPr>
    </w:p>
    <w:p w:rsidR="00A65A82" w:rsidRDefault="00A65A82" w:rsidP="00A65A82">
      <w:pPr>
        <w:tabs>
          <w:tab w:val="left" w:pos="3299"/>
        </w:tabs>
        <w:spacing w:line="360" w:lineRule="auto"/>
        <w:jc w:val="left"/>
        <w:rPr>
          <w:rFonts w:ascii="Times New Roman" w:hAnsi="Times New Roman"/>
          <w:b/>
          <w:color w:val="000000" w:themeColor="text1"/>
          <w:sz w:val="28"/>
          <w:szCs w:val="28"/>
        </w:rPr>
      </w:pPr>
      <w:r w:rsidRPr="00A65A82">
        <w:rPr>
          <w:rFonts w:ascii="Times New Roman" w:hAnsi="Times New Roman"/>
          <w:b/>
          <w:color w:val="000000" w:themeColor="text1"/>
          <w:sz w:val="28"/>
          <w:szCs w:val="28"/>
        </w:rPr>
        <w:t xml:space="preserve">    1.3. Особенности частного предпринимательства</w:t>
      </w:r>
    </w:p>
    <w:p w:rsidR="00A3718F" w:rsidRPr="00A3718F" w:rsidRDefault="00A3718F" w:rsidP="00A3718F">
      <w:pPr>
        <w:pStyle w:val="a4"/>
        <w:spacing w:line="360" w:lineRule="auto"/>
        <w:ind w:firstLine="709"/>
        <w:rPr>
          <w:color w:val="000000"/>
          <w:sz w:val="28"/>
          <w:szCs w:val="28"/>
        </w:rPr>
      </w:pPr>
      <w:r w:rsidRPr="00A3718F">
        <w:rPr>
          <w:bCs/>
          <w:color w:val="000000"/>
          <w:sz w:val="28"/>
          <w:szCs w:val="28"/>
        </w:rPr>
        <w:t>Предпринимательство</w:t>
      </w:r>
      <w:r>
        <w:rPr>
          <w:b/>
          <w:bCs/>
          <w:color w:val="000000"/>
          <w:sz w:val="28"/>
          <w:szCs w:val="28"/>
        </w:rPr>
        <w:t xml:space="preserve"> </w:t>
      </w:r>
      <w:r w:rsidRPr="00A3718F">
        <w:rPr>
          <w:color w:val="000000"/>
          <w:sz w:val="28"/>
          <w:szCs w:val="28"/>
        </w:rPr>
        <w:t>– деятельность, осуществляемая частными лицами, организациями, предприятиями по производству, оказанию услуг или приобретению и продажи товаров в обмен на другие товары или деньги, операции с ценными бумагами, приводящие к взаимной выгоде.</w:t>
      </w:r>
    </w:p>
    <w:p w:rsidR="00A3718F" w:rsidRPr="00A3718F" w:rsidRDefault="00A3718F" w:rsidP="00A3718F">
      <w:pPr>
        <w:pStyle w:val="a4"/>
        <w:spacing w:line="360" w:lineRule="auto"/>
        <w:ind w:firstLine="709"/>
        <w:rPr>
          <w:color w:val="000000"/>
          <w:sz w:val="28"/>
          <w:szCs w:val="28"/>
        </w:rPr>
      </w:pPr>
      <w:r w:rsidRPr="00A3718F">
        <w:rPr>
          <w:color w:val="000000"/>
          <w:sz w:val="28"/>
          <w:szCs w:val="28"/>
        </w:rPr>
        <w:t xml:space="preserve">Ч. 1 ст. 2 ГК РФ: «…предпринимательской является самостоятельная, осуществляемая на свой риск деятельность, направленная на систематическое </w:t>
      </w:r>
      <w:r w:rsidRPr="00A3718F">
        <w:rPr>
          <w:color w:val="000000"/>
          <w:sz w:val="28"/>
          <w:szCs w:val="28"/>
        </w:rPr>
        <w:lastRenderedPageBreak/>
        <w:t>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A3718F" w:rsidRPr="00A3718F" w:rsidRDefault="00A3718F" w:rsidP="00A3718F">
      <w:pPr>
        <w:pStyle w:val="a4"/>
        <w:spacing w:line="360" w:lineRule="auto"/>
        <w:ind w:firstLine="709"/>
        <w:rPr>
          <w:color w:val="000000"/>
          <w:sz w:val="28"/>
          <w:szCs w:val="28"/>
        </w:rPr>
      </w:pPr>
      <w:r w:rsidRPr="00A3718F">
        <w:rPr>
          <w:b/>
          <w:bCs/>
          <w:color w:val="000000"/>
          <w:sz w:val="28"/>
          <w:szCs w:val="28"/>
        </w:rPr>
        <w:t>Особенности:</w:t>
      </w:r>
    </w:p>
    <w:p w:rsidR="00A3718F" w:rsidRPr="00A3718F" w:rsidRDefault="00A3718F" w:rsidP="00A3718F">
      <w:pPr>
        <w:pStyle w:val="a4"/>
        <w:numPr>
          <w:ilvl w:val="0"/>
          <w:numId w:val="7"/>
        </w:numPr>
        <w:spacing w:line="360" w:lineRule="auto"/>
        <w:rPr>
          <w:color w:val="000000"/>
          <w:sz w:val="28"/>
          <w:szCs w:val="28"/>
        </w:rPr>
      </w:pPr>
      <w:r w:rsidRPr="00A3718F">
        <w:rPr>
          <w:color w:val="000000"/>
          <w:sz w:val="28"/>
          <w:szCs w:val="28"/>
        </w:rPr>
        <w:t>Регистрация статуса индивидуального предпринимателя не влечет образования нового субъекта прав. Лицо (гражданин России либо иностранный гражданин), которое осуществило регистрацию статуса индивидуального предпринимателя, продолжает осуществлять предпринимательскую деятельность от своего собственного имени, только уже в статусе предпринимателя.</w:t>
      </w:r>
    </w:p>
    <w:p w:rsidR="00A3718F" w:rsidRPr="00A3718F" w:rsidRDefault="00A3718F" w:rsidP="00A3718F">
      <w:pPr>
        <w:pStyle w:val="a4"/>
        <w:numPr>
          <w:ilvl w:val="0"/>
          <w:numId w:val="7"/>
        </w:numPr>
        <w:spacing w:line="360" w:lineRule="auto"/>
        <w:rPr>
          <w:color w:val="000000"/>
          <w:sz w:val="28"/>
          <w:szCs w:val="28"/>
        </w:rPr>
      </w:pPr>
      <w:r w:rsidRPr="00A3718F">
        <w:rPr>
          <w:color w:val="000000"/>
          <w:sz w:val="28"/>
          <w:szCs w:val="28"/>
        </w:rPr>
        <w:t>Отсутствие у предпринимателя каких-либо учредительных документов (Устав, Положение и т.п.).</w:t>
      </w:r>
    </w:p>
    <w:p w:rsidR="00A3718F" w:rsidRPr="00A3718F" w:rsidRDefault="00A3718F" w:rsidP="00A3718F">
      <w:pPr>
        <w:pStyle w:val="a4"/>
        <w:numPr>
          <w:ilvl w:val="0"/>
          <w:numId w:val="7"/>
        </w:numPr>
        <w:spacing w:line="360" w:lineRule="auto"/>
        <w:rPr>
          <w:color w:val="000000"/>
          <w:sz w:val="28"/>
          <w:szCs w:val="28"/>
        </w:rPr>
      </w:pPr>
      <w:r w:rsidRPr="00A3718F">
        <w:rPr>
          <w:color w:val="000000"/>
          <w:sz w:val="28"/>
          <w:szCs w:val="28"/>
        </w:rPr>
        <w:t>Отсутствие юридической необходимости формировать уставный капитал или какой-либо компенсационный фонд при регистрации статуса.</w:t>
      </w:r>
    </w:p>
    <w:p w:rsidR="00A3718F" w:rsidRPr="00A3718F" w:rsidRDefault="00A3718F" w:rsidP="00A3718F">
      <w:pPr>
        <w:pStyle w:val="a4"/>
        <w:numPr>
          <w:ilvl w:val="0"/>
          <w:numId w:val="7"/>
        </w:numPr>
        <w:tabs>
          <w:tab w:val="clear" w:pos="720"/>
          <w:tab w:val="num" w:pos="567"/>
        </w:tabs>
        <w:spacing w:line="360" w:lineRule="auto"/>
        <w:rPr>
          <w:color w:val="000000"/>
          <w:sz w:val="28"/>
          <w:szCs w:val="28"/>
        </w:rPr>
      </w:pPr>
      <w:r w:rsidRPr="00A3718F">
        <w:rPr>
          <w:color w:val="000000"/>
          <w:sz w:val="28"/>
          <w:szCs w:val="28"/>
        </w:rPr>
        <w:t>Ответственность предпринимателя. Согласно положениям Гражданского Кодекса Российской Федерации (ст. 24 и ст. 25 ГК РФ), в случае если индивидуальный предприниматель имеет долги перед кредиторами, то требования кредиторов индивидуального предпринимателя удовлетворяются за счет принадлежащего ему имущества в порядке, установленном законом.</w:t>
      </w:r>
      <w:r>
        <w:rPr>
          <w:color w:val="000000"/>
          <w:sz w:val="28"/>
          <w:szCs w:val="28"/>
        </w:rPr>
        <w:t xml:space="preserve"> </w:t>
      </w:r>
      <w:r w:rsidRPr="00A3718F">
        <w:rPr>
          <w:color w:val="000000"/>
          <w:sz w:val="28"/>
          <w:szCs w:val="28"/>
        </w:rPr>
        <w:t>Таким образом, речь идет об ответственности всем своим имуществом, в том числе личным, которое не имеет отношения к предпринимательской деятельности (машины, квартиры, дома, прочая недвижимость, акции и т.п.).</w:t>
      </w:r>
    </w:p>
    <w:p w:rsidR="00A3718F" w:rsidRPr="00A3718F" w:rsidRDefault="00A3718F" w:rsidP="00A3718F">
      <w:pPr>
        <w:pStyle w:val="a4"/>
        <w:numPr>
          <w:ilvl w:val="0"/>
          <w:numId w:val="7"/>
        </w:numPr>
        <w:spacing w:line="360" w:lineRule="auto"/>
        <w:rPr>
          <w:color w:val="000000"/>
          <w:sz w:val="28"/>
          <w:szCs w:val="28"/>
        </w:rPr>
      </w:pPr>
      <w:r w:rsidRPr="00A3718F">
        <w:rPr>
          <w:color w:val="000000"/>
          <w:sz w:val="28"/>
          <w:szCs w:val="28"/>
        </w:rPr>
        <w:t>Индивидуальный предприниматель вправе применять практически любые, предусмотренные законом режимы налогообложения. Между тем статус предпринимателя дает возможность не уплачивать ряд налогов. В частности, налог на прибыль организаций, налог на доходы физических лиц, полученный от предпринимательской деятельности, в случае использования упрощенной системы налогообложения.</w:t>
      </w:r>
    </w:p>
    <w:p w:rsidR="00A3718F" w:rsidRDefault="00A3718F" w:rsidP="00A3718F">
      <w:pPr>
        <w:pStyle w:val="a4"/>
        <w:numPr>
          <w:ilvl w:val="0"/>
          <w:numId w:val="7"/>
        </w:numPr>
        <w:spacing w:line="360" w:lineRule="auto"/>
        <w:rPr>
          <w:color w:val="000000"/>
          <w:sz w:val="28"/>
          <w:szCs w:val="28"/>
        </w:rPr>
      </w:pPr>
      <w:r w:rsidRPr="00A3718F">
        <w:rPr>
          <w:color w:val="000000"/>
          <w:sz w:val="28"/>
          <w:szCs w:val="28"/>
        </w:rPr>
        <w:lastRenderedPageBreak/>
        <w:t>Стоимость расходов на регистрацию, юридическое и бухгалтерское обслуживание статуса предпринимателя. Для индивидуального предпринимателя эта стоимость существенно, на несколько порядков ниже, чем для общества с ограниченной ответственность или акционерного общества.</w:t>
      </w: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A3718F" w:rsidRDefault="00A3718F" w:rsidP="00A3718F">
      <w:pPr>
        <w:pStyle w:val="a4"/>
        <w:spacing w:line="360" w:lineRule="auto"/>
        <w:rPr>
          <w:color w:val="000000"/>
          <w:sz w:val="28"/>
          <w:szCs w:val="28"/>
        </w:rPr>
      </w:pPr>
    </w:p>
    <w:p w:rsidR="00982F1C" w:rsidRDefault="00A3718F" w:rsidP="00982F1C">
      <w:pPr>
        <w:pStyle w:val="a4"/>
        <w:spacing w:line="360" w:lineRule="auto"/>
        <w:ind w:firstLine="709"/>
        <w:rPr>
          <w:b/>
          <w:sz w:val="28"/>
          <w:szCs w:val="28"/>
        </w:rPr>
      </w:pPr>
      <w:r w:rsidRPr="00A3718F">
        <w:rPr>
          <w:b/>
          <w:sz w:val="28"/>
          <w:szCs w:val="28"/>
        </w:rPr>
        <w:lastRenderedPageBreak/>
        <w:t>2. Частное предпринимательство в Р</w:t>
      </w:r>
      <w:r w:rsidR="00982F1C">
        <w:rPr>
          <w:b/>
          <w:sz w:val="28"/>
          <w:szCs w:val="28"/>
        </w:rPr>
        <w:t>оссии.</w:t>
      </w:r>
    </w:p>
    <w:p w:rsidR="00982F1C" w:rsidRPr="00982F1C" w:rsidRDefault="00982F1C" w:rsidP="00982F1C">
      <w:pPr>
        <w:pStyle w:val="a4"/>
        <w:spacing w:line="360" w:lineRule="auto"/>
        <w:ind w:firstLine="709"/>
        <w:rPr>
          <w:b/>
          <w:sz w:val="28"/>
          <w:szCs w:val="28"/>
        </w:rPr>
      </w:pPr>
      <w:r>
        <w:rPr>
          <w:b/>
          <w:sz w:val="28"/>
          <w:szCs w:val="28"/>
        </w:rPr>
        <w:t xml:space="preserve">2.1. </w:t>
      </w:r>
    </w:p>
    <w:p w:rsidR="00982F1C" w:rsidRPr="00982F1C" w:rsidRDefault="00982F1C" w:rsidP="00982F1C">
      <w:p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Arial" w:hAnsi="Arial" w:cs="Arial"/>
          <w:color w:val="646464"/>
          <w:sz w:val="23"/>
          <w:szCs w:val="23"/>
          <w:lang w:eastAsia="ru-RU"/>
        </w:rPr>
        <w:t> </w:t>
      </w:r>
      <w:r w:rsidRPr="00982F1C">
        <w:rPr>
          <w:rFonts w:ascii="Times New Roman" w:hAnsi="Times New Roman"/>
          <w:color w:val="000000" w:themeColor="text1"/>
          <w:sz w:val="28"/>
          <w:szCs w:val="28"/>
          <w:lang w:eastAsia="ru-RU"/>
        </w:rPr>
        <w:t>1 января 2008 года вступил в силу Федеральный закон от 24 июля 2007 года № 209-ФЗ «О развитии малого и среднего предпринимательства в Российской Федерации» (далее также - Федеральный закон).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Так, с 1 января 2008 года критериями отнесения предприятий к соответствующей категории являются средняя численность работников, независимо от вида деятельности, и предельные значения выручки от реализации или балансовой стоимости активов.</w:t>
      </w:r>
    </w:p>
    <w:p w:rsidR="00982F1C" w:rsidRPr="00982F1C" w:rsidRDefault="00982F1C" w:rsidP="00982F1C">
      <w:p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Согласно нормам Федерального закона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982F1C" w:rsidRPr="00982F1C" w:rsidRDefault="00982F1C" w:rsidP="00982F1C">
      <w:pPr>
        <w:numPr>
          <w:ilvl w:val="0"/>
          <w:numId w:val="8"/>
        </w:num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982F1C" w:rsidRPr="00982F1C" w:rsidRDefault="00982F1C" w:rsidP="00982F1C">
      <w:pPr>
        <w:numPr>
          <w:ilvl w:val="0"/>
          <w:numId w:val="8"/>
        </w:num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lastRenderedPageBreak/>
        <w:t>-средняя численность работников за предшествующий календарный год не должна превышать 100 человек включительно; среди малых предприятий выделяются также микропредприятия - до 15 человек;</w:t>
      </w:r>
    </w:p>
    <w:p w:rsidR="00982F1C" w:rsidRPr="00982F1C" w:rsidRDefault="00982F1C" w:rsidP="00982F1C">
      <w:pPr>
        <w:numPr>
          <w:ilvl w:val="0"/>
          <w:numId w:val="8"/>
        </w:num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rsidR="00982F1C" w:rsidRPr="00982F1C" w:rsidRDefault="00982F1C" w:rsidP="00982F1C">
      <w:p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Отнесение к категории субъектов малого предпринимательства определяется в соответствии с наибольшим по значению условием и изменяется только в случае, если показатели выше или ниже предельных значений, в течение двух календарных лет, следующих один за другим. После подведения результатов сплошного статистического наблюдения за деятельностью субъектов малого и среднего предпринимательства постановлением Правительства Российской Федерации от 9 февраля 2013 года № 101 «О предельных значениях выручки от реализации товаров (работ, услуг) для каждой категории субъектов малого и среднего предпринимательства» указанные предельные значения были сохранены на прежнем уровне и определены следующим образом: для микропредприятий - 60 млн. рублей; для малых предприятий для малых предприятий - 400 млн. рублей. Для оценки текущей ситуации используются следующие показатели:</w:t>
      </w:r>
    </w:p>
    <w:p w:rsidR="00982F1C" w:rsidRPr="00982F1C" w:rsidRDefault="00982F1C" w:rsidP="00982F1C">
      <w:pPr>
        <w:numPr>
          <w:ilvl w:val="0"/>
          <w:numId w:val="9"/>
        </w:num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-прирост/сокращение количества зарегистрированных малых предприятий на 100 тыс. н</w:t>
      </w:r>
      <w:r w:rsidR="002872DB">
        <w:rPr>
          <w:rFonts w:ascii="Times New Roman" w:hAnsi="Times New Roman"/>
          <w:color w:val="000000" w:themeColor="text1"/>
          <w:sz w:val="28"/>
          <w:szCs w:val="28"/>
          <w:lang w:eastAsia="ru-RU"/>
        </w:rPr>
        <w:t>аселения за период с 1 июля 2017 г. по 1 июля 2018</w:t>
      </w:r>
      <w:r w:rsidRPr="00982F1C">
        <w:rPr>
          <w:rFonts w:ascii="Times New Roman" w:hAnsi="Times New Roman"/>
          <w:color w:val="000000" w:themeColor="text1"/>
          <w:sz w:val="28"/>
          <w:szCs w:val="28"/>
          <w:lang w:eastAsia="ru-RU"/>
        </w:rPr>
        <w:t xml:space="preserve"> г.;</w:t>
      </w:r>
    </w:p>
    <w:p w:rsidR="00982F1C" w:rsidRPr="00982F1C" w:rsidRDefault="00982F1C" w:rsidP="00982F1C">
      <w:pPr>
        <w:numPr>
          <w:ilvl w:val="0"/>
          <w:numId w:val="9"/>
        </w:num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-увеличение/сокращение среднесписочной численности занятых на малых</w:t>
      </w:r>
      <w:r w:rsidR="002872DB">
        <w:rPr>
          <w:rFonts w:ascii="Times New Roman" w:hAnsi="Times New Roman"/>
          <w:color w:val="000000" w:themeColor="text1"/>
          <w:sz w:val="28"/>
          <w:szCs w:val="28"/>
          <w:lang w:eastAsia="ru-RU"/>
        </w:rPr>
        <w:t xml:space="preserve"> предприятиях в январе-июне 2018</w:t>
      </w:r>
      <w:r w:rsidRPr="00982F1C">
        <w:rPr>
          <w:rFonts w:ascii="Times New Roman" w:hAnsi="Times New Roman"/>
          <w:color w:val="000000" w:themeColor="text1"/>
          <w:sz w:val="28"/>
          <w:szCs w:val="28"/>
          <w:lang w:eastAsia="ru-RU"/>
        </w:rPr>
        <w:t xml:space="preserve"> г. п</w:t>
      </w:r>
      <w:r w:rsidR="002872DB">
        <w:rPr>
          <w:rFonts w:ascii="Times New Roman" w:hAnsi="Times New Roman"/>
          <w:color w:val="000000" w:themeColor="text1"/>
          <w:sz w:val="28"/>
          <w:szCs w:val="28"/>
          <w:lang w:eastAsia="ru-RU"/>
        </w:rPr>
        <w:t>о сравнению с январем-июнем 2017</w:t>
      </w:r>
      <w:r w:rsidRPr="00982F1C">
        <w:rPr>
          <w:rFonts w:ascii="Times New Roman" w:hAnsi="Times New Roman"/>
          <w:color w:val="000000" w:themeColor="text1"/>
          <w:sz w:val="28"/>
          <w:szCs w:val="28"/>
          <w:lang w:eastAsia="ru-RU"/>
        </w:rPr>
        <w:t xml:space="preserve"> г.;</w:t>
      </w:r>
    </w:p>
    <w:p w:rsidR="00982F1C" w:rsidRPr="00982F1C" w:rsidRDefault="00982F1C" w:rsidP="00B63574">
      <w:pPr>
        <w:numPr>
          <w:ilvl w:val="0"/>
          <w:numId w:val="9"/>
        </w:numPr>
        <w:tabs>
          <w:tab w:val="clear" w:pos="720"/>
          <w:tab w:val="num" w:pos="284"/>
        </w:tabs>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 рост/спад объема оборота малы</w:t>
      </w:r>
      <w:r w:rsidR="002872DB">
        <w:rPr>
          <w:rFonts w:ascii="Times New Roman" w:hAnsi="Times New Roman"/>
          <w:color w:val="000000" w:themeColor="text1"/>
          <w:sz w:val="28"/>
          <w:szCs w:val="28"/>
          <w:lang w:eastAsia="ru-RU"/>
        </w:rPr>
        <w:t>х предприятий в январе-июне 2018</w:t>
      </w:r>
      <w:r w:rsidRPr="00982F1C">
        <w:rPr>
          <w:rFonts w:ascii="Times New Roman" w:hAnsi="Times New Roman"/>
          <w:color w:val="000000" w:themeColor="text1"/>
          <w:sz w:val="28"/>
          <w:szCs w:val="28"/>
          <w:lang w:eastAsia="ru-RU"/>
        </w:rPr>
        <w:t xml:space="preserve"> г. п</w:t>
      </w:r>
      <w:r w:rsidR="002872DB">
        <w:rPr>
          <w:rFonts w:ascii="Times New Roman" w:hAnsi="Times New Roman"/>
          <w:color w:val="000000" w:themeColor="text1"/>
          <w:sz w:val="28"/>
          <w:szCs w:val="28"/>
          <w:lang w:eastAsia="ru-RU"/>
        </w:rPr>
        <w:t xml:space="preserve">о сравнению с январем-июнем 2017 г.; </w:t>
      </w:r>
      <w:r w:rsidRPr="00982F1C">
        <w:rPr>
          <w:rFonts w:ascii="Times New Roman" w:hAnsi="Times New Roman"/>
          <w:color w:val="000000" w:themeColor="text1"/>
          <w:sz w:val="28"/>
          <w:szCs w:val="28"/>
          <w:lang w:eastAsia="ru-RU"/>
        </w:rPr>
        <w:t xml:space="preserve"> рост/спад инвестиций в основной капитал на малых</w:t>
      </w:r>
      <w:r w:rsidR="002872DB">
        <w:rPr>
          <w:rFonts w:ascii="Times New Roman" w:hAnsi="Times New Roman"/>
          <w:color w:val="000000" w:themeColor="text1"/>
          <w:sz w:val="28"/>
          <w:szCs w:val="28"/>
          <w:lang w:eastAsia="ru-RU"/>
        </w:rPr>
        <w:t xml:space="preserve"> предприятиях в январе-июне 2018</w:t>
      </w:r>
      <w:r w:rsidRPr="00982F1C">
        <w:rPr>
          <w:rFonts w:ascii="Times New Roman" w:hAnsi="Times New Roman"/>
          <w:color w:val="000000" w:themeColor="text1"/>
          <w:sz w:val="28"/>
          <w:szCs w:val="28"/>
          <w:lang w:eastAsia="ru-RU"/>
        </w:rPr>
        <w:t xml:space="preserve"> г. п</w:t>
      </w:r>
      <w:r w:rsidR="002872DB">
        <w:rPr>
          <w:rFonts w:ascii="Times New Roman" w:hAnsi="Times New Roman"/>
          <w:color w:val="000000" w:themeColor="text1"/>
          <w:sz w:val="28"/>
          <w:szCs w:val="28"/>
          <w:lang w:eastAsia="ru-RU"/>
        </w:rPr>
        <w:t>о сравнению с январем-июнем 2017</w:t>
      </w:r>
      <w:r w:rsidRPr="00982F1C">
        <w:rPr>
          <w:rFonts w:ascii="Times New Roman" w:hAnsi="Times New Roman"/>
          <w:color w:val="000000" w:themeColor="text1"/>
          <w:sz w:val="28"/>
          <w:szCs w:val="28"/>
          <w:lang w:eastAsia="ru-RU"/>
        </w:rPr>
        <w:t xml:space="preserve"> г.; Для учета инфляции показатели объемов оборота и инвестиций в основной капитал корректировались на региональные индексы </w:t>
      </w:r>
      <w:r w:rsidRPr="00982F1C">
        <w:rPr>
          <w:rFonts w:ascii="Times New Roman" w:hAnsi="Times New Roman"/>
          <w:color w:val="000000" w:themeColor="text1"/>
          <w:sz w:val="28"/>
          <w:szCs w:val="28"/>
          <w:lang w:eastAsia="ru-RU"/>
        </w:rPr>
        <w:lastRenderedPageBreak/>
        <w:t>потребительских цен. Используемые сокращения: АО - автономный округ, ИОК - инвестиции в основной капитал на малых предприятиях, ИПЦ - индекс потребительских цен, МП - малые предприятия, СН - стоимость фиксированного набора потребительских товаров и услуг для межрегиональных сопоставлений покупательной способности3, РФ - Российская Федерация, ФО - федеральный округ.</w:t>
      </w:r>
      <w:r w:rsidRPr="00982F1C">
        <w:rPr>
          <w:rFonts w:ascii="Times New Roman" w:hAnsi="Times New Roman"/>
          <w:b/>
          <w:bCs/>
          <w:color w:val="000000" w:themeColor="text1"/>
          <w:sz w:val="28"/>
          <w:szCs w:val="28"/>
          <w:lang w:eastAsia="ru-RU"/>
        </w:rPr>
        <w:t> </w:t>
      </w:r>
    </w:p>
    <w:p w:rsidR="00982F1C" w:rsidRDefault="00982F1C" w:rsidP="00982F1C">
      <w:pPr>
        <w:spacing w:before="100" w:beforeAutospacing="1" w:after="100" w:afterAutospacing="1" w:line="360" w:lineRule="auto"/>
        <w:jc w:val="left"/>
        <w:rPr>
          <w:rFonts w:ascii="Times New Roman" w:hAnsi="Times New Roman"/>
          <w:color w:val="000000" w:themeColor="text1"/>
          <w:sz w:val="28"/>
          <w:szCs w:val="28"/>
          <w:lang w:eastAsia="ru-RU"/>
        </w:rPr>
      </w:pPr>
      <w:r w:rsidRPr="00982F1C">
        <w:rPr>
          <w:rFonts w:ascii="Times New Roman" w:hAnsi="Times New Roman"/>
          <w:color w:val="000000" w:themeColor="text1"/>
          <w:sz w:val="28"/>
          <w:szCs w:val="28"/>
          <w:lang w:eastAsia="ru-RU"/>
        </w:rPr>
        <w:t>Количество заре</w:t>
      </w:r>
      <w:r w:rsidR="002872DB">
        <w:rPr>
          <w:rFonts w:ascii="Times New Roman" w:hAnsi="Times New Roman"/>
          <w:color w:val="000000" w:themeColor="text1"/>
          <w:sz w:val="28"/>
          <w:szCs w:val="28"/>
          <w:lang w:eastAsia="ru-RU"/>
        </w:rPr>
        <w:t>гистрированных МП на 1 июля 2018</w:t>
      </w:r>
      <w:r w:rsidRPr="00982F1C">
        <w:rPr>
          <w:rFonts w:ascii="Times New Roman" w:hAnsi="Times New Roman"/>
          <w:color w:val="000000" w:themeColor="text1"/>
          <w:sz w:val="28"/>
          <w:szCs w:val="28"/>
          <w:lang w:eastAsia="ru-RU"/>
        </w:rPr>
        <w:t xml:space="preserve"> г. в расчете на 100 тыс. чел. Населения</w:t>
      </w:r>
    </w:p>
    <w:tbl>
      <w:tblPr>
        <w:tblStyle w:val="ae"/>
        <w:tblW w:w="10551" w:type="dxa"/>
        <w:tblLook w:val="04A0" w:firstRow="1" w:lastRow="0" w:firstColumn="1" w:lastColumn="0" w:noHBand="0" w:noVBand="1"/>
      </w:tblPr>
      <w:tblGrid>
        <w:gridCol w:w="2637"/>
        <w:gridCol w:w="2638"/>
        <w:gridCol w:w="2638"/>
        <w:gridCol w:w="2638"/>
      </w:tblGrid>
      <w:tr w:rsidR="00982F1C" w:rsidTr="00B63574">
        <w:trPr>
          <w:trHeight w:val="486"/>
        </w:trPr>
        <w:tc>
          <w:tcPr>
            <w:tcW w:w="2637" w:type="dxa"/>
          </w:tcPr>
          <w:p w:rsidR="00982F1C" w:rsidRDefault="00982F1C" w:rsidP="00982F1C">
            <w:pPr>
              <w:spacing w:before="100" w:beforeAutospacing="1" w:after="100" w:afterAutospacing="1" w:line="360" w:lineRule="auto"/>
              <w:ind w:firstLine="0"/>
              <w:jc w:val="left"/>
              <w:rPr>
                <w:rFonts w:ascii="Times New Roman" w:hAnsi="Times New Roman"/>
                <w:color w:val="000000" w:themeColor="text1"/>
                <w:sz w:val="28"/>
                <w:szCs w:val="28"/>
                <w:lang w:eastAsia="ru-RU"/>
              </w:rPr>
            </w:pP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единиц</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Прирост / сокращение</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 от среднего по РФ</w:t>
            </w:r>
          </w:p>
        </w:tc>
      </w:tr>
      <w:tr w:rsidR="00982F1C" w:rsidTr="00B63574">
        <w:trPr>
          <w:trHeight w:val="41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РФ</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163,6</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-2,9</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100,0</w:t>
            </w:r>
          </w:p>
        </w:tc>
      </w:tr>
      <w:tr w:rsidR="00982F1C" w:rsidTr="00B63574">
        <w:trPr>
          <w:trHeight w:val="397"/>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Центральный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194,5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8,6</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118,9</w:t>
            </w:r>
          </w:p>
        </w:tc>
      </w:tr>
      <w:tr w:rsidR="00982F1C" w:rsidTr="00B63574">
        <w:trPr>
          <w:trHeight w:val="41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Северо-Западный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237,0</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-7,5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144,9</w:t>
            </w:r>
          </w:p>
        </w:tc>
      </w:tr>
      <w:tr w:rsidR="00982F1C" w:rsidTr="00B63574">
        <w:trPr>
          <w:trHeight w:val="486"/>
        </w:trPr>
        <w:tc>
          <w:tcPr>
            <w:tcW w:w="2637" w:type="dxa"/>
          </w:tcPr>
          <w:p w:rsidR="00982F1C" w:rsidRDefault="00B63574" w:rsidP="00982F1C">
            <w:pPr>
              <w:spacing w:before="100" w:beforeAutospacing="1" w:after="100" w:afterAutospacing="1" w:line="360" w:lineRule="auto"/>
              <w:ind w:firstLine="0"/>
              <w:jc w:val="lef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Южный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125,5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-6,3</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76,7</w:t>
            </w:r>
          </w:p>
        </w:tc>
      </w:tr>
      <w:tr w:rsidR="00982F1C" w:rsidTr="00B63574">
        <w:trPr>
          <w:trHeight w:val="83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Северо-Кавказский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55,5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-3,3</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33,9</w:t>
            </w:r>
          </w:p>
        </w:tc>
      </w:tr>
      <w:tr w:rsidR="00982F1C" w:rsidTr="00B63574">
        <w:trPr>
          <w:trHeight w:val="41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Приволжский ФО</w:t>
            </w:r>
          </w:p>
        </w:tc>
        <w:tc>
          <w:tcPr>
            <w:tcW w:w="2638" w:type="dxa"/>
          </w:tcPr>
          <w:p w:rsidR="00982F1C" w:rsidRPr="00B63574" w:rsidRDefault="00B63574" w:rsidP="00B63574">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156,7</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-5,5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95,8</w:t>
            </w:r>
          </w:p>
        </w:tc>
      </w:tr>
      <w:tr w:rsidR="00982F1C" w:rsidTr="00B63574">
        <w:trPr>
          <w:trHeight w:val="41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Уральский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162,2</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-8,5</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99,2</w:t>
            </w:r>
          </w:p>
        </w:tc>
      </w:tr>
      <w:tr w:rsidR="00982F1C" w:rsidTr="00B63574">
        <w:trPr>
          <w:trHeight w:val="397"/>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Сибирский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139,3</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-12,9</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85,2</w:t>
            </w:r>
          </w:p>
        </w:tc>
      </w:tr>
      <w:tr w:rsidR="00982F1C" w:rsidTr="00B63574">
        <w:trPr>
          <w:trHeight w:val="419"/>
        </w:trPr>
        <w:tc>
          <w:tcPr>
            <w:tcW w:w="2637"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Дальневосточный ФО</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171,1</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-1,8</w:t>
            </w:r>
          </w:p>
        </w:tc>
        <w:tc>
          <w:tcPr>
            <w:tcW w:w="2638" w:type="dxa"/>
          </w:tcPr>
          <w:p w:rsidR="00982F1C" w:rsidRPr="00B63574" w:rsidRDefault="00B63574" w:rsidP="00982F1C">
            <w:pPr>
              <w:spacing w:before="100" w:beforeAutospacing="1" w:after="100" w:afterAutospacing="1" w:line="360" w:lineRule="auto"/>
              <w:ind w:firstLine="0"/>
              <w:jc w:val="left"/>
              <w:rPr>
                <w:rFonts w:ascii="Times New Roman" w:hAnsi="Times New Roman"/>
                <w:color w:val="000000" w:themeColor="text1"/>
                <w:sz w:val="24"/>
                <w:szCs w:val="24"/>
                <w:lang w:eastAsia="ru-RU"/>
              </w:rPr>
            </w:pPr>
            <w:r w:rsidRPr="00B63574">
              <w:rPr>
                <w:rFonts w:ascii="Times New Roman" w:hAnsi="Times New Roman"/>
                <w:color w:val="000000" w:themeColor="text1"/>
                <w:sz w:val="24"/>
                <w:szCs w:val="24"/>
                <w:lang w:eastAsia="ru-RU"/>
              </w:rPr>
              <w:t>104,6</w:t>
            </w:r>
          </w:p>
        </w:tc>
      </w:tr>
    </w:tbl>
    <w:p w:rsidR="00982F1C" w:rsidRDefault="00B63574" w:rsidP="00982F1C">
      <w:pPr>
        <w:spacing w:before="100" w:beforeAutospacing="1" w:after="100" w:afterAutospacing="1" w:line="360" w:lineRule="auto"/>
        <w:jc w:val="left"/>
        <w:rPr>
          <w:rFonts w:ascii="Times New Roman" w:hAnsi="Times New Roman"/>
          <w:bCs/>
          <w:color w:val="000000" w:themeColor="text1"/>
          <w:sz w:val="20"/>
          <w:szCs w:val="20"/>
          <w:lang w:eastAsia="ru-RU"/>
        </w:rPr>
      </w:pPr>
      <w:r w:rsidRPr="00B63574">
        <w:rPr>
          <w:rFonts w:ascii="Times New Roman" w:hAnsi="Times New Roman"/>
          <w:bCs/>
          <w:color w:val="000000" w:themeColor="text1"/>
          <w:sz w:val="20"/>
          <w:szCs w:val="20"/>
          <w:lang w:eastAsia="ru-RU"/>
        </w:rPr>
        <w:t>Таблица 1.  Количество зарегистрированных малых предприятий</w:t>
      </w:r>
    </w:p>
    <w:p w:rsidR="00B63574" w:rsidRPr="00982F1C" w:rsidRDefault="00B63574" w:rsidP="00982F1C">
      <w:pPr>
        <w:spacing w:before="100" w:beforeAutospacing="1" w:after="100" w:afterAutospacing="1" w:line="360" w:lineRule="auto"/>
        <w:jc w:val="left"/>
        <w:rPr>
          <w:rFonts w:ascii="Times New Roman" w:hAnsi="Times New Roman"/>
          <w:color w:val="000000" w:themeColor="text1"/>
          <w:sz w:val="20"/>
          <w:szCs w:val="20"/>
          <w:lang w:eastAsia="ru-RU"/>
        </w:rPr>
      </w:pPr>
    </w:p>
    <w:p w:rsidR="00A65A82" w:rsidRPr="00CC02D7" w:rsidRDefault="00CC02D7" w:rsidP="00A3718F">
      <w:pPr>
        <w:tabs>
          <w:tab w:val="left" w:pos="3299"/>
        </w:tabs>
        <w:spacing w:line="360" w:lineRule="auto"/>
        <w:jc w:val="left"/>
        <w:rPr>
          <w:rFonts w:ascii="Times New Roman" w:hAnsi="Times New Roman"/>
          <w:b/>
          <w:color w:val="000000" w:themeColor="text1"/>
          <w:sz w:val="28"/>
          <w:szCs w:val="28"/>
        </w:rPr>
      </w:pPr>
      <w:r w:rsidRPr="00CC02D7">
        <w:rPr>
          <w:rFonts w:ascii="Times New Roman" w:hAnsi="Times New Roman"/>
          <w:b/>
          <w:sz w:val="28"/>
          <w:szCs w:val="28"/>
        </w:rPr>
        <w:t>2.2. Проблемы развития частного предпринимательства в России</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 xml:space="preserve">В современной России сделаны шаги в сторону демократических преобразований и формирования рыночных отношений. Можно говорить о том, что миллионы российских граждан занимаются предпринимательской деятельностью, которая дает ощутимый экономический и социальный эффект. Однако, если рассматривать потенциальные возможности нашего общества, то доля предпринимательского сектора в укреплении рыночной экономики пока явно </w:t>
      </w:r>
      <w:r w:rsidRPr="00CC02D7">
        <w:rPr>
          <w:color w:val="000000" w:themeColor="text1"/>
          <w:sz w:val="28"/>
          <w:szCs w:val="28"/>
        </w:rPr>
        <w:lastRenderedPageBreak/>
        <w:t>недостаточна. Развитие предпринимательства в регионах Российской Федерации сталкивается с многочисленными проблемами, которые являются в основном типичными:</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 отсутствие действенных финансово-кредитных механизмов и материально-ресурсного обеспечения развития малого предпринимательства;</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2) пробелы в действующем законодательстве, особенно налоговом;</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3) нехватка ресурсов, прежде всего финансовых;</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4) сложность доступа к деловой информации – сведения о продукте, конкуренте и т.п.;</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5) неурегулированность вопросов, связанных с защитой прав работников, занятых в малом бизнесе;</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6) отсутствие положительного имиджа отечественного предпринимателя;</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7) нестабильность экономической ситуации в стране;</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8) недобросовестность крупного бизнеса;</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9) доступ к кредитным ресурсам и высокая ставка кредитования (22%);</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10) правовая неграмотность самих предпринимателей;</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11) отсутствие явного развития производства;</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12) высокая планка единого социального налога (26%);</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13) недостаточность кадрового потенциала;</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14) длительное оформление документации, особенно на землю.</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lastRenderedPageBreak/>
        <w:t>Одной из важнейших проблем малого бизнеса в России явля</w:t>
      </w:r>
      <w:r w:rsidRPr="00CC02D7">
        <w:rPr>
          <w:color w:val="000000" w:themeColor="text1"/>
          <w:sz w:val="28"/>
          <w:szCs w:val="28"/>
        </w:rPr>
        <w:softHyphen/>
        <w:t>ется кредитование. Кредиты предоставляются только под залог или поручительство, которые не всегда могут предоставить ма</w:t>
      </w:r>
      <w:r w:rsidRPr="00CC02D7">
        <w:rPr>
          <w:color w:val="000000" w:themeColor="text1"/>
          <w:sz w:val="28"/>
          <w:szCs w:val="28"/>
        </w:rPr>
        <w:softHyphen/>
        <w:t>лые предприятия. Союзы малых предприятий, как и специаль</w:t>
      </w:r>
      <w:r w:rsidRPr="00CC02D7">
        <w:rPr>
          <w:color w:val="000000" w:themeColor="text1"/>
          <w:sz w:val="28"/>
          <w:szCs w:val="28"/>
        </w:rPr>
        <w:softHyphen/>
        <w:t>ные фонды, в настоящее время не выступают поручителями по кредитам, получаемым этими предприятиями. Отсутствуют спе</w:t>
      </w:r>
      <w:r w:rsidRPr="00CC02D7">
        <w:rPr>
          <w:color w:val="000000" w:themeColor="text1"/>
          <w:sz w:val="28"/>
          <w:szCs w:val="28"/>
        </w:rPr>
        <w:softHyphen/>
        <w:t>циальные банки по обслуживанию малого бизнеса. В особо труд</w:t>
      </w:r>
      <w:r w:rsidRPr="00CC02D7">
        <w:rPr>
          <w:color w:val="000000" w:themeColor="text1"/>
          <w:sz w:val="28"/>
          <w:szCs w:val="28"/>
        </w:rPr>
        <w:softHyphen/>
        <w:t>ном положении оказываются частные малые предприятия. Невоз</w:t>
      </w:r>
      <w:r w:rsidRPr="00CC02D7">
        <w:rPr>
          <w:color w:val="000000" w:themeColor="text1"/>
          <w:sz w:val="28"/>
          <w:szCs w:val="28"/>
        </w:rPr>
        <w:softHyphen/>
        <w:t>можность получения кредита исключает способность конкурировать с иными предприятиями.</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Это, прежде всего, – проблемы широкого «теневого» сектора предпринимательской деятельности, сложность и запутанность регионального законодательства, высокие административные барьеры, препятствующие возникновению новых фирм, недостаточность налоговых поступлений от малых предприятий в региональный и местный бюджеты.</w:t>
      </w:r>
    </w:p>
    <w:p w:rsidR="00CC02D7" w:rsidRPr="00CC02D7" w:rsidRDefault="00CC02D7" w:rsidP="00CC02D7">
      <w:pPr>
        <w:pStyle w:val="a4"/>
        <w:shd w:val="clear" w:color="auto" w:fill="FFFFFF"/>
        <w:spacing w:before="0" w:beforeAutospacing="0" w:line="360" w:lineRule="auto"/>
        <w:ind w:firstLine="709"/>
        <w:rPr>
          <w:color w:val="000000" w:themeColor="text1"/>
          <w:sz w:val="28"/>
          <w:szCs w:val="28"/>
        </w:rPr>
      </w:pPr>
      <w:r w:rsidRPr="00CC02D7">
        <w:rPr>
          <w:color w:val="000000" w:themeColor="text1"/>
          <w:sz w:val="28"/>
          <w:szCs w:val="28"/>
        </w:rPr>
        <w:t>Предприниматели отмечают также проблему слишком высоких налоговых ставок, сложность и запутанность налоговой системы, сложность и несовершенство законодательства, регистрирующего предприятия, регламентирующего их деятельность, например, сертификацию продукции, лицензирование и так далее. Препятствия на пути предпринимательства получили наименование «административные барьеры».</w:t>
      </w:r>
    </w:p>
    <w:p w:rsidR="00E85921" w:rsidRPr="00CC02D7" w:rsidRDefault="00E85921" w:rsidP="00CC02D7">
      <w:pPr>
        <w:tabs>
          <w:tab w:val="left" w:pos="3299"/>
        </w:tabs>
        <w:spacing w:line="360" w:lineRule="auto"/>
        <w:ind w:firstLine="426"/>
        <w:jc w:val="left"/>
        <w:rPr>
          <w:rFonts w:ascii="Times New Roman" w:hAnsi="Times New Roman"/>
          <w:b/>
          <w:color w:val="000000" w:themeColor="text1"/>
          <w:sz w:val="28"/>
          <w:szCs w:val="28"/>
        </w:rPr>
      </w:pPr>
    </w:p>
    <w:p w:rsidR="00E85921" w:rsidRDefault="002872DB" w:rsidP="00A3718F">
      <w:pPr>
        <w:tabs>
          <w:tab w:val="left" w:pos="3299"/>
        </w:tabs>
        <w:spacing w:line="360" w:lineRule="auto"/>
        <w:ind w:firstLine="426"/>
        <w:jc w:val="left"/>
        <w:rPr>
          <w:rFonts w:ascii="Times New Roman" w:hAnsi="Times New Roman"/>
          <w:b/>
          <w:sz w:val="28"/>
          <w:szCs w:val="28"/>
        </w:rPr>
      </w:pPr>
      <w:r w:rsidRPr="002872DB">
        <w:rPr>
          <w:rFonts w:ascii="Times New Roman" w:hAnsi="Times New Roman"/>
          <w:b/>
          <w:color w:val="000000" w:themeColor="text1"/>
          <w:sz w:val="28"/>
          <w:szCs w:val="28"/>
        </w:rPr>
        <w:t xml:space="preserve">2.3. </w:t>
      </w:r>
      <w:r w:rsidRPr="002872DB">
        <w:rPr>
          <w:rFonts w:ascii="Times New Roman" w:hAnsi="Times New Roman"/>
          <w:b/>
          <w:sz w:val="28"/>
          <w:szCs w:val="28"/>
        </w:rPr>
        <w:t>Тенденции и перспективы развития частного предпринимательства в России</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На сегодняшний день в разви</w:t>
      </w:r>
      <w:bookmarkStart w:id="0" w:name="_GoBack"/>
      <w:bookmarkEnd w:id="0"/>
      <w:r w:rsidRPr="002872DB">
        <w:rPr>
          <w:color w:val="000000" w:themeColor="text1"/>
          <w:sz w:val="28"/>
          <w:szCs w:val="28"/>
        </w:rPr>
        <w:t>тии предпринимательства в России можно выделить следующие тенденции:</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1. Государственная поддержка малого и среднего бизнеса.</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lastRenderedPageBreak/>
        <w:t xml:space="preserve">На сегодняшний день поддержка малого и среднего предпринимательства является одной из наиболее важных задач государства. Реализация ее может осуществляться посредством единоразового пособия для открытия собственного бизнеса, путем целевых субсидий малому бизнесу или же через систему гарантийных фондов в каждом отдельно взятом регионе. С 1 января 2008 года вступил в силу Федеральный закон от 24 июля 2007 года № 209-ФЗ «О развитии малого и среднего предпринимательства в Российской Федерации» </w:t>
      </w:r>
      <w:r>
        <w:rPr>
          <w:color w:val="000000" w:themeColor="text1"/>
          <w:sz w:val="28"/>
          <w:szCs w:val="28"/>
        </w:rPr>
        <w:t xml:space="preserve">. </w:t>
      </w:r>
      <w:r w:rsidRPr="002872DB">
        <w:rPr>
          <w:color w:val="000000" w:themeColor="text1"/>
          <w:sz w:val="28"/>
          <w:szCs w:val="28"/>
        </w:rPr>
        <w:t>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Согласно мнению специалистов, создание многочисленных программ поддержки малого бизнеса способно объединить не только усилия властей на ведомственном уровне, но и охватить региональные структуры. Следовательно, данная тактика может и должна привести к оформлению устойчивого делового климата в стране. Грамотная финансовая поддержка малого бизнеса является необходимым фактором для его развития и процветания.</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 xml:space="preserve">В большинстве случаев государственная финансовая поддержка малого бизнеса направлены на новичков, переживающих </w:t>
      </w:r>
      <w:r>
        <w:rPr>
          <w:color w:val="000000" w:themeColor="text1"/>
          <w:sz w:val="28"/>
          <w:szCs w:val="28"/>
        </w:rPr>
        <w:t>период старт</w:t>
      </w:r>
      <w:r w:rsidRPr="002872DB">
        <w:rPr>
          <w:color w:val="000000" w:themeColor="text1"/>
          <w:sz w:val="28"/>
          <w:szCs w:val="28"/>
        </w:rPr>
        <w:t>апа. Из ежегодного Послания на 2014 год Президента Российской Федерации Федеральному Собранию следует : «</w:t>
      </w:r>
      <w:r w:rsidRPr="00B51623">
        <w:rPr>
          <w:iCs/>
          <w:color w:val="000000" w:themeColor="text1"/>
          <w:sz w:val="28"/>
          <w:szCs w:val="28"/>
        </w:rPr>
        <w:t>Уже неоднократно звучала идея, которую я, разумеется, поддерживаю: все регионы страны могут предоставлять двухлетние налоговые каникулы для новых малых предприятий, работающих в производственной, социальной, научной сферах. Наверное, не все губернаторы аплодируют, но хочу вам сказать, что завтра это окупится дополнительными поступлениями в казну регионов и муниципалитетов. Это же новые предприятия, их просто ведь пока нет, а значит, нет и не будет выпадающих доходов бюджета. И наоборот: создадим условия для таких предприятий - такие доходы появятся.</w:t>
      </w:r>
    </w:p>
    <w:p w:rsidR="002872DB" w:rsidRPr="002872DB" w:rsidRDefault="002872DB" w:rsidP="002872DB">
      <w:pPr>
        <w:pStyle w:val="a4"/>
        <w:spacing w:line="360" w:lineRule="auto"/>
        <w:ind w:firstLine="709"/>
        <w:rPr>
          <w:color w:val="000000" w:themeColor="text1"/>
          <w:sz w:val="28"/>
          <w:szCs w:val="28"/>
        </w:rPr>
      </w:pPr>
      <w:r w:rsidRPr="00B51623">
        <w:rPr>
          <w:iCs/>
          <w:color w:val="000000" w:themeColor="text1"/>
          <w:sz w:val="28"/>
          <w:szCs w:val="28"/>
        </w:rPr>
        <w:lastRenderedPageBreak/>
        <w:t>Кроме того, надо предусмотреть для малых предприятий и индивидуальных предпринимателей возможность платить налоги и страховые взносы по принципу «одного окна». Это разные платежи. Нужно просто свести их в одно место и чтобы в одно время можно было платить</w:t>
      </w:r>
      <w:r>
        <w:rPr>
          <w:color w:val="000000" w:themeColor="text1"/>
          <w:sz w:val="28"/>
          <w:szCs w:val="28"/>
        </w:rPr>
        <w:t>.</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2. Повышение профессиональной квалификации предпринимателей.</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Многие современные предприниматели сегодня столкнулись с необходимостью повышать свой интеллектуальный уровень, развивать в себе новые качества и навыки, поскольку прежних знаний им становится недостаточно для успешного развития компании в условиях жесткой конкуренции и изменчивой внешней среды. Ведение бизнеса в современных условиях требует от предпринимателя не только общих знаний о реализуемых продуктах или услугах, но и конкретных управленческих навыков в организации бизнес-процессов, финансового учета деятельности компаний, понимание основ психологии и их учет в оценке поведения потребителей, сотрудников партнеров, конкурентов.</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Соответственно, в практику многих руководителей входит регулярное посещение образовательных программ и тренингов, а также привлечение консалтинговых компаний. Те, компании, которые активно применяют такого рода инструменты, как правило, в дальнейшем выигрывают в конкурентной борьбе, оправдывая таким образом затраты на подобные мероприятия.</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3. Стремление к вынесению отдельных видов деятельности за пределы компании.</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 xml:space="preserve">Большие перспективы имеет в настоящее время аутсорсинг, который позволяют передать отдельные производственные функции (чаще вспомогательные) сторонним специалистам или компаниям. Классическими примерами аутсорсинга являются привлечение стороннего специалиста для ведения бухгалтерского учета или заключение договора с компанией на обслуживание компьютерной техники. Фактором привлекательности аутсорсинга является то, что внешний поставщик </w:t>
      </w:r>
      <w:r w:rsidRPr="002872DB">
        <w:rPr>
          <w:color w:val="000000" w:themeColor="text1"/>
          <w:sz w:val="28"/>
          <w:szCs w:val="28"/>
        </w:rPr>
        <w:lastRenderedPageBreak/>
        <w:t xml:space="preserve">услуг способен обеспечить экономию затрат, более высокий уровень услуг за счет специализации, более дешевой рабочей силы или эффекта масштаба. По данным совместного исследования Marketvisio и Orange Business Services, проведенного в 2012 году, 37% крупных российских компаний на тот момент уже использовали, как минимум, одно из направлений аутсорсинга - это передача функций в сфере IT. Также отмечается, что в такой крупной компании как </w:t>
      </w:r>
      <w:r>
        <w:rPr>
          <w:color w:val="000000" w:themeColor="text1"/>
          <w:sz w:val="28"/>
          <w:szCs w:val="28"/>
        </w:rPr>
        <w:t xml:space="preserve"> </w:t>
      </w:r>
      <w:r w:rsidRPr="002872DB">
        <w:rPr>
          <w:color w:val="000000" w:themeColor="text1"/>
          <w:sz w:val="28"/>
          <w:szCs w:val="28"/>
        </w:rPr>
        <w:t xml:space="preserve">Лукойл передача многих процессов на аутсорсинг началась ещё с 2000-х годов. В своё время были выведены в самостоятельную структуру такие бизнес-процессы как транспортные услуги- логистика, IT - услуги, бухгалтерская служба </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Мы видим общие перспективы в развитии диверсификации производственных функций бизнеса. Сегодня можно встретить микро-компании с большим оборотом, в которых в постоянном штате находятся только менеджмент. При этом они имеют широкую функциональную бизнес-структуру.</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4. Обучения предпринимательству как новый вид предпринимательства</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В настоящее время достаточно активно развивается образовательный компонент, ориентированный на предпринимательское сообщество. Регулярно проводятся разнообразные курсы повышения квалификации, тренинги, семинары и мастер-классы, нацеленные на развитие качеств и умений, важных для успешного занятия предпринимательской деятельностью. К наиболее ярким примерам можно отнести создание Общероссийской обществе</w:t>
      </w:r>
      <w:r w:rsidR="00DC1F65">
        <w:rPr>
          <w:color w:val="000000" w:themeColor="text1"/>
          <w:sz w:val="28"/>
          <w:szCs w:val="28"/>
        </w:rPr>
        <w:t>нной организации «Опора России».</w:t>
      </w:r>
      <w:r w:rsidRPr="002872DB">
        <w:rPr>
          <w:color w:val="000000" w:themeColor="text1"/>
          <w:sz w:val="28"/>
          <w:szCs w:val="28"/>
        </w:rPr>
        <w:t xml:space="preserve"> Организация «</w:t>
      </w:r>
      <w:r w:rsidR="00DC1F65" w:rsidRPr="002872DB">
        <w:rPr>
          <w:color w:val="000000" w:themeColor="text1"/>
          <w:sz w:val="28"/>
          <w:szCs w:val="28"/>
        </w:rPr>
        <w:t>Опора России</w:t>
      </w:r>
      <w:r w:rsidRPr="002872DB">
        <w:rPr>
          <w:color w:val="000000" w:themeColor="text1"/>
          <w:sz w:val="28"/>
          <w:szCs w:val="28"/>
        </w:rPr>
        <w:t>» является площадкой для эффективного профессионального диалога владельцев и руководителей предприятий малого и среднего бизнеса и представителей федеральных органов исполнительной власти, региональной власти и муниципалитетов, контролирующих органов, инфраструктуры поддержки малого и среднего предпринимательства, а также представителей экспертного сообщества. При непосредственном участии «</w:t>
      </w:r>
      <w:r w:rsidR="00DC1F65" w:rsidRPr="002872DB">
        <w:rPr>
          <w:color w:val="000000" w:themeColor="text1"/>
          <w:sz w:val="28"/>
          <w:szCs w:val="28"/>
        </w:rPr>
        <w:t>Опоры России</w:t>
      </w:r>
      <w:r w:rsidRPr="002872DB">
        <w:rPr>
          <w:color w:val="000000" w:themeColor="text1"/>
          <w:sz w:val="28"/>
          <w:szCs w:val="28"/>
        </w:rPr>
        <w:t xml:space="preserve">» был разработан и принят ряд федеральных законов: о защите конкуренции, </w:t>
      </w:r>
      <w:r w:rsidRPr="002872DB">
        <w:rPr>
          <w:color w:val="000000" w:themeColor="text1"/>
          <w:sz w:val="28"/>
          <w:szCs w:val="28"/>
        </w:rPr>
        <w:lastRenderedPageBreak/>
        <w:t xml:space="preserve">о развитии малого и среднего предпринимательства, об отмене ККТ для плательщиков ЕНВД, о льготной приватизации для малых предпринимателей и др. </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Также хорошим примером стал проект «Мегаплан», основателем которого является Михаил Уколов (выпускник МЭСИ) - молодой предприниматель, директор и сооснователь проекта по созданию программного обеспечения для управления бизнесом </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5. Активное внедрение новых Интернет-технологий.</w:t>
      </w:r>
    </w:p>
    <w:p w:rsidR="002872DB" w:rsidRPr="002872DB" w:rsidRDefault="002872DB" w:rsidP="002872DB">
      <w:pPr>
        <w:pStyle w:val="a4"/>
        <w:spacing w:line="360" w:lineRule="auto"/>
        <w:ind w:firstLine="709"/>
        <w:rPr>
          <w:color w:val="000000" w:themeColor="text1"/>
          <w:sz w:val="28"/>
          <w:szCs w:val="28"/>
        </w:rPr>
      </w:pPr>
      <w:r w:rsidRPr="002872DB">
        <w:rPr>
          <w:color w:val="000000" w:themeColor="text1"/>
          <w:sz w:val="28"/>
          <w:szCs w:val="28"/>
        </w:rPr>
        <w:t xml:space="preserve">Под интернет-технологиями в бизнесе понимают электронную коммерцию или электронный бизнес. В настоящее время во всём мире успешно развивается электронная коммерция, включая электронную банковскую деятельность. Она осуществляется в принципиально новой среде - информационной по своей природе глобальной компьютерной сети Интернет. Использование персональных компьютеров и Internet-технологий неизбежно привело к возможности построения полностью цифрового рыночного пространства, при котором места для совершения сделок постепенно перемешаются от традиционных рынков к более комфортным для потребителя -- в дом или офис. Электронные транзакции теперь могут осуществляться между виртуальными представительствами организаций по всему миру, электронные денежные потоки могут безопасно проходить между международными банковскими счетами, а сделки совершаться по электронной почте. </w:t>
      </w:r>
    </w:p>
    <w:p w:rsidR="002872DB" w:rsidRPr="002872DB" w:rsidRDefault="002872DB" w:rsidP="002872DB">
      <w:pPr>
        <w:tabs>
          <w:tab w:val="left" w:pos="3299"/>
        </w:tabs>
        <w:spacing w:line="360" w:lineRule="auto"/>
        <w:jc w:val="left"/>
        <w:rPr>
          <w:rFonts w:ascii="Times New Roman" w:hAnsi="Times New Roman"/>
          <w:color w:val="000000" w:themeColor="text1"/>
          <w:sz w:val="28"/>
          <w:szCs w:val="28"/>
        </w:rPr>
      </w:pPr>
    </w:p>
    <w:p w:rsidR="0050186A" w:rsidRDefault="0050186A"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2872DB">
      <w:pPr>
        <w:tabs>
          <w:tab w:val="left" w:pos="3299"/>
        </w:tabs>
        <w:spacing w:line="360" w:lineRule="auto"/>
        <w:jc w:val="left"/>
        <w:rPr>
          <w:rFonts w:ascii="Times New Roman" w:hAnsi="Times New Roman"/>
          <w:b/>
          <w:sz w:val="28"/>
          <w:szCs w:val="28"/>
        </w:rPr>
      </w:pPr>
    </w:p>
    <w:p w:rsidR="00DC1F65" w:rsidRDefault="00DC1F65" w:rsidP="00B51623">
      <w:pPr>
        <w:tabs>
          <w:tab w:val="left" w:pos="3299"/>
        </w:tabs>
        <w:spacing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 xml:space="preserve">Конституция РФ, Гражданский кодекс РФ и другие законы создали прочную юридическую базу для ведения индивидуальной предпринимательской деятельности. С каждым годом растет число граждан, решивших работать самостоятельно, "на себя". Это положительно сказывается на экономике страны, так как индивидуальное предпринимательство создает дополнительные рабочие места, расширяет сферу предлагаемых товаров и услуг, повышает конкуренцию, а следовательно и качество обслуживания. </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 xml:space="preserve">Индивидуальное предпринимательство для многих альтернативный вариант для собственного трудоустройства, материального обеспечения своей жизни. </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Индивидуальными предпринимателями могут быть граждане РФ, иностранные граждане, лица без гражданства, обладающие дееспособностью, которые зарегистрированы в этом качестве в установленном законом порядке и в случаях, предусмотренных законом, имеют разрешение (лицензию) на право заниматьс</w:t>
      </w:r>
      <w:r w:rsidR="007420BA">
        <w:rPr>
          <w:rFonts w:ascii="Times New Roman" w:hAnsi="Times New Roman"/>
          <w:color w:val="000000" w:themeColor="text1"/>
          <w:sz w:val="28"/>
          <w:szCs w:val="28"/>
          <w:shd w:val="clear" w:color="auto" w:fill="FFFFFF"/>
        </w:rPr>
        <w:t>я выбранным видом деятельности.</w:t>
      </w:r>
      <w:r w:rsidRPr="00DC1F65">
        <w:rPr>
          <w:rFonts w:ascii="Times New Roman" w:hAnsi="Times New Roman"/>
          <w:color w:val="000000" w:themeColor="text1"/>
          <w:sz w:val="28"/>
          <w:szCs w:val="28"/>
          <w:shd w:val="clear" w:color="auto" w:fill="FFFFFF"/>
        </w:rPr>
        <w:t xml:space="preserve">Предпринимательская деятельность характеризуется такими признаками как самостоятельность, риск, систематическое получение прибыли от пользования имуществом, продажи товаров, выполнения работ или оказания услуг. </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 xml:space="preserve">В работе рассмотрены основы регистрации физических лиц в качестве индивидуальных предпринимателей, раскрыты некоторые проблемы в этой сфере. Необходимо отметить, что довольно длительная практика индивидуального предпринимательства уже позволила законодателю решить ряд проблем в рассматриваемой области. Так, с 2004 года порядок регистрации предпринимателей реализуется по принципу "одного окна". Это означает, что гражданин, желающий получить статус предпринимателя, должен подготовить необходимые документы (как правило, к ним относятся лишь паспорт гражданина, заявление по установленной форме и квитанция об оплате государственной пошлины) и направить их в регистрирующий орган - налоговую инспекцию. Если все документы оформлены верно, налоговая инспекция выдает гражданину свидетельство, подтверждающее его статус индивидуального предпринимателя, и направляет </w:t>
      </w:r>
      <w:r w:rsidRPr="00DC1F65">
        <w:rPr>
          <w:rFonts w:ascii="Times New Roman" w:hAnsi="Times New Roman"/>
          <w:color w:val="000000" w:themeColor="text1"/>
          <w:sz w:val="28"/>
          <w:szCs w:val="28"/>
          <w:shd w:val="clear" w:color="auto" w:fill="FFFFFF"/>
        </w:rPr>
        <w:lastRenderedPageBreak/>
        <w:t xml:space="preserve">соответствующие уведомления в Пенсионный фонд, Фонд социального страхования и другие органы, на учете которых должен стоять предприниматель. Таким образом, гражданину нет необходимости обращаться в компетентные органы для постановки на учет. Получив в налоговой инспекции свидетельство, он может сразу заняться предпринимательской деятельностью. Такой порядок позволяет существенно снизить риск коррумпированности и чиновничьего произвола. </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 xml:space="preserve">Действующее законодательство предусматривает ответственность индивидуального предпринимателя: уголовную, гражданско-правовую, административную. В отличие от юридических лиц, индивидуальный предприниматель несет имущественную ответственность всем своим имуществом. Часто предприниматели привлекаются к ответственности из-за незнания ими своих обязанностей. Поэтому гражданину, решившему стать предпринимателем, рекомендуется внимательно ознакомиться с налоговым, гражданским, трудовым, административным и уголовным законодательством, чтобы оградить себя от лишних проблем. </w:t>
      </w:r>
    </w:p>
    <w:p w:rsidR="007420BA" w:rsidRDefault="00DC1F65" w:rsidP="007420BA">
      <w:pPr>
        <w:tabs>
          <w:tab w:val="left" w:pos="3299"/>
        </w:tabs>
        <w:spacing w:line="360" w:lineRule="auto"/>
        <w:jc w:val="left"/>
        <w:rPr>
          <w:rFonts w:ascii="Times New Roman" w:hAnsi="Times New Roman"/>
          <w:color w:val="000000" w:themeColor="text1"/>
          <w:sz w:val="28"/>
          <w:szCs w:val="28"/>
          <w:shd w:val="clear" w:color="auto" w:fill="FFFFFF"/>
        </w:rPr>
      </w:pPr>
      <w:r w:rsidRPr="00DC1F65">
        <w:rPr>
          <w:rFonts w:ascii="Times New Roman" w:hAnsi="Times New Roman"/>
          <w:color w:val="000000" w:themeColor="text1"/>
          <w:sz w:val="28"/>
          <w:szCs w:val="28"/>
          <w:shd w:val="clear" w:color="auto" w:fill="FFFFFF"/>
        </w:rPr>
        <w:t xml:space="preserve">Рано или поздно любой предприниматель сталкивается с необходимостью прекращения предпринимательской деятельности. Прекращение предпринимательской деятельности может осуществляться в добровольном или принудительном порядке, а также по независящим от воли гражданина обстоятельствам (например, в случае смерти индивидуального предпринимателя). Для добровольного прекращения предпринимательской деятельности гражданину необходимо обратиться в налоговую инспекцию, в которой он зарегистрирован с заявлением по установленной форме и квитанцией об уплате государственной пошлины. Очень важно выполнить этот порядок, так как в случае, если предприниматель фактически не занимается предпринимательской деятельностью, но не оформил ее прекращение в установленном порядке, он должен продолжать выполнять обязанности предпринимателя, в частности подавать налоговую декларацию, уплачивать фиксированные страховые взносы. В противном случае за невыполнение своих обязанностей предприниматель может быть привлечен к административной ответственности. </w:t>
      </w:r>
    </w:p>
    <w:p w:rsidR="00B51623" w:rsidRPr="00B51623" w:rsidRDefault="00B51623" w:rsidP="00B51623">
      <w:pPr>
        <w:tabs>
          <w:tab w:val="left" w:pos="1680"/>
        </w:tabs>
        <w:spacing w:line="360" w:lineRule="auto"/>
        <w:ind w:firstLine="0"/>
        <w:jc w:val="center"/>
        <w:rPr>
          <w:rFonts w:ascii="Times New Roman" w:hAnsi="Times New Roman"/>
          <w:sz w:val="28"/>
          <w:szCs w:val="28"/>
        </w:rPr>
      </w:pPr>
      <w:r w:rsidRPr="00B51623">
        <w:rPr>
          <w:rFonts w:ascii="Times New Roman" w:hAnsi="Times New Roman"/>
          <w:b/>
          <w:sz w:val="28"/>
          <w:szCs w:val="28"/>
        </w:rPr>
        <w:lastRenderedPageBreak/>
        <w:t>Список литературы</w:t>
      </w:r>
    </w:p>
    <w:p w:rsidR="00B51623" w:rsidRPr="00B51623" w:rsidRDefault="00B51623" w:rsidP="00B51623">
      <w:pPr>
        <w:tabs>
          <w:tab w:val="left" w:pos="709"/>
          <w:tab w:val="left" w:pos="1680"/>
        </w:tabs>
        <w:spacing w:line="360" w:lineRule="auto"/>
        <w:ind w:left="709" w:firstLine="284"/>
        <w:rPr>
          <w:rFonts w:ascii="Times New Roman" w:hAnsi="Times New Roman"/>
          <w:b/>
          <w:sz w:val="27"/>
          <w:szCs w:val="27"/>
        </w:rPr>
      </w:pPr>
      <w:r w:rsidRPr="00B51623">
        <w:rPr>
          <w:rFonts w:ascii="Times New Roman" w:hAnsi="Times New Roman"/>
          <w:sz w:val="27"/>
          <w:szCs w:val="27"/>
          <w:lang w:eastAsia="ru-RU"/>
        </w:rPr>
        <w:t xml:space="preserve">1.  Ванин В. В. О характере правоспособности предпринимателей </w:t>
      </w:r>
      <w:r w:rsidRPr="00B51623">
        <w:rPr>
          <w:rFonts w:ascii="Times New Roman" w:hAnsi="Times New Roman"/>
          <w:b/>
          <w:sz w:val="27"/>
          <w:szCs w:val="27"/>
          <w:lang w:eastAsia="ru-RU"/>
        </w:rPr>
        <w:t xml:space="preserve">// </w:t>
      </w:r>
      <w:r w:rsidRPr="00B51623">
        <w:rPr>
          <w:rFonts w:ascii="Times New Roman" w:hAnsi="Times New Roman"/>
          <w:sz w:val="27"/>
          <w:szCs w:val="27"/>
          <w:lang w:eastAsia="ru-RU"/>
        </w:rPr>
        <w:t xml:space="preserve">Северо-Кавказский вестник. - 1997. </w:t>
      </w:r>
    </w:p>
    <w:p w:rsidR="00B51623" w:rsidRPr="00B51623" w:rsidRDefault="00B51623" w:rsidP="00B51623">
      <w:pPr>
        <w:tabs>
          <w:tab w:val="left" w:pos="709"/>
          <w:tab w:val="left" w:pos="1680"/>
        </w:tabs>
        <w:spacing w:line="360" w:lineRule="auto"/>
        <w:ind w:left="709" w:firstLine="284"/>
        <w:rPr>
          <w:rFonts w:ascii="Times New Roman" w:hAnsi="Times New Roman"/>
          <w:b/>
          <w:sz w:val="27"/>
          <w:szCs w:val="27"/>
        </w:rPr>
      </w:pPr>
      <w:r w:rsidRPr="00B51623">
        <w:rPr>
          <w:rFonts w:ascii="Times New Roman" w:hAnsi="Times New Roman"/>
          <w:sz w:val="27"/>
          <w:szCs w:val="27"/>
          <w:lang w:eastAsia="ru-RU"/>
        </w:rPr>
        <w:t xml:space="preserve">2. Гринько Д. В. Несовершеннолетний гражданин РФ как индивидуальный предприниматель </w:t>
      </w:r>
      <w:r w:rsidRPr="00B51623">
        <w:rPr>
          <w:rFonts w:ascii="Times New Roman" w:hAnsi="Times New Roman"/>
          <w:b/>
          <w:sz w:val="27"/>
          <w:szCs w:val="27"/>
          <w:lang w:eastAsia="ru-RU"/>
        </w:rPr>
        <w:t>//</w:t>
      </w:r>
      <w:r w:rsidRPr="00B51623">
        <w:rPr>
          <w:rFonts w:ascii="Times New Roman" w:hAnsi="Times New Roman"/>
          <w:sz w:val="27"/>
          <w:szCs w:val="27"/>
          <w:lang w:eastAsia="ru-RU"/>
        </w:rPr>
        <w:t xml:space="preserve"> Научный альманах. - 2016.</w:t>
      </w:r>
    </w:p>
    <w:p w:rsidR="00B51623" w:rsidRPr="00B51623" w:rsidRDefault="00B51623" w:rsidP="00B51623">
      <w:pPr>
        <w:tabs>
          <w:tab w:val="left" w:pos="709"/>
          <w:tab w:val="left" w:pos="1680"/>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3. Гусева Т. А., Захарова Н. А., Карташова Ю. А., Кухаренко Т. А., Николаева Е. А. Комментарий к Федеральному закону от 8 августа 2001 г. N 129-ФЗ "О государственной регистрации юридических лиц и индивидуальных предпринимателей" (постатейный) / под ред. Т.А. Гусевой </w:t>
      </w:r>
      <w:r w:rsidRPr="00B51623">
        <w:rPr>
          <w:rFonts w:ascii="Times New Roman" w:hAnsi="Times New Roman"/>
          <w:b/>
          <w:sz w:val="27"/>
          <w:szCs w:val="27"/>
          <w:lang w:eastAsia="ru-RU"/>
        </w:rPr>
        <w:t>//</w:t>
      </w:r>
      <w:r w:rsidRPr="00B51623">
        <w:rPr>
          <w:rFonts w:ascii="Times New Roman" w:hAnsi="Times New Roman"/>
          <w:sz w:val="27"/>
          <w:szCs w:val="27"/>
          <w:lang w:eastAsia="ru-RU"/>
        </w:rPr>
        <w:t xml:space="preserve"> СПС КонсультантПлюс. 2015.</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4.  Косимова Н. И. Право граждан за предпринимательскую деятельность </w:t>
      </w:r>
      <w:r w:rsidRPr="00B51623">
        <w:rPr>
          <w:rFonts w:ascii="Times New Roman" w:hAnsi="Times New Roman"/>
          <w:b/>
          <w:sz w:val="27"/>
          <w:szCs w:val="27"/>
          <w:lang w:eastAsia="ru-RU"/>
        </w:rPr>
        <w:t>//</w:t>
      </w:r>
      <w:r w:rsidRPr="00B51623">
        <w:rPr>
          <w:rFonts w:ascii="Times New Roman" w:hAnsi="Times New Roman"/>
          <w:sz w:val="27"/>
          <w:szCs w:val="27"/>
          <w:lang w:eastAsia="ru-RU"/>
        </w:rPr>
        <w:t xml:space="preserve"> Адвокат – 1999.</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5. Подколзина И. М., Локтионова А. Индивидуальное предпринимательство как основа трудовой деятельности в России </w:t>
      </w:r>
      <w:r w:rsidRPr="00B51623">
        <w:rPr>
          <w:rFonts w:ascii="Times New Roman" w:hAnsi="Times New Roman"/>
          <w:b/>
          <w:sz w:val="27"/>
          <w:szCs w:val="27"/>
          <w:lang w:eastAsia="ru-RU"/>
        </w:rPr>
        <w:t>//</w:t>
      </w:r>
      <w:r w:rsidRPr="00B51623">
        <w:rPr>
          <w:rFonts w:ascii="Times New Roman" w:hAnsi="Times New Roman"/>
          <w:sz w:val="27"/>
          <w:szCs w:val="27"/>
          <w:lang w:eastAsia="ru-RU"/>
        </w:rPr>
        <w:t xml:space="preserve"> В сборнике: Проблемы экономики, организации и управления в России и мире материалы </w:t>
      </w:r>
      <w:r w:rsidRPr="00B51623">
        <w:rPr>
          <w:rFonts w:ascii="Times New Roman" w:hAnsi="Times New Roman"/>
          <w:sz w:val="27"/>
          <w:szCs w:val="27"/>
          <w:lang w:val="en-US" w:eastAsia="ru-RU"/>
        </w:rPr>
        <w:t>XI</w:t>
      </w:r>
      <w:r w:rsidRPr="00B51623">
        <w:rPr>
          <w:rFonts w:ascii="Times New Roman" w:hAnsi="Times New Roman"/>
          <w:sz w:val="27"/>
          <w:szCs w:val="27"/>
          <w:lang w:eastAsia="ru-RU"/>
        </w:rPr>
        <w:t xml:space="preserve">  международной научно-практической конференции. – 2016.</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6. Ерохина Т. В., Казаросян З. М. Некоторые особенности правового положения индивидуального предпринимателя </w:t>
      </w:r>
      <w:r w:rsidRPr="00B51623">
        <w:rPr>
          <w:rFonts w:ascii="Times New Roman" w:hAnsi="Times New Roman"/>
          <w:b/>
          <w:sz w:val="27"/>
          <w:szCs w:val="27"/>
          <w:lang w:eastAsia="ru-RU"/>
        </w:rPr>
        <w:t>//</w:t>
      </w:r>
      <w:r w:rsidRPr="00B51623">
        <w:rPr>
          <w:rFonts w:ascii="Times New Roman" w:hAnsi="Times New Roman"/>
          <w:sz w:val="27"/>
          <w:szCs w:val="27"/>
          <w:lang w:eastAsia="ru-RU"/>
        </w:rPr>
        <w:t xml:space="preserve"> Право и экономика. – 2016. </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7. Карпова Е. В. Индивидуальный предприниматель как субъект предпринимательского права // Традиционные национально-культурные и духовные ценности как фундамент инновационного развития России. – 2016. </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8. Каширина Ю. П. Гражданско-правовой статус индивидуальных предпринимателей в Российской Федерации: Автореф. дис. … к.ю.н. Краснодар, 2012. </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9. Налоговый кодекс Российской Федерации от 31 июля 1998 г. </w:t>
      </w:r>
      <w:r w:rsidRPr="00B51623">
        <w:rPr>
          <w:rFonts w:ascii="Times New Roman" w:hAnsi="Times New Roman"/>
          <w:sz w:val="27"/>
          <w:szCs w:val="27"/>
          <w:lang w:val="en-US" w:eastAsia="ru-RU"/>
        </w:rPr>
        <w:t>N</w:t>
      </w:r>
      <w:r w:rsidRPr="00B51623">
        <w:rPr>
          <w:rFonts w:ascii="Times New Roman" w:hAnsi="Times New Roman"/>
          <w:sz w:val="27"/>
          <w:szCs w:val="27"/>
          <w:lang w:eastAsia="ru-RU"/>
        </w:rPr>
        <w:t xml:space="preserve"> 146-ФЗ – Ст.23</w:t>
      </w:r>
    </w:p>
    <w:p w:rsidR="00B51623"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10. Лаптев В. В. Предпринимательское право: понятие и субъекты. – М., 1997. Лаптев В.В. Проблемы предпринимательской (хозяйственной) правосубъективности. – М., 1997. </w:t>
      </w:r>
    </w:p>
    <w:p w:rsidR="00DC1F65" w:rsidRPr="00B51623" w:rsidRDefault="00B51623" w:rsidP="00B51623">
      <w:pPr>
        <w:tabs>
          <w:tab w:val="left" w:pos="709"/>
        </w:tabs>
        <w:spacing w:line="360" w:lineRule="auto"/>
        <w:ind w:left="709" w:firstLine="284"/>
        <w:rPr>
          <w:rFonts w:ascii="Times New Roman" w:hAnsi="Times New Roman"/>
          <w:sz w:val="27"/>
          <w:szCs w:val="27"/>
          <w:lang w:eastAsia="ru-RU"/>
        </w:rPr>
      </w:pPr>
      <w:r w:rsidRPr="00B51623">
        <w:rPr>
          <w:rFonts w:ascii="Times New Roman" w:hAnsi="Times New Roman"/>
          <w:sz w:val="27"/>
          <w:szCs w:val="27"/>
          <w:lang w:eastAsia="ru-RU"/>
        </w:rPr>
        <w:t xml:space="preserve">11. Мицык А. В. Индивидуальный предприниматель в нотариальной практике </w:t>
      </w:r>
      <w:r w:rsidRPr="00B51623">
        <w:rPr>
          <w:rFonts w:ascii="Times New Roman" w:hAnsi="Times New Roman"/>
          <w:b/>
          <w:sz w:val="27"/>
          <w:szCs w:val="27"/>
          <w:lang w:eastAsia="ru-RU"/>
        </w:rPr>
        <w:t xml:space="preserve">// </w:t>
      </w:r>
      <w:r>
        <w:rPr>
          <w:rFonts w:ascii="Times New Roman" w:hAnsi="Times New Roman"/>
          <w:sz w:val="27"/>
          <w:szCs w:val="27"/>
          <w:lang w:eastAsia="ru-RU"/>
        </w:rPr>
        <w:t>Нотариус. -2015.</w:t>
      </w:r>
    </w:p>
    <w:sectPr w:rsidR="00DC1F65" w:rsidRPr="00B51623" w:rsidSect="003235A7">
      <w:footerReference w:type="default" r:id="rId1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3A" w:rsidRDefault="0011373A" w:rsidP="00824EE9">
      <w:r>
        <w:separator/>
      </w:r>
    </w:p>
  </w:endnote>
  <w:endnote w:type="continuationSeparator" w:id="0">
    <w:p w:rsidR="0011373A" w:rsidRDefault="0011373A" w:rsidP="0082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6453"/>
      <w:docPartObj>
        <w:docPartGallery w:val="Page Numbers (Bottom of Page)"/>
        <w:docPartUnique/>
      </w:docPartObj>
    </w:sdtPr>
    <w:sdtEndPr/>
    <w:sdtContent>
      <w:p w:rsidR="00824EE9" w:rsidRDefault="00824EE9">
        <w:pPr>
          <w:pStyle w:val="a7"/>
          <w:jc w:val="center"/>
        </w:pPr>
        <w:r>
          <w:fldChar w:fldCharType="begin"/>
        </w:r>
        <w:r>
          <w:instrText>PAGE   \* MERGEFORMAT</w:instrText>
        </w:r>
        <w:r>
          <w:fldChar w:fldCharType="separate"/>
        </w:r>
        <w:r w:rsidR="00BB1EA3">
          <w:rPr>
            <w:noProof/>
          </w:rPr>
          <w:t>4</w:t>
        </w:r>
        <w:r>
          <w:fldChar w:fldCharType="end"/>
        </w:r>
      </w:p>
    </w:sdtContent>
  </w:sdt>
  <w:p w:rsidR="00824EE9" w:rsidRPr="00824EE9" w:rsidRDefault="00824EE9" w:rsidP="00824EE9">
    <w:pPr>
      <w:pStyle w:val="a7"/>
      <w:jc w:val="center"/>
      <w:rPr>
        <w:rFonts w:ascii="Times New Roman" w:hAnsi="Times New Roman"/>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3A" w:rsidRDefault="0011373A" w:rsidP="00824EE9">
      <w:r>
        <w:separator/>
      </w:r>
    </w:p>
  </w:footnote>
  <w:footnote w:type="continuationSeparator" w:id="0">
    <w:p w:rsidR="0011373A" w:rsidRDefault="0011373A" w:rsidP="00824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0BC"/>
    <w:multiLevelType w:val="multilevel"/>
    <w:tmpl w:val="A144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82DFD"/>
    <w:multiLevelType w:val="multilevel"/>
    <w:tmpl w:val="E6446C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566EA"/>
    <w:multiLevelType w:val="multilevel"/>
    <w:tmpl w:val="B2D6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94F4A"/>
    <w:multiLevelType w:val="multilevel"/>
    <w:tmpl w:val="1E34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0457E"/>
    <w:multiLevelType w:val="multilevel"/>
    <w:tmpl w:val="4F6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37051"/>
    <w:multiLevelType w:val="hybridMultilevel"/>
    <w:tmpl w:val="64A21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62BF3"/>
    <w:multiLevelType w:val="multilevel"/>
    <w:tmpl w:val="863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1244C"/>
    <w:multiLevelType w:val="multilevel"/>
    <w:tmpl w:val="56E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77F67"/>
    <w:multiLevelType w:val="multilevel"/>
    <w:tmpl w:val="D87A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2"/>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42DC1"/>
    <w:rsid w:val="0008030A"/>
    <w:rsid w:val="000966F9"/>
    <w:rsid w:val="000A5153"/>
    <w:rsid w:val="000B1AF0"/>
    <w:rsid w:val="000E7135"/>
    <w:rsid w:val="0011373A"/>
    <w:rsid w:val="00242879"/>
    <w:rsid w:val="002872DB"/>
    <w:rsid w:val="002C78F4"/>
    <w:rsid w:val="00314A71"/>
    <w:rsid w:val="003235A7"/>
    <w:rsid w:val="00356D97"/>
    <w:rsid w:val="003C09E3"/>
    <w:rsid w:val="003C50E6"/>
    <w:rsid w:val="0047107B"/>
    <w:rsid w:val="004B4D8F"/>
    <w:rsid w:val="004C4BE8"/>
    <w:rsid w:val="004F4B29"/>
    <w:rsid w:val="004F5D00"/>
    <w:rsid w:val="004F65B3"/>
    <w:rsid w:val="0050186A"/>
    <w:rsid w:val="0060243A"/>
    <w:rsid w:val="00660C3E"/>
    <w:rsid w:val="00666843"/>
    <w:rsid w:val="006F468B"/>
    <w:rsid w:val="007420BA"/>
    <w:rsid w:val="00783576"/>
    <w:rsid w:val="007B0AF7"/>
    <w:rsid w:val="007E3F47"/>
    <w:rsid w:val="007F1B17"/>
    <w:rsid w:val="00820110"/>
    <w:rsid w:val="00824EE9"/>
    <w:rsid w:val="008D3B53"/>
    <w:rsid w:val="00982F1C"/>
    <w:rsid w:val="00A3718F"/>
    <w:rsid w:val="00A41F85"/>
    <w:rsid w:val="00A65A82"/>
    <w:rsid w:val="00AD5BA2"/>
    <w:rsid w:val="00B24F41"/>
    <w:rsid w:val="00B36C59"/>
    <w:rsid w:val="00B51623"/>
    <w:rsid w:val="00B63574"/>
    <w:rsid w:val="00BB1EA3"/>
    <w:rsid w:val="00BF26A2"/>
    <w:rsid w:val="00C06587"/>
    <w:rsid w:val="00C23220"/>
    <w:rsid w:val="00C54186"/>
    <w:rsid w:val="00CB351C"/>
    <w:rsid w:val="00CC02D7"/>
    <w:rsid w:val="00CE16C5"/>
    <w:rsid w:val="00D2123B"/>
    <w:rsid w:val="00D44D6B"/>
    <w:rsid w:val="00D54A51"/>
    <w:rsid w:val="00D9081D"/>
    <w:rsid w:val="00DC1F65"/>
    <w:rsid w:val="00DF7A9A"/>
    <w:rsid w:val="00E2316C"/>
    <w:rsid w:val="00E354A9"/>
    <w:rsid w:val="00E85921"/>
    <w:rsid w:val="00EC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86"/>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5A7"/>
    <w:rPr>
      <w:color w:val="0000FF"/>
      <w:u w:val="single"/>
    </w:rPr>
  </w:style>
  <w:style w:type="paragraph" w:styleId="a4">
    <w:name w:val="Normal (Web)"/>
    <w:basedOn w:val="a"/>
    <w:uiPriority w:val="99"/>
    <w:unhideWhenUsed/>
    <w:rsid w:val="0008030A"/>
    <w:pPr>
      <w:spacing w:before="100" w:beforeAutospacing="1" w:after="100" w:afterAutospacing="1"/>
      <w:ind w:firstLine="0"/>
      <w:jc w:val="left"/>
    </w:pPr>
    <w:rPr>
      <w:rFonts w:ascii="Times New Roman" w:hAnsi="Times New Roman"/>
      <w:sz w:val="24"/>
      <w:szCs w:val="24"/>
      <w:lang w:eastAsia="ru-RU"/>
    </w:rPr>
  </w:style>
  <w:style w:type="paragraph" w:styleId="a5">
    <w:name w:val="header"/>
    <w:basedOn w:val="a"/>
    <w:link w:val="a6"/>
    <w:uiPriority w:val="99"/>
    <w:unhideWhenUsed/>
    <w:rsid w:val="00824EE9"/>
    <w:pPr>
      <w:tabs>
        <w:tab w:val="center" w:pos="4677"/>
        <w:tab w:val="right" w:pos="9355"/>
      </w:tabs>
    </w:pPr>
  </w:style>
  <w:style w:type="character" w:customStyle="1" w:styleId="a6">
    <w:name w:val="Верхний колонтитул Знак"/>
    <w:basedOn w:val="a0"/>
    <w:link w:val="a5"/>
    <w:uiPriority w:val="99"/>
    <w:rsid w:val="00824EE9"/>
    <w:rPr>
      <w:rFonts w:ascii="Calibri" w:eastAsia="Times New Roman" w:hAnsi="Calibri" w:cs="Times New Roman"/>
    </w:rPr>
  </w:style>
  <w:style w:type="paragraph" w:styleId="a7">
    <w:name w:val="footer"/>
    <w:basedOn w:val="a"/>
    <w:link w:val="a8"/>
    <w:uiPriority w:val="99"/>
    <w:unhideWhenUsed/>
    <w:rsid w:val="00824EE9"/>
    <w:pPr>
      <w:tabs>
        <w:tab w:val="center" w:pos="4677"/>
        <w:tab w:val="right" w:pos="9355"/>
      </w:tabs>
    </w:pPr>
  </w:style>
  <w:style w:type="character" w:customStyle="1" w:styleId="a8">
    <w:name w:val="Нижний колонтитул Знак"/>
    <w:basedOn w:val="a0"/>
    <w:link w:val="a7"/>
    <w:uiPriority w:val="99"/>
    <w:rsid w:val="00824EE9"/>
    <w:rPr>
      <w:rFonts w:ascii="Calibri" w:eastAsia="Times New Roman" w:hAnsi="Calibri" w:cs="Times New Roman"/>
    </w:rPr>
  </w:style>
  <w:style w:type="paragraph" w:styleId="a9">
    <w:name w:val="Balloon Text"/>
    <w:basedOn w:val="a"/>
    <w:link w:val="aa"/>
    <w:uiPriority w:val="99"/>
    <w:semiHidden/>
    <w:unhideWhenUsed/>
    <w:rsid w:val="0047107B"/>
    <w:rPr>
      <w:rFonts w:ascii="Tahoma" w:hAnsi="Tahoma" w:cs="Tahoma"/>
      <w:sz w:val="16"/>
      <w:szCs w:val="16"/>
    </w:rPr>
  </w:style>
  <w:style w:type="character" w:customStyle="1" w:styleId="aa">
    <w:name w:val="Текст выноски Знак"/>
    <w:basedOn w:val="a0"/>
    <w:link w:val="a9"/>
    <w:uiPriority w:val="99"/>
    <w:semiHidden/>
    <w:rsid w:val="0047107B"/>
    <w:rPr>
      <w:rFonts w:ascii="Tahoma" w:eastAsia="Times New Roman" w:hAnsi="Tahoma" w:cs="Tahoma"/>
      <w:sz w:val="16"/>
      <w:szCs w:val="16"/>
    </w:rPr>
  </w:style>
  <w:style w:type="character" w:styleId="ab">
    <w:name w:val="Strong"/>
    <w:basedOn w:val="a0"/>
    <w:uiPriority w:val="22"/>
    <w:qFormat/>
    <w:rsid w:val="0050186A"/>
    <w:rPr>
      <w:b/>
      <w:bCs/>
    </w:rPr>
  </w:style>
  <w:style w:type="character" w:styleId="ac">
    <w:name w:val="Emphasis"/>
    <w:basedOn w:val="a0"/>
    <w:uiPriority w:val="20"/>
    <w:qFormat/>
    <w:rsid w:val="0050186A"/>
    <w:rPr>
      <w:i/>
      <w:iCs/>
    </w:rPr>
  </w:style>
  <w:style w:type="paragraph" w:styleId="ad">
    <w:name w:val="List Paragraph"/>
    <w:basedOn w:val="a"/>
    <w:uiPriority w:val="34"/>
    <w:qFormat/>
    <w:rsid w:val="000966F9"/>
    <w:pPr>
      <w:ind w:left="720"/>
      <w:contextualSpacing/>
    </w:pPr>
  </w:style>
  <w:style w:type="table" w:styleId="ae">
    <w:name w:val="Table Grid"/>
    <w:basedOn w:val="a1"/>
    <w:uiPriority w:val="59"/>
    <w:rsid w:val="0098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86"/>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5A7"/>
    <w:rPr>
      <w:color w:val="0000FF"/>
      <w:u w:val="single"/>
    </w:rPr>
  </w:style>
  <w:style w:type="paragraph" w:styleId="a4">
    <w:name w:val="Normal (Web)"/>
    <w:basedOn w:val="a"/>
    <w:uiPriority w:val="99"/>
    <w:unhideWhenUsed/>
    <w:rsid w:val="0008030A"/>
    <w:pPr>
      <w:spacing w:before="100" w:beforeAutospacing="1" w:after="100" w:afterAutospacing="1"/>
      <w:ind w:firstLine="0"/>
      <w:jc w:val="left"/>
    </w:pPr>
    <w:rPr>
      <w:rFonts w:ascii="Times New Roman" w:hAnsi="Times New Roman"/>
      <w:sz w:val="24"/>
      <w:szCs w:val="24"/>
      <w:lang w:eastAsia="ru-RU"/>
    </w:rPr>
  </w:style>
  <w:style w:type="paragraph" w:styleId="a5">
    <w:name w:val="header"/>
    <w:basedOn w:val="a"/>
    <w:link w:val="a6"/>
    <w:uiPriority w:val="99"/>
    <w:unhideWhenUsed/>
    <w:rsid w:val="00824EE9"/>
    <w:pPr>
      <w:tabs>
        <w:tab w:val="center" w:pos="4677"/>
        <w:tab w:val="right" w:pos="9355"/>
      </w:tabs>
    </w:pPr>
  </w:style>
  <w:style w:type="character" w:customStyle="1" w:styleId="a6">
    <w:name w:val="Верхний колонтитул Знак"/>
    <w:basedOn w:val="a0"/>
    <w:link w:val="a5"/>
    <w:uiPriority w:val="99"/>
    <w:rsid w:val="00824EE9"/>
    <w:rPr>
      <w:rFonts w:ascii="Calibri" w:eastAsia="Times New Roman" w:hAnsi="Calibri" w:cs="Times New Roman"/>
    </w:rPr>
  </w:style>
  <w:style w:type="paragraph" w:styleId="a7">
    <w:name w:val="footer"/>
    <w:basedOn w:val="a"/>
    <w:link w:val="a8"/>
    <w:uiPriority w:val="99"/>
    <w:unhideWhenUsed/>
    <w:rsid w:val="00824EE9"/>
    <w:pPr>
      <w:tabs>
        <w:tab w:val="center" w:pos="4677"/>
        <w:tab w:val="right" w:pos="9355"/>
      </w:tabs>
    </w:pPr>
  </w:style>
  <w:style w:type="character" w:customStyle="1" w:styleId="a8">
    <w:name w:val="Нижний колонтитул Знак"/>
    <w:basedOn w:val="a0"/>
    <w:link w:val="a7"/>
    <w:uiPriority w:val="99"/>
    <w:rsid w:val="00824EE9"/>
    <w:rPr>
      <w:rFonts w:ascii="Calibri" w:eastAsia="Times New Roman" w:hAnsi="Calibri" w:cs="Times New Roman"/>
    </w:rPr>
  </w:style>
  <w:style w:type="paragraph" w:styleId="a9">
    <w:name w:val="Balloon Text"/>
    <w:basedOn w:val="a"/>
    <w:link w:val="aa"/>
    <w:uiPriority w:val="99"/>
    <w:semiHidden/>
    <w:unhideWhenUsed/>
    <w:rsid w:val="0047107B"/>
    <w:rPr>
      <w:rFonts w:ascii="Tahoma" w:hAnsi="Tahoma" w:cs="Tahoma"/>
      <w:sz w:val="16"/>
      <w:szCs w:val="16"/>
    </w:rPr>
  </w:style>
  <w:style w:type="character" w:customStyle="1" w:styleId="aa">
    <w:name w:val="Текст выноски Знак"/>
    <w:basedOn w:val="a0"/>
    <w:link w:val="a9"/>
    <w:uiPriority w:val="99"/>
    <w:semiHidden/>
    <w:rsid w:val="0047107B"/>
    <w:rPr>
      <w:rFonts w:ascii="Tahoma" w:eastAsia="Times New Roman" w:hAnsi="Tahoma" w:cs="Tahoma"/>
      <w:sz w:val="16"/>
      <w:szCs w:val="16"/>
    </w:rPr>
  </w:style>
  <w:style w:type="character" w:styleId="ab">
    <w:name w:val="Strong"/>
    <w:basedOn w:val="a0"/>
    <w:uiPriority w:val="22"/>
    <w:qFormat/>
    <w:rsid w:val="0050186A"/>
    <w:rPr>
      <w:b/>
      <w:bCs/>
    </w:rPr>
  </w:style>
  <w:style w:type="character" w:styleId="ac">
    <w:name w:val="Emphasis"/>
    <w:basedOn w:val="a0"/>
    <w:uiPriority w:val="20"/>
    <w:qFormat/>
    <w:rsid w:val="0050186A"/>
    <w:rPr>
      <w:i/>
      <w:iCs/>
    </w:rPr>
  </w:style>
  <w:style w:type="paragraph" w:styleId="ad">
    <w:name w:val="List Paragraph"/>
    <w:basedOn w:val="a"/>
    <w:uiPriority w:val="34"/>
    <w:qFormat/>
    <w:rsid w:val="000966F9"/>
    <w:pPr>
      <w:ind w:left="720"/>
      <w:contextualSpacing/>
    </w:pPr>
  </w:style>
  <w:style w:type="table" w:styleId="ae">
    <w:name w:val="Table Grid"/>
    <w:basedOn w:val="a1"/>
    <w:uiPriority w:val="59"/>
    <w:rsid w:val="0098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561">
      <w:bodyDiv w:val="1"/>
      <w:marLeft w:val="0"/>
      <w:marRight w:val="0"/>
      <w:marTop w:val="0"/>
      <w:marBottom w:val="0"/>
      <w:divBdr>
        <w:top w:val="none" w:sz="0" w:space="0" w:color="auto"/>
        <w:left w:val="none" w:sz="0" w:space="0" w:color="auto"/>
        <w:bottom w:val="none" w:sz="0" w:space="0" w:color="auto"/>
        <w:right w:val="none" w:sz="0" w:space="0" w:color="auto"/>
      </w:divBdr>
    </w:div>
    <w:div w:id="208344815">
      <w:bodyDiv w:val="1"/>
      <w:marLeft w:val="0"/>
      <w:marRight w:val="0"/>
      <w:marTop w:val="0"/>
      <w:marBottom w:val="0"/>
      <w:divBdr>
        <w:top w:val="none" w:sz="0" w:space="0" w:color="auto"/>
        <w:left w:val="none" w:sz="0" w:space="0" w:color="auto"/>
        <w:bottom w:val="none" w:sz="0" w:space="0" w:color="auto"/>
        <w:right w:val="none" w:sz="0" w:space="0" w:color="auto"/>
      </w:divBdr>
    </w:div>
    <w:div w:id="437524545">
      <w:bodyDiv w:val="1"/>
      <w:marLeft w:val="0"/>
      <w:marRight w:val="0"/>
      <w:marTop w:val="0"/>
      <w:marBottom w:val="0"/>
      <w:divBdr>
        <w:top w:val="none" w:sz="0" w:space="0" w:color="auto"/>
        <w:left w:val="none" w:sz="0" w:space="0" w:color="auto"/>
        <w:bottom w:val="none" w:sz="0" w:space="0" w:color="auto"/>
        <w:right w:val="none" w:sz="0" w:space="0" w:color="auto"/>
      </w:divBdr>
    </w:div>
    <w:div w:id="482700373">
      <w:bodyDiv w:val="1"/>
      <w:marLeft w:val="0"/>
      <w:marRight w:val="0"/>
      <w:marTop w:val="0"/>
      <w:marBottom w:val="0"/>
      <w:divBdr>
        <w:top w:val="none" w:sz="0" w:space="0" w:color="auto"/>
        <w:left w:val="none" w:sz="0" w:space="0" w:color="auto"/>
        <w:bottom w:val="none" w:sz="0" w:space="0" w:color="auto"/>
        <w:right w:val="none" w:sz="0" w:space="0" w:color="auto"/>
      </w:divBdr>
    </w:div>
    <w:div w:id="495346825">
      <w:bodyDiv w:val="1"/>
      <w:marLeft w:val="0"/>
      <w:marRight w:val="0"/>
      <w:marTop w:val="0"/>
      <w:marBottom w:val="0"/>
      <w:divBdr>
        <w:top w:val="none" w:sz="0" w:space="0" w:color="auto"/>
        <w:left w:val="none" w:sz="0" w:space="0" w:color="auto"/>
        <w:bottom w:val="none" w:sz="0" w:space="0" w:color="auto"/>
        <w:right w:val="none" w:sz="0" w:space="0" w:color="auto"/>
      </w:divBdr>
    </w:div>
    <w:div w:id="498347790">
      <w:bodyDiv w:val="1"/>
      <w:marLeft w:val="0"/>
      <w:marRight w:val="0"/>
      <w:marTop w:val="0"/>
      <w:marBottom w:val="0"/>
      <w:divBdr>
        <w:top w:val="none" w:sz="0" w:space="0" w:color="auto"/>
        <w:left w:val="none" w:sz="0" w:space="0" w:color="auto"/>
        <w:bottom w:val="none" w:sz="0" w:space="0" w:color="auto"/>
        <w:right w:val="none" w:sz="0" w:space="0" w:color="auto"/>
      </w:divBdr>
    </w:div>
    <w:div w:id="663821479">
      <w:bodyDiv w:val="1"/>
      <w:marLeft w:val="0"/>
      <w:marRight w:val="0"/>
      <w:marTop w:val="0"/>
      <w:marBottom w:val="0"/>
      <w:divBdr>
        <w:top w:val="none" w:sz="0" w:space="0" w:color="auto"/>
        <w:left w:val="none" w:sz="0" w:space="0" w:color="auto"/>
        <w:bottom w:val="none" w:sz="0" w:space="0" w:color="auto"/>
        <w:right w:val="none" w:sz="0" w:space="0" w:color="auto"/>
      </w:divBdr>
      <w:divsChild>
        <w:div w:id="329910323">
          <w:marLeft w:val="0"/>
          <w:marRight w:val="0"/>
          <w:marTop w:val="0"/>
          <w:marBottom w:val="0"/>
          <w:divBdr>
            <w:top w:val="none" w:sz="0" w:space="0" w:color="auto"/>
            <w:left w:val="none" w:sz="0" w:space="0" w:color="auto"/>
            <w:bottom w:val="none" w:sz="0" w:space="0" w:color="auto"/>
            <w:right w:val="none" w:sz="0" w:space="0" w:color="auto"/>
          </w:divBdr>
        </w:div>
      </w:divsChild>
    </w:div>
    <w:div w:id="996418234">
      <w:bodyDiv w:val="1"/>
      <w:marLeft w:val="0"/>
      <w:marRight w:val="0"/>
      <w:marTop w:val="0"/>
      <w:marBottom w:val="0"/>
      <w:divBdr>
        <w:top w:val="none" w:sz="0" w:space="0" w:color="auto"/>
        <w:left w:val="none" w:sz="0" w:space="0" w:color="auto"/>
        <w:bottom w:val="none" w:sz="0" w:space="0" w:color="auto"/>
        <w:right w:val="none" w:sz="0" w:space="0" w:color="auto"/>
      </w:divBdr>
    </w:div>
    <w:div w:id="1429623504">
      <w:bodyDiv w:val="1"/>
      <w:marLeft w:val="0"/>
      <w:marRight w:val="0"/>
      <w:marTop w:val="0"/>
      <w:marBottom w:val="0"/>
      <w:divBdr>
        <w:top w:val="none" w:sz="0" w:space="0" w:color="auto"/>
        <w:left w:val="none" w:sz="0" w:space="0" w:color="auto"/>
        <w:bottom w:val="none" w:sz="0" w:space="0" w:color="auto"/>
        <w:right w:val="none" w:sz="0" w:space="0" w:color="auto"/>
      </w:divBdr>
    </w:div>
    <w:div w:id="1780102775">
      <w:bodyDiv w:val="1"/>
      <w:marLeft w:val="0"/>
      <w:marRight w:val="0"/>
      <w:marTop w:val="0"/>
      <w:marBottom w:val="0"/>
      <w:divBdr>
        <w:top w:val="none" w:sz="0" w:space="0" w:color="auto"/>
        <w:left w:val="none" w:sz="0" w:space="0" w:color="auto"/>
        <w:bottom w:val="none" w:sz="0" w:space="0" w:color="auto"/>
        <w:right w:val="none" w:sz="0" w:space="0" w:color="auto"/>
      </w:divBdr>
    </w:div>
    <w:div w:id="1949771204">
      <w:bodyDiv w:val="1"/>
      <w:marLeft w:val="0"/>
      <w:marRight w:val="0"/>
      <w:marTop w:val="0"/>
      <w:marBottom w:val="0"/>
      <w:divBdr>
        <w:top w:val="none" w:sz="0" w:space="0" w:color="auto"/>
        <w:left w:val="none" w:sz="0" w:space="0" w:color="auto"/>
        <w:bottom w:val="none" w:sz="0" w:space="0" w:color="auto"/>
        <w:right w:val="none" w:sz="0" w:space="0" w:color="auto"/>
      </w:divBdr>
    </w:div>
    <w:div w:id="20387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udopedia.ru/7_59299_finansovo-kreditnoe-predprinimatelstvo.html" TargetMode="External"/><Relationship Id="rId4" Type="http://schemas.openxmlformats.org/officeDocument/2006/relationships/settings" Target="settings.xml"/><Relationship Id="rId9" Type="http://schemas.openxmlformats.org/officeDocument/2006/relationships/hyperlink" Target="https://studopedia.ru/9_2691_tipi-i-vidi-predprinim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2020-07-05T13:14:00Z</dcterms:created>
  <dcterms:modified xsi:type="dcterms:W3CDTF">2020-07-05T13:34:00Z</dcterms:modified>
</cp:coreProperties>
</file>