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3DC6D" w14:textId="77777777" w:rsidR="00662430" w:rsidRPr="00456CB3" w:rsidRDefault="00662430" w:rsidP="00A55778">
      <w:pPr>
        <w:tabs>
          <w:tab w:val="left" w:pos="284"/>
          <w:tab w:val="left" w:pos="709"/>
          <w:tab w:val="left" w:pos="4678"/>
        </w:tabs>
        <w:spacing w:after="0" w:line="240" w:lineRule="auto"/>
        <w:ind w:left="-142"/>
        <w:jc w:val="center"/>
        <w:rPr>
          <w:rFonts w:ascii="Times New Roman" w:eastAsia="Times New Roman" w:hAnsi="Times New Roman"/>
          <w:color w:val="000000"/>
          <w:spacing w:val="-14"/>
          <w:sz w:val="28"/>
          <w:szCs w:val="28"/>
          <w:lang w:eastAsia="ru-RU"/>
        </w:rPr>
      </w:pPr>
      <w:bookmarkStart w:id="0" w:name="_top"/>
      <w:bookmarkStart w:id="1" w:name="_GoBack"/>
      <w:bookmarkEnd w:id="0"/>
      <w:bookmarkEnd w:id="1"/>
      <w:r w:rsidRPr="00456CB3">
        <w:rPr>
          <w:rFonts w:ascii="Times New Roman" w:eastAsia="Times New Roman" w:hAnsi="Times New Roman"/>
          <w:color w:val="000000"/>
          <w:spacing w:val="-14"/>
          <w:sz w:val="28"/>
          <w:szCs w:val="28"/>
          <w:lang w:eastAsia="ru-RU"/>
        </w:rPr>
        <w:t>МИНИСТЕРСТВО НАУКИ И ВЫСШЕГО ОБРАЗОВАНИЯ РОССИЙСКОЙ ФЕДЕРАЦИИ</w:t>
      </w:r>
    </w:p>
    <w:p w14:paraId="16AC0556" w14:textId="77777777" w:rsidR="00662430" w:rsidRPr="00456CB3" w:rsidRDefault="00662430" w:rsidP="00662430">
      <w:pPr>
        <w:shd w:val="clear" w:color="auto" w:fill="FFFFFF"/>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456CB3">
        <w:rPr>
          <w:rFonts w:ascii="Times New Roman" w:eastAsia="Times New Roman" w:hAnsi="Times New Roman"/>
          <w:color w:val="000000"/>
          <w:sz w:val="28"/>
          <w:szCs w:val="28"/>
          <w:lang w:eastAsia="ru-RU"/>
        </w:rPr>
        <w:t>Федеральное государственное бюджетное образовательное учреждение</w:t>
      </w:r>
    </w:p>
    <w:p w14:paraId="60556F82" w14:textId="77777777" w:rsidR="00662430" w:rsidRPr="00456CB3" w:rsidRDefault="00662430" w:rsidP="00662430">
      <w:pPr>
        <w:shd w:val="clear" w:color="auto" w:fill="FFFFFF"/>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456CB3">
        <w:rPr>
          <w:rFonts w:ascii="Times New Roman" w:eastAsia="Times New Roman" w:hAnsi="Times New Roman"/>
          <w:color w:val="000000"/>
          <w:sz w:val="28"/>
          <w:szCs w:val="28"/>
          <w:lang w:eastAsia="ru-RU"/>
        </w:rPr>
        <w:t>высшего образования</w:t>
      </w:r>
    </w:p>
    <w:p w14:paraId="48A3C211" w14:textId="77777777" w:rsidR="00662430" w:rsidRPr="00456CB3" w:rsidRDefault="00662430" w:rsidP="00662430">
      <w:pPr>
        <w:shd w:val="clear" w:color="auto" w:fill="FFFFFF"/>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456CB3">
        <w:rPr>
          <w:rFonts w:ascii="Times New Roman" w:eastAsia="Times New Roman" w:hAnsi="Times New Roman"/>
          <w:color w:val="000000"/>
          <w:sz w:val="28"/>
          <w:szCs w:val="28"/>
          <w:lang w:eastAsia="ru-RU"/>
        </w:rPr>
        <w:t xml:space="preserve"> «КУБАНСКИЙ ГОСУДАРСТВЕННЫЙ УНИВЕРСИТЕТ»</w:t>
      </w:r>
    </w:p>
    <w:p w14:paraId="4D58D8F9" w14:textId="77777777" w:rsidR="00662430" w:rsidRPr="00456CB3" w:rsidRDefault="00662430" w:rsidP="00662430">
      <w:pPr>
        <w:shd w:val="clear" w:color="auto" w:fill="FFFFFF"/>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456CB3">
        <w:rPr>
          <w:rFonts w:ascii="Times New Roman" w:eastAsia="Times New Roman" w:hAnsi="Times New Roman"/>
          <w:color w:val="000000"/>
          <w:sz w:val="28"/>
          <w:szCs w:val="28"/>
          <w:lang w:eastAsia="ru-RU"/>
        </w:rPr>
        <w:t>(ФГБОУ ВО «КубГУ»)</w:t>
      </w:r>
    </w:p>
    <w:p w14:paraId="64889748" w14:textId="77777777" w:rsidR="00662430" w:rsidRPr="00456CB3" w:rsidRDefault="00662430" w:rsidP="00662430">
      <w:pPr>
        <w:overflowPunct w:val="0"/>
        <w:adjustRightInd w:val="0"/>
        <w:spacing w:after="0" w:line="240" w:lineRule="auto"/>
        <w:jc w:val="center"/>
        <w:textAlignment w:val="baseline"/>
        <w:rPr>
          <w:rFonts w:ascii="Times New Roman" w:eastAsia="Times New Roman" w:hAnsi="Times New Roman"/>
          <w:color w:val="000000"/>
          <w:sz w:val="28"/>
          <w:szCs w:val="28"/>
          <w:lang w:eastAsia="ru-RU"/>
        </w:rPr>
      </w:pPr>
    </w:p>
    <w:p w14:paraId="6720824A" w14:textId="77777777" w:rsidR="00662430" w:rsidRPr="00456CB3" w:rsidRDefault="00662430" w:rsidP="00662430">
      <w:pPr>
        <w:overflowPunct w:val="0"/>
        <w:adjustRightInd w:val="0"/>
        <w:spacing w:after="0" w:line="240" w:lineRule="auto"/>
        <w:jc w:val="center"/>
        <w:textAlignment w:val="baseline"/>
        <w:rPr>
          <w:rFonts w:ascii="Times New Roman" w:eastAsia="Times New Roman" w:hAnsi="Times New Roman"/>
          <w:color w:val="000000"/>
          <w:sz w:val="28"/>
          <w:szCs w:val="28"/>
          <w:lang w:eastAsia="ru-RU"/>
        </w:rPr>
      </w:pPr>
      <w:r w:rsidRPr="00456CB3">
        <w:rPr>
          <w:rFonts w:ascii="Times New Roman" w:eastAsia="Times New Roman" w:hAnsi="Times New Roman"/>
          <w:color w:val="000000"/>
          <w:sz w:val="28"/>
          <w:szCs w:val="28"/>
          <w:lang w:eastAsia="ru-RU"/>
        </w:rPr>
        <w:t>Экономический факультет</w:t>
      </w:r>
    </w:p>
    <w:p w14:paraId="6533489E" w14:textId="77777777" w:rsidR="00662430" w:rsidRPr="00456CB3" w:rsidRDefault="00662430" w:rsidP="00662430">
      <w:pPr>
        <w:overflowPunct w:val="0"/>
        <w:adjustRightInd w:val="0"/>
        <w:spacing w:after="0" w:line="240" w:lineRule="auto"/>
        <w:jc w:val="center"/>
        <w:textAlignment w:val="baseline"/>
        <w:rPr>
          <w:rFonts w:ascii="Times New Roman" w:eastAsia="Times New Roman" w:hAnsi="Times New Roman"/>
          <w:color w:val="000000"/>
          <w:sz w:val="28"/>
          <w:szCs w:val="28"/>
          <w:lang w:eastAsia="ru-RU"/>
        </w:rPr>
      </w:pPr>
    </w:p>
    <w:p w14:paraId="7B75B946" w14:textId="25C652FC" w:rsidR="00662430" w:rsidRPr="00456CB3" w:rsidRDefault="00662430" w:rsidP="00662430">
      <w:pPr>
        <w:overflowPunct w:val="0"/>
        <w:adjustRightInd w:val="0"/>
        <w:spacing w:after="0" w:line="240" w:lineRule="auto"/>
        <w:jc w:val="center"/>
        <w:textAlignment w:val="baseline"/>
        <w:rPr>
          <w:rFonts w:ascii="Times New Roman" w:eastAsia="Times New Roman" w:hAnsi="Times New Roman"/>
          <w:color w:val="000000"/>
          <w:sz w:val="28"/>
          <w:szCs w:val="28"/>
          <w:lang w:eastAsia="ru-RU"/>
        </w:rPr>
      </w:pPr>
      <w:r w:rsidRPr="00456CB3">
        <w:rPr>
          <w:rFonts w:ascii="Times New Roman" w:eastAsia="Times New Roman" w:hAnsi="Times New Roman"/>
          <w:color w:val="000000"/>
          <w:sz w:val="28"/>
          <w:szCs w:val="28"/>
          <w:lang w:eastAsia="ru-RU"/>
        </w:rPr>
        <w:t>Кафедра экономики и упра</w:t>
      </w:r>
      <w:r w:rsidR="00456CB3" w:rsidRPr="00456CB3">
        <w:rPr>
          <w:rFonts w:ascii="Times New Roman" w:eastAsia="Times New Roman" w:hAnsi="Times New Roman"/>
          <w:color w:val="000000"/>
          <w:sz w:val="28"/>
          <w:szCs w:val="28"/>
          <w:lang w:eastAsia="ru-RU"/>
        </w:rPr>
        <w:t>вления инновационными системами</w:t>
      </w:r>
    </w:p>
    <w:p w14:paraId="6E51B780" w14:textId="77777777" w:rsidR="00662430" w:rsidRPr="0034409A" w:rsidRDefault="00662430" w:rsidP="00662430">
      <w:pPr>
        <w:overflowPunct w:val="0"/>
        <w:adjustRightInd w:val="0"/>
        <w:spacing w:after="0" w:line="240" w:lineRule="auto"/>
        <w:textAlignment w:val="baseline"/>
        <w:rPr>
          <w:rFonts w:ascii="Times New Roman" w:eastAsia="Times New Roman" w:hAnsi="Times New Roman"/>
          <w:color w:val="000000"/>
          <w:sz w:val="18"/>
          <w:szCs w:val="20"/>
          <w:lang w:eastAsia="ru-RU"/>
        </w:rPr>
      </w:pPr>
      <w:r w:rsidRPr="0034409A">
        <w:rPr>
          <w:rFonts w:ascii="Times New Roman" w:eastAsia="Times New Roman" w:hAnsi="Times New Roman"/>
          <w:color w:val="000000"/>
          <w:sz w:val="18"/>
          <w:szCs w:val="20"/>
          <w:lang w:eastAsia="ru-RU"/>
        </w:rPr>
        <w:t xml:space="preserve">                                                                           </w:t>
      </w:r>
    </w:p>
    <w:p w14:paraId="4FF99A1E" w14:textId="77777777" w:rsidR="00662430" w:rsidRPr="0034409A" w:rsidRDefault="00662430" w:rsidP="00662430">
      <w:pPr>
        <w:overflowPunct w:val="0"/>
        <w:adjustRightInd w:val="0"/>
        <w:spacing w:after="0" w:line="240" w:lineRule="auto"/>
        <w:textAlignment w:val="baseline"/>
        <w:rPr>
          <w:rFonts w:ascii="Times New Roman" w:eastAsia="Times New Roman" w:hAnsi="Times New Roman"/>
          <w:color w:val="000000"/>
          <w:sz w:val="18"/>
          <w:szCs w:val="20"/>
          <w:lang w:eastAsia="ru-RU"/>
        </w:rPr>
      </w:pPr>
    </w:p>
    <w:p w14:paraId="359A4B0A" w14:textId="77777777" w:rsidR="00662430" w:rsidRDefault="00662430" w:rsidP="00662430">
      <w:pPr>
        <w:overflowPunct w:val="0"/>
        <w:adjustRightInd w:val="0"/>
        <w:spacing w:after="0" w:line="240" w:lineRule="auto"/>
        <w:textAlignment w:val="baseline"/>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p>
    <w:p w14:paraId="7B3D85D0" w14:textId="77777777" w:rsidR="00662430" w:rsidRDefault="00662430" w:rsidP="00662430">
      <w:pPr>
        <w:overflowPunct w:val="0"/>
        <w:adjustRightInd w:val="0"/>
        <w:spacing w:after="0" w:line="240" w:lineRule="auto"/>
        <w:textAlignment w:val="baseline"/>
        <w:rPr>
          <w:rFonts w:ascii="Times New Roman" w:eastAsia="Times New Roman" w:hAnsi="Times New Roman"/>
          <w:color w:val="000000"/>
          <w:sz w:val="28"/>
          <w:szCs w:val="28"/>
          <w:lang w:eastAsia="ru-RU"/>
        </w:rPr>
      </w:pPr>
    </w:p>
    <w:p w14:paraId="02436BD6" w14:textId="77777777" w:rsidR="00662430" w:rsidRDefault="00662430" w:rsidP="00662430">
      <w:pPr>
        <w:overflowPunct w:val="0"/>
        <w:adjustRightInd w:val="0"/>
        <w:spacing w:after="0" w:line="240" w:lineRule="auto"/>
        <w:textAlignment w:val="baseline"/>
        <w:rPr>
          <w:rFonts w:ascii="Times New Roman" w:eastAsia="Times New Roman" w:hAnsi="Times New Roman"/>
          <w:b/>
          <w:color w:val="000000"/>
          <w:sz w:val="28"/>
          <w:szCs w:val="28"/>
          <w:lang w:eastAsia="ru-RU"/>
        </w:rPr>
      </w:pPr>
    </w:p>
    <w:p w14:paraId="6F8C9A2D" w14:textId="77777777" w:rsidR="00662430" w:rsidRDefault="00662430" w:rsidP="00662430">
      <w:pPr>
        <w:overflowPunct w:val="0"/>
        <w:adjustRightInd w:val="0"/>
        <w:spacing w:after="0" w:line="240" w:lineRule="auto"/>
        <w:textAlignment w:val="baseline"/>
        <w:rPr>
          <w:rFonts w:ascii="Times New Roman" w:eastAsia="Times New Roman" w:hAnsi="Times New Roman"/>
          <w:b/>
          <w:color w:val="000000"/>
          <w:sz w:val="28"/>
          <w:szCs w:val="28"/>
          <w:lang w:eastAsia="ru-RU"/>
        </w:rPr>
      </w:pPr>
    </w:p>
    <w:p w14:paraId="00039B5A" w14:textId="77777777" w:rsidR="00662430" w:rsidRDefault="00662430" w:rsidP="00662430">
      <w:pPr>
        <w:overflowPunct w:val="0"/>
        <w:adjustRightInd w:val="0"/>
        <w:spacing w:after="0" w:line="240" w:lineRule="auto"/>
        <w:jc w:val="center"/>
        <w:textAlignment w:val="baseline"/>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КУРСОВАЯ РАБОТА</w:t>
      </w:r>
    </w:p>
    <w:p w14:paraId="256B7E93" w14:textId="77777777" w:rsidR="00662430" w:rsidRDefault="00662430" w:rsidP="00662430">
      <w:pPr>
        <w:overflowPunct w:val="0"/>
        <w:adjustRightInd w:val="0"/>
        <w:spacing w:after="0" w:line="240" w:lineRule="auto"/>
        <w:jc w:val="center"/>
        <w:textAlignment w:val="baseline"/>
        <w:rPr>
          <w:rFonts w:ascii="Times New Roman" w:eastAsia="Times New Roman" w:hAnsi="Times New Roman"/>
          <w:b/>
          <w:color w:val="000000"/>
          <w:sz w:val="28"/>
          <w:szCs w:val="28"/>
          <w:lang w:eastAsia="ru-RU"/>
        </w:rPr>
      </w:pPr>
    </w:p>
    <w:p w14:paraId="27E38DB2" w14:textId="77777777" w:rsidR="00662430" w:rsidRDefault="00662430" w:rsidP="00662430">
      <w:pPr>
        <w:overflowPunct w:val="0"/>
        <w:adjustRightInd w:val="0"/>
        <w:spacing w:after="0" w:line="240" w:lineRule="auto"/>
        <w:jc w:val="center"/>
        <w:textAlignment w:val="baseline"/>
        <w:rPr>
          <w:rFonts w:ascii="Times New Roman" w:eastAsia="Times New Roman" w:hAnsi="Times New Roman"/>
          <w:b/>
          <w:color w:val="000000"/>
          <w:sz w:val="28"/>
          <w:szCs w:val="28"/>
          <w:lang w:eastAsia="ru-RU"/>
        </w:rPr>
      </w:pPr>
    </w:p>
    <w:p w14:paraId="5FBFA11E" w14:textId="77777777" w:rsidR="00662430" w:rsidRDefault="00662430" w:rsidP="00662430">
      <w:pPr>
        <w:overflowPunct w:val="0"/>
        <w:adjustRightInd w:val="0"/>
        <w:spacing w:after="0" w:line="240" w:lineRule="auto"/>
        <w:jc w:val="center"/>
        <w:textAlignment w:val="baseline"/>
        <w:rPr>
          <w:rFonts w:ascii="Times New Roman" w:eastAsia="Times New Roman" w:hAnsi="Times New Roman"/>
          <w:b/>
          <w:caps/>
          <w:color w:val="000000"/>
          <w:sz w:val="28"/>
          <w:szCs w:val="28"/>
          <w:lang w:eastAsia="ru-RU"/>
        </w:rPr>
      </w:pPr>
      <w:r>
        <w:rPr>
          <w:rFonts w:ascii="Times New Roman" w:eastAsia="Times New Roman" w:hAnsi="Times New Roman"/>
          <w:b/>
          <w:caps/>
          <w:color w:val="000000"/>
          <w:sz w:val="28"/>
          <w:szCs w:val="28"/>
          <w:lang w:eastAsia="ru-RU"/>
        </w:rPr>
        <w:t>МЕТОДЫ И ИНСТРУМЕНТЫ СИСТЕМНОГО АНАЛИЗА</w:t>
      </w:r>
    </w:p>
    <w:p w14:paraId="5594EDFA" w14:textId="6C55901C" w:rsidR="007C175F" w:rsidRDefault="00845151" w:rsidP="00662430">
      <w:pPr>
        <w:overflowPunct w:val="0"/>
        <w:adjustRightInd w:val="0"/>
        <w:spacing w:after="0" w:line="240" w:lineRule="auto"/>
        <w:jc w:val="center"/>
        <w:textAlignment w:val="baseline"/>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681792" behindDoc="0" locked="0" layoutInCell="1" allowOverlap="1" wp14:anchorId="44A7E1C8" wp14:editId="73984578">
            <wp:simplePos x="0" y="0"/>
            <wp:positionH relativeFrom="column">
              <wp:posOffset>1556385</wp:posOffset>
            </wp:positionH>
            <wp:positionV relativeFrom="paragraph">
              <wp:posOffset>72390</wp:posOffset>
            </wp:positionV>
            <wp:extent cx="2484120" cy="762000"/>
            <wp:effectExtent l="0" t="0" r="0" b="0"/>
            <wp:wrapThrough wrapText="bothSides">
              <wp:wrapPolygon edited="0">
                <wp:start x="0" y="0"/>
                <wp:lineTo x="0" y="21060"/>
                <wp:lineTo x="21368" y="21060"/>
                <wp:lineTo x="21368"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412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A6B88" w14:textId="07B95744" w:rsidR="00662430" w:rsidRDefault="00845151" w:rsidP="00662430">
      <w:pPr>
        <w:spacing w:after="0" w:line="240" w:lineRule="auto"/>
        <w:rPr>
          <w:rFonts w:ascii="Times New Roman" w:eastAsia="Times New Roman" w:hAnsi="Times New Roman"/>
          <w:color w:val="000000"/>
          <w:sz w:val="28"/>
          <w:szCs w:val="28"/>
          <w:lang w:eastAsia="ru-RU"/>
        </w:rPr>
      </w:pPr>
      <w:r w:rsidRPr="00730547">
        <w:rPr>
          <w:rFonts w:ascii="Times New Roman" w:eastAsia="Times New Roman" w:hAnsi="Times New Roman"/>
          <w:color w:val="000000"/>
          <w:sz w:val="28"/>
          <w:szCs w:val="28"/>
          <w:lang w:eastAsia="ru-RU"/>
        </w:rPr>
        <w:t xml:space="preserve">                                             </w:t>
      </w:r>
    </w:p>
    <w:p w14:paraId="6C7C26D5" w14:textId="77777777" w:rsidR="00662430" w:rsidRPr="00456CB3" w:rsidRDefault="00412500" w:rsidP="00412500">
      <w:pPr>
        <w:tabs>
          <w:tab w:val="right" w:leader="underscore" w:pos="8505"/>
        </w:tabs>
        <w:spacing w:after="0" w:line="240" w:lineRule="auto"/>
        <w:ind w:right="424"/>
        <w:jc w:val="both"/>
        <w:rPr>
          <w:rFonts w:ascii="Times New Roman" w:eastAsia="Times New Roman" w:hAnsi="Times New Roman"/>
          <w:color w:val="000000"/>
          <w:sz w:val="28"/>
          <w:szCs w:val="28"/>
          <w:lang w:eastAsia="ru-RU"/>
        </w:rPr>
      </w:pPr>
      <w:r w:rsidRPr="00456CB3">
        <w:rPr>
          <w:rFonts w:ascii="Times New Roman" w:eastAsia="Times New Roman" w:hAnsi="Times New Roman"/>
          <w:noProof/>
          <w:color w:val="FFC000"/>
          <w:sz w:val="28"/>
          <w:szCs w:val="28"/>
          <w:lang w:eastAsia="ru-RU"/>
        </w:rPr>
        <mc:AlternateContent>
          <mc:Choice Requires="wps">
            <w:drawing>
              <wp:anchor distT="0" distB="0" distL="114300" distR="114300" simplePos="0" relativeHeight="251665408" behindDoc="0" locked="0" layoutInCell="1" allowOverlap="1" wp14:anchorId="4BE47915" wp14:editId="36C72D61">
                <wp:simplePos x="0" y="0"/>
                <wp:positionH relativeFrom="column">
                  <wp:posOffset>1510665</wp:posOffset>
                </wp:positionH>
                <wp:positionV relativeFrom="paragraph">
                  <wp:posOffset>181610</wp:posOffset>
                </wp:positionV>
                <wp:extent cx="4221480" cy="0"/>
                <wp:effectExtent l="0" t="0" r="26670"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4221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63A58" id="Прямая соединительная линия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95pt,14.3pt" to="451.3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" strokecolor="black [3040]"/>
            </w:pict>
          </mc:Fallback>
        </mc:AlternateContent>
      </w:r>
      <w:r w:rsidR="00662430" w:rsidRPr="00456CB3">
        <w:rPr>
          <w:rFonts w:ascii="Times New Roman" w:eastAsia="Times New Roman" w:hAnsi="Times New Roman"/>
          <w:color w:val="000000"/>
          <w:sz w:val="28"/>
          <w:szCs w:val="28"/>
          <w:lang w:eastAsia="ru-RU"/>
        </w:rPr>
        <w:t>Работу</w:t>
      </w:r>
      <w:r w:rsidRPr="00456CB3">
        <w:rPr>
          <w:rFonts w:ascii="Times New Roman" w:eastAsia="Times New Roman" w:hAnsi="Times New Roman"/>
          <w:color w:val="000000"/>
          <w:sz w:val="28"/>
          <w:szCs w:val="28"/>
          <w:lang w:eastAsia="ru-RU"/>
        </w:rPr>
        <w:t xml:space="preserve"> выполнила                                                                          </w:t>
      </w:r>
      <w:r w:rsidR="00662430" w:rsidRPr="00456CB3">
        <w:rPr>
          <w:rFonts w:ascii="Times New Roman" w:eastAsia="Times New Roman" w:hAnsi="Times New Roman"/>
          <w:color w:val="000000"/>
          <w:sz w:val="28"/>
          <w:szCs w:val="28"/>
          <w:lang w:eastAsia="ru-RU"/>
        </w:rPr>
        <w:t>Могила А.В.</w:t>
      </w:r>
    </w:p>
    <w:p w14:paraId="71EA9ED4" w14:textId="5C9E71CD" w:rsidR="00662430" w:rsidRPr="00456CB3" w:rsidRDefault="00662430" w:rsidP="00845151">
      <w:pPr>
        <w:spacing w:after="0" w:line="240" w:lineRule="auto"/>
        <w:ind w:right="424"/>
        <w:jc w:val="both"/>
        <w:rPr>
          <w:rFonts w:ascii="Times New Roman" w:eastAsia="Times New Roman" w:hAnsi="Times New Roman"/>
          <w:color w:val="000000"/>
          <w:sz w:val="28"/>
          <w:szCs w:val="28"/>
          <w:lang w:eastAsia="ru-RU"/>
        </w:rPr>
      </w:pPr>
      <w:r w:rsidRPr="00456CB3">
        <w:rPr>
          <w:rFonts w:ascii="Times New Roman" w:eastAsia="Times New Roman" w:hAnsi="Times New Roman"/>
          <w:color w:val="000000"/>
          <w:sz w:val="28"/>
          <w:szCs w:val="28"/>
          <w:lang w:eastAsia="ru-RU"/>
        </w:rPr>
        <w:t xml:space="preserve">                        </w:t>
      </w:r>
    </w:p>
    <w:p w14:paraId="50DC291F" w14:textId="77777777" w:rsidR="00662430" w:rsidRPr="00456CB3" w:rsidRDefault="00412500" w:rsidP="00662430">
      <w:pPr>
        <w:tabs>
          <w:tab w:val="left" w:pos="1418"/>
          <w:tab w:val="left" w:pos="2836"/>
          <w:tab w:val="left" w:pos="4254"/>
          <w:tab w:val="left" w:pos="5672"/>
          <w:tab w:val="left" w:pos="7090"/>
          <w:tab w:val="left" w:pos="8508"/>
          <w:tab w:val="right" w:pos="9214"/>
        </w:tabs>
        <w:spacing w:after="0" w:line="360" w:lineRule="auto"/>
        <w:jc w:val="both"/>
        <w:rPr>
          <w:rFonts w:ascii="Times New Roman" w:eastAsia="Times New Roman" w:hAnsi="Times New Roman"/>
          <w:color w:val="000000"/>
          <w:sz w:val="28"/>
          <w:szCs w:val="28"/>
          <w:u w:val="single"/>
          <w:lang w:eastAsia="ru-RU"/>
        </w:rPr>
      </w:pPr>
      <w:r w:rsidRPr="00456CB3">
        <w:rPr>
          <w:rFonts w:ascii="Times New Roman" w:eastAsia="Times New Roman" w:hAnsi="Times New Roman"/>
          <w:noProof/>
          <w:color w:val="FFC000"/>
          <w:sz w:val="28"/>
          <w:szCs w:val="28"/>
          <w:lang w:eastAsia="ru-RU"/>
        </w:rPr>
        <mc:AlternateContent>
          <mc:Choice Requires="wps">
            <w:drawing>
              <wp:anchor distT="0" distB="0" distL="114300" distR="114300" simplePos="0" relativeHeight="251669504" behindDoc="0" locked="0" layoutInCell="1" allowOverlap="1" wp14:anchorId="5AAE6F32" wp14:editId="70ECB557">
                <wp:simplePos x="0" y="0"/>
                <wp:positionH relativeFrom="column">
                  <wp:posOffset>992505</wp:posOffset>
                </wp:positionH>
                <wp:positionV relativeFrom="paragraph">
                  <wp:posOffset>182245</wp:posOffset>
                </wp:positionV>
                <wp:extent cx="4709160" cy="0"/>
                <wp:effectExtent l="0" t="0" r="34290"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4709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5C42B66" id="Прямая соединительная линия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15pt,14.35pt" to="448.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" strokecolor="black [3040]"/>
            </w:pict>
          </mc:Fallback>
        </mc:AlternateContent>
      </w:r>
      <w:r w:rsidRPr="00456CB3">
        <w:rPr>
          <w:rFonts w:ascii="Times New Roman" w:eastAsia="Times New Roman" w:hAnsi="Times New Roman"/>
          <w:color w:val="000000"/>
          <w:sz w:val="28"/>
          <w:szCs w:val="28"/>
          <w:lang w:eastAsia="ru-RU"/>
        </w:rPr>
        <w:t>Направление</w:t>
      </w:r>
      <w:r w:rsidR="00662430" w:rsidRPr="00456CB3">
        <w:rPr>
          <w:rFonts w:ascii="Times New Roman" w:eastAsia="Times New Roman" w:hAnsi="Times New Roman"/>
          <w:color w:val="000000"/>
          <w:sz w:val="28"/>
          <w:szCs w:val="28"/>
          <w:lang w:eastAsia="ru-RU"/>
        </w:rPr>
        <w:tab/>
        <w:t>27.03.03 Системный анализ и управление</w:t>
      </w:r>
      <w:r w:rsidR="00662430" w:rsidRPr="00456CB3">
        <w:rPr>
          <w:rFonts w:ascii="Times New Roman" w:eastAsia="Times New Roman" w:hAnsi="Times New Roman"/>
          <w:color w:val="000000"/>
          <w:sz w:val="28"/>
          <w:szCs w:val="28"/>
          <w:lang w:eastAsia="ru-RU"/>
        </w:rPr>
        <w:tab/>
      </w:r>
      <w:r w:rsidR="00662430" w:rsidRPr="00456CB3">
        <w:rPr>
          <w:rFonts w:ascii="Times New Roman" w:eastAsia="Times New Roman" w:hAnsi="Times New Roman"/>
          <w:color w:val="000000"/>
          <w:sz w:val="28"/>
          <w:szCs w:val="28"/>
          <w:lang w:eastAsia="ru-RU"/>
        </w:rPr>
        <w:tab/>
      </w:r>
    </w:p>
    <w:p w14:paraId="292258B7" w14:textId="77777777" w:rsidR="00662430" w:rsidRPr="00456CB3" w:rsidRDefault="00412500" w:rsidP="00412500">
      <w:pPr>
        <w:tabs>
          <w:tab w:val="left" w:pos="1125"/>
          <w:tab w:val="center" w:pos="4819"/>
        </w:tabs>
        <w:spacing w:after="0" w:line="360" w:lineRule="auto"/>
        <w:ind w:right="424"/>
        <w:rPr>
          <w:rFonts w:ascii="Times New Roman" w:eastAsia="Times New Roman" w:hAnsi="Times New Roman"/>
          <w:color w:val="000000"/>
          <w:sz w:val="28"/>
          <w:szCs w:val="28"/>
          <w:lang w:eastAsia="ru-RU"/>
        </w:rPr>
      </w:pPr>
      <w:r w:rsidRPr="00456CB3">
        <w:rPr>
          <w:noProof/>
          <w:sz w:val="28"/>
          <w:szCs w:val="28"/>
          <w:lang w:eastAsia="ru-RU"/>
        </w:rPr>
        <mc:AlternateContent>
          <mc:Choice Requires="wps">
            <w:drawing>
              <wp:anchor distT="0" distB="0" distL="114300" distR="114300" simplePos="0" relativeHeight="251652096" behindDoc="0" locked="0" layoutInCell="1" allowOverlap="1" wp14:anchorId="43F5C530" wp14:editId="469AA292">
                <wp:simplePos x="0" y="0"/>
                <wp:positionH relativeFrom="column">
                  <wp:posOffset>-7620</wp:posOffset>
                </wp:positionH>
                <wp:positionV relativeFrom="paragraph">
                  <wp:posOffset>488950</wp:posOffset>
                </wp:positionV>
                <wp:extent cx="5707380" cy="0"/>
                <wp:effectExtent l="0" t="0" r="26670"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5707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3A8D0DB" id="Прямая соединительная линия 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8.5pt" to="448.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" strokecolor="black [3040]"/>
            </w:pict>
          </mc:Fallback>
        </mc:AlternateContent>
      </w:r>
      <w:r w:rsidRPr="00456CB3">
        <w:rPr>
          <w:rFonts w:ascii="Times New Roman" w:eastAsia="Times New Roman" w:hAnsi="Times New Roman"/>
          <w:noProof/>
          <w:color w:val="FFC000"/>
          <w:sz w:val="28"/>
          <w:szCs w:val="28"/>
          <w:lang w:eastAsia="ru-RU"/>
        </w:rPr>
        <mc:AlternateContent>
          <mc:Choice Requires="wps">
            <w:drawing>
              <wp:anchor distT="0" distB="0" distL="114300" distR="114300" simplePos="0" relativeHeight="251671552" behindDoc="0" locked="0" layoutInCell="1" allowOverlap="1" wp14:anchorId="355B969A" wp14:editId="15AD6A70">
                <wp:simplePos x="0" y="0"/>
                <wp:positionH relativeFrom="column">
                  <wp:posOffset>2089785</wp:posOffset>
                </wp:positionH>
                <wp:positionV relativeFrom="paragraph">
                  <wp:posOffset>180340</wp:posOffset>
                </wp:positionV>
                <wp:extent cx="3611880" cy="0"/>
                <wp:effectExtent l="0" t="0" r="26670"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3611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3F73CBB" id="Прямая соединительная линия 1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55pt,14.2pt" to="448.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" strokecolor="black [3040]"/>
            </w:pict>
          </mc:Fallback>
        </mc:AlternateContent>
      </w:r>
      <w:r w:rsidR="00662430" w:rsidRPr="00456CB3">
        <w:rPr>
          <w:rFonts w:ascii="Times New Roman" w:eastAsia="Times New Roman" w:hAnsi="Times New Roman"/>
          <w:noProof/>
          <w:sz w:val="28"/>
          <w:szCs w:val="28"/>
          <w:lang w:eastAsia="ru-RU"/>
        </w:rPr>
        <w:t xml:space="preserve">Направленность (профиль) </w:t>
      </w:r>
      <w:r w:rsidR="00662430" w:rsidRPr="00456CB3">
        <w:rPr>
          <w:rFonts w:ascii="Times New Roman" w:hAnsi="Times New Roman"/>
          <w:sz w:val="28"/>
          <w:szCs w:val="28"/>
        </w:rPr>
        <w:t>Системный ана</w:t>
      </w:r>
      <w:r w:rsidRPr="00456CB3">
        <w:rPr>
          <w:rFonts w:ascii="Times New Roman" w:hAnsi="Times New Roman"/>
          <w:sz w:val="28"/>
          <w:szCs w:val="28"/>
        </w:rPr>
        <w:t xml:space="preserve">лиз и управление экономическими </w:t>
      </w:r>
      <w:r w:rsidR="00662430" w:rsidRPr="00456CB3">
        <w:rPr>
          <w:rFonts w:ascii="Times New Roman" w:hAnsi="Times New Roman"/>
          <w:sz w:val="28"/>
          <w:szCs w:val="28"/>
        </w:rPr>
        <w:t>п</w:t>
      </w:r>
      <w:r w:rsidR="005E0946" w:rsidRPr="00456CB3">
        <w:rPr>
          <w:rFonts w:ascii="Times New Roman" w:hAnsi="Times New Roman"/>
          <w:sz w:val="28"/>
          <w:szCs w:val="28"/>
        </w:rPr>
        <w:t>роцессами</w:t>
      </w:r>
    </w:p>
    <w:p w14:paraId="25B21EC7" w14:textId="77777777" w:rsidR="00662430" w:rsidRPr="00456CB3" w:rsidRDefault="00662430" w:rsidP="003809B7">
      <w:pPr>
        <w:tabs>
          <w:tab w:val="left" w:pos="6552"/>
        </w:tabs>
        <w:spacing w:after="0" w:line="240" w:lineRule="auto"/>
        <w:jc w:val="both"/>
        <w:rPr>
          <w:rFonts w:ascii="Times New Roman" w:eastAsia="Times New Roman" w:hAnsi="Times New Roman"/>
          <w:color w:val="000000"/>
          <w:sz w:val="28"/>
          <w:szCs w:val="28"/>
          <w:lang w:eastAsia="ru-RU"/>
        </w:rPr>
      </w:pPr>
      <w:r w:rsidRPr="00456CB3">
        <w:rPr>
          <w:rFonts w:ascii="Times New Roman" w:eastAsia="Times New Roman" w:hAnsi="Times New Roman"/>
          <w:color w:val="000000"/>
          <w:sz w:val="28"/>
          <w:szCs w:val="28"/>
          <w:lang w:eastAsia="ru-RU"/>
        </w:rPr>
        <w:t>Научный руководитель:</w:t>
      </w:r>
      <w:r w:rsidR="003809B7" w:rsidRPr="00456CB3">
        <w:rPr>
          <w:rFonts w:ascii="Times New Roman" w:eastAsia="Times New Roman" w:hAnsi="Times New Roman"/>
          <w:color w:val="000000"/>
          <w:sz w:val="28"/>
          <w:szCs w:val="28"/>
          <w:lang w:eastAsia="ru-RU"/>
        </w:rPr>
        <w:tab/>
      </w:r>
    </w:p>
    <w:p w14:paraId="3D5377E8" w14:textId="45E1B728" w:rsidR="00662430" w:rsidRPr="00456CB3" w:rsidRDefault="003809B7" w:rsidP="00662430">
      <w:pPr>
        <w:spacing w:after="0" w:line="240" w:lineRule="auto"/>
        <w:jc w:val="both"/>
        <w:rPr>
          <w:rFonts w:ascii="Times New Roman" w:eastAsia="Times New Roman" w:hAnsi="Times New Roman"/>
          <w:color w:val="000000"/>
          <w:sz w:val="28"/>
          <w:szCs w:val="28"/>
          <w:lang w:eastAsia="ru-RU"/>
        </w:rPr>
      </w:pPr>
      <w:r w:rsidRPr="00456CB3">
        <w:rPr>
          <w:noProof/>
          <w:sz w:val="28"/>
          <w:szCs w:val="28"/>
          <w:lang w:eastAsia="ru-RU"/>
        </w:rPr>
        <mc:AlternateContent>
          <mc:Choice Requires="wps">
            <w:drawing>
              <wp:anchor distT="0" distB="0" distL="114300" distR="114300" simplePos="0" relativeHeight="251673600" behindDoc="0" locked="0" layoutInCell="1" allowOverlap="1" wp14:anchorId="38D91205" wp14:editId="7A9520A8">
                <wp:simplePos x="0" y="0"/>
                <wp:positionH relativeFrom="column">
                  <wp:posOffset>1594485</wp:posOffset>
                </wp:positionH>
                <wp:positionV relativeFrom="paragraph">
                  <wp:posOffset>179070</wp:posOffset>
                </wp:positionV>
                <wp:extent cx="4152900" cy="0"/>
                <wp:effectExtent l="0" t="0" r="19050"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415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F92AB64" id="Прямая соединительная линия 1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5pt,14.1pt" to="452.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" strokecolor="black [3040]"/>
            </w:pict>
          </mc:Fallback>
        </mc:AlternateContent>
      </w:r>
      <w:r w:rsidR="00662430" w:rsidRPr="00456CB3">
        <w:rPr>
          <w:rFonts w:ascii="Times New Roman" w:eastAsia="Times New Roman" w:hAnsi="Times New Roman"/>
          <w:color w:val="000000"/>
          <w:sz w:val="28"/>
          <w:szCs w:val="28"/>
          <w:lang w:eastAsia="ru-RU"/>
        </w:rPr>
        <w:t>канд. экон. наук, доц</w:t>
      </w:r>
      <w:r w:rsidRPr="00456CB3">
        <w:rPr>
          <w:rFonts w:ascii="Times New Roman" w:eastAsia="Times New Roman" w:hAnsi="Times New Roman"/>
          <w:color w:val="000000"/>
          <w:sz w:val="28"/>
          <w:szCs w:val="28"/>
          <w:lang w:eastAsia="ru-RU"/>
        </w:rPr>
        <w:t xml:space="preserve">                                           </w:t>
      </w:r>
      <w:r w:rsidR="00A51306" w:rsidRPr="00456CB3">
        <w:rPr>
          <w:rFonts w:ascii="Times New Roman" w:eastAsia="Times New Roman" w:hAnsi="Times New Roman"/>
          <w:color w:val="000000"/>
          <w:sz w:val="28"/>
          <w:szCs w:val="28"/>
          <w:lang w:eastAsia="ru-RU"/>
        </w:rPr>
        <w:t xml:space="preserve">                          </w:t>
      </w:r>
      <w:r w:rsidR="00456CB3">
        <w:rPr>
          <w:rFonts w:ascii="Times New Roman" w:eastAsia="Times New Roman" w:hAnsi="Times New Roman"/>
          <w:color w:val="000000"/>
          <w:sz w:val="28"/>
          <w:szCs w:val="28"/>
          <w:lang w:eastAsia="ru-RU"/>
        </w:rPr>
        <w:t xml:space="preserve">      </w:t>
      </w:r>
      <w:r w:rsidR="00662430" w:rsidRPr="00456CB3">
        <w:rPr>
          <w:rFonts w:ascii="Times New Roman" w:eastAsia="Times New Roman" w:hAnsi="Times New Roman"/>
          <w:color w:val="000000"/>
          <w:sz w:val="28"/>
          <w:szCs w:val="28"/>
          <w:lang w:eastAsia="ru-RU"/>
        </w:rPr>
        <w:t>Библя Г.Н.</w:t>
      </w:r>
    </w:p>
    <w:p w14:paraId="462BE14A" w14:textId="77777777" w:rsidR="00662430" w:rsidRPr="00456CB3" w:rsidRDefault="00662430" w:rsidP="00662430">
      <w:pPr>
        <w:spacing w:after="0" w:line="240" w:lineRule="auto"/>
        <w:ind w:left="2832" w:firstLine="708"/>
        <w:jc w:val="both"/>
        <w:rPr>
          <w:rFonts w:ascii="Times New Roman" w:eastAsia="Times New Roman" w:hAnsi="Times New Roman"/>
          <w:color w:val="000000"/>
          <w:sz w:val="28"/>
          <w:szCs w:val="28"/>
          <w:lang w:eastAsia="ru-RU"/>
        </w:rPr>
      </w:pPr>
      <w:r w:rsidRPr="00456CB3">
        <w:rPr>
          <w:rFonts w:ascii="Times New Roman" w:eastAsia="Times New Roman" w:hAnsi="Times New Roman"/>
          <w:color w:val="000000"/>
          <w:sz w:val="28"/>
          <w:szCs w:val="28"/>
          <w:lang w:eastAsia="ru-RU"/>
        </w:rPr>
        <w:t xml:space="preserve">(подпись, дата)                        </w:t>
      </w:r>
    </w:p>
    <w:p w14:paraId="1C6E9DD7" w14:textId="77777777" w:rsidR="00662430" w:rsidRPr="00456CB3" w:rsidRDefault="00662430" w:rsidP="00662430">
      <w:pPr>
        <w:spacing w:after="0" w:line="240" w:lineRule="auto"/>
        <w:jc w:val="both"/>
        <w:rPr>
          <w:rFonts w:ascii="Times New Roman" w:eastAsia="Times New Roman" w:hAnsi="Times New Roman"/>
          <w:color w:val="000000"/>
          <w:sz w:val="28"/>
          <w:szCs w:val="28"/>
          <w:lang w:eastAsia="ru-RU"/>
        </w:rPr>
      </w:pPr>
      <w:r w:rsidRPr="00456CB3">
        <w:rPr>
          <w:rFonts w:ascii="Times New Roman" w:eastAsia="Times New Roman" w:hAnsi="Times New Roman"/>
          <w:color w:val="000000"/>
          <w:sz w:val="28"/>
          <w:szCs w:val="28"/>
          <w:lang w:eastAsia="ru-RU"/>
        </w:rPr>
        <w:t>Нормоконтролер:</w:t>
      </w:r>
    </w:p>
    <w:p w14:paraId="5AA9FF4B" w14:textId="77777777" w:rsidR="00662430" w:rsidRPr="00456CB3" w:rsidRDefault="003809B7" w:rsidP="00FC04A2">
      <w:pPr>
        <w:spacing w:after="0" w:line="240" w:lineRule="auto"/>
        <w:ind w:right="283"/>
        <w:jc w:val="both"/>
        <w:rPr>
          <w:rFonts w:ascii="Times New Roman" w:eastAsia="Times New Roman" w:hAnsi="Times New Roman"/>
          <w:color w:val="000000"/>
          <w:sz w:val="28"/>
          <w:szCs w:val="28"/>
          <w:lang w:eastAsia="ru-RU"/>
        </w:rPr>
      </w:pPr>
      <w:r w:rsidRPr="00456CB3">
        <w:rPr>
          <w:noProof/>
          <w:sz w:val="28"/>
          <w:szCs w:val="28"/>
          <w:lang w:eastAsia="ru-RU"/>
        </w:rPr>
        <mc:AlternateContent>
          <mc:Choice Requires="wps">
            <w:drawing>
              <wp:anchor distT="0" distB="0" distL="114300" distR="114300" simplePos="0" relativeHeight="251675648" behindDoc="0" locked="0" layoutInCell="1" allowOverlap="1" wp14:anchorId="4612BAE0" wp14:editId="5798084D">
                <wp:simplePos x="0" y="0"/>
                <wp:positionH relativeFrom="column">
                  <wp:posOffset>22860</wp:posOffset>
                </wp:positionH>
                <wp:positionV relativeFrom="paragraph">
                  <wp:posOffset>182880</wp:posOffset>
                </wp:positionV>
                <wp:extent cx="5707380" cy="0"/>
                <wp:effectExtent l="0" t="0" r="26670" b="1905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5707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AFB8DE" id="Прямая соединительная линия 2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4.4pt" to="451.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" strokecolor="black [3040]"/>
            </w:pict>
          </mc:Fallback>
        </mc:AlternateContent>
      </w:r>
      <w:r w:rsidR="005E0946" w:rsidRPr="00456CB3">
        <w:rPr>
          <w:rFonts w:ascii="Times New Roman" w:eastAsia="Times New Roman" w:hAnsi="Times New Roman"/>
          <w:color w:val="000000"/>
          <w:sz w:val="28"/>
          <w:szCs w:val="28"/>
          <w:u w:val="single"/>
          <w:lang w:eastAsia="ru-RU"/>
        </w:rPr>
        <w:softHyphen/>
      </w:r>
      <w:r w:rsidR="005E0946" w:rsidRPr="00456CB3">
        <w:rPr>
          <w:rFonts w:ascii="Times New Roman" w:eastAsia="Times New Roman" w:hAnsi="Times New Roman"/>
          <w:color w:val="000000"/>
          <w:sz w:val="28"/>
          <w:szCs w:val="28"/>
          <w:u w:val="single"/>
          <w:lang w:eastAsia="ru-RU"/>
        </w:rPr>
        <w:softHyphen/>
      </w:r>
      <w:r w:rsidR="005E0946" w:rsidRPr="00456CB3">
        <w:rPr>
          <w:rFonts w:ascii="Times New Roman" w:eastAsia="Times New Roman" w:hAnsi="Times New Roman"/>
          <w:color w:val="000000"/>
          <w:sz w:val="28"/>
          <w:szCs w:val="28"/>
          <w:u w:val="single"/>
          <w:lang w:eastAsia="ru-RU"/>
        </w:rPr>
        <w:softHyphen/>
      </w:r>
      <w:r w:rsidR="005E0946" w:rsidRPr="00456CB3">
        <w:rPr>
          <w:rFonts w:ascii="Times New Roman" w:eastAsia="Times New Roman" w:hAnsi="Times New Roman"/>
          <w:color w:val="000000"/>
          <w:sz w:val="28"/>
          <w:szCs w:val="28"/>
          <w:u w:val="single"/>
          <w:lang w:eastAsia="ru-RU"/>
        </w:rPr>
        <w:softHyphen/>
      </w:r>
      <w:r w:rsidR="005E0946" w:rsidRPr="00456CB3">
        <w:rPr>
          <w:rFonts w:ascii="Times New Roman" w:eastAsia="Times New Roman" w:hAnsi="Times New Roman"/>
          <w:color w:val="000000"/>
          <w:sz w:val="28"/>
          <w:szCs w:val="28"/>
          <w:u w:val="single"/>
          <w:lang w:eastAsia="ru-RU"/>
        </w:rPr>
        <w:softHyphen/>
      </w:r>
      <w:r w:rsidR="005E0946" w:rsidRPr="00456CB3">
        <w:rPr>
          <w:rFonts w:ascii="Times New Roman" w:eastAsia="Times New Roman" w:hAnsi="Times New Roman"/>
          <w:color w:val="000000"/>
          <w:sz w:val="28"/>
          <w:szCs w:val="28"/>
          <w:u w:val="single"/>
          <w:lang w:eastAsia="ru-RU"/>
        </w:rPr>
        <w:softHyphen/>
      </w:r>
      <w:r w:rsidR="005E0946" w:rsidRPr="00456CB3">
        <w:rPr>
          <w:rFonts w:ascii="Times New Roman" w:eastAsia="Times New Roman" w:hAnsi="Times New Roman"/>
          <w:color w:val="000000"/>
          <w:sz w:val="28"/>
          <w:szCs w:val="28"/>
          <w:u w:val="single"/>
          <w:lang w:eastAsia="ru-RU"/>
        </w:rPr>
        <w:softHyphen/>
      </w:r>
      <w:r w:rsidR="005E0946" w:rsidRPr="00456CB3">
        <w:rPr>
          <w:rFonts w:ascii="Times New Roman" w:eastAsia="Times New Roman" w:hAnsi="Times New Roman"/>
          <w:color w:val="000000"/>
          <w:sz w:val="28"/>
          <w:szCs w:val="28"/>
          <w:u w:val="single"/>
          <w:lang w:eastAsia="ru-RU"/>
        </w:rPr>
        <w:softHyphen/>
      </w:r>
      <w:r w:rsidR="005E0946" w:rsidRPr="00456CB3">
        <w:rPr>
          <w:rFonts w:ascii="Times New Roman" w:eastAsia="Times New Roman" w:hAnsi="Times New Roman"/>
          <w:color w:val="000000"/>
          <w:sz w:val="28"/>
          <w:szCs w:val="28"/>
          <w:u w:val="single"/>
          <w:lang w:eastAsia="ru-RU"/>
        </w:rPr>
        <w:softHyphen/>
      </w:r>
      <w:r w:rsidR="005E0946" w:rsidRPr="00456CB3">
        <w:rPr>
          <w:rFonts w:ascii="Times New Roman" w:eastAsia="Times New Roman" w:hAnsi="Times New Roman"/>
          <w:color w:val="000000"/>
          <w:sz w:val="28"/>
          <w:szCs w:val="28"/>
          <w:u w:val="single"/>
          <w:lang w:eastAsia="ru-RU"/>
        </w:rPr>
        <w:softHyphen/>
      </w:r>
      <w:r w:rsidR="005E0946" w:rsidRPr="00456CB3">
        <w:rPr>
          <w:rFonts w:ascii="Times New Roman" w:eastAsia="Times New Roman" w:hAnsi="Times New Roman"/>
          <w:color w:val="000000"/>
          <w:sz w:val="28"/>
          <w:szCs w:val="28"/>
          <w:u w:val="single"/>
          <w:lang w:eastAsia="ru-RU"/>
        </w:rPr>
        <w:softHyphen/>
      </w:r>
      <w:r w:rsidR="005E0946" w:rsidRPr="00456CB3">
        <w:rPr>
          <w:rFonts w:ascii="Times New Roman" w:eastAsia="Times New Roman" w:hAnsi="Times New Roman"/>
          <w:color w:val="000000"/>
          <w:sz w:val="28"/>
          <w:szCs w:val="28"/>
          <w:u w:val="single"/>
          <w:lang w:eastAsia="ru-RU"/>
        </w:rPr>
        <w:softHyphen/>
      </w:r>
      <w:r w:rsidR="005E0946" w:rsidRPr="00456CB3">
        <w:rPr>
          <w:rFonts w:ascii="Times New Roman" w:eastAsia="Times New Roman" w:hAnsi="Times New Roman"/>
          <w:color w:val="000000"/>
          <w:sz w:val="28"/>
          <w:szCs w:val="28"/>
          <w:u w:val="single"/>
          <w:lang w:eastAsia="ru-RU"/>
        </w:rPr>
        <w:softHyphen/>
      </w:r>
      <w:r w:rsidR="005E0946" w:rsidRPr="00456CB3">
        <w:rPr>
          <w:rFonts w:ascii="Times New Roman" w:eastAsia="Times New Roman" w:hAnsi="Times New Roman"/>
          <w:color w:val="000000"/>
          <w:sz w:val="28"/>
          <w:szCs w:val="28"/>
          <w:u w:val="single"/>
          <w:lang w:eastAsia="ru-RU"/>
        </w:rPr>
        <w:softHyphen/>
      </w:r>
      <w:r w:rsidR="005E0946" w:rsidRPr="00456CB3">
        <w:rPr>
          <w:rFonts w:ascii="Times New Roman" w:eastAsia="Times New Roman" w:hAnsi="Times New Roman"/>
          <w:color w:val="000000"/>
          <w:sz w:val="28"/>
          <w:szCs w:val="28"/>
          <w:u w:val="single"/>
          <w:lang w:eastAsia="ru-RU"/>
        </w:rPr>
        <w:softHyphen/>
      </w:r>
      <w:r w:rsidR="005E0946" w:rsidRPr="00456CB3">
        <w:rPr>
          <w:rFonts w:ascii="Times New Roman" w:eastAsia="Times New Roman" w:hAnsi="Times New Roman"/>
          <w:color w:val="000000"/>
          <w:sz w:val="28"/>
          <w:szCs w:val="28"/>
          <w:u w:val="single"/>
          <w:lang w:eastAsia="ru-RU"/>
        </w:rPr>
        <w:softHyphen/>
      </w:r>
      <w:r w:rsidR="005E0946" w:rsidRPr="00456CB3">
        <w:rPr>
          <w:rFonts w:ascii="Times New Roman" w:eastAsia="Times New Roman" w:hAnsi="Times New Roman"/>
          <w:color w:val="000000"/>
          <w:sz w:val="28"/>
          <w:szCs w:val="28"/>
          <w:u w:val="single"/>
          <w:lang w:eastAsia="ru-RU"/>
        </w:rPr>
        <w:softHyphen/>
      </w:r>
      <w:r w:rsidR="005E0946" w:rsidRPr="00456CB3">
        <w:rPr>
          <w:rFonts w:ascii="Times New Roman" w:eastAsia="Times New Roman" w:hAnsi="Times New Roman"/>
          <w:color w:val="000000"/>
          <w:sz w:val="28"/>
          <w:szCs w:val="28"/>
          <w:u w:val="single"/>
          <w:lang w:eastAsia="ru-RU"/>
        </w:rPr>
        <w:softHyphen/>
      </w:r>
      <w:r w:rsidR="005E0946" w:rsidRPr="00456CB3">
        <w:rPr>
          <w:rFonts w:ascii="Times New Roman" w:eastAsia="Times New Roman" w:hAnsi="Times New Roman"/>
          <w:color w:val="000000"/>
          <w:sz w:val="28"/>
          <w:szCs w:val="28"/>
          <w:u w:val="single"/>
          <w:lang w:eastAsia="ru-RU"/>
        </w:rPr>
        <w:softHyphen/>
      </w:r>
      <w:r w:rsidRPr="00456CB3">
        <w:rPr>
          <w:rFonts w:ascii="Times New Roman" w:eastAsia="Times New Roman" w:hAnsi="Times New Roman"/>
          <w:color w:val="000000"/>
          <w:sz w:val="28"/>
          <w:szCs w:val="28"/>
          <w:lang w:eastAsia="ru-RU"/>
        </w:rPr>
        <w:t xml:space="preserve">                                                                               </w:t>
      </w:r>
      <w:r w:rsidR="00A51306" w:rsidRPr="00456CB3">
        <w:rPr>
          <w:rFonts w:ascii="Times New Roman" w:eastAsia="Times New Roman" w:hAnsi="Times New Roman"/>
          <w:color w:val="000000"/>
          <w:sz w:val="28"/>
          <w:szCs w:val="28"/>
          <w:lang w:eastAsia="ru-RU"/>
        </w:rPr>
        <w:t xml:space="preserve">                              </w:t>
      </w:r>
      <w:r w:rsidRPr="00456CB3">
        <w:rPr>
          <w:rFonts w:ascii="Times New Roman" w:eastAsia="Times New Roman" w:hAnsi="Times New Roman"/>
          <w:color w:val="000000"/>
          <w:sz w:val="28"/>
          <w:szCs w:val="28"/>
          <w:lang w:eastAsia="ru-RU"/>
        </w:rPr>
        <w:t xml:space="preserve">  </w:t>
      </w:r>
      <w:r w:rsidR="00FC04A2" w:rsidRPr="00456CB3">
        <w:rPr>
          <w:rFonts w:ascii="Times New Roman" w:eastAsia="Times New Roman" w:hAnsi="Times New Roman"/>
          <w:color w:val="000000"/>
          <w:sz w:val="28"/>
          <w:szCs w:val="28"/>
          <w:lang w:eastAsia="ru-RU"/>
        </w:rPr>
        <w:t>Библя Г.</w:t>
      </w:r>
      <w:r w:rsidR="00662430" w:rsidRPr="00456CB3">
        <w:rPr>
          <w:rFonts w:ascii="Times New Roman" w:eastAsia="Times New Roman" w:hAnsi="Times New Roman"/>
          <w:color w:val="000000"/>
          <w:sz w:val="28"/>
          <w:szCs w:val="28"/>
          <w:lang w:eastAsia="ru-RU"/>
        </w:rPr>
        <w:t xml:space="preserve">Н.             </w:t>
      </w:r>
    </w:p>
    <w:p w14:paraId="46B3D74F" w14:textId="77777777" w:rsidR="00662430" w:rsidRDefault="00662430" w:rsidP="00662430">
      <w:pPr>
        <w:spacing w:after="0" w:line="240" w:lineRule="auto"/>
        <w:ind w:left="2832"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(подпись, дата)                        </w:t>
      </w:r>
    </w:p>
    <w:p w14:paraId="7C57BD39" w14:textId="77777777" w:rsidR="00662430" w:rsidRDefault="00662430" w:rsidP="00662430">
      <w:pPr>
        <w:spacing w:after="0" w:line="240" w:lineRule="auto"/>
        <w:jc w:val="both"/>
        <w:rPr>
          <w:rFonts w:ascii="Times New Roman" w:eastAsia="Times New Roman" w:hAnsi="Times New Roman"/>
          <w:color w:val="000000"/>
          <w:sz w:val="28"/>
          <w:szCs w:val="28"/>
          <w:lang w:eastAsia="ru-RU"/>
        </w:rPr>
      </w:pPr>
    </w:p>
    <w:p w14:paraId="4D033781" w14:textId="77777777" w:rsidR="00662430" w:rsidRDefault="00662430" w:rsidP="00662430">
      <w:pPr>
        <w:spacing w:after="0" w:line="240" w:lineRule="auto"/>
        <w:jc w:val="center"/>
        <w:rPr>
          <w:rFonts w:ascii="Times New Roman" w:eastAsia="Times New Roman" w:hAnsi="Times New Roman"/>
          <w:color w:val="000000"/>
          <w:sz w:val="28"/>
          <w:szCs w:val="28"/>
          <w:lang w:eastAsia="ru-RU"/>
        </w:rPr>
      </w:pPr>
    </w:p>
    <w:p w14:paraId="0F753D30" w14:textId="77777777" w:rsidR="00662430" w:rsidRDefault="00662430" w:rsidP="00662430">
      <w:pPr>
        <w:spacing w:after="0" w:line="240" w:lineRule="auto"/>
        <w:jc w:val="center"/>
        <w:rPr>
          <w:rFonts w:ascii="Times New Roman" w:eastAsia="Times New Roman" w:hAnsi="Times New Roman"/>
          <w:color w:val="000000"/>
          <w:sz w:val="28"/>
          <w:szCs w:val="28"/>
          <w:lang w:eastAsia="ru-RU"/>
        </w:rPr>
      </w:pPr>
    </w:p>
    <w:p w14:paraId="1FB90E71" w14:textId="77777777" w:rsidR="00662430" w:rsidRDefault="00662430" w:rsidP="00662430">
      <w:pPr>
        <w:spacing w:after="0" w:line="240" w:lineRule="auto"/>
        <w:jc w:val="center"/>
        <w:rPr>
          <w:rFonts w:ascii="Times New Roman" w:eastAsia="Times New Roman" w:hAnsi="Times New Roman"/>
          <w:color w:val="000000"/>
          <w:sz w:val="28"/>
          <w:szCs w:val="28"/>
          <w:lang w:eastAsia="ru-RU"/>
        </w:rPr>
      </w:pPr>
    </w:p>
    <w:p w14:paraId="196BBAC7" w14:textId="77777777" w:rsidR="00662430" w:rsidRDefault="00662430" w:rsidP="00662430">
      <w:pPr>
        <w:spacing w:after="0" w:line="240" w:lineRule="auto"/>
        <w:jc w:val="center"/>
        <w:rPr>
          <w:rFonts w:ascii="Times New Roman" w:eastAsia="Times New Roman" w:hAnsi="Times New Roman"/>
          <w:color w:val="000000"/>
          <w:sz w:val="28"/>
          <w:szCs w:val="28"/>
          <w:lang w:eastAsia="ru-RU"/>
        </w:rPr>
      </w:pPr>
    </w:p>
    <w:p w14:paraId="54E920D6" w14:textId="77777777" w:rsidR="00662430" w:rsidRDefault="00662430" w:rsidP="00662430">
      <w:pPr>
        <w:spacing w:after="0" w:line="240" w:lineRule="auto"/>
        <w:jc w:val="center"/>
        <w:rPr>
          <w:rFonts w:ascii="Times New Roman" w:eastAsia="Times New Roman" w:hAnsi="Times New Roman"/>
          <w:color w:val="000000"/>
          <w:sz w:val="28"/>
          <w:szCs w:val="28"/>
          <w:lang w:eastAsia="ru-RU"/>
        </w:rPr>
      </w:pPr>
    </w:p>
    <w:p w14:paraId="0E9D8298" w14:textId="77777777" w:rsidR="00662430" w:rsidRDefault="00662430" w:rsidP="00662430">
      <w:pPr>
        <w:spacing w:after="0" w:line="240" w:lineRule="auto"/>
        <w:jc w:val="center"/>
        <w:rPr>
          <w:rFonts w:ascii="Times New Roman" w:eastAsia="Times New Roman" w:hAnsi="Times New Roman"/>
          <w:color w:val="000000"/>
          <w:sz w:val="28"/>
          <w:szCs w:val="28"/>
          <w:lang w:eastAsia="ru-RU"/>
        </w:rPr>
      </w:pPr>
    </w:p>
    <w:p w14:paraId="4BA7B452" w14:textId="77777777" w:rsidR="00662430" w:rsidRDefault="00662430" w:rsidP="00662430">
      <w:pPr>
        <w:spacing w:after="0" w:line="240" w:lineRule="auto"/>
        <w:jc w:val="center"/>
        <w:rPr>
          <w:rFonts w:ascii="Times New Roman" w:eastAsia="Times New Roman" w:hAnsi="Times New Roman"/>
          <w:color w:val="000000"/>
          <w:sz w:val="28"/>
          <w:szCs w:val="28"/>
          <w:lang w:eastAsia="ru-RU"/>
        </w:rPr>
      </w:pPr>
    </w:p>
    <w:p w14:paraId="5C0E3D2C" w14:textId="6FFC9D12" w:rsidR="00BB4D97" w:rsidRDefault="00BB4D97" w:rsidP="00456CB3">
      <w:pPr>
        <w:spacing w:after="0" w:line="240" w:lineRule="auto"/>
        <w:rPr>
          <w:rFonts w:ascii="Times New Roman" w:eastAsia="Times New Roman" w:hAnsi="Times New Roman"/>
          <w:color w:val="000000"/>
          <w:sz w:val="28"/>
          <w:szCs w:val="28"/>
          <w:lang w:eastAsia="ru-RU"/>
        </w:rPr>
      </w:pPr>
    </w:p>
    <w:p w14:paraId="294DA743" w14:textId="77777777" w:rsidR="00662430" w:rsidRDefault="00662430" w:rsidP="0066243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Краснодар </w:t>
      </w:r>
    </w:p>
    <w:p w14:paraId="23168CDC" w14:textId="77777777" w:rsidR="00BB4D97" w:rsidRDefault="00662430" w:rsidP="00BB4D97">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2020</w:t>
      </w:r>
    </w:p>
    <w:sdt>
      <w:sdtPr>
        <w:rPr>
          <w:rFonts w:asciiTheme="minorHAnsi" w:eastAsiaTheme="minorHAnsi" w:hAnsiTheme="minorHAnsi" w:cstheme="minorBidi"/>
          <w:color w:val="auto"/>
          <w:sz w:val="24"/>
          <w:szCs w:val="22"/>
          <w:lang w:eastAsia="en-US"/>
        </w:rPr>
        <w:id w:val="-539203934"/>
        <w:docPartObj>
          <w:docPartGallery w:val="Table of Contents"/>
          <w:docPartUnique/>
        </w:docPartObj>
      </w:sdtPr>
      <w:sdtEndPr>
        <w:rPr>
          <w:rFonts w:ascii="Times New Roman" w:hAnsi="Times New Roman" w:cs="Times New Roman"/>
          <w:bCs/>
          <w:sz w:val="28"/>
          <w:szCs w:val="28"/>
        </w:rPr>
      </w:sdtEndPr>
      <w:sdtContent>
        <w:p w14:paraId="33268D65" w14:textId="77777777" w:rsidR="00805FCB" w:rsidRPr="0097483E" w:rsidRDefault="00805FCB" w:rsidP="00C27366">
          <w:pPr>
            <w:pStyle w:val="ae"/>
            <w:ind w:right="283"/>
            <w:jc w:val="center"/>
            <w:rPr>
              <w:rFonts w:ascii="Times New Roman" w:hAnsi="Times New Roman" w:cs="Times New Roman"/>
              <w:color w:val="auto"/>
              <w:sz w:val="28"/>
              <w:szCs w:val="28"/>
            </w:rPr>
          </w:pPr>
          <w:r w:rsidRPr="0097483E">
            <w:rPr>
              <w:rFonts w:ascii="Times New Roman" w:hAnsi="Times New Roman" w:cs="Times New Roman"/>
              <w:color w:val="auto"/>
              <w:sz w:val="28"/>
              <w:szCs w:val="28"/>
            </w:rPr>
            <w:t>СОДЕРЖАНИЕ</w:t>
          </w:r>
        </w:p>
        <w:p w14:paraId="690B1B61" w14:textId="77777777" w:rsidR="00805FCB" w:rsidRPr="00980888" w:rsidRDefault="00805FCB" w:rsidP="00C27366">
          <w:pPr>
            <w:ind w:right="283"/>
            <w:rPr>
              <w:rFonts w:ascii="Times New Roman" w:hAnsi="Times New Roman" w:cs="Times New Roman"/>
              <w:sz w:val="24"/>
              <w:szCs w:val="24"/>
              <w:lang w:eastAsia="ru-RU"/>
            </w:rPr>
          </w:pPr>
        </w:p>
        <w:p w14:paraId="459287CB" w14:textId="0AFE699E" w:rsidR="00041BFF" w:rsidRPr="00041BFF" w:rsidRDefault="00805FCB" w:rsidP="00041BFF">
          <w:pPr>
            <w:pStyle w:val="11"/>
            <w:rPr>
              <w:rFonts w:ascii="Times New Roman" w:hAnsi="Times New Roman"/>
              <w:noProof/>
              <w:sz w:val="28"/>
              <w:szCs w:val="28"/>
            </w:rPr>
          </w:pPr>
          <w:r w:rsidRPr="00041BFF">
            <w:rPr>
              <w:rFonts w:ascii="Times New Roman" w:hAnsi="Times New Roman"/>
              <w:sz w:val="28"/>
              <w:szCs w:val="28"/>
            </w:rPr>
            <w:fldChar w:fldCharType="begin"/>
          </w:r>
          <w:r w:rsidRPr="00041BFF">
            <w:rPr>
              <w:rFonts w:ascii="Times New Roman" w:hAnsi="Times New Roman"/>
              <w:sz w:val="28"/>
              <w:szCs w:val="28"/>
            </w:rPr>
            <w:instrText xml:space="preserve"> TOC \o "1-3" \h \z \u </w:instrText>
          </w:r>
          <w:r w:rsidRPr="00041BFF">
            <w:rPr>
              <w:rFonts w:ascii="Times New Roman" w:hAnsi="Times New Roman"/>
              <w:sz w:val="28"/>
              <w:szCs w:val="28"/>
            </w:rPr>
            <w:fldChar w:fldCharType="separate"/>
          </w:r>
          <w:hyperlink w:anchor="_Toc41326479" w:history="1">
            <w:r w:rsidR="00041BFF" w:rsidRPr="00041BFF">
              <w:rPr>
                <w:rStyle w:val="ac"/>
                <w:rFonts w:ascii="Times New Roman" w:hAnsi="Times New Roman"/>
                <w:noProof/>
                <w:sz w:val="28"/>
                <w:szCs w:val="28"/>
              </w:rPr>
              <w:t>Введение</w:t>
            </w:r>
            <w:r w:rsidR="00041BFF" w:rsidRPr="00041BFF">
              <w:rPr>
                <w:rFonts w:ascii="Times New Roman" w:hAnsi="Times New Roman"/>
                <w:noProof/>
                <w:webHidden/>
                <w:sz w:val="28"/>
                <w:szCs w:val="28"/>
              </w:rPr>
              <w:tab/>
            </w:r>
            <w:r w:rsidR="00041BFF" w:rsidRPr="00041BFF">
              <w:rPr>
                <w:rFonts w:ascii="Times New Roman" w:hAnsi="Times New Roman"/>
                <w:noProof/>
                <w:webHidden/>
                <w:sz w:val="28"/>
                <w:szCs w:val="28"/>
              </w:rPr>
              <w:fldChar w:fldCharType="begin"/>
            </w:r>
            <w:r w:rsidR="00041BFF" w:rsidRPr="00041BFF">
              <w:rPr>
                <w:rFonts w:ascii="Times New Roman" w:hAnsi="Times New Roman"/>
                <w:noProof/>
                <w:webHidden/>
                <w:sz w:val="28"/>
                <w:szCs w:val="28"/>
              </w:rPr>
              <w:instrText xml:space="preserve"> PAGEREF _Toc41326479 \h </w:instrText>
            </w:r>
            <w:r w:rsidR="00041BFF" w:rsidRPr="00041BFF">
              <w:rPr>
                <w:rFonts w:ascii="Times New Roman" w:hAnsi="Times New Roman"/>
                <w:noProof/>
                <w:webHidden/>
                <w:sz w:val="28"/>
                <w:szCs w:val="28"/>
              </w:rPr>
            </w:r>
            <w:r w:rsidR="00041BFF" w:rsidRPr="00041BFF">
              <w:rPr>
                <w:rFonts w:ascii="Times New Roman" w:hAnsi="Times New Roman"/>
                <w:noProof/>
                <w:webHidden/>
                <w:sz w:val="28"/>
                <w:szCs w:val="28"/>
              </w:rPr>
              <w:fldChar w:fldCharType="separate"/>
            </w:r>
            <w:r w:rsidR="00D524CB">
              <w:rPr>
                <w:rFonts w:ascii="Times New Roman" w:hAnsi="Times New Roman"/>
                <w:noProof/>
                <w:webHidden/>
                <w:sz w:val="28"/>
                <w:szCs w:val="28"/>
              </w:rPr>
              <w:t>2</w:t>
            </w:r>
            <w:r w:rsidR="00041BFF" w:rsidRPr="00041BFF">
              <w:rPr>
                <w:rFonts w:ascii="Times New Roman" w:hAnsi="Times New Roman"/>
                <w:noProof/>
                <w:webHidden/>
                <w:sz w:val="28"/>
                <w:szCs w:val="28"/>
              </w:rPr>
              <w:fldChar w:fldCharType="end"/>
            </w:r>
          </w:hyperlink>
        </w:p>
        <w:p w14:paraId="21705036" w14:textId="1434FCC0" w:rsidR="00041BFF" w:rsidRPr="00041BFF" w:rsidRDefault="004F778E" w:rsidP="00041BFF">
          <w:pPr>
            <w:pStyle w:val="11"/>
            <w:rPr>
              <w:rFonts w:ascii="Times New Roman" w:hAnsi="Times New Roman"/>
              <w:noProof/>
              <w:sz w:val="28"/>
              <w:szCs w:val="28"/>
            </w:rPr>
          </w:pPr>
          <w:hyperlink w:anchor="_Toc41326480" w:history="1">
            <w:r w:rsidR="00041BFF" w:rsidRPr="00041BFF">
              <w:rPr>
                <w:rStyle w:val="ac"/>
                <w:rFonts w:ascii="Times New Roman" w:hAnsi="Times New Roman"/>
                <w:noProof/>
                <w:sz w:val="28"/>
                <w:szCs w:val="28"/>
              </w:rPr>
              <w:t>1 Теоретические основы методологии системного анализа</w:t>
            </w:r>
            <w:r w:rsidR="00041BFF" w:rsidRPr="00041BFF">
              <w:rPr>
                <w:rFonts w:ascii="Times New Roman" w:hAnsi="Times New Roman"/>
                <w:noProof/>
                <w:webHidden/>
                <w:sz w:val="28"/>
                <w:szCs w:val="28"/>
              </w:rPr>
              <w:tab/>
            </w:r>
            <w:r w:rsidR="00041BFF" w:rsidRPr="00041BFF">
              <w:rPr>
                <w:rFonts w:ascii="Times New Roman" w:hAnsi="Times New Roman"/>
                <w:noProof/>
                <w:webHidden/>
                <w:sz w:val="28"/>
                <w:szCs w:val="28"/>
              </w:rPr>
              <w:fldChar w:fldCharType="begin"/>
            </w:r>
            <w:r w:rsidR="00041BFF" w:rsidRPr="00041BFF">
              <w:rPr>
                <w:rFonts w:ascii="Times New Roman" w:hAnsi="Times New Roman"/>
                <w:noProof/>
                <w:webHidden/>
                <w:sz w:val="28"/>
                <w:szCs w:val="28"/>
              </w:rPr>
              <w:instrText xml:space="preserve"> PAGEREF _Toc41326480 \h </w:instrText>
            </w:r>
            <w:r w:rsidR="00041BFF" w:rsidRPr="00041BFF">
              <w:rPr>
                <w:rFonts w:ascii="Times New Roman" w:hAnsi="Times New Roman"/>
                <w:noProof/>
                <w:webHidden/>
                <w:sz w:val="28"/>
                <w:szCs w:val="28"/>
              </w:rPr>
            </w:r>
            <w:r w:rsidR="00041BFF" w:rsidRPr="00041BFF">
              <w:rPr>
                <w:rFonts w:ascii="Times New Roman" w:hAnsi="Times New Roman"/>
                <w:noProof/>
                <w:webHidden/>
                <w:sz w:val="28"/>
                <w:szCs w:val="28"/>
              </w:rPr>
              <w:fldChar w:fldCharType="separate"/>
            </w:r>
            <w:r w:rsidR="00D524CB">
              <w:rPr>
                <w:rFonts w:ascii="Times New Roman" w:hAnsi="Times New Roman"/>
                <w:noProof/>
                <w:webHidden/>
                <w:sz w:val="28"/>
                <w:szCs w:val="28"/>
              </w:rPr>
              <w:t>4</w:t>
            </w:r>
            <w:r w:rsidR="00041BFF" w:rsidRPr="00041BFF">
              <w:rPr>
                <w:rFonts w:ascii="Times New Roman" w:hAnsi="Times New Roman"/>
                <w:noProof/>
                <w:webHidden/>
                <w:sz w:val="28"/>
                <w:szCs w:val="28"/>
              </w:rPr>
              <w:fldChar w:fldCharType="end"/>
            </w:r>
          </w:hyperlink>
        </w:p>
        <w:p w14:paraId="6CC1FCCF" w14:textId="2334F78D" w:rsidR="00041BFF" w:rsidRPr="00041BFF" w:rsidRDefault="004F778E" w:rsidP="00041BFF">
          <w:pPr>
            <w:pStyle w:val="21"/>
            <w:rPr>
              <w:rFonts w:ascii="Times New Roman" w:hAnsi="Times New Roman"/>
              <w:noProof/>
              <w:sz w:val="28"/>
              <w:szCs w:val="28"/>
            </w:rPr>
          </w:pPr>
          <w:hyperlink w:anchor="_Toc41326481" w:history="1">
            <w:r w:rsidR="00041BFF" w:rsidRPr="00041BFF">
              <w:rPr>
                <w:rStyle w:val="ac"/>
                <w:rFonts w:ascii="Times New Roman" w:hAnsi="Times New Roman"/>
                <w:noProof/>
                <w:sz w:val="28"/>
                <w:szCs w:val="28"/>
              </w:rPr>
              <w:t>1.1</w:t>
            </w:r>
            <w:r w:rsidR="00041BFF" w:rsidRPr="00041BFF">
              <w:rPr>
                <w:rFonts w:ascii="Times New Roman" w:hAnsi="Times New Roman"/>
                <w:noProof/>
                <w:sz w:val="28"/>
                <w:szCs w:val="28"/>
              </w:rPr>
              <w:tab/>
            </w:r>
            <w:r w:rsidR="00041BFF" w:rsidRPr="00041BFF">
              <w:rPr>
                <w:rStyle w:val="ac"/>
                <w:rFonts w:ascii="Times New Roman" w:hAnsi="Times New Roman"/>
                <w:noProof/>
                <w:sz w:val="28"/>
                <w:szCs w:val="28"/>
              </w:rPr>
              <w:t>Понятийный аппарат методологии для системного исследования</w:t>
            </w:r>
            <w:r w:rsidR="00041BFF" w:rsidRPr="00041BFF">
              <w:rPr>
                <w:rFonts w:ascii="Times New Roman" w:hAnsi="Times New Roman"/>
                <w:noProof/>
                <w:webHidden/>
                <w:sz w:val="28"/>
                <w:szCs w:val="28"/>
              </w:rPr>
              <w:tab/>
            </w:r>
            <w:r w:rsidR="00041BFF" w:rsidRPr="00041BFF">
              <w:rPr>
                <w:rFonts w:ascii="Times New Roman" w:hAnsi="Times New Roman"/>
                <w:noProof/>
                <w:webHidden/>
                <w:sz w:val="28"/>
                <w:szCs w:val="28"/>
              </w:rPr>
              <w:fldChar w:fldCharType="begin"/>
            </w:r>
            <w:r w:rsidR="00041BFF" w:rsidRPr="00041BFF">
              <w:rPr>
                <w:rFonts w:ascii="Times New Roman" w:hAnsi="Times New Roman"/>
                <w:noProof/>
                <w:webHidden/>
                <w:sz w:val="28"/>
                <w:szCs w:val="28"/>
              </w:rPr>
              <w:instrText xml:space="preserve"> PAGEREF _Toc41326481 \h </w:instrText>
            </w:r>
            <w:r w:rsidR="00041BFF" w:rsidRPr="00041BFF">
              <w:rPr>
                <w:rFonts w:ascii="Times New Roman" w:hAnsi="Times New Roman"/>
                <w:noProof/>
                <w:webHidden/>
                <w:sz w:val="28"/>
                <w:szCs w:val="28"/>
              </w:rPr>
            </w:r>
            <w:r w:rsidR="00041BFF" w:rsidRPr="00041BFF">
              <w:rPr>
                <w:rFonts w:ascii="Times New Roman" w:hAnsi="Times New Roman"/>
                <w:noProof/>
                <w:webHidden/>
                <w:sz w:val="28"/>
                <w:szCs w:val="28"/>
              </w:rPr>
              <w:fldChar w:fldCharType="separate"/>
            </w:r>
            <w:r w:rsidR="00D524CB">
              <w:rPr>
                <w:rFonts w:ascii="Times New Roman" w:hAnsi="Times New Roman"/>
                <w:noProof/>
                <w:webHidden/>
                <w:sz w:val="28"/>
                <w:szCs w:val="28"/>
              </w:rPr>
              <w:t>4</w:t>
            </w:r>
            <w:r w:rsidR="00041BFF" w:rsidRPr="00041BFF">
              <w:rPr>
                <w:rFonts w:ascii="Times New Roman" w:hAnsi="Times New Roman"/>
                <w:noProof/>
                <w:webHidden/>
                <w:sz w:val="28"/>
                <w:szCs w:val="28"/>
              </w:rPr>
              <w:fldChar w:fldCharType="end"/>
            </w:r>
          </w:hyperlink>
        </w:p>
        <w:p w14:paraId="690C7F31" w14:textId="0721F1F1" w:rsidR="00041BFF" w:rsidRPr="00041BFF" w:rsidRDefault="004F778E" w:rsidP="00041BFF">
          <w:pPr>
            <w:pStyle w:val="21"/>
            <w:rPr>
              <w:rFonts w:ascii="Times New Roman" w:hAnsi="Times New Roman"/>
              <w:noProof/>
              <w:sz w:val="28"/>
              <w:szCs w:val="28"/>
            </w:rPr>
          </w:pPr>
          <w:hyperlink w:anchor="_Toc41326482" w:history="1">
            <w:r w:rsidR="00041BFF" w:rsidRPr="00041BFF">
              <w:rPr>
                <w:rStyle w:val="ac"/>
                <w:rFonts w:ascii="Times New Roman" w:hAnsi="Times New Roman"/>
                <w:noProof/>
                <w:sz w:val="28"/>
                <w:szCs w:val="28"/>
              </w:rPr>
              <w:t>1.2</w:t>
            </w:r>
            <w:r w:rsidR="00041BFF" w:rsidRPr="00041BFF">
              <w:rPr>
                <w:rFonts w:ascii="Times New Roman" w:hAnsi="Times New Roman"/>
                <w:noProof/>
                <w:sz w:val="28"/>
                <w:szCs w:val="28"/>
              </w:rPr>
              <w:tab/>
            </w:r>
            <w:r w:rsidR="00041BFF" w:rsidRPr="00041BFF">
              <w:rPr>
                <w:rStyle w:val="ac"/>
                <w:rFonts w:ascii="Times New Roman" w:hAnsi="Times New Roman"/>
                <w:noProof/>
                <w:sz w:val="28"/>
                <w:szCs w:val="28"/>
              </w:rPr>
              <w:t>Особенности и классификация методов системного анализа</w:t>
            </w:r>
            <w:r w:rsidR="00041BFF" w:rsidRPr="00041BFF">
              <w:rPr>
                <w:rFonts w:ascii="Times New Roman" w:hAnsi="Times New Roman"/>
                <w:noProof/>
                <w:webHidden/>
                <w:sz w:val="28"/>
                <w:szCs w:val="28"/>
              </w:rPr>
              <w:tab/>
            </w:r>
            <w:r w:rsidR="00041BFF" w:rsidRPr="00041BFF">
              <w:rPr>
                <w:rFonts w:ascii="Times New Roman" w:hAnsi="Times New Roman"/>
                <w:noProof/>
                <w:webHidden/>
                <w:sz w:val="28"/>
                <w:szCs w:val="28"/>
              </w:rPr>
              <w:fldChar w:fldCharType="begin"/>
            </w:r>
            <w:r w:rsidR="00041BFF" w:rsidRPr="00041BFF">
              <w:rPr>
                <w:rFonts w:ascii="Times New Roman" w:hAnsi="Times New Roman"/>
                <w:noProof/>
                <w:webHidden/>
                <w:sz w:val="28"/>
                <w:szCs w:val="28"/>
              </w:rPr>
              <w:instrText xml:space="preserve"> PAGEREF _Toc41326482 \h </w:instrText>
            </w:r>
            <w:r w:rsidR="00041BFF" w:rsidRPr="00041BFF">
              <w:rPr>
                <w:rFonts w:ascii="Times New Roman" w:hAnsi="Times New Roman"/>
                <w:noProof/>
                <w:webHidden/>
                <w:sz w:val="28"/>
                <w:szCs w:val="28"/>
              </w:rPr>
            </w:r>
            <w:r w:rsidR="00041BFF" w:rsidRPr="00041BFF">
              <w:rPr>
                <w:rFonts w:ascii="Times New Roman" w:hAnsi="Times New Roman"/>
                <w:noProof/>
                <w:webHidden/>
                <w:sz w:val="28"/>
                <w:szCs w:val="28"/>
              </w:rPr>
              <w:fldChar w:fldCharType="separate"/>
            </w:r>
            <w:r w:rsidR="00D524CB">
              <w:rPr>
                <w:rFonts w:ascii="Times New Roman" w:hAnsi="Times New Roman"/>
                <w:noProof/>
                <w:webHidden/>
                <w:sz w:val="28"/>
                <w:szCs w:val="28"/>
              </w:rPr>
              <w:t>6</w:t>
            </w:r>
            <w:r w:rsidR="00041BFF" w:rsidRPr="00041BFF">
              <w:rPr>
                <w:rFonts w:ascii="Times New Roman" w:hAnsi="Times New Roman"/>
                <w:noProof/>
                <w:webHidden/>
                <w:sz w:val="28"/>
                <w:szCs w:val="28"/>
              </w:rPr>
              <w:fldChar w:fldCharType="end"/>
            </w:r>
          </w:hyperlink>
        </w:p>
        <w:p w14:paraId="1F786D85" w14:textId="30355D4E" w:rsidR="00041BFF" w:rsidRPr="00041BFF" w:rsidRDefault="004F778E" w:rsidP="00041BFF">
          <w:pPr>
            <w:pStyle w:val="21"/>
            <w:rPr>
              <w:rFonts w:ascii="Times New Roman" w:hAnsi="Times New Roman"/>
              <w:noProof/>
              <w:sz w:val="28"/>
              <w:szCs w:val="28"/>
            </w:rPr>
          </w:pPr>
          <w:hyperlink w:anchor="_Toc41326483" w:history="1">
            <w:r w:rsidR="00041BFF" w:rsidRPr="00041BFF">
              <w:rPr>
                <w:rStyle w:val="ac"/>
                <w:rFonts w:ascii="Times New Roman" w:hAnsi="Times New Roman"/>
                <w:noProof/>
                <w:sz w:val="28"/>
                <w:szCs w:val="28"/>
              </w:rPr>
              <w:t>1.3</w:t>
            </w:r>
            <w:r w:rsidR="00041BFF" w:rsidRPr="00041BFF">
              <w:rPr>
                <w:rFonts w:ascii="Times New Roman" w:hAnsi="Times New Roman"/>
                <w:noProof/>
                <w:sz w:val="28"/>
                <w:szCs w:val="28"/>
              </w:rPr>
              <w:tab/>
            </w:r>
            <w:r w:rsidR="00041BFF" w:rsidRPr="00041BFF">
              <w:rPr>
                <w:rStyle w:val="ac"/>
                <w:rFonts w:ascii="Times New Roman" w:hAnsi="Times New Roman"/>
                <w:noProof/>
                <w:sz w:val="28"/>
                <w:szCs w:val="28"/>
              </w:rPr>
              <w:t>Метод дерева целей</w:t>
            </w:r>
            <w:r w:rsidR="00041BFF" w:rsidRPr="00041BFF">
              <w:rPr>
                <w:rFonts w:ascii="Times New Roman" w:hAnsi="Times New Roman"/>
                <w:noProof/>
                <w:webHidden/>
                <w:sz w:val="28"/>
                <w:szCs w:val="28"/>
              </w:rPr>
              <w:tab/>
            </w:r>
            <w:r w:rsidR="00041BFF" w:rsidRPr="00041BFF">
              <w:rPr>
                <w:rFonts w:ascii="Times New Roman" w:hAnsi="Times New Roman"/>
                <w:noProof/>
                <w:webHidden/>
                <w:sz w:val="28"/>
                <w:szCs w:val="28"/>
              </w:rPr>
              <w:fldChar w:fldCharType="begin"/>
            </w:r>
            <w:r w:rsidR="00041BFF" w:rsidRPr="00041BFF">
              <w:rPr>
                <w:rFonts w:ascii="Times New Roman" w:hAnsi="Times New Roman"/>
                <w:noProof/>
                <w:webHidden/>
                <w:sz w:val="28"/>
                <w:szCs w:val="28"/>
              </w:rPr>
              <w:instrText xml:space="preserve"> PAGEREF _Toc41326483 \h </w:instrText>
            </w:r>
            <w:r w:rsidR="00041BFF" w:rsidRPr="00041BFF">
              <w:rPr>
                <w:rFonts w:ascii="Times New Roman" w:hAnsi="Times New Roman"/>
                <w:noProof/>
                <w:webHidden/>
                <w:sz w:val="28"/>
                <w:szCs w:val="28"/>
              </w:rPr>
            </w:r>
            <w:r w:rsidR="00041BFF" w:rsidRPr="00041BFF">
              <w:rPr>
                <w:rFonts w:ascii="Times New Roman" w:hAnsi="Times New Roman"/>
                <w:noProof/>
                <w:webHidden/>
                <w:sz w:val="28"/>
                <w:szCs w:val="28"/>
              </w:rPr>
              <w:fldChar w:fldCharType="separate"/>
            </w:r>
            <w:r w:rsidR="00D524CB">
              <w:rPr>
                <w:rFonts w:ascii="Times New Roman" w:hAnsi="Times New Roman"/>
                <w:noProof/>
                <w:webHidden/>
                <w:sz w:val="28"/>
                <w:szCs w:val="28"/>
              </w:rPr>
              <w:t>10</w:t>
            </w:r>
            <w:r w:rsidR="00041BFF" w:rsidRPr="00041BFF">
              <w:rPr>
                <w:rFonts w:ascii="Times New Roman" w:hAnsi="Times New Roman"/>
                <w:noProof/>
                <w:webHidden/>
                <w:sz w:val="28"/>
                <w:szCs w:val="28"/>
              </w:rPr>
              <w:fldChar w:fldCharType="end"/>
            </w:r>
          </w:hyperlink>
        </w:p>
        <w:p w14:paraId="6A0E3E50" w14:textId="390BC267" w:rsidR="00041BFF" w:rsidRPr="00041BFF" w:rsidRDefault="004F778E" w:rsidP="00041BFF">
          <w:pPr>
            <w:pStyle w:val="11"/>
            <w:rPr>
              <w:rFonts w:ascii="Times New Roman" w:hAnsi="Times New Roman"/>
              <w:noProof/>
              <w:sz w:val="28"/>
              <w:szCs w:val="28"/>
            </w:rPr>
          </w:pPr>
          <w:hyperlink w:anchor="_Toc41326484" w:history="1">
            <w:r w:rsidR="00D639D7">
              <w:rPr>
                <w:rStyle w:val="ac"/>
                <w:rFonts w:ascii="Times New Roman" w:hAnsi="Times New Roman"/>
                <w:noProof/>
                <w:sz w:val="28"/>
                <w:szCs w:val="28"/>
              </w:rPr>
              <w:t>2</w:t>
            </w:r>
            <w:r w:rsidR="00041BFF" w:rsidRPr="00041BFF">
              <w:rPr>
                <w:rStyle w:val="ac"/>
                <w:rFonts w:ascii="Times New Roman" w:hAnsi="Times New Roman"/>
                <w:noProof/>
                <w:sz w:val="28"/>
                <w:szCs w:val="28"/>
              </w:rPr>
              <w:t xml:space="preserve"> Анализ деятельности АО «Тандер»</w:t>
            </w:r>
            <w:r w:rsidR="00041BFF" w:rsidRPr="00041BFF">
              <w:rPr>
                <w:rFonts w:ascii="Times New Roman" w:hAnsi="Times New Roman"/>
                <w:noProof/>
                <w:webHidden/>
                <w:sz w:val="28"/>
                <w:szCs w:val="28"/>
              </w:rPr>
              <w:tab/>
            </w:r>
            <w:r w:rsidR="00041BFF" w:rsidRPr="00041BFF">
              <w:rPr>
                <w:rFonts w:ascii="Times New Roman" w:hAnsi="Times New Roman"/>
                <w:noProof/>
                <w:webHidden/>
                <w:sz w:val="28"/>
                <w:szCs w:val="28"/>
              </w:rPr>
              <w:fldChar w:fldCharType="begin"/>
            </w:r>
            <w:r w:rsidR="00041BFF" w:rsidRPr="00041BFF">
              <w:rPr>
                <w:rFonts w:ascii="Times New Roman" w:hAnsi="Times New Roman"/>
                <w:noProof/>
                <w:webHidden/>
                <w:sz w:val="28"/>
                <w:szCs w:val="28"/>
              </w:rPr>
              <w:instrText xml:space="preserve"> PAGEREF _Toc41326484 \h </w:instrText>
            </w:r>
            <w:r w:rsidR="00041BFF" w:rsidRPr="00041BFF">
              <w:rPr>
                <w:rFonts w:ascii="Times New Roman" w:hAnsi="Times New Roman"/>
                <w:noProof/>
                <w:webHidden/>
                <w:sz w:val="28"/>
                <w:szCs w:val="28"/>
              </w:rPr>
            </w:r>
            <w:r w:rsidR="00041BFF" w:rsidRPr="00041BFF">
              <w:rPr>
                <w:rFonts w:ascii="Times New Roman" w:hAnsi="Times New Roman"/>
                <w:noProof/>
                <w:webHidden/>
                <w:sz w:val="28"/>
                <w:szCs w:val="28"/>
              </w:rPr>
              <w:fldChar w:fldCharType="separate"/>
            </w:r>
            <w:r w:rsidR="00D524CB">
              <w:rPr>
                <w:rFonts w:ascii="Times New Roman" w:hAnsi="Times New Roman"/>
                <w:noProof/>
                <w:webHidden/>
                <w:sz w:val="28"/>
                <w:szCs w:val="28"/>
              </w:rPr>
              <w:t>12</w:t>
            </w:r>
            <w:r w:rsidR="00041BFF" w:rsidRPr="00041BFF">
              <w:rPr>
                <w:rFonts w:ascii="Times New Roman" w:hAnsi="Times New Roman"/>
                <w:noProof/>
                <w:webHidden/>
                <w:sz w:val="28"/>
                <w:szCs w:val="28"/>
              </w:rPr>
              <w:fldChar w:fldCharType="end"/>
            </w:r>
          </w:hyperlink>
        </w:p>
        <w:p w14:paraId="3F796957" w14:textId="5A7271A2" w:rsidR="00041BFF" w:rsidRPr="00041BFF" w:rsidRDefault="004F778E" w:rsidP="00041BFF">
          <w:pPr>
            <w:pStyle w:val="21"/>
            <w:rPr>
              <w:rFonts w:ascii="Times New Roman" w:hAnsi="Times New Roman"/>
              <w:noProof/>
              <w:sz w:val="28"/>
              <w:szCs w:val="28"/>
            </w:rPr>
          </w:pPr>
          <w:hyperlink w:anchor="_Toc41326485" w:history="1">
            <w:r w:rsidR="00041BFF" w:rsidRPr="00041BFF">
              <w:rPr>
                <w:rStyle w:val="ac"/>
                <w:rFonts w:ascii="Times New Roman" w:hAnsi="Times New Roman"/>
                <w:noProof/>
                <w:sz w:val="28"/>
                <w:szCs w:val="28"/>
              </w:rPr>
              <w:t>1.1</w:t>
            </w:r>
            <w:r w:rsidR="00041BFF" w:rsidRPr="00041BFF">
              <w:rPr>
                <w:rFonts w:ascii="Times New Roman" w:hAnsi="Times New Roman"/>
                <w:noProof/>
                <w:sz w:val="28"/>
                <w:szCs w:val="28"/>
              </w:rPr>
              <w:tab/>
            </w:r>
            <w:r w:rsidR="00041BFF" w:rsidRPr="00041BFF">
              <w:rPr>
                <w:rStyle w:val="ac"/>
                <w:rFonts w:ascii="Times New Roman" w:hAnsi="Times New Roman"/>
                <w:noProof/>
                <w:sz w:val="28"/>
                <w:szCs w:val="28"/>
              </w:rPr>
              <w:t>Характеристика предприятия</w:t>
            </w:r>
            <w:r w:rsidR="00041BFF" w:rsidRPr="00041BFF">
              <w:rPr>
                <w:rFonts w:ascii="Times New Roman" w:hAnsi="Times New Roman"/>
                <w:noProof/>
                <w:webHidden/>
                <w:sz w:val="28"/>
                <w:szCs w:val="28"/>
              </w:rPr>
              <w:tab/>
            </w:r>
            <w:r w:rsidR="00041BFF" w:rsidRPr="00041BFF">
              <w:rPr>
                <w:rFonts w:ascii="Times New Roman" w:hAnsi="Times New Roman"/>
                <w:noProof/>
                <w:webHidden/>
                <w:sz w:val="28"/>
                <w:szCs w:val="28"/>
              </w:rPr>
              <w:fldChar w:fldCharType="begin"/>
            </w:r>
            <w:r w:rsidR="00041BFF" w:rsidRPr="00041BFF">
              <w:rPr>
                <w:rFonts w:ascii="Times New Roman" w:hAnsi="Times New Roman"/>
                <w:noProof/>
                <w:webHidden/>
                <w:sz w:val="28"/>
                <w:szCs w:val="28"/>
              </w:rPr>
              <w:instrText xml:space="preserve"> PAGEREF _Toc41326485 \h </w:instrText>
            </w:r>
            <w:r w:rsidR="00041BFF" w:rsidRPr="00041BFF">
              <w:rPr>
                <w:rFonts w:ascii="Times New Roman" w:hAnsi="Times New Roman"/>
                <w:noProof/>
                <w:webHidden/>
                <w:sz w:val="28"/>
                <w:szCs w:val="28"/>
              </w:rPr>
            </w:r>
            <w:r w:rsidR="00041BFF" w:rsidRPr="00041BFF">
              <w:rPr>
                <w:rFonts w:ascii="Times New Roman" w:hAnsi="Times New Roman"/>
                <w:noProof/>
                <w:webHidden/>
                <w:sz w:val="28"/>
                <w:szCs w:val="28"/>
              </w:rPr>
              <w:fldChar w:fldCharType="separate"/>
            </w:r>
            <w:r w:rsidR="00D524CB">
              <w:rPr>
                <w:rFonts w:ascii="Times New Roman" w:hAnsi="Times New Roman"/>
                <w:noProof/>
                <w:webHidden/>
                <w:sz w:val="28"/>
                <w:szCs w:val="28"/>
              </w:rPr>
              <w:t>12</w:t>
            </w:r>
            <w:r w:rsidR="00041BFF" w:rsidRPr="00041BFF">
              <w:rPr>
                <w:rFonts w:ascii="Times New Roman" w:hAnsi="Times New Roman"/>
                <w:noProof/>
                <w:webHidden/>
                <w:sz w:val="28"/>
                <w:szCs w:val="28"/>
              </w:rPr>
              <w:fldChar w:fldCharType="end"/>
            </w:r>
          </w:hyperlink>
        </w:p>
        <w:p w14:paraId="2FCB061F" w14:textId="4EC201E6" w:rsidR="00041BFF" w:rsidRPr="00041BFF" w:rsidRDefault="004F778E" w:rsidP="00041BFF">
          <w:pPr>
            <w:pStyle w:val="21"/>
            <w:rPr>
              <w:rFonts w:ascii="Times New Roman" w:hAnsi="Times New Roman"/>
              <w:noProof/>
              <w:sz w:val="28"/>
              <w:szCs w:val="28"/>
            </w:rPr>
          </w:pPr>
          <w:hyperlink w:anchor="_Toc41326486" w:history="1">
            <w:r w:rsidR="00041BFF" w:rsidRPr="00041BFF">
              <w:rPr>
                <w:rStyle w:val="ac"/>
                <w:rFonts w:ascii="Times New Roman" w:hAnsi="Times New Roman"/>
                <w:noProof/>
                <w:sz w:val="28"/>
                <w:szCs w:val="28"/>
              </w:rPr>
              <w:t>1.2</w:t>
            </w:r>
            <w:r w:rsidR="00041BFF" w:rsidRPr="00041BFF">
              <w:rPr>
                <w:rFonts w:ascii="Times New Roman" w:hAnsi="Times New Roman"/>
                <w:noProof/>
                <w:sz w:val="28"/>
                <w:szCs w:val="28"/>
              </w:rPr>
              <w:tab/>
            </w:r>
            <w:r w:rsidR="00041BFF" w:rsidRPr="00041BFF">
              <w:rPr>
                <w:rStyle w:val="ac"/>
                <w:rFonts w:ascii="Times New Roman" w:hAnsi="Times New Roman"/>
                <w:noProof/>
                <w:sz w:val="28"/>
                <w:szCs w:val="28"/>
                <w:shd w:val="clear" w:color="auto" w:fill="FFFFFF"/>
              </w:rPr>
              <w:t>Организационная структура</w:t>
            </w:r>
            <w:r w:rsidR="00041BFF" w:rsidRPr="00041BFF">
              <w:rPr>
                <w:rFonts w:ascii="Times New Roman" w:hAnsi="Times New Roman"/>
                <w:noProof/>
                <w:webHidden/>
                <w:sz w:val="28"/>
                <w:szCs w:val="28"/>
              </w:rPr>
              <w:tab/>
            </w:r>
            <w:r w:rsidR="00041BFF" w:rsidRPr="00041BFF">
              <w:rPr>
                <w:rFonts w:ascii="Times New Roman" w:hAnsi="Times New Roman"/>
                <w:noProof/>
                <w:webHidden/>
                <w:sz w:val="28"/>
                <w:szCs w:val="28"/>
              </w:rPr>
              <w:fldChar w:fldCharType="begin"/>
            </w:r>
            <w:r w:rsidR="00041BFF" w:rsidRPr="00041BFF">
              <w:rPr>
                <w:rFonts w:ascii="Times New Roman" w:hAnsi="Times New Roman"/>
                <w:noProof/>
                <w:webHidden/>
                <w:sz w:val="28"/>
                <w:szCs w:val="28"/>
              </w:rPr>
              <w:instrText xml:space="preserve"> PAGEREF _Toc41326486 \h </w:instrText>
            </w:r>
            <w:r w:rsidR="00041BFF" w:rsidRPr="00041BFF">
              <w:rPr>
                <w:rFonts w:ascii="Times New Roman" w:hAnsi="Times New Roman"/>
                <w:noProof/>
                <w:webHidden/>
                <w:sz w:val="28"/>
                <w:szCs w:val="28"/>
              </w:rPr>
            </w:r>
            <w:r w:rsidR="00041BFF" w:rsidRPr="00041BFF">
              <w:rPr>
                <w:rFonts w:ascii="Times New Roman" w:hAnsi="Times New Roman"/>
                <w:noProof/>
                <w:webHidden/>
                <w:sz w:val="28"/>
                <w:szCs w:val="28"/>
              </w:rPr>
              <w:fldChar w:fldCharType="separate"/>
            </w:r>
            <w:r w:rsidR="00D524CB">
              <w:rPr>
                <w:rFonts w:ascii="Times New Roman" w:hAnsi="Times New Roman"/>
                <w:noProof/>
                <w:webHidden/>
                <w:sz w:val="28"/>
                <w:szCs w:val="28"/>
              </w:rPr>
              <w:t>15</w:t>
            </w:r>
            <w:r w:rsidR="00041BFF" w:rsidRPr="00041BFF">
              <w:rPr>
                <w:rFonts w:ascii="Times New Roman" w:hAnsi="Times New Roman"/>
                <w:noProof/>
                <w:webHidden/>
                <w:sz w:val="28"/>
                <w:szCs w:val="28"/>
              </w:rPr>
              <w:fldChar w:fldCharType="end"/>
            </w:r>
          </w:hyperlink>
        </w:p>
        <w:p w14:paraId="1AB6B319" w14:textId="50C1319B" w:rsidR="00041BFF" w:rsidRPr="00041BFF" w:rsidRDefault="004F778E" w:rsidP="00041BFF">
          <w:pPr>
            <w:pStyle w:val="21"/>
            <w:rPr>
              <w:rFonts w:ascii="Times New Roman" w:hAnsi="Times New Roman"/>
              <w:noProof/>
              <w:sz w:val="28"/>
              <w:szCs w:val="28"/>
            </w:rPr>
          </w:pPr>
          <w:hyperlink w:anchor="_Toc41326487" w:history="1">
            <w:r w:rsidR="00041BFF" w:rsidRPr="00041BFF">
              <w:rPr>
                <w:rStyle w:val="ac"/>
                <w:rFonts w:ascii="Times New Roman" w:hAnsi="Times New Roman"/>
                <w:noProof/>
                <w:sz w:val="28"/>
                <w:szCs w:val="28"/>
              </w:rPr>
              <w:t>1.3</w:t>
            </w:r>
            <w:r w:rsidR="00041BFF" w:rsidRPr="00041BFF">
              <w:rPr>
                <w:rFonts w:ascii="Times New Roman" w:hAnsi="Times New Roman"/>
                <w:noProof/>
                <w:sz w:val="28"/>
                <w:szCs w:val="28"/>
              </w:rPr>
              <w:tab/>
            </w:r>
            <w:r w:rsidR="00041BFF" w:rsidRPr="00041BFF">
              <w:rPr>
                <w:rStyle w:val="ac"/>
                <w:rFonts w:ascii="Times New Roman" w:hAnsi="Times New Roman"/>
                <w:noProof/>
                <w:sz w:val="28"/>
                <w:szCs w:val="28"/>
                <w:shd w:val="clear" w:color="auto" w:fill="FFFFFF"/>
              </w:rPr>
              <w:t>Дерево целей</w:t>
            </w:r>
            <w:r w:rsidR="00041BFF" w:rsidRPr="00041BFF">
              <w:rPr>
                <w:rFonts w:ascii="Times New Roman" w:hAnsi="Times New Roman"/>
                <w:noProof/>
                <w:webHidden/>
                <w:sz w:val="28"/>
                <w:szCs w:val="28"/>
              </w:rPr>
              <w:tab/>
            </w:r>
            <w:r w:rsidR="00041BFF" w:rsidRPr="00041BFF">
              <w:rPr>
                <w:rFonts w:ascii="Times New Roman" w:hAnsi="Times New Roman"/>
                <w:noProof/>
                <w:webHidden/>
                <w:sz w:val="28"/>
                <w:szCs w:val="28"/>
              </w:rPr>
              <w:fldChar w:fldCharType="begin"/>
            </w:r>
            <w:r w:rsidR="00041BFF" w:rsidRPr="00041BFF">
              <w:rPr>
                <w:rFonts w:ascii="Times New Roman" w:hAnsi="Times New Roman"/>
                <w:noProof/>
                <w:webHidden/>
                <w:sz w:val="28"/>
                <w:szCs w:val="28"/>
              </w:rPr>
              <w:instrText xml:space="preserve"> PAGEREF _Toc41326487 \h </w:instrText>
            </w:r>
            <w:r w:rsidR="00041BFF" w:rsidRPr="00041BFF">
              <w:rPr>
                <w:rFonts w:ascii="Times New Roman" w:hAnsi="Times New Roman"/>
                <w:noProof/>
                <w:webHidden/>
                <w:sz w:val="28"/>
                <w:szCs w:val="28"/>
              </w:rPr>
            </w:r>
            <w:r w:rsidR="00041BFF" w:rsidRPr="00041BFF">
              <w:rPr>
                <w:rFonts w:ascii="Times New Roman" w:hAnsi="Times New Roman"/>
                <w:noProof/>
                <w:webHidden/>
                <w:sz w:val="28"/>
                <w:szCs w:val="28"/>
              </w:rPr>
              <w:fldChar w:fldCharType="separate"/>
            </w:r>
            <w:r w:rsidR="00D524CB">
              <w:rPr>
                <w:rFonts w:ascii="Times New Roman" w:hAnsi="Times New Roman"/>
                <w:noProof/>
                <w:webHidden/>
                <w:sz w:val="28"/>
                <w:szCs w:val="28"/>
              </w:rPr>
              <w:t>18</w:t>
            </w:r>
            <w:r w:rsidR="00041BFF" w:rsidRPr="00041BFF">
              <w:rPr>
                <w:rFonts w:ascii="Times New Roman" w:hAnsi="Times New Roman"/>
                <w:noProof/>
                <w:webHidden/>
                <w:sz w:val="28"/>
                <w:szCs w:val="28"/>
              </w:rPr>
              <w:fldChar w:fldCharType="end"/>
            </w:r>
          </w:hyperlink>
        </w:p>
        <w:p w14:paraId="6E0185C5" w14:textId="6A080037" w:rsidR="00041BFF" w:rsidRPr="00041BFF" w:rsidRDefault="004F778E" w:rsidP="00041BFF">
          <w:pPr>
            <w:pStyle w:val="11"/>
            <w:rPr>
              <w:rFonts w:ascii="Times New Roman" w:hAnsi="Times New Roman"/>
              <w:noProof/>
              <w:sz w:val="28"/>
              <w:szCs w:val="28"/>
            </w:rPr>
          </w:pPr>
          <w:hyperlink w:anchor="_Toc41326488" w:history="1">
            <w:r w:rsidR="00D639D7">
              <w:rPr>
                <w:rStyle w:val="ac"/>
                <w:rFonts w:ascii="Times New Roman" w:hAnsi="Times New Roman"/>
                <w:noProof/>
                <w:sz w:val="28"/>
                <w:szCs w:val="28"/>
              </w:rPr>
              <w:t>3</w:t>
            </w:r>
            <w:r w:rsidR="00041BFF" w:rsidRPr="00041BFF">
              <w:rPr>
                <w:rStyle w:val="ac"/>
                <w:rFonts w:ascii="Times New Roman" w:hAnsi="Times New Roman"/>
                <w:noProof/>
                <w:sz w:val="28"/>
                <w:szCs w:val="28"/>
              </w:rPr>
              <w:t xml:space="preserve">  Построение сетевого графика анализа данных о продукте</w:t>
            </w:r>
            <w:r w:rsidR="00041BFF" w:rsidRPr="00041BFF">
              <w:rPr>
                <w:rFonts w:ascii="Times New Roman" w:hAnsi="Times New Roman"/>
                <w:noProof/>
                <w:webHidden/>
                <w:sz w:val="28"/>
                <w:szCs w:val="28"/>
              </w:rPr>
              <w:tab/>
            </w:r>
            <w:r w:rsidR="00041BFF" w:rsidRPr="00041BFF">
              <w:rPr>
                <w:rFonts w:ascii="Times New Roman" w:hAnsi="Times New Roman"/>
                <w:noProof/>
                <w:webHidden/>
                <w:sz w:val="28"/>
                <w:szCs w:val="28"/>
              </w:rPr>
              <w:fldChar w:fldCharType="begin"/>
            </w:r>
            <w:r w:rsidR="00041BFF" w:rsidRPr="00041BFF">
              <w:rPr>
                <w:rFonts w:ascii="Times New Roman" w:hAnsi="Times New Roman"/>
                <w:noProof/>
                <w:webHidden/>
                <w:sz w:val="28"/>
                <w:szCs w:val="28"/>
              </w:rPr>
              <w:instrText xml:space="preserve"> PAGEREF _Toc41326488 \h </w:instrText>
            </w:r>
            <w:r w:rsidR="00041BFF" w:rsidRPr="00041BFF">
              <w:rPr>
                <w:rFonts w:ascii="Times New Roman" w:hAnsi="Times New Roman"/>
                <w:noProof/>
                <w:webHidden/>
                <w:sz w:val="28"/>
                <w:szCs w:val="28"/>
              </w:rPr>
            </w:r>
            <w:r w:rsidR="00041BFF" w:rsidRPr="00041BFF">
              <w:rPr>
                <w:rFonts w:ascii="Times New Roman" w:hAnsi="Times New Roman"/>
                <w:noProof/>
                <w:webHidden/>
                <w:sz w:val="28"/>
                <w:szCs w:val="28"/>
              </w:rPr>
              <w:fldChar w:fldCharType="separate"/>
            </w:r>
            <w:r w:rsidR="00D524CB">
              <w:rPr>
                <w:rFonts w:ascii="Times New Roman" w:hAnsi="Times New Roman"/>
                <w:noProof/>
                <w:webHidden/>
                <w:sz w:val="28"/>
                <w:szCs w:val="28"/>
              </w:rPr>
              <w:t>21</w:t>
            </w:r>
            <w:r w:rsidR="00041BFF" w:rsidRPr="00041BFF">
              <w:rPr>
                <w:rFonts w:ascii="Times New Roman" w:hAnsi="Times New Roman"/>
                <w:noProof/>
                <w:webHidden/>
                <w:sz w:val="28"/>
                <w:szCs w:val="28"/>
              </w:rPr>
              <w:fldChar w:fldCharType="end"/>
            </w:r>
          </w:hyperlink>
        </w:p>
        <w:p w14:paraId="4B75BF8A" w14:textId="3FF9F1C0" w:rsidR="00041BFF" w:rsidRPr="00041BFF" w:rsidRDefault="004F778E" w:rsidP="00041BFF">
          <w:pPr>
            <w:pStyle w:val="21"/>
            <w:rPr>
              <w:rFonts w:ascii="Times New Roman" w:hAnsi="Times New Roman"/>
              <w:noProof/>
              <w:sz w:val="28"/>
              <w:szCs w:val="28"/>
            </w:rPr>
          </w:pPr>
          <w:hyperlink w:anchor="_Toc41326489" w:history="1">
            <w:r w:rsidR="00041BFF" w:rsidRPr="00041BFF">
              <w:rPr>
                <w:rStyle w:val="ac"/>
                <w:rFonts w:ascii="Times New Roman" w:hAnsi="Times New Roman"/>
                <w:noProof/>
                <w:sz w:val="28"/>
                <w:szCs w:val="28"/>
              </w:rPr>
              <w:t>3.1</w:t>
            </w:r>
            <w:r w:rsidR="00041BFF" w:rsidRPr="00041BFF">
              <w:rPr>
                <w:rFonts w:ascii="Times New Roman" w:hAnsi="Times New Roman"/>
                <w:noProof/>
                <w:sz w:val="28"/>
                <w:szCs w:val="28"/>
              </w:rPr>
              <w:tab/>
            </w:r>
            <w:r w:rsidR="00041BFF" w:rsidRPr="00041BFF">
              <w:rPr>
                <w:rStyle w:val="ac"/>
                <w:rFonts w:ascii="Times New Roman" w:hAnsi="Times New Roman"/>
                <w:noProof/>
                <w:sz w:val="28"/>
                <w:szCs w:val="28"/>
                <w:shd w:val="clear" w:color="auto" w:fill="FFFFFF"/>
              </w:rPr>
              <w:t>Определение временных и стоимостных показателей работ</w:t>
            </w:r>
            <w:r w:rsidR="00041BFF" w:rsidRPr="00041BFF">
              <w:rPr>
                <w:rFonts w:ascii="Times New Roman" w:hAnsi="Times New Roman"/>
                <w:noProof/>
                <w:webHidden/>
                <w:sz w:val="28"/>
                <w:szCs w:val="28"/>
              </w:rPr>
              <w:tab/>
            </w:r>
            <w:r w:rsidR="00041BFF" w:rsidRPr="00041BFF">
              <w:rPr>
                <w:rFonts w:ascii="Times New Roman" w:hAnsi="Times New Roman"/>
                <w:noProof/>
                <w:webHidden/>
                <w:sz w:val="28"/>
                <w:szCs w:val="28"/>
              </w:rPr>
              <w:fldChar w:fldCharType="begin"/>
            </w:r>
            <w:r w:rsidR="00041BFF" w:rsidRPr="00041BFF">
              <w:rPr>
                <w:rFonts w:ascii="Times New Roman" w:hAnsi="Times New Roman"/>
                <w:noProof/>
                <w:webHidden/>
                <w:sz w:val="28"/>
                <w:szCs w:val="28"/>
              </w:rPr>
              <w:instrText xml:space="preserve"> PAGEREF _Toc41326489 \h </w:instrText>
            </w:r>
            <w:r w:rsidR="00041BFF" w:rsidRPr="00041BFF">
              <w:rPr>
                <w:rFonts w:ascii="Times New Roman" w:hAnsi="Times New Roman"/>
                <w:noProof/>
                <w:webHidden/>
                <w:sz w:val="28"/>
                <w:szCs w:val="28"/>
              </w:rPr>
            </w:r>
            <w:r w:rsidR="00041BFF" w:rsidRPr="00041BFF">
              <w:rPr>
                <w:rFonts w:ascii="Times New Roman" w:hAnsi="Times New Roman"/>
                <w:noProof/>
                <w:webHidden/>
                <w:sz w:val="28"/>
                <w:szCs w:val="28"/>
              </w:rPr>
              <w:fldChar w:fldCharType="separate"/>
            </w:r>
            <w:r w:rsidR="00D524CB">
              <w:rPr>
                <w:rFonts w:ascii="Times New Roman" w:hAnsi="Times New Roman"/>
                <w:noProof/>
                <w:webHidden/>
                <w:sz w:val="28"/>
                <w:szCs w:val="28"/>
              </w:rPr>
              <w:t>21</w:t>
            </w:r>
            <w:r w:rsidR="00041BFF" w:rsidRPr="00041BFF">
              <w:rPr>
                <w:rFonts w:ascii="Times New Roman" w:hAnsi="Times New Roman"/>
                <w:noProof/>
                <w:webHidden/>
                <w:sz w:val="28"/>
                <w:szCs w:val="28"/>
              </w:rPr>
              <w:fldChar w:fldCharType="end"/>
            </w:r>
          </w:hyperlink>
        </w:p>
        <w:p w14:paraId="7F41FD67" w14:textId="34DCD300" w:rsidR="00041BFF" w:rsidRPr="00041BFF" w:rsidRDefault="004F778E" w:rsidP="00041BFF">
          <w:pPr>
            <w:pStyle w:val="21"/>
            <w:rPr>
              <w:rFonts w:ascii="Times New Roman" w:hAnsi="Times New Roman"/>
              <w:noProof/>
              <w:sz w:val="28"/>
              <w:szCs w:val="28"/>
            </w:rPr>
          </w:pPr>
          <w:hyperlink w:anchor="_Toc41326490" w:history="1">
            <w:r w:rsidR="00041BFF" w:rsidRPr="00041BFF">
              <w:rPr>
                <w:rStyle w:val="ac"/>
                <w:rFonts w:ascii="Times New Roman" w:hAnsi="Times New Roman"/>
                <w:noProof/>
                <w:sz w:val="28"/>
                <w:szCs w:val="28"/>
              </w:rPr>
              <w:t>3.2</w:t>
            </w:r>
            <w:r w:rsidR="00041BFF" w:rsidRPr="00041BFF">
              <w:rPr>
                <w:rFonts w:ascii="Times New Roman" w:hAnsi="Times New Roman"/>
                <w:noProof/>
                <w:sz w:val="28"/>
                <w:szCs w:val="28"/>
              </w:rPr>
              <w:tab/>
            </w:r>
            <w:r w:rsidR="00041BFF" w:rsidRPr="00041BFF">
              <w:rPr>
                <w:rStyle w:val="ac"/>
                <w:rFonts w:ascii="Times New Roman" w:hAnsi="Times New Roman"/>
                <w:noProof/>
                <w:sz w:val="28"/>
                <w:szCs w:val="28"/>
              </w:rPr>
              <w:t>Расчет резервов сетевого графика</w:t>
            </w:r>
            <w:r w:rsidR="00041BFF" w:rsidRPr="00041BFF">
              <w:rPr>
                <w:rFonts w:ascii="Times New Roman" w:hAnsi="Times New Roman"/>
                <w:noProof/>
                <w:webHidden/>
                <w:sz w:val="28"/>
                <w:szCs w:val="28"/>
              </w:rPr>
              <w:tab/>
            </w:r>
            <w:r w:rsidR="00041BFF" w:rsidRPr="00041BFF">
              <w:rPr>
                <w:rFonts w:ascii="Times New Roman" w:hAnsi="Times New Roman"/>
                <w:noProof/>
                <w:webHidden/>
                <w:sz w:val="28"/>
                <w:szCs w:val="28"/>
              </w:rPr>
              <w:fldChar w:fldCharType="begin"/>
            </w:r>
            <w:r w:rsidR="00041BFF" w:rsidRPr="00041BFF">
              <w:rPr>
                <w:rFonts w:ascii="Times New Roman" w:hAnsi="Times New Roman"/>
                <w:noProof/>
                <w:webHidden/>
                <w:sz w:val="28"/>
                <w:szCs w:val="28"/>
              </w:rPr>
              <w:instrText xml:space="preserve"> PAGEREF _Toc41326490 \h </w:instrText>
            </w:r>
            <w:r w:rsidR="00041BFF" w:rsidRPr="00041BFF">
              <w:rPr>
                <w:rFonts w:ascii="Times New Roman" w:hAnsi="Times New Roman"/>
                <w:noProof/>
                <w:webHidden/>
                <w:sz w:val="28"/>
                <w:szCs w:val="28"/>
              </w:rPr>
            </w:r>
            <w:r w:rsidR="00041BFF" w:rsidRPr="00041BFF">
              <w:rPr>
                <w:rFonts w:ascii="Times New Roman" w:hAnsi="Times New Roman"/>
                <w:noProof/>
                <w:webHidden/>
                <w:sz w:val="28"/>
                <w:szCs w:val="28"/>
              </w:rPr>
              <w:fldChar w:fldCharType="separate"/>
            </w:r>
            <w:r w:rsidR="00D524CB">
              <w:rPr>
                <w:rFonts w:ascii="Times New Roman" w:hAnsi="Times New Roman"/>
                <w:noProof/>
                <w:webHidden/>
                <w:sz w:val="28"/>
                <w:szCs w:val="28"/>
              </w:rPr>
              <w:t>27</w:t>
            </w:r>
            <w:r w:rsidR="00041BFF" w:rsidRPr="00041BFF">
              <w:rPr>
                <w:rFonts w:ascii="Times New Roman" w:hAnsi="Times New Roman"/>
                <w:noProof/>
                <w:webHidden/>
                <w:sz w:val="28"/>
                <w:szCs w:val="28"/>
              </w:rPr>
              <w:fldChar w:fldCharType="end"/>
            </w:r>
          </w:hyperlink>
        </w:p>
        <w:p w14:paraId="21A34451" w14:textId="4914B95E" w:rsidR="00041BFF" w:rsidRPr="00041BFF" w:rsidRDefault="004F778E" w:rsidP="00041BFF">
          <w:pPr>
            <w:pStyle w:val="21"/>
            <w:rPr>
              <w:rFonts w:ascii="Times New Roman" w:hAnsi="Times New Roman"/>
              <w:noProof/>
              <w:sz w:val="28"/>
              <w:szCs w:val="28"/>
            </w:rPr>
          </w:pPr>
          <w:hyperlink w:anchor="_Toc41326491" w:history="1">
            <w:r w:rsidR="00041BFF" w:rsidRPr="00041BFF">
              <w:rPr>
                <w:rStyle w:val="ac"/>
                <w:rFonts w:ascii="Times New Roman" w:hAnsi="Times New Roman"/>
                <w:noProof/>
                <w:sz w:val="28"/>
                <w:szCs w:val="28"/>
              </w:rPr>
              <w:t>3.3</w:t>
            </w:r>
            <w:r w:rsidR="00041BFF" w:rsidRPr="00041BFF">
              <w:rPr>
                <w:rFonts w:ascii="Times New Roman" w:hAnsi="Times New Roman"/>
                <w:noProof/>
                <w:sz w:val="28"/>
                <w:szCs w:val="28"/>
              </w:rPr>
              <w:tab/>
            </w:r>
            <w:r w:rsidR="00041BFF" w:rsidRPr="00041BFF">
              <w:rPr>
                <w:rStyle w:val="ac"/>
                <w:rFonts w:ascii="Times New Roman" w:hAnsi="Times New Roman"/>
                <w:noProof/>
                <w:sz w:val="28"/>
                <w:szCs w:val="28"/>
              </w:rPr>
              <w:t>Оптимизация по стоимости работ</w:t>
            </w:r>
            <w:r w:rsidR="00041BFF" w:rsidRPr="00041BFF">
              <w:rPr>
                <w:rFonts w:ascii="Times New Roman" w:hAnsi="Times New Roman"/>
                <w:noProof/>
                <w:webHidden/>
                <w:sz w:val="28"/>
                <w:szCs w:val="28"/>
              </w:rPr>
              <w:tab/>
            </w:r>
            <w:r w:rsidR="00041BFF" w:rsidRPr="00041BFF">
              <w:rPr>
                <w:rFonts w:ascii="Times New Roman" w:hAnsi="Times New Roman"/>
                <w:noProof/>
                <w:webHidden/>
                <w:sz w:val="28"/>
                <w:szCs w:val="28"/>
              </w:rPr>
              <w:fldChar w:fldCharType="begin"/>
            </w:r>
            <w:r w:rsidR="00041BFF" w:rsidRPr="00041BFF">
              <w:rPr>
                <w:rFonts w:ascii="Times New Roman" w:hAnsi="Times New Roman"/>
                <w:noProof/>
                <w:webHidden/>
                <w:sz w:val="28"/>
                <w:szCs w:val="28"/>
              </w:rPr>
              <w:instrText xml:space="preserve"> PAGEREF _Toc41326491 \h </w:instrText>
            </w:r>
            <w:r w:rsidR="00041BFF" w:rsidRPr="00041BFF">
              <w:rPr>
                <w:rFonts w:ascii="Times New Roman" w:hAnsi="Times New Roman"/>
                <w:noProof/>
                <w:webHidden/>
                <w:sz w:val="28"/>
                <w:szCs w:val="28"/>
              </w:rPr>
            </w:r>
            <w:r w:rsidR="00041BFF" w:rsidRPr="00041BFF">
              <w:rPr>
                <w:rFonts w:ascii="Times New Roman" w:hAnsi="Times New Roman"/>
                <w:noProof/>
                <w:webHidden/>
                <w:sz w:val="28"/>
                <w:szCs w:val="28"/>
              </w:rPr>
              <w:fldChar w:fldCharType="separate"/>
            </w:r>
            <w:r w:rsidR="00D524CB">
              <w:rPr>
                <w:rFonts w:ascii="Times New Roman" w:hAnsi="Times New Roman"/>
                <w:noProof/>
                <w:webHidden/>
                <w:sz w:val="28"/>
                <w:szCs w:val="28"/>
              </w:rPr>
              <w:t>29</w:t>
            </w:r>
            <w:r w:rsidR="00041BFF" w:rsidRPr="00041BFF">
              <w:rPr>
                <w:rFonts w:ascii="Times New Roman" w:hAnsi="Times New Roman"/>
                <w:noProof/>
                <w:webHidden/>
                <w:sz w:val="28"/>
                <w:szCs w:val="28"/>
              </w:rPr>
              <w:fldChar w:fldCharType="end"/>
            </w:r>
          </w:hyperlink>
        </w:p>
        <w:p w14:paraId="0F80A07C" w14:textId="2B4C6D2F" w:rsidR="00041BFF" w:rsidRPr="00041BFF" w:rsidRDefault="004F778E" w:rsidP="00041BFF">
          <w:pPr>
            <w:pStyle w:val="11"/>
            <w:rPr>
              <w:rFonts w:ascii="Times New Roman" w:hAnsi="Times New Roman"/>
              <w:noProof/>
              <w:sz w:val="28"/>
              <w:szCs w:val="28"/>
            </w:rPr>
          </w:pPr>
          <w:hyperlink w:anchor="_Toc41326492" w:history="1">
            <w:r w:rsidR="00041BFF" w:rsidRPr="00041BFF">
              <w:rPr>
                <w:rStyle w:val="ac"/>
                <w:rFonts w:ascii="Times New Roman" w:hAnsi="Times New Roman"/>
                <w:noProof/>
                <w:sz w:val="28"/>
                <w:szCs w:val="28"/>
              </w:rPr>
              <w:t>Заключение</w:t>
            </w:r>
            <w:r w:rsidR="00041BFF" w:rsidRPr="00041BFF">
              <w:rPr>
                <w:rFonts w:ascii="Times New Roman" w:hAnsi="Times New Roman"/>
                <w:noProof/>
                <w:webHidden/>
                <w:sz w:val="28"/>
                <w:szCs w:val="28"/>
              </w:rPr>
              <w:tab/>
            </w:r>
            <w:r w:rsidR="00041BFF" w:rsidRPr="00041BFF">
              <w:rPr>
                <w:rFonts w:ascii="Times New Roman" w:hAnsi="Times New Roman"/>
                <w:noProof/>
                <w:webHidden/>
                <w:sz w:val="28"/>
                <w:szCs w:val="28"/>
              </w:rPr>
              <w:fldChar w:fldCharType="begin"/>
            </w:r>
            <w:r w:rsidR="00041BFF" w:rsidRPr="00041BFF">
              <w:rPr>
                <w:rFonts w:ascii="Times New Roman" w:hAnsi="Times New Roman"/>
                <w:noProof/>
                <w:webHidden/>
                <w:sz w:val="28"/>
                <w:szCs w:val="28"/>
              </w:rPr>
              <w:instrText xml:space="preserve"> PAGEREF _Toc41326492 \h </w:instrText>
            </w:r>
            <w:r w:rsidR="00041BFF" w:rsidRPr="00041BFF">
              <w:rPr>
                <w:rFonts w:ascii="Times New Roman" w:hAnsi="Times New Roman"/>
                <w:noProof/>
                <w:webHidden/>
                <w:sz w:val="28"/>
                <w:szCs w:val="28"/>
              </w:rPr>
            </w:r>
            <w:r w:rsidR="00041BFF" w:rsidRPr="00041BFF">
              <w:rPr>
                <w:rFonts w:ascii="Times New Roman" w:hAnsi="Times New Roman"/>
                <w:noProof/>
                <w:webHidden/>
                <w:sz w:val="28"/>
                <w:szCs w:val="28"/>
              </w:rPr>
              <w:fldChar w:fldCharType="separate"/>
            </w:r>
            <w:r w:rsidR="00D524CB">
              <w:rPr>
                <w:rFonts w:ascii="Times New Roman" w:hAnsi="Times New Roman"/>
                <w:noProof/>
                <w:webHidden/>
                <w:sz w:val="28"/>
                <w:szCs w:val="28"/>
              </w:rPr>
              <w:t>35</w:t>
            </w:r>
            <w:r w:rsidR="00041BFF" w:rsidRPr="00041BFF">
              <w:rPr>
                <w:rFonts w:ascii="Times New Roman" w:hAnsi="Times New Roman"/>
                <w:noProof/>
                <w:webHidden/>
                <w:sz w:val="28"/>
                <w:szCs w:val="28"/>
              </w:rPr>
              <w:fldChar w:fldCharType="end"/>
            </w:r>
          </w:hyperlink>
        </w:p>
        <w:p w14:paraId="54996C58" w14:textId="205DF27B" w:rsidR="00041BFF" w:rsidRPr="00041BFF" w:rsidRDefault="004F778E" w:rsidP="00041BFF">
          <w:pPr>
            <w:pStyle w:val="11"/>
            <w:rPr>
              <w:rFonts w:ascii="Times New Roman" w:hAnsi="Times New Roman"/>
              <w:noProof/>
              <w:sz w:val="28"/>
              <w:szCs w:val="28"/>
            </w:rPr>
          </w:pPr>
          <w:hyperlink w:anchor="_Toc41326493" w:history="1">
            <w:r w:rsidR="00041BFF" w:rsidRPr="00041BFF">
              <w:rPr>
                <w:rStyle w:val="ac"/>
                <w:rFonts w:ascii="Times New Roman" w:hAnsi="Times New Roman"/>
                <w:noProof/>
                <w:sz w:val="28"/>
                <w:szCs w:val="28"/>
              </w:rPr>
              <w:t>Список использованных источников</w:t>
            </w:r>
            <w:r w:rsidR="00041BFF" w:rsidRPr="00041BFF">
              <w:rPr>
                <w:rFonts w:ascii="Times New Roman" w:hAnsi="Times New Roman"/>
                <w:noProof/>
                <w:webHidden/>
                <w:sz w:val="28"/>
                <w:szCs w:val="28"/>
              </w:rPr>
              <w:tab/>
            </w:r>
            <w:r w:rsidR="00041BFF" w:rsidRPr="00041BFF">
              <w:rPr>
                <w:rFonts w:ascii="Times New Roman" w:hAnsi="Times New Roman"/>
                <w:noProof/>
                <w:webHidden/>
                <w:sz w:val="28"/>
                <w:szCs w:val="28"/>
              </w:rPr>
              <w:fldChar w:fldCharType="begin"/>
            </w:r>
            <w:r w:rsidR="00041BFF" w:rsidRPr="00041BFF">
              <w:rPr>
                <w:rFonts w:ascii="Times New Roman" w:hAnsi="Times New Roman"/>
                <w:noProof/>
                <w:webHidden/>
                <w:sz w:val="28"/>
                <w:szCs w:val="28"/>
              </w:rPr>
              <w:instrText xml:space="preserve"> PAGEREF _Toc41326493 \h </w:instrText>
            </w:r>
            <w:r w:rsidR="00041BFF" w:rsidRPr="00041BFF">
              <w:rPr>
                <w:rFonts w:ascii="Times New Roman" w:hAnsi="Times New Roman"/>
                <w:noProof/>
                <w:webHidden/>
                <w:sz w:val="28"/>
                <w:szCs w:val="28"/>
              </w:rPr>
            </w:r>
            <w:r w:rsidR="00041BFF" w:rsidRPr="00041BFF">
              <w:rPr>
                <w:rFonts w:ascii="Times New Roman" w:hAnsi="Times New Roman"/>
                <w:noProof/>
                <w:webHidden/>
                <w:sz w:val="28"/>
                <w:szCs w:val="28"/>
              </w:rPr>
              <w:fldChar w:fldCharType="separate"/>
            </w:r>
            <w:r w:rsidR="00D524CB">
              <w:rPr>
                <w:rFonts w:ascii="Times New Roman" w:hAnsi="Times New Roman"/>
                <w:noProof/>
                <w:webHidden/>
                <w:sz w:val="28"/>
                <w:szCs w:val="28"/>
              </w:rPr>
              <w:t>37</w:t>
            </w:r>
            <w:r w:rsidR="00041BFF" w:rsidRPr="00041BFF">
              <w:rPr>
                <w:rFonts w:ascii="Times New Roman" w:hAnsi="Times New Roman"/>
                <w:noProof/>
                <w:webHidden/>
                <w:sz w:val="28"/>
                <w:szCs w:val="28"/>
              </w:rPr>
              <w:fldChar w:fldCharType="end"/>
            </w:r>
          </w:hyperlink>
        </w:p>
        <w:p w14:paraId="343348CD" w14:textId="4BBED015" w:rsidR="00805FCB" w:rsidRPr="00041BFF" w:rsidRDefault="00805FCB" w:rsidP="00041BFF">
          <w:pPr>
            <w:spacing w:after="0" w:line="360" w:lineRule="auto"/>
            <w:ind w:right="283" w:firstLine="9344"/>
            <w:rPr>
              <w:rFonts w:ascii="Times New Roman" w:hAnsi="Times New Roman" w:cs="Times New Roman"/>
              <w:bCs/>
              <w:sz w:val="28"/>
              <w:szCs w:val="28"/>
            </w:rPr>
          </w:pPr>
          <w:r w:rsidRPr="00041BFF">
            <w:rPr>
              <w:rFonts w:ascii="Times New Roman" w:hAnsi="Times New Roman" w:cs="Times New Roman"/>
              <w:bCs/>
              <w:sz w:val="28"/>
              <w:szCs w:val="28"/>
            </w:rPr>
            <w:fldChar w:fldCharType="end"/>
          </w:r>
        </w:p>
      </w:sdtContent>
    </w:sdt>
    <w:p w14:paraId="0A91289C" w14:textId="77777777" w:rsidR="000C7C32" w:rsidRPr="00A55778" w:rsidRDefault="000C7C32" w:rsidP="00C27366">
      <w:pPr>
        <w:spacing w:after="0" w:line="360" w:lineRule="auto"/>
        <w:ind w:right="283" w:firstLine="9344"/>
        <w:rPr>
          <w:b/>
          <w:bCs/>
          <w:sz w:val="32"/>
        </w:rPr>
      </w:pPr>
    </w:p>
    <w:p w14:paraId="2E7CC16E" w14:textId="77777777" w:rsidR="00965A9D" w:rsidRPr="00A55778" w:rsidRDefault="00965A9D" w:rsidP="004E63F5">
      <w:pPr>
        <w:tabs>
          <w:tab w:val="right" w:leader="dot" w:pos="8789"/>
        </w:tabs>
        <w:ind w:left="284" w:right="566"/>
        <w:jc w:val="both"/>
        <w:rPr>
          <w:rFonts w:ascii="Times New Roman" w:hAnsi="Times New Roman" w:cs="Times New Roman"/>
          <w:sz w:val="32"/>
        </w:rPr>
      </w:pPr>
    </w:p>
    <w:p w14:paraId="03157474" w14:textId="77777777" w:rsidR="00905401" w:rsidRPr="00A55778" w:rsidRDefault="00905401" w:rsidP="005E0946">
      <w:pPr>
        <w:tabs>
          <w:tab w:val="right" w:leader="dot" w:pos="8789"/>
        </w:tabs>
        <w:ind w:left="284" w:right="566"/>
        <w:jc w:val="both"/>
        <w:rPr>
          <w:rFonts w:ascii="Times New Roman" w:hAnsi="Times New Roman" w:cs="Times New Roman"/>
          <w:sz w:val="36"/>
        </w:rPr>
      </w:pPr>
    </w:p>
    <w:p w14:paraId="6921314C" w14:textId="77777777" w:rsidR="00C53760" w:rsidRPr="00C53760" w:rsidRDefault="00C53760" w:rsidP="00C53760">
      <w:pPr>
        <w:tabs>
          <w:tab w:val="right" w:leader="dot" w:pos="8789"/>
        </w:tabs>
        <w:ind w:right="566" w:firstLine="426"/>
        <w:jc w:val="both"/>
        <w:rPr>
          <w:rFonts w:ascii="Times New Roman" w:hAnsi="Times New Roman" w:cs="Times New Roman"/>
          <w:sz w:val="28"/>
        </w:rPr>
      </w:pPr>
    </w:p>
    <w:p w14:paraId="396D226E" w14:textId="77777777" w:rsidR="00C53760" w:rsidRPr="004D6D5A" w:rsidRDefault="00C53760" w:rsidP="004D6D5A">
      <w:pPr>
        <w:pStyle w:val="a3"/>
        <w:tabs>
          <w:tab w:val="right" w:leader="dot" w:pos="8789"/>
        </w:tabs>
        <w:ind w:right="566"/>
        <w:jc w:val="both"/>
        <w:rPr>
          <w:rFonts w:ascii="Times New Roman" w:hAnsi="Times New Roman" w:cs="Times New Roman"/>
          <w:sz w:val="28"/>
        </w:rPr>
      </w:pPr>
    </w:p>
    <w:p w14:paraId="2ACE9D12" w14:textId="77777777" w:rsidR="00905401" w:rsidRDefault="00905401" w:rsidP="00B42970">
      <w:pPr>
        <w:ind w:right="566"/>
        <w:jc w:val="both"/>
        <w:rPr>
          <w:rFonts w:ascii="Times New Roman" w:hAnsi="Times New Roman" w:cs="Times New Roman"/>
          <w:sz w:val="28"/>
        </w:rPr>
      </w:pPr>
    </w:p>
    <w:p w14:paraId="536C7D7A" w14:textId="77777777" w:rsidR="00DE7000" w:rsidRDefault="00DE7000" w:rsidP="00B42970">
      <w:pPr>
        <w:ind w:right="566"/>
        <w:jc w:val="center"/>
        <w:rPr>
          <w:rFonts w:ascii="Times New Roman" w:hAnsi="Times New Roman" w:cs="Times New Roman"/>
          <w:sz w:val="28"/>
        </w:rPr>
      </w:pPr>
    </w:p>
    <w:p w14:paraId="0416852B" w14:textId="77777777" w:rsidR="00662430" w:rsidRDefault="00662430" w:rsidP="00B42970">
      <w:pPr>
        <w:ind w:right="566"/>
        <w:jc w:val="center"/>
        <w:rPr>
          <w:rFonts w:ascii="Times New Roman" w:hAnsi="Times New Roman" w:cs="Times New Roman"/>
          <w:sz w:val="28"/>
        </w:rPr>
      </w:pPr>
    </w:p>
    <w:p w14:paraId="6EFF7FE9" w14:textId="77777777" w:rsidR="00805FCB" w:rsidRDefault="00805FCB" w:rsidP="00690DC4">
      <w:pPr>
        <w:spacing w:after="0" w:line="240" w:lineRule="auto"/>
        <w:ind w:right="424"/>
        <w:rPr>
          <w:rFonts w:ascii="Times New Roman" w:hAnsi="Times New Roman" w:cs="Times New Roman"/>
          <w:b/>
          <w:sz w:val="28"/>
        </w:rPr>
      </w:pPr>
    </w:p>
    <w:p w14:paraId="019C6757" w14:textId="7ACD230F" w:rsidR="00D105FA" w:rsidRDefault="00D105FA" w:rsidP="00D105FA"/>
    <w:p w14:paraId="5074A691" w14:textId="729D33AC" w:rsidR="00691408" w:rsidRPr="00D105FA" w:rsidRDefault="00691408" w:rsidP="00D105FA"/>
    <w:p w14:paraId="68353318" w14:textId="77777777" w:rsidR="00EB74D3" w:rsidRPr="00FB3862" w:rsidRDefault="000B1F13" w:rsidP="00FB3862">
      <w:pPr>
        <w:pStyle w:val="1"/>
        <w:spacing w:line="480" w:lineRule="auto"/>
        <w:jc w:val="center"/>
        <w:rPr>
          <w:rFonts w:ascii="Times New Roman" w:hAnsi="Times New Roman" w:cs="Times New Roman"/>
          <w:b/>
          <w:color w:val="auto"/>
          <w:sz w:val="28"/>
        </w:rPr>
      </w:pPr>
      <w:bookmarkStart w:id="2" w:name="_Toc41326479"/>
      <w:r w:rsidRPr="005F455B">
        <w:rPr>
          <w:rFonts w:ascii="Times New Roman" w:hAnsi="Times New Roman" w:cs="Times New Roman"/>
          <w:b/>
          <w:color w:val="auto"/>
          <w:sz w:val="28"/>
        </w:rPr>
        <w:lastRenderedPageBreak/>
        <w:t>В</w:t>
      </w:r>
      <w:r w:rsidR="00BB4D97" w:rsidRPr="005F455B">
        <w:rPr>
          <w:rFonts w:ascii="Times New Roman" w:hAnsi="Times New Roman" w:cs="Times New Roman"/>
          <w:b/>
          <w:color w:val="auto"/>
          <w:sz w:val="28"/>
        </w:rPr>
        <w:t>ВЕДЕНИЕ</w:t>
      </w:r>
      <w:bookmarkEnd w:id="2"/>
    </w:p>
    <w:p w14:paraId="52604608" w14:textId="51D689D4" w:rsidR="000B1F13" w:rsidRPr="005F455B" w:rsidRDefault="009E1420" w:rsidP="00C27366">
      <w:pPr>
        <w:spacing w:after="0" w:line="360" w:lineRule="auto"/>
        <w:ind w:right="283" w:firstLine="709"/>
        <w:jc w:val="both"/>
        <w:rPr>
          <w:rFonts w:ascii="Times New Roman" w:hAnsi="Times New Roman" w:cs="Times New Roman"/>
          <w:sz w:val="28"/>
        </w:rPr>
      </w:pPr>
      <w:r>
        <w:rPr>
          <w:rFonts w:ascii="Times New Roman" w:hAnsi="Times New Roman" w:cs="Times New Roman"/>
          <w:sz w:val="28"/>
        </w:rPr>
        <w:t>На сегодняшний день роль системного анализа в развитии деятельности предприятий не может быть переоценена. Различные виды методов системного анализа позволяют в несколько раз упрощать сложные производственные задачи, приходить к общему знаменателю даже в самых запутанных ситуациях и наглядно показывать всю картину на графиках.</w:t>
      </w:r>
      <w:r w:rsidR="00456CB3">
        <w:rPr>
          <w:rFonts w:ascii="Times New Roman" w:hAnsi="Times New Roman" w:cs="Times New Roman"/>
          <w:sz w:val="28"/>
        </w:rPr>
        <w:t xml:space="preserve"> В</w:t>
      </w:r>
      <w:r w:rsidR="000B1F13" w:rsidRPr="005F455B">
        <w:rPr>
          <w:rFonts w:ascii="Times New Roman" w:hAnsi="Times New Roman" w:cs="Times New Roman"/>
          <w:sz w:val="28"/>
        </w:rPr>
        <w:t xml:space="preserve"> настоящее время практически любая научная работа по различным экономическим и управленческим проблемам содержит ссылки на использование</w:t>
      </w:r>
      <w:r w:rsidR="003E333F">
        <w:rPr>
          <w:rFonts w:ascii="Times New Roman" w:hAnsi="Times New Roman" w:cs="Times New Roman"/>
          <w:sz w:val="28"/>
        </w:rPr>
        <w:t xml:space="preserve"> какого-либо </w:t>
      </w:r>
      <w:r w:rsidR="000B1F13" w:rsidRPr="005F455B">
        <w:rPr>
          <w:rFonts w:ascii="Times New Roman" w:hAnsi="Times New Roman" w:cs="Times New Roman"/>
          <w:sz w:val="28"/>
        </w:rPr>
        <w:t>подхода</w:t>
      </w:r>
      <w:r w:rsidR="003E333F">
        <w:rPr>
          <w:rFonts w:ascii="Times New Roman" w:hAnsi="Times New Roman" w:cs="Times New Roman"/>
          <w:sz w:val="28"/>
        </w:rPr>
        <w:t xml:space="preserve"> системного анализа</w:t>
      </w:r>
      <w:r w:rsidR="000B1F13" w:rsidRPr="005F455B">
        <w:rPr>
          <w:rFonts w:ascii="Times New Roman" w:hAnsi="Times New Roman" w:cs="Times New Roman"/>
          <w:sz w:val="28"/>
        </w:rPr>
        <w:t>. В данной работе мы рассмотрим различные методы системного анализа и его инструментар</w:t>
      </w:r>
      <w:r w:rsidR="003E333F">
        <w:rPr>
          <w:rFonts w:ascii="Times New Roman" w:hAnsi="Times New Roman" w:cs="Times New Roman"/>
          <w:sz w:val="28"/>
        </w:rPr>
        <w:t>ий.</w:t>
      </w:r>
    </w:p>
    <w:p w14:paraId="526B6F5B" w14:textId="73A826B2" w:rsidR="00BB4D97" w:rsidRPr="00755786" w:rsidRDefault="000B1F13" w:rsidP="00C27366">
      <w:pPr>
        <w:tabs>
          <w:tab w:val="left" w:pos="1134"/>
          <w:tab w:val="left" w:pos="4253"/>
          <w:tab w:val="left" w:pos="6521"/>
          <w:tab w:val="left" w:pos="7230"/>
          <w:tab w:val="left" w:pos="8647"/>
        </w:tabs>
        <w:spacing w:after="0" w:line="360" w:lineRule="auto"/>
        <w:ind w:right="283" w:firstLine="709"/>
        <w:jc w:val="both"/>
        <w:rPr>
          <w:rFonts w:ascii="Times New Roman" w:hAnsi="Times New Roman" w:cs="Times New Roman"/>
          <w:sz w:val="36"/>
        </w:rPr>
      </w:pPr>
      <w:r w:rsidRPr="005F455B">
        <w:rPr>
          <w:rFonts w:ascii="Times New Roman" w:hAnsi="Times New Roman" w:cs="Times New Roman"/>
          <w:sz w:val="28"/>
        </w:rPr>
        <w:t xml:space="preserve">Таким образом, можно определить цель данного исследования как </w:t>
      </w:r>
      <w:r w:rsidR="00755786" w:rsidRPr="00755786">
        <w:rPr>
          <w:rFonts w:ascii="Times New Roman" w:hAnsi="Times New Roman" w:cs="Times New Roman"/>
          <w:sz w:val="28"/>
        </w:rPr>
        <w:t xml:space="preserve">совершенствование системы управления процессами </w:t>
      </w:r>
      <w:r w:rsidR="00755786">
        <w:rPr>
          <w:rFonts w:ascii="Times New Roman" w:hAnsi="Times New Roman" w:cs="Times New Roman"/>
          <w:sz w:val="28"/>
        </w:rPr>
        <w:t xml:space="preserve">анализа товарного ассортимента </w:t>
      </w:r>
      <w:r w:rsidR="00755786" w:rsidRPr="00755786">
        <w:rPr>
          <w:rFonts w:ascii="Times New Roman" w:hAnsi="Times New Roman" w:cs="Times New Roman"/>
          <w:sz w:val="28"/>
        </w:rPr>
        <w:t>АО «Тандер» на основе пр</w:t>
      </w:r>
      <w:r w:rsidR="00755786">
        <w:rPr>
          <w:rFonts w:ascii="Times New Roman" w:hAnsi="Times New Roman" w:cs="Times New Roman"/>
          <w:sz w:val="28"/>
        </w:rPr>
        <w:t>оведения системного анализа дея</w:t>
      </w:r>
      <w:r w:rsidR="00755786" w:rsidRPr="00755786">
        <w:rPr>
          <w:rFonts w:ascii="Times New Roman" w:hAnsi="Times New Roman" w:cs="Times New Roman"/>
          <w:sz w:val="28"/>
        </w:rPr>
        <w:t>тельности компании.</w:t>
      </w:r>
    </w:p>
    <w:p w14:paraId="0FC33E9B" w14:textId="77777777" w:rsidR="00755786" w:rsidRDefault="000B1F13" w:rsidP="00C27366">
      <w:pPr>
        <w:tabs>
          <w:tab w:val="left" w:pos="1134"/>
          <w:tab w:val="left" w:pos="4253"/>
          <w:tab w:val="left" w:pos="6521"/>
          <w:tab w:val="left" w:pos="7230"/>
          <w:tab w:val="left" w:pos="8647"/>
        </w:tabs>
        <w:spacing w:after="0" w:line="360" w:lineRule="auto"/>
        <w:ind w:right="283" w:firstLine="709"/>
        <w:jc w:val="both"/>
        <w:rPr>
          <w:rFonts w:ascii="Times New Roman" w:hAnsi="Times New Roman" w:cs="Times New Roman"/>
          <w:sz w:val="28"/>
        </w:rPr>
      </w:pPr>
      <w:r w:rsidRPr="00755786">
        <w:rPr>
          <w:rFonts w:ascii="Times New Roman" w:hAnsi="Times New Roman" w:cs="Times New Roman"/>
          <w:sz w:val="28"/>
        </w:rPr>
        <w:t>Исходя из цели исследования, были поставлены следующие задач</w:t>
      </w:r>
      <w:r w:rsidR="00B42970" w:rsidRPr="00755786">
        <w:rPr>
          <w:rFonts w:ascii="Times New Roman" w:hAnsi="Times New Roman" w:cs="Times New Roman"/>
          <w:sz w:val="28"/>
        </w:rPr>
        <w:t>и:</w:t>
      </w:r>
      <w:r w:rsidR="00A647FA" w:rsidRPr="00755786">
        <w:rPr>
          <w:rFonts w:ascii="Times New Roman" w:hAnsi="Times New Roman" w:cs="Times New Roman"/>
          <w:sz w:val="28"/>
        </w:rPr>
        <w:t xml:space="preserve"> </w:t>
      </w:r>
    </w:p>
    <w:p w14:paraId="369B39A4" w14:textId="4B517A07" w:rsidR="00755786" w:rsidRPr="00755786" w:rsidRDefault="00EF5E0A" w:rsidP="00C27366">
      <w:pPr>
        <w:pStyle w:val="a3"/>
        <w:numPr>
          <w:ilvl w:val="0"/>
          <w:numId w:val="24"/>
        </w:numPr>
        <w:tabs>
          <w:tab w:val="left" w:pos="1134"/>
          <w:tab w:val="left" w:pos="4253"/>
          <w:tab w:val="left" w:pos="6521"/>
          <w:tab w:val="left" w:pos="7230"/>
          <w:tab w:val="left" w:pos="8647"/>
        </w:tabs>
        <w:spacing w:after="0" w:line="360" w:lineRule="auto"/>
        <w:ind w:left="0" w:right="283" w:firstLine="709"/>
        <w:jc w:val="both"/>
        <w:rPr>
          <w:rFonts w:ascii="Times New Roman" w:hAnsi="Times New Roman" w:cs="Times New Roman"/>
          <w:b/>
          <w:sz w:val="28"/>
        </w:rPr>
      </w:pPr>
      <w:r w:rsidRPr="00755786">
        <w:rPr>
          <w:rFonts w:ascii="Times New Roman" w:hAnsi="Times New Roman" w:cs="Times New Roman"/>
          <w:sz w:val="28"/>
        </w:rPr>
        <w:t>изучить организационную структуру системы</w:t>
      </w:r>
      <w:r w:rsidR="00755786" w:rsidRPr="00755786">
        <w:rPr>
          <w:rFonts w:ascii="Times New Roman" w:hAnsi="Times New Roman" w:cs="Times New Roman"/>
          <w:b/>
          <w:sz w:val="28"/>
        </w:rPr>
        <w:t>,</w:t>
      </w:r>
    </w:p>
    <w:p w14:paraId="626FB607" w14:textId="2702113B" w:rsidR="00755786" w:rsidRPr="00755786" w:rsidRDefault="00EF5E0A" w:rsidP="00C27366">
      <w:pPr>
        <w:pStyle w:val="a3"/>
        <w:numPr>
          <w:ilvl w:val="0"/>
          <w:numId w:val="24"/>
        </w:numPr>
        <w:tabs>
          <w:tab w:val="left" w:pos="1134"/>
          <w:tab w:val="left" w:pos="4253"/>
          <w:tab w:val="left" w:pos="6521"/>
          <w:tab w:val="left" w:pos="7230"/>
          <w:tab w:val="left" w:pos="8647"/>
        </w:tabs>
        <w:spacing w:after="0" w:line="360" w:lineRule="auto"/>
        <w:ind w:left="0" w:right="283" w:firstLine="709"/>
        <w:jc w:val="both"/>
        <w:rPr>
          <w:rFonts w:ascii="Times New Roman" w:hAnsi="Times New Roman" w:cs="Times New Roman"/>
          <w:sz w:val="28"/>
        </w:rPr>
      </w:pPr>
      <w:r w:rsidRPr="00755786">
        <w:rPr>
          <w:rFonts w:ascii="Times New Roman" w:hAnsi="Times New Roman" w:cs="Times New Roman"/>
          <w:sz w:val="28"/>
        </w:rPr>
        <w:t>выделить</w:t>
      </w:r>
      <w:r w:rsidR="00755786" w:rsidRPr="00755786">
        <w:rPr>
          <w:rFonts w:ascii="Times New Roman" w:hAnsi="Times New Roman" w:cs="Times New Roman"/>
          <w:sz w:val="28"/>
        </w:rPr>
        <w:t xml:space="preserve"> подсистемы и элементы системы,</w:t>
      </w:r>
    </w:p>
    <w:p w14:paraId="125F5795" w14:textId="6E355476" w:rsidR="00755786" w:rsidRPr="00755786" w:rsidRDefault="000B1F13" w:rsidP="00C27366">
      <w:pPr>
        <w:pStyle w:val="a3"/>
        <w:numPr>
          <w:ilvl w:val="0"/>
          <w:numId w:val="24"/>
        </w:numPr>
        <w:tabs>
          <w:tab w:val="left" w:pos="1134"/>
          <w:tab w:val="left" w:pos="4253"/>
          <w:tab w:val="left" w:pos="6521"/>
          <w:tab w:val="left" w:pos="7230"/>
          <w:tab w:val="left" w:pos="8647"/>
        </w:tabs>
        <w:spacing w:after="0" w:line="360" w:lineRule="auto"/>
        <w:ind w:left="0" w:right="283" w:firstLine="709"/>
        <w:jc w:val="both"/>
        <w:rPr>
          <w:rFonts w:ascii="Times New Roman" w:hAnsi="Times New Roman" w:cs="Times New Roman"/>
          <w:sz w:val="28"/>
        </w:rPr>
      </w:pPr>
      <w:r w:rsidRPr="00755786">
        <w:rPr>
          <w:rFonts w:ascii="Times New Roman" w:hAnsi="Times New Roman" w:cs="Times New Roman"/>
          <w:sz w:val="28"/>
        </w:rPr>
        <w:t>описать систему</w:t>
      </w:r>
      <w:r w:rsidR="00EF5E0A" w:rsidRPr="00755786">
        <w:rPr>
          <w:rFonts w:ascii="Times New Roman" w:hAnsi="Times New Roman" w:cs="Times New Roman"/>
          <w:sz w:val="28"/>
        </w:rPr>
        <w:t xml:space="preserve"> и подсистемы</w:t>
      </w:r>
      <w:r w:rsidR="00755786" w:rsidRPr="00755786">
        <w:rPr>
          <w:rFonts w:ascii="Times New Roman" w:hAnsi="Times New Roman" w:cs="Times New Roman"/>
          <w:sz w:val="28"/>
        </w:rPr>
        <w:t>,</w:t>
      </w:r>
    </w:p>
    <w:p w14:paraId="22270B48" w14:textId="764D108B" w:rsidR="00755786" w:rsidRPr="00755786" w:rsidRDefault="004D6D5A" w:rsidP="00C27366">
      <w:pPr>
        <w:pStyle w:val="a3"/>
        <w:numPr>
          <w:ilvl w:val="0"/>
          <w:numId w:val="24"/>
        </w:numPr>
        <w:tabs>
          <w:tab w:val="left" w:pos="1134"/>
          <w:tab w:val="left" w:pos="4253"/>
          <w:tab w:val="left" w:pos="6521"/>
          <w:tab w:val="left" w:pos="7230"/>
          <w:tab w:val="left" w:pos="8647"/>
        </w:tabs>
        <w:spacing w:after="0" w:line="360" w:lineRule="auto"/>
        <w:ind w:left="0" w:right="283" w:firstLine="709"/>
        <w:jc w:val="both"/>
        <w:rPr>
          <w:rFonts w:ascii="Times New Roman" w:hAnsi="Times New Roman" w:cs="Times New Roman"/>
          <w:sz w:val="28"/>
        </w:rPr>
      </w:pPr>
      <w:r w:rsidRPr="00755786">
        <w:rPr>
          <w:rFonts w:ascii="Times New Roman" w:hAnsi="Times New Roman" w:cs="Times New Roman"/>
          <w:sz w:val="28"/>
        </w:rPr>
        <w:t>выполнить анализ функци</w:t>
      </w:r>
      <w:r w:rsidR="00755786" w:rsidRPr="00755786">
        <w:rPr>
          <w:rFonts w:ascii="Times New Roman" w:hAnsi="Times New Roman" w:cs="Times New Roman"/>
          <w:sz w:val="28"/>
        </w:rPr>
        <w:t>ональной структуры предприятия,</w:t>
      </w:r>
    </w:p>
    <w:p w14:paraId="6C9258EF" w14:textId="6DC71E14" w:rsidR="00755786" w:rsidRPr="00755786" w:rsidRDefault="00755786" w:rsidP="00C27366">
      <w:pPr>
        <w:pStyle w:val="a3"/>
        <w:numPr>
          <w:ilvl w:val="0"/>
          <w:numId w:val="24"/>
        </w:numPr>
        <w:tabs>
          <w:tab w:val="left" w:pos="1134"/>
          <w:tab w:val="left" w:pos="4253"/>
          <w:tab w:val="left" w:pos="6521"/>
          <w:tab w:val="left" w:pos="7230"/>
          <w:tab w:val="left" w:pos="8647"/>
        </w:tabs>
        <w:spacing w:after="0" w:line="360" w:lineRule="auto"/>
        <w:ind w:left="0" w:right="283" w:firstLine="709"/>
        <w:jc w:val="both"/>
        <w:rPr>
          <w:rFonts w:ascii="Times New Roman" w:hAnsi="Times New Roman" w:cs="Times New Roman"/>
          <w:sz w:val="28"/>
        </w:rPr>
      </w:pPr>
      <w:r w:rsidRPr="00755786">
        <w:rPr>
          <w:rFonts w:ascii="Times New Roman" w:hAnsi="Times New Roman" w:cs="Times New Roman"/>
          <w:sz w:val="28"/>
        </w:rPr>
        <w:t>создать дерево целей,</w:t>
      </w:r>
    </w:p>
    <w:p w14:paraId="7E9BD6B6" w14:textId="190EEC77" w:rsidR="000B1F13" w:rsidRPr="00755786" w:rsidRDefault="00591BDB" w:rsidP="00C27366">
      <w:pPr>
        <w:pStyle w:val="a3"/>
        <w:numPr>
          <w:ilvl w:val="0"/>
          <w:numId w:val="24"/>
        </w:numPr>
        <w:tabs>
          <w:tab w:val="left" w:pos="1134"/>
          <w:tab w:val="left" w:pos="4253"/>
          <w:tab w:val="left" w:pos="6521"/>
          <w:tab w:val="left" w:pos="7230"/>
          <w:tab w:val="left" w:pos="8647"/>
        </w:tabs>
        <w:spacing w:after="0" w:line="360" w:lineRule="auto"/>
        <w:ind w:left="0" w:right="283" w:firstLine="709"/>
        <w:jc w:val="both"/>
        <w:rPr>
          <w:rFonts w:ascii="Times New Roman" w:hAnsi="Times New Roman" w:cs="Times New Roman"/>
          <w:b/>
          <w:sz w:val="28"/>
        </w:rPr>
      </w:pPr>
      <w:r w:rsidRPr="00755786">
        <w:rPr>
          <w:rFonts w:ascii="Times New Roman" w:hAnsi="Times New Roman" w:cs="Times New Roman"/>
          <w:sz w:val="28"/>
        </w:rPr>
        <w:t xml:space="preserve">сделать выводы и </w:t>
      </w:r>
      <w:r w:rsidR="000B1F13" w:rsidRPr="00755786">
        <w:rPr>
          <w:rFonts w:ascii="Times New Roman" w:hAnsi="Times New Roman" w:cs="Times New Roman"/>
          <w:sz w:val="28"/>
        </w:rPr>
        <w:t>решить задачу с использованием методов системного анализа.</w:t>
      </w:r>
    </w:p>
    <w:p w14:paraId="3B891075" w14:textId="7B37652A" w:rsidR="000B1F13" w:rsidRPr="005F455B" w:rsidRDefault="000B1F13" w:rsidP="00C27366">
      <w:pPr>
        <w:spacing w:after="0" w:line="360" w:lineRule="auto"/>
        <w:ind w:right="283" w:firstLine="709"/>
        <w:jc w:val="both"/>
        <w:rPr>
          <w:rFonts w:ascii="Times New Roman" w:hAnsi="Times New Roman" w:cs="Times New Roman"/>
          <w:sz w:val="28"/>
        </w:rPr>
      </w:pPr>
      <w:r w:rsidRPr="005F455B">
        <w:rPr>
          <w:rFonts w:ascii="Times New Roman" w:hAnsi="Times New Roman" w:cs="Times New Roman"/>
          <w:sz w:val="28"/>
        </w:rPr>
        <w:t>Объектом исследования являетс</w:t>
      </w:r>
      <w:r w:rsidR="00755786">
        <w:rPr>
          <w:rFonts w:ascii="Times New Roman" w:hAnsi="Times New Roman" w:cs="Times New Roman"/>
          <w:sz w:val="28"/>
        </w:rPr>
        <w:t>я работа предприятия</w:t>
      </w:r>
      <w:r w:rsidRPr="005F455B">
        <w:rPr>
          <w:rFonts w:ascii="Times New Roman" w:hAnsi="Times New Roman" w:cs="Times New Roman"/>
          <w:sz w:val="28"/>
        </w:rPr>
        <w:t xml:space="preserve"> розничной торговли АО "Тандер".</w:t>
      </w:r>
    </w:p>
    <w:p w14:paraId="14493A97" w14:textId="28811443" w:rsidR="000B1F13" w:rsidRDefault="000B1F13" w:rsidP="00C27366">
      <w:pPr>
        <w:spacing w:after="0" w:line="360" w:lineRule="auto"/>
        <w:ind w:right="283" w:firstLine="709"/>
        <w:jc w:val="both"/>
        <w:rPr>
          <w:rFonts w:ascii="Times New Roman" w:hAnsi="Times New Roman" w:cs="Times New Roman"/>
          <w:sz w:val="28"/>
        </w:rPr>
      </w:pPr>
      <w:r w:rsidRPr="005F455B">
        <w:rPr>
          <w:rFonts w:ascii="Times New Roman" w:hAnsi="Times New Roman" w:cs="Times New Roman"/>
          <w:sz w:val="28"/>
        </w:rPr>
        <w:t xml:space="preserve">Предметом исследования является процесс </w:t>
      </w:r>
      <w:r w:rsidR="00C04B66">
        <w:rPr>
          <w:rFonts w:ascii="Times New Roman" w:hAnsi="Times New Roman" w:cs="Times New Roman"/>
          <w:sz w:val="28"/>
        </w:rPr>
        <w:t xml:space="preserve">анализа </w:t>
      </w:r>
      <w:r w:rsidRPr="005F455B">
        <w:rPr>
          <w:rFonts w:ascii="Times New Roman" w:hAnsi="Times New Roman" w:cs="Times New Roman"/>
          <w:sz w:val="28"/>
        </w:rPr>
        <w:t>наиболее эффективного достижения поставленных целей.</w:t>
      </w:r>
    </w:p>
    <w:p w14:paraId="7AF3154B" w14:textId="45C7CD7B" w:rsidR="00755786" w:rsidRDefault="00755786" w:rsidP="001E69AE">
      <w:pPr>
        <w:spacing w:after="0" w:line="360" w:lineRule="auto"/>
        <w:ind w:right="283" w:firstLine="709"/>
        <w:jc w:val="both"/>
        <w:rPr>
          <w:rFonts w:ascii="Times New Roman" w:hAnsi="Times New Roman" w:cs="Times New Roman"/>
          <w:sz w:val="28"/>
        </w:rPr>
      </w:pPr>
      <w:r w:rsidRPr="00755786">
        <w:rPr>
          <w:rFonts w:ascii="Times New Roman" w:hAnsi="Times New Roman" w:cs="Times New Roman"/>
          <w:sz w:val="28"/>
        </w:rPr>
        <w:t>Методологи</w:t>
      </w:r>
      <w:r w:rsidR="001E69AE">
        <w:rPr>
          <w:rFonts w:ascii="Times New Roman" w:hAnsi="Times New Roman" w:cs="Times New Roman"/>
          <w:sz w:val="28"/>
        </w:rPr>
        <w:t>ческая база включает в себя</w:t>
      </w:r>
      <w:r>
        <w:rPr>
          <w:rFonts w:ascii="Times New Roman" w:hAnsi="Times New Roman" w:cs="Times New Roman"/>
          <w:sz w:val="28"/>
        </w:rPr>
        <w:t xml:space="preserve"> анализ и синтез информации,</w:t>
      </w:r>
      <w:r w:rsidR="001E69AE">
        <w:rPr>
          <w:rFonts w:ascii="Times New Roman" w:hAnsi="Times New Roman" w:cs="Times New Roman"/>
          <w:sz w:val="28"/>
        </w:rPr>
        <w:t xml:space="preserve"> классификацию</w:t>
      </w:r>
      <w:r>
        <w:rPr>
          <w:rFonts w:ascii="Times New Roman" w:hAnsi="Times New Roman" w:cs="Times New Roman"/>
          <w:sz w:val="28"/>
        </w:rPr>
        <w:t xml:space="preserve"> информации,</w:t>
      </w:r>
      <w:r w:rsidR="00C9408A">
        <w:rPr>
          <w:rFonts w:ascii="Times New Roman" w:hAnsi="Times New Roman" w:cs="Times New Roman"/>
          <w:sz w:val="28"/>
        </w:rPr>
        <w:t xml:space="preserve"> прогнозирование</w:t>
      </w:r>
      <w:r w:rsidR="00D524CB">
        <w:rPr>
          <w:rFonts w:ascii="Times New Roman" w:hAnsi="Times New Roman" w:cs="Times New Roman"/>
          <w:sz w:val="28"/>
        </w:rPr>
        <w:t xml:space="preserve">, </w:t>
      </w:r>
      <w:r w:rsidR="001E69AE">
        <w:rPr>
          <w:rFonts w:ascii="Times New Roman" w:hAnsi="Times New Roman" w:cs="Times New Roman"/>
          <w:sz w:val="28"/>
        </w:rPr>
        <w:t>в</w:t>
      </w:r>
      <w:r w:rsidRPr="00755786">
        <w:rPr>
          <w:rFonts w:ascii="Times New Roman" w:hAnsi="Times New Roman" w:cs="Times New Roman"/>
          <w:sz w:val="28"/>
        </w:rPr>
        <w:t>ыдвижение гипотез.</w:t>
      </w:r>
    </w:p>
    <w:p w14:paraId="4D19FE64" w14:textId="3AAD6449" w:rsidR="00755786" w:rsidRDefault="001E69AE" w:rsidP="001E69AE">
      <w:pPr>
        <w:spacing w:after="0" w:line="360" w:lineRule="auto"/>
        <w:ind w:right="283" w:firstLine="709"/>
        <w:jc w:val="both"/>
        <w:rPr>
          <w:rFonts w:ascii="Times New Roman" w:hAnsi="Times New Roman" w:cs="Times New Roman"/>
          <w:sz w:val="28"/>
        </w:rPr>
      </w:pPr>
      <w:r>
        <w:rPr>
          <w:rFonts w:ascii="Times New Roman" w:hAnsi="Times New Roman" w:cs="Times New Roman"/>
          <w:sz w:val="28"/>
        </w:rPr>
        <w:lastRenderedPageBreak/>
        <w:t>Теоретической базой курсовой работы послужили труды зарубежных и отечественных ученых и практиков по системному анализу, имеющих опыт в изучении системного анализа и его методологии.</w:t>
      </w:r>
    </w:p>
    <w:p w14:paraId="7C41658D" w14:textId="78CB21F7" w:rsidR="00755786" w:rsidRDefault="00755786" w:rsidP="00C27366">
      <w:pPr>
        <w:spacing w:after="0" w:line="360" w:lineRule="auto"/>
        <w:ind w:right="283" w:firstLine="709"/>
        <w:jc w:val="both"/>
        <w:rPr>
          <w:rFonts w:ascii="Times New Roman" w:hAnsi="Times New Roman" w:cs="Times New Roman"/>
          <w:sz w:val="28"/>
        </w:rPr>
      </w:pPr>
      <w:r w:rsidRPr="00755786">
        <w:rPr>
          <w:rFonts w:ascii="Times New Roman" w:hAnsi="Times New Roman" w:cs="Times New Roman"/>
          <w:sz w:val="28"/>
        </w:rPr>
        <w:t xml:space="preserve">Курсовая работа состоит из введения, </w:t>
      </w:r>
      <w:r>
        <w:rPr>
          <w:rFonts w:ascii="Times New Roman" w:hAnsi="Times New Roman" w:cs="Times New Roman"/>
          <w:sz w:val="28"/>
        </w:rPr>
        <w:t xml:space="preserve">трёх </w:t>
      </w:r>
      <w:r w:rsidR="001E69AE">
        <w:rPr>
          <w:rFonts w:ascii="Times New Roman" w:hAnsi="Times New Roman" w:cs="Times New Roman"/>
          <w:sz w:val="28"/>
        </w:rPr>
        <w:t>разделов,</w:t>
      </w:r>
      <w:r w:rsidRPr="00755786">
        <w:rPr>
          <w:rFonts w:ascii="Times New Roman" w:hAnsi="Times New Roman" w:cs="Times New Roman"/>
          <w:sz w:val="28"/>
        </w:rPr>
        <w:t xml:space="preserve"> пер</w:t>
      </w:r>
      <w:r>
        <w:rPr>
          <w:rFonts w:ascii="Times New Roman" w:hAnsi="Times New Roman" w:cs="Times New Roman"/>
          <w:sz w:val="28"/>
        </w:rPr>
        <w:t xml:space="preserve">вая из которых теоретическая, </w:t>
      </w:r>
      <w:r w:rsidRPr="00755786">
        <w:rPr>
          <w:rFonts w:ascii="Times New Roman" w:hAnsi="Times New Roman" w:cs="Times New Roman"/>
          <w:sz w:val="28"/>
        </w:rPr>
        <w:t>вторая</w:t>
      </w:r>
      <w:r>
        <w:rPr>
          <w:rFonts w:ascii="Times New Roman" w:hAnsi="Times New Roman" w:cs="Times New Roman"/>
          <w:sz w:val="28"/>
        </w:rPr>
        <w:t xml:space="preserve"> – аналитическая, третья – расчетная, </w:t>
      </w:r>
      <w:r w:rsidRPr="00755786">
        <w:rPr>
          <w:rFonts w:ascii="Times New Roman" w:hAnsi="Times New Roman" w:cs="Times New Roman"/>
          <w:sz w:val="28"/>
        </w:rPr>
        <w:t>заключения и списка использованных источников</w:t>
      </w:r>
      <w:r w:rsidR="00E249F0">
        <w:rPr>
          <w:rFonts w:ascii="Times New Roman" w:hAnsi="Times New Roman" w:cs="Times New Roman"/>
          <w:sz w:val="28"/>
        </w:rPr>
        <w:t>.</w:t>
      </w:r>
    </w:p>
    <w:p w14:paraId="52ED2925" w14:textId="77777777" w:rsidR="00755786" w:rsidRPr="005F455B" w:rsidRDefault="00755786" w:rsidP="00755786">
      <w:pPr>
        <w:spacing w:after="0" w:line="360" w:lineRule="auto"/>
        <w:ind w:right="425"/>
        <w:jc w:val="both"/>
        <w:rPr>
          <w:rFonts w:ascii="Times New Roman" w:hAnsi="Times New Roman" w:cs="Times New Roman"/>
          <w:sz w:val="28"/>
        </w:rPr>
      </w:pPr>
    </w:p>
    <w:p w14:paraId="58595D6A" w14:textId="77777777" w:rsidR="00805FCB" w:rsidRPr="005F455B" w:rsidRDefault="00805FCB" w:rsidP="005E0946">
      <w:pPr>
        <w:spacing w:after="0" w:line="240" w:lineRule="auto"/>
        <w:ind w:right="424"/>
        <w:jc w:val="both"/>
        <w:rPr>
          <w:rFonts w:ascii="Times New Roman" w:hAnsi="Times New Roman" w:cs="Times New Roman"/>
          <w:sz w:val="28"/>
        </w:rPr>
      </w:pPr>
    </w:p>
    <w:p w14:paraId="77618BF0" w14:textId="77777777" w:rsidR="005E0946" w:rsidRDefault="005E0946" w:rsidP="005E0946">
      <w:pPr>
        <w:spacing w:after="0" w:line="240" w:lineRule="auto"/>
        <w:ind w:right="424"/>
        <w:jc w:val="both"/>
        <w:rPr>
          <w:rFonts w:ascii="Times New Roman" w:hAnsi="Times New Roman" w:cs="Times New Roman"/>
          <w:sz w:val="28"/>
        </w:rPr>
      </w:pPr>
    </w:p>
    <w:p w14:paraId="74426D9F" w14:textId="77777777" w:rsidR="005F455B" w:rsidRPr="005F455B" w:rsidRDefault="005F455B" w:rsidP="005E0946">
      <w:pPr>
        <w:spacing w:after="0" w:line="240" w:lineRule="auto"/>
        <w:ind w:right="424"/>
        <w:jc w:val="both"/>
        <w:rPr>
          <w:rFonts w:ascii="Times New Roman" w:hAnsi="Times New Roman" w:cs="Times New Roman"/>
          <w:sz w:val="28"/>
        </w:rPr>
      </w:pPr>
    </w:p>
    <w:p w14:paraId="33745B48" w14:textId="77777777" w:rsidR="00690DC4" w:rsidRDefault="00690DC4" w:rsidP="005E0946">
      <w:pPr>
        <w:spacing w:after="0" w:line="240" w:lineRule="auto"/>
        <w:ind w:right="424"/>
        <w:jc w:val="both"/>
        <w:rPr>
          <w:rFonts w:ascii="Times New Roman" w:hAnsi="Times New Roman" w:cs="Times New Roman"/>
          <w:sz w:val="28"/>
        </w:rPr>
      </w:pPr>
    </w:p>
    <w:p w14:paraId="11DEB000" w14:textId="77777777" w:rsidR="009E1420" w:rsidRDefault="009E1420" w:rsidP="005E0946">
      <w:pPr>
        <w:spacing w:after="0" w:line="240" w:lineRule="auto"/>
        <w:ind w:right="424"/>
        <w:jc w:val="both"/>
        <w:rPr>
          <w:rFonts w:ascii="Times New Roman" w:hAnsi="Times New Roman" w:cs="Times New Roman"/>
          <w:sz w:val="28"/>
        </w:rPr>
      </w:pPr>
    </w:p>
    <w:p w14:paraId="2712B77C" w14:textId="77777777" w:rsidR="009E1420" w:rsidRDefault="009E1420" w:rsidP="005E0946">
      <w:pPr>
        <w:spacing w:after="0" w:line="240" w:lineRule="auto"/>
        <w:ind w:right="424"/>
        <w:jc w:val="both"/>
        <w:rPr>
          <w:rFonts w:ascii="Times New Roman" w:hAnsi="Times New Roman" w:cs="Times New Roman"/>
          <w:sz w:val="28"/>
        </w:rPr>
      </w:pPr>
    </w:p>
    <w:p w14:paraId="1415CE77" w14:textId="77777777" w:rsidR="009E1420" w:rsidRDefault="009E1420" w:rsidP="005E0946">
      <w:pPr>
        <w:spacing w:after="0" w:line="240" w:lineRule="auto"/>
        <w:ind w:right="424"/>
        <w:jc w:val="both"/>
        <w:rPr>
          <w:rFonts w:ascii="Times New Roman" w:hAnsi="Times New Roman" w:cs="Times New Roman"/>
          <w:sz w:val="28"/>
        </w:rPr>
      </w:pPr>
    </w:p>
    <w:p w14:paraId="239E6A79" w14:textId="77777777" w:rsidR="009E1420" w:rsidRDefault="009E1420" w:rsidP="005E0946">
      <w:pPr>
        <w:spacing w:after="0" w:line="240" w:lineRule="auto"/>
        <w:ind w:right="424"/>
        <w:jc w:val="both"/>
        <w:rPr>
          <w:rFonts w:ascii="Times New Roman" w:hAnsi="Times New Roman" w:cs="Times New Roman"/>
          <w:sz w:val="28"/>
        </w:rPr>
      </w:pPr>
    </w:p>
    <w:p w14:paraId="0F676320" w14:textId="77777777" w:rsidR="00591BDB" w:rsidRDefault="00591BDB" w:rsidP="005E0946">
      <w:pPr>
        <w:spacing w:after="0" w:line="240" w:lineRule="auto"/>
        <w:ind w:right="424"/>
        <w:jc w:val="both"/>
        <w:rPr>
          <w:rFonts w:ascii="Times New Roman" w:hAnsi="Times New Roman" w:cs="Times New Roman"/>
          <w:sz w:val="28"/>
        </w:rPr>
      </w:pPr>
    </w:p>
    <w:p w14:paraId="0C527AD3" w14:textId="77777777" w:rsidR="0022193B" w:rsidRDefault="0022193B" w:rsidP="005E0946">
      <w:pPr>
        <w:spacing w:after="0" w:line="240" w:lineRule="auto"/>
        <w:ind w:right="424"/>
        <w:jc w:val="both"/>
        <w:rPr>
          <w:rFonts w:ascii="Times New Roman" w:hAnsi="Times New Roman" w:cs="Times New Roman"/>
          <w:sz w:val="28"/>
        </w:rPr>
      </w:pPr>
    </w:p>
    <w:p w14:paraId="533EACF8" w14:textId="77777777" w:rsidR="00C04B66" w:rsidRDefault="00C04B66" w:rsidP="005E0946">
      <w:pPr>
        <w:spacing w:after="0" w:line="240" w:lineRule="auto"/>
        <w:ind w:right="424"/>
        <w:jc w:val="both"/>
        <w:rPr>
          <w:rFonts w:ascii="Times New Roman" w:hAnsi="Times New Roman" w:cs="Times New Roman"/>
          <w:sz w:val="28"/>
        </w:rPr>
      </w:pPr>
    </w:p>
    <w:p w14:paraId="267E8867" w14:textId="77777777" w:rsidR="00611E3C" w:rsidRDefault="00611E3C" w:rsidP="005E0946">
      <w:pPr>
        <w:spacing w:after="0" w:line="240" w:lineRule="auto"/>
        <w:ind w:right="424"/>
        <w:jc w:val="both"/>
        <w:rPr>
          <w:rFonts w:ascii="Times New Roman" w:hAnsi="Times New Roman" w:cs="Times New Roman"/>
          <w:sz w:val="28"/>
        </w:rPr>
      </w:pPr>
    </w:p>
    <w:p w14:paraId="5F4396E1" w14:textId="77777777" w:rsidR="00611E3C" w:rsidRDefault="00611E3C" w:rsidP="005E0946">
      <w:pPr>
        <w:spacing w:after="0" w:line="240" w:lineRule="auto"/>
        <w:ind w:right="424"/>
        <w:jc w:val="both"/>
        <w:rPr>
          <w:rFonts w:ascii="Times New Roman" w:hAnsi="Times New Roman" w:cs="Times New Roman"/>
          <w:sz w:val="28"/>
        </w:rPr>
      </w:pPr>
    </w:p>
    <w:p w14:paraId="3F00302C" w14:textId="77777777" w:rsidR="00611E3C" w:rsidRDefault="00611E3C" w:rsidP="005E0946">
      <w:pPr>
        <w:spacing w:after="0" w:line="240" w:lineRule="auto"/>
        <w:ind w:right="424"/>
        <w:jc w:val="both"/>
        <w:rPr>
          <w:rFonts w:ascii="Times New Roman" w:hAnsi="Times New Roman" w:cs="Times New Roman"/>
          <w:sz w:val="28"/>
        </w:rPr>
      </w:pPr>
    </w:p>
    <w:p w14:paraId="68C9BD08" w14:textId="2E236C00" w:rsidR="00611E3C" w:rsidRDefault="00611E3C" w:rsidP="005E0946">
      <w:pPr>
        <w:spacing w:after="0" w:line="240" w:lineRule="auto"/>
        <w:ind w:right="424"/>
        <w:jc w:val="both"/>
        <w:rPr>
          <w:rFonts w:ascii="Times New Roman" w:hAnsi="Times New Roman" w:cs="Times New Roman"/>
          <w:sz w:val="28"/>
        </w:rPr>
      </w:pPr>
    </w:p>
    <w:p w14:paraId="1E65CDA6" w14:textId="73470A9B" w:rsidR="00A647FA" w:rsidRDefault="00A647FA" w:rsidP="005E0946">
      <w:pPr>
        <w:spacing w:after="0" w:line="240" w:lineRule="auto"/>
        <w:ind w:right="424"/>
        <w:jc w:val="both"/>
        <w:rPr>
          <w:rFonts w:ascii="Times New Roman" w:hAnsi="Times New Roman" w:cs="Times New Roman"/>
          <w:sz w:val="28"/>
        </w:rPr>
      </w:pPr>
    </w:p>
    <w:p w14:paraId="6F44FEA7" w14:textId="27E3F706" w:rsidR="00041BFF" w:rsidRDefault="00041BFF" w:rsidP="00041BFF">
      <w:pPr>
        <w:pStyle w:val="a3"/>
        <w:tabs>
          <w:tab w:val="right" w:leader="dot" w:pos="8789"/>
        </w:tabs>
        <w:spacing w:line="480" w:lineRule="auto"/>
        <w:ind w:left="0" w:right="566"/>
        <w:outlineLvl w:val="0"/>
        <w:rPr>
          <w:rFonts w:ascii="Times New Roman" w:hAnsi="Times New Roman" w:cs="Times New Roman"/>
          <w:sz w:val="28"/>
        </w:rPr>
      </w:pPr>
    </w:p>
    <w:p w14:paraId="6F885B52" w14:textId="268D349F" w:rsidR="00C9408A" w:rsidRDefault="00C9408A" w:rsidP="00041BFF">
      <w:pPr>
        <w:pStyle w:val="a3"/>
        <w:tabs>
          <w:tab w:val="right" w:leader="dot" w:pos="8789"/>
        </w:tabs>
        <w:spacing w:line="480" w:lineRule="auto"/>
        <w:ind w:left="0" w:right="566"/>
        <w:outlineLvl w:val="0"/>
        <w:rPr>
          <w:rFonts w:ascii="Times New Roman" w:hAnsi="Times New Roman" w:cs="Times New Roman"/>
          <w:sz w:val="28"/>
        </w:rPr>
      </w:pPr>
    </w:p>
    <w:p w14:paraId="1228871D" w14:textId="6F6E11A9" w:rsidR="00C9408A" w:rsidRDefault="00C9408A" w:rsidP="00041BFF">
      <w:pPr>
        <w:pStyle w:val="a3"/>
        <w:tabs>
          <w:tab w:val="right" w:leader="dot" w:pos="8789"/>
        </w:tabs>
        <w:spacing w:line="480" w:lineRule="auto"/>
        <w:ind w:left="0" w:right="566"/>
        <w:outlineLvl w:val="0"/>
        <w:rPr>
          <w:rFonts w:ascii="Times New Roman" w:hAnsi="Times New Roman" w:cs="Times New Roman"/>
          <w:sz w:val="28"/>
        </w:rPr>
      </w:pPr>
    </w:p>
    <w:p w14:paraId="6CA872A8" w14:textId="726C1DD7" w:rsidR="00C9408A" w:rsidRDefault="00C9408A" w:rsidP="00041BFF">
      <w:pPr>
        <w:pStyle w:val="a3"/>
        <w:tabs>
          <w:tab w:val="right" w:leader="dot" w:pos="8789"/>
        </w:tabs>
        <w:spacing w:line="480" w:lineRule="auto"/>
        <w:ind w:left="0" w:right="566"/>
        <w:outlineLvl w:val="0"/>
        <w:rPr>
          <w:rFonts w:ascii="Times New Roman" w:hAnsi="Times New Roman" w:cs="Times New Roman"/>
          <w:sz w:val="28"/>
        </w:rPr>
      </w:pPr>
    </w:p>
    <w:p w14:paraId="38C1B5FF" w14:textId="3348C403" w:rsidR="00C9408A" w:rsidRDefault="00C9408A" w:rsidP="00041BFF">
      <w:pPr>
        <w:pStyle w:val="a3"/>
        <w:tabs>
          <w:tab w:val="right" w:leader="dot" w:pos="8789"/>
        </w:tabs>
        <w:spacing w:line="480" w:lineRule="auto"/>
        <w:ind w:left="0" w:right="566"/>
        <w:outlineLvl w:val="0"/>
        <w:rPr>
          <w:rFonts w:ascii="Times New Roman" w:hAnsi="Times New Roman" w:cs="Times New Roman"/>
          <w:sz w:val="28"/>
        </w:rPr>
      </w:pPr>
    </w:p>
    <w:p w14:paraId="099470E6" w14:textId="23F84511" w:rsidR="00C9408A" w:rsidRDefault="00C9408A" w:rsidP="00041BFF">
      <w:pPr>
        <w:pStyle w:val="a3"/>
        <w:tabs>
          <w:tab w:val="right" w:leader="dot" w:pos="8789"/>
        </w:tabs>
        <w:spacing w:line="480" w:lineRule="auto"/>
        <w:ind w:left="0" w:right="566"/>
        <w:outlineLvl w:val="0"/>
        <w:rPr>
          <w:rFonts w:ascii="Times New Roman" w:hAnsi="Times New Roman" w:cs="Times New Roman"/>
          <w:sz w:val="28"/>
        </w:rPr>
      </w:pPr>
    </w:p>
    <w:p w14:paraId="067E5C6B" w14:textId="79320135" w:rsidR="00C9408A" w:rsidRDefault="00C9408A" w:rsidP="00041BFF">
      <w:pPr>
        <w:pStyle w:val="a3"/>
        <w:tabs>
          <w:tab w:val="right" w:leader="dot" w:pos="8789"/>
        </w:tabs>
        <w:spacing w:line="480" w:lineRule="auto"/>
        <w:ind w:left="0" w:right="566"/>
        <w:outlineLvl w:val="0"/>
        <w:rPr>
          <w:rFonts w:ascii="Times New Roman" w:hAnsi="Times New Roman" w:cs="Times New Roman"/>
          <w:sz w:val="28"/>
        </w:rPr>
      </w:pPr>
    </w:p>
    <w:p w14:paraId="0E654AF0" w14:textId="0D1128ED" w:rsidR="00C9408A" w:rsidRDefault="00C9408A" w:rsidP="00041BFF">
      <w:pPr>
        <w:pStyle w:val="a3"/>
        <w:tabs>
          <w:tab w:val="right" w:leader="dot" w:pos="8789"/>
        </w:tabs>
        <w:spacing w:line="480" w:lineRule="auto"/>
        <w:ind w:left="0" w:right="566"/>
        <w:outlineLvl w:val="0"/>
        <w:rPr>
          <w:rFonts w:ascii="Times New Roman" w:hAnsi="Times New Roman" w:cs="Times New Roman"/>
          <w:sz w:val="28"/>
        </w:rPr>
      </w:pPr>
    </w:p>
    <w:p w14:paraId="109B5A08" w14:textId="689E18B4" w:rsidR="00C9408A" w:rsidRDefault="00C9408A" w:rsidP="00041BFF">
      <w:pPr>
        <w:pStyle w:val="a3"/>
        <w:tabs>
          <w:tab w:val="right" w:leader="dot" w:pos="8789"/>
        </w:tabs>
        <w:spacing w:line="480" w:lineRule="auto"/>
        <w:ind w:left="0" w:right="566"/>
        <w:outlineLvl w:val="0"/>
        <w:rPr>
          <w:rFonts w:ascii="Times New Roman" w:hAnsi="Times New Roman" w:cs="Times New Roman"/>
          <w:sz w:val="28"/>
        </w:rPr>
      </w:pPr>
    </w:p>
    <w:p w14:paraId="3E3A8DAA" w14:textId="7D21DEAC" w:rsidR="0050060D" w:rsidRPr="001B30C7" w:rsidRDefault="00041BFF" w:rsidP="001B30C7">
      <w:pPr>
        <w:pStyle w:val="a3"/>
        <w:tabs>
          <w:tab w:val="right" w:leader="dot" w:pos="8789"/>
        </w:tabs>
        <w:spacing w:line="480" w:lineRule="auto"/>
        <w:ind w:left="0" w:right="566" w:firstLine="709"/>
        <w:jc w:val="both"/>
        <w:outlineLvl w:val="0"/>
        <w:rPr>
          <w:rFonts w:ascii="Times New Roman" w:hAnsi="Times New Roman" w:cs="Times New Roman"/>
          <w:b/>
          <w:sz w:val="28"/>
        </w:rPr>
      </w:pPr>
      <w:bookmarkStart w:id="3" w:name="_Toc41326480"/>
      <w:r>
        <w:rPr>
          <w:rFonts w:ascii="Times New Roman" w:hAnsi="Times New Roman" w:cs="Times New Roman"/>
          <w:b/>
          <w:sz w:val="28"/>
        </w:rPr>
        <w:lastRenderedPageBreak/>
        <w:t xml:space="preserve">1 Теоретические основы </w:t>
      </w:r>
      <w:r w:rsidRPr="00041BFF">
        <w:rPr>
          <w:rFonts w:ascii="Times New Roman" w:hAnsi="Times New Roman" w:cs="Times New Roman"/>
          <w:b/>
          <w:sz w:val="28"/>
        </w:rPr>
        <w:t>методологии системного анализа</w:t>
      </w:r>
      <w:bookmarkEnd w:id="3"/>
    </w:p>
    <w:p w14:paraId="7E1FDB31" w14:textId="043D4E12" w:rsidR="0050060D" w:rsidRPr="001B30C7" w:rsidRDefault="000B1F13" w:rsidP="001B30C7">
      <w:pPr>
        <w:pStyle w:val="a3"/>
        <w:numPr>
          <w:ilvl w:val="1"/>
          <w:numId w:val="4"/>
        </w:numPr>
        <w:suppressAutoHyphens/>
        <w:spacing w:after="160" w:line="360" w:lineRule="auto"/>
        <w:ind w:left="0" w:firstLine="709"/>
        <w:outlineLvl w:val="1"/>
        <w:rPr>
          <w:rFonts w:ascii="Times New Roman" w:hAnsi="Times New Roman" w:cs="Times New Roman"/>
          <w:b/>
          <w:sz w:val="28"/>
        </w:rPr>
      </w:pPr>
      <w:bookmarkStart w:id="4" w:name="_Toc41326481"/>
      <w:r w:rsidRPr="005F455B">
        <w:rPr>
          <w:rFonts w:ascii="Times New Roman" w:hAnsi="Times New Roman" w:cs="Times New Roman"/>
          <w:b/>
          <w:sz w:val="28"/>
        </w:rPr>
        <w:t xml:space="preserve">Понятийный аппарат </w:t>
      </w:r>
      <w:r w:rsidR="000A6F42">
        <w:rPr>
          <w:rFonts w:ascii="Times New Roman" w:hAnsi="Times New Roman" w:cs="Times New Roman"/>
          <w:b/>
          <w:sz w:val="28"/>
        </w:rPr>
        <w:t xml:space="preserve">методологии </w:t>
      </w:r>
      <w:r w:rsidRPr="005F455B">
        <w:rPr>
          <w:rFonts w:ascii="Times New Roman" w:hAnsi="Times New Roman" w:cs="Times New Roman"/>
          <w:b/>
          <w:sz w:val="28"/>
        </w:rPr>
        <w:t>для систем</w:t>
      </w:r>
      <w:r w:rsidR="00E4704F" w:rsidRPr="005F455B">
        <w:rPr>
          <w:rFonts w:ascii="Times New Roman" w:hAnsi="Times New Roman" w:cs="Times New Roman"/>
          <w:b/>
          <w:sz w:val="28"/>
        </w:rPr>
        <w:t>ного</w:t>
      </w:r>
      <w:r w:rsidR="00041BFF">
        <w:rPr>
          <w:rFonts w:ascii="Times New Roman" w:hAnsi="Times New Roman" w:cs="Times New Roman"/>
          <w:b/>
          <w:sz w:val="28"/>
        </w:rPr>
        <w:t xml:space="preserve"> </w:t>
      </w:r>
      <w:r w:rsidR="0050060D">
        <w:rPr>
          <w:rFonts w:ascii="Times New Roman" w:hAnsi="Times New Roman" w:cs="Times New Roman"/>
          <w:b/>
          <w:sz w:val="28"/>
        </w:rPr>
        <w:t xml:space="preserve">             </w:t>
      </w:r>
      <w:r w:rsidRPr="005F455B">
        <w:rPr>
          <w:rFonts w:ascii="Times New Roman" w:hAnsi="Times New Roman" w:cs="Times New Roman"/>
          <w:b/>
          <w:sz w:val="28"/>
        </w:rPr>
        <w:t>исследования</w:t>
      </w:r>
      <w:bookmarkEnd w:id="4"/>
    </w:p>
    <w:p w14:paraId="40ABF103" w14:textId="77777777" w:rsidR="00EC109A" w:rsidRPr="00EC109A" w:rsidRDefault="00EC109A" w:rsidP="00041BFF">
      <w:pPr>
        <w:pStyle w:val="a3"/>
        <w:spacing w:before="160" w:after="0" w:line="360" w:lineRule="auto"/>
        <w:ind w:left="0" w:right="284" w:firstLine="709"/>
        <w:jc w:val="both"/>
        <w:rPr>
          <w:rFonts w:ascii="Times New Roman" w:hAnsi="Times New Roman" w:cs="Times New Roman"/>
          <w:sz w:val="28"/>
        </w:rPr>
      </w:pPr>
      <w:r w:rsidRPr="00EC109A">
        <w:rPr>
          <w:rFonts w:ascii="Times New Roman" w:hAnsi="Times New Roman" w:cs="Times New Roman"/>
          <w:sz w:val="28"/>
        </w:rPr>
        <w:t>Системный анализ - это методология изучения сложных, часто неопределенных проблем практики и теории.</w:t>
      </w:r>
      <w:r>
        <w:rPr>
          <w:rFonts w:ascii="Times New Roman" w:hAnsi="Times New Roman" w:cs="Times New Roman"/>
          <w:sz w:val="28"/>
        </w:rPr>
        <w:t xml:space="preserve"> </w:t>
      </w:r>
      <w:r w:rsidRPr="00EC109A">
        <w:rPr>
          <w:rFonts w:ascii="Times New Roman" w:hAnsi="Times New Roman" w:cs="Times New Roman"/>
          <w:sz w:val="28"/>
        </w:rPr>
        <w:t>Метод системного анализа разрабатывается и применяется в том случае, если лицо, принимающее решение, не обладает необходимой информацией о конкретной ситуации, чтобы формализовать ее и найти решение проблемы.</w:t>
      </w:r>
    </w:p>
    <w:p w14:paraId="1F49E758" w14:textId="77777777" w:rsidR="00EC109A" w:rsidRDefault="00EC109A" w:rsidP="00C27366">
      <w:pPr>
        <w:pStyle w:val="a3"/>
        <w:spacing w:after="0" w:line="360" w:lineRule="auto"/>
        <w:ind w:left="0" w:right="283" w:firstLine="709"/>
        <w:jc w:val="both"/>
        <w:rPr>
          <w:rFonts w:ascii="Times New Roman" w:hAnsi="Times New Roman" w:cs="Times New Roman"/>
          <w:sz w:val="28"/>
        </w:rPr>
      </w:pPr>
      <w:r w:rsidRPr="00EC109A">
        <w:rPr>
          <w:rFonts w:ascii="Times New Roman" w:hAnsi="Times New Roman" w:cs="Times New Roman"/>
          <w:sz w:val="28"/>
        </w:rPr>
        <w:t>В этой ситуации поможет представление объекта как системы, а также привлечение специалис</w:t>
      </w:r>
      <w:r>
        <w:rPr>
          <w:rFonts w:ascii="Times New Roman" w:hAnsi="Times New Roman" w:cs="Times New Roman"/>
          <w:sz w:val="28"/>
        </w:rPr>
        <w:t xml:space="preserve">тов в различных областях знаний. Рекомендуется </w:t>
      </w:r>
      <w:r w:rsidRPr="00EC109A">
        <w:rPr>
          <w:rFonts w:ascii="Times New Roman" w:hAnsi="Times New Roman" w:cs="Times New Roman"/>
          <w:sz w:val="28"/>
        </w:rPr>
        <w:t>использовать различные методы описания систем для того, чтобы создать наиболее эффективный набор методов для этой задачи. Для организации такого процесса определяется часть этапов, затем выбираются методы для этих этапов и определяются ключевые моменты</w:t>
      </w:r>
      <w:r>
        <w:rPr>
          <w:rFonts w:ascii="Times New Roman" w:hAnsi="Times New Roman" w:cs="Times New Roman"/>
          <w:sz w:val="28"/>
        </w:rPr>
        <w:t xml:space="preserve"> для данной системы</w:t>
      </w:r>
      <w:r w:rsidRPr="00EC109A">
        <w:rPr>
          <w:rFonts w:ascii="Times New Roman" w:hAnsi="Times New Roman" w:cs="Times New Roman"/>
          <w:sz w:val="28"/>
        </w:rPr>
        <w:t xml:space="preserve">. </w:t>
      </w:r>
    </w:p>
    <w:p w14:paraId="713CD9FB" w14:textId="77777777" w:rsidR="00EC109A" w:rsidRDefault="00EC109A" w:rsidP="00C27366">
      <w:pPr>
        <w:pStyle w:val="a3"/>
        <w:spacing w:after="0" w:line="360" w:lineRule="auto"/>
        <w:ind w:left="0" w:right="283" w:firstLine="709"/>
        <w:jc w:val="both"/>
        <w:rPr>
          <w:rFonts w:ascii="Times New Roman" w:hAnsi="Times New Roman" w:cs="Times New Roman"/>
          <w:sz w:val="28"/>
        </w:rPr>
      </w:pPr>
      <w:r w:rsidRPr="00EC109A">
        <w:rPr>
          <w:rFonts w:ascii="Times New Roman" w:hAnsi="Times New Roman" w:cs="Times New Roman"/>
          <w:sz w:val="28"/>
        </w:rPr>
        <w:t>Система - это совокупность элементов, которые взаимосвязаны и образуют определенную целостность. Изучение системы как целостного образования является основным направлением системного анализа. Она предполагает изучение общих свойств системы, определение функционального назначения и основных характеристик системы.</w:t>
      </w:r>
      <w:r>
        <w:rPr>
          <w:rFonts w:ascii="Times New Roman" w:hAnsi="Times New Roman" w:cs="Times New Roman"/>
          <w:sz w:val="28"/>
        </w:rPr>
        <w:t xml:space="preserve"> </w:t>
      </w:r>
    </w:p>
    <w:p w14:paraId="4683692B" w14:textId="77777777" w:rsidR="00EC109A" w:rsidRDefault="00EC109A" w:rsidP="00C27366">
      <w:pPr>
        <w:pStyle w:val="a3"/>
        <w:spacing w:after="0" w:line="360" w:lineRule="auto"/>
        <w:ind w:left="0" w:right="283" w:firstLine="709"/>
        <w:jc w:val="both"/>
        <w:rPr>
          <w:rFonts w:ascii="Times New Roman" w:hAnsi="Times New Roman" w:cs="Times New Roman"/>
          <w:sz w:val="28"/>
        </w:rPr>
      </w:pPr>
      <w:r>
        <w:rPr>
          <w:rFonts w:ascii="Times New Roman" w:hAnsi="Times New Roman" w:cs="Times New Roman"/>
          <w:sz w:val="28"/>
        </w:rPr>
        <w:t xml:space="preserve">Для изучения систем используется множество различных методов. </w:t>
      </w:r>
      <w:r w:rsidRPr="00EC109A">
        <w:rPr>
          <w:rFonts w:ascii="Times New Roman" w:hAnsi="Times New Roman" w:cs="Times New Roman"/>
          <w:sz w:val="28"/>
        </w:rPr>
        <w:t>Метод-это своеобразный приём, используемый для достижения цели обучения или создания новых знаний. На начальном этапе становления системного анализа большое внимание уделялось применению различных математических методов, которые использовались для создания математических моделей представления сложных объектов. Кроме того, процессы в социально-экономических системах имеют вероятностный характер, что связано с уровнем неопределенности факторов внешней среды. Таким образом, в настоящее время количество методов системного анализа достаточно велико и их классификация носит субъективный характер. Разнообразие ме</w:t>
      </w:r>
      <w:r w:rsidRPr="00EC109A">
        <w:rPr>
          <w:rFonts w:ascii="Times New Roman" w:hAnsi="Times New Roman" w:cs="Times New Roman"/>
          <w:sz w:val="28"/>
        </w:rPr>
        <w:lastRenderedPageBreak/>
        <w:t>тодов, используемых в системном анализе, объясняется тем, что каждый исследователь ставит перед собой конкретные цели в системном исследовании и может выбрать те методы, которые могут наиболее эффективно реализовать эти цели.</w:t>
      </w:r>
    </w:p>
    <w:p w14:paraId="3A66818B" w14:textId="77777777" w:rsidR="00785E89" w:rsidRDefault="00785E89" w:rsidP="00C27366">
      <w:pPr>
        <w:pStyle w:val="a3"/>
        <w:spacing w:after="0" w:line="360" w:lineRule="auto"/>
        <w:ind w:left="0" w:right="283" w:firstLine="709"/>
        <w:jc w:val="both"/>
        <w:rPr>
          <w:rFonts w:ascii="Times New Roman" w:hAnsi="Times New Roman" w:cs="Times New Roman"/>
          <w:sz w:val="28"/>
        </w:rPr>
      </w:pPr>
      <w:r w:rsidRPr="00785E89">
        <w:rPr>
          <w:rFonts w:ascii="Times New Roman" w:hAnsi="Times New Roman" w:cs="Times New Roman"/>
          <w:sz w:val="28"/>
        </w:rPr>
        <w:t>Системный анализ базируется на совокупности общенаучных, специальных научных, экспериментальных, статистических и математических методов. Его теоретико-методологическую основу составляют системный подход и общая теория систем, а также методы исследования, включающие математическую логику, математическую статистику, теорию алгоритмов, теорию игр, теорию ситуаций, те</w:t>
      </w:r>
      <w:r>
        <w:rPr>
          <w:rFonts w:ascii="Times New Roman" w:hAnsi="Times New Roman" w:cs="Times New Roman"/>
          <w:sz w:val="28"/>
        </w:rPr>
        <w:t xml:space="preserve">орию информации, комбинаторику </w:t>
      </w:r>
      <w:r w:rsidRPr="00785E89">
        <w:rPr>
          <w:rFonts w:ascii="Times New Roman" w:hAnsi="Times New Roman" w:cs="Times New Roman"/>
          <w:sz w:val="28"/>
        </w:rPr>
        <w:t>и ряд других. Хотя он основан на общесистемных теориях, системный анализ, однако, заимствует из них лишь самые общие исходные понятия и предположения.</w:t>
      </w:r>
    </w:p>
    <w:p w14:paraId="0984930E" w14:textId="77777777" w:rsidR="00F6278F" w:rsidRPr="00F6278F" w:rsidRDefault="008D7B86" w:rsidP="00C27366">
      <w:pPr>
        <w:pStyle w:val="a3"/>
        <w:spacing w:after="0" w:line="360" w:lineRule="auto"/>
        <w:ind w:left="0" w:right="283" w:firstLine="709"/>
        <w:jc w:val="both"/>
        <w:rPr>
          <w:rFonts w:ascii="Times New Roman" w:hAnsi="Times New Roman" w:cs="Times New Roman"/>
          <w:sz w:val="28"/>
        </w:rPr>
      </w:pPr>
      <w:r w:rsidRPr="008D7B86">
        <w:rPr>
          <w:rFonts w:ascii="Times New Roman" w:hAnsi="Times New Roman" w:cs="Times New Roman"/>
          <w:sz w:val="28"/>
        </w:rPr>
        <w:t>Системный подход - это направление философии и методологии науки, специального научного знания и социальной практики, в основе которого лежит изучение объектов как систем. Основная специфика системного подхода определяется тем, что он ориентирует исследования на выявление целостности объекта и его поддерживающих механизмов, выявление различных видов связей сложного объекта и приведение их в единую теоретическую картину.</w:t>
      </w:r>
      <w:r>
        <w:rPr>
          <w:rFonts w:ascii="Times New Roman" w:hAnsi="Times New Roman" w:cs="Times New Roman"/>
          <w:sz w:val="28"/>
        </w:rPr>
        <w:t xml:space="preserve"> </w:t>
      </w:r>
      <w:r w:rsidRPr="008D7B86">
        <w:rPr>
          <w:rFonts w:ascii="Times New Roman" w:hAnsi="Times New Roman" w:cs="Times New Roman"/>
          <w:sz w:val="28"/>
        </w:rPr>
        <w:t xml:space="preserve">Особое значение в системном подходе придается выявлению вероятностного характера поведения исследуемых объектов. Важной особенностью системного подхода является то, что не только объект, но и сам процесс исследования выступает как сложная система, задачей которой, в частности, является соединение различных объектных моделей в единое целое. Системные объекты очень часто не безразличны к процессу их исследования и во многих случаях могут оказывать на него существенное влияние. В условиях развертывания технологической революции во второй половине XX века происходит дальнейшее уточнение содержания системного подхода — раскрытие его философских основ, разработка логико-методологических принципов, дальнейший прогресс в построении общей теории </w:t>
      </w:r>
      <w:r w:rsidRPr="008D7B86">
        <w:rPr>
          <w:rFonts w:ascii="Times New Roman" w:hAnsi="Times New Roman" w:cs="Times New Roman"/>
          <w:sz w:val="28"/>
        </w:rPr>
        <w:lastRenderedPageBreak/>
        <w:t>систем.</w:t>
      </w:r>
      <w:r w:rsidR="00F6278F">
        <w:rPr>
          <w:rFonts w:ascii="Times New Roman" w:hAnsi="Times New Roman" w:cs="Times New Roman"/>
          <w:sz w:val="28"/>
        </w:rPr>
        <w:t xml:space="preserve"> Системный подход </w:t>
      </w:r>
      <w:r w:rsidR="00F6278F" w:rsidRPr="00F6278F">
        <w:rPr>
          <w:rFonts w:ascii="Times New Roman" w:hAnsi="Times New Roman" w:cs="Times New Roman"/>
          <w:sz w:val="28"/>
        </w:rPr>
        <w:t>в самом общем смысле подразумевает рассмотрение сис</w:t>
      </w:r>
      <w:r w:rsidR="00F6278F">
        <w:rPr>
          <w:rFonts w:ascii="Times New Roman" w:hAnsi="Times New Roman" w:cs="Times New Roman"/>
          <w:sz w:val="28"/>
        </w:rPr>
        <w:t>темы любой степени сложности:</w:t>
      </w:r>
    </w:p>
    <w:p w14:paraId="3E0A4698" w14:textId="77777777" w:rsidR="00F6278F" w:rsidRPr="00E92105" w:rsidRDefault="00F6278F" w:rsidP="00C27366">
      <w:pPr>
        <w:pStyle w:val="a3"/>
        <w:numPr>
          <w:ilvl w:val="0"/>
          <w:numId w:val="23"/>
        </w:numPr>
        <w:spacing w:after="0" w:line="360" w:lineRule="auto"/>
        <w:ind w:left="0" w:right="283" w:firstLine="709"/>
        <w:jc w:val="both"/>
        <w:rPr>
          <w:rFonts w:ascii="Times New Roman" w:hAnsi="Times New Roman" w:cs="Times New Roman"/>
          <w:sz w:val="28"/>
        </w:rPr>
      </w:pPr>
      <w:r w:rsidRPr="00E92105">
        <w:rPr>
          <w:rFonts w:ascii="Times New Roman" w:hAnsi="Times New Roman" w:cs="Times New Roman"/>
          <w:sz w:val="28"/>
        </w:rPr>
        <w:t>состоящей из отдельных частей, связанных определенными отношениями,</w:t>
      </w:r>
    </w:p>
    <w:p w14:paraId="2B430C23" w14:textId="77777777" w:rsidR="00F6278F" w:rsidRPr="00E92105" w:rsidRDefault="00F6278F" w:rsidP="00C27366">
      <w:pPr>
        <w:pStyle w:val="a3"/>
        <w:numPr>
          <w:ilvl w:val="0"/>
          <w:numId w:val="23"/>
        </w:numPr>
        <w:spacing w:after="0" w:line="360" w:lineRule="auto"/>
        <w:ind w:left="0" w:right="283" w:firstLine="709"/>
        <w:jc w:val="both"/>
        <w:rPr>
          <w:rFonts w:ascii="Times New Roman" w:hAnsi="Times New Roman" w:cs="Times New Roman"/>
          <w:sz w:val="28"/>
        </w:rPr>
      </w:pPr>
      <w:r w:rsidRPr="00E92105">
        <w:rPr>
          <w:rFonts w:ascii="Times New Roman" w:hAnsi="Times New Roman" w:cs="Times New Roman"/>
          <w:sz w:val="28"/>
        </w:rPr>
        <w:t>находящейся во взаимодействии с внешней средой,</w:t>
      </w:r>
    </w:p>
    <w:p w14:paraId="4635692A" w14:textId="77777777" w:rsidR="00F6278F" w:rsidRPr="00E92105" w:rsidRDefault="00F6278F" w:rsidP="00C27366">
      <w:pPr>
        <w:pStyle w:val="a3"/>
        <w:numPr>
          <w:ilvl w:val="0"/>
          <w:numId w:val="23"/>
        </w:numPr>
        <w:spacing w:after="0" w:line="360" w:lineRule="auto"/>
        <w:ind w:left="0" w:right="283" w:firstLine="709"/>
        <w:jc w:val="both"/>
        <w:rPr>
          <w:rFonts w:ascii="Times New Roman" w:hAnsi="Times New Roman" w:cs="Times New Roman"/>
          <w:sz w:val="28"/>
        </w:rPr>
      </w:pPr>
      <w:r w:rsidRPr="00E92105">
        <w:rPr>
          <w:rFonts w:ascii="Times New Roman" w:hAnsi="Times New Roman" w:cs="Times New Roman"/>
          <w:sz w:val="28"/>
        </w:rPr>
        <w:t>пребывающей в непрерывном развитии.</w:t>
      </w:r>
    </w:p>
    <w:p w14:paraId="0A1050EB" w14:textId="77777777" w:rsidR="008D7B86" w:rsidRDefault="008D7B86" w:rsidP="00C27366">
      <w:pPr>
        <w:pStyle w:val="a3"/>
        <w:spacing w:after="0" w:line="360" w:lineRule="auto"/>
        <w:ind w:left="0" w:right="283" w:firstLine="709"/>
        <w:jc w:val="both"/>
        <w:rPr>
          <w:rFonts w:ascii="Times New Roman" w:hAnsi="Times New Roman" w:cs="Times New Roman"/>
          <w:sz w:val="28"/>
        </w:rPr>
      </w:pPr>
      <w:r>
        <w:rPr>
          <w:rFonts w:ascii="Times New Roman" w:hAnsi="Times New Roman" w:cs="Times New Roman"/>
          <w:sz w:val="28"/>
        </w:rPr>
        <w:t>Общая теория систем - это о</w:t>
      </w:r>
      <w:r w:rsidRPr="008D7B86">
        <w:rPr>
          <w:rFonts w:ascii="Times New Roman" w:hAnsi="Times New Roman" w:cs="Times New Roman"/>
          <w:sz w:val="28"/>
        </w:rPr>
        <w:t>бщенаучная и логико-методологическая концепция исследования объектов, предс</w:t>
      </w:r>
      <w:r>
        <w:rPr>
          <w:rFonts w:ascii="Times New Roman" w:hAnsi="Times New Roman" w:cs="Times New Roman"/>
          <w:sz w:val="28"/>
        </w:rPr>
        <w:t>тавляющих собой системы. Общая т</w:t>
      </w:r>
      <w:r w:rsidRPr="008D7B86">
        <w:rPr>
          <w:rFonts w:ascii="Times New Roman" w:hAnsi="Times New Roman" w:cs="Times New Roman"/>
          <w:sz w:val="28"/>
        </w:rPr>
        <w:t>еория систем тесно связана с системным подходом и представляет собой спецификацию и логико-методологическое выражение его принципов и методов.</w:t>
      </w:r>
      <w:r>
        <w:rPr>
          <w:rFonts w:ascii="Times New Roman" w:hAnsi="Times New Roman" w:cs="Times New Roman"/>
          <w:sz w:val="28"/>
        </w:rPr>
        <w:t xml:space="preserve"> </w:t>
      </w:r>
      <w:r w:rsidRPr="008D7B86">
        <w:rPr>
          <w:rFonts w:ascii="Times New Roman" w:hAnsi="Times New Roman" w:cs="Times New Roman"/>
          <w:sz w:val="28"/>
        </w:rPr>
        <w:t>В целом общая теория систем важна для развития современной науки и техники: она не заменяет специальных системных теорий и концепций, занимающихся анализом отдельных классов систем, а формулирует общие методологические принципы исследования систем.</w:t>
      </w:r>
    </w:p>
    <w:p w14:paraId="2EFD06FD" w14:textId="4AE012AB" w:rsidR="008D7B86" w:rsidRPr="00A53A42" w:rsidRDefault="008D7B86" w:rsidP="00C27366">
      <w:pPr>
        <w:pStyle w:val="a3"/>
        <w:spacing w:after="0" w:line="360" w:lineRule="auto"/>
        <w:ind w:left="0" w:right="283" w:firstLine="709"/>
        <w:jc w:val="both"/>
        <w:rPr>
          <w:rFonts w:ascii="Times New Roman" w:hAnsi="Times New Roman" w:cs="Times New Roman"/>
          <w:sz w:val="28"/>
        </w:rPr>
      </w:pPr>
      <w:r>
        <w:rPr>
          <w:rFonts w:ascii="Times New Roman" w:hAnsi="Times New Roman" w:cs="Times New Roman"/>
          <w:sz w:val="28"/>
        </w:rPr>
        <w:t>Симбиоз ОТС и системного подхода и составляют теоретико-методологическую основу системного анализа.</w:t>
      </w:r>
      <w:r w:rsidR="00F6278F">
        <w:rPr>
          <w:rFonts w:ascii="Times New Roman" w:hAnsi="Times New Roman" w:cs="Times New Roman"/>
          <w:sz w:val="28"/>
        </w:rPr>
        <w:t xml:space="preserve"> </w:t>
      </w:r>
      <w:r w:rsidR="00F6278F" w:rsidRPr="00F6278F">
        <w:rPr>
          <w:rFonts w:ascii="Times New Roman" w:hAnsi="Times New Roman" w:cs="Times New Roman"/>
          <w:sz w:val="28"/>
        </w:rPr>
        <w:t>Для организации исследовательского процесса при проведении системного анализа разрабатывается комплекс методов, определяющих последовательность этапов анализа и процедуры их реализации</w:t>
      </w:r>
      <w:r w:rsidR="00F6278F">
        <w:rPr>
          <w:rFonts w:ascii="Times New Roman" w:hAnsi="Times New Roman" w:cs="Times New Roman"/>
          <w:sz w:val="28"/>
        </w:rPr>
        <w:t>.</w:t>
      </w:r>
      <w:r w:rsidR="00A53A42" w:rsidRPr="00A53A42">
        <w:rPr>
          <w:rFonts w:ascii="Times New Roman" w:hAnsi="Times New Roman" w:cs="Times New Roman"/>
          <w:sz w:val="28"/>
        </w:rPr>
        <w:t xml:space="preserve"> [</w:t>
      </w:r>
      <w:r w:rsidR="00A53A42">
        <w:rPr>
          <w:rFonts w:ascii="Times New Roman" w:hAnsi="Times New Roman" w:cs="Times New Roman"/>
          <w:sz w:val="28"/>
        </w:rPr>
        <w:fldChar w:fldCharType="begin"/>
      </w:r>
      <w:r w:rsidR="00A53A42">
        <w:rPr>
          <w:rFonts w:ascii="Times New Roman" w:hAnsi="Times New Roman" w:cs="Times New Roman"/>
          <w:sz w:val="28"/>
        </w:rPr>
        <w:instrText xml:space="preserve"> REF _Ref40734334 \r \h </w:instrText>
      </w:r>
      <w:r w:rsidR="00A53A42">
        <w:rPr>
          <w:rFonts w:ascii="Times New Roman" w:hAnsi="Times New Roman" w:cs="Times New Roman"/>
          <w:sz w:val="28"/>
        </w:rPr>
      </w:r>
      <w:r w:rsidR="00A53A42">
        <w:rPr>
          <w:rFonts w:ascii="Times New Roman" w:hAnsi="Times New Roman" w:cs="Times New Roman"/>
          <w:sz w:val="28"/>
        </w:rPr>
        <w:fldChar w:fldCharType="separate"/>
      </w:r>
      <w:r w:rsidR="00D524CB">
        <w:rPr>
          <w:rFonts w:ascii="Times New Roman" w:hAnsi="Times New Roman" w:cs="Times New Roman"/>
          <w:sz w:val="28"/>
        </w:rPr>
        <w:t>1</w:t>
      </w:r>
      <w:r w:rsidR="00A53A42">
        <w:rPr>
          <w:rFonts w:ascii="Times New Roman" w:hAnsi="Times New Roman" w:cs="Times New Roman"/>
          <w:sz w:val="28"/>
        </w:rPr>
        <w:fldChar w:fldCharType="end"/>
      </w:r>
      <w:r w:rsidR="00A53A42" w:rsidRPr="00157DDA">
        <w:rPr>
          <w:rFonts w:ascii="Times New Roman" w:hAnsi="Times New Roman" w:cs="Times New Roman"/>
          <w:sz w:val="28"/>
        </w:rPr>
        <w:t>]</w:t>
      </w:r>
    </w:p>
    <w:p w14:paraId="35ED1530" w14:textId="01774EEA" w:rsidR="00041BFF" w:rsidRDefault="00EC109A" w:rsidP="00041BFF">
      <w:pPr>
        <w:pStyle w:val="a3"/>
        <w:spacing w:after="160" w:line="360" w:lineRule="auto"/>
        <w:ind w:left="0" w:right="284"/>
        <w:jc w:val="both"/>
        <w:rPr>
          <w:rFonts w:ascii="Times New Roman" w:hAnsi="Times New Roman" w:cs="Times New Roman"/>
          <w:sz w:val="28"/>
        </w:rPr>
      </w:pPr>
      <w:r>
        <w:rPr>
          <w:rFonts w:ascii="Times New Roman" w:hAnsi="Times New Roman" w:cs="Times New Roman"/>
          <w:sz w:val="28"/>
        </w:rPr>
        <w:t>Итак, методы системного анализа помогают найти решение проблемы довольно несложными способами</w:t>
      </w:r>
      <w:r w:rsidR="00ED77D8">
        <w:rPr>
          <w:rFonts w:ascii="Times New Roman" w:hAnsi="Times New Roman" w:cs="Times New Roman"/>
          <w:sz w:val="28"/>
        </w:rPr>
        <w:t>. Т</w:t>
      </w:r>
      <w:r>
        <w:rPr>
          <w:rFonts w:ascii="Times New Roman" w:hAnsi="Times New Roman" w:cs="Times New Roman"/>
          <w:sz w:val="28"/>
        </w:rPr>
        <w:t>о</w:t>
      </w:r>
      <w:r w:rsidR="00ED77D8">
        <w:rPr>
          <w:rFonts w:ascii="Times New Roman" w:hAnsi="Times New Roman" w:cs="Times New Roman"/>
          <w:sz w:val="28"/>
        </w:rPr>
        <w:t>лько лишь зная алгоритм действий</w:t>
      </w:r>
      <w:r>
        <w:rPr>
          <w:rFonts w:ascii="Times New Roman" w:hAnsi="Times New Roman" w:cs="Times New Roman"/>
          <w:sz w:val="28"/>
        </w:rPr>
        <w:t xml:space="preserve">, можно поэтапно составить план </w:t>
      </w:r>
      <w:r w:rsidR="00ED77D8">
        <w:rPr>
          <w:rFonts w:ascii="Times New Roman" w:hAnsi="Times New Roman" w:cs="Times New Roman"/>
          <w:sz w:val="28"/>
        </w:rPr>
        <w:t xml:space="preserve">по решению задачи, используя </w:t>
      </w:r>
      <w:r w:rsidR="00691408">
        <w:rPr>
          <w:rFonts w:ascii="Times New Roman" w:hAnsi="Times New Roman" w:cs="Times New Roman"/>
          <w:sz w:val="28"/>
        </w:rPr>
        <w:t>р</w:t>
      </w:r>
      <w:r w:rsidR="00041BFF">
        <w:rPr>
          <w:rFonts w:ascii="Times New Roman" w:hAnsi="Times New Roman" w:cs="Times New Roman"/>
          <w:sz w:val="28"/>
        </w:rPr>
        <w:t xml:space="preserve">азные методы системного анализа. </w:t>
      </w:r>
    </w:p>
    <w:p w14:paraId="591B28F2" w14:textId="77777777" w:rsidR="00BE7D77" w:rsidRPr="005F455B" w:rsidRDefault="00BE7D77" w:rsidP="00041BFF">
      <w:pPr>
        <w:pStyle w:val="a3"/>
        <w:spacing w:after="160" w:line="360" w:lineRule="auto"/>
        <w:ind w:left="0" w:right="284"/>
        <w:jc w:val="both"/>
        <w:rPr>
          <w:rFonts w:ascii="Times New Roman" w:hAnsi="Times New Roman" w:cs="Times New Roman"/>
          <w:sz w:val="28"/>
        </w:rPr>
      </w:pPr>
    </w:p>
    <w:p w14:paraId="20497CF8" w14:textId="77777777" w:rsidR="0050060D" w:rsidRPr="00E55923" w:rsidRDefault="000A6F42" w:rsidP="00E55923">
      <w:pPr>
        <w:pStyle w:val="a3"/>
        <w:numPr>
          <w:ilvl w:val="1"/>
          <w:numId w:val="4"/>
        </w:numPr>
        <w:spacing w:before="160" w:after="160" w:line="480" w:lineRule="auto"/>
        <w:ind w:left="0" w:right="284" w:firstLine="709"/>
        <w:jc w:val="both"/>
        <w:outlineLvl w:val="1"/>
        <w:rPr>
          <w:rFonts w:ascii="Times New Roman" w:hAnsi="Times New Roman" w:cs="Times New Roman"/>
          <w:b/>
          <w:sz w:val="28"/>
        </w:rPr>
      </w:pPr>
      <w:bookmarkStart w:id="5" w:name="_Toc41326482"/>
      <w:r>
        <w:rPr>
          <w:rFonts w:ascii="Times New Roman" w:hAnsi="Times New Roman" w:cs="Times New Roman"/>
          <w:b/>
          <w:sz w:val="28"/>
        </w:rPr>
        <w:t>Особенности и классификация методов системного анализа</w:t>
      </w:r>
      <w:bookmarkEnd w:id="5"/>
    </w:p>
    <w:p w14:paraId="56060A4B" w14:textId="4F8D0BBB" w:rsidR="00785E89" w:rsidRPr="001C37F3" w:rsidRDefault="00E249F0" w:rsidP="006E595D">
      <w:pPr>
        <w:pStyle w:val="a3"/>
        <w:spacing w:after="0" w:line="360" w:lineRule="auto"/>
        <w:ind w:left="0" w:right="284" w:firstLine="709"/>
        <w:jc w:val="both"/>
        <w:rPr>
          <w:rFonts w:ascii="Times New Roman" w:hAnsi="Times New Roman" w:cs="Times New Roman"/>
          <w:sz w:val="28"/>
        </w:rPr>
      </w:pPr>
      <w:r>
        <w:rPr>
          <w:rFonts w:ascii="Times New Roman" w:hAnsi="Times New Roman" w:cs="Times New Roman"/>
          <w:sz w:val="28"/>
        </w:rPr>
        <w:t>М</w:t>
      </w:r>
      <w:r w:rsidR="00785E89" w:rsidRPr="00785E89">
        <w:rPr>
          <w:rFonts w:ascii="Times New Roman" w:hAnsi="Times New Roman" w:cs="Times New Roman"/>
          <w:sz w:val="28"/>
        </w:rPr>
        <w:t xml:space="preserve">етоды системного анализа </w:t>
      </w:r>
      <w:r>
        <w:rPr>
          <w:rFonts w:ascii="Times New Roman" w:hAnsi="Times New Roman" w:cs="Times New Roman"/>
          <w:sz w:val="28"/>
        </w:rPr>
        <w:t>классифицируют по следующим</w:t>
      </w:r>
      <w:r w:rsidRPr="00785E89">
        <w:rPr>
          <w:rFonts w:ascii="Times New Roman" w:hAnsi="Times New Roman" w:cs="Times New Roman"/>
          <w:sz w:val="28"/>
        </w:rPr>
        <w:t xml:space="preserve"> </w:t>
      </w:r>
      <w:r w:rsidR="00785E89" w:rsidRPr="00785E89">
        <w:rPr>
          <w:rFonts w:ascii="Times New Roman" w:hAnsi="Times New Roman" w:cs="Times New Roman"/>
          <w:sz w:val="28"/>
        </w:rPr>
        <w:t>признак</w:t>
      </w:r>
      <w:r>
        <w:rPr>
          <w:rFonts w:ascii="Times New Roman" w:hAnsi="Times New Roman" w:cs="Times New Roman"/>
          <w:sz w:val="28"/>
        </w:rPr>
        <w:t>ам</w:t>
      </w:r>
      <w:r w:rsidR="00785E89" w:rsidRPr="00785E89">
        <w:rPr>
          <w:rFonts w:ascii="Times New Roman" w:hAnsi="Times New Roman" w:cs="Times New Roman"/>
          <w:sz w:val="28"/>
        </w:rPr>
        <w:t>:</w:t>
      </w:r>
    </w:p>
    <w:p w14:paraId="40C5CD77" w14:textId="77777777" w:rsidR="00785E89" w:rsidRPr="00E92105" w:rsidRDefault="00785E89" w:rsidP="00C27366">
      <w:pPr>
        <w:pStyle w:val="a3"/>
        <w:numPr>
          <w:ilvl w:val="0"/>
          <w:numId w:val="22"/>
        </w:numPr>
        <w:spacing w:after="0" w:line="360" w:lineRule="auto"/>
        <w:ind w:left="0" w:right="284" w:firstLine="709"/>
        <w:jc w:val="both"/>
        <w:rPr>
          <w:rFonts w:ascii="Times New Roman" w:hAnsi="Times New Roman" w:cs="Times New Roman"/>
          <w:sz w:val="28"/>
        </w:rPr>
      </w:pPr>
      <w:r w:rsidRPr="00E92105">
        <w:rPr>
          <w:rFonts w:ascii="Times New Roman" w:hAnsi="Times New Roman" w:cs="Times New Roman"/>
          <w:sz w:val="28"/>
        </w:rPr>
        <w:t>по уровню формальности (вербальная, графическая, таблично-матричная, сетевая, индуктивно-формальная, дедуктивно-формальная),</w:t>
      </w:r>
    </w:p>
    <w:p w14:paraId="7F682F7C" w14:textId="77777777" w:rsidR="00785E89" w:rsidRPr="00E92105" w:rsidRDefault="00785E89" w:rsidP="00C27366">
      <w:pPr>
        <w:pStyle w:val="a3"/>
        <w:numPr>
          <w:ilvl w:val="0"/>
          <w:numId w:val="22"/>
        </w:numPr>
        <w:spacing w:after="0" w:line="360" w:lineRule="auto"/>
        <w:ind w:left="0" w:right="284" w:firstLine="709"/>
        <w:jc w:val="both"/>
        <w:rPr>
          <w:rFonts w:ascii="Times New Roman" w:hAnsi="Times New Roman" w:cs="Times New Roman"/>
          <w:sz w:val="28"/>
        </w:rPr>
      </w:pPr>
      <w:r w:rsidRPr="00E92105">
        <w:rPr>
          <w:rFonts w:ascii="Times New Roman" w:hAnsi="Times New Roman" w:cs="Times New Roman"/>
          <w:sz w:val="28"/>
        </w:rPr>
        <w:lastRenderedPageBreak/>
        <w:t>по отношению к конкретному этапу обработки информации в процессе решения задачи (измерение, сбор информации, идентификация и формирование базы данных, обработка информации и расчеты, представление промежуточных и конечных результатов и информации),</w:t>
      </w:r>
    </w:p>
    <w:p w14:paraId="5AF29F68" w14:textId="77777777" w:rsidR="00785E89" w:rsidRPr="00E92105" w:rsidRDefault="00785E89" w:rsidP="00C27366">
      <w:pPr>
        <w:pStyle w:val="a3"/>
        <w:numPr>
          <w:ilvl w:val="0"/>
          <w:numId w:val="22"/>
        </w:numPr>
        <w:spacing w:after="0" w:line="360" w:lineRule="auto"/>
        <w:ind w:left="0" w:right="284" w:firstLine="709"/>
        <w:jc w:val="both"/>
        <w:rPr>
          <w:rFonts w:ascii="Times New Roman" w:hAnsi="Times New Roman" w:cs="Times New Roman"/>
          <w:sz w:val="28"/>
        </w:rPr>
      </w:pPr>
      <w:r w:rsidRPr="00E92105">
        <w:rPr>
          <w:rFonts w:ascii="Times New Roman" w:hAnsi="Times New Roman" w:cs="Times New Roman"/>
          <w:sz w:val="28"/>
        </w:rPr>
        <w:t>по характеру модели системы (традиционная, электронная, макетная, натурная),</w:t>
      </w:r>
    </w:p>
    <w:p w14:paraId="28DA4042" w14:textId="77777777" w:rsidR="00785E89" w:rsidRPr="00E92105" w:rsidRDefault="00785E89" w:rsidP="00C27366">
      <w:pPr>
        <w:pStyle w:val="a3"/>
        <w:numPr>
          <w:ilvl w:val="0"/>
          <w:numId w:val="22"/>
        </w:numPr>
        <w:spacing w:after="0" w:line="360" w:lineRule="auto"/>
        <w:ind w:left="0" w:right="284" w:firstLine="709"/>
        <w:jc w:val="both"/>
        <w:rPr>
          <w:rFonts w:ascii="Times New Roman" w:hAnsi="Times New Roman" w:cs="Times New Roman"/>
          <w:sz w:val="28"/>
        </w:rPr>
      </w:pPr>
      <w:r w:rsidRPr="00E92105">
        <w:rPr>
          <w:rFonts w:ascii="Times New Roman" w:hAnsi="Times New Roman" w:cs="Times New Roman"/>
          <w:sz w:val="28"/>
        </w:rPr>
        <w:t>по характеру алгоритма (априорно-определенный, итерационный, экспертный),</w:t>
      </w:r>
    </w:p>
    <w:p w14:paraId="57DFF7E5" w14:textId="77777777" w:rsidR="00785E89" w:rsidRPr="00E92105" w:rsidRDefault="00785E89" w:rsidP="00C27366">
      <w:pPr>
        <w:pStyle w:val="a3"/>
        <w:numPr>
          <w:ilvl w:val="0"/>
          <w:numId w:val="22"/>
        </w:numPr>
        <w:spacing w:after="0" w:line="360" w:lineRule="auto"/>
        <w:ind w:left="0" w:right="284" w:firstLine="709"/>
        <w:jc w:val="both"/>
        <w:rPr>
          <w:rFonts w:ascii="Times New Roman" w:hAnsi="Times New Roman" w:cs="Times New Roman"/>
          <w:sz w:val="28"/>
        </w:rPr>
      </w:pPr>
      <w:r w:rsidRPr="00E92105">
        <w:rPr>
          <w:rFonts w:ascii="Times New Roman" w:hAnsi="Times New Roman" w:cs="Times New Roman"/>
          <w:sz w:val="28"/>
        </w:rPr>
        <w:t>по принадлежности к частным научным теориям (биологическим, градостроительным, алгебраическим и др.),</w:t>
      </w:r>
    </w:p>
    <w:p w14:paraId="4635F6D0" w14:textId="77777777" w:rsidR="00785E89" w:rsidRPr="00E92105" w:rsidRDefault="00785E89" w:rsidP="00C27366">
      <w:pPr>
        <w:pStyle w:val="a3"/>
        <w:numPr>
          <w:ilvl w:val="0"/>
          <w:numId w:val="22"/>
        </w:numPr>
        <w:spacing w:after="0" w:line="360" w:lineRule="auto"/>
        <w:ind w:left="0" w:right="284" w:firstLine="709"/>
        <w:jc w:val="both"/>
        <w:rPr>
          <w:rFonts w:ascii="Times New Roman" w:hAnsi="Times New Roman" w:cs="Times New Roman"/>
          <w:sz w:val="28"/>
        </w:rPr>
      </w:pPr>
      <w:r w:rsidRPr="00E92105">
        <w:rPr>
          <w:rFonts w:ascii="Times New Roman" w:hAnsi="Times New Roman" w:cs="Times New Roman"/>
          <w:sz w:val="28"/>
        </w:rPr>
        <w:t>по принадлежности к междисциплинарным теориям (оптимизация-классическая, математическое программирование, статистическая, игровая, теория динамических систем, теория управления и др.).</w:t>
      </w:r>
    </w:p>
    <w:p w14:paraId="1F4A759D" w14:textId="4E1F8A15" w:rsidR="00771650" w:rsidRPr="006E595D" w:rsidRDefault="00042B20" w:rsidP="00C27366">
      <w:pPr>
        <w:spacing w:after="0" w:line="360" w:lineRule="auto"/>
        <w:ind w:right="284" w:firstLine="709"/>
        <w:jc w:val="both"/>
      </w:pPr>
      <w:r>
        <w:rPr>
          <w:rFonts w:ascii="Times New Roman" w:hAnsi="Times New Roman" w:cs="Times New Roman"/>
          <w:sz w:val="28"/>
        </w:rPr>
        <w:t>О</w:t>
      </w:r>
      <w:r w:rsidR="00C63450">
        <w:rPr>
          <w:rFonts w:ascii="Times New Roman" w:hAnsi="Times New Roman" w:cs="Times New Roman"/>
          <w:sz w:val="28"/>
        </w:rPr>
        <w:t xml:space="preserve">сновные </w:t>
      </w:r>
      <w:r>
        <w:rPr>
          <w:rFonts w:ascii="Times New Roman" w:hAnsi="Times New Roman" w:cs="Times New Roman"/>
          <w:sz w:val="28"/>
        </w:rPr>
        <w:t xml:space="preserve">методы </w:t>
      </w:r>
      <w:r w:rsidR="00C63450">
        <w:rPr>
          <w:rFonts w:ascii="Times New Roman" w:hAnsi="Times New Roman" w:cs="Times New Roman"/>
          <w:sz w:val="28"/>
        </w:rPr>
        <w:t>системного анализа</w:t>
      </w:r>
      <w:r>
        <w:rPr>
          <w:rFonts w:ascii="Times New Roman" w:hAnsi="Times New Roman" w:cs="Times New Roman"/>
          <w:sz w:val="28"/>
        </w:rPr>
        <w:t xml:space="preserve"> включают в себя а</w:t>
      </w:r>
      <w:r w:rsidRPr="00042B20">
        <w:rPr>
          <w:rFonts w:ascii="Times New Roman" w:hAnsi="Times New Roman" w:cs="Times New Roman"/>
          <w:sz w:val="28"/>
          <w:szCs w:val="23"/>
        </w:rPr>
        <w:t>налитические</w:t>
      </w:r>
      <w:r>
        <w:rPr>
          <w:rFonts w:ascii="Times New Roman" w:hAnsi="Times New Roman" w:cs="Times New Roman"/>
          <w:sz w:val="28"/>
          <w:szCs w:val="23"/>
        </w:rPr>
        <w:t xml:space="preserve">, </w:t>
      </w:r>
      <w:r w:rsidRPr="00042B20">
        <w:rPr>
          <w:rFonts w:ascii="Times New Roman" w:hAnsi="Times New Roman" w:cs="Times New Roman"/>
          <w:sz w:val="28"/>
          <w:szCs w:val="23"/>
        </w:rPr>
        <w:t>статистические, теоретико-множественные, логические, лингвистические,</w:t>
      </w:r>
      <w:r w:rsidRPr="00042B20">
        <w:rPr>
          <w:rFonts w:ascii="Times New Roman" w:hAnsi="Times New Roman" w:cs="Times New Roman"/>
        </w:rPr>
        <w:t xml:space="preserve"> </w:t>
      </w:r>
      <w:r w:rsidRPr="00042B20">
        <w:rPr>
          <w:rFonts w:ascii="Times New Roman" w:hAnsi="Times New Roman" w:cs="Times New Roman"/>
          <w:sz w:val="28"/>
          <w:szCs w:val="23"/>
        </w:rPr>
        <w:t>семиотические</w:t>
      </w:r>
      <w:r w:rsidRPr="00785E89">
        <w:rPr>
          <w:sz w:val="28"/>
          <w:szCs w:val="23"/>
        </w:rPr>
        <w:t xml:space="preserve"> </w:t>
      </w:r>
      <w:r w:rsidR="006E595D" w:rsidRPr="006E595D">
        <w:rPr>
          <w:rFonts w:ascii="Times New Roman" w:hAnsi="Times New Roman" w:cs="Times New Roman"/>
          <w:sz w:val="28"/>
          <w:szCs w:val="23"/>
        </w:rPr>
        <w:t>методы, которые будут рассмотрены ниже.</w:t>
      </w:r>
    </w:p>
    <w:p w14:paraId="2C4F272D" w14:textId="568A214F" w:rsidR="00502FF8" w:rsidRPr="001E4B8C" w:rsidRDefault="00502FF8" w:rsidP="00C27366">
      <w:pPr>
        <w:pStyle w:val="ab"/>
        <w:spacing w:before="0" w:beforeAutospacing="0" w:after="0" w:afterAutospacing="0" w:line="360" w:lineRule="auto"/>
        <w:ind w:right="284" w:firstLine="709"/>
        <w:jc w:val="both"/>
        <w:rPr>
          <w:sz w:val="28"/>
          <w:szCs w:val="23"/>
        </w:rPr>
      </w:pPr>
      <w:r w:rsidRPr="00042B20">
        <w:rPr>
          <w:sz w:val="28"/>
          <w:szCs w:val="23"/>
        </w:rPr>
        <w:t>Аналитические методы исследования систем основаны на методах классической математики, в которых используются такие понятия, как величина, формула, функция,</w:t>
      </w:r>
      <w:r w:rsidR="006E595D">
        <w:rPr>
          <w:sz w:val="28"/>
          <w:szCs w:val="23"/>
        </w:rPr>
        <w:t xml:space="preserve"> уравнение, система уравнений, и</w:t>
      </w:r>
      <w:r w:rsidRPr="00042B20">
        <w:rPr>
          <w:sz w:val="28"/>
          <w:szCs w:val="23"/>
        </w:rPr>
        <w:t>нтеграл, дифференциал и др</w:t>
      </w:r>
      <w:r w:rsidRPr="00785E89">
        <w:rPr>
          <w:sz w:val="28"/>
          <w:szCs w:val="23"/>
        </w:rPr>
        <w:t xml:space="preserve">. Аналитические методы используются в системном анализе только тогда, когда Свойства системы могут быть представлены в виде определенных параметров и зависимостей между ними. В этом случае система может быть описана с помощью классического математического анализа (методы исследования функций, их различные виды и способы представления и </w:t>
      </w:r>
      <w:r w:rsidR="006E595D">
        <w:rPr>
          <w:sz w:val="28"/>
          <w:szCs w:val="23"/>
        </w:rPr>
        <w:t>др</w:t>
      </w:r>
      <w:r w:rsidRPr="00785E89">
        <w:rPr>
          <w:sz w:val="28"/>
          <w:szCs w:val="23"/>
        </w:rPr>
        <w:t>), специальные средства математического программирования (линейные</w:t>
      </w:r>
      <w:r w:rsidR="00042B20">
        <w:rPr>
          <w:sz w:val="28"/>
          <w:szCs w:val="23"/>
        </w:rPr>
        <w:t>, нелинейные, динамические и др</w:t>
      </w:r>
      <w:r w:rsidRPr="00785E89">
        <w:rPr>
          <w:sz w:val="28"/>
          <w:szCs w:val="23"/>
        </w:rPr>
        <w:t>).</w:t>
      </w:r>
      <w:r w:rsidR="00042B20">
        <w:rPr>
          <w:sz w:val="28"/>
          <w:szCs w:val="23"/>
        </w:rPr>
        <w:t xml:space="preserve"> </w:t>
      </w:r>
      <w:r w:rsidRPr="00785E89">
        <w:rPr>
          <w:sz w:val="28"/>
          <w:szCs w:val="23"/>
        </w:rPr>
        <w:t>Однако для сложных многокомпонентных систем получение аналитических зависимостей между всеми параметрами не всегда может быть четко определено, поэтому требуется предварительное определение степени адекватности описания такой си</w:t>
      </w:r>
      <w:r w:rsidRPr="00785E89">
        <w:rPr>
          <w:sz w:val="28"/>
          <w:szCs w:val="23"/>
        </w:rPr>
        <w:lastRenderedPageBreak/>
        <w:t>стемы аналитическими методами. В этом случае необходимо создавать промежуточные, абстрактные модели, которые впоследствии могут быть изучены аналитическими методами с определенной степенью адекватности. Кроме того, следует отметить, что при изучении социально-экономических систем аналитические методы не дают содержательной интерпретации, и это создает определенные трудности.</w:t>
      </w:r>
      <w:r w:rsidR="00C077D1" w:rsidRPr="00C077D1">
        <w:rPr>
          <w:sz w:val="28"/>
          <w:szCs w:val="23"/>
        </w:rPr>
        <w:t xml:space="preserve"> [</w:t>
      </w:r>
      <w:r w:rsidR="00C077D1">
        <w:rPr>
          <w:sz w:val="28"/>
          <w:szCs w:val="23"/>
        </w:rPr>
        <w:fldChar w:fldCharType="begin"/>
      </w:r>
      <w:r w:rsidR="00C077D1">
        <w:rPr>
          <w:sz w:val="28"/>
          <w:szCs w:val="23"/>
        </w:rPr>
        <w:instrText xml:space="preserve"> REF _Ref40804924 \r \h </w:instrText>
      </w:r>
      <w:r w:rsidR="00C077D1">
        <w:rPr>
          <w:sz w:val="28"/>
          <w:szCs w:val="23"/>
        </w:rPr>
      </w:r>
      <w:r w:rsidR="00C077D1">
        <w:rPr>
          <w:sz w:val="28"/>
          <w:szCs w:val="23"/>
        </w:rPr>
        <w:fldChar w:fldCharType="separate"/>
      </w:r>
      <w:r w:rsidR="00D524CB">
        <w:rPr>
          <w:sz w:val="28"/>
          <w:szCs w:val="23"/>
        </w:rPr>
        <w:t>8</w:t>
      </w:r>
      <w:r w:rsidR="00C077D1">
        <w:rPr>
          <w:sz w:val="28"/>
          <w:szCs w:val="23"/>
        </w:rPr>
        <w:fldChar w:fldCharType="end"/>
      </w:r>
      <w:r w:rsidR="00C077D1" w:rsidRPr="001E4B8C">
        <w:rPr>
          <w:sz w:val="28"/>
          <w:szCs w:val="23"/>
        </w:rPr>
        <w:t>]</w:t>
      </w:r>
    </w:p>
    <w:p w14:paraId="739EC5E2" w14:textId="67B6EA6C" w:rsidR="00502FF8" w:rsidRPr="00785E89" w:rsidRDefault="00502FF8" w:rsidP="00C27366">
      <w:pPr>
        <w:pStyle w:val="ab"/>
        <w:spacing w:before="0" w:beforeAutospacing="0" w:after="0" w:afterAutospacing="0" w:line="360" w:lineRule="auto"/>
        <w:ind w:right="284" w:firstLine="709"/>
        <w:jc w:val="both"/>
        <w:rPr>
          <w:sz w:val="28"/>
          <w:szCs w:val="23"/>
        </w:rPr>
      </w:pPr>
      <w:r w:rsidRPr="00785E89">
        <w:rPr>
          <w:sz w:val="28"/>
          <w:szCs w:val="23"/>
        </w:rPr>
        <w:t>Статистические методы значительно расширяют область применения аналитических методов, так как они позволяют отображать систему с помощью случайных событий, процессов, которые описываются соответствующими вероятностными характеристиками и статистическими закономерностями. Эта группа методов разрабатывается на основе математических теорий: вероятности, математической статистики, статистических тестов, исследования операций, стохастического программирования, массового обслуживания, статистического моделирования, экономической статистики и др. Статистические методы используются для изучения сложных недетерминированных, саморазвивающихся, самоуправляющихся систем с определенной степенью вероятности. Использование статистических методов требует изучения репрезентативности выборки данных для обоснования доказательства возможности переноса выявленной статистической закономерности на реальный исследуемый объект. Если это становится невозможным, то следует использовать методы дискретной математики, позволяющие создавать модели и методы для поэтапной формализации процесса принятия решений.</w:t>
      </w:r>
    </w:p>
    <w:p w14:paraId="2D1A5575" w14:textId="2556BB26" w:rsidR="00502FF8" w:rsidRPr="00785E89" w:rsidRDefault="00502FF8" w:rsidP="00C27366">
      <w:pPr>
        <w:pStyle w:val="ab"/>
        <w:spacing w:before="0" w:beforeAutospacing="0" w:after="0" w:afterAutospacing="0" w:line="360" w:lineRule="auto"/>
        <w:ind w:right="284" w:firstLine="709"/>
        <w:jc w:val="both"/>
        <w:rPr>
          <w:sz w:val="28"/>
          <w:szCs w:val="23"/>
        </w:rPr>
      </w:pPr>
      <w:r w:rsidRPr="00785E89">
        <w:rPr>
          <w:sz w:val="28"/>
          <w:szCs w:val="23"/>
        </w:rPr>
        <w:t>Теоретико-множественны</w:t>
      </w:r>
      <w:r w:rsidR="006E595D">
        <w:rPr>
          <w:sz w:val="28"/>
          <w:szCs w:val="23"/>
        </w:rPr>
        <w:t>е методы</w:t>
      </w:r>
      <w:r w:rsidRPr="00785E89">
        <w:rPr>
          <w:sz w:val="28"/>
          <w:szCs w:val="23"/>
        </w:rPr>
        <w:t>, являются основой для разработки общей теории систем. Используя эти методы, система может быть описана в универсальных терминах (множес</w:t>
      </w:r>
      <w:r w:rsidR="008A763B">
        <w:rPr>
          <w:sz w:val="28"/>
          <w:szCs w:val="23"/>
        </w:rPr>
        <w:t>тво, элемент множества и т. д.)</w:t>
      </w:r>
      <w:r w:rsidRPr="00785E89">
        <w:rPr>
          <w:sz w:val="28"/>
          <w:szCs w:val="23"/>
        </w:rPr>
        <w:t xml:space="preserve"> при его описании можно ввести любые отношения между элементами, руководствуясь математической логикой, которая используется в качестве описатель</w:t>
      </w:r>
      <w:r w:rsidRPr="00785E89">
        <w:rPr>
          <w:sz w:val="28"/>
          <w:szCs w:val="23"/>
        </w:rPr>
        <w:lastRenderedPageBreak/>
        <w:t>ного языка отношений между элементами различных множеств. Многопараметрические методы позволяют описывать сложные системы на формальном языке моделирования.</w:t>
      </w:r>
    </w:p>
    <w:p w14:paraId="38159294" w14:textId="59A9B0B9" w:rsidR="00502FF8" w:rsidRPr="00785E89" w:rsidRDefault="00502FF8" w:rsidP="00C27366">
      <w:pPr>
        <w:pStyle w:val="ab"/>
        <w:spacing w:before="0" w:beforeAutospacing="0" w:after="0" w:afterAutospacing="0" w:line="360" w:lineRule="auto"/>
        <w:ind w:right="284" w:firstLine="709"/>
        <w:jc w:val="both"/>
        <w:rPr>
          <w:sz w:val="28"/>
          <w:szCs w:val="23"/>
        </w:rPr>
      </w:pPr>
      <w:r w:rsidRPr="00785E89">
        <w:rPr>
          <w:sz w:val="28"/>
          <w:szCs w:val="23"/>
        </w:rPr>
        <w:t>Логические методы - это язык описания систем в терминах алгебры логики. Наиболее широко используемые логические методы называются булевой алгеброй как двоичным представлением состояния элементных схем компьютера. Логические методы позволяют описывать систему в виде более упрощенных структур, основанных на законах математической логики. На основе таких методов разрабатываются новые теории формального описания систем в теориях логического анализа и автоматов. Все эти методы расширяют возможности применения системного анализа и синтеза в прикладной информатике. Эти методы используются для создания моделей сложных систем, адекватных закону математической логики для построения устойчивых структур</w:t>
      </w:r>
      <w:r w:rsidR="004758FD">
        <w:rPr>
          <w:sz w:val="28"/>
          <w:szCs w:val="23"/>
        </w:rPr>
        <w:t xml:space="preserve">. </w:t>
      </w:r>
      <w:r w:rsidR="004758FD" w:rsidRPr="004758FD">
        <w:rPr>
          <w:sz w:val="28"/>
          <w:szCs w:val="23"/>
        </w:rPr>
        <w:t>[</w:t>
      </w:r>
      <w:r w:rsidRPr="00785E89">
        <w:rPr>
          <w:sz w:val="28"/>
          <w:szCs w:val="23"/>
        </w:rPr>
        <w:t>1</w:t>
      </w:r>
      <w:r w:rsidR="004758FD" w:rsidRPr="004758FD">
        <w:rPr>
          <w:sz w:val="28"/>
          <w:szCs w:val="23"/>
        </w:rPr>
        <w:t>]</w:t>
      </w:r>
    </w:p>
    <w:p w14:paraId="2EA515F4" w14:textId="1143DC37" w:rsidR="00502FF8" w:rsidRPr="00785E89" w:rsidRDefault="006E595D" w:rsidP="00C27366">
      <w:pPr>
        <w:pStyle w:val="ab"/>
        <w:spacing w:before="0" w:beforeAutospacing="0" w:after="0" w:afterAutospacing="0" w:line="360" w:lineRule="auto"/>
        <w:ind w:right="284" w:firstLine="709"/>
        <w:jc w:val="both"/>
        <w:rPr>
          <w:sz w:val="28"/>
          <w:szCs w:val="23"/>
        </w:rPr>
      </w:pPr>
      <w:r>
        <w:rPr>
          <w:sz w:val="28"/>
          <w:szCs w:val="23"/>
        </w:rPr>
        <w:t xml:space="preserve">Лингвистические методы </w:t>
      </w:r>
      <w:r w:rsidR="00502FF8" w:rsidRPr="00785E89">
        <w:rPr>
          <w:sz w:val="28"/>
          <w:szCs w:val="23"/>
        </w:rPr>
        <w:t>используются для создания специальных языков, описывающих системы в виде тезаурусных понятий. Тезаурус - это совокупность семантических выражений как единиц определенного языка, обозначающих семантические отношения (синонимы, антонимы, паронимы, гипо</w:t>
      </w:r>
      <w:r w:rsidR="00691408">
        <w:rPr>
          <w:sz w:val="28"/>
          <w:szCs w:val="23"/>
        </w:rPr>
        <w:t xml:space="preserve">нимы </w:t>
      </w:r>
      <w:r w:rsidR="00EC109A" w:rsidRPr="00785E89">
        <w:rPr>
          <w:sz w:val="28"/>
          <w:szCs w:val="23"/>
        </w:rPr>
        <w:t>и др.)</w:t>
      </w:r>
      <w:r w:rsidR="00502FF8" w:rsidRPr="00785E89">
        <w:rPr>
          <w:sz w:val="28"/>
          <w:szCs w:val="23"/>
        </w:rPr>
        <w:t xml:space="preserve"> между лексическими единицами. Каждая предметная область знаний имеет свой собственный тезаурус. Например, в экономике используются экономические понятия и категории.</w:t>
      </w:r>
    </w:p>
    <w:p w14:paraId="3B32D763" w14:textId="29396200" w:rsidR="00502FF8" w:rsidRPr="00C077D1" w:rsidRDefault="00042B20" w:rsidP="004758FD">
      <w:pPr>
        <w:pStyle w:val="ab"/>
        <w:spacing w:before="0" w:beforeAutospacing="0" w:after="0" w:afterAutospacing="0" w:line="360" w:lineRule="auto"/>
        <w:ind w:right="284" w:firstLine="709"/>
        <w:jc w:val="both"/>
        <w:rPr>
          <w:sz w:val="28"/>
          <w:szCs w:val="23"/>
        </w:rPr>
      </w:pPr>
      <w:r w:rsidRPr="00785E89">
        <w:rPr>
          <w:sz w:val="28"/>
          <w:szCs w:val="23"/>
        </w:rPr>
        <w:t xml:space="preserve">Семиотические методы </w:t>
      </w:r>
      <w:r w:rsidR="006808D0" w:rsidRPr="00785E89">
        <w:rPr>
          <w:sz w:val="28"/>
          <w:szCs w:val="23"/>
        </w:rPr>
        <w:t xml:space="preserve">основаны на понятиях: символ, </w:t>
      </w:r>
      <w:r w:rsidR="00502FF8" w:rsidRPr="00785E89">
        <w:rPr>
          <w:sz w:val="28"/>
          <w:szCs w:val="23"/>
        </w:rPr>
        <w:t>знаковая система, знаковая ситуация, т. е. используются для символического описания содержания в информационных системах.</w:t>
      </w:r>
      <w:r w:rsidR="004758FD">
        <w:rPr>
          <w:sz w:val="28"/>
          <w:szCs w:val="23"/>
        </w:rPr>
        <w:t xml:space="preserve"> </w:t>
      </w:r>
      <w:r>
        <w:rPr>
          <w:sz w:val="28"/>
          <w:szCs w:val="23"/>
        </w:rPr>
        <w:t>С</w:t>
      </w:r>
      <w:r w:rsidRPr="00785E89">
        <w:rPr>
          <w:sz w:val="28"/>
          <w:szCs w:val="23"/>
        </w:rPr>
        <w:t>емиотические мето</w:t>
      </w:r>
      <w:r w:rsidR="006E595D">
        <w:rPr>
          <w:sz w:val="28"/>
          <w:szCs w:val="23"/>
        </w:rPr>
        <w:t xml:space="preserve">ды </w:t>
      </w:r>
      <w:r w:rsidR="00502FF8" w:rsidRPr="00785E89">
        <w:rPr>
          <w:sz w:val="28"/>
          <w:szCs w:val="23"/>
        </w:rPr>
        <w:t>используются для отображения объектов в виде системного образа, а также позволяют отображать системные структуры и отношения в обобщенном виде. Графики могут быть трехмерными или линейными. Они в основном используются в качестве диаграмм Ганта, гистограмм, диаграмм и чертежей. Эти методы и представление, которое они обеспечивают, позволяют визуализировать ситуацию или процесс принятия решений в изменяющихся условиях.</w:t>
      </w:r>
      <w:r w:rsidR="00C077D1">
        <w:rPr>
          <w:sz w:val="28"/>
          <w:szCs w:val="23"/>
        </w:rPr>
        <w:t xml:space="preserve"> </w:t>
      </w:r>
    </w:p>
    <w:p w14:paraId="269CF675" w14:textId="0FE9AEF6" w:rsidR="006E595D" w:rsidRPr="005F455B" w:rsidRDefault="00ED77D8" w:rsidP="00041BFF">
      <w:pPr>
        <w:spacing w:after="160" w:line="360" w:lineRule="auto"/>
        <w:ind w:right="284" w:firstLine="709"/>
        <w:jc w:val="both"/>
        <w:rPr>
          <w:rFonts w:ascii="Times New Roman" w:hAnsi="Times New Roman" w:cs="Times New Roman"/>
          <w:sz w:val="28"/>
        </w:rPr>
      </w:pPr>
      <w:r w:rsidRPr="00785E89">
        <w:rPr>
          <w:rFonts w:ascii="Times New Roman" w:hAnsi="Times New Roman" w:cs="Times New Roman"/>
          <w:sz w:val="28"/>
        </w:rPr>
        <w:lastRenderedPageBreak/>
        <w:t>Таким образ</w:t>
      </w:r>
      <w:r w:rsidR="006E595D">
        <w:rPr>
          <w:rFonts w:ascii="Times New Roman" w:hAnsi="Times New Roman" w:cs="Times New Roman"/>
          <w:sz w:val="28"/>
        </w:rPr>
        <w:t>ом, делаем вывод, что выделяют шесть</w:t>
      </w:r>
      <w:r w:rsidRPr="00785E89">
        <w:rPr>
          <w:rFonts w:ascii="Times New Roman" w:hAnsi="Times New Roman" w:cs="Times New Roman"/>
          <w:sz w:val="28"/>
        </w:rPr>
        <w:t xml:space="preserve"> основных методов системного анализа. Для решения различных задач используется свой метод или же каждый человек может выбрать тот, который ему ближе, и пользоваться им. Но стоит помнить так же и о том, что для наиболее эффективного разрешения задачи и возможности варьирования в зависимости от условий, важно уметь пользоваться не только одним, а хотя бы несколькими методами, тогда появится возможность посмотреть на одну и ту же задачу под разными уг</w:t>
      </w:r>
      <w:r w:rsidR="00562D1D">
        <w:rPr>
          <w:rFonts w:ascii="Times New Roman" w:hAnsi="Times New Roman" w:cs="Times New Roman"/>
          <w:sz w:val="28"/>
        </w:rPr>
        <w:t>лами и найти правильное решение.</w:t>
      </w:r>
    </w:p>
    <w:p w14:paraId="373BEADB" w14:textId="255C48E4" w:rsidR="00C339F2" w:rsidRDefault="00932A82" w:rsidP="00C339F2">
      <w:pPr>
        <w:pStyle w:val="a3"/>
        <w:numPr>
          <w:ilvl w:val="1"/>
          <w:numId w:val="4"/>
        </w:numPr>
        <w:spacing w:after="160" w:line="360" w:lineRule="auto"/>
        <w:ind w:left="0" w:right="425" w:firstLine="709"/>
        <w:outlineLvl w:val="1"/>
        <w:rPr>
          <w:rFonts w:ascii="Times New Roman" w:hAnsi="Times New Roman" w:cs="Times New Roman"/>
          <w:b/>
          <w:sz w:val="28"/>
        </w:rPr>
      </w:pPr>
      <w:bookmarkStart w:id="6" w:name="_Toc41326483"/>
      <w:r w:rsidRPr="000A6F42">
        <w:rPr>
          <w:rFonts w:ascii="Times New Roman" w:hAnsi="Times New Roman" w:cs="Times New Roman"/>
          <w:b/>
          <w:sz w:val="28"/>
        </w:rPr>
        <w:t>Ме</w:t>
      </w:r>
      <w:r w:rsidR="000A6F42">
        <w:rPr>
          <w:rFonts w:ascii="Times New Roman" w:hAnsi="Times New Roman" w:cs="Times New Roman"/>
          <w:b/>
          <w:sz w:val="28"/>
        </w:rPr>
        <w:t>тод дерев</w:t>
      </w:r>
      <w:r w:rsidR="006E595D">
        <w:rPr>
          <w:rFonts w:ascii="Times New Roman" w:hAnsi="Times New Roman" w:cs="Times New Roman"/>
          <w:b/>
          <w:sz w:val="28"/>
        </w:rPr>
        <w:t>а целей</w:t>
      </w:r>
      <w:bookmarkEnd w:id="6"/>
    </w:p>
    <w:p w14:paraId="41070D1F" w14:textId="7A8ABEF2" w:rsidR="00C63450" w:rsidRDefault="00C63450" w:rsidP="00C27366">
      <w:pPr>
        <w:spacing w:after="0" w:line="360" w:lineRule="auto"/>
        <w:ind w:right="283" w:firstLine="709"/>
        <w:jc w:val="both"/>
        <w:rPr>
          <w:rFonts w:ascii="Times New Roman" w:hAnsi="Times New Roman" w:cs="Times New Roman"/>
          <w:sz w:val="28"/>
        </w:rPr>
      </w:pPr>
      <w:r w:rsidRPr="00C63450">
        <w:rPr>
          <w:rFonts w:ascii="Times New Roman" w:hAnsi="Times New Roman" w:cs="Times New Roman"/>
          <w:sz w:val="28"/>
        </w:rPr>
        <w:t xml:space="preserve">Дерево </w:t>
      </w:r>
      <w:r w:rsidR="006E595D">
        <w:rPr>
          <w:rFonts w:ascii="Times New Roman" w:hAnsi="Times New Roman" w:cs="Times New Roman"/>
          <w:sz w:val="28"/>
        </w:rPr>
        <w:t>целей</w:t>
      </w:r>
      <w:r w:rsidR="00771650">
        <w:rPr>
          <w:rFonts w:ascii="Times New Roman" w:hAnsi="Times New Roman" w:cs="Times New Roman"/>
          <w:sz w:val="28"/>
        </w:rPr>
        <w:t>–</w:t>
      </w:r>
      <w:r w:rsidRPr="00C63450">
        <w:rPr>
          <w:rFonts w:ascii="Times New Roman" w:hAnsi="Times New Roman" w:cs="Times New Roman"/>
          <w:sz w:val="28"/>
        </w:rPr>
        <w:t xml:space="preserve"> это графическая диаграмма, которая показывает </w:t>
      </w:r>
      <w:r w:rsidR="006E595D">
        <w:rPr>
          <w:rFonts w:ascii="Times New Roman" w:hAnsi="Times New Roman" w:cs="Times New Roman"/>
          <w:sz w:val="28"/>
        </w:rPr>
        <w:t xml:space="preserve">декомпозицию </w:t>
      </w:r>
      <w:r w:rsidRPr="00C63450">
        <w:rPr>
          <w:rFonts w:ascii="Times New Roman" w:hAnsi="Times New Roman" w:cs="Times New Roman"/>
          <w:sz w:val="28"/>
        </w:rPr>
        <w:t>общих целей на подцели. Вершина диаграммы интерпретируется как цели, а ребра</w:t>
      </w:r>
      <w:r w:rsidR="00771650">
        <w:rPr>
          <w:rFonts w:ascii="Times New Roman" w:hAnsi="Times New Roman" w:cs="Times New Roman"/>
          <w:sz w:val="28"/>
        </w:rPr>
        <w:t xml:space="preserve"> или дуги-как связи между ними</w:t>
      </w:r>
      <w:r w:rsidRPr="00C63450">
        <w:rPr>
          <w:rFonts w:ascii="Times New Roman" w:hAnsi="Times New Roman" w:cs="Times New Roman"/>
          <w:sz w:val="28"/>
        </w:rPr>
        <w:t xml:space="preserve">. Метод дерева </w:t>
      </w:r>
      <w:r w:rsidR="006E595D">
        <w:rPr>
          <w:rFonts w:ascii="Times New Roman" w:hAnsi="Times New Roman" w:cs="Times New Roman"/>
          <w:sz w:val="28"/>
        </w:rPr>
        <w:t xml:space="preserve">целей </w:t>
      </w:r>
      <w:r w:rsidRPr="00C63450">
        <w:rPr>
          <w:rFonts w:ascii="Times New Roman" w:hAnsi="Times New Roman" w:cs="Times New Roman"/>
          <w:sz w:val="28"/>
        </w:rPr>
        <w:t xml:space="preserve">является основным универсальным методом системного анализа. Дерево </w:t>
      </w:r>
      <w:r w:rsidR="006E595D">
        <w:rPr>
          <w:rFonts w:ascii="Times New Roman" w:hAnsi="Times New Roman" w:cs="Times New Roman"/>
          <w:sz w:val="28"/>
        </w:rPr>
        <w:t xml:space="preserve">целей </w:t>
      </w:r>
      <w:r w:rsidRPr="00C63450">
        <w:rPr>
          <w:rFonts w:ascii="Times New Roman" w:hAnsi="Times New Roman" w:cs="Times New Roman"/>
          <w:sz w:val="28"/>
        </w:rPr>
        <w:t xml:space="preserve">связывает цели верхнего уровня с конкретными средствами их достижения на самом низком уровне производства посредством ряда промежуточных звеньев. </w:t>
      </w:r>
    </w:p>
    <w:p w14:paraId="468F4224" w14:textId="77777777" w:rsidR="004E63F5" w:rsidRPr="005F455B" w:rsidRDefault="004E63F5" w:rsidP="00C27366">
      <w:pPr>
        <w:spacing w:after="0" w:line="360" w:lineRule="auto"/>
        <w:ind w:right="283" w:firstLine="709"/>
        <w:jc w:val="both"/>
        <w:rPr>
          <w:rFonts w:ascii="Times New Roman" w:hAnsi="Times New Roman" w:cs="Times New Roman"/>
          <w:sz w:val="28"/>
        </w:rPr>
      </w:pPr>
      <w:r w:rsidRPr="005F455B">
        <w:rPr>
          <w:rFonts w:ascii="Times New Roman" w:hAnsi="Times New Roman" w:cs="Times New Roman"/>
          <w:sz w:val="28"/>
        </w:rPr>
        <w:t>Название этого графического изображения задач связано с тем, что схематически представленная совокупность распределенных по уровням целей напоминает по виду перевернутое дерево. Сверху – генеральная цель («вершина дерева»); далее – подчиненные ей подцели первого, второго и последующего уровней («ветви дерева»). Подцели должны соответствовать пяти показателям: точность, измеримость, важность, достигаемость, сжатые временные рамки.</w:t>
      </w:r>
    </w:p>
    <w:p w14:paraId="00E93DCB" w14:textId="6BFF57D5" w:rsidR="00196986" w:rsidRPr="005F455B" w:rsidRDefault="00771650" w:rsidP="00C27366">
      <w:pPr>
        <w:spacing w:after="0" w:line="360" w:lineRule="auto"/>
        <w:ind w:right="283" w:firstLine="709"/>
        <w:jc w:val="both"/>
        <w:rPr>
          <w:rFonts w:ascii="Times New Roman" w:hAnsi="Times New Roman" w:cs="Times New Roman"/>
          <w:sz w:val="28"/>
        </w:rPr>
      </w:pPr>
      <w:r>
        <w:rPr>
          <w:rFonts w:ascii="Times New Roman" w:hAnsi="Times New Roman" w:cs="Times New Roman"/>
          <w:sz w:val="28"/>
        </w:rPr>
        <w:t>Построение дерева</w:t>
      </w:r>
      <w:r w:rsidR="006E595D">
        <w:rPr>
          <w:rFonts w:ascii="Times New Roman" w:hAnsi="Times New Roman" w:cs="Times New Roman"/>
          <w:sz w:val="28"/>
        </w:rPr>
        <w:t xml:space="preserve"> целей </w:t>
      </w:r>
      <w:r>
        <w:rPr>
          <w:rFonts w:ascii="Times New Roman" w:hAnsi="Times New Roman" w:cs="Times New Roman"/>
          <w:sz w:val="28"/>
        </w:rPr>
        <w:t xml:space="preserve">– </w:t>
      </w:r>
      <w:r w:rsidR="00196986" w:rsidRPr="005F455B">
        <w:rPr>
          <w:rFonts w:ascii="Times New Roman" w:hAnsi="Times New Roman" w:cs="Times New Roman"/>
          <w:sz w:val="28"/>
        </w:rPr>
        <w:t xml:space="preserve">это </w:t>
      </w:r>
      <w:r w:rsidR="006E595D">
        <w:rPr>
          <w:rFonts w:ascii="Times New Roman" w:hAnsi="Times New Roman" w:cs="Times New Roman"/>
          <w:sz w:val="28"/>
        </w:rPr>
        <w:t xml:space="preserve">сложный </w:t>
      </w:r>
      <w:r w:rsidR="00196986" w:rsidRPr="005F455B">
        <w:rPr>
          <w:rFonts w:ascii="Times New Roman" w:hAnsi="Times New Roman" w:cs="Times New Roman"/>
          <w:sz w:val="28"/>
        </w:rPr>
        <w:t>п</w:t>
      </w:r>
      <w:r w:rsidR="006E595D">
        <w:rPr>
          <w:rFonts w:ascii="Times New Roman" w:hAnsi="Times New Roman" w:cs="Times New Roman"/>
          <w:sz w:val="28"/>
        </w:rPr>
        <w:t>роцесс, который, как и любой другой, имеет свои правила</w:t>
      </w:r>
      <w:r w:rsidR="00A534AA">
        <w:rPr>
          <w:rFonts w:ascii="Times New Roman" w:hAnsi="Times New Roman" w:cs="Times New Roman"/>
          <w:sz w:val="28"/>
        </w:rPr>
        <w:t>, которые будут рассмотрены ниже.</w:t>
      </w:r>
    </w:p>
    <w:p w14:paraId="0EF438A4" w14:textId="477E58B4" w:rsidR="004E63F5" w:rsidRPr="005F455B" w:rsidRDefault="00A534AA" w:rsidP="00C27366">
      <w:pPr>
        <w:spacing w:after="0" w:line="360" w:lineRule="auto"/>
        <w:ind w:right="283" w:firstLine="709"/>
        <w:jc w:val="both"/>
        <w:rPr>
          <w:rFonts w:ascii="Times New Roman" w:hAnsi="Times New Roman" w:cs="Times New Roman"/>
          <w:sz w:val="28"/>
        </w:rPr>
      </w:pPr>
      <w:r>
        <w:rPr>
          <w:rFonts w:ascii="Times New Roman" w:hAnsi="Times New Roman" w:cs="Times New Roman"/>
          <w:sz w:val="28"/>
        </w:rPr>
        <w:t>Во–первых, необходимо у</w:t>
      </w:r>
      <w:r w:rsidR="004E63F5" w:rsidRPr="005F455B">
        <w:rPr>
          <w:rFonts w:ascii="Times New Roman" w:hAnsi="Times New Roman" w:cs="Times New Roman"/>
          <w:sz w:val="28"/>
        </w:rPr>
        <w:t xml:space="preserve">читывать потребности и ресурсы. Сложные задачи требуют планирования. Вполне возможно, что поставленная задача не может быть </w:t>
      </w:r>
      <w:r w:rsidR="00771650">
        <w:rPr>
          <w:rFonts w:ascii="Times New Roman" w:hAnsi="Times New Roman" w:cs="Times New Roman"/>
          <w:sz w:val="28"/>
        </w:rPr>
        <w:t>выполнен</w:t>
      </w:r>
      <w:r w:rsidR="004E63F5" w:rsidRPr="005F455B">
        <w:rPr>
          <w:rFonts w:ascii="Times New Roman" w:hAnsi="Times New Roman" w:cs="Times New Roman"/>
          <w:sz w:val="28"/>
        </w:rPr>
        <w:t>а, потому что не хват</w:t>
      </w:r>
      <w:r w:rsidR="00771650">
        <w:rPr>
          <w:rFonts w:ascii="Times New Roman" w:hAnsi="Times New Roman" w:cs="Times New Roman"/>
          <w:sz w:val="28"/>
        </w:rPr>
        <w:t>ит</w:t>
      </w:r>
      <w:r w:rsidR="004E63F5" w:rsidRPr="005F455B">
        <w:rPr>
          <w:rFonts w:ascii="Times New Roman" w:hAnsi="Times New Roman" w:cs="Times New Roman"/>
          <w:sz w:val="28"/>
        </w:rPr>
        <w:t xml:space="preserve"> ресурсов для ее решения. Или нет возможности оценить наличие ресурсов, так как проблема слишком </w:t>
      </w:r>
      <w:r w:rsidR="004E63F5" w:rsidRPr="005F455B">
        <w:rPr>
          <w:rFonts w:ascii="Times New Roman" w:hAnsi="Times New Roman" w:cs="Times New Roman"/>
          <w:sz w:val="28"/>
        </w:rPr>
        <w:lastRenderedPageBreak/>
        <w:t>большая. В этом случае дерево целей хороший вариант для анализа ситуации.</w:t>
      </w:r>
    </w:p>
    <w:p w14:paraId="4A2D9F48" w14:textId="686EAE3B" w:rsidR="004E63F5" w:rsidRPr="005F455B" w:rsidRDefault="00A534AA" w:rsidP="00C27366">
      <w:pPr>
        <w:spacing w:after="0" w:line="360" w:lineRule="auto"/>
        <w:ind w:right="283" w:firstLine="709"/>
        <w:jc w:val="both"/>
        <w:rPr>
          <w:rFonts w:ascii="Times New Roman" w:hAnsi="Times New Roman" w:cs="Times New Roman"/>
          <w:sz w:val="28"/>
        </w:rPr>
      </w:pPr>
      <w:r>
        <w:rPr>
          <w:rFonts w:ascii="Times New Roman" w:hAnsi="Times New Roman" w:cs="Times New Roman"/>
          <w:sz w:val="28"/>
        </w:rPr>
        <w:t>Во–вторых, ф</w:t>
      </w:r>
      <w:r w:rsidR="004E63F5" w:rsidRPr="005F455B">
        <w:rPr>
          <w:rFonts w:ascii="Times New Roman" w:hAnsi="Times New Roman" w:cs="Times New Roman"/>
          <w:sz w:val="28"/>
        </w:rPr>
        <w:t xml:space="preserve">ормулируя задачи, надо учитывать, что они должны быть конечными. Следует описать параметры, по которым в итоге можно будет определить – выполнена ли задача. В том числе установить время для выполнения поставленной задачи. </w:t>
      </w:r>
    </w:p>
    <w:p w14:paraId="534458DF" w14:textId="5D9FEC42" w:rsidR="004E63F5" w:rsidRPr="005F455B" w:rsidRDefault="00A534AA" w:rsidP="00C27366">
      <w:pPr>
        <w:spacing w:after="0" w:line="360" w:lineRule="auto"/>
        <w:ind w:right="283" w:firstLine="709"/>
        <w:jc w:val="both"/>
        <w:rPr>
          <w:rFonts w:ascii="Times New Roman" w:hAnsi="Times New Roman" w:cs="Times New Roman"/>
          <w:sz w:val="28"/>
        </w:rPr>
      </w:pPr>
      <w:r>
        <w:rPr>
          <w:rFonts w:ascii="Times New Roman" w:hAnsi="Times New Roman" w:cs="Times New Roman"/>
          <w:sz w:val="28"/>
        </w:rPr>
        <w:t>В</w:t>
      </w:r>
      <w:r>
        <w:rPr>
          <w:rFonts w:ascii="Times New Roman" w:hAnsi="Times New Roman" w:cs="Times New Roman"/>
          <w:sz w:val="28"/>
        </w:rPr>
        <w:softHyphen/>
        <w:t xml:space="preserve">–третьих, необходимо </w:t>
      </w:r>
      <w:r w:rsidRPr="005F455B">
        <w:rPr>
          <w:rFonts w:ascii="Times New Roman" w:hAnsi="Times New Roman" w:cs="Times New Roman"/>
          <w:sz w:val="28"/>
        </w:rPr>
        <w:t>разбить</w:t>
      </w:r>
      <w:r w:rsidR="004E63F5" w:rsidRPr="005F455B">
        <w:rPr>
          <w:rFonts w:ascii="Times New Roman" w:hAnsi="Times New Roman" w:cs="Times New Roman"/>
          <w:sz w:val="28"/>
        </w:rPr>
        <w:t xml:space="preserve"> задачи на несколько этапов. Сначала ставится генеральная цель. Затем для ее выполнения ищутся и анализируются ресурсы. Далее понадобится поставить подцели. Для реализации подцелей тоже ищутся ресурсы. Таким образом, происходит разворачивание главной задачи, пока не будет продумана вся схема её решения. Задачи уточняются и проясняются до тех пор, пока это необходимо. </w:t>
      </w:r>
    </w:p>
    <w:p w14:paraId="00123EBA" w14:textId="1C06C315" w:rsidR="004E63F5" w:rsidRPr="005F455B" w:rsidRDefault="00A534AA" w:rsidP="00C27366">
      <w:pPr>
        <w:spacing w:after="0" w:line="360" w:lineRule="auto"/>
        <w:ind w:right="283" w:firstLine="709"/>
        <w:jc w:val="both"/>
        <w:rPr>
          <w:rFonts w:ascii="Times New Roman" w:hAnsi="Times New Roman" w:cs="Times New Roman"/>
          <w:sz w:val="28"/>
        </w:rPr>
      </w:pPr>
      <w:r>
        <w:rPr>
          <w:rFonts w:ascii="Times New Roman" w:hAnsi="Times New Roman" w:cs="Times New Roman"/>
          <w:sz w:val="28"/>
        </w:rPr>
        <w:t>В–четвертых, д</w:t>
      </w:r>
      <w:r w:rsidR="004E63F5" w:rsidRPr="005F455B">
        <w:rPr>
          <w:rFonts w:ascii="Times New Roman" w:hAnsi="Times New Roman" w:cs="Times New Roman"/>
          <w:sz w:val="28"/>
        </w:rPr>
        <w:t xml:space="preserve">остижения каждой из подцелей должно быть достаточно для решения главной задачи. Если же после выполнения всех целей нижних уровней для решения главной задачи требуются дополнительные действия или ресурсы, значит, дерево целей было построено неверно. </w:t>
      </w:r>
    </w:p>
    <w:p w14:paraId="56FD25A2" w14:textId="3BCE6AC3" w:rsidR="004E63F5" w:rsidRPr="005F455B" w:rsidRDefault="00A534AA" w:rsidP="00C27366">
      <w:pPr>
        <w:spacing w:after="0" w:line="360" w:lineRule="auto"/>
        <w:ind w:right="283" w:firstLine="709"/>
        <w:jc w:val="both"/>
        <w:rPr>
          <w:rFonts w:ascii="Times New Roman" w:hAnsi="Times New Roman" w:cs="Times New Roman"/>
          <w:sz w:val="28"/>
        </w:rPr>
      </w:pPr>
      <w:r>
        <w:rPr>
          <w:rFonts w:ascii="Times New Roman" w:hAnsi="Times New Roman" w:cs="Times New Roman"/>
          <w:sz w:val="28"/>
        </w:rPr>
        <w:t>В–пятых, с</w:t>
      </w:r>
      <w:r w:rsidR="004E63F5" w:rsidRPr="005F455B">
        <w:rPr>
          <w:rFonts w:ascii="Times New Roman" w:hAnsi="Times New Roman" w:cs="Times New Roman"/>
          <w:sz w:val="28"/>
        </w:rPr>
        <w:t>труктура дерева целей для организации работы бизнеса должна соответствовать структуре предприятия. Таким образом, каждое подразделение достигает своих целей, что в итоге должно привести к достижению общего замысла компании.</w:t>
      </w:r>
    </w:p>
    <w:p w14:paraId="42039937" w14:textId="2B6CAF5F" w:rsidR="00805244" w:rsidRPr="001B30C7" w:rsidRDefault="00196986" w:rsidP="001B30C7">
      <w:pPr>
        <w:spacing w:after="0" w:line="360" w:lineRule="auto"/>
        <w:ind w:right="283" w:firstLine="709"/>
        <w:jc w:val="both"/>
        <w:rPr>
          <w:rFonts w:ascii="Times New Roman" w:hAnsi="Times New Roman" w:cs="Times New Roman"/>
          <w:sz w:val="28"/>
        </w:rPr>
      </w:pPr>
      <w:r w:rsidRPr="005F455B">
        <w:rPr>
          <w:rFonts w:ascii="Times New Roman" w:hAnsi="Times New Roman" w:cs="Times New Roman"/>
          <w:sz w:val="28"/>
        </w:rPr>
        <w:t xml:space="preserve">Дерево </w:t>
      </w:r>
      <w:r w:rsidR="00A534AA">
        <w:rPr>
          <w:rFonts w:ascii="Times New Roman" w:hAnsi="Times New Roman" w:cs="Times New Roman"/>
          <w:sz w:val="28"/>
        </w:rPr>
        <w:t xml:space="preserve">целей </w:t>
      </w:r>
      <w:r w:rsidRPr="005F455B">
        <w:rPr>
          <w:rFonts w:ascii="Times New Roman" w:hAnsi="Times New Roman" w:cs="Times New Roman"/>
          <w:sz w:val="28"/>
        </w:rPr>
        <w:t>является главным инструментом для увязки целей более высокого уровня с конкретными средствами их достижения на более низком уровне производства через ряд промежуточных звеньев. Данный метод используется для структурирования и анализа проблемы, структурирования системы, декомпозиции критериев оптимальности, а также в процессе проектирования организации как инструмента обеспечения</w:t>
      </w:r>
      <w:r w:rsidR="001B30C7">
        <w:rPr>
          <w:rFonts w:ascii="Times New Roman" w:hAnsi="Times New Roman" w:cs="Times New Roman"/>
          <w:sz w:val="28"/>
        </w:rPr>
        <w:t xml:space="preserve"> полноты управленческих функций.</w:t>
      </w:r>
    </w:p>
    <w:p w14:paraId="39F7EB19" w14:textId="0EEDD412" w:rsidR="00805244" w:rsidRDefault="00805244" w:rsidP="00D33B15">
      <w:pPr>
        <w:tabs>
          <w:tab w:val="right" w:leader="dot" w:pos="8789"/>
        </w:tabs>
        <w:spacing w:after="0" w:line="240" w:lineRule="auto"/>
        <w:ind w:right="424"/>
        <w:rPr>
          <w:rFonts w:ascii="Times New Roman" w:hAnsi="Times New Roman" w:cs="Times New Roman"/>
          <w:b/>
          <w:sz w:val="28"/>
        </w:rPr>
      </w:pPr>
    </w:p>
    <w:p w14:paraId="54ED5EED" w14:textId="5611231D" w:rsidR="00805244" w:rsidRDefault="00805244" w:rsidP="00D33B15">
      <w:pPr>
        <w:tabs>
          <w:tab w:val="right" w:leader="dot" w:pos="8789"/>
        </w:tabs>
        <w:spacing w:after="0" w:line="240" w:lineRule="auto"/>
        <w:ind w:right="424"/>
        <w:rPr>
          <w:rFonts w:ascii="Times New Roman" w:hAnsi="Times New Roman" w:cs="Times New Roman"/>
          <w:b/>
          <w:sz w:val="28"/>
        </w:rPr>
      </w:pPr>
    </w:p>
    <w:p w14:paraId="18F14680" w14:textId="191EAA55" w:rsidR="00805244" w:rsidRDefault="00805244" w:rsidP="00D33B15">
      <w:pPr>
        <w:tabs>
          <w:tab w:val="right" w:leader="dot" w:pos="8789"/>
        </w:tabs>
        <w:spacing w:after="0" w:line="240" w:lineRule="auto"/>
        <w:ind w:right="424"/>
        <w:rPr>
          <w:rFonts w:ascii="Times New Roman" w:hAnsi="Times New Roman" w:cs="Times New Roman"/>
          <w:b/>
          <w:sz w:val="28"/>
        </w:rPr>
      </w:pPr>
    </w:p>
    <w:p w14:paraId="2C6DA3AB" w14:textId="77777777" w:rsidR="00805244" w:rsidRPr="005F455B" w:rsidRDefault="00805244" w:rsidP="00D33B15">
      <w:pPr>
        <w:tabs>
          <w:tab w:val="right" w:leader="dot" w:pos="8789"/>
        </w:tabs>
        <w:spacing w:after="0" w:line="240" w:lineRule="auto"/>
        <w:ind w:right="424"/>
        <w:rPr>
          <w:rFonts w:ascii="Times New Roman" w:hAnsi="Times New Roman" w:cs="Times New Roman"/>
          <w:b/>
          <w:sz w:val="28"/>
        </w:rPr>
      </w:pPr>
    </w:p>
    <w:p w14:paraId="37294B6E" w14:textId="69810925" w:rsidR="0050060D" w:rsidRPr="001B30C7" w:rsidRDefault="005F0543" w:rsidP="001B30C7">
      <w:pPr>
        <w:pStyle w:val="a3"/>
        <w:tabs>
          <w:tab w:val="right" w:leader="dot" w:pos="8789"/>
        </w:tabs>
        <w:spacing w:after="0" w:line="480" w:lineRule="auto"/>
        <w:ind w:left="561" w:right="425" w:firstLine="6"/>
        <w:contextualSpacing w:val="0"/>
        <w:jc w:val="both"/>
        <w:outlineLvl w:val="0"/>
        <w:rPr>
          <w:rFonts w:ascii="Times New Roman" w:hAnsi="Times New Roman" w:cs="Times New Roman"/>
          <w:b/>
          <w:sz w:val="28"/>
        </w:rPr>
      </w:pPr>
      <w:r>
        <w:rPr>
          <w:rFonts w:ascii="Times New Roman" w:hAnsi="Times New Roman" w:cs="Times New Roman"/>
          <w:b/>
          <w:sz w:val="28"/>
        </w:rPr>
        <w:lastRenderedPageBreak/>
        <w:t xml:space="preserve">  2 </w:t>
      </w:r>
      <w:bookmarkStart w:id="7" w:name="_Toc41326484"/>
      <w:r w:rsidR="008E0ED6" w:rsidRPr="00932A82">
        <w:rPr>
          <w:rFonts w:ascii="Times New Roman" w:hAnsi="Times New Roman" w:cs="Times New Roman"/>
          <w:b/>
          <w:sz w:val="28"/>
        </w:rPr>
        <w:t>Анализ деятельности АО «Тандер»</w:t>
      </w:r>
      <w:bookmarkEnd w:id="7"/>
    </w:p>
    <w:p w14:paraId="64E0ABE9" w14:textId="53CAA4DF" w:rsidR="0050060D" w:rsidRPr="001B30C7" w:rsidRDefault="005F0543" w:rsidP="001B30C7">
      <w:pPr>
        <w:pStyle w:val="a3"/>
        <w:tabs>
          <w:tab w:val="left" w:pos="426"/>
        </w:tabs>
        <w:spacing w:after="160" w:line="480" w:lineRule="auto"/>
        <w:ind w:left="709" w:right="425"/>
        <w:jc w:val="both"/>
        <w:outlineLvl w:val="1"/>
        <w:rPr>
          <w:rFonts w:ascii="Times New Roman" w:hAnsi="Times New Roman" w:cs="Times New Roman"/>
          <w:b/>
          <w:sz w:val="28"/>
        </w:rPr>
      </w:pPr>
      <w:bookmarkStart w:id="8" w:name="_Toc41326485"/>
      <w:bookmarkStart w:id="9" w:name="о"/>
      <w:r>
        <w:rPr>
          <w:rFonts w:ascii="Times New Roman" w:hAnsi="Times New Roman" w:cs="Times New Roman"/>
          <w:b/>
          <w:sz w:val="28"/>
        </w:rPr>
        <w:t xml:space="preserve">2.1 </w:t>
      </w:r>
      <w:r w:rsidR="00932A82">
        <w:rPr>
          <w:rFonts w:ascii="Times New Roman" w:hAnsi="Times New Roman" w:cs="Times New Roman"/>
          <w:b/>
          <w:sz w:val="28"/>
        </w:rPr>
        <w:t xml:space="preserve">Характеристика </w:t>
      </w:r>
      <w:r w:rsidR="004E63F5" w:rsidRPr="005F455B">
        <w:rPr>
          <w:rFonts w:ascii="Times New Roman" w:hAnsi="Times New Roman" w:cs="Times New Roman"/>
          <w:b/>
          <w:sz w:val="28"/>
        </w:rPr>
        <w:t>предприятия</w:t>
      </w:r>
      <w:bookmarkEnd w:id="8"/>
    </w:p>
    <w:bookmarkEnd w:id="9"/>
    <w:p w14:paraId="65ACB02F" w14:textId="71E3B2EB" w:rsidR="0031525D" w:rsidRDefault="001A152E" w:rsidP="005F0543">
      <w:pPr>
        <w:pStyle w:val="a3"/>
        <w:spacing w:before="160" w:after="0" w:line="360" w:lineRule="auto"/>
        <w:ind w:left="0" w:right="284" w:firstLine="709"/>
        <w:jc w:val="both"/>
        <w:rPr>
          <w:rFonts w:ascii="Times New Roman" w:hAnsi="Times New Roman" w:cs="Times New Roman"/>
          <w:sz w:val="28"/>
        </w:rPr>
      </w:pPr>
      <w:r w:rsidRPr="005F455B">
        <w:rPr>
          <w:rFonts w:ascii="Times New Roman" w:hAnsi="Times New Roman" w:cs="Times New Roman"/>
          <w:sz w:val="28"/>
        </w:rPr>
        <w:t>Акционерное общество «Тандер», выступающее в качестве объекта</w:t>
      </w:r>
      <w:r w:rsidR="00744ABA">
        <w:rPr>
          <w:rFonts w:ascii="Times New Roman" w:hAnsi="Times New Roman" w:cs="Times New Roman"/>
          <w:sz w:val="28"/>
        </w:rPr>
        <w:t xml:space="preserve"> </w:t>
      </w:r>
      <w:r w:rsidRPr="00744ABA">
        <w:rPr>
          <w:rFonts w:ascii="Times New Roman" w:hAnsi="Times New Roman" w:cs="Times New Roman"/>
          <w:sz w:val="28"/>
        </w:rPr>
        <w:t>исследова</w:t>
      </w:r>
      <w:r w:rsidRPr="005F455B">
        <w:rPr>
          <w:rFonts w:ascii="Times New Roman" w:hAnsi="Times New Roman" w:cs="Times New Roman"/>
          <w:sz w:val="28"/>
        </w:rPr>
        <w:t xml:space="preserve">ния в </w:t>
      </w:r>
      <w:r w:rsidR="00CB3326">
        <w:rPr>
          <w:rFonts w:ascii="Times New Roman" w:hAnsi="Times New Roman" w:cs="Times New Roman"/>
          <w:sz w:val="28"/>
        </w:rPr>
        <w:t xml:space="preserve">данной </w:t>
      </w:r>
      <w:r w:rsidRPr="005F455B">
        <w:rPr>
          <w:rFonts w:ascii="Times New Roman" w:hAnsi="Times New Roman" w:cs="Times New Roman"/>
          <w:sz w:val="28"/>
        </w:rPr>
        <w:t>работе, является холдинговой компанией группы обществ, которые занимаются розничной торговлей через сеть магазинов «Магнит».</w:t>
      </w:r>
    </w:p>
    <w:p w14:paraId="2CEFEEFD" w14:textId="77777777" w:rsidR="0031525D" w:rsidRPr="0031525D" w:rsidRDefault="0031525D" w:rsidP="00C27366">
      <w:pPr>
        <w:pStyle w:val="a3"/>
        <w:spacing w:after="0" w:line="360" w:lineRule="auto"/>
        <w:ind w:left="0" w:right="283" w:firstLine="709"/>
        <w:jc w:val="both"/>
        <w:rPr>
          <w:rFonts w:ascii="Times New Roman" w:hAnsi="Times New Roman" w:cs="Times New Roman"/>
          <w:sz w:val="28"/>
        </w:rPr>
      </w:pPr>
      <w:r w:rsidRPr="0031525D">
        <w:rPr>
          <w:rFonts w:ascii="Times New Roman" w:hAnsi="Times New Roman" w:cs="Times New Roman"/>
          <w:sz w:val="28"/>
        </w:rPr>
        <w:t>Компания открыла свой первый продуктовый магазин в 1998 году, а после</w:t>
      </w:r>
      <w:r w:rsidR="008F2287">
        <w:rPr>
          <w:rFonts w:ascii="Times New Roman" w:hAnsi="Times New Roman" w:cs="Times New Roman"/>
          <w:sz w:val="28"/>
        </w:rPr>
        <w:t xml:space="preserve"> </w:t>
      </w:r>
      <w:r w:rsidRPr="0031525D">
        <w:rPr>
          <w:rFonts w:ascii="Times New Roman" w:hAnsi="Times New Roman" w:cs="Times New Roman"/>
          <w:sz w:val="28"/>
        </w:rPr>
        <w:t>за ним следовали все новые и новые, в основном небольшими группами</w:t>
      </w:r>
      <w:r>
        <w:rPr>
          <w:rFonts w:ascii="Times New Roman" w:hAnsi="Times New Roman" w:cs="Times New Roman"/>
          <w:sz w:val="28"/>
        </w:rPr>
        <w:t xml:space="preserve"> </w:t>
      </w:r>
      <w:r w:rsidRPr="0031525D">
        <w:rPr>
          <w:rFonts w:ascii="Times New Roman" w:hAnsi="Times New Roman" w:cs="Times New Roman"/>
          <w:sz w:val="28"/>
        </w:rPr>
        <w:t>города, чтобы избежать конкуренции с другими крупными городами</w:t>
      </w:r>
      <w:r>
        <w:rPr>
          <w:rFonts w:ascii="Times New Roman" w:hAnsi="Times New Roman" w:cs="Times New Roman"/>
          <w:sz w:val="28"/>
        </w:rPr>
        <w:t xml:space="preserve"> </w:t>
      </w:r>
      <w:r w:rsidRPr="0031525D">
        <w:rPr>
          <w:rFonts w:ascii="Times New Roman" w:hAnsi="Times New Roman" w:cs="Times New Roman"/>
          <w:sz w:val="28"/>
        </w:rPr>
        <w:t>сетевая розница. Магазины были маленькими, с площадью около</w:t>
      </w:r>
      <w:r>
        <w:rPr>
          <w:rFonts w:ascii="Times New Roman" w:hAnsi="Times New Roman" w:cs="Times New Roman"/>
          <w:sz w:val="28"/>
        </w:rPr>
        <w:t xml:space="preserve"> </w:t>
      </w:r>
      <w:r w:rsidRPr="0031525D">
        <w:rPr>
          <w:rFonts w:ascii="Times New Roman" w:hAnsi="Times New Roman" w:cs="Times New Roman"/>
          <w:sz w:val="28"/>
        </w:rPr>
        <w:t>400 квадратных метров, и в итоге слились в торговую сеть.</w:t>
      </w:r>
    </w:p>
    <w:p w14:paraId="0BB039AE" w14:textId="77777777" w:rsidR="0031525D" w:rsidRPr="007C0994" w:rsidRDefault="0031525D" w:rsidP="00C27366">
      <w:pPr>
        <w:pStyle w:val="a3"/>
        <w:spacing w:after="0" w:line="360" w:lineRule="auto"/>
        <w:ind w:left="0" w:right="283" w:firstLine="709"/>
        <w:jc w:val="both"/>
        <w:rPr>
          <w:rFonts w:ascii="Times New Roman" w:hAnsi="Times New Roman" w:cs="Times New Roman"/>
          <w:sz w:val="28"/>
        </w:rPr>
      </w:pPr>
      <w:r w:rsidRPr="0031525D">
        <w:rPr>
          <w:rFonts w:ascii="Times New Roman" w:hAnsi="Times New Roman" w:cs="Times New Roman"/>
          <w:sz w:val="28"/>
        </w:rPr>
        <w:t xml:space="preserve">Компания "Тандер", основанная в 1995 году, </w:t>
      </w:r>
      <w:r>
        <w:rPr>
          <w:rFonts w:ascii="Times New Roman" w:hAnsi="Times New Roman" w:cs="Times New Roman"/>
          <w:sz w:val="28"/>
        </w:rPr>
        <w:t xml:space="preserve">за </w:t>
      </w:r>
      <w:r w:rsidRPr="0031525D">
        <w:rPr>
          <w:rFonts w:ascii="Times New Roman" w:hAnsi="Times New Roman" w:cs="Times New Roman"/>
          <w:sz w:val="28"/>
        </w:rPr>
        <w:t xml:space="preserve">пару десятилетий стала одним из ведущих продовольственных ритейлеров в России. "Магнит" – </w:t>
      </w:r>
      <w:r w:rsidR="007C0994">
        <w:rPr>
          <w:rFonts w:ascii="Times New Roman" w:hAnsi="Times New Roman" w:cs="Times New Roman"/>
          <w:sz w:val="28"/>
        </w:rPr>
        <w:t>это более 10700 "М</w:t>
      </w:r>
      <w:r>
        <w:rPr>
          <w:rFonts w:ascii="Times New Roman" w:hAnsi="Times New Roman" w:cs="Times New Roman"/>
          <w:sz w:val="28"/>
        </w:rPr>
        <w:t>агазинов у</w:t>
      </w:r>
      <w:r w:rsidRPr="0031525D">
        <w:rPr>
          <w:rFonts w:ascii="Times New Roman" w:hAnsi="Times New Roman" w:cs="Times New Roman"/>
          <w:sz w:val="28"/>
        </w:rPr>
        <w:t xml:space="preserve"> </w:t>
      </w:r>
      <w:r>
        <w:rPr>
          <w:rFonts w:ascii="Times New Roman" w:hAnsi="Times New Roman" w:cs="Times New Roman"/>
          <w:sz w:val="28"/>
        </w:rPr>
        <w:t>дома</w:t>
      </w:r>
      <w:r w:rsidRPr="0031525D">
        <w:rPr>
          <w:rFonts w:ascii="Times New Roman" w:hAnsi="Times New Roman" w:cs="Times New Roman"/>
          <w:sz w:val="28"/>
        </w:rPr>
        <w:t>", 237 гипермаркетов, 189 "</w:t>
      </w:r>
      <w:r>
        <w:rPr>
          <w:rFonts w:ascii="Times New Roman" w:hAnsi="Times New Roman" w:cs="Times New Roman"/>
          <w:sz w:val="28"/>
        </w:rPr>
        <w:t>Семейных магазинов»</w:t>
      </w:r>
      <w:r w:rsidRPr="0031525D">
        <w:rPr>
          <w:rFonts w:ascii="Times New Roman" w:hAnsi="Times New Roman" w:cs="Times New Roman"/>
          <w:sz w:val="28"/>
        </w:rPr>
        <w:t xml:space="preserve"> и </w:t>
      </w:r>
      <w:r>
        <w:rPr>
          <w:rFonts w:ascii="Times New Roman" w:hAnsi="Times New Roman" w:cs="Times New Roman"/>
          <w:sz w:val="28"/>
        </w:rPr>
        <w:t>3100 "Магнит</w:t>
      </w:r>
      <w:r w:rsidRPr="0031525D">
        <w:rPr>
          <w:rFonts w:ascii="Times New Roman" w:hAnsi="Times New Roman" w:cs="Times New Roman"/>
          <w:sz w:val="28"/>
        </w:rPr>
        <w:t xml:space="preserve"> Косметик</w:t>
      </w:r>
      <w:r>
        <w:rPr>
          <w:rFonts w:ascii="Times New Roman" w:hAnsi="Times New Roman" w:cs="Times New Roman"/>
          <w:sz w:val="28"/>
        </w:rPr>
        <w:t>»</w:t>
      </w:r>
      <w:r w:rsidRPr="0031525D">
        <w:rPr>
          <w:sz w:val="28"/>
        </w:rPr>
        <w:t xml:space="preserve"> </w:t>
      </w:r>
      <w:r w:rsidRPr="0031525D">
        <w:rPr>
          <w:rFonts w:ascii="Times New Roman" w:hAnsi="Times New Roman" w:cs="Times New Roman"/>
          <w:sz w:val="28"/>
        </w:rPr>
        <w:t>в более чем 2500 крупных и</w:t>
      </w:r>
      <w:r w:rsidR="007C0994">
        <w:rPr>
          <w:rFonts w:ascii="Times New Roman" w:hAnsi="Times New Roman" w:cs="Times New Roman"/>
          <w:sz w:val="28"/>
        </w:rPr>
        <w:t xml:space="preserve"> </w:t>
      </w:r>
      <w:r w:rsidRPr="007C0994">
        <w:rPr>
          <w:rFonts w:ascii="Times New Roman" w:hAnsi="Times New Roman" w:cs="Times New Roman"/>
          <w:sz w:val="28"/>
        </w:rPr>
        <w:t>малых городах в различных регионах Российской Федерации</w:t>
      </w:r>
      <w:r w:rsidR="007C0994">
        <w:rPr>
          <w:rFonts w:ascii="Times New Roman" w:hAnsi="Times New Roman" w:cs="Times New Roman"/>
          <w:sz w:val="28"/>
        </w:rPr>
        <w:t>.</w:t>
      </w:r>
    </w:p>
    <w:p w14:paraId="02A16C8E" w14:textId="77777777" w:rsidR="00705E5D" w:rsidRDefault="005F194E" w:rsidP="00C27366">
      <w:pPr>
        <w:pStyle w:val="a3"/>
        <w:spacing w:after="0" w:line="360" w:lineRule="auto"/>
        <w:ind w:left="0" w:right="283" w:firstLine="709"/>
        <w:jc w:val="both"/>
        <w:rPr>
          <w:rFonts w:ascii="Times New Roman" w:hAnsi="Times New Roman" w:cs="Times New Roman"/>
          <w:color w:val="000000"/>
          <w:sz w:val="28"/>
          <w:szCs w:val="20"/>
          <w:shd w:val="clear" w:color="auto" w:fill="FFFFFF"/>
        </w:rPr>
      </w:pPr>
      <w:r w:rsidRPr="005F194E">
        <w:rPr>
          <w:rFonts w:ascii="Times New Roman" w:hAnsi="Times New Roman" w:cs="Times New Roman"/>
          <w:color w:val="000000"/>
          <w:sz w:val="28"/>
          <w:szCs w:val="20"/>
          <w:shd w:val="clear" w:color="auto" w:fill="FFFFFF"/>
        </w:rPr>
        <w:t>Благодаря использованию регионал</w:t>
      </w:r>
      <w:r>
        <w:rPr>
          <w:rFonts w:ascii="Times New Roman" w:hAnsi="Times New Roman" w:cs="Times New Roman"/>
          <w:color w:val="000000"/>
          <w:sz w:val="28"/>
          <w:szCs w:val="20"/>
          <w:shd w:val="clear" w:color="auto" w:fill="FFFFFF"/>
        </w:rPr>
        <w:t xml:space="preserve">ьных распределительных центров </w:t>
      </w:r>
      <w:r w:rsidRPr="005F194E">
        <w:rPr>
          <w:rFonts w:ascii="Times New Roman" w:hAnsi="Times New Roman" w:cs="Times New Roman"/>
          <w:color w:val="000000"/>
          <w:sz w:val="28"/>
          <w:szCs w:val="20"/>
          <w:shd w:val="clear" w:color="auto" w:fill="FFFFFF"/>
        </w:rPr>
        <w:t>АО «Магнит» удалось наладить эффективную систему логистики. В составе компании действуют 11 собственных распределительных центров, на которые приходится порядка 79% всего товарооборота. Также компания располагает и собственным автопарком из 2642 машин, что позволяет снижать транспортные издержки и практически полностью исключать потери при транспортировке.</w:t>
      </w:r>
    </w:p>
    <w:p w14:paraId="05CE3ABD" w14:textId="77777777" w:rsidR="005F194E" w:rsidRDefault="005F194E" w:rsidP="00C27366">
      <w:pPr>
        <w:pStyle w:val="a3"/>
        <w:spacing w:after="0" w:line="360" w:lineRule="auto"/>
        <w:ind w:left="0" w:right="283" w:firstLine="709"/>
        <w:jc w:val="both"/>
        <w:rPr>
          <w:rFonts w:ascii="Times New Roman" w:hAnsi="Times New Roman" w:cs="Times New Roman"/>
          <w:color w:val="000000"/>
          <w:sz w:val="28"/>
          <w:szCs w:val="20"/>
          <w:shd w:val="clear" w:color="auto" w:fill="FFFFFF"/>
        </w:rPr>
      </w:pPr>
      <w:r w:rsidRPr="005F194E">
        <w:rPr>
          <w:rFonts w:ascii="Times New Roman" w:hAnsi="Times New Roman" w:cs="Times New Roman"/>
          <w:color w:val="000000"/>
          <w:sz w:val="28"/>
          <w:szCs w:val="20"/>
          <w:shd w:val="clear" w:color="auto" w:fill="FFFFFF"/>
        </w:rPr>
        <w:t>Общество является юридическим лицом, имеет печать, штампы, бланки со своим наименованием, товарный знак (знак обслуживания), расчетный и иные счета в учреждениях банков.</w:t>
      </w:r>
    </w:p>
    <w:p w14:paraId="53B00C26" w14:textId="77777777" w:rsidR="005F194E" w:rsidRPr="0031525D" w:rsidRDefault="005F194E" w:rsidP="00C27366">
      <w:pPr>
        <w:pStyle w:val="a3"/>
        <w:spacing w:after="0" w:line="360" w:lineRule="auto"/>
        <w:ind w:left="0" w:right="283" w:firstLine="709"/>
        <w:jc w:val="both"/>
        <w:rPr>
          <w:rFonts w:ascii="Times New Roman" w:hAnsi="Times New Roman" w:cs="Times New Roman"/>
          <w:sz w:val="28"/>
        </w:rPr>
      </w:pPr>
      <w:r w:rsidRPr="005F194E">
        <w:rPr>
          <w:rFonts w:ascii="Times New Roman" w:hAnsi="Times New Roman" w:cs="Times New Roman"/>
          <w:sz w:val="28"/>
        </w:rPr>
        <w:t>Целью создания АО "Тандер" является осуществление хозяйственной деятельности, направленной на извлече</w:t>
      </w:r>
      <w:r w:rsidR="0031525D">
        <w:rPr>
          <w:rFonts w:ascii="Times New Roman" w:hAnsi="Times New Roman" w:cs="Times New Roman"/>
          <w:sz w:val="28"/>
        </w:rPr>
        <w:t>ние прибыли.</w:t>
      </w:r>
    </w:p>
    <w:p w14:paraId="23CEF413" w14:textId="77777777" w:rsidR="005F194E" w:rsidRPr="0031525D" w:rsidRDefault="005F194E" w:rsidP="00C27366">
      <w:pPr>
        <w:pStyle w:val="a3"/>
        <w:spacing w:after="0" w:line="360" w:lineRule="auto"/>
        <w:ind w:left="0" w:right="283" w:firstLine="709"/>
        <w:jc w:val="both"/>
        <w:rPr>
          <w:rFonts w:ascii="Times New Roman" w:hAnsi="Times New Roman" w:cs="Times New Roman"/>
          <w:sz w:val="28"/>
        </w:rPr>
      </w:pPr>
      <w:r w:rsidRPr="005F194E">
        <w:rPr>
          <w:rFonts w:ascii="Times New Roman" w:hAnsi="Times New Roman" w:cs="Times New Roman"/>
          <w:sz w:val="28"/>
        </w:rPr>
        <w:t xml:space="preserve">Основным предметом </w:t>
      </w:r>
      <w:r w:rsidR="0031525D">
        <w:rPr>
          <w:rFonts w:ascii="Times New Roman" w:hAnsi="Times New Roman" w:cs="Times New Roman"/>
          <w:sz w:val="28"/>
        </w:rPr>
        <w:t>деятельности компании является:</w:t>
      </w:r>
    </w:p>
    <w:p w14:paraId="55764522" w14:textId="77777777" w:rsidR="005F194E" w:rsidRPr="00E92105" w:rsidRDefault="005F194E" w:rsidP="00C27366">
      <w:pPr>
        <w:pStyle w:val="a3"/>
        <w:numPr>
          <w:ilvl w:val="0"/>
          <w:numId w:val="20"/>
        </w:numPr>
        <w:spacing w:after="0" w:line="360" w:lineRule="auto"/>
        <w:ind w:left="0" w:right="283" w:firstLine="709"/>
        <w:jc w:val="both"/>
        <w:rPr>
          <w:rFonts w:ascii="Times New Roman" w:hAnsi="Times New Roman" w:cs="Times New Roman"/>
          <w:sz w:val="28"/>
        </w:rPr>
      </w:pPr>
      <w:r w:rsidRPr="00E92105">
        <w:rPr>
          <w:rFonts w:ascii="Times New Roman" w:hAnsi="Times New Roman" w:cs="Times New Roman"/>
          <w:sz w:val="28"/>
        </w:rPr>
        <w:lastRenderedPageBreak/>
        <w:t xml:space="preserve">розничная торговля продовольственными </w:t>
      </w:r>
      <w:r w:rsidR="00870A47" w:rsidRPr="00E92105">
        <w:rPr>
          <w:rFonts w:ascii="Times New Roman" w:hAnsi="Times New Roman" w:cs="Times New Roman"/>
          <w:sz w:val="28"/>
        </w:rPr>
        <w:t>и непродовольственными товарами,</w:t>
      </w:r>
    </w:p>
    <w:p w14:paraId="35470716" w14:textId="77777777" w:rsidR="005F194E" w:rsidRPr="00E92105" w:rsidRDefault="005F194E" w:rsidP="00C27366">
      <w:pPr>
        <w:pStyle w:val="a3"/>
        <w:numPr>
          <w:ilvl w:val="0"/>
          <w:numId w:val="20"/>
        </w:numPr>
        <w:spacing w:after="0" w:line="360" w:lineRule="auto"/>
        <w:ind w:left="0" w:right="283" w:firstLine="709"/>
        <w:jc w:val="both"/>
        <w:rPr>
          <w:rFonts w:ascii="Times New Roman" w:hAnsi="Times New Roman" w:cs="Times New Roman"/>
          <w:sz w:val="28"/>
        </w:rPr>
      </w:pPr>
      <w:r w:rsidRPr="00E92105">
        <w:rPr>
          <w:rFonts w:ascii="Times New Roman" w:hAnsi="Times New Roman" w:cs="Times New Roman"/>
          <w:sz w:val="28"/>
        </w:rPr>
        <w:t>организация оптовой торговли, посредничес</w:t>
      </w:r>
      <w:r w:rsidR="00870A47" w:rsidRPr="00E92105">
        <w:rPr>
          <w:rFonts w:ascii="Times New Roman" w:hAnsi="Times New Roman" w:cs="Times New Roman"/>
          <w:sz w:val="28"/>
        </w:rPr>
        <w:t>кой и коммерческой деятельности,</w:t>
      </w:r>
    </w:p>
    <w:p w14:paraId="00E7B9C0" w14:textId="77777777" w:rsidR="005F194E" w:rsidRPr="00E92105" w:rsidRDefault="005F194E" w:rsidP="00C27366">
      <w:pPr>
        <w:pStyle w:val="a3"/>
        <w:numPr>
          <w:ilvl w:val="0"/>
          <w:numId w:val="20"/>
        </w:numPr>
        <w:spacing w:after="0" w:line="360" w:lineRule="auto"/>
        <w:ind w:left="0" w:right="283" w:firstLine="709"/>
        <w:jc w:val="both"/>
        <w:rPr>
          <w:rFonts w:ascii="Times New Roman" w:hAnsi="Times New Roman" w:cs="Times New Roman"/>
          <w:sz w:val="28"/>
        </w:rPr>
      </w:pPr>
      <w:r w:rsidRPr="00E92105">
        <w:rPr>
          <w:rFonts w:ascii="Times New Roman" w:hAnsi="Times New Roman" w:cs="Times New Roman"/>
          <w:sz w:val="28"/>
        </w:rPr>
        <w:t>организация прямых связей с ко</w:t>
      </w:r>
      <w:r w:rsidR="00870A47" w:rsidRPr="00E92105">
        <w:rPr>
          <w:rFonts w:ascii="Times New Roman" w:hAnsi="Times New Roman" w:cs="Times New Roman"/>
          <w:sz w:val="28"/>
        </w:rPr>
        <w:t>мпаниями-поставщиками продукции,</w:t>
      </w:r>
    </w:p>
    <w:p w14:paraId="54CDBDA9" w14:textId="77777777" w:rsidR="005F194E" w:rsidRPr="00E92105" w:rsidRDefault="005F194E" w:rsidP="00C27366">
      <w:pPr>
        <w:pStyle w:val="a3"/>
        <w:numPr>
          <w:ilvl w:val="0"/>
          <w:numId w:val="20"/>
        </w:numPr>
        <w:spacing w:after="0" w:line="360" w:lineRule="auto"/>
        <w:ind w:left="0" w:right="283" w:firstLine="709"/>
        <w:jc w:val="both"/>
        <w:rPr>
          <w:rFonts w:ascii="Times New Roman" w:hAnsi="Times New Roman" w:cs="Times New Roman"/>
          <w:sz w:val="28"/>
        </w:rPr>
      </w:pPr>
      <w:r w:rsidRPr="00E92105">
        <w:rPr>
          <w:rFonts w:ascii="Times New Roman" w:hAnsi="Times New Roman" w:cs="Times New Roman"/>
          <w:sz w:val="28"/>
        </w:rPr>
        <w:t>участие в выставках, аукционах и других мероприятиях.</w:t>
      </w:r>
    </w:p>
    <w:p w14:paraId="73F1DE19" w14:textId="77777777" w:rsidR="005F194E" w:rsidRPr="0031525D" w:rsidRDefault="005F194E" w:rsidP="00C27366">
      <w:pPr>
        <w:pStyle w:val="a3"/>
        <w:spacing w:after="0" w:line="360" w:lineRule="auto"/>
        <w:ind w:left="0" w:right="283" w:firstLine="709"/>
        <w:jc w:val="both"/>
        <w:rPr>
          <w:rFonts w:ascii="Times New Roman" w:hAnsi="Times New Roman" w:cs="Times New Roman"/>
          <w:sz w:val="28"/>
        </w:rPr>
      </w:pPr>
      <w:r w:rsidRPr="005F194E">
        <w:rPr>
          <w:rFonts w:ascii="Times New Roman" w:hAnsi="Times New Roman" w:cs="Times New Roman"/>
          <w:sz w:val="28"/>
        </w:rPr>
        <w:t>АО "Тандер" осуществляет свою деятельность в соответствии с законодательством Российско</w:t>
      </w:r>
      <w:r w:rsidR="0031525D">
        <w:rPr>
          <w:rFonts w:ascii="Times New Roman" w:hAnsi="Times New Roman" w:cs="Times New Roman"/>
          <w:sz w:val="28"/>
        </w:rPr>
        <w:t>й Федерации и Уставом общества.</w:t>
      </w:r>
    </w:p>
    <w:p w14:paraId="20E26B5B" w14:textId="2BCD78FE" w:rsidR="005F194E" w:rsidRPr="001E4B8C" w:rsidRDefault="005F194E" w:rsidP="00C27366">
      <w:pPr>
        <w:pStyle w:val="a3"/>
        <w:spacing w:after="0" w:line="360" w:lineRule="auto"/>
        <w:ind w:left="0" w:right="283" w:firstLine="709"/>
        <w:jc w:val="both"/>
        <w:rPr>
          <w:rFonts w:ascii="Times New Roman" w:hAnsi="Times New Roman" w:cs="Times New Roman"/>
          <w:sz w:val="28"/>
        </w:rPr>
      </w:pPr>
      <w:r w:rsidRPr="005F194E">
        <w:rPr>
          <w:rFonts w:ascii="Times New Roman" w:hAnsi="Times New Roman" w:cs="Times New Roman"/>
          <w:sz w:val="28"/>
        </w:rPr>
        <w:t>Органами управления общества являются собрание акционеров, правление и правление общества.</w:t>
      </w:r>
      <w:r w:rsidR="00CB49EE" w:rsidRPr="00CB49EE">
        <w:rPr>
          <w:rFonts w:ascii="Times New Roman" w:hAnsi="Times New Roman" w:cs="Times New Roman"/>
          <w:sz w:val="28"/>
        </w:rPr>
        <w:t xml:space="preserve"> [</w:t>
      </w:r>
      <w:r w:rsidR="00CB49EE">
        <w:rPr>
          <w:rFonts w:ascii="Times New Roman" w:hAnsi="Times New Roman" w:cs="Times New Roman"/>
          <w:sz w:val="28"/>
        </w:rPr>
        <w:fldChar w:fldCharType="begin"/>
      </w:r>
      <w:r w:rsidR="00CB49EE">
        <w:rPr>
          <w:rFonts w:ascii="Times New Roman" w:hAnsi="Times New Roman" w:cs="Times New Roman"/>
          <w:sz w:val="28"/>
        </w:rPr>
        <w:instrText xml:space="preserve"> REF _Ref40803149 \r \h </w:instrText>
      </w:r>
      <w:r w:rsidR="00CB49EE">
        <w:rPr>
          <w:rFonts w:ascii="Times New Roman" w:hAnsi="Times New Roman" w:cs="Times New Roman"/>
          <w:sz w:val="28"/>
        </w:rPr>
      </w:r>
      <w:r w:rsidR="00CB49EE">
        <w:rPr>
          <w:rFonts w:ascii="Times New Roman" w:hAnsi="Times New Roman" w:cs="Times New Roman"/>
          <w:sz w:val="28"/>
        </w:rPr>
        <w:fldChar w:fldCharType="separate"/>
      </w:r>
      <w:r w:rsidR="00D524CB">
        <w:rPr>
          <w:rFonts w:ascii="Times New Roman" w:hAnsi="Times New Roman" w:cs="Times New Roman"/>
          <w:sz w:val="28"/>
        </w:rPr>
        <w:t>12</w:t>
      </w:r>
      <w:r w:rsidR="00CB49EE">
        <w:rPr>
          <w:rFonts w:ascii="Times New Roman" w:hAnsi="Times New Roman" w:cs="Times New Roman"/>
          <w:sz w:val="28"/>
        </w:rPr>
        <w:fldChar w:fldCharType="end"/>
      </w:r>
      <w:r w:rsidR="00CB49EE" w:rsidRPr="001E4B8C">
        <w:rPr>
          <w:rFonts w:ascii="Times New Roman" w:hAnsi="Times New Roman" w:cs="Times New Roman"/>
          <w:sz w:val="28"/>
        </w:rPr>
        <w:t>]</w:t>
      </w:r>
    </w:p>
    <w:p w14:paraId="015DA272" w14:textId="63696716" w:rsidR="00744ABA" w:rsidRPr="00744ABA" w:rsidRDefault="007C0994" w:rsidP="00C27366">
      <w:pPr>
        <w:spacing w:after="0" w:line="360" w:lineRule="auto"/>
        <w:ind w:right="283" w:firstLine="709"/>
        <w:jc w:val="both"/>
        <w:rPr>
          <w:rFonts w:ascii="Times New Roman" w:hAnsi="Times New Roman" w:cs="Times New Roman"/>
          <w:sz w:val="28"/>
        </w:rPr>
      </w:pPr>
      <w:r w:rsidRPr="007C0994">
        <w:rPr>
          <w:rFonts w:ascii="Times New Roman" w:hAnsi="Times New Roman" w:cs="Times New Roman"/>
          <w:sz w:val="28"/>
        </w:rPr>
        <w:t xml:space="preserve">Общая организационная структура процесса управления АО «Тандер» при условии принятия решений из головного офиса </w:t>
      </w:r>
      <w:r>
        <w:rPr>
          <w:rFonts w:ascii="Times New Roman" w:hAnsi="Times New Roman" w:cs="Times New Roman"/>
          <w:sz w:val="28"/>
        </w:rPr>
        <w:t>представлена</w:t>
      </w:r>
      <w:r w:rsidR="00744ABA">
        <w:rPr>
          <w:rFonts w:ascii="Times New Roman" w:hAnsi="Times New Roman" w:cs="Times New Roman"/>
          <w:sz w:val="28"/>
        </w:rPr>
        <w:t xml:space="preserve"> трёхуровневым деревом целей</w:t>
      </w:r>
      <w:r>
        <w:rPr>
          <w:rFonts w:ascii="Times New Roman" w:hAnsi="Times New Roman" w:cs="Times New Roman"/>
          <w:sz w:val="28"/>
        </w:rPr>
        <w:t xml:space="preserve"> на рисунке 1:</w:t>
      </w:r>
    </w:p>
    <w:p w14:paraId="2F1B7956" w14:textId="77777777" w:rsidR="00EF5E0A" w:rsidRPr="005F455B" w:rsidRDefault="00EF5E0A" w:rsidP="00705E5D">
      <w:pPr>
        <w:spacing w:after="0" w:line="240" w:lineRule="auto"/>
        <w:ind w:left="-567" w:right="424"/>
        <w:jc w:val="center"/>
        <w:rPr>
          <w:rFonts w:ascii="Times New Roman" w:hAnsi="Times New Roman" w:cs="Times New Roman"/>
          <w:sz w:val="28"/>
        </w:rPr>
      </w:pPr>
      <w:r w:rsidRPr="005F455B">
        <w:rPr>
          <w:rFonts w:ascii="Times New Roman" w:hAnsi="Times New Roman" w:cs="Times New Roman"/>
          <w:noProof/>
          <w:lang w:eastAsia="ru-RU"/>
        </w:rPr>
        <w:drawing>
          <wp:inline distT="0" distB="0" distL="0" distR="0" wp14:anchorId="7A6B83C1" wp14:editId="7DF2F7D0">
            <wp:extent cx="3807937" cy="41605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4167" t="21937" r="11218" b="10825"/>
                    <a:stretch/>
                  </pic:blipFill>
                  <pic:spPr bwMode="auto">
                    <a:xfrm>
                      <a:off x="0" y="0"/>
                      <a:ext cx="3859689" cy="4217064"/>
                    </a:xfrm>
                    <a:prstGeom prst="rect">
                      <a:avLst/>
                    </a:prstGeom>
                    <a:ln>
                      <a:noFill/>
                    </a:ln>
                    <a:extLst>
                      <a:ext uri="{53640926-AAD7-44D8-BBD7-CCE9431645EC}">
                        <a14:shadowObscured xmlns:a14="http://schemas.microsoft.com/office/drawing/2010/main"/>
                      </a:ext>
                    </a:extLst>
                  </pic:spPr>
                </pic:pic>
              </a:graphicData>
            </a:graphic>
          </wp:inline>
        </w:drawing>
      </w:r>
    </w:p>
    <w:p w14:paraId="4E6D832F" w14:textId="777B2A52" w:rsidR="00705E5D" w:rsidRPr="005F455B" w:rsidRDefault="00ED6D67" w:rsidP="004758FD">
      <w:pPr>
        <w:tabs>
          <w:tab w:val="left" w:pos="1134"/>
          <w:tab w:val="left" w:pos="4253"/>
          <w:tab w:val="left" w:pos="6521"/>
          <w:tab w:val="left" w:pos="7230"/>
          <w:tab w:val="left" w:pos="8647"/>
        </w:tabs>
        <w:spacing w:after="0" w:line="240" w:lineRule="auto"/>
        <w:ind w:left="-567" w:right="424"/>
        <w:jc w:val="center"/>
        <w:rPr>
          <w:rFonts w:ascii="Times New Roman" w:hAnsi="Times New Roman" w:cs="Times New Roman"/>
          <w:sz w:val="28"/>
        </w:rPr>
      </w:pPr>
      <w:r>
        <w:rPr>
          <w:rFonts w:ascii="Times New Roman" w:hAnsi="Times New Roman" w:cs="Times New Roman"/>
          <w:sz w:val="28"/>
        </w:rPr>
        <w:t xml:space="preserve">Рисунок 1 – </w:t>
      </w:r>
      <w:r w:rsidR="004E63F5" w:rsidRPr="005F455B">
        <w:rPr>
          <w:rFonts w:ascii="Times New Roman" w:hAnsi="Times New Roman" w:cs="Times New Roman"/>
          <w:sz w:val="28"/>
        </w:rPr>
        <w:t>Организационно-управленческая структура АО «Тандер»</w:t>
      </w:r>
    </w:p>
    <w:p w14:paraId="5A4E8102" w14:textId="77777777" w:rsidR="00237471" w:rsidRPr="005F455B" w:rsidRDefault="00237471" w:rsidP="00C27366">
      <w:pPr>
        <w:spacing w:after="0" w:line="360" w:lineRule="auto"/>
        <w:ind w:right="283" w:firstLine="709"/>
        <w:jc w:val="both"/>
        <w:rPr>
          <w:rFonts w:ascii="Times New Roman" w:hAnsi="Times New Roman" w:cs="Times New Roman"/>
          <w:sz w:val="28"/>
        </w:rPr>
      </w:pPr>
      <w:r>
        <w:rPr>
          <w:rFonts w:ascii="Times New Roman" w:hAnsi="Times New Roman" w:cs="Times New Roman"/>
          <w:sz w:val="28"/>
        </w:rPr>
        <w:lastRenderedPageBreak/>
        <w:t xml:space="preserve">Общее собрание акционеров </w:t>
      </w:r>
      <w:r>
        <w:rPr>
          <w:rFonts w:ascii="Times New Roman" w:hAnsi="Times New Roman" w:cs="Times New Roman"/>
          <w:sz w:val="28"/>
        </w:rPr>
        <w:softHyphen/>
        <w:t xml:space="preserve">– </w:t>
      </w:r>
      <w:r w:rsidR="00EF5E0A" w:rsidRPr="005F455B">
        <w:rPr>
          <w:rFonts w:ascii="Times New Roman" w:hAnsi="Times New Roman" w:cs="Times New Roman"/>
          <w:sz w:val="28"/>
        </w:rPr>
        <w:t>высший орган управления, к компетенции которого относятся наиболее существенные вопросы деятельности компании</w:t>
      </w:r>
      <w:r>
        <w:rPr>
          <w:rFonts w:ascii="Times New Roman" w:hAnsi="Times New Roman" w:cs="Times New Roman"/>
          <w:sz w:val="28"/>
        </w:rPr>
        <w:t>.</w:t>
      </w:r>
    </w:p>
    <w:p w14:paraId="10B808E4" w14:textId="77777777" w:rsidR="005E0946" w:rsidRPr="005F455B" w:rsidRDefault="00237471" w:rsidP="00C27366">
      <w:pPr>
        <w:spacing w:after="0" w:line="360" w:lineRule="auto"/>
        <w:ind w:right="283" w:firstLine="709"/>
        <w:jc w:val="both"/>
        <w:rPr>
          <w:rFonts w:ascii="Times New Roman" w:hAnsi="Times New Roman" w:cs="Times New Roman"/>
          <w:sz w:val="28"/>
        </w:rPr>
      </w:pPr>
      <w:r>
        <w:rPr>
          <w:rFonts w:ascii="Times New Roman" w:hAnsi="Times New Roman" w:cs="Times New Roman"/>
          <w:sz w:val="28"/>
        </w:rPr>
        <w:t>Внешний аудитор – п</w:t>
      </w:r>
      <w:r w:rsidR="00EF5E0A" w:rsidRPr="005F455B">
        <w:rPr>
          <w:rFonts w:ascii="Times New Roman" w:hAnsi="Times New Roman" w:cs="Times New Roman"/>
          <w:sz w:val="28"/>
        </w:rPr>
        <w:t>рофессиональная аудиторская организация, утверждается Общим собранием акционеров по рекомендации Совета директоров, принятой на основании оценки, проведенной Комитетом по аудиту. Осуществляет независимую проверку финансо</w:t>
      </w:r>
      <w:r w:rsidR="00ED77D8">
        <w:rPr>
          <w:rFonts w:ascii="Times New Roman" w:hAnsi="Times New Roman" w:cs="Times New Roman"/>
          <w:sz w:val="28"/>
        </w:rPr>
        <w:t xml:space="preserve">во-хозяйственной деятельности. </w:t>
      </w:r>
    </w:p>
    <w:p w14:paraId="7F39BA29" w14:textId="77777777" w:rsidR="005E0946" w:rsidRPr="005F455B" w:rsidRDefault="00EF5E0A" w:rsidP="00C27366">
      <w:pPr>
        <w:spacing w:after="0" w:line="360" w:lineRule="auto"/>
        <w:ind w:right="283" w:firstLine="709"/>
        <w:jc w:val="both"/>
        <w:rPr>
          <w:rFonts w:ascii="Times New Roman" w:hAnsi="Times New Roman" w:cs="Times New Roman"/>
          <w:sz w:val="28"/>
        </w:rPr>
      </w:pPr>
      <w:r w:rsidRPr="005F455B">
        <w:rPr>
          <w:rFonts w:ascii="Times New Roman" w:hAnsi="Times New Roman" w:cs="Times New Roman"/>
          <w:sz w:val="28"/>
        </w:rPr>
        <w:t>Совет дирек</w:t>
      </w:r>
      <w:r w:rsidR="00237471">
        <w:rPr>
          <w:rFonts w:ascii="Times New Roman" w:hAnsi="Times New Roman" w:cs="Times New Roman"/>
          <w:sz w:val="28"/>
        </w:rPr>
        <w:t xml:space="preserve">торов – </w:t>
      </w:r>
      <w:r w:rsidRPr="005F455B">
        <w:rPr>
          <w:rFonts w:ascii="Times New Roman" w:hAnsi="Times New Roman" w:cs="Times New Roman"/>
          <w:sz w:val="28"/>
        </w:rPr>
        <w:t>осуществляет общее руководство деятельностью компании, определяет стратегию, политику и основные принципы деятельности компании. Подотчетен Общему собранию акционеров и действу</w:t>
      </w:r>
      <w:r w:rsidR="00ED77D8">
        <w:rPr>
          <w:rFonts w:ascii="Times New Roman" w:hAnsi="Times New Roman" w:cs="Times New Roman"/>
          <w:sz w:val="28"/>
        </w:rPr>
        <w:t>ет в интересах всех акционеров.</w:t>
      </w:r>
    </w:p>
    <w:p w14:paraId="64A7C4F5" w14:textId="77777777" w:rsidR="005E0946" w:rsidRPr="005F455B" w:rsidRDefault="00237471" w:rsidP="00C27366">
      <w:pPr>
        <w:spacing w:after="0" w:line="360" w:lineRule="auto"/>
        <w:ind w:right="283" w:firstLine="709"/>
        <w:jc w:val="both"/>
        <w:rPr>
          <w:rFonts w:ascii="Times New Roman" w:hAnsi="Times New Roman" w:cs="Times New Roman"/>
          <w:sz w:val="28"/>
        </w:rPr>
      </w:pPr>
      <w:r>
        <w:rPr>
          <w:rFonts w:ascii="Times New Roman" w:hAnsi="Times New Roman" w:cs="Times New Roman"/>
          <w:sz w:val="28"/>
        </w:rPr>
        <w:t xml:space="preserve">Ревизионная комиссия – </w:t>
      </w:r>
      <w:r w:rsidR="00EF5E0A" w:rsidRPr="005F455B">
        <w:rPr>
          <w:rFonts w:ascii="Times New Roman" w:hAnsi="Times New Roman" w:cs="Times New Roman"/>
          <w:sz w:val="28"/>
        </w:rPr>
        <w:t>орган, осуществляющий контроль финансово-хозяйственной деятельности компании</w:t>
      </w:r>
      <w:r w:rsidR="005E0946" w:rsidRPr="005F455B">
        <w:rPr>
          <w:rFonts w:ascii="Times New Roman" w:hAnsi="Times New Roman" w:cs="Times New Roman"/>
          <w:sz w:val="28"/>
        </w:rPr>
        <w:t>.</w:t>
      </w:r>
    </w:p>
    <w:p w14:paraId="133BD3D5" w14:textId="77777777" w:rsidR="005E0946" w:rsidRPr="005F455B" w:rsidRDefault="00237471" w:rsidP="00C27366">
      <w:pPr>
        <w:spacing w:after="0" w:line="360" w:lineRule="auto"/>
        <w:ind w:right="283" w:firstLine="709"/>
        <w:jc w:val="both"/>
        <w:rPr>
          <w:rFonts w:ascii="Times New Roman" w:hAnsi="Times New Roman" w:cs="Times New Roman"/>
          <w:sz w:val="28"/>
        </w:rPr>
      </w:pPr>
      <w:r>
        <w:rPr>
          <w:rFonts w:ascii="Times New Roman" w:hAnsi="Times New Roman" w:cs="Times New Roman"/>
          <w:sz w:val="28"/>
        </w:rPr>
        <w:t xml:space="preserve">Комитет по аудиту – </w:t>
      </w:r>
      <w:r w:rsidR="00EF5E0A" w:rsidRPr="005F455B">
        <w:rPr>
          <w:rFonts w:ascii="Times New Roman" w:hAnsi="Times New Roman" w:cs="Times New Roman"/>
          <w:sz w:val="28"/>
        </w:rPr>
        <w:t>обеспечивает контроль финансово-хозяйственной деятельности компании. Избирается Советом директоров и действует на основании Устава о</w:t>
      </w:r>
      <w:r w:rsidR="00ED77D8">
        <w:rPr>
          <w:rFonts w:ascii="Times New Roman" w:hAnsi="Times New Roman" w:cs="Times New Roman"/>
          <w:sz w:val="28"/>
        </w:rPr>
        <w:t>бщества и внутренних положений.</w:t>
      </w:r>
    </w:p>
    <w:p w14:paraId="793A4A46" w14:textId="77777777" w:rsidR="00ED77D8" w:rsidRDefault="00EF5E0A" w:rsidP="00C27366">
      <w:pPr>
        <w:spacing w:after="0" w:line="360" w:lineRule="auto"/>
        <w:ind w:right="283" w:firstLine="709"/>
        <w:jc w:val="both"/>
        <w:rPr>
          <w:rFonts w:ascii="Times New Roman" w:hAnsi="Times New Roman" w:cs="Times New Roman"/>
          <w:sz w:val="28"/>
        </w:rPr>
      </w:pPr>
      <w:r w:rsidRPr="005F455B">
        <w:rPr>
          <w:rFonts w:ascii="Times New Roman" w:hAnsi="Times New Roman" w:cs="Times New Roman"/>
          <w:sz w:val="28"/>
        </w:rPr>
        <w:t xml:space="preserve">Комитет по </w:t>
      </w:r>
      <w:r w:rsidR="00237471">
        <w:rPr>
          <w:rFonts w:ascii="Times New Roman" w:hAnsi="Times New Roman" w:cs="Times New Roman"/>
          <w:sz w:val="28"/>
        </w:rPr>
        <w:t xml:space="preserve">кадрам и вознаграждениям – </w:t>
      </w:r>
      <w:r w:rsidRPr="005F455B">
        <w:rPr>
          <w:rFonts w:ascii="Times New Roman" w:hAnsi="Times New Roman" w:cs="Times New Roman"/>
          <w:sz w:val="28"/>
        </w:rPr>
        <w:t>работа комитета направлена на формирование эффективной практики вознаграждений, осуществление кадрового планирования, формирование рекомендаций Совету директоров в отношении кандидатов на ключевые должности и критериев оценки их деятельности</w:t>
      </w:r>
      <w:r w:rsidR="005E0946" w:rsidRPr="005F455B">
        <w:rPr>
          <w:rFonts w:ascii="Times New Roman" w:hAnsi="Times New Roman" w:cs="Times New Roman"/>
          <w:sz w:val="28"/>
        </w:rPr>
        <w:t>.</w:t>
      </w:r>
    </w:p>
    <w:p w14:paraId="4C404C9A" w14:textId="77777777" w:rsidR="005E0946" w:rsidRPr="005F455B" w:rsidRDefault="00237471" w:rsidP="00C27366">
      <w:pPr>
        <w:spacing w:after="0" w:line="360" w:lineRule="auto"/>
        <w:ind w:right="283" w:firstLine="709"/>
        <w:jc w:val="both"/>
        <w:rPr>
          <w:rFonts w:ascii="Times New Roman" w:hAnsi="Times New Roman" w:cs="Times New Roman"/>
          <w:sz w:val="28"/>
        </w:rPr>
      </w:pPr>
      <w:r>
        <w:rPr>
          <w:rFonts w:ascii="Times New Roman" w:hAnsi="Times New Roman" w:cs="Times New Roman"/>
          <w:sz w:val="28"/>
        </w:rPr>
        <w:t xml:space="preserve">Комитет по финансовым рынкам – </w:t>
      </w:r>
      <w:r w:rsidR="00ED77D8">
        <w:rPr>
          <w:rFonts w:ascii="Times New Roman" w:hAnsi="Times New Roman" w:cs="Times New Roman"/>
          <w:sz w:val="28"/>
        </w:rPr>
        <w:t xml:space="preserve">обеспечивает </w:t>
      </w:r>
      <w:r w:rsidR="00EF5E0A" w:rsidRPr="005F455B">
        <w:rPr>
          <w:rFonts w:ascii="Times New Roman" w:hAnsi="Times New Roman" w:cs="Times New Roman"/>
          <w:sz w:val="28"/>
        </w:rPr>
        <w:t>совершенствование системы корпоративного управления компании в соответствии c лучшими международными практиками, содействие повышению эффективности управления и полному обеспечению защи</w:t>
      </w:r>
      <w:r w:rsidR="00ED77D8">
        <w:rPr>
          <w:rFonts w:ascii="Times New Roman" w:hAnsi="Times New Roman" w:cs="Times New Roman"/>
          <w:sz w:val="28"/>
        </w:rPr>
        <w:t>ты прав и интересов акционеров.</w:t>
      </w:r>
    </w:p>
    <w:p w14:paraId="59C77C72" w14:textId="77777777" w:rsidR="005E0946" w:rsidRPr="005F455B" w:rsidRDefault="00237471" w:rsidP="00C27366">
      <w:pPr>
        <w:spacing w:after="0" w:line="360" w:lineRule="auto"/>
        <w:ind w:right="283" w:firstLine="709"/>
        <w:jc w:val="both"/>
        <w:rPr>
          <w:rFonts w:ascii="Times New Roman" w:hAnsi="Times New Roman" w:cs="Times New Roman"/>
          <w:sz w:val="28"/>
        </w:rPr>
      </w:pPr>
      <w:r>
        <w:rPr>
          <w:rFonts w:ascii="Times New Roman" w:hAnsi="Times New Roman" w:cs="Times New Roman"/>
          <w:sz w:val="28"/>
        </w:rPr>
        <w:t xml:space="preserve">Комитет по стратегии – </w:t>
      </w:r>
      <w:r w:rsidR="00ED77D8">
        <w:rPr>
          <w:rFonts w:ascii="Times New Roman" w:hAnsi="Times New Roman" w:cs="Times New Roman"/>
          <w:sz w:val="28"/>
        </w:rPr>
        <w:t xml:space="preserve">обеспечивает </w:t>
      </w:r>
      <w:r w:rsidR="00EF5E0A" w:rsidRPr="005F455B">
        <w:rPr>
          <w:rFonts w:ascii="Times New Roman" w:hAnsi="Times New Roman" w:cs="Times New Roman"/>
          <w:sz w:val="28"/>
        </w:rPr>
        <w:t>повышение эффективности работы Совета директоров посредством предварительного рассмотрения вопросов, связанных c формированием стратегии р</w:t>
      </w:r>
      <w:r w:rsidR="00ED77D8">
        <w:rPr>
          <w:rFonts w:ascii="Times New Roman" w:hAnsi="Times New Roman" w:cs="Times New Roman"/>
          <w:sz w:val="28"/>
        </w:rPr>
        <w:t>азвития компании.</w:t>
      </w:r>
    </w:p>
    <w:p w14:paraId="54FE0CB6" w14:textId="77777777" w:rsidR="00ED77D8" w:rsidRPr="005F455B" w:rsidRDefault="00237471" w:rsidP="00C27366">
      <w:pPr>
        <w:spacing w:after="0" w:line="360" w:lineRule="auto"/>
        <w:ind w:right="283" w:firstLine="709"/>
        <w:jc w:val="both"/>
        <w:rPr>
          <w:rFonts w:ascii="Times New Roman" w:hAnsi="Times New Roman" w:cs="Times New Roman"/>
          <w:sz w:val="28"/>
        </w:rPr>
      </w:pPr>
      <w:r>
        <w:rPr>
          <w:rFonts w:ascii="Times New Roman" w:hAnsi="Times New Roman" w:cs="Times New Roman"/>
          <w:sz w:val="28"/>
        </w:rPr>
        <w:lastRenderedPageBreak/>
        <w:t xml:space="preserve">Департамент внутреннего аудита – </w:t>
      </w:r>
      <w:r w:rsidR="00EF5E0A" w:rsidRPr="005F455B">
        <w:rPr>
          <w:rFonts w:ascii="Times New Roman" w:hAnsi="Times New Roman" w:cs="Times New Roman"/>
          <w:sz w:val="28"/>
        </w:rPr>
        <w:t>представляет Совету директоров (через Комитет по аудиту), руководству компании (Ген. Директор и Правление) независимые, объективные и обоснованные гарантии и консультации, направленные на совершенствование деятельности компании. Деп</w:t>
      </w:r>
      <w:r w:rsidR="00ED77D8">
        <w:rPr>
          <w:rFonts w:ascii="Times New Roman" w:hAnsi="Times New Roman" w:cs="Times New Roman"/>
          <w:sz w:val="28"/>
        </w:rPr>
        <w:t xml:space="preserve">артамент содействует достижению      </w:t>
      </w:r>
      <w:r w:rsidR="00ED77D8" w:rsidRPr="005F455B">
        <w:rPr>
          <w:rFonts w:ascii="Times New Roman" w:hAnsi="Times New Roman" w:cs="Times New Roman"/>
          <w:sz w:val="28"/>
        </w:rPr>
        <w:t>целей компании, используя систематизированный и последовательный подход к оценке и повышению эффективности процессов корпоративного управления, управления рисками и внутреннего контроля.</w:t>
      </w:r>
    </w:p>
    <w:p w14:paraId="313A8027" w14:textId="77777777" w:rsidR="003809B7" w:rsidRDefault="003809B7" w:rsidP="00C27366">
      <w:pPr>
        <w:spacing w:after="0" w:line="360" w:lineRule="auto"/>
        <w:ind w:right="283" w:firstLine="709"/>
        <w:jc w:val="both"/>
        <w:rPr>
          <w:rFonts w:ascii="Times New Roman" w:hAnsi="Times New Roman" w:cs="Times New Roman"/>
          <w:sz w:val="28"/>
        </w:rPr>
        <w:sectPr w:rsidR="003809B7" w:rsidSect="00041BFF">
          <w:footerReference w:type="default" r:id="rId10"/>
          <w:type w:val="continuous"/>
          <w:pgSz w:w="11906" w:h="16838"/>
          <w:pgMar w:top="993" w:right="850" w:bottom="1134" w:left="1701" w:header="708" w:footer="708" w:gutter="0"/>
          <w:pgNumType w:start="0"/>
          <w:cols w:space="708"/>
          <w:titlePg/>
          <w:docGrid w:linePitch="360"/>
        </w:sectPr>
      </w:pPr>
    </w:p>
    <w:p w14:paraId="2C53306F" w14:textId="77777777" w:rsidR="005E0946" w:rsidRPr="005F455B" w:rsidRDefault="00EF5E0A" w:rsidP="00C27366">
      <w:pPr>
        <w:spacing w:after="0" w:line="360" w:lineRule="auto"/>
        <w:ind w:right="283" w:firstLine="709"/>
        <w:jc w:val="both"/>
        <w:rPr>
          <w:rFonts w:ascii="Times New Roman" w:hAnsi="Times New Roman" w:cs="Times New Roman"/>
          <w:sz w:val="28"/>
        </w:rPr>
      </w:pPr>
      <w:r w:rsidRPr="005F455B">
        <w:rPr>
          <w:rFonts w:ascii="Times New Roman" w:hAnsi="Times New Roman" w:cs="Times New Roman"/>
          <w:sz w:val="28"/>
        </w:rPr>
        <w:lastRenderedPageBreak/>
        <w:t>Е</w:t>
      </w:r>
      <w:r w:rsidR="00237471">
        <w:rPr>
          <w:rFonts w:ascii="Times New Roman" w:hAnsi="Times New Roman" w:cs="Times New Roman"/>
          <w:sz w:val="28"/>
        </w:rPr>
        <w:t xml:space="preserve">диноличный исполнительный орган – Генеральный директор – </w:t>
      </w:r>
      <w:r w:rsidRPr="005F455B">
        <w:rPr>
          <w:rFonts w:ascii="Times New Roman" w:hAnsi="Times New Roman" w:cs="Times New Roman"/>
          <w:sz w:val="28"/>
        </w:rPr>
        <w:t>осуществляет руководство текущей деятельностью компании,</w:t>
      </w:r>
      <w:r w:rsidR="00ED77D8">
        <w:rPr>
          <w:rFonts w:ascii="Times New Roman" w:hAnsi="Times New Roman" w:cs="Times New Roman"/>
          <w:sz w:val="28"/>
        </w:rPr>
        <w:t xml:space="preserve"> подотчетен Совету директоров. </w:t>
      </w:r>
    </w:p>
    <w:p w14:paraId="0E75EB1E" w14:textId="77777777" w:rsidR="005E0946" w:rsidRPr="005F455B" w:rsidRDefault="00EF5E0A" w:rsidP="00C27366">
      <w:pPr>
        <w:spacing w:after="0" w:line="360" w:lineRule="auto"/>
        <w:ind w:right="283" w:firstLine="709"/>
        <w:jc w:val="both"/>
        <w:rPr>
          <w:rFonts w:ascii="Times New Roman" w:hAnsi="Times New Roman" w:cs="Times New Roman"/>
          <w:sz w:val="28"/>
        </w:rPr>
      </w:pPr>
      <w:r w:rsidRPr="005F455B">
        <w:rPr>
          <w:rFonts w:ascii="Times New Roman" w:hAnsi="Times New Roman" w:cs="Times New Roman"/>
          <w:sz w:val="28"/>
        </w:rPr>
        <w:t>Кол</w:t>
      </w:r>
      <w:r w:rsidR="00237471">
        <w:rPr>
          <w:rFonts w:ascii="Times New Roman" w:hAnsi="Times New Roman" w:cs="Times New Roman"/>
          <w:sz w:val="28"/>
        </w:rPr>
        <w:t xml:space="preserve">легиальный исполнительный орган – Правление – </w:t>
      </w:r>
      <w:r w:rsidRPr="005F455B">
        <w:rPr>
          <w:rFonts w:ascii="Times New Roman" w:hAnsi="Times New Roman" w:cs="Times New Roman"/>
          <w:sz w:val="28"/>
        </w:rPr>
        <w:t>осуществляет руководство текущей деятельностью компании, подотчетен</w:t>
      </w:r>
      <w:r w:rsidR="00ED77D8">
        <w:rPr>
          <w:rFonts w:ascii="Times New Roman" w:hAnsi="Times New Roman" w:cs="Times New Roman"/>
          <w:sz w:val="28"/>
        </w:rPr>
        <w:t xml:space="preserve"> Совету директоров.</w:t>
      </w:r>
    </w:p>
    <w:p w14:paraId="3D423162" w14:textId="2362E875" w:rsidR="00CE3BBF" w:rsidRPr="005F455B" w:rsidRDefault="00EF5E0A" w:rsidP="00041BFF">
      <w:pPr>
        <w:spacing w:after="160" w:line="360" w:lineRule="auto"/>
        <w:ind w:right="284" w:firstLine="709"/>
        <w:jc w:val="both"/>
        <w:rPr>
          <w:rFonts w:ascii="Times New Roman" w:hAnsi="Times New Roman" w:cs="Times New Roman"/>
          <w:sz w:val="28"/>
        </w:rPr>
      </w:pPr>
      <w:r w:rsidRPr="005F455B">
        <w:rPr>
          <w:rFonts w:ascii="Times New Roman" w:hAnsi="Times New Roman" w:cs="Times New Roman"/>
          <w:sz w:val="28"/>
        </w:rPr>
        <w:t>Департа</w:t>
      </w:r>
      <w:r w:rsidR="00237471">
        <w:rPr>
          <w:rFonts w:ascii="Times New Roman" w:hAnsi="Times New Roman" w:cs="Times New Roman"/>
          <w:sz w:val="28"/>
        </w:rPr>
        <w:t xml:space="preserve">мент корпоративного управления – </w:t>
      </w:r>
      <w:r w:rsidRPr="005F455B">
        <w:rPr>
          <w:rFonts w:ascii="Times New Roman" w:hAnsi="Times New Roman" w:cs="Times New Roman"/>
          <w:sz w:val="28"/>
        </w:rPr>
        <w:t xml:space="preserve">обеспечивает эффективное текущее взаимодействие c акционерами, координацию действий компании по защите прав и интересов акционеров, </w:t>
      </w:r>
      <w:r w:rsidR="00237471">
        <w:rPr>
          <w:rFonts w:ascii="Times New Roman" w:hAnsi="Times New Roman" w:cs="Times New Roman"/>
          <w:sz w:val="28"/>
        </w:rPr>
        <w:t>поддерживает эффективную работу.</w:t>
      </w:r>
    </w:p>
    <w:p w14:paraId="47915107" w14:textId="480718B1" w:rsidR="00C339F2" w:rsidRPr="00361F6A" w:rsidRDefault="005F0543" w:rsidP="00361F6A">
      <w:pPr>
        <w:pStyle w:val="a3"/>
        <w:tabs>
          <w:tab w:val="right" w:leader="dot" w:pos="8789"/>
        </w:tabs>
        <w:spacing w:after="160" w:line="480" w:lineRule="auto"/>
        <w:ind w:left="710" w:right="425"/>
        <w:outlineLvl w:val="1"/>
        <w:rPr>
          <w:rFonts w:ascii="Times New Roman" w:hAnsi="Times New Roman" w:cs="Times New Roman"/>
          <w:b/>
          <w:color w:val="000000" w:themeColor="text1"/>
          <w:sz w:val="28"/>
          <w:szCs w:val="23"/>
          <w:shd w:val="clear" w:color="auto" w:fill="FFFFFF"/>
        </w:rPr>
      </w:pPr>
      <w:r>
        <w:rPr>
          <w:rFonts w:ascii="Times New Roman" w:hAnsi="Times New Roman" w:cs="Times New Roman"/>
          <w:b/>
          <w:sz w:val="28"/>
        </w:rPr>
        <w:t>2.2</w:t>
      </w:r>
      <w:r w:rsidR="005170C2">
        <w:rPr>
          <w:rFonts w:ascii="Times New Roman" w:hAnsi="Times New Roman" w:cs="Times New Roman"/>
          <w:b/>
          <w:sz w:val="28"/>
        </w:rPr>
        <w:t xml:space="preserve"> </w:t>
      </w:r>
      <w:bookmarkStart w:id="10" w:name="_Toc41326486"/>
      <w:r w:rsidR="005170C2" w:rsidRPr="0014021A">
        <w:rPr>
          <w:rFonts w:ascii="Times New Roman" w:hAnsi="Times New Roman" w:cs="Times New Roman"/>
          <w:b/>
          <w:color w:val="000000" w:themeColor="text1"/>
          <w:sz w:val="28"/>
          <w:szCs w:val="23"/>
          <w:shd w:val="clear" w:color="auto" w:fill="FFFFFF"/>
        </w:rPr>
        <w:t>Организационная структура</w:t>
      </w:r>
      <w:bookmarkEnd w:id="10"/>
    </w:p>
    <w:p w14:paraId="0E133BD3" w14:textId="77777777" w:rsidR="00255AF8" w:rsidRDefault="00255AF8" w:rsidP="00C27366">
      <w:pPr>
        <w:pStyle w:val="a3"/>
        <w:tabs>
          <w:tab w:val="right" w:leader="dot" w:pos="8789"/>
        </w:tabs>
        <w:spacing w:after="0" w:line="360" w:lineRule="auto"/>
        <w:ind w:left="0" w:right="283" w:firstLine="709"/>
        <w:jc w:val="both"/>
        <w:rPr>
          <w:rFonts w:ascii="Times New Roman" w:hAnsi="Times New Roman" w:cs="Times New Roman"/>
          <w:sz w:val="28"/>
        </w:rPr>
      </w:pPr>
      <w:r w:rsidRPr="00255AF8">
        <w:rPr>
          <w:rFonts w:ascii="Times New Roman" w:hAnsi="Times New Roman" w:cs="Times New Roman"/>
          <w:sz w:val="28"/>
        </w:rPr>
        <w:t>В рам</w:t>
      </w:r>
      <w:r>
        <w:rPr>
          <w:rFonts w:ascii="Times New Roman" w:hAnsi="Times New Roman" w:cs="Times New Roman"/>
          <w:sz w:val="28"/>
        </w:rPr>
        <w:t>к</w:t>
      </w:r>
      <w:r w:rsidRPr="00255AF8">
        <w:rPr>
          <w:rFonts w:ascii="Times New Roman" w:hAnsi="Times New Roman" w:cs="Times New Roman"/>
          <w:sz w:val="28"/>
        </w:rPr>
        <w:t>ах сформированной в АО «Тандер» структуры управления генеральному директору данного акционерного общества непосредственно подчиняются:</w:t>
      </w:r>
    </w:p>
    <w:p w14:paraId="12EAC733" w14:textId="77777777" w:rsidR="00255AF8" w:rsidRDefault="00870A47" w:rsidP="00C27366">
      <w:pPr>
        <w:pStyle w:val="a3"/>
        <w:numPr>
          <w:ilvl w:val="0"/>
          <w:numId w:val="19"/>
        </w:numPr>
        <w:tabs>
          <w:tab w:val="right" w:leader="dot" w:pos="8789"/>
        </w:tabs>
        <w:spacing w:after="0" w:line="360" w:lineRule="auto"/>
        <w:ind w:right="283"/>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д</w:t>
      </w:r>
      <w:r w:rsidR="0014021A" w:rsidRPr="005F194E">
        <w:rPr>
          <w:rFonts w:ascii="Times New Roman" w:hAnsi="Times New Roman" w:cs="Times New Roman"/>
          <w:sz w:val="28"/>
          <w:shd w:val="clear" w:color="auto" w:fill="FFFFFF"/>
        </w:rPr>
        <w:t>ирекция по безопасности</w:t>
      </w:r>
      <w:r>
        <w:rPr>
          <w:rFonts w:ascii="Times New Roman" w:hAnsi="Times New Roman" w:cs="Times New Roman"/>
          <w:sz w:val="28"/>
          <w:shd w:val="clear" w:color="auto" w:fill="FFFFFF"/>
        </w:rPr>
        <w:t>,</w:t>
      </w:r>
    </w:p>
    <w:p w14:paraId="53E8B62F" w14:textId="77777777" w:rsidR="0014021A" w:rsidRDefault="00870A47" w:rsidP="00C27366">
      <w:pPr>
        <w:pStyle w:val="a3"/>
        <w:numPr>
          <w:ilvl w:val="0"/>
          <w:numId w:val="19"/>
        </w:numPr>
        <w:tabs>
          <w:tab w:val="right" w:leader="dot" w:pos="8789"/>
        </w:tabs>
        <w:spacing w:after="0" w:line="360" w:lineRule="auto"/>
        <w:ind w:right="283"/>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д</w:t>
      </w:r>
      <w:r w:rsidR="0014021A" w:rsidRPr="005F455B">
        <w:rPr>
          <w:rFonts w:ascii="Times New Roman" w:hAnsi="Times New Roman" w:cs="Times New Roman"/>
          <w:sz w:val="28"/>
          <w:shd w:val="clear" w:color="auto" w:fill="FFFFFF"/>
        </w:rPr>
        <w:t>епартамент по развитию</w:t>
      </w:r>
      <w:r>
        <w:rPr>
          <w:rFonts w:ascii="Times New Roman" w:hAnsi="Times New Roman" w:cs="Times New Roman"/>
          <w:sz w:val="28"/>
          <w:shd w:val="clear" w:color="auto" w:fill="FFFFFF"/>
        </w:rPr>
        <w:t>,</w:t>
      </w:r>
    </w:p>
    <w:p w14:paraId="21A20DEE" w14:textId="77777777" w:rsidR="0014021A" w:rsidRDefault="00870A47" w:rsidP="00C27366">
      <w:pPr>
        <w:pStyle w:val="a3"/>
        <w:numPr>
          <w:ilvl w:val="0"/>
          <w:numId w:val="19"/>
        </w:numPr>
        <w:tabs>
          <w:tab w:val="right" w:leader="dot" w:pos="8789"/>
        </w:tabs>
        <w:spacing w:after="0" w:line="360" w:lineRule="auto"/>
        <w:ind w:right="283"/>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д</w:t>
      </w:r>
      <w:r w:rsidR="0014021A" w:rsidRPr="005F455B">
        <w:rPr>
          <w:rFonts w:ascii="Times New Roman" w:hAnsi="Times New Roman" w:cs="Times New Roman"/>
          <w:sz w:val="28"/>
          <w:shd w:val="clear" w:color="auto" w:fill="FFFFFF"/>
        </w:rPr>
        <w:t>ирекц</w:t>
      </w:r>
      <w:r>
        <w:rPr>
          <w:rFonts w:ascii="Times New Roman" w:hAnsi="Times New Roman" w:cs="Times New Roman"/>
          <w:sz w:val="28"/>
          <w:shd w:val="clear" w:color="auto" w:fill="FFFFFF"/>
        </w:rPr>
        <w:t>ия по маркетингу,</w:t>
      </w:r>
    </w:p>
    <w:p w14:paraId="60FD29AB" w14:textId="77777777" w:rsidR="0014021A" w:rsidRDefault="00870A47" w:rsidP="00C27366">
      <w:pPr>
        <w:pStyle w:val="a3"/>
        <w:numPr>
          <w:ilvl w:val="0"/>
          <w:numId w:val="19"/>
        </w:numPr>
        <w:tabs>
          <w:tab w:val="right" w:leader="dot" w:pos="8789"/>
        </w:tabs>
        <w:spacing w:after="0" w:line="360" w:lineRule="auto"/>
        <w:ind w:right="283"/>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д</w:t>
      </w:r>
      <w:r w:rsidR="0014021A" w:rsidRPr="005F455B">
        <w:rPr>
          <w:rFonts w:ascii="Times New Roman" w:hAnsi="Times New Roman" w:cs="Times New Roman"/>
          <w:sz w:val="28"/>
          <w:shd w:val="clear" w:color="auto" w:fill="FFFFFF"/>
        </w:rPr>
        <w:t>епартамент продаж</w:t>
      </w:r>
      <w:r>
        <w:rPr>
          <w:rFonts w:ascii="Times New Roman" w:hAnsi="Times New Roman" w:cs="Times New Roman"/>
          <w:sz w:val="28"/>
          <w:shd w:val="clear" w:color="auto" w:fill="FFFFFF"/>
        </w:rPr>
        <w:t>,</w:t>
      </w:r>
      <w:r w:rsidR="0014021A" w:rsidRPr="005F455B">
        <w:rPr>
          <w:rFonts w:ascii="Times New Roman" w:hAnsi="Times New Roman" w:cs="Times New Roman"/>
          <w:sz w:val="28"/>
          <w:shd w:val="clear" w:color="auto" w:fill="FFFFFF"/>
        </w:rPr>
        <w:t xml:space="preserve"> </w:t>
      </w:r>
    </w:p>
    <w:p w14:paraId="6B346687" w14:textId="77777777" w:rsidR="0014021A" w:rsidRDefault="00870A47" w:rsidP="00C27366">
      <w:pPr>
        <w:pStyle w:val="a3"/>
        <w:numPr>
          <w:ilvl w:val="0"/>
          <w:numId w:val="19"/>
        </w:numPr>
        <w:tabs>
          <w:tab w:val="right" w:leader="dot" w:pos="8789"/>
        </w:tabs>
        <w:spacing w:after="0" w:line="360" w:lineRule="auto"/>
        <w:ind w:right="283"/>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д</w:t>
      </w:r>
      <w:r w:rsidR="0014021A" w:rsidRPr="005F455B">
        <w:rPr>
          <w:rFonts w:ascii="Times New Roman" w:hAnsi="Times New Roman" w:cs="Times New Roman"/>
          <w:sz w:val="28"/>
          <w:shd w:val="clear" w:color="auto" w:fill="FFFFFF"/>
        </w:rPr>
        <w:t>ирекция по собственному производству</w:t>
      </w:r>
      <w:r>
        <w:rPr>
          <w:rFonts w:ascii="Times New Roman" w:hAnsi="Times New Roman" w:cs="Times New Roman"/>
          <w:sz w:val="28"/>
          <w:shd w:val="clear" w:color="auto" w:fill="FFFFFF"/>
        </w:rPr>
        <w:t>,</w:t>
      </w:r>
    </w:p>
    <w:p w14:paraId="544E27FA" w14:textId="77777777" w:rsidR="0014021A" w:rsidRPr="0014021A" w:rsidRDefault="00870A47" w:rsidP="00C27366">
      <w:pPr>
        <w:pStyle w:val="a3"/>
        <w:numPr>
          <w:ilvl w:val="0"/>
          <w:numId w:val="19"/>
        </w:numPr>
        <w:tabs>
          <w:tab w:val="right" w:leader="dot" w:pos="8789"/>
        </w:tabs>
        <w:spacing w:after="0" w:line="360" w:lineRule="auto"/>
        <w:ind w:right="283"/>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д</w:t>
      </w:r>
      <w:r w:rsidR="0014021A" w:rsidRPr="0014021A">
        <w:rPr>
          <w:rFonts w:ascii="Times New Roman" w:hAnsi="Times New Roman" w:cs="Times New Roman"/>
          <w:sz w:val="28"/>
          <w:shd w:val="clear" w:color="auto" w:fill="FFFFFF"/>
        </w:rPr>
        <w:t>ирекция по логистике</w:t>
      </w:r>
      <w:r>
        <w:rPr>
          <w:rFonts w:ascii="Times New Roman" w:hAnsi="Times New Roman" w:cs="Times New Roman"/>
          <w:sz w:val="28"/>
          <w:shd w:val="clear" w:color="auto" w:fill="FFFFFF"/>
        </w:rPr>
        <w:t>.</w:t>
      </w:r>
    </w:p>
    <w:p w14:paraId="5560810E" w14:textId="77777777" w:rsidR="0014021A" w:rsidRDefault="0014021A" w:rsidP="00C27366">
      <w:pPr>
        <w:pStyle w:val="a3"/>
        <w:tabs>
          <w:tab w:val="right" w:leader="dot" w:pos="8789"/>
        </w:tabs>
        <w:spacing w:after="0" w:line="240" w:lineRule="auto"/>
        <w:ind w:left="862" w:right="283"/>
        <w:jc w:val="both"/>
        <w:outlineLvl w:val="1"/>
        <w:rPr>
          <w:rFonts w:ascii="Times New Roman" w:hAnsi="Times New Roman" w:cs="Times New Roman"/>
          <w:sz w:val="28"/>
          <w:shd w:val="clear" w:color="auto" w:fill="FFFFFF"/>
        </w:rPr>
      </w:pPr>
    </w:p>
    <w:p w14:paraId="7243CAC1" w14:textId="77777777" w:rsidR="00877363" w:rsidRPr="005F455B" w:rsidRDefault="00877363" w:rsidP="00C27366">
      <w:pPr>
        <w:tabs>
          <w:tab w:val="right" w:leader="dot" w:pos="8789"/>
        </w:tabs>
        <w:spacing w:after="0" w:line="240" w:lineRule="auto"/>
        <w:ind w:left="-567" w:right="283"/>
        <w:jc w:val="center"/>
        <w:rPr>
          <w:rFonts w:ascii="Times New Roman" w:hAnsi="Times New Roman" w:cs="Times New Roman"/>
          <w:sz w:val="28"/>
        </w:rPr>
      </w:pPr>
      <w:r w:rsidRPr="005F455B">
        <w:rPr>
          <w:rFonts w:ascii="Times New Roman" w:hAnsi="Times New Roman" w:cs="Times New Roman"/>
          <w:noProof/>
          <w:lang w:eastAsia="ru-RU"/>
        </w:rPr>
        <w:lastRenderedPageBreak/>
        <w:drawing>
          <wp:inline distT="0" distB="0" distL="0" distR="0" wp14:anchorId="6ECCDCF7" wp14:editId="4445D9AE">
            <wp:extent cx="2784358" cy="3041073"/>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0513" t="39881" r="35860" b="14242"/>
                    <a:stretch/>
                  </pic:blipFill>
                  <pic:spPr bwMode="auto">
                    <a:xfrm>
                      <a:off x="0" y="0"/>
                      <a:ext cx="2841289" cy="3103253"/>
                    </a:xfrm>
                    <a:prstGeom prst="rect">
                      <a:avLst/>
                    </a:prstGeom>
                    <a:ln>
                      <a:noFill/>
                    </a:ln>
                    <a:extLst>
                      <a:ext uri="{53640926-AAD7-44D8-BBD7-CCE9431645EC}">
                        <a14:shadowObscured xmlns:a14="http://schemas.microsoft.com/office/drawing/2010/main"/>
                      </a:ext>
                    </a:extLst>
                  </pic:spPr>
                </pic:pic>
              </a:graphicData>
            </a:graphic>
          </wp:inline>
        </w:drawing>
      </w:r>
    </w:p>
    <w:p w14:paraId="2DC631B2" w14:textId="77777777" w:rsidR="00026C95" w:rsidRDefault="00255AF8" w:rsidP="00C27366">
      <w:pPr>
        <w:spacing w:after="0" w:line="240" w:lineRule="auto"/>
        <w:ind w:left="-567" w:right="283"/>
        <w:jc w:val="center"/>
        <w:rPr>
          <w:rFonts w:ascii="Times New Roman" w:hAnsi="Times New Roman" w:cs="Times New Roman"/>
          <w:sz w:val="28"/>
        </w:rPr>
      </w:pPr>
      <w:r w:rsidRPr="00237471">
        <w:rPr>
          <w:rFonts w:ascii="Times New Roman" w:hAnsi="Times New Roman" w:cs="Times New Roman"/>
          <w:sz w:val="28"/>
        </w:rPr>
        <w:t>Рисунок 2</w:t>
      </w:r>
      <w:r w:rsidR="00237471">
        <w:rPr>
          <w:rFonts w:ascii="Times New Roman" w:hAnsi="Times New Roman" w:cs="Times New Roman"/>
          <w:sz w:val="28"/>
        </w:rPr>
        <w:t xml:space="preserve"> </w:t>
      </w:r>
      <w:r w:rsidR="00ED6D67">
        <w:rPr>
          <w:rFonts w:ascii="Times New Roman" w:hAnsi="Times New Roman" w:cs="Times New Roman"/>
          <w:sz w:val="28"/>
        </w:rPr>
        <w:t xml:space="preserve">– </w:t>
      </w:r>
      <w:r w:rsidR="0014021A">
        <w:rPr>
          <w:rFonts w:ascii="Times New Roman" w:hAnsi="Times New Roman" w:cs="Times New Roman"/>
          <w:sz w:val="28"/>
        </w:rPr>
        <w:t>Организационно-ф</w:t>
      </w:r>
      <w:r w:rsidR="00877363" w:rsidRPr="00237471">
        <w:rPr>
          <w:rFonts w:ascii="Times New Roman" w:hAnsi="Times New Roman" w:cs="Times New Roman"/>
          <w:sz w:val="28"/>
        </w:rPr>
        <w:t>у</w:t>
      </w:r>
      <w:r w:rsidR="005F194E">
        <w:rPr>
          <w:rFonts w:ascii="Times New Roman" w:hAnsi="Times New Roman" w:cs="Times New Roman"/>
          <w:sz w:val="28"/>
        </w:rPr>
        <w:t>нкциональная модель АО «Тандер</w:t>
      </w:r>
    </w:p>
    <w:p w14:paraId="276D3C94" w14:textId="77777777" w:rsidR="00255AF8" w:rsidRPr="005F194E" w:rsidRDefault="00255AF8" w:rsidP="00C27366">
      <w:pPr>
        <w:spacing w:after="0" w:line="240" w:lineRule="auto"/>
        <w:ind w:left="-567" w:right="283"/>
        <w:jc w:val="center"/>
        <w:rPr>
          <w:rFonts w:ascii="Times New Roman" w:hAnsi="Times New Roman" w:cs="Times New Roman"/>
          <w:sz w:val="28"/>
        </w:rPr>
      </w:pPr>
    </w:p>
    <w:p w14:paraId="24B9B51C" w14:textId="77777777" w:rsidR="005F194E" w:rsidRPr="005F194E" w:rsidRDefault="00877363" w:rsidP="00C27366">
      <w:pPr>
        <w:pStyle w:val="a3"/>
        <w:numPr>
          <w:ilvl w:val="0"/>
          <w:numId w:val="2"/>
        </w:numPr>
        <w:spacing w:after="0" w:line="360" w:lineRule="auto"/>
        <w:ind w:left="0" w:right="283" w:firstLine="709"/>
        <w:jc w:val="both"/>
        <w:rPr>
          <w:rFonts w:ascii="Times New Roman" w:hAnsi="Times New Roman" w:cs="Times New Roman"/>
          <w:sz w:val="28"/>
          <w:u w:val="single"/>
        </w:rPr>
      </w:pPr>
      <w:r w:rsidRPr="005F194E">
        <w:rPr>
          <w:rFonts w:ascii="Times New Roman" w:hAnsi="Times New Roman" w:cs="Times New Roman"/>
          <w:sz w:val="28"/>
          <w:shd w:val="clear" w:color="auto" w:fill="FFFFFF"/>
        </w:rPr>
        <w:t>Дирекция по безопасности организует и возглавляет работ</w:t>
      </w:r>
      <w:r w:rsidR="00ED77D8" w:rsidRPr="005F194E">
        <w:rPr>
          <w:rFonts w:ascii="Times New Roman" w:hAnsi="Times New Roman" w:cs="Times New Roman"/>
          <w:sz w:val="28"/>
          <w:shd w:val="clear" w:color="auto" w:fill="FFFFFF"/>
        </w:rPr>
        <w:t>у по правовой и организационной</w:t>
      </w:r>
      <w:r w:rsidR="005F194E" w:rsidRPr="005F194E">
        <w:rPr>
          <w:rFonts w:ascii="Times New Roman" w:hAnsi="Times New Roman" w:cs="Times New Roman"/>
          <w:sz w:val="28"/>
          <w:shd w:val="clear" w:color="auto" w:fill="FFFFFF"/>
        </w:rPr>
        <w:t xml:space="preserve"> защите предприятия, разрабатывает и руководит мероприятиями по обеспечению безопасности охраняемых объектов, обеспечивает соблюдение контрольно-пропускного режима.</w:t>
      </w:r>
    </w:p>
    <w:p w14:paraId="0365C79F" w14:textId="77777777" w:rsidR="003809B7" w:rsidRDefault="003809B7" w:rsidP="00C27366">
      <w:pPr>
        <w:pStyle w:val="a3"/>
        <w:numPr>
          <w:ilvl w:val="0"/>
          <w:numId w:val="2"/>
        </w:numPr>
        <w:spacing w:after="0" w:line="360" w:lineRule="auto"/>
        <w:ind w:left="0" w:right="283" w:firstLine="709"/>
        <w:contextualSpacing w:val="0"/>
        <w:jc w:val="both"/>
        <w:rPr>
          <w:rFonts w:ascii="Times New Roman" w:hAnsi="Times New Roman" w:cs="Times New Roman"/>
          <w:sz w:val="28"/>
          <w:shd w:val="clear" w:color="auto" w:fill="FFFFFF"/>
        </w:rPr>
        <w:sectPr w:rsidR="003809B7" w:rsidSect="003809B7">
          <w:type w:val="continuous"/>
          <w:pgSz w:w="11906" w:h="16838"/>
          <w:pgMar w:top="1134" w:right="850" w:bottom="1134" w:left="1701" w:header="708" w:footer="708" w:gutter="0"/>
          <w:cols w:space="708"/>
          <w:docGrid w:linePitch="360"/>
        </w:sectPr>
      </w:pPr>
    </w:p>
    <w:p w14:paraId="72A7C712" w14:textId="77777777" w:rsidR="00237471" w:rsidRPr="005170C2" w:rsidRDefault="00877363" w:rsidP="00C27366">
      <w:pPr>
        <w:pStyle w:val="a3"/>
        <w:numPr>
          <w:ilvl w:val="0"/>
          <w:numId w:val="2"/>
        </w:numPr>
        <w:spacing w:after="0" w:line="360" w:lineRule="auto"/>
        <w:ind w:left="0" w:firstLine="709"/>
        <w:jc w:val="both"/>
        <w:rPr>
          <w:rFonts w:ascii="Times New Roman" w:hAnsi="Times New Roman" w:cs="Times New Roman"/>
          <w:sz w:val="28"/>
          <w:u w:val="single"/>
        </w:rPr>
      </w:pPr>
      <w:r w:rsidRPr="005F455B">
        <w:rPr>
          <w:rFonts w:ascii="Times New Roman" w:hAnsi="Times New Roman" w:cs="Times New Roman"/>
          <w:sz w:val="28"/>
          <w:shd w:val="clear" w:color="auto" w:fill="FFFFFF"/>
        </w:rPr>
        <w:lastRenderedPageBreak/>
        <w:t>Департамент по развитию определяет общую концепцию и цели развития предприятия, разрабатывает эффективную стратегию развития и основные разделы плана развития предприятия.</w:t>
      </w:r>
    </w:p>
    <w:p w14:paraId="298CF31A" w14:textId="19411BD5" w:rsidR="00237471" w:rsidRPr="005170C2" w:rsidRDefault="007A542D" w:rsidP="00C27366">
      <w:pPr>
        <w:pStyle w:val="a3"/>
        <w:numPr>
          <w:ilvl w:val="0"/>
          <w:numId w:val="2"/>
        </w:numPr>
        <w:spacing w:after="0" w:line="360" w:lineRule="auto"/>
        <w:ind w:left="0" w:firstLine="709"/>
        <w:jc w:val="both"/>
        <w:rPr>
          <w:rFonts w:ascii="Times New Roman" w:hAnsi="Times New Roman" w:cs="Times New Roman"/>
          <w:sz w:val="28"/>
          <w:u w:val="single"/>
          <w:shd w:val="clear" w:color="auto" w:fill="FFFFFF"/>
        </w:rPr>
      </w:pPr>
      <w:r>
        <w:rPr>
          <w:rFonts w:ascii="Times New Roman" w:hAnsi="Times New Roman" w:cs="Times New Roman"/>
          <w:sz w:val="28"/>
          <w:shd w:val="clear" w:color="auto" w:fill="FFFFFF"/>
        </w:rPr>
        <w:t xml:space="preserve">Дирекция по </w:t>
      </w:r>
      <w:r w:rsidR="00691408">
        <w:rPr>
          <w:rFonts w:ascii="Times New Roman" w:hAnsi="Times New Roman" w:cs="Times New Roman"/>
          <w:sz w:val="28"/>
          <w:shd w:val="clear" w:color="auto" w:fill="FFFFFF"/>
        </w:rPr>
        <w:t>маркетингу</w:t>
      </w:r>
      <w:r w:rsidR="00691408" w:rsidRPr="005F455B">
        <w:rPr>
          <w:rFonts w:ascii="Times New Roman" w:hAnsi="Times New Roman" w:cs="Times New Roman"/>
          <w:sz w:val="28"/>
          <w:shd w:val="clear" w:color="auto" w:fill="FFFFFF"/>
        </w:rPr>
        <w:t xml:space="preserve"> руководит</w:t>
      </w:r>
      <w:r w:rsidR="00877363" w:rsidRPr="005F455B">
        <w:rPr>
          <w:rFonts w:ascii="Times New Roman" w:hAnsi="Times New Roman" w:cs="Times New Roman"/>
          <w:sz w:val="28"/>
          <w:szCs w:val="33"/>
          <w:shd w:val="clear" w:color="auto" w:fill="FFFFFF"/>
        </w:rPr>
        <w:t xml:space="preserve"> маркетинговой деятельностью компании, разрабатывает маркетинговую и ценовую стратегии, продвигает торговую марку, анализирует рынок (изучение потребительского спроса, конкурентног</w:t>
      </w:r>
      <w:r w:rsidR="00483FAA" w:rsidRPr="005F455B">
        <w:rPr>
          <w:rFonts w:ascii="Times New Roman" w:hAnsi="Times New Roman" w:cs="Times New Roman"/>
          <w:sz w:val="28"/>
          <w:szCs w:val="33"/>
          <w:shd w:val="clear" w:color="auto" w:fill="FFFFFF"/>
        </w:rPr>
        <w:t>о предложения, динамики рынка).</w:t>
      </w:r>
    </w:p>
    <w:p w14:paraId="1F570623" w14:textId="77777777" w:rsidR="00483FAA" w:rsidRPr="005F455B" w:rsidRDefault="00483FAA" w:rsidP="00C27366">
      <w:pPr>
        <w:pStyle w:val="a3"/>
        <w:numPr>
          <w:ilvl w:val="0"/>
          <w:numId w:val="2"/>
        </w:numPr>
        <w:spacing w:after="0" w:line="360" w:lineRule="auto"/>
        <w:ind w:left="0" w:firstLine="709"/>
        <w:jc w:val="both"/>
        <w:rPr>
          <w:rFonts w:ascii="Times New Roman" w:hAnsi="Times New Roman" w:cs="Times New Roman"/>
          <w:sz w:val="28"/>
          <w:u w:val="single"/>
        </w:rPr>
      </w:pPr>
      <w:r w:rsidRPr="005F455B">
        <w:rPr>
          <w:rFonts w:ascii="Times New Roman" w:hAnsi="Times New Roman" w:cs="Times New Roman"/>
          <w:sz w:val="28"/>
          <w:shd w:val="clear" w:color="auto" w:fill="FFFFFF"/>
        </w:rPr>
        <w:t>Департамент продаж р</w:t>
      </w:r>
      <w:r w:rsidR="00877363" w:rsidRPr="005F455B">
        <w:rPr>
          <w:rFonts w:ascii="Times New Roman" w:hAnsi="Times New Roman" w:cs="Times New Roman"/>
          <w:sz w:val="28"/>
          <w:shd w:val="clear" w:color="auto" w:fill="FFFFFF"/>
        </w:rPr>
        <w:t>уководит сбытом продукции компании, разрабатывает ценовую и скидочную</w:t>
      </w:r>
      <w:r w:rsidRPr="005F455B">
        <w:rPr>
          <w:rFonts w:ascii="Times New Roman" w:hAnsi="Times New Roman" w:cs="Times New Roman"/>
          <w:sz w:val="28"/>
          <w:shd w:val="clear" w:color="auto" w:fill="FFFFFF"/>
        </w:rPr>
        <w:t xml:space="preserve"> политику, о</w:t>
      </w:r>
      <w:r w:rsidR="00877363" w:rsidRPr="005F455B">
        <w:rPr>
          <w:rFonts w:ascii="Times New Roman" w:hAnsi="Times New Roman" w:cs="Times New Roman"/>
          <w:sz w:val="28"/>
          <w:shd w:val="clear" w:color="auto" w:fill="FFFFFF"/>
        </w:rPr>
        <w:t>рганизует и контролируе</w:t>
      </w:r>
      <w:r w:rsidRPr="005F455B">
        <w:rPr>
          <w:rFonts w:ascii="Times New Roman" w:hAnsi="Times New Roman" w:cs="Times New Roman"/>
          <w:sz w:val="28"/>
          <w:shd w:val="clear" w:color="auto" w:fill="FFFFFF"/>
        </w:rPr>
        <w:t>т работу менеджеров по продажам, к</w:t>
      </w:r>
      <w:r w:rsidR="00877363" w:rsidRPr="005F455B">
        <w:rPr>
          <w:rFonts w:ascii="Times New Roman" w:hAnsi="Times New Roman" w:cs="Times New Roman"/>
          <w:sz w:val="28"/>
          <w:shd w:val="clear" w:color="auto" w:fill="FFFFFF"/>
        </w:rPr>
        <w:t>оординирует разработку перспективных и текущих планов сбыта продукции.</w:t>
      </w:r>
    </w:p>
    <w:p w14:paraId="68933073" w14:textId="77777777" w:rsidR="00237471" w:rsidRPr="005170C2" w:rsidRDefault="00483FAA" w:rsidP="00C27366">
      <w:pPr>
        <w:pStyle w:val="a3"/>
        <w:numPr>
          <w:ilvl w:val="0"/>
          <w:numId w:val="2"/>
        </w:numPr>
        <w:spacing w:after="0" w:line="360" w:lineRule="auto"/>
        <w:ind w:left="0" w:firstLine="709"/>
        <w:jc w:val="both"/>
        <w:rPr>
          <w:rFonts w:ascii="Times New Roman" w:hAnsi="Times New Roman" w:cs="Times New Roman"/>
          <w:sz w:val="28"/>
          <w:u w:val="single"/>
        </w:rPr>
      </w:pPr>
      <w:r w:rsidRPr="005F455B">
        <w:rPr>
          <w:rFonts w:ascii="Times New Roman" w:hAnsi="Times New Roman" w:cs="Times New Roman"/>
          <w:sz w:val="28"/>
          <w:shd w:val="clear" w:color="auto" w:fill="FFFFFF"/>
        </w:rPr>
        <w:lastRenderedPageBreak/>
        <w:t>Дирекция по собственному производству</w:t>
      </w:r>
      <w:r w:rsidR="005F455B" w:rsidRPr="005F455B">
        <w:rPr>
          <w:rFonts w:ascii="Times New Roman" w:hAnsi="Times New Roman" w:cs="Times New Roman"/>
          <w:sz w:val="28"/>
          <w:shd w:val="clear" w:color="auto" w:fill="FFFFFF"/>
        </w:rPr>
        <w:t xml:space="preserve"> </w:t>
      </w:r>
      <w:r w:rsidRPr="005F455B">
        <w:rPr>
          <w:rFonts w:ascii="Times New Roman" w:eastAsia="Times New Roman" w:hAnsi="Times New Roman" w:cs="Times New Roman"/>
          <w:sz w:val="28"/>
          <w:szCs w:val="24"/>
          <w:lang w:eastAsia="ru-RU"/>
        </w:rPr>
        <w:t>организует плановый, текущий и аварийный ремонт оборудования, контроль исполнения по срокам и качеству, согласует и утверждает разрешительную документацию на эксплуатацию.</w:t>
      </w:r>
    </w:p>
    <w:p w14:paraId="71B68D68" w14:textId="77777777" w:rsidR="00A36313" w:rsidRPr="0091403D" w:rsidRDefault="00483FAA" w:rsidP="00C27366">
      <w:pPr>
        <w:pStyle w:val="a3"/>
        <w:numPr>
          <w:ilvl w:val="0"/>
          <w:numId w:val="2"/>
        </w:numPr>
        <w:spacing w:after="0" w:line="360" w:lineRule="auto"/>
        <w:ind w:left="0" w:firstLine="709"/>
        <w:jc w:val="both"/>
        <w:rPr>
          <w:rFonts w:ascii="Times New Roman" w:hAnsi="Times New Roman" w:cs="Times New Roman"/>
          <w:sz w:val="28"/>
          <w:u w:val="single"/>
          <w:shd w:val="clear" w:color="auto" w:fill="FFFFFF"/>
        </w:rPr>
      </w:pPr>
      <w:r w:rsidRPr="005F455B">
        <w:rPr>
          <w:rFonts w:ascii="Times New Roman" w:hAnsi="Times New Roman" w:cs="Times New Roman"/>
          <w:sz w:val="28"/>
          <w:shd w:val="clear" w:color="auto" w:fill="FFFFFF"/>
        </w:rPr>
        <w:t xml:space="preserve">Дирекция по логистике </w:t>
      </w:r>
      <w:r w:rsidRPr="005F455B">
        <w:rPr>
          <w:rFonts w:ascii="Times New Roman" w:eastAsia="Times New Roman" w:hAnsi="Times New Roman" w:cs="Times New Roman"/>
          <w:sz w:val="28"/>
          <w:szCs w:val="27"/>
          <w:lang w:eastAsia="ru-RU"/>
        </w:rPr>
        <w:t>обеспечивает составление логистических прогнозов и планов, координирует проведение работ по проектированию логистических систем и внедрению их на предприятии, п</w:t>
      </w:r>
      <w:r w:rsidRPr="005F455B">
        <w:rPr>
          <w:rFonts w:ascii="Times New Roman" w:hAnsi="Times New Roman" w:cs="Times New Roman"/>
          <w:sz w:val="28"/>
          <w:szCs w:val="27"/>
          <w:shd w:val="clear" w:color="auto" w:fill="FFFFFF"/>
        </w:rPr>
        <w:t>ринимает участие в определении видов и сроков платежей по заключенным договорам.</w:t>
      </w:r>
    </w:p>
    <w:p w14:paraId="035BC2A0" w14:textId="49693F31" w:rsidR="00611E3C" w:rsidRDefault="00A36313" w:rsidP="00C27366">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Являясь предприятием розничной торговли, АО «Тандер» имеет следующие функциональные задачи</w:t>
      </w:r>
      <w:r w:rsidR="00ED6D67">
        <w:rPr>
          <w:rFonts w:ascii="Times New Roman" w:hAnsi="Times New Roman" w:cs="Times New Roman"/>
          <w:sz w:val="28"/>
          <w:shd w:val="clear" w:color="auto" w:fill="FFFFFF"/>
        </w:rPr>
        <w:t>:</w:t>
      </w:r>
    </w:p>
    <w:p w14:paraId="724620B4" w14:textId="5404AB66" w:rsidR="00562D1D" w:rsidRPr="00562D1D" w:rsidRDefault="00562D1D" w:rsidP="001B30C7">
      <w:pPr>
        <w:spacing w:after="0" w:line="360" w:lineRule="auto"/>
        <w:ind w:right="283"/>
        <w:jc w:val="both"/>
        <w:rPr>
          <w:rFonts w:ascii="Times New Roman" w:hAnsi="Times New Roman" w:cs="Times New Roman"/>
          <w:sz w:val="28"/>
          <w:shd w:val="clear" w:color="auto" w:fill="FFFFFF"/>
        </w:rPr>
      </w:pPr>
    </w:p>
    <w:p w14:paraId="07619C85" w14:textId="77777777" w:rsidR="00026C95" w:rsidRPr="00562D1D" w:rsidRDefault="00483FAA" w:rsidP="00C27366">
      <w:pPr>
        <w:spacing w:after="0" w:line="360" w:lineRule="auto"/>
        <w:ind w:right="283"/>
        <w:rPr>
          <w:rFonts w:ascii="Times New Roman" w:hAnsi="Times New Roman" w:cs="Times New Roman"/>
          <w:sz w:val="28"/>
        </w:rPr>
      </w:pPr>
      <w:r w:rsidRPr="005F455B">
        <w:rPr>
          <w:rFonts w:ascii="Times New Roman" w:hAnsi="Times New Roman" w:cs="Times New Roman"/>
          <w:sz w:val="28"/>
        </w:rPr>
        <w:t>Таблица 1 – Функциональные</w:t>
      </w:r>
      <w:r w:rsidR="00026C95" w:rsidRPr="005F455B">
        <w:rPr>
          <w:rFonts w:ascii="Times New Roman" w:hAnsi="Times New Roman" w:cs="Times New Roman"/>
          <w:sz w:val="28"/>
        </w:rPr>
        <w:t xml:space="preserve"> задачи и подзадачи АО «Тандер»</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7"/>
        <w:gridCol w:w="964"/>
        <w:gridCol w:w="4429"/>
      </w:tblGrid>
      <w:tr w:rsidR="00483FAA" w:rsidRPr="005F455B" w14:paraId="33E84B97" w14:textId="77777777" w:rsidTr="000C64B4">
        <w:trPr>
          <w:trHeight w:val="581"/>
          <w:jc w:val="center"/>
        </w:trPr>
        <w:tc>
          <w:tcPr>
            <w:tcW w:w="3407" w:type="dxa"/>
          </w:tcPr>
          <w:p w14:paraId="46BE48FF" w14:textId="77777777" w:rsidR="00483FAA" w:rsidRPr="00744ABA" w:rsidRDefault="00483FAA" w:rsidP="00C27366">
            <w:pPr>
              <w:ind w:right="283"/>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Номер и название функциональной задачи</w:t>
            </w:r>
          </w:p>
        </w:tc>
        <w:tc>
          <w:tcPr>
            <w:tcW w:w="964" w:type="dxa"/>
          </w:tcPr>
          <w:p w14:paraId="0D033EB3" w14:textId="77777777" w:rsidR="00483FAA" w:rsidRPr="00744ABA" w:rsidRDefault="00483FAA" w:rsidP="00C27366">
            <w:pPr>
              <w:ind w:right="283"/>
              <w:jc w:val="both"/>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w:t>
            </w:r>
          </w:p>
        </w:tc>
        <w:tc>
          <w:tcPr>
            <w:tcW w:w="4429" w:type="dxa"/>
          </w:tcPr>
          <w:p w14:paraId="50890742" w14:textId="77777777" w:rsidR="00483FAA" w:rsidRPr="00744ABA" w:rsidRDefault="00483FAA" w:rsidP="00C27366">
            <w:pPr>
              <w:ind w:right="283"/>
              <w:jc w:val="both"/>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Содержание функциональной задачи</w:t>
            </w:r>
          </w:p>
        </w:tc>
      </w:tr>
      <w:tr w:rsidR="00483FAA" w:rsidRPr="005F455B" w14:paraId="0628B8CD" w14:textId="77777777" w:rsidTr="000C64B4">
        <w:trPr>
          <w:trHeight w:val="395"/>
          <w:jc w:val="center"/>
        </w:trPr>
        <w:tc>
          <w:tcPr>
            <w:tcW w:w="3407" w:type="dxa"/>
            <w:vMerge w:val="restart"/>
          </w:tcPr>
          <w:p w14:paraId="71A8A6CF" w14:textId="77777777" w:rsidR="00483FAA" w:rsidRPr="00744ABA" w:rsidRDefault="00483FAA" w:rsidP="00C27366">
            <w:pPr>
              <w:pStyle w:val="a3"/>
              <w:numPr>
                <w:ilvl w:val="0"/>
                <w:numId w:val="3"/>
              </w:numPr>
              <w:ind w:left="-567" w:right="283" w:firstLine="0"/>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Управленческая</w:t>
            </w:r>
          </w:p>
        </w:tc>
        <w:tc>
          <w:tcPr>
            <w:tcW w:w="964" w:type="dxa"/>
          </w:tcPr>
          <w:p w14:paraId="6E1453EC" w14:textId="77777777" w:rsidR="00483FAA" w:rsidRPr="00744ABA" w:rsidRDefault="00483FAA" w:rsidP="00C27366">
            <w:pPr>
              <w:ind w:left="-46" w:right="283"/>
              <w:jc w:val="both"/>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1.1</w:t>
            </w:r>
          </w:p>
        </w:tc>
        <w:tc>
          <w:tcPr>
            <w:tcW w:w="4429" w:type="dxa"/>
          </w:tcPr>
          <w:p w14:paraId="1CE48756" w14:textId="77777777" w:rsidR="00483FAA" w:rsidRPr="00744ABA" w:rsidRDefault="00483FAA" w:rsidP="00C27366">
            <w:pPr>
              <w:ind w:right="283"/>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Координация деятельности</w:t>
            </w:r>
          </w:p>
        </w:tc>
      </w:tr>
      <w:tr w:rsidR="00483FAA" w:rsidRPr="005F455B" w14:paraId="4D147B91" w14:textId="77777777" w:rsidTr="000C64B4">
        <w:trPr>
          <w:trHeight w:val="653"/>
          <w:jc w:val="center"/>
        </w:trPr>
        <w:tc>
          <w:tcPr>
            <w:tcW w:w="3407" w:type="dxa"/>
            <w:vMerge/>
          </w:tcPr>
          <w:p w14:paraId="634639AE" w14:textId="77777777" w:rsidR="00483FAA" w:rsidRPr="00744ABA" w:rsidRDefault="00483FAA" w:rsidP="00C27366">
            <w:pPr>
              <w:ind w:left="-567" w:right="283"/>
              <w:rPr>
                <w:rFonts w:ascii="Times New Roman" w:hAnsi="Times New Roman" w:cs="Times New Roman"/>
                <w:sz w:val="24"/>
                <w:szCs w:val="24"/>
                <w:shd w:val="clear" w:color="auto" w:fill="FFFFFF"/>
              </w:rPr>
            </w:pPr>
          </w:p>
        </w:tc>
        <w:tc>
          <w:tcPr>
            <w:tcW w:w="964" w:type="dxa"/>
          </w:tcPr>
          <w:p w14:paraId="181FC4AB" w14:textId="77777777" w:rsidR="00483FAA" w:rsidRPr="00744ABA" w:rsidRDefault="00483FAA" w:rsidP="00C27366">
            <w:pPr>
              <w:ind w:left="-46" w:right="283"/>
              <w:jc w:val="both"/>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1.2</w:t>
            </w:r>
          </w:p>
        </w:tc>
        <w:tc>
          <w:tcPr>
            <w:tcW w:w="4429" w:type="dxa"/>
          </w:tcPr>
          <w:p w14:paraId="15C8A2A6" w14:textId="77777777" w:rsidR="00483FAA" w:rsidRPr="00744ABA" w:rsidRDefault="00483FAA" w:rsidP="00C27366">
            <w:pPr>
              <w:ind w:right="283"/>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Руководство, контроль за формированием отчетности</w:t>
            </w:r>
          </w:p>
        </w:tc>
      </w:tr>
      <w:tr w:rsidR="00483FAA" w:rsidRPr="005F455B" w14:paraId="66C832E0" w14:textId="77777777" w:rsidTr="000C64B4">
        <w:trPr>
          <w:trHeight w:val="344"/>
          <w:jc w:val="center"/>
        </w:trPr>
        <w:tc>
          <w:tcPr>
            <w:tcW w:w="3407" w:type="dxa"/>
            <w:vMerge/>
          </w:tcPr>
          <w:p w14:paraId="25D54B89" w14:textId="77777777" w:rsidR="00483FAA" w:rsidRPr="00744ABA" w:rsidRDefault="00483FAA" w:rsidP="00C27366">
            <w:pPr>
              <w:ind w:left="-567" w:right="283"/>
              <w:rPr>
                <w:rFonts w:ascii="Times New Roman" w:hAnsi="Times New Roman" w:cs="Times New Roman"/>
                <w:sz w:val="24"/>
                <w:szCs w:val="24"/>
                <w:shd w:val="clear" w:color="auto" w:fill="FFFFFF"/>
              </w:rPr>
            </w:pPr>
          </w:p>
        </w:tc>
        <w:tc>
          <w:tcPr>
            <w:tcW w:w="964" w:type="dxa"/>
          </w:tcPr>
          <w:p w14:paraId="02BF82CB" w14:textId="77777777" w:rsidR="00483FAA" w:rsidRPr="00744ABA" w:rsidRDefault="00483FAA" w:rsidP="00C27366">
            <w:pPr>
              <w:ind w:left="-46" w:right="283"/>
              <w:jc w:val="both"/>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1.3</w:t>
            </w:r>
          </w:p>
        </w:tc>
        <w:tc>
          <w:tcPr>
            <w:tcW w:w="4429" w:type="dxa"/>
          </w:tcPr>
          <w:p w14:paraId="080945D2" w14:textId="77777777" w:rsidR="00483FAA" w:rsidRPr="00744ABA" w:rsidRDefault="00483FAA" w:rsidP="00C27366">
            <w:pPr>
              <w:ind w:right="283"/>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Организация службы маркетинга</w:t>
            </w:r>
          </w:p>
        </w:tc>
      </w:tr>
      <w:tr w:rsidR="00483FAA" w:rsidRPr="005F455B" w14:paraId="0491F686" w14:textId="77777777" w:rsidTr="000C64B4">
        <w:trPr>
          <w:trHeight w:val="395"/>
          <w:jc w:val="center"/>
        </w:trPr>
        <w:tc>
          <w:tcPr>
            <w:tcW w:w="3407" w:type="dxa"/>
            <w:vMerge w:val="restart"/>
          </w:tcPr>
          <w:p w14:paraId="2954A4F1" w14:textId="77777777" w:rsidR="00483FAA" w:rsidRPr="00744ABA" w:rsidRDefault="00483FAA" w:rsidP="00C27366">
            <w:pPr>
              <w:pStyle w:val="a3"/>
              <w:numPr>
                <w:ilvl w:val="0"/>
                <w:numId w:val="3"/>
              </w:numPr>
              <w:ind w:left="-567" w:right="283" w:firstLine="0"/>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Сбытовая</w:t>
            </w:r>
          </w:p>
        </w:tc>
        <w:tc>
          <w:tcPr>
            <w:tcW w:w="964" w:type="dxa"/>
          </w:tcPr>
          <w:p w14:paraId="2F48797C" w14:textId="77777777" w:rsidR="00483FAA" w:rsidRPr="00744ABA" w:rsidRDefault="00483FAA" w:rsidP="00C27366">
            <w:pPr>
              <w:ind w:left="-46" w:right="283"/>
              <w:jc w:val="both"/>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2.1</w:t>
            </w:r>
          </w:p>
        </w:tc>
        <w:tc>
          <w:tcPr>
            <w:tcW w:w="4429" w:type="dxa"/>
          </w:tcPr>
          <w:p w14:paraId="0A694BEA" w14:textId="77777777" w:rsidR="00483FAA" w:rsidRPr="00744ABA" w:rsidRDefault="00483FAA" w:rsidP="00C27366">
            <w:pPr>
              <w:ind w:right="283"/>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 xml:space="preserve">Продажа товаров </w:t>
            </w:r>
          </w:p>
        </w:tc>
      </w:tr>
      <w:tr w:rsidR="00483FAA" w:rsidRPr="005F455B" w14:paraId="6DBE8018" w14:textId="77777777" w:rsidTr="000C64B4">
        <w:trPr>
          <w:trHeight w:val="405"/>
          <w:jc w:val="center"/>
        </w:trPr>
        <w:tc>
          <w:tcPr>
            <w:tcW w:w="3407" w:type="dxa"/>
            <w:vMerge/>
          </w:tcPr>
          <w:p w14:paraId="6EAB3417" w14:textId="77777777" w:rsidR="00483FAA" w:rsidRPr="00744ABA" w:rsidRDefault="00483FAA" w:rsidP="00C27366">
            <w:pPr>
              <w:ind w:left="-567" w:right="283"/>
              <w:rPr>
                <w:rFonts w:ascii="Times New Roman" w:hAnsi="Times New Roman" w:cs="Times New Roman"/>
                <w:sz w:val="24"/>
                <w:szCs w:val="24"/>
                <w:shd w:val="clear" w:color="auto" w:fill="FFFFFF"/>
              </w:rPr>
            </w:pPr>
          </w:p>
        </w:tc>
        <w:tc>
          <w:tcPr>
            <w:tcW w:w="964" w:type="dxa"/>
          </w:tcPr>
          <w:p w14:paraId="38FA4626" w14:textId="77777777" w:rsidR="00483FAA" w:rsidRPr="00744ABA" w:rsidRDefault="00483FAA" w:rsidP="00C27366">
            <w:pPr>
              <w:ind w:left="-46" w:right="283"/>
              <w:jc w:val="both"/>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2.2</w:t>
            </w:r>
          </w:p>
        </w:tc>
        <w:tc>
          <w:tcPr>
            <w:tcW w:w="4429" w:type="dxa"/>
          </w:tcPr>
          <w:p w14:paraId="7461F9F1" w14:textId="77777777" w:rsidR="00483FAA" w:rsidRPr="00744ABA" w:rsidRDefault="00483FAA" w:rsidP="00C27366">
            <w:pPr>
              <w:ind w:right="283"/>
              <w:jc w:val="both"/>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Ценовая политика</w:t>
            </w:r>
          </w:p>
        </w:tc>
      </w:tr>
      <w:tr w:rsidR="00483FAA" w:rsidRPr="005F455B" w14:paraId="390354AE" w14:textId="77777777" w:rsidTr="000C64B4">
        <w:trPr>
          <w:trHeight w:val="405"/>
          <w:jc w:val="center"/>
        </w:trPr>
        <w:tc>
          <w:tcPr>
            <w:tcW w:w="3407" w:type="dxa"/>
            <w:vMerge/>
          </w:tcPr>
          <w:p w14:paraId="40450823" w14:textId="77777777" w:rsidR="00483FAA" w:rsidRPr="00744ABA" w:rsidRDefault="00483FAA" w:rsidP="00C27366">
            <w:pPr>
              <w:ind w:left="-567" w:right="283"/>
              <w:rPr>
                <w:rFonts w:ascii="Times New Roman" w:hAnsi="Times New Roman" w:cs="Times New Roman"/>
                <w:sz w:val="24"/>
                <w:szCs w:val="24"/>
                <w:shd w:val="clear" w:color="auto" w:fill="FFFFFF"/>
              </w:rPr>
            </w:pPr>
          </w:p>
        </w:tc>
        <w:tc>
          <w:tcPr>
            <w:tcW w:w="964" w:type="dxa"/>
          </w:tcPr>
          <w:p w14:paraId="33560474" w14:textId="77777777" w:rsidR="00483FAA" w:rsidRPr="00744ABA" w:rsidRDefault="00483FAA" w:rsidP="00C27366">
            <w:pPr>
              <w:ind w:left="-46" w:right="283"/>
              <w:jc w:val="both"/>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2.3</w:t>
            </w:r>
          </w:p>
        </w:tc>
        <w:tc>
          <w:tcPr>
            <w:tcW w:w="4429" w:type="dxa"/>
          </w:tcPr>
          <w:p w14:paraId="05F59289" w14:textId="77777777" w:rsidR="00483FAA" w:rsidRPr="00744ABA" w:rsidRDefault="00483FAA" w:rsidP="00C27366">
            <w:pPr>
              <w:ind w:right="283"/>
              <w:jc w:val="both"/>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Маркетинговые коммуникации</w:t>
            </w:r>
          </w:p>
        </w:tc>
      </w:tr>
      <w:tr w:rsidR="00483FAA" w:rsidRPr="005F455B" w14:paraId="01A97E26" w14:textId="77777777" w:rsidTr="000C64B4">
        <w:trPr>
          <w:trHeight w:val="395"/>
          <w:jc w:val="center"/>
        </w:trPr>
        <w:tc>
          <w:tcPr>
            <w:tcW w:w="3407" w:type="dxa"/>
            <w:vMerge/>
          </w:tcPr>
          <w:p w14:paraId="4FD478EB" w14:textId="77777777" w:rsidR="00483FAA" w:rsidRPr="00744ABA" w:rsidRDefault="00483FAA" w:rsidP="00C27366">
            <w:pPr>
              <w:ind w:left="-567" w:right="283"/>
              <w:rPr>
                <w:rFonts w:ascii="Times New Roman" w:hAnsi="Times New Roman" w:cs="Times New Roman"/>
                <w:sz w:val="24"/>
                <w:szCs w:val="24"/>
                <w:shd w:val="clear" w:color="auto" w:fill="FFFFFF"/>
              </w:rPr>
            </w:pPr>
          </w:p>
        </w:tc>
        <w:tc>
          <w:tcPr>
            <w:tcW w:w="964" w:type="dxa"/>
          </w:tcPr>
          <w:p w14:paraId="252FA3D1" w14:textId="77777777" w:rsidR="00483FAA" w:rsidRPr="00744ABA" w:rsidRDefault="00483FAA" w:rsidP="00C27366">
            <w:pPr>
              <w:ind w:left="-46" w:right="283"/>
              <w:jc w:val="both"/>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2.4</w:t>
            </w:r>
          </w:p>
        </w:tc>
        <w:tc>
          <w:tcPr>
            <w:tcW w:w="4429" w:type="dxa"/>
          </w:tcPr>
          <w:p w14:paraId="2FAC579A" w14:textId="77777777" w:rsidR="00483FAA" w:rsidRPr="00744ABA" w:rsidRDefault="00483FAA" w:rsidP="00C27366">
            <w:pPr>
              <w:ind w:right="283"/>
              <w:jc w:val="both"/>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Контроль качества сырья</w:t>
            </w:r>
          </w:p>
        </w:tc>
      </w:tr>
      <w:tr w:rsidR="00483FAA" w:rsidRPr="005F455B" w14:paraId="5BE62F9C" w14:textId="77777777" w:rsidTr="000C64B4">
        <w:trPr>
          <w:trHeight w:val="405"/>
          <w:jc w:val="center"/>
        </w:trPr>
        <w:tc>
          <w:tcPr>
            <w:tcW w:w="3407" w:type="dxa"/>
            <w:vMerge/>
          </w:tcPr>
          <w:p w14:paraId="5E592B0E" w14:textId="77777777" w:rsidR="00483FAA" w:rsidRPr="00744ABA" w:rsidRDefault="00483FAA" w:rsidP="00C27366">
            <w:pPr>
              <w:ind w:left="-567" w:right="283"/>
              <w:rPr>
                <w:rFonts w:ascii="Times New Roman" w:hAnsi="Times New Roman" w:cs="Times New Roman"/>
                <w:sz w:val="24"/>
                <w:szCs w:val="24"/>
                <w:shd w:val="clear" w:color="auto" w:fill="FFFFFF"/>
              </w:rPr>
            </w:pPr>
          </w:p>
        </w:tc>
        <w:tc>
          <w:tcPr>
            <w:tcW w:w="964" w:type="dxa"/>
          </w:tcPr>
          <w:p w14:paraId="1DD59B38" w14:textId="77777777" w:rsidR="00483FAA" w:rsidRPr="00744ABA" w:rsidRDefault="00483FAA" w:rsidP="00C27366">
            <w:pPr>
              <w:ind w:left="-46" w:right="283"/>
              <w:jc w:val="both"/>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2.5</w:t>
            </w:r>
          </w:p>
        </w:tc>
        <w:tc>
          <w:tcPr>
            <w:tcW w:w="4429" w:type="dxa"/>
          </w:tcPr>
          <w:p w14:paraId="26B07E33" w14:textId="77777777" w:rsidR="00483FAA" w:rsidRPr="00744ABA" w:rsidRDefault="00483FAA" w:rsidP="00C27366">
            <w:pPr>
              <w:ind w:right="283"/>
              <w:jc w:val="both"/>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Организация сбыта</w:t>
            </w:r>
          </w:p>
        </w:tc>
      </w:tr>
      <w:tr w:rsidR="00483FAA" w:rsidRPr="005F455B" w14:paraId="2B8AE83B" w14:textId="77777777" w:rsidTr="000C64B4">
        <w:trPr>
          <w:trHeight w:val="395"/>
          <w:jc w:val="center"/>
        </w:trPr>
        <w:tc>
          <w:tcPr>
            <w:tcW w:w="3407" w:type="dxa"/>
            <w:vMerge w:val="restart"/>
          </w:tcPr>
          <w:p w14:paraId="28BD5FA5" w14:textId="77777777" w:rsidR="00483FAA" w:rsidRPr="00744ABA" w:rsidRDefault="00483FAA" w:rsidP="00C27366">
            <w:pPr>
              <w:pStyle w:val="a3"/>
              <w:numPr>
                <w:ilvl w:val="0"/>
                <w:numId w:val="3"/>
              </w:numPr>
              <w:ind w:left="-567" w:right="283" w:firstLine="0"/>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Технологическая</w:t>
            </w:r>
          </w:p>
        </w:tc>
        <w:tc>
          <w:tcPr>
            <w:tcW w:w="964" w:type="dxa"/>
          </w:tcPr>
          <w:p w14:paraId="040B0CF8" w14:textId="77777777" w:rsidR="00483FAA" w:rsidRPr="00744ABA" w:rsidRDefault="00483FAA" w:rsidP="00C27366">
            <w:pPr>
              <w:ind w:left="-46" w:right="283"/>
              <w:jc w:val="both"/>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3.1</w:t>
            </w:r>
          </w:p>
        </w:tc>
        <w:tc>
          <w:tcPr>
            <w:tcW w:w="4429" w:type="dxa"/>
          </w:tcPr>
          <w:p w14:paraId="36FD3945" w14:textId="77777777" w:rsidR="00483FAA" w:rsidRPr="00744ABA" w:rsidRDefault="00483FAA" w:rsidP="00C27366">
            <w:pPr>
              <w:ind w:right="283"/>
              <w:jc w:val="both"/>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Транспортировка</w:t>
            </w:r>
          </w:p>
        </w:tc>
      </w:tr>
      <w:tr w:rsidR="00483FAA" w:rsidRPr="005F455B" w14:paraId="4DB46D9E" w14:textId="77777777" w:rsidTr="000C64B4">
        <w:trPr>
          <w:trHeight w:val="405"/>
          <w:jc w:val="center"/>
        </w:trPr>
        <w:tc>
          <w:tcPr>
            <w:tcW w:w="3407" w:type="dxa"/>
            <w:vMerge/>
          </w:tcPr>
          <w:p w14:paraId="0AFBE2F3" w14:textId="77777777" w:rsidR="00483FAA" w:rsidRPr="00744ABA" w:rsidRDefault="00483FAA" w:rsidP="00C27366">
            <w:pPr>
              <w:ind w:left="-567" w:right="283"/>
              <w:jc w:val="both"/>
              <w:rPr>
                <w:rFonts w:ascii="Times New Roman" w:hAnsi="Times New Roman" w:cs="Times New Roman"/>
                <w:sz w:val="24"/>
                <w:szCs w:val="24"/>
                <w:shd w:val="clear" w:color="auto" w:fill="FFFFFF"/>
              </w:rPr>
            </w:pPr>
          </w:p>
        </w:tc>
        <w:tc>
          <w:tcPr>
            <w:tcW w:w="964" w:type="dxa"/>
          </w:tcPr>
          <w:p w14:paraId="7C3E2AA3" w14:textId="77777777" w:rsidR="00483FAA" w:rsidRPr="00744ABA" w:rsidRDefault="00483FAA" w:rsidP="00C27366">
            <w:pPr>
              <w:ind w:left="-46" w:right="283"/>
              <w:jc w:val="both"/>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3.2</w:t>
            </w:r>
          </w:p>
        </w:tc>
        <w:tc>
          <w:tcPr>
            <w:tcW w:w="4429" w:type="dxa"/>
          </w:tcPr>
          <w:p w14:paraId="77F6AF6A" w14:textId="77777777" w:rsidR="00483FAA" w:rsidRPr="00744ABA" w:rsidRDefault="00483FAA" w:rsidP="00C27366">
            <w:pPr>
              <w:ind w:right="283"/>
              <w:jc w:val="both"/>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Товарная обработка</w:t>
            </w:r>
          </w:p>
        </w:tc>
      </w:tr>
      <w:tr w:rsidR="00483FAA" w:rsidRPr="005F455B" w14:paraId="053616B7" w14:textId="77777777" w:rsidTr="000C64B4">
        <w:trPr>
          <w:trHeight w:val="247"/>
          <w:jc w:val="center"/>
        </w:trPr>
        <w:tc>
          <w:tcPr>
            <w:tcW w:w="3407" w:type="dxa"/>
            <w:vMerge/>
          </w:tcPr>
          <w:p w14:paraId="1DDE26D5" w14:textId="77777777" w:rsidR="00483FAA" w:rsidRPr="00744ABA" w:rsidRDefault="00483FAA" w:rsidP="00C27366">
            <w:pPr>
              <w:ind w:left="-567" w:right="283"/>
              <w:jc w:val="both"/>
              <w:rPr>
                <w:rFonts w:ascii="Times New Roman" w:hAnsi="Times New Roman" w:cs="Times New Roman"/>
                <w:sz w:val="24"/>
                <w:szCs w:val="24"/>
                <w:shd w:val="clear" w:color="auto" w:fill="FFFFFF"/>
              </w:rPr>
            </w:pPr>
          </w:p>
        </w:tc>
        <w:tc>
          <w:tcPr>
            <w:tcW w:w="964" w:type="dxa"/>
          </w:tcPr>
          <w:p w14:paraId="6E848A73" w14:textId="77777777" w:rsidR="00483FAA" w:rsidRPr="00744ABA" w:rsidRDefault="00483FAA" w:rsidP="00C27366">
            <w:pPr>
              <w:ind w:left="-46" w:right="283"/>
              <w:jc w:val="both"/>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3.3</w:t>
            </w:r>
          </w:p>
        </w:tc>
        <w:tc>
          <w:tcPr>
            <w:tcW w:w="4429" w:type="dxa"/>
          </w:tcPr>
          <w:p w14:paraId="6DC04C25" w14:textId="77777777" w:rsidR="00483FAA" w:rsidRPr="00744ABA" w:rsidRDefault="00483FAA" w:rsidP="00C27366">
            <w:pPr>
              <w:ind w:right="283"/>
              <w:jc w:val="both"/>
              <w:rPr>
                <w:rFonts w:ascii="Times New Roman" w:hAnsi="Times New Roman" w:cs="Times New Roman"/>
                <w:sz w:val="24"/>
                <w:szCs w:val="24"/>
                <w:shd w:val="clear" w:color="auto" w:fill="FFFFFF"/>
              </w:rPr>
            </w:pPr>
            <w:r w:rsidRPr="00744ABA">
              <w:rPr>
                <w:rFonts w:ascii="Times New Roman" w:hAnsi="Times New Roman" w:cs="Times New Roman"/>
                <w:sz w:val="24"/>
                <w:szCs w:val="24"/>
                <w:shd w:val="clear" w:color="auto" w:fill="FFFFFF"/>
              </w:rPr>
              <w:t>Хранение</w:t>
            </w:r>
          </w:p>
        </w:tc>
      </w:tr>
    </w:tbl>
    <w:p w14:paraId="071213EB" w14:textId="77777777" w:rsidR="007C175F" w:rsidRDefault="00662430" w:rsidP="00C27366">
      <w:pPr>
        <w:spacing w:after="0" w:line="240" w:lineRule="auto"/>
        <w:ind w:left="-567" w:right="283"/>
        <w:jc w:val="both"/>
        <w:rPr>
          <w:rFonts w:ascii="Times New Roman" w:hAnsi="Times New Roman" w:cs="Times New Roman"/>
          <w:sz w:val="28"/>
          <w:szCs w:val="28"/>
        </w:rPr>
      </w:pPr>
      <w:r w:rsidRPr="005F455B">
        <w:rPr>
          <w:rFonts w:ascii="Times New Roman" w:hAnsi="Times New Roman" w:cs="Times New Roman"/>
          <w:sz w:val="28"/>
          <w:szCs w:val="28"/>
        </w:rPr>
        <w:t xml:space="preserve"> </w:t>
      </w:r>
    </w:p>
    <w:p w14:paraId="5B92E301" w14:textId="77777777" w:rsidR="00C16588" w:rsidRDefault="00A36313" w:rsidP="00C27366">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 xml:space="preserve">Управленческая задача подразумевает, что президент компании и </w:t>
      </w:r>
      <w:r w:rsidR="00C16588">
        <w:rPr>
          <w:rFonts w:ascii="Times New Roman" w:hAnsi="Times New Roman" w:cs="Times New Roman"/>
          <w:sz w:val="28"/>
          <w:szCs w:val="28"/>
        </w:rPr>
        <w:t>директора</w:t>
      </w:r>
      <w:r>
        <w:rPr>
          <w:rFonts w:ascii="Times New Roman" w:hAnsi="Times New Roman" w:cs="Times New Roman"/>
          <w:sz w:val="28"/>
          <w:szCs w:val="28"/>
        </w:rPr>
        <w:t xml:space="preserve"> отделов должны обладать качествами</w:t>
      </w:r>
      <w:r w:rsidR="00C16588">
        <w:rPr>
          <w:rFonts w:ascii="Times New Roman" w:hAnsi="Times New Roman" w:cs="Times New Roman"/>
          <w:sz w:val="28"/>
          <w:szCs w:val="28"/>
        </w:rPr>
        <w:t xml:space="preserve"> управленцев, </w:t>
      </w:r>
      <w:r w:rsidR="00C16588" w:rsidRPr="00C16588">
        <w:rPr>
          <w:rFonts w:ascii="Times New Roman" w:hAnsi="Times New Roman" w:cs="Times New Roman"/>
          <w:sz w:val="28"/>
        </w:rPr>
        <w:t>качествами, ко</w:t>
      </w:r>
      <w:r w:rsidR="00C16588" w:rsidRPr="00C16588">
        <w:rPr>
          <w:rFonts w:ascii="Times New Roman" w:hAnsi="Times New Roman" w:cs="Times New Roman"/>
          <w:sz w:val="28"/>
        </w:rPr>
        <w:lastRenderedPageBreak/>
        <w:t xml:space="preserve">торые помогут управлять </w:t>
      </w:r>
      <w:r w:rsidR="00C16588">
        <w:rPr>
          <w:rFonts w:ascii="Times New Roman" w:hAnsi="Times New Roman" w:cs="Times New Roman"/>
          <w:sz w:val="28"/>
        </w:rPr>
        <w:t xml:space="preserve">большим количеством работников. Владея компанией очень важно </w:t>
      </w:r>
      <w:r w:rsidR="00C16588" w:rsidRPr="00C16588">
        <w:rPr>
          <w:rFonts w:ascii="Times New Roman" w:hAnsi="Times New Roman" w:cs="Times New Roman"/>
          <w:sz w:val="28"/>
        </w:rPr>
        <w:t xml:space="preserve">быть тем, кого уважают и к кому прислушиваются, быть авторитетом. Наличие отлаженной системы управления помогает контролировать различные отделы и департаменты компании, филиалы в других городах и, в случае непредвиденных обстоятельств, быстро находить выход из </w:t>
      </w:r>
      <w:r w:rsidR="00C16588">
        <w:rPr>
          <w:rFonts w:ascii="Times New Roman" w:hAnsi="Times New Roman" w:cs="Times New Roman"/>
          <w:sz w:val="28"/>
        </w:rPr>
        <w:t xml:space="preserve">непредвиденных </w:t>
      </w:r>
      <w:r w:rsidR="00C16588" w:rsidRPr="00C16588">
        <w:rPr>
          <w:rFonts w:ascii="Times New Roman" w:hAnsi="Times New Roman" w:cs="Times New Roman"/>
          <w:sz w:val="28"/>
        </w:rPr>
        <w:t>ситуаций.</w:t>
      </w:r>
    </w:p>
    <w:p w14:paraId="2D1B85E4" w14:textId="4F6F7722" w:rsidR="00C16588" w:rsidRPr="001E4B8C" w:rsidRDefault="00C16588" w:rsidP="00C27366">
      <w:pPr>
        <w:spacing w:after="0" w:line="360" w:lineRule="auto"/>
        <w:ind w:firstLine="709"/>
        <w:jc w:val="both"/>
        <w:rPr>
          <w:rFonts w:ascii="Times New Roman" w:hAnsi="Times New Roman" w:cs="Times New Roman"/>
          <w:color w:val="0F0F0F"/>
          <w:spacing w:val="2"/>
          <w:sz w:val="28"/>
          <w:shd w:val="clear" w:color="auto" w:fill="FFFFFF"/>
        </w:rPr>
      </w:pPr>
      <w:r>
        <w:rPr>
          <w:rFonts w:ascii="Times New Roman" w:hAnsi="Times New Roman" w:cs="Times New Roman"/>
          <w:sz w:val="28"/>
        </w:rPr>
        <w:t xml:space="preserve">Сбытовая задача также не менее важна. </w:t>
      </w:r>
      <w:r w:rsidRPr="00C16588">
        <w:rPr>
          <w:rFonts w:ascii="Times New Roman" w:hAnsi="Times New Roman" w:cs="Times New Roman"/>
          <w:sz w:val="28"/>
        </w:rPr>
        <w:t>Наличие надежных партнеров и также влияет на успех компании</w:t>
      </w:r>
      <w:r w:rsidRPr="00C16588">
        <w:rPr>
          <w:rFonts w:ascii="Times New Roman" w:hAnsi="Times New Roman" w:cs="Times New Roman"/>
          <w:color w:val="0F0F0F"/>
          <w:spacing w:val="2"/>
          <w:shd w:val="clear" w:color="auto" w:fill="FFFFFF"/>
        </w:rPr>
        <w:t xml:space="preserve">, </w:t>
      </w:r>
      <w:r w:rsidRPr="00C16588">
        <w:rPr>
          <w:rFonts w:ascii="Times New Roman" w:hAnsi="Times New Roman" w:cs="Times New Roman"/>
          <w:color w:val="0F0F0F"/>
          <w:spacing w:val="2"/>
          <w:sz w:val="28"/>
          <w:shd w:val="clear" w:color="auto" w:fill="FFFFFF"/>
        </w:rPr>
        <w:t>ведь первоклассно предоставленные услуги или хорошие комплектующие для собственного товара могут играть решающую роль в вопросе продвижения продукции на рынке. Говоря о продвижении, следует упомянуть еще и то, что реклама товара так же является одним из критериев успешности продаж, ведь хорошо прорекламированный товар уже наполовину продан. Чем больше люди слышат и видят продаваемый товар, тем больше вероятность, что его купят</w:t>
      </w:r>
      <w:r>
        <w:rPr>
          <w:rFonts w:ascii="Times New Roman" w:hAnsi="Times New Roman" w:cs="Times New Roman"/>
          <w:color w:val="0F0F0F"/>
          <w:spacing w:val="2"/>
          <w:sz w:val="28"/>
          <w:shd w:val="clear" w:color="auto" w:fill="FFFFFF"/>
        </w:rPr>
        <w:t xml:space="preserve">. </w:t>
      </w:r>
      <w:r w:rsidR="00C077D1" w:rsidRPr="001E4B8C">
        <w:rPr>
          <w:rFonts w:ascii="Times New Roman" w:hAnsi="Times New Roman" w:cs="Times New Roman"/>
          <w:color w:val="0F0F0F"/>
          <w:spacing w:val="2"/>
          <w:sz w:val="28"/>
          <w:shd w:val="clear" w:color="auto" w:fill="FFFFFF"/>
        </w:rPr>
        <w:t>[</w:t>
      </w:r>
      <w:r w:rsidR="00C077D1">
        <w:rPr>
          <w:rFonts w:ascii="Times New Roman" w:hAnsi="Times New Roman" w:cs="Times New Roman"/>
          <w:color w:val="0F0F0F"/>
          <w:spacing w:val="2"/>
          <w:sz w:val="28"/>
          <w:shd w:val="clear" w:color="auto" w:fill="FFFFFF"/>
          <w:lang w:val="en-US"/>
        </w:rPr>
        <w:fldChar w:fldCharType="begin"/>
      </w:r>
      <w:r w:rsidR="00C077D1" w:rsidRPr="001E4B8C">
        <w:rPr>
          <w:rFonts w:ascii="Times New Roman" w:hAnsi="Times New Roman" w:cs="Times New Roman"/>
          <w:color w:val="0F0F0F"/>
          <w:spacing w:val="2"/>
          <w:sz w:val="28"/>
          <w:shd w:val="clear" w:color="auto" w:fill="FFFFFF"/>
        </w:rPr>
        <w:instrText xml:space="preserve"> </w:instrText>
      </w:r>
      <w:r w:rsidR="00C077D1">
        <w:rPr>
          <w:rFonts w:ascii="Times New Roman" w:hAnsi="Times New Roman" w:cs="Times New Roman"/>
          <w:color w:val="0F0F0F"/>
          <w:spacing w:val="2"/>
          <w:sz w:val="28"/>
          <w:shd w:val="clear" w:color="auto" w:fill="FFFFFF"/>
          <w:lang w:val="en-US"/>
        </w:rPr>
        <w:instrText>REF</w:instrText>
      </w:r>
      <w:r w:rsidR="00C077D1" w:rsidRPr="001E4B8C">
        <w:rPr>
          <w:rFonts w:ascii="Times New Roman" w:hAnsi="Times New Roman" w:cs="Times New Roman"/>
          <w:color w:val="0F0F0F"/>
          <w:spacing w:val="2"/>
          <w:sz w:val="28"/>
          <w:shd w:val="clear" w:color="auto" w:fill="FFFFFF"/>
        </w:rPr>
        <w:instrText xml:space="preserve"> _</w:instrText>
      </w:r>
      <w:r w:rsidR="00C077D1">
        <w:rPr>
          <w:rFonts w:ascii="Times New Roman" w:hAnsi="Times New Roman" w:cs="Times New Roman"/>
          <w:color w:val="0F0F0F"/>
          <w:spacing w:val="2"/>
          <w:sz w:val="28"/>
          <w:shd w:val="clear" w:color="auto" w:fill="FFFFFF"/>
          <w:lang w:val="en-US"/>
        </w:rPr>
        <w:instrText>Ref</w:instrText>
      </w:r>
      <w:r w:rsidR="00C077D1" w:rsidRPr="001E4B8C">
        <w:rPr>
          <w:rFonts w:ascii="Times New Roman" w:hAnsi="Times New Roman" w:cs="Times New Roman"/>
          <w:color w:val="0F0F0F"/>
          <w:spacing w:val="2"/>
          <w:sz w:val="28"/>
          <w:shd w:val="clear" w:color="auto" w:fill="FFFFFF"/>
        </w:rPr>
        <w:instrText>40804841 \</w:instrText>
      </w:r>
      <w:r w:rsidR="00C077D1">
        <w:rPr>
          <w:rFonts w:ascii="Times New Roman" w:hAnsi="Times New Roman" w:cs="Times New Roman"/>
          <w:color w:val="0F0F0F"/>
          <w:spacing w:val="2"/>
          <w:sz w:val="28"/>
          <w:shd w:val="clear" w:color="auto" w:fill="FFFFFF"/>
          <w:lang w:val="en-US"/>
        </w:rPr>
        <w:instrText>r</w:instrText>
      </w:r>
      <w:r w:rsidR="00C077D1" w:rsidRPr="001E4B8C">
        <w:rPr>
          <w:rFonts w:ascii="Times New Roman" w:hAnsi="Times New Roman" w:cs="Times New Roman"/>
          <w:color w:val="0F0F0F"/>
          <w:spacing w:val="2"/>
          <w:sz w:val="28"/>
          <w:shd w:val="clear" w:color="auto" w:fill="FFFFFF"/>
        </w:rPr>
        <w:instrText xml:space="preserve"> \</w:instrText>
      </w:r>
      <w:r w:rsidR="00C077D1">
        <w:rPr>
          <w:rFonts w:ascii="Times New Roman" w:hAnsi="Times New Roman" w:cs="Times New Roman"/>
          <w:color w:val="0F0F0F"/>
          <w:spacing w:val="2"/>
          <w:sz w:val="28"/>
          <w:shd w:val="clear" w:color="auto" w:fill="FFFFFF"/>
          <w:lang w:val="en-US"/>
        </w:rPr>
        <w:instrText>h</w:instrText>
      </w:r>
      <w:r w:rsidR="00C077D1" w:rsidRPr="001E4B8C">
        <w:rPr>
          <w:rFonts w:ascii="Times New Roman" w:hAnsi="Times New Roman" w:cs="Times New Roman"/>
          <w:color w:val="0F0F0F"/>
          <w:spacing w:val="2"/>
          <w:sz w:val="28"/>
          <w:shd w:val="clear" w:color="auto" w:fill="FFFFFF"/>
        </w:rPr>
        <w:instrText xml:space="preserve"> </w:instrText>
      </w:r>
      <w:r w:rsidR="00C077D1">
        <w:rPr>
          <w:rFonts w:ascii="Times New Roman" w:hAnsi="Times New Roman" w:cs="Times New Roman"/>
          <w:color w:val="0F0F0F"/>
          <w:spacing w:val="2"/>
          <w:sz w:val="28"/>
          <w:shd w:val="clear" w:color="auto" w:fill="FFFFFF"/>
          <w:lang w:val="en-US"/>
        </w:rPr>
      </w:r>
      <w:r w:rsidR="00C077D1">
        <w:rPr>
          <w:rFonts w:ascii="Times New Roman" w:hAnsi="Times New Roman" w:cs="Times New Roman"/>
          <w:color w:val="0F0F0F"/>
          <w:spacing w:val="2"/>
          <w:sz w:val="28"/>
          <w:shd w:val="clear" w:color="auto" w:fill="FFFFFF"/>
          <w:lang w:val="en-US"/>
        </w:rPr>
        <w:fldChar w:fldCharType="separate"/>
      </w:r>
      <w:r w:rsidR="00D524CB" w:rsidRPr="00845151">
        <w:rPr>
          <w:rFonts w:ascii="Times New Roman" w:hAnsi="Times New Roman" w:cs="Times New Roman"/>
          <w:color w:val="0F0F0F"/>
          <w:spacing w:val="2"/>
          <w:sz w:val="28"/>
          <w:shd w:val="clear" w:color="auto" w:fill="FFFFFF"/>
        </w:rPr>
        <w:t>15</w:t>
      </w:r>
      <w:r w:rsidR="00C077D1">
        <w:rPr>
          <w:rFonts w:ascii="Times New Roman" w:hAnsi="Times New Roman" w:cs="Times New Roman"/>
          <w:color w:val="0F0F0F"/>
          <w:spacing w:val="2"/>
          <w:sz w:val="28"/>
          <w:shd w:val="clear" w:color="auto" w:fill="FFFFFF"/>
          <w:lang w:val="en-US"/>
        </w:rPr>
        <w:fldChar w:fldCharType="end"/>
      </w:r>
      <w:r w:rsidR="00C077D1" w:rsidRPr="001E4B8C">
        <w:rPr>
          <w:rFonts w:ascii="Times New Roman" w:hAnsi="Times New Roman" w:cs="Times New Roman"/>
          <w:color w:val="0F0F0F"/>
          <w:spacing w:val="2"/>
          <w:sz w:val="28"/>
          <w:shd w:val="clear" w:color="auto" w:fill="FFFFFF"/>
        </w:rPr>
        <w:t>]</w:t>
      </w:r>
    </w:p>
    <w:p w14:paraId="691B9B45" w14:textId="14FB67EB" w:rsidR="00805FCB" w:rsidRPr="005F0543" w:rsidRDefault="00C16588" w:rsidP="005F0543">
      <w:pPr>
        <w:spacing w:after="160" w:line="360" w:lineRule="auto"/>
        <w:ind w:firstLine="709"/>
        <w:jc w:val="both"/>
        <w:rPr>
          <w:rFonts w:ascii="Times New Roman" w:hAnsi="Times New Roman" w:cs="Times New Roman"/>
          <w:color w:val="0F0F0F"/>
          <w:spacing w:val="2"/>
          <w:sz w:val="28"/>
          <w:shd w:val="clear" w:color="auto" w:fill="FFFFFF"/>
        </w:rPr>
      </w:pPr>
      <w:r>
        <w:rPr>
          <w:rFonts w:ascii="Times New Roman" w:hAnsi="Times New Roman" w:cs="Times New Roman"/>
          <w:color w:val="0F0F0F"/>
          <w:spacing w:val="2"/>
          <w:sz w:val="28"/>
          <w:shd w:val="clear" w:color="auto" w:fill="FFFFFF"/>
        </w:rPr>
        <w:t xml:space="preserve">Если говорить о технологической задаче, следует отметить, что транспортировка продукции, товарная обработка и хранение товаров – завершающая стадия производства, и к ней должно быть не меньше внимания, чем ко всем предыдущим этапам. </w:t>
      </w:r>
      <w:r>
        <w:rPr>
          <w:rFonts w:ascii="Times New Roman" w:hAnsi="Times New Roman" w:cs="Times New Roman"/>
          <w:color w:val="000000"/>
          <w:sz w:val="28"/>
          <w:szCs w:val="20"/>
          <w:shd w:val="clear" w:color="auto" w:fill="FFFFFF"/>
        </w:rPr>
        <w:t>АО «Тандер»</w:t>
      </w:r>
      <w:r w:rsidRPr="005F194E">
        <w:rPr>
          <w:rFonts w:ascii="Times New Roman" w:hAnsi="Times New Roman" w:cs="Times New Roman"/>
          <w:color w:val="000000"/>
          <w:sz w:val="28"/>
          <w:szCs w:val="20"/>
          <w:shd w:val="clear" w:color="auto" w:fill="FFFFFF"/>
        </w:rPr>
        <w:t xml:space="preserve"> ра</w:t>
      </w:r>
      <w:r>
        <w:rPr>
          <w:rFonts w:ascii="Times New Roman" w:hAnsi="Times New Roman" w:cs="Times New Roman"/>
          <w:color w:val="000000"/>
          <w:sz w:val="28"/>
          <w:szCs w:val="20"/>
          <w:shd w:val="clear" w:color="auto" w:fill="FFFFFF"/>
        </w:rPr>
        <w:t xml:space="preserve">сполагает </w:t>
      </w:r>
      <w:r w:rsidRPr="005F194E">
        <w:rPr>
          <w:rFonts w:ascii="Times New Roman" w:hAnsi="Times New Roman" w:cs="Times New Roman"/>
          <w:color w:val="000000"/>
          <w:sz w:val="28"/>
          <w:szCs w:val="20"/>
          <w:shd w:val="clear" w:color="auto" w:fill="FFFFFF"/>
        </w:rPr>
        <w:t>собственным автопарком из 2642 машин, что позволяет снижать транспортные издержки и практически полностью исключать потери при транспортировке.</w:t>
      </w:r>
    </w:p>
    <w:p w14:paraId="1E0F9E93" w14:textId="52CB3DD3" w:rsidR="00C339F2" w:rsidRPr="00361F6A" w:rsidRDefault="005F0543" w:rsidP="00361F6A">
      <w:pPr>
        <w:pStyle w:val="a3"/>
        <w:tabs>
          <w:tab w:val="right" w:leader="dot" w:pos="8789"/>
        </w:tabs>
        <w:spacing w:after="0" w:line="480" w:lineRule="auto"/>
        <w:ind w:left="710" w:right="425"/>
        <w:outlineLvl w:val="1"/>
        <w:rPr>
          <w:rFonts w:ascii="Times New Roman" w:hAnsi="Times New Roman" w:cs="Times New Roman"/>
          <w:b/>
          <w:sz w:val="28"/>
          <w:szCs w:val="23"/>
          <w:shd w:val="clear" w:color="auto" w:fill="FFFFFF"/>
        </w:rPr>
      </w:pPr>
      <w:r>
        <w:rPr>
          <w:rFonts w:ascii="Times New Roman" w:hAnsi="Times New Roman" w:cs="Times New Roman"/>
          <w:b/>
          <w:sz w:val="28"/>
          <w:szCs w:val="23"/>
          <w:shd w:val="clear" w:color="auto" w:fill="FFFFFF"/>
        </w:rPr>
        <w:t>2.3</w:t>
      </w:r>
      <w:r w:rsidR="004C7328">
        <w:rPr>
          <w:rFonts w:ascii="Times New Roman" w:hAnsi="Times New Roman" w:cs="Times New Roman"/>
          <w:b/>
          <w:sz w:val="28"/>
          <w:szCs w:val="23"/>
          <w:shd w:val="clear" w:color="auto" w:fill="FFFFFF"/>
        </w:rPr>
        <w:t xml:space="preserve"> </w:t>
      </w:r>
      <w:bookmarkStart w:id="11" w:name="_Toc41326487"/>
      <w:r w:rsidR="005170C2" w:rsidRPr="004C7328">
        <w:rPr>
          <w:rFonts w:ascii="Times New Roman" w:hAnsi="Times New Roman" w:cs="Times New Roman"/>
          <w:b/>
          <w:sz w:val="28"/>
          <w:szCs w:val="23"/>
          <w:shd w:val="clear" w:color="auto" w:fill="FFFFFF"/>
        </w:rPr>
        <w:t>Дерево целей</w:t>
      </w:r>
      <w:bookmarkEnd w:id="11"/>
    </w:p>
    <w:p w14:paraId="745B7079" w14:textId="77777777" w:rsidR="00432560" w:rsidRPr="00432560" w:rsidRDefault="00432560" w:rsidP="005A6353">
      <w:pPr>
        <w:pStyle w:val="a3"/>
        <w:spacing w:after="0" w:line="360" w:lineRule="auto"/>
        <w:ind w:left="0" w:firstLine="709"/>
        <w:jc w:val="both"/>
        <w:rPr>
          <w:rFonts w:ascii="Times New Roman" w:hAnsi="Times New Roman" w:cs="Times New Roman"/>
          <w:sz w:val="28"/>
        </w:rPr>
      </w:pPr>
      <w:r w:rsidRPr="00432560">
        <w:rPr>
          <w:rFonts w:ascii="Times New Roman" w:hAnsi="Times New Roman" w:cs="Times New Roman"/>
          <w:sz w:val="28"/>
        </w:rPr>
        <w:t>Целью создания сети магазинов Магнит является обеспечение</w:t>
      </w:r>
      <w:r>
        <w:rPr>
          <w:rFonts w:ascii="Times New Roman" w:hAnsi="Times New Roman" w:cs="Times New Roman"/>
          <w:sz w:val="28"/>
        </w:rPr>
        <w:t xml:space="preserve"> высокой степени</w:t>
      </w:r>
      <w:r w:rsidRPr="00432560">
        <w:rPr>
          <w:rFonts w:ascii="Times New Roman" w:hAnsi="Times New Roman" w:cs="Times New Roman"/>
          <w:sz w:val="28"/>
        </w:rPr>
        <w:t xml:space="preserve"> конкурентоспособн</w:t>
      </w:r>
      <w:r>
        <w:rPr>
          <w:rFonts w:ascii="Times New Roman" w:hAnsi="Times New Roman" w:cs="Times New Roman"/>
          <w:sz w:val="28"/>
        </w:rPr>
        <w:t xml:space="preserve">ости и жизнестойкости компании </w:t>
      </w:r>
      <w:r w:rsidRPr="00432560">
        <w:rPr>
          <w:rFonts w:ascii="Times New Roman" w:hAnsi="Times New Roman" w:cs="Times New Roman"/>
          <w:sz w:val="28"/>
        </w:rPr>
        <w:t>путем укрепления концепций жизнеобеспечения на необходимом уровне,</w:t>
      </w:r>
      <w:r>
        <w:rPr>
          <w:rFonts w:ascii="Times New Roman" w:hAnsi="Times New Roman" w:cs="Times New Roman"/>
          <w:sz w:val="28"/>
        </w:rPr>
        <w:t xml:space="preserve"> качественной</w:t>
      </w:r>
      <w:r w:rsidRPr="00432560">
        <w:rPr>
          <w:rFonts w:ascii="Times New Roman" w:hAnsi="Times New Roman" w:cs="Times New Roman"/>
          <w:sz w:val="28"/>
        </w:rPr>
        <w:t xml:space="preserve"> и своевременн</w:t>
      </w:r>
      <w:r>
        <w:rPr>
          <w:rFonts w:ascii="Times New Roman" w:hAnsi="Times New Roman" w:cs="Times New Roman"/>
          <w:sz w:val="28"/>
        </w:rPr>
        <w:t>ой</w:t>
      </w:r>
      <w:r w:rsidRPr="00432560">
        <w:rPr>
          <w:rFonts w:ascii="Times New Roman" w:hAnsi="Times New Roman" w:cs="Times New Roman"/>
          <w:sz w:val="28"/>
        </w:rPr>
        <w:t xml:space="preserve"> адаптаци</w:t>
      </w:r>
      <w:r>
        <w:rPr>
          <w:rFonts w:ascii="Times New Roman" w:hAnsi="Times New Roman" w:cs="Times New Roman"/>
          <w:sz w:val="28"/>
        </w:rPr>
        <w:t>ей</w:t>
      </w:r>
      <w:r w:rsidRPr="00432560">
        <w:rPr>
          <w:rFonts w:ascii="Times New Roman" w:hAnsi="Times New Roman" w:cs="Times New Roman"/>
          <w:sz w:val="28"/>
        </w:rPr>
        <w:t xml:space="preserve"> предоставляемой услуги к</w:t>
      </w:r>
      <w:r>
        <w:rPr>
          <w:rFonts w:ascii="Times New Roman" w:hAnsi="Times New Roman" w:cs="Times New Roman"/>
          <w:sz w:val="28"/>
        </w:rPr>
        <w:t xml:space="preserve"> </w:t>
      </w:r>
      <w:r w:rsidRPr="00432560">
        <w:rPr>
          <w:rFonts w:ascii="Times New Roman" w:hAnsi="Times New Roman" w:cs="Times New Roman"/>
          <w:sz w:val="28"/>
        </w:rPr>
        <w:t>требования</w:t>
      </w:r>
      <w:r>
        <w:rPr>
          <w:rFonts w:ascii="Times New Roman" w:hAnsi="Times New Roman" w:cs="Times New Roman"/>
          <w:sz w:val="28"/>
        </w:rPr>
        <w:t>м</w:t>
      </w:r>
      <w:r w:rsidRPr="00432560">
        <w:rPr>
          <w:rFonts w:ascii="Times New Roman" w:hAnsi="Times New Roman" w:cs="Times New Roman"/>
          <w:sz w:val="28"/>
        </w:rPr>
        <w:t xml:space="preserve"> потребительских приоритетов.</w:t>
      </w:r>
    </w:p>
    <w:p w14:paraId="72F6B9CE" w14:textId="77777777" w:rsidR="00432560" w:rsidRPr="00432560" w:rsidRDefault="00432560" w:rsidP="005A6353">
      <w:pPr>
        <w:pStyle w:val="a3"/>
        <w:tabs>
          <w:tab w:val="right" w:leader="dot" w:pos="8789"/>
        </w:tabs>
        <w:spacing w:after="0" w:line="360" w:lineRule="auto"/>
        <w:ind w:left="0" w:firstLine="709"/>
        <w:jc w:val="both"/>
        <w:rPr>
          <w:rFonts w:ascii="Times New Roman" w:hAnsi="Times New Roman" w:cs="Times New Roman"/>
          <w:sz w:val="36"/>
        </w:rPr>
      </w:pPr>
      <w:r w:rsidRPr="00432560">
        <w:rPr>
          <w:rFonts w:ascii="Times New Roman" w:hAnsi="Times New Roman" w:cs="Times New Roman"/>
          <w:sz w:val="28"/>
        </w:rPr>
        <w:lastRenderedPageBreak/>
        <w:t>Миссия гипермаркета «Магнит» - повышение благосостояния покупателей, сокращая их расходы на покупку качественных товаров повседневного спроса, бережно относиться к ресурсам компании, улучшая технологию и достойно вознаграждая сотрудников.</w:t>
      </w:r>
    </w:p>
    <w:p w14:paraId="7E430ABE" w14:textId="77777777" w:rsidR="00FC04A2" w:rsidRDefault="00432560" w:rsidP="005A6353">
      <w:pPr>
        <w:pStyle w:val="a3"/>
        <w:tabs>
          <w:tab w:val="right" w:leader="dot" w:pos="8789"/>
        </w:tabs>
        <w:spacing w:after="0" w:line="360" w:lineRule="auto"/>
        <w:ind w:left="0" w:firstLine="709"/>
        <w:rPr>
          <w:rFonts w:ascii="Times New Roman" w:hAnsi="Times New Roman" w:cs="Times New Roman"/>
          <w:sz w:val="28"/>
        </w:rPr>
      </w:pPr>
      <w:r>
        <w:rPr>
          <w:rFonts w:ascii="Times New Roman" w:hAnsi="Times New Roman" w:cs="Times New Roman"/>
          <w:sz w:val="28"/>
        </w:rPr>
        <w:t>Предлагаю рассмотреть дерево целей АО «Тандер»</w:t>
      </w:r>
      <w:r w:rsidRPr="00432560">
        <w:rPr>
          <w:rFonts w:ascii="Times New Roman" w:hAnsi="Times New Roman" w:cs="Times New Roman"/>
          <w:sz w:val="28"/>
        </w:rPr>
        <w:t>, которое показано на рисунке 3</w:t>
      </w:r>
      <w:r w:rsidR="0091403D">
        <w:rPr>
          <w:rFonts w:ascii="Times New Roman" w:hAnsi="Times New Roman" w:cs="Times New Roman"/>
          <w:sz w:val="28"/>
        </w:rPr>
        <w:t>:</w:t>
      </w:r>
    </w:p>
    <w:p w14:paraId="6D00256A" w14:textId="77777777" w:rsidR="0091403D" w:rsidRPr="00432560" w:rsidRDefault="0091403D" w:rsidP="005A6353">
      <w:pPr>
        <w:pStyle w:val="a3"/>
        <w:tabs>
          <w:tab w:val="right" w:leader="dot" w:pos="8789"/>
        </w:tabs>
        <w:spacing w:after="0" w:line="240" w:lineRule="auto"/>
        <w:ind w:left="-567" w:firstLine="709"/>
        <w:rPr>
          <w:rFonts w:ascii="Times New Roman" w:hAnsi="Times New Roman" w:cs="Times New Roman"/>
          <w:sz w:val="28"/>
        </w:rPr>
      </w:pPr>
    </w:p>
    <w:p w14:paraId="39A8403B" w14:textId="77777777" w:rsidR="00CE3BBF" w:rsidRPr="0091403D" w:rsidRDefault="00C83470" w:rsidP="005A6353">
      <w:pPr>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46BCBC0E" wp14:editId="518748BD">
            <wp:extent cx="5677935" cy="20726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6838" cy="2112393"/>
                    </a:xfrm>
                    <a:prstGeom prst="rect">
                      <a:avLst/>
                    </a:prstGeom>
                    <a:noFill/>
                  </pic:spPr>
                </pic:pic>
              </a:graphicData>
            </a:graphic>
          </wp:inline>
        </w:drawing>
      </w:r>
    </w:p>
    <w:p w14:paraId="06B4E07E" w14:textId="77777777" w:rsidR="00C83470" w:rsidRDefault="00C83470" w:rsidP="005A6353">
      <w:pPr>
        <w:pStyle w:val="a3"/>
        <w:tabs>
          <w:tab w:val="left" w:pos="142"/>
        </w:tabs>
        <w:spacing w:after="0" w:line="240" w:lineRule="auto"/>
        <w:ind w:left="-567"/>
        <w:jc w:val="center"/>
        <w:rPr>
          <w:rFonts w:ascii="Times New Roman" w:hAnsi="Times New Roman" w:cs="Times New Roman"/>
          <w:sz w:val="28"/>
          <w:szCs w:val="28"/>
        </w:rPr>
      </w:pPr>
      <w:r w:rsidRPr="005F455B">
        <w:rPr>
          <w:rFonts w:ascii="Times New Roman" w:hAnsi="Times New Roman" w:cs="Times New Roman"/>
          <w:sz w:val="28"/>
          <w:szCs w:val="28"/>
        </w:rPr>
        <w:t>Рисунок 3 – Дерево целей АО «Тандер»</w:t>
      </w:r>
    </w:p>
    <w:p w14:paraId="6414F912" w14:textId="77777777" w:rsidR="00C83470" w:rsidRPr="005F455B" w:rsidRDefault="00C83470" w:rsidP="005A6353">
      <w:pPr>
        <w:pStyle w:val="a3"/>
        <w:tabs>
          <w:tab w:val="left" w:pos="142"/>
        </w:tabs>
        <w:spacing w:after="0" w:line="240" w:lineRule="auto"/>
        <w:ind w:left="0"/>
        <w:jc w:val="center"/>
        <w:rPr>
          <w:rFonts w:ascii="Times New Roman" w:hAnsi="Times New Roman" w:cs="Times New Roman"/>
          <w:sz w:val="28"/>
          <w:szCs w:val="28"/>
        </w:rPr>
      </w:pPr>
    </w:p>
    <w:p w14:paraId="13A40354" w14:textId="77777777" w:rsidR="00C83470" w:rsidRPr="005F455B" w:rsidRDefault="00DD5EFE" w:rsidP="005A635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Основной </w:t>
      </w:r>
      <w:r w:rsidR="00C83470" w:rsidRPr="005F455B">
        <w:rPr>
          <w:rFonts w:ascii="Times New Roman" w:hAnsi="Times New Roman" w:cs="Times New Roman"/>
          <w:sz w:val="28"/>
        </w:rPr>
        <w:t>целью является становление главной потребительской площадкой РФ.</w:t>
      </w:r>
    </w:p>
    <w:p w14:paraId="1620748D" w14:textId="77777777" w:rsidR="00E92105" w:rsidRDefault="00C83470" w:rsidP="005A6353">
      <w:pPr>
        <w:spacing w:after="0" w:line="360" w:lineRule="auto"/>
        <w:jc w:val="both"/>
        <w:rPr>
          <w:rFonts w:ascii="Times New Roman" w:hAnsi="Times New Roman" w:cs="Times New Roman"/>
          <w:sz w:val="28"/>
        </w:rPr>
      </w:pPr>
      <w:r w:rsidRPr="00E92105">
        <w:rPr>
          <w:rFonts w:ascii="Times New Roman" w:hAnsi="Times New Roman" w:cs="Times New Roman"/>
          <w:sz w:val="28"/>
        </w:rPr>
        <w:t>Для достижения данной цели сле</w:t>
      </w:r>
      <w:r w:rsidR="00E92105" w:rsidRPr="00E92105">
        <w:rPr>
          <w:rFonts w:ascii="Times New Roman" w:hAnsi="Times New Roman" w:cs="Times New Roman"/>
          <w:sz w:val="28"/>
        </w:rPr>
        <w:t xml:space="preserve">дует решить 3 основных задачи: </w:t>
      </w:r>
    </w:p>
    <w:p w14:paraId="76240030" w14:textId="77777777" w:rsidR="00E92105" w:rsidRPr="00E92105" w:rsidRDefault="0091403D" w:rsidP="005A6353">
      <w:pPr>
        <w:pStyle w:val="a3"/>
        <w:numPr>
          <w:ilvl w:val="0"/>
          <w:numId w:val="18"/>
        </w:numPr>
        <w:spacing w:after="0" w:line="360" w:lineRule="auto"/>
        <w:jc w:val="both"/>
        <w:rPr>
          <w:rFonts w:ascii="Times New Roman" w:hAnsi="Times New Roman" w:cs="Times New Roman"/>
          <w:sz w:val="28"/>
        </w:rPr>
      </w:pPr>
      <w:r w:rsidRPr="00E92105">
        <w:rPr>
          <w:rFonts w:ascii="Times New Roman" w:hAnsi="Times New Roman" w:cs="Times New Roman"/>
          <w:sz w:val="28"/>
        </w:rPr>
        <w:t>у</w:t>
      </w:r>
      <w:r w:rsidR="00C83470" w:rsidRPr="00E92105">
        <w:rPr>
          <w:rFonts w:ascii="Times New Roman" w:hAnsi="Times New Roman" w:cs="Times New Roman"/>
          <w:sz w:val="28"/>
        </w:rPr>
        <w:t>величение конкурентоспособности</w:t>
      </w:r>
      <w:r w:rsidR="00870A47" w:rsidRPr="00E92105">
        <w:rPr>
          <w:rFonts w:ascii="Times New Roman" w:hAnsi="Times New Roman" w:cs="Times New Roman"/>
          <w:sz w:val="28"/>
        </w:rPr>
        <w:t>,</w:t>
      </w:r>
    </w:p>
    <w:p w14:paraId="5E282FC4" w14:textId="77777777" w:rsidR="00E92105" w:rsidRPr="00E92105" w:rsidRDefault="0091403D" w:rsidP="005A6353">
      <w:pPr>
        <w:pStyle w:val="a3"/>
        <w:numPr>
          <w:ilvl w:val="0"/>
          <w:numId w:val="18"/>
        </w:numPr>
        <w:spacing w:after="0" w:line="360" w:lineRule="auto"/>
        <w:jc w:val="both"/>
        <w:rPr>
          <w:rFonts w:ascii="Times New Roman" w:hAnsi="Times New Roman" w:cs="Times New Roman"/>
          <w:sz w:val="28"/>
        </w:rPr>
      </w:pPr>
      <w:r w:rsidRPr="00E92105">
        <w:rPr>
          <w:rFonts w:ascii="Times New Roman" w:hAnsi="Times New Roman" w:cs="Times New Roman"/>
          <w:sz w:val="28"/>
        </w:rPr>
        <w:t>п</w:t>
      </w:r>
      <w:r w:rsidR="00C83470" w:rsidRPr="00E92105">
        <w:rPr>
          <w:rFonts w:ascii="Times New Roman" w:hAnsi="Times New Roman" w:cs="Times New Roman"/>
          <w:sz w:val="28"/>
        </w:rPr>
        <w:t>овышение прибыли</w:t>
      </w:r>
      <w:r w:rsidR="00870A47" w:rsidRPr="00E92105">
        <w:rPr>
          <w:rFonts w:ascii="Times New Roman" w:hAnsi="Times New Roman" w:cs="Times New Roman"/>
          <w:sz w:val="28"/>
        </w:rPr>
        <w:t>,</w:t>
      </w:r>
    </w:p>
    <w:p w14:paraId="46BD55A2" w14:textId="77777777" w:rsidR="00C83470" w:rsidRPr="00E92105" w:rsidRDefault="0091403D" w:rsidP="005A6353">
      <w:pPr>
        <w:pStyle w:val="a3"/>
        <w:numPr>
          <w:ilvl w:val="0"/>
          <w:numId w:val="18"/>
        </w:numPr>
        <w:spacing w:after="0" w:line="360" w:lineRule="auto"/>
        <w:jc w:val="both"/>
        <w:rPr>
          <w:rFonts w:ascii="Times New Roman" w:hAnsi="Times New Roman" w:cs="Times New Roman"/>
          <w:sz w:val="28"/>
        </w:rPr>
      </w:pPr>
      <w:r w:rsidRPr="00E92105">
        <w:rPr>
          <w:rFonts w:ascii="Times New Roman" w:hAnsi="Times New Roman" w:cs="Times New Roman"/>
          <w:sz w:val="28"/>
        </w:rPr>
        <w:t>у</w:t>
      </w:r>
      <w:r w:rsidR="00C83470" w:rsidRPr="00E92105">
        <w:rPr>
          <w:rFonts w:ascii="Times New Roman" w:hAnsi="Times New Roman" w:cs="Times New Roman"/>
          <w:sz w:val="28"/>
        </w:rPr>
        <w:t>величение качества услуг</w:t>
      </w:r>
      <w:r w:rsidRPr="00E92105">
        <w:rPr>
          <w:rFonts w:ascii="Times New Roman" w:hAnsi="Times New Roman" w:cs="Times New Roman"/>
          <w:sz w:val="28"/>
        </w:rPr>
        <w:t>.</w:t>
      </w:r>
    </w:p>
    <w:p w14:paraId="688B031D" w14:textId="77777777" w:rsidR="00C83470" w:rsidRPr="005F455B" w:rsidRDefault="00C83470" w:rsidP="005A6353">
      <w:pPr>
        <w:spacing w:after="0" w:line="360" w:lineRule="auto"/>
        <w:ind w:firstLine="709"/>
        <w:jc w:val="both"/>
        <w:rPr>
          <w:rFonts w:ascii="Times New Roman" w:hAnsi="Times New Roman" w:cs="Times New Roman"/>
          <w:sz w:val="28"/>
        </w:rPr>
      </w:pPr>
      <w:r w:rsidRPr="005F455B">
        <w:rPr>
          <w:rFonts w:ascii="Times New Roman" w:hAnsi="Times New Roman" w:cs="Times New Roman"/>
          <w:sz w:val="28"/>
        </w:rPr>
        <w:t>Чтобы увеличить конкурентоспособность необходимо увеличить объем реализации продукции, увеличить долю рынка и количество проведения различных маркетинговых мероприятий.</w:t>
      </w:r>
      <w:r>
        <w:rPr>
          <w:rFonts w:ascii="Times New Roman" w:hAnsi="Times New Roman" w:cs="Times New Roman"/>
          <w:sz w:val="28"/>
        </w:rPr>
        <w:t xml:space="preserve"> </w:t>
      </w:r>
      <w:r w:rsidRPr="00C83470">
        <w:rPr>
          <w:rFonts w:ascii="Times New Roman" w:hAnsi="Times New Roman" w:cs="Times New Roman"/>
          <w:sz w:val="28"/>
        </w:rPr>
        <w:t>Используя эти пути, компания сможет повысить как свою конкурентоспособность, так и укрепить свою финансовую устойчивость.</w:t>
      </w:r>
    </w:p>
    <w:p w14:paraId="38035284" w14:textId="77777777" w:rsidR="00C83470" w:rsidRPr="005F455B" w:rsidRDefault="00C83470" w:rsidP="005A6353">
      <w:pPr>
        <w:spacing w:after="0" w:line="360" w:lineRule="auto"/>
        <w:ind w:firstLine="709"/>
        <w:jc w:val="both"/>
        <w:rPr>
          <w:rFonts w:ascii="Times New Roman" w:hAnsi="Times New Roman" w:cs="Times New Roman"/>
          <w:sz w:val="28"/>
        </w:rPr>
      </w:pPr>
      <w:r w:rsidRPr="00C83470">
        <w:rPr>
          <w:rFonts w:ascii="Times New Roman" w:hAnsi="Times New Roman" w:cs="Times New Roman"/>
          <w:sz w:val="28"/>
        </w:rPr>
        <w:t>На успех компании напрямую влияет ее прибыль. Чем больше прибыль, тем более успешным будет считаться предприятие.</w:t>
      </w:r>
      <w:r w:rsidRPr="00C83470">
        <w:rPr>
          <w:rFonts w:ascii="Times New Roman" w:hAnsi="Times New Roman" w:cs="Times New Roman"/>
          <w:sz w:val="24"/>
          <w:szCs w:val="20"/>
          <w:shd w:val="clear" w:color="auto" w:fill="FFFFFF"/>
        </w:rPr>
        <w:t> </w:t>
      </w:r>
      <w:r w:rsidRPr="00C83470">
        <w:rPr>
          <w:rFonts w:ascii="Times New Roman" w:hAnsi="Times New Roman" w:cs="Times New Roman"/>
          <w:sz w:val="28"/>
          <w:szCs w:val="20"/>
          <w:shd w:val="clear" w:color="auto" w:fill="FFFFFF"/>
        </w:rPr>
        <w:t>Прибыль</w:t>
      </w:r>
      <w:r>
        <w:rPr>
          <w:rFonts w:ascii="Times New Roman" w:hAnsi="Times New Roman" w:cs="Times New Roman"/>
          <w:sz w:val="28"/>
          <w:szCs w:val="20"/>
          <w:shd w:val="clear" w:color="auto" w:fill="FFFFFF"/>
        </w:rPr>
        <w:t xml:space="preserve"> –</w:t>
      </w:r>
      <w:r w:rsidRPr="00C83470">
        <w:rPr>
          <w:rFonts w:ascii="Times New Roman" w:hAnsi="Times New Roman" w:cs="Times New Roman"/>
          <w:sz w:val="28"/>
          <w:szCs w:val="20"/>
          <w:shd w:val="clear" w:color="auto" w:fill="FFFFFF"/>
        </w:rPr>
        <w:t xml:space="preserve"> это доходы производства за минусом расходов. Чем ниже расходы и выше доходы, </w:t>
      </w:r>
      <w:r w:rsidRPr="00C83470">
        <w:rPr>
          <w:rFonts w:ascii="Times New Roman" w:hAnsi="Times New Roman" w:cs="Times New Roman"/>
          <w:sz w:val="28"/>
          <w:szCs w:val="20"/>
          <w:shd w:val="clear" w:color="auto" w:fill="FFFFFF"/>
        </w:rPr>
        <w:lastRenderedPageBreak/>
        <w:t xml:space="preserve">тем лучше. </w:t>
      </w:r>
      <w:r w:rsidRPr="00C83470">
        <w:rPr>
          <w:rFonts w:ascii="Times New Roman" w:hAnsi="Times New Roman" w:cs="Times New Roman"/>
          <w:sz w:val="28"/>
        </w:rPr>
        <w:t xml:space="preserve">Чтобы повысить </w:t>
      </w:r>
      <w:r>
        <w:rPr>
          <w:rFonts w:ascii="Times New Roman" w:hAnsi="Times New Roman" w:cs="Times New Roman"/>
          <w:sz w:val="28"/>
        </w:rPr>
        <w:t>показатель прибыли</w:t>
      </w:r>
      <w:r w:rsidRPr="00C83470">
        <w:rPr>
          <w:rFonts w:ascii="Times New Roman" w:hAnsi="Times New Roman" w:cs="Times New Roman"/>
          <w:sz w:val="28"/>
        </w:rPr>
        <w:t>, н</w:t>
      </w:r>
      <w:r>
        <w:rPr>
          <w:rFonts w:ascii="Times New Roman" w:hAnsi="Times New Roman" w:cs="Times New Roman"/>
          <w:sz w:val="28"/>
        </w:rPr>
        <w:t>еобходимо</w:t>
      </w:r>
      <w:r w:rsidRPr="00C83470">
        <w:rPr>
          <w:rFonts w:ascii="Times New Roman" w:hAnsi="Times New Roman" w:cs="Times New Roman"/>
          <w:sz w:val="28"/>
        </w:rPr>
        <w:t xml:space="preserve"> максимально снизить себестоимость продукта (но не забывать о качестве материалов)</w:t>
      </w:r>
      <w:r w:rsidR="00432560">
        <w:rPr>
          <w:rFonts w:ascii="Times New Roman" w:hAnsi="Times New Roman" w:cs="Times New Roman"/>
          <w:sz w:val="28"/>
        </w:rPr>
        <w:t>, и увеличить количество рекламы.</w:t>
      </w:r>
    </w:p>
    <w:p w14:paraId="728169C4" w14:textId="0FD2C0B9" w:rsidR="00432560" w:rsidRPr="001E4B8C" w:rsidRDefault="00432560" w:rsidP="005A6353">
      <w:pPr>
        <w:tabs>
          <w:tab w:val="left" w:pos="4253"/>
        </w:tabs>
        <w:spacing w:after="0" w:line="360" w:lineRule="auto"/>
        <w:ind w:firstLine="709"/>
        <w:jc w:val="both"/>
        <w:rPr>
          <w:rFonts w:ascii="Times New Roman" w:hAnsi="Times New Roman" w:cs="Times New Roman"/>
          <w:sz w:val="36"/>
        </w:rPr>
      </w:pPr>
      <w:r w:rsidRPr="00432560">
        <w:rPr>
          <w:rFonts w:ascii="Times New Roman" w:hAnsi="Times New Roman" w:cs="Times New Roman"/>
          <w:sz w:val="28"/>
        </w:rPr>
        <w:t>Очевидно, что главные критерии успешности напрямую зависят от признания бренда целевой аудиторией, поэтому необходимо следить за качест</w:t>
      </w:r>
      <w:r>
        <w:rPr>
          <w:rFonts w:ascii="Times New Roman" w:hAnsi="Times New Roman" w:cs="Times New Roman"/>
          <w:sz w:val="28"/>
        </w:rPr>
        <w:t>вом выпускаемой продукции</w:t>
      </w:r>
      <w:r w:rsidRPr="00432560">
        <w:rPr>
          <w:rFonts w:ascii="Times New Roman" w:hAnsi="Times New Roman" w:cs="Times New Roman"/>
          <w:sz w:val="28"/>
        </w:rPr>
        <w:t xml:space="preserve">. </w:t>
      </w:r>
      <w:r w:rsidRPr="00432560">
        <w:rPr>
          <w:rFonts w:ascii="Times New Roman" w:hAnsi="Times New Roman" w:cs="Times New Roman"/>
          <w:color w:val="0F0F0F"/>
          <w:spacing w:val="2"/>
          <w:sz w:val="28"/>
          <w:shd w:val="clear" w:color="auto" w:fill="FFFFFF"/>
        </w:rPr>
        <w:t>Создание идеального товара является одним из базовых условий успешности компании. Такой продукт должен привлекать всем: дизайном, качеством, уровнем сервиса и коммуникации с продавцом.</w:t>
      </w:r>
      <w:r w:rsidRPr="00432560">
        <w:rPr>
          <w:rFonts w:ascii="Times New Roman" w:hAnsi="Times New Roman" w:cs="Times New Roman"/>
          <w:sz w:val="36"/>
        </w:rPr>
        <w:t xml:space="preserve"> </w:t>
      </w:r>
      <w:r w:rsidR="00C077D1" w:rsidRPr="001E4B8C">
        <w:rPr>
          <w:rFonts w:ascii="Times New Roman" w:hAnsi="Times New Roman" w:cs="Times New Roman"/>
          <w:sz w:val="28"/>
        </w:rPr>
        <w:t>[</w:t>
      </w:r>
      <w:r w:rsidR="00C077D1" w:rsidRPr="00C077D1">
        <w:rPr>
          <w:rFonts w:ascii="Times New Roman" w:hAnsi="Times New Roman" w:cs="Times New Roman"/>
          <w:sz w:val="28"/>
          <w:lang w:val="en-US"/>
        </w:rPr>
        <w:fldChar w:fldCharType="begin"/>
      </w:r>
      <w:r w:rsidR="00C077D1" w:rsidRPr="001E4B8C">
        <w:rPr>
          <w:rFonts w:ascii="Times New Roman" w:hAnsi="Times New Roman" w:cs="Times New Roman"/>
          <w:sz w:val="28"/>
        </w:rPr>
        <w:instrText xml:space="preserve"> </w:instrText>
      </w:r>
      <w:r w:rsidR="00C077D1" w:rsidRPr="00C077D1">
        <w:rPr>
          <w:rFonts w:ascii="Times New Roman" w:hAnsi="Times New Roman" w:cs="Times New Roman"/>
          <w:sz w:val="28"/>
          <w:lang w:val="en-US"/>
        </w:rPr>
        <w:instrText>REF</w:instrText>
      </w:r>
      <w:r w:rsidR="00C077D1" w:rsidRPr="001E4B8C">
        <w:rPr>
          <w:rFonts w:ascii="Times New Roman" w:hAnsi="Times New Roman" w:cs="Times New Roman"/>
          <w:sz w:val="28"/>
        </w:rPr>
        <w:instrText xml:space="preserve"> _</w:instrText>
      </w:r>
      <w:r w:rsidR="00C077D1" w:rsidRPr="00C077D1">
        <w:rPr>
          <w:rFonts w:ascii="Times New Roman" w:hAnsi="Times New Roman" w:cs="Times New Roman"/>
          <w:sz w:val="28"/>
          <w:lang w:val="en-US"/>
        </w:rPr>
        <w:instrText>Ref</w:instrText>
      </w:r>
      <w:r w:rsidR="00C077D1" w:rsidRPr="001E4B8C">
        <w:rPr>
          <w:rFonts w:ascii="Times New Roman" w:hAnsi="Times New Roman" w:cs="Times New Roman"/>
          <w:sz w:val="28"/>
        </w:rPr>
        <w:instrText>40804789 \</w:instrText>
      </w:r>
      <w:r w:rsidR="00C077D1" w:rsidRPr="00C077D1">
        <w:rPr>
          <w:rFonts w:ascii="Times New Roman" w:hAnsi="Times New Roman" w:cs="Times New Roman"/>
          <w:sz w:val="28"/>
          <w:lang w:val="en-US"/>
        </w:rPr>
        <w:instrText>r</w:instrText>
      </w:r>
      <w:r w:rsidR="00C077D1" w:rsidRPr="001E4B8C">
        <w:rPr>
          <w:rFonts w:ascii="Times New Roman" w:hAnsi="Times New Roman" w:cs="Times New Roman"/>
          <w:sz w:val="28"/>
        </w:rPr>
        <w:instrText xml:space="preserve"> \</w:instrText>
      </w:r>
      <w:r w:rsidR="00C077D1" w:rsidRPr="00C077D1">
        <w:rPr>
          <w:rFonts w:ascii="Times New Roman" w:hAnsi="Times New Roman" w:cs="Times New Roman"/>
          <w:sz w:val="28"/>
          <w:lang w:val="en-US"/>
        </w:rPr>
        <w:instrText>h</w:instrText>
      </w:r>
      <w:r w:rsidR="00C077D1" w:rsidRPr="001E4B8C">
        <w:rPr>
          <w:rFonts w:ascii="Times New Roman" w:hAnsi="Times New Roman" w:cs="Times New Roman"/>
          <w:sz w:val="28"/>
        </w:rPr>
        <w:instrText xml:space="preserve">  \* </w:instrText>
      </w:r>
      <w:r w:rsidR="00C077D1" w:rsidRPr="00C077D1">
        <w:rPr>
          <w:rFonts w:ascii="Times New Roman" w:hAnsi="Times New Roman" w:cs="Times New Roman"/>
          <w:sz w:val="28"/>
          <w:lang w:val="en-US"/>
        </w:rPr>
        <w:instrText>MERGEFORMAT</w:instrText>
      </w:r>
      <w:r w:rsidR="00C077D1" w:rsidRPr="001E4B8C">
        <w:rPr>
          <w:rFonts w:ascii="Times New Roman" w:hAnsi="Times New Roman" w:cs="Times New Roman"/>
          <w:sz w:val="28"/>
        </w:rPr>
        <w:instrText xml:space="preserve"> </w:instrText>
      </w:r>
      <w:r w:rsidR="00C077D1" w:rsidRPr="00C077D1">
        <w:rPr>
          <w:rFonts w:ascii="Times New Roman" w:hAnsi="Times New Roman" w:cs="Times New Roman"/>
          <w:sz w:val="28"/>
          <w:lang w:val="en-US"/>
        </w:rPr>
      </w:r>
      <w:r w:rsidR="00C077D1" w:rsidRPr="00C077D1">
        <w:rPr>
          <w:rFonts w:ascii="Times New Roman" w:hAnsi="Times New Roman" w:cs="Times New Roman"/>
          <w:sz w:val="28"/>
          <w:lang w:val="en-US"/>
        </w:rPr>
        <w:fldChar w:fldCharType="separate"/>
      </w:r>
      <w:r w:rsidR="00D524CB" w:rsidRPr="00D524CB">
        <w:rPr>
          <w:rFonts w:ascii="Times New Roman" w:hAnsi="Times New Roman" w:cs="Times New Roman"/>
          <w:sz w:val="28"/>
        </w:rPr>
        <w:t>16</w:t>
      </w:r>
      <w:r w:rsidR="00C077D1" w:rsidRPr="00C077D1">
        <w:rPr>
          <w:rFonts w:ascii="Times New Roman" w:hAnsi="Times New Roman" w:cs="Times New Roman"/>
          <w:sz w:val="28"/>
          <w:lang w:val="en-US"/>
        </w:rPr>
        <w:fldChar w:fldCharType="end"/>
      </w:r>
      <w:r w:rsidR="00C077D1" w:rsidRPr="001E4B8C">
        <w:rPr>
          <w:rFonts w:ascii="Times New Roman" w:hAnsi="Times New Roman" w:cs="Times New Roman"/>
          <w:sz w:val="28"/>
        </w:rPr>
        <w:t>]</w:t>
      </w:r>
    </w:p>
    <w:p w14:paraId="69C37FE8" w14:textId="77777777" w:rsidR="00C83470" w:rsidRPr="005F455B" w:rsidRDefault="00C83470" w:rsidP="005A6353">
      <w:pPr>
        <w:spacing w:after="0" w:line="360" w:lineRule="auto"/>
        <w:ind w:firstLine="709"/>
        <w:jc w:val="both"/>
        <w:rPr>
          <w:rFonts w:ascii="Times New Roman" w:hAnsi="Times New Roman" w:cs="Times New Roman"/>
          <w:sz w:val="28"/>
        </w:rPr>
      </w:pPr>
      <w:r w:rsidRPr="005F455B">
        <w:rPr>
          <w:rFonts w:ascii="Times New Roman" w:hAnsi="Times New Roman" w:cs="Times New Roman"/>
          <w:sz w:val="28"/>
        </w:rPr>
        <w:t xml:space="preserve">Таким образом, мы получили множество </w:t>
      </w:r>
      <w:r w:rsidR="00432560">
        <w:rPr>
          <w:rFonts w:ascii="Times New Roman" w:hAnsi="Times New Roman" w:cs="Times New Roman"/>
          <w:sz w:val="28"/>
        </w:rPr>
        <w:t>под</w:t>
      </w:r>
      <w:r w:rsidRPr="005F455B">
        <w:rPr>
          <w:rFonts w:ascii="Times New Roman" w:hAnsi="Times New Roman" w:cs="Times New Roman"/>
          <w:sz w:val="28"/>
        </w:rPr>
        <w:t>целей, направленных на достижение главной цели – становление главной потребительской площадкой РФ.</w:t>
      </w:r>
    </w:p>
    <w:p w14:paraId="0C0EE34B" w14:textId="77777777" w:rsidR="00A55778" w:rsidRDefault="00A55778" w:rsidP="00A55778">
      <w:pPr>
        <w:tabs>
          <w:tab w:val="right" w:leader="dot" w:pos="8789"/>
        </w:tabs>
        <w:spacing w:after="0" w:line="240" w:lineRule="auto"/>
        <w:ind w:right="424"/>
        <w:outlineLvl w:val="0"/>
        <w:rPr>
          <w:rFonts w:ascii="Times New Roman" w:hAnsi="Times New Roman" w:cs="Times New Roman"/>
          <w:b/>
          <w:sz w:val="28"/>
        </w:rPr>
      </w:pPr>
    </w:p>
    <w:p w14:paraId="323258F6" w14:textId="77777777" w:rsidR="00DD5EFE" w:rsidRDefault="00DD5EFE" w:rsidP="00DD5EFE">
      <w:pPr>
        <w:rPr>
          <w:rFonts w:ascii="Times New Roman" w:hAnsi="Times New Roman" w:cs="Times New Roman"/>
          <w:b/>
          <w:sz w:val="28"/>
        </w:rPr>
      </w:pPr>
    </w:p>
    <w:p w14:paraId="508BAF5B" w14:textId="77777777" w:rsidR="00DD5EFE" w:rsidRDefault="00DD5EFE" w:rsidP="00DD5EFE">
      <w:pPr>
        <w:rPr>
          <w:rFonts w:ascii="Times New Roman" w:hAnsi="Times New Roman" w:cs="Times New Roman"/>
          <w:b/>
          <w:sz w:val="28"/>
        </w:rPr>
      </w:pPr>
    </w:p>
    <w:p w14:paraId="19D315AB" w14:textId="77777777" w:rsidR="0091403D" w:rsidRDefault="0091403D" w:rsidP="00DD5EFE">
      <w:pPr>
        <w:rPr>
          <w:rFonts w:ascii="Times New Roman" w:hAnsi="Times New Roman" w:cs="Times New Roman"/>
          <w:b/>
          <w:sz w:val="28"/>
        </w:rPr>
      </w:pPr>
    </w:p>
    <w:p w14:paraId="51F31245" w14:textId="77777777" w:rsidR="00E43B9D" w:rsidRDefault="00E43B9D" w:rsidP="00562D1D">
      <w:pPr>
        <w:spacing w:line="480" w:lineRule="auto"/>
        <w:rPr>
          <w:rFonts w:ascii="Times New Roman" w:hAnsi="Times New Roman" w:cs="Times New Roman"/>
          <w:b/>
          <w:sz w:val="28"/>
        </w:rPr>
      </w:pPr>
    </w:p>
    <w:p w14:paraId="7510B00A" w14:textId="77777777" w:rsidR="00562D1D" w:rsidRDefault="00562D1D" w:rsidP="00562D1D">
      <w:pPr>
        <w:spacing w:line="480" w:lineRule="auto"/>
        <w:rPr>
          <w:rFonts w:ascii="Times New Roman" w:hAnsi="Times New Roman" w:cs="Times New Roman"/>
          <w:b/>
          <w:sz w:val="28"/>
        </w:rPr>
      </w:pPr>
    </w:p>
    <w:p w14:paraId="1C3E5AB5" w14:textId="77777777" w:rsidR="00562D1D" w:rsidRDefault="00562D1D" w:rsidP="00562D1D">
      <w:pPr>
        <w:spacing w:line="480" w:lineRule="auto"/>
        <w:rPr>
          <w:rFonts w:ascii="Times New Roman" w:hAnsi="Times New Roman" w:cs="Times New Roman"/>
          <w:b/>
          <w:sz w:val="28"/>
        </w:rPr>
      </w:pPr>
    </w:p>
    <w:p w14:paraId="1F2A9AF6" w14:textId="77777777" w:rsidR="00562D1D" w:rsidRDefault="00562D1D" w:rsidP="00562D1D">
      <w:pPr>
        <w:spacing w:line="480" w:lineRule="auto"/>
        <w:rPr>
          <w:rFonts w:ascii="Times New Roman" w:hAnsi="Times New Roman" w:cs="Times New Roman"/>
          <w:b/>
          <w:sz w:val="28"/>
        </w:rPr>
      </w:pPr>
    </w:p>
    <w:p w14:paraId="4087949A" w14:textId="77777777" w:rsidR="00562D1D" w:rsidRDefault="00562D1D" w:rsidP="00562D1D">
      <w:pPr>
        <w:spacing w:line="480" w:lineRule="auto"/>
        <w:rPr>
          <w:rFonts w:ascii="Times New Roman" w:hAnsi="Times New Roman" w:cs="Times New Roman"/>
          <w:b/>
          <w:sz w:val="28"/>
        </w:rPr>
      </w:pPr>
    </w:p>
    <w:p w14:paraId="2C5CAB7E" w14:textId="77777777" w:rsidR="00562D1D" w:rsidRDefault="00562D1D" w:rsidP="00562D1D">
      <w:pPr>
        <w:spacing w:line="480" w:lineRule="auto"/>
        <w:rPr>
          <w:rFonts w:ascii="Times New Roman" w:hAnsi="Times New Roman" w:cs="Times New Roman"/>
          <w:b/>
          <w:sz w:val="28"/>
        </w:rPr>
      </w:pPr>
    </w:p>
    <w:p w14:paraId="7A2BC88D" w14:textId="77777777" w:rsidR="00562D1D" w:rsidRDefault="00562D1D" w:rsidP="00562D1D">
      <w:pPr>
        <w:spacing w:line="480" w:lineRule="auto"/>
        <w:rPr>
          <w:rFonts w:ascii="Times New Roman" w:hAnsi="Times New Roman" w:cs="Times New Roman"/>
          <w:b/>
          <w:sz w:val="28"/>
        </w:rPr>
      </w:pPr>
    </w:p>
    <w:p w14:paraId="704C9448" w14:textId="478DF001" w:rsidR="00805244" w:rsidRPr="00A55778" w:rsidRDefault="00805244" w:rsidP="00562D1D">
      <w:pPr>
        <w:spacing w:line="480" w:lineRule="auto"/>
        <w:rPr>
          <w:rFonts w:ascii="Times New Roman" w:hAnsi="Times New Roman" w:cs="Times New Roman"/>
          <w:b/>
          <w:sz w:val="28"/>
        </w:rPr>
      </w:pPr>
    </w:p>
    <w:p w14:paraId="5B85FC6E" w14:textId="6BCCC2F1" w:rsidR="00C339F2" w:rsidRPr="001B30C7" w:rsidRDefault="00BE7D77" w:rsidP="001B30C7">
      <w:pPr>
        <w:pStyle w:val="a3"/>
        <w:tabs>
          <w:tab w:val="right" w:leader="dot" w:pos="8789"/>
        </w:tabs>
        <w:spacing w:after="160" w:line="480" w:lineRule="auto"/>
        <w:ind w:left="0" w:right="425" w:firstLine="709"/>
        <w:jc w:val="both"/>
        <w:outlineLvl w:val="0"/>
        <w:rPr>
          <w:rFonts w:ascii="Times New Roman" w:hAnsi="Times New Roman" w:cs="Times New Roman"/>
          <w:b/>
          <w:sz w:val="28"/>
        </w:rPr>
      </w:pPr>
      <w:r>
        <w:rPr>
          <w:rFonts w:ascii="Times New Roman" w:hAnsi="Times New Roman" w:cs="Times New Roman"/>
          <w:b/>
          <w:sz w:val="28"/>
        </w:rPr>
        <w:lastRenderedPageBreak/>
        <w:t>3</w:t>
      </w:r>
      <w:r w:rsidR="00965A9D" w:rsidRPr="005F455B">
        <w:rPr>
          <w:rFonts w:ascii="Times New Roman" w:hAnsi="Times New Roman" w:cs="Times New Roman"/>
          <w:b/>
          <w:sz w:val="28"/>
        </w:rPr>
        <w:t xml:space="preserve"> </w:t>
      </w:r>
      <w:r w:rsidR="004C7328">
        <w:rPr>
          <w:rFonts w:ascii="Times New Roman" w:hAnsi="Times New Roman" w:cs="Times New Roman"/>
          <w:b/>
          <w:sz w:val="28"/>
        </w:rPr>
        <w:t xml:space="preserve"> </w:t>
      </w:r>
      <w:bookmarkStart w:id="12" w:name="_Toc41326488"/>
      <w:r w:rsidR="00280078" w:rsidRPr="00280078">
        <w:rPr>
          <w:rFonts w:ascii="Times New Roman" w:hAnsi="Times New Roman" w:cs="Times New Roman"/>
          <w:b/>
          <w:sz w:val="28"/>
        </w:rPr>
        <w:t xml:space="preserve">Построение сетевого графика </w:t>
      </w:r>
      <w:r w:rsidR="001070EC">
        <w:rPr>
          <w:rFonts w:ascii="Times New Roman" w:hAnsi="Times New Roman" w:cs="Times New Roman"/>
          <w:b/>
          <w:sz w:val="28"/>
        </w:rPr>
        <w:t>анализа данных о продукте</w:t>
      </w:r>
      <w:bookmarkEnd w:id="12"/>
    </w:p>
    <w:p w14:paraId="6016A5DD" w14:textId="56EB3C61" w:rsidR="00C339F2" w:rsidRPr="001B30C7" w:rsidRDefault="005F0543" w:rsidP="001B30C7">
      <w:pPr>
        <w:pStyle w:val="a3"/>
        <w:tabs>
          <w:tab w:val="right" w:leader="dot" w:pos="8789"/>
        </w:tabs>
        <w:spacing w:after="0" w:line="480" w:lineRule="auto"/>
        <w:ind w:right="425"/>
        <w:jc w:val="both"/>
        <w:outlineLvl w:val="1"/>
        <w:rPr>
          <w:rFonts w:ascii="Times New Roman" w:hAnsi="Times New Roman" w:cs="Times New Roman"/>
          <w:b/>
          <w:sz w:val="28"/>
          <w:szCs w:val="23"/>
          <w:shd w:val="clear" w:color="auto" w:fill="FFFFFF"/>
        </w:rPr>
      </w:pPr>
      <w:r>
        <w:rPr>
          <w:rFonts w:ascii="Times New Roman" w:hAnsi="Times New Roman" w:cs="Times New Roman"/>
          <w:b/>
          <w:sz w:val="28"/>
        </w:rPr>
        <w:t>3.1</w:t>
      </w:r>
      <w:r w:rsidR="00237471" w:rsidRPr="00DD5EFE">
        <w:rPr>
          <w:rFonts w:ascii="Times New Roman" w:hAnsi="Times New Roman" w:cs="Times New Roman"/>
          <w:b/>
          <w:sz w:val="28"/>
        </w:rPr>
        <w:t xml:space="preserve"> </w:t>
      </w:r>
      <w:bookmarkStart w:id="13" w:name="_Toc41326489"/>
      <w:r w:rsidR="001070EC" w:rsidRPr="00DD5EFE">
        <w:rPr>
          <w:rFonts w:ascii="Times New Roman" w:hAnsi="Times New Roman" w:cs="Times New Roman"/>
          <w:b/>
          <w:sz w:val="28"/>
          <w:szCs w:val="23"/>
          <w:shd w:val="clear" w:color="auto" w:fill="FFFFFF"/>
        </w:rPr>
        <w:t>Определение временных и стоимостных показателей работ</w:t>
      </w:r>
      <w:bookmarkEnd w:id="13"/>
    </w:p>
    <w:p w14:paraId="02145445" w14:textId="77777777" w:rsidR="00B12132" w:rsidRDefault="00B12132" w:rsidP="005A6353">
      <w:pPr>
        <w:spacing w:after="0" w:line="360" w:lineRule="auto"/>
        <w:ind w:firstLine="709"/>
        <w:jc w:val="both"/>
        <w:rPr>
          <w:rFonts w:ascii="Times New Roman" w:hAnsi="Times New Roman" w:cs="Times New Roman"/>
          <w:sz w:val="28"/>
        </w:rPr>
      </w:pPr>
      <w:r w:rsidRPr="005F455B">
        <w:rPr>
          <w:rFonts w:ascii="Times New Roman" w:hAnsi="Times New Roman" w:cs="Times New Roman"/>
          <w:sz w:val="28"/>
        </w:rPr>
        <w:t xml:space="preserve">Сетевые модели - это очень удобный инструмент для описания, анализа и оптимизации проектов. Мной будет рассмотрен один из основных сетевых моделей: сетевой график. </w:t>
      </w:r>
    </w:p>
    <w:p w14:paraId="11C10E9F" w14:textId="3CCF417C" w:rsidR="00A05EBF" w:rsidRDefault="00A67B8F" w:rsidP="005A6353">
      <w:pPr>
        <w:spacing w:after="0" w:line="360" w:lineRule="auto"/>
        <w:ind w:firstLine="709"/>
        <w:jc w:val="both"/>
        <w:rPr>
          <w:rFonts w:ascii="Times New Roman" w:eastAsia="Times New Roman" w:hAnsi="Times New Roman" w:cs="Times New Roman"/>
          <w:sz w:val="28"/>
          <w:lang w:eastAsia="ru-RU"/>
        </w:rPr>
      </w:pPr>
      <w:r w:rsidRPr="00A67B8F">
        <w:rPr>
          <w:rFonts w:ascii="Times New Roman" w:eastAsia="Times New Roman" w:hAnsi="Times New Roman" w:cs="Times New Roman"/>
          <w:sz w:val="28"/>
          <w:lang w:eastAsia="ru-RU"/>
        </w:rPr>
        <w:t>Процесс построения сетевого графика выполнения работ является наиболее существенной и трудоемкой частью всего исследования. Приступая к составлению сети, необходимо установить, какие работы должны быть завершены раньше, чем начнется данная, какие могут быть начаты после завершения данной, какие могут выполняться одновременно с данной работой.</w:t>
      </w:r>
      <w:r w:rsidR="00FF236A" w:rsidRPr="00FF236A">
        <w:rPr>
          <w:rFonts w:ascii="Times New Roman" w:eastAsia="Times New Roman" w:hAnsi="Times New Roman" w:cs="Times New Roman"/>
          <w:sz w:val="28"/>
          <w:lang w:eastAsia="ru-RU"/>
        </w:rPr>
        <w:t xml:space="preserve"> </w:t>
      </w:r>
      <w:r w:rsidR="004C7328">
        <w:rPr>
          <w:rFonts w:ascii="Times New Roman" w:eastAsia="Times New Roman" w:hAnsi="Times New Roman" w:cs="Times New Roman"/>
          <w:sz w:val="28"/>
          <w:lang w:eastAsia="ru-RU"/>
        </w:rPr>
        <w:t>Для этого составляется технологическая таблица, в которой указываются названия работ, дата их начала, конца, длительность и стоимость выполнения каждой работы</w:t>
      </w:r>
      <w:r w:rsidR="00A05EBF">
        <w:rPr>
          <w:rFonts w:ascii="Times New Roman" w:eastAsia="Times New Roman" w:hAnsi="Times New Roman" w:cs="Times New Roman"/>
          <w:sz w:val="28"/>
          <w:lang w:eastAsia="ru-RU"/>
        </w:rPr>
        <w:t xml:space="preserve">. </w:t>
      </w:r>
      <w:r w:rsidR="00C077D1" w:rsidRPr="001E4B8C">
        <w:rPr>
          <w:rFonts w:ascii="Times New Roman" w:eastAsia="Times New Roman" w:hAnsi="Times New Roman" w:cs="Times New Roman"/>
          <w:sz w:val="28"/>
          <w:lang w:eastAsia="ru-RU"/>
        </w:rPr>
        <w:t>[</w:t>
      </w:r>
      <w:r w:rsidR="00C077D1">
        <w:rPr>
          <w:rFonts w:ascii="Times New Roman" w:eastAsia="Times New Roman" w:hAnsi="Times New Roman" w:cs="Times New Roman"/>
          <w:sz w:val="28"/>
          <w:lang w:val="en-US" w:eastAsia="ru-RU"/>
        </w:rPr>
        <w:fldChar w:fldCharType="begin"/>
      </w:r>
      <w:r w:rsidR="00C077D1" w:rsidRPr="001E4B8C">
        <w:rPr>
          <w:rFonts w:ascii="Times New Roman" w:eastAsia="Times New Roman" w:hAnsi="Times New Roman" w:cs="Times New Roman"/>
          <w:sz w:val="28"/>
          <w:lang w:eastAsia="ru-RU"/>
        </w:rPr>
        <w:instrText xml:space="preserve"> </w:instrText>
      </w:r>
      <w:r w:rsidR="00C077D1">
        <w:rPr>
          <w:rFonts w:ascii="Times New Roman" w:eastAsia="Times New Roman" w:hAnsi="Times New Roman" w:cs="Times New Roman"/>
          <w:sz w:val="28"/>
          <w:lang w:val="en-US" w:eastAsia="ru-RU"/>
        </w:rPr>
        <w:instrText>REF</w:instrText>
      </w:r>
      <w:r w:rsidR="00C077D1" w:rsidRPr="001E4B8C">
        <w:rPr>
          <w:rFonts w:ascii="Times New Roman" w:eastAsia="Times New Roman" w:hAnsi="Times New Roman" w:cs="Times New Roman"/>
          <w:sz w:val="28"/>
          <w:lang w:eastAsia="ru-RU"/>
        </w:rPr>
        <w:instrText xml:space="preserve"> _</w:instrText>
      </w:r>
      <w:r w:rsidR="00C077D1">
        <w:rPr>
          <w:rFonts w:ascii="Times New Roman" w:eastAsia="Times New Roman" w:hAnsi="Times New Roman" w:cs="Times New Roman"/>
          <w:sz w:val="28"/>
          <w:lang w:val="en-US" w:eastAsia="ru-RU"/>
        </w:rPr>
        <w:instrText>Ref</w:instrText>
      </w:r>
      <w:r w:rsidR="00C077D1" w:rsidRPr="001E4B8C">
        <w:rPr>
          <w:rFonts w:ascii="Times New Roman" w:eastAsia="Times New Roman" w:hAnsi="Times New Roman" w:cs="Times New Roman"/>
          <w:sz w:val="28"/>
          <w:lang w:eastAsia="ru-RU"/>
        </w:rPr>
        <w:instrText>40804712 \</w:instrText>
      </w:r>
      <w:r w:rsidR="00C077D1">
        <w:rPr>
          <w:rFonts w:ascii="Times New Roman" w:eastAsia="Times New Roman" w:hAnsi="Times New Roman" w:cs="Times New Roman"/>
          <w:sz w:val="28"/>
          <w:lang w:val="en-US" w:eastAsia="ru-RU"/>
        </w:rPr>
        <w:instrText>r</w:instrText>
      </w:r>
      <w:r w:rsidR="00C077D1" w:rsidRPr="001E4B8C">
        <w:rPr>
          <w:rFonts w:ascii="Times New Roman" w:eastAsia="Times New Roman" w:hAnsi="Times New Roman" w:cs="Times New Roman"/>
          <w:sz w:val="28"/>
          <w:lang w:eastAsia="ru-RU"/>
        </w:rPr>
        <w:instrText xml:space="preserve"> \</w:instrText>
      </w:r>
      <w:r w:rsidR="00C077D1">
        <w:rPr>
          <w:rFonts w:ascii="Times New Roman" w:eastAsia="Times New Roman" w:hAnsi="Times New Roman" w:cs="Times New Roman"/>
          <w:sz w:val="28"/>
          <w:lang w:val="en-US" w:eastAsia="ru-RU"/>
        </w:rPr>
        <w:instrText>h</w:instrText>
      </w:r>
      <w:r w:rsidR="00C077D1" w:rsidRPr="001E4B8C">
        <w:rPr>
          <w:rFonts w:ascii="Times New Roman" w:eastAsia="Times New Roman" w:hAnsi="Times New Roman" w:cs="Times New Roman"/>
          <w:sz w:val="28"/>
          <w:lang w:eastAsia="ru-RU"/>
        </w:rPr>
        <w:instrText xml:space="preserve"> </w:instrText>
      </w:r>
      <w:r w:rsidR="00C077D1">
        <w:rPr>
          <w:rFonts w:ascii="Times New Roman" w:eastAsia="Times New Roman" w:hAnsi="Times New Roman" w:cs="Times New Roman"/>
          <w:sz w:val="28"/>
          <w:lang w:val="en-US" w:eastAsia="ru-RU"/>
        </w:rPr>
      </w:r>
      <w:r w:rsidR="00C077D1">
        <w:rPr>
          <w:rFonts w:ascii="Times New Roman" w:eastAsia="Times New Roman" w:hAnsi="Times New Roman" w:cs="Times New Roman"/>
          <w:sz w:val="28"/>
          <w:lang w:val="en-US" w:eastAsia="ru-RU"/>
        </w:rPr>
        <w:fldChar w:fldCharType="separate"/>
      </w:r>
      <w:r w:rsidR="00D524CB" w:rsidRPr="00845151">
        <w:rPr>
          <w:rFonts w:ascii="Times New Roman" w:eastAsia="Times New Roman" w:hAnsi="Times New Roman" w:cs="Times New Roman"/>
          <w:sz w:val="28"/>
          <w:lang w:eastAsia="ru-RU"/>
        </w:rPr>
        <w:t>24</w:t>
      </w:r>
      <w:r w:rsidR="00C077D1">
        <w:rPr>
          <w:rFonts w:ascii="Times New Roman" w:eastAsia="Times New Roman" w:hAnsi="Times New Roman" w:cs="Times New Roman"/>
          <w:sz w:val="28"/>
          <w:lang w:val="en-US" w:eastAsia="ru-RU"/>
        </w:rPr>
        <w:fldChar w:fldCharType="end"/>
      </w:r>
      <w:r w:rsidR="00C077D1" w:rsidRPr="001E4B8C">
        <w:rPr>
          <w:rFonts w:ascii="Times New Roman" w:eastAsia="Times New Roman" w:hAnsi="Times New Roman" w:cs="Times New Roman"/>
          <w:sz w:val="28"/>
          <w:lang w:eastAsia="ru-RU"/>
        </w:rPr>
        <w:t>]</w:t>
      </w:r>
    </w:p>
    <w:p w14:paraId="54A52066" w14:textId="21E13570" w:rsidR="00C27366" w:rsidRDefault="00FF236A" w:rsidP="005A6353">
      <w:pPr>
        <w:spacing w:after="0" w:line="360" w:lineRule="auto"/>
        <w:ind w:firstLine="709"/>
        <w:jc w:val="both"/>
        <w:rPr>
          <w:rFonts w:ascii="Times New Roman" w:hAnsi="Times New Roman" w:cs="Times New Roman"/>
          <w:sz w:val="28"/>
        </w:rPr>
      </w:pPr>
      <w:r>
        <w:rPr>
          <w:rFonts w:ascii="Times New Roman" w:eastAsia="Times New Roman" w:hAnsi="Times New Roman" w:cs="Times New Roman"/>
          <w:sz w:val="28"/>
          <w:lang w:eastAsia="ru-RU"/>
        </w:rPr>
        <w:t xml:space="preserve">С помощью сетевого моделирования отследим этапы работ, которые выполняются в АО «Тандер» по процессу </w:t>
      </w:r>
      <w:r>
        <w:rPr>
          <w:rFonts w:ascii="Times New Roman" w:hAnsi="Times New Roman" w:cs="Times New Roman"/>
          <w:sz w:val="28"/>
        </w:rPr>
        <w:t xml:space="preserve">анализа данных внедрения на рынок нового продукта. </w:t>
      </w:r>
    </w:p>
    <w:p w14:paraId="57CBDD15" w14:textId="17FA8620" w:rsidR="00A27990" w:rsidRPr="00A27990" w:rsidRDefault="00A27990" w:rsidP="004758F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Стоимости работ вычислены с учетом заработной платы</w:t>
      </w:r>
      <w:r w:rsidR="00691408">
        <w:rPr>
          <w:rFonts w:ascii="Times New Roman" w:eastAsia="Times New Roman" w:hAnsi="Times New Roman" w:cs="Times New Roman"/>
          <w:sz w:val="28"/>
          <w:szCs w:val="28"/>
          <w:lang w:eastAsia="ru-RU"/>
        </w:rPr>
        <w:t xml:space="preserve"> ответственных за выполнение работ</w:t>
      </w:r>
      <w:r>
        <w:rPr>
          <w:rFonts w:ascii="Times New Roman" w:eastAsia="Times New Roman" w:hAnsi="Times New Roman" w:cs="Times New Roman"/>
          <w:sz w:val="28"/>
          <w:szCs w:val="28"/>
          <w:lang w:eastAsia="ru-RU"/>
        </w:rPr>
        <w:t>, расходов на электроэнергию, стоимости аренды помещения.</w:t>
      </w:r>
    </w:p>
    <w:p w14:paraId="4D004AEF" w14:textId="77777777" w:rsidR="00C27366" w:rsidRDefault="00FF236A" w:rsidP="005A635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Ответственными за процесс являются: </w:t>
      </w:r>
    </w:p>
    <w:p w14:paraId="6490BE95" w14:textId="77777777" w:rsidR="00C27366" w:rsidRPr="00C27366" w:rsidRDefault="00FF236A" w:rsidP="00C27366">
      <w:pPr>
        <w:pStyle w:val="a3"/>
        <w:numPr>
          <w:ilvl w:val="0"/>
          <w:numId w:val="25"/>
        </w:numPr>
        <w:spacing w:after="0" w:line="360" w:lineRule="auto"/>
        <w:jc w:val="both"/>
        <w:rPr>
          <w:rFonts w:ascii="Times New Roman" w:hAnsi="Times New Roman" w:cs="Times New Roman"/>
          <w:sz w:val="28"/>
        </w:rPr>
      </w:pPr>
      <w:r w:rsidRPr="00C27366">
        <w:rPr>
          <w:rFonts w:ascii="Times New Roman" w:hAnsi="Times New Roman" w:cs="Times New Roman"/>
          <w:sz w:val="28"/>
        </w:rPr>
        <w:t xml:space="preserve">аналитики данных, </w:t>
      </w:r>
    </w:p>
    <w:p w14:paraId="757D7067" w14:textId="77777777" w:rsidR="00C27366" w:rsidRPr="00C27366" w:rsidRDefault="00FF236A" w:rsidP="00C27366">
      <w:pPr>
        <w:pStyle w:val="a3"/>
        <w:numPr>
          <w:ilvl w:val="0"/>
          <w:numId w:val="25"/>
        </w:numPr>
        <w:spacing w:after="0" w:line="360" w:lineRule="auto"/>
        <w:jc w:val="both"/>
        <w:rPr>
          <w:rFonts w:ascii="Times New Roman" w:hAnsi="Times New Roman" w:cs="Times New Roman"/>
          <w:sz w:val="28"/>
        </w:rPr>
      </w:pPr>
      <w:r w:rsidRPr="00C27366">
        <w:rPr>
          <w:rFonts w:ascii="Times New Roman" w:hAnsi="Times New Roman" w:cs="Times New Roman"/>
          <w:sz w:val="28"/>
        </w:rPr>
        <w:t xml:space="preserve">руководители отдела обслуживания клиентов, </w:t>
      </w:r>
    </w:p>
    <w:p w14:paraId="5E5CA2A8" w14:textId="77777777" w:rsidR="00C27366" w:rsidRPr="00C27366" w:rsidRDefault="00FF236A" w:rsidP="00C27366">
      <w:pPr>
        <w:pStyle w:val="a3"/>
        <w:numPr>
          <w:ilvl w:val="0"/>
          <w:numId w:val="25"/>
        </w:numPr>
        <w:spacing w:after="0" w:line="360" w:lineRule="auto"/>
        <w:jc w:val="both"/>
        <w:rPr>
          <w:rFonts w:ascii="Times New Roman" w:hAnsi="Times New Roman" w:cs="Times New Roman"/>
          <w:sz w:val="28"/>
        </w:rPr>
      </w:pPr>
      <w:r w:rsidRPr="00C27366">
        <w:rPr>
          <w:rFonts w:ascii="Times New Roman" w:hAnsi="Times New Roman" w:cs="Times New Roman"/>
          <w:sz w:val="28"/>
        </w:rPr>
        <w:t xml:space="preserve">ответственные за работу с клиентами, </w:t>
      </w:r>
    </w:p>
    <w:p w14:paraId="2E0CDD9B" w14:textId="77777777" w:rsidR="00C27366" w:rsidRPr="00C27366" w:rsidRDefault="00FF236A" w:rsidP="00C27366">
      <w:pPr>
        <w:pStyle w:val="a3"/>
        <w:numPr>
          <w:ilvl w:val="0"/>
          <w:numId w:val="25"/>
        </w:numPr>
        <w:spacing w:after="0" w:line="360" w:lineRule="auto"/>
        <w:jc w:val="both"/>
        <w:rPr>
          <w:rFonts w:ascii="Times New Roman" w:hAnsi="Times New Roman" w:cs="Times New Roman"/>
          <w:sz w:val="28"/>
        </w:rPr>
      </w:pPr>
      <w:r w:rsidRPr="00C27366">
        <w:rPr>
          <w:rFonts w:ascii="Times New Roman" w:hAnsi="Times New Roman" w:cs="Times New Roman"/>
          <w:sz w:val="28"/>
        </w:rPr>
        <w:t xml:space="preserve">менеджеры продукта, </w:t>
      </w:r>
    </w:p>
    <w:p w14:paraId="0388E7DD" w14:textId="77777777" w:rsidR="00C27366" w:rsidRPr="00C27366" w:rsidRDefault="00FF236A" w:rsidP="00C27366">
      <w:pPr>
        <w:pStyle w:val="a3"/>
        <w:numPr>
          <w:ilvl w:val="0"/>
          <w:numId w:val="25"/>
        </w:numPr>
        <w:spacing w:after="0" w:line="360" w:lineRule="auto"/>
        <w:jc w:val="both"/>
        <w:rPr>
          <w:rFonts w:ascii="Times New Roman" w:hAnsi="Times New Roman" w:cs="Times New Roman"/>
          <w:sz w:val="28"/>
        </w:rPr>
      </w:pPr>
      <w:r w:rsidRPr="00C27366">
        <w:rPr>
          <w:rFonts w:ascii="Times New Roman" w:hAnsi="Times New Roman" w:cs="Times New Roman"/>
          <w:sz w:val="28"/>
        </w:rPr>
        <w:t xml:space="preserve">специалисты отдела поддержки, </w:t>
      </w:r>
    </w:p>
    <w:p w14:paraId="12320D7B" w14:textId="77777777" w:rsidR="00C27366" w:rsidRPr="00C27366" w:rsidRDefault="00FF236A" w:rsidP="00C27366">
      <w:pPr>
        <w:pStyle w:val="a3"/>
        <w:numPr>
          <w:ilvl w:val="0"/>
          <w:numId w:val="25"/>
        </w:numPr>
        <w:spacing w:after="0" w:line="360" w:lineRule="auto"/>
        <w:jc w:val="both"/>
        <w:rPr>
          <w:rFonts w:ascii="Times New Roman" w:hAnsi="Times New Roman" w:cs="Times New Roman"/>
          <w:sz w:val="28"/>
        </w:rPr>
      </w:pPr>
      <w:r w:rsidRPr="00C27366">
        <w:rPr>
          <w:rFonts w:ascii="Times New Roman" w:hAnsi="Times New Roman" w:cs="Times New Roman"/>
          <w:sz w:val="28"/>
        </w:rPr>
        <w:t xml:space="preserve">специалисты отдела продаж, </w:t>
      </w:r>
    </w:p>
    <w:p w14:paraId="4FA8BDC3" w14:textId="77777777" w:rsidR="00C27366" w:rsidRPr="00C27366" w:rsidRDefault="00FF236A" w:rsidP="00C27366">
      <w:pPr>
        <w:pStyle w:val="a3"/>
        <w:numPr>
          <w:ilvl w:val="0"/>
          <w:numId w:val="25"/>
        </w:numPr>
        <w:spacing w:after="0" w:line="360" w:lineRule="auto"/>
        <w:jc w:val="both"/>
        <w:rPr>
          <w:rFonts w:ascii="Times New Roman" w:hAnsi="Times New Roman" w:cs="Times New Roman"/>
          <w:sz w:val="28"/>
        </w:rPr>
      </w:pPr>
      <w:r w:rsidRPr="00C27366">
        <w:rPr>
          <w:rFonts w:ascii="Times New Roman" w:hAnsi="Times New Roman" w:cs="Times New Roman"/>
          <w:sz w:val="28"/>
        </w:rPr>
        <w:t>специалисты маркетингового отдела</w:t>
      </w:r>
      <w:r w:rsidR="00C27366" w:rsidRPr="00C27366">
        <w:rPr>
          <w:rFonts w:ascii="Times New Roman" w:hAnsi="Times New Roman" w:cs="Times New Roman"/>
          <w:sz w:val="28"/>
        </w:rPr>
        <w:t xml:space="preserve">, </w:t>
      </w:r>
    </w:p>
    <w:p w14:paraId="667BBBA5" w14:textId="203AF7BB" w:rsidR="00FF236A" w:rsidRDefault="00FF236A" w:rsidP="00C27366">
      <w:pPr>
        <w:pStyle w:val="a3"/>
        <w:numPr>
          <w:ilvl w:val="0"/>
          <w:numId w:val="25"/>
        </w:numPr>
        <w:spacing w:after="0" w:line="360" w:lineRule="auto"/>
        <w:jc w:val="both"/>
        <w:rPr>
          <w:rFonts w:ascii="Times New Roman" w:hAnsi="Times New Roman" w:cs="Times New Roman"/>
          <w:sz w:val="28"/>
        </w:rPr>
      </w:pPr>
      <w:r w:rsidRPr="00C27366">
        <w:rPr>
          <w:rFonts w:ascii="Times New Roman" w:hAnsi="Times New Roman" w:cs="Times New Roman"/>
          <w:sz w:val="28"/>
        </w:rPr>
        <w:t>руководство выпуском продукта.</w:t>
      </w:r>
    </w:p>
    <w:p w14:paraId="113E850C" w14:textId="578097F4" w:rsidR="00A27990" w:rsidRPr="00A27990" w:rsidRDefault="00A27990" w:rsidP="00A27990">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В ходе своей деятельности они выполняют определенные работы, которые представлены в технологической таблице 4:</w:t>
      </w:r>
    </w:p>
    <w:p w14:paraId="2658349E" w14:textId="77777777" w:rsidR="00FB3862" w:rsidRDefault="00FB3862" w:rsidP="00C27366">
      <w:pPr>
        <w:spacing w:after="0" w:line="240" w:lineRule="auto"/>
        <w:ind w:right="424" w:firstLine="709"/>
        <w:jc w:val="both"/>
        <w:rPr>
          <w:rFonts w:ascii="Times New Roman" w:hAnsi="Times New Roman" w:cs="Times New Roman"/>
          <w:sz w:val="28"/>
        </w:rPr>
      </w:pPr>
    </w:p>
    <w:p w14:paraId="4CBFA5B2" w14:textId="0DC4A72F" w:rsidR="005A6353" w:rsidRDefault="00AF5D37" w:rsidP="00C27366">
      <w:pPr>
        <w:spacing w:after="0" w:line="360" w:lineRule="auto"/>
        <w:ind w:right="425" w:firstLine="709"/>
        <w:jc w:val="both"/>
        <w:rPr>
          <w:rFonts w:ascii="Times New Roman" w:eastAsia="Times New Roman" w:hAnsi="Times New Roman" w:cs="Times New Roman"/>
          <w:sz w:val="28"/>
          <w:szCs w:val="28"/>
          <w:lang w:eastAsia="ru-RU"/>
        </w:rPr>
      </w:pPr>
      <w:r>
        <w:rPr>
          <w:rFonts w:ascii="Times New Roman" w:hAnsi="Times New Roman" w:cs="Times New Roman"/>
          <w:sz w:val="28"/>
        </w:rPr>
        <w:t xml:space="preserve">Таблица 4 – </w:t>
      </w:r>
      <w:r>
        <w:rPr>
          <w:rFonts w:ascii="Times New Roman" w:eastAsia="Times New Roman" w:hAnsi="Times New Roman" w:cs="Times New Roman"/>
          <w:sz w:val="28"/>
          <w:lang w:eastAsia="ru-RU"/>
        </w:rPr>
        <w:t>Технологическая таблица АО «</w:t>
      </w:r>
      <w:r w:rsidR="00412DF0">
        <w:rPr>
          <w:rFonts w:ascii="Times New Roman" w:eastAsia="Times New Roman" w:hAnsi="Times New Roman" w:cs="Times New Roman"/>
          <w:sz w:val="28"/>
          <w:lang w:eastAsia="ru-RU"/>
        </w:rPr>
        <w:t xml:space="preserve">Тандер» </w:t>
      </w:r>
      <w:r w:rsidR="00412DF0" w:rsidRPr="006357F0">
        <w:rPr>
          <w:rFonts w:ascii="Times New Roman" w:eastAsia="Times New Roman" w:hAnsi="Times New Roman" w:cs="Times New Roman"/>
          <w:sz w:val="28"/>
          <w:lang w:eastAsia="ru-RU"/>
        </w:rPr>
        <w:t>по</w:t>
      </w:r>
      <w:r w:rsidR="006357F0">
        <w:rPr>
          <w:rFonts w:ascii="Times New Roman" w:eastAsia="Times New Roman" w:hAnsi="Times New Roman" w:cs="Times New Roman"/>
          <w:sz w:val="28"/>
          <w:lang w:eastAsia="ru-RU"/>
        </w:rPr>
        <w:t xml:space="preserve"> </w:t>
      </w:r>
      <w:r w:rsidR="006357F0">
        <w:rPr>
          <w:rFonts w:ascii="Times New Roman" w:hAnsi="Times New Roman" w:cs="Times New Roman"/>
          <w:sz w:val="28"/>
        </w:rPr>
        <w:t>анализу данных внедрения на рынок нового продукта:</w:t>
      </w:r>
      <w:r w:rsidR="005A6353">
        <w:rPr>
          <w:rFonts w:ascii="Times New Roman" w:eastAsia="Times New Roman" w:hAnsi="Times New Roman" w:cs="Times New Roman"/>
          <w:sz w:val="28"/>
          <w:szCs w:val="28"/>
          <w:lang w:eastAsia="ru-RU"/>
        </w:rPr>
        <w:t xml:space="preserve"> </w:t>
      </w:r>
    </w:p>
    <w:tbl>
      <w:tblPr>
        <w:tblW w:w="8926" w:type="dxa"/>
        <w:tblLook w:val="04A0" w:firstRow="1" w:lastRow="0" w:firstColumn="1" w:lastColumn="0" w:noHBand="0" w:noVBand="1"/>
      </w:tblPr>
      <w:tblGrid>
        <w:gridCol w:w="540"/>
        <w:gridCol w:w="1680"/>
        <w:gridCol w:w="1411"/>
        <w:gridCol w:w="1296"/>
        <w:gridCol w:w="1305"/>
        <w:gridCol w:w="1418"/>
        <w:gridCol w:w="1276"/>
      </w:tblGrid>
      <w:tr w:rsidR="005A6353" w:rsidRPr="005A6353" w14:paraId="055FBB0E" w14:textId="77777777" w:rsidTr="00C27366">
        <w:trPr>
          <w:trHeight w:val="888"/>
        </w:trPr>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44801E"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 п/п</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31F3F2AA"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Название задачи</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76B12FA8"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Дата начала</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067E4050"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Дата окончания</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14:paraId="3475EF57"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Длительность, дни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B6BB1E0"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Стоимость, руб</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5D93ACF9"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Ответственные за процесс</w:t>
            </w:r>
          </w:p>
        </w:tc>
      </w:tr>
      <w:tr w:rsidR="005A6353" w:rsidRPr="005A6353" w14:paraId="64732038" w14:textId="77777777" w:rsidTr="00C27366">
        <w:trPr>
          <w:trHeight w:val="60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497BF75"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w:t>
            </w:r>
          </w:p>
        </w:tc>
        <w:tc>
          <w:tcPr>
            <w:tcW w:w="1680" w:type="dxa"/>
            <w:tcBorders>
              <w:top w:val="nil"/>
              <w:left w:val="nil"/>
              <w:bottom w:val="single" w:sz="4" w:space="0" w:color="auto"/>
              <w:right w:val="single" w:sz="4" w:space="0" w:color="auto"/>
            </w:tcBorders>
            <w:shd w:val="clear" w:color="auto" w:fill="auto"/>
            <w:vAlign w:val="bottom"/>
            <w:hideMark/>
          </w:tcPr>
          <w:p w14:paraId="0C98CE43"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Определение источников отзывов клиентов</w:t>
            </w:r>
          </w:p>
        </w:tc>
        <w:tc>
          <w:tcPr>
            <w:tcW w:w="1411" w:type="dxa"/>
            <w:tcBorders>
              <w:top w:val="nil"/>
              <w:left w:val="nil"/>
              <w:bottom w:val="single" w:sz="4" w:space="0" w:color="auto"/>
              <w:right w:val="single" w:sz="4" w:space="0" w:color="auto"/>
            </w:tcBorders>
            <w:shd w:val="clear" w:color="auto" w:fill="auto"/>
            <w:vAlign w:val="bottom"/>
            <w:hideMark/>
          </w:tcPr>
          <w:p w14:paraId="5D2DA340"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01.05.2020</w:t>
            </w:r>
          </w:p>
        </w:tc>
        <w:tc>
          <w:tcPr>
            <w:tcW w:w="1296" w:type="dxa"/>
            <w:tcBorders>
              <w:top w:val="nil"/>
              <w:left w:val="nil"/>
              <w:bottom w:val="single" w:sz="4" w:space="0" w:color="auto"/>
              <w:right w:val="single" w:sz="4" w:space="0" w:color="auto"/>
            </w:tcBorders>
            <w:shd w:val="clear" w:color="auto" w:fill="auto"/>
            <w:vAlign w:val="bottom"/>
            <w:hideMark/>
          </w:tcPr>
          <w:p w14:paraId="3ADCAFF5"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04.05.2020</w:t>
            </w:r>
          </w:p>
        </w:tc>
        <w:tc>
          <w:tcPr>
            <w:tcW w:w="1305" w:type="dxa"/>
            <w:tcBorders>
              <w:top w:val="nil"/>
              <w:left w:val="nil"/>
              <w:bottom w:val="single" w:sz="4" w:space="0" w:color="auto"/>
              <w:right w:val="single" w:sz="4" w:space="0" w:color="auto"/>
            </w:tcBorders>
            <w:shd w:val="clear" w:color="auto" w:fill="auto"/>
            <w:vAlign w:val="bottom"/>
            <w:hideMark/>
          </w:tcPr>
          <w:p w14:paraId="3F571E73"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3</w:t>
            </w:r>
          </w:p>
        </w:tc>
        <w:tc>
          <w:tcPr>
            <w:tcW w:w="1418" w:type="dxa"/>
            <w:tcBorders>
              <w:top w:val="nil"/>
              <w:left w:val="nil"/>
              <w:bottom w:val="single" w:sz="4" w:space="0" w:color="auto"/>
              <w:right w:val="single" w:sz="4" w:space="0" w:color="auto"/>
            </w:tcBorders>
            <w:shd w:val="clear" w:color="auto" w:fill="auto"/>
            <w:vAlign w:val="bottom"/>
            <w:hideMark/>
          </w:tcPr>
          <w:p w14:paraId="0C37F075"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100 000</w:t>
            </w:r>
          </w:p>
        </w:tc>
        <w:tc>
          <w:tcPr>
            <w:tcW w:w="1276" w:type="dxa"/>
            <w:tcBorders>
              <w:top w:val="nil"/>
              <w:left w:val="nil"/>
              <w:bottom w:val="single" w:sz="4" w:space="0" w:color="auto"/>
              <w:right w:val="single" w:sz="4" w:space="0" w:color="auto"/>
            </w:tcBorders>
            <w:shd w:val="clear" w:color="auto" w:fill="auto"/>
            <w:vAlign w:val="bottom"/>
            <w:hideMark/>
          </w:tcPr>
          <w:p w14:paraId="59106157"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Аналитик данных</w:t>
            </w:r>
          </w:p>
        </w:tc>
      </w:tr>
      <w:tr w:rsidR="005A6353" w:rsidRPr="005A6353" w14:paraId="0A5DAABB" w14:textId="77777777" w:rsidTr="00C27366">
        <w:trPr>
          <w:trHeight w:val="62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FA7E77A"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2</w:t>
            </w:r>
          </w:p>
        </w:tc>
        <w:tc>
          <w:tcPr>
            <w:tcW w:w="1680" w:type="dxa"/>
            <w:tcBorders>
              <w:top w:val="nil"/>
              <w:left w:val="nil"/>
              <w:bottom w:val="single" w:sz="4" w:space="0" w:color="auto"/>
              <w:right w:val="single" w:sz="4" w:space="0" w:color="auto"/>
            </w:tcBorders>
            <w:shd w:val="clear" w:color="auto" w:fill="auto"/>
            <w:vAlign w:val="bottom"/>
            <w:hideMark/>
          </w:tcPr>
          <w:p w14:paraId="5767F2B5"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Определение методов сбора данных</w:t>
            </w:r>
          </w:p>
        </w:tc>
        <w:tc>
          <w:tcPr>
            <w:tcW w:w="1411" w:type="dxa"/>
            <w:tcBorders>
              <w:top w:val="nil"/>
              <w:left w:val="nil"/>
              <w:bottom w:val="single" w:sz="4" w:space="0" w:color="auto"/>
              <w:right w:val="single" w:sz="4" w:space="0" w:color="auto"/>
            </w:tcBorders>
            <w:shd w:val="clear" w:color="auto" w:fill="auto"/>
            <w:vAlign w:val="bottom"/>
            <w:hideMark/>
          </w:tcPr>
          <w:p w14:paraId="49D6FD38"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04.05.2020</w:t>
            </w:r>
          </w:p>
        </w:tc>
        <w:tc>
          <w:tcPr>
            <w:tcW w:w="1296" w:type="dxa"/>
            <w:tcBorders>
              <w:top w:val="nil"/>
              <w:left w:val="nil"/>
              <w:bottom w:val="single" w:sz="4" w:space="0" w:color="auto"/>
              <w:right w:val="single" w:sz="4" w:space="0" w:color="auto"/>
            </w:tcBorders>
            <w:shd w:val="clear" w:color="auto" w:fill="auto"/>
            <w:vAlign w:val="bottom"/>
            <w:hideMark/>
          </w:tcPr>
          <w:p w14:paraId="57BD23A9"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06.05.2020</w:t>
            </w:r>
          </w:p>
        </w:tc>
        <w:tc>
          <w:tcPr>
            <w:tcW w:w="1305" w:type="dxa"/>
            <w:tcBorders>
              <w:top w:val="nil"/>
              <w:left w:val="nil"/>
              <w:bottom w:val="single" w:sz="4" w:space="0" w:color="auto"/>
              <w:right w:val="single" w:sz="4" w:space="0" w:color="auto"/>
            </w:tcBorders>
            <w:shd w:val="clear" w:color="auto" w:fill="auto"/>
            <w:vAlign w:val="bottom"/>
            <w:hideMark/>
          </w:tcPr>
          <w:p w14:paraId="0E0DEDD4"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w:t>
            </w:r>
          </w:p>
        </w:tc>
        <w:tc>
          <w:tcPr>
            <w:tcW w:w="1418" w:type="dxa"/>
            <w:tcBorders>
              <w:top w:val="nil"/>
              <w:left w:val="nil"/>
              <w:bottom w:val="single" w:sz="4" w:space="0" w:color="auto"/>
              <w:right w:val="single" w:sz="4" w:space="0" w:color="auto"/>
            </w:tcBorders>
            <w:shd w:val="clear" w:color="auto" w:fill="auto"/>
            <w:vAlign w:val="bottom"/>
            <w:hideMark/>
          </w:tcPr>
          <w:p w14:paraId="476992EA"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120 000</w:t>
            </w:r>
          </w:p>
        </w:tc>
        <w:tc>
          <w:tcPr>
            <w:tcW w:w="1276" w:type="dxa"/>
            <w:tcBorders>
              <w:top w:val="nil"/>
              <w:left w:val="nil"/>
              <w:bottom w:val="single" w:sz="4" w:space="0" w:color="auto"/>
              <w:right w:val="single" w:sz="4" w:space="0" w:color="auto"/>
            </w:tcBorders>
            <w:shd w:val="clear" w:color="auto" w:fill="auto"/>
            <w:vAlign w:val="bottom"/>
            <w:hideMark/>
          </w:tcPr>
          <w:p w14:paraId="3835FDFD"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Аналитик данных</w:t>
            </w:r>
          </w:p>
        </w:tc>
      </w:tr>
      <w:tr w:rsidR="005A6353" w:rsidRPr="005A6353" w14:paraId="39AA2CA2" w14:textId="77777777" w:rsidTr="00C27366">
        <w:trPr>
          <w:trHeight w:val="62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66B76EA"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3</w:t>
            </w:r>
          </w:p>
        </w:tc>
        <w:tc>
          <w:tcPr>
            <w:tcW w:w="1680" w:type="dxa"/>
            <w:tcBorders>
              <w:top w:val="nil"/>
              <w:left w:val="nil"/>
              <w:bottom w:val="single" w:sz="4" w:space="0" w:color="auto"/>
              <w:right w:val="single" w:sz="4" w:space="0" w:color="auto"/>
            </w:tcBorders>
            <w:shd w:val="clear" w:color="auto" w:fill="auto"/>
            <w:vAlign w:val="bottom"/>
            <w:hideMark/>
          </w:tcPr>
          <w:p w14:paraId="23BDC494"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Определение методов анализа данных</w:t>
            </w:r>
          </w:p>
        </w:tc>
        <w:tc>
          <w:tcPr>
            <w:tcW w:w="1411" w:type="dxa"/>
            <w:tcBorders>
              <w:top w:val="nil"/>
              <w:left w:val="nil"/>
              <w:bottom w:val="single" w:sz="4" w:space="0" w:color="auto"/>
              <w:right w:val="single" w:sz="4" w:space="0" w:color="auto"/>
            </w:tcBorders>
            <w:shd w:val="clear" w:color="auto" w:fill="auto"/>
            <w:vAlign w:val="bottom"/>
            <w:hideMark/>
          </w:tcPr>
          <w:p w14:paraId="422B25E0"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04.05.2020</w:t>
            </w:r>
          </w:p>
        </w:tc>
        <w:tc>
          <w:tcPr>
            <w:tcW w:w="1296" w:type="dxa"/>
            <w:tcBorders>
              <w:top w:val="nil"/>
              <w:left w:val="nil"/>
              <w:bottom w:val="single" w:sz="4" w:space="0" w:color="auto"/>
              <w:right w:val="single" w:sz="4" w:space="0" w:color="auto"/>
            </w:tcBorders>
            <w:shd w:val="clear" w:color="auto" w:fill="auto"/>
            <w:vAlign w:val="bottom"/>
            <w:hideMark/>
          </w:tcPr>
          <w:p w14:paraId="0C58E07D"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09.05.2020</w:t>
            </w:r>
          </w:p>
        </w:tc>
        <w:tc>
          <w:tcPr>
            <w:tcW w:w="1305" w:type="dxa"/>
            <w:tcBorders>
              <w:top w:val="nil"/>
              <w:left w:val="nil"/>
              <w:bottom w:val="single" w:sz="4" w:space="0" w:color="auto"/>
              <w:right w:val="single" w:sz="4" w:space="0" w:color="auto"/>
            </w:tcBorders>
            <w:shd w:val="clear" w:color="auto" w:fill="auto"/>
            <w:vAlign w:val="bottom"/>
            <w:hideMark/>
          </w:tcPr>
          <w:p w14:paraId="48A8D448"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4</w:t>
            </w:r>
          </w:p>
        </w:tc>
        <w:tc>
          <w:tcPr>
            <w:tcW w:w="1418" w:type="dxa"/>
            <w:tcBorders>
              <w:top w:val="nil"/>
              <w:left w:val="nil"/>
              <w:bottom w:val="single" w:sz="4" w:space="0" w:color="auto"/>
              <w:right w:val="single" w:sz="4" w:space="0" w:color="auto"/>
            </w:tcBorders>
            <w:shd w:val="clear" w:color="auto" w:fill="auto"/>
            <w:vAlign w:val="bottom"/>
            <w:hideMark/>
          </w:tcPr>
          <w:p w14:paraId="0FE4A2D4"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150 000</w:t>
            </w:r>
          </w:p>
        </w:tc>
        <w:tc>
          <w:tcPr>
            <w:tcW w:w="1276" w:type="dxa"/>
            <w:tcBorders>
              <w:top w:val="nil"/>
              <w:left w:val="nil"/>
              <w:bottom w:val="single" w:sz="4" w:space="0" w:color="auto"/>
              <w:right w:val="single" w:sz="4" w:space="0" w:color="auto"/>
            </w:tcBorders>
            <w:shd w:val="clear" w:color="auto" w:fill="auto"/>
            <w:vAlign w:val="bottom"/>
            <w:hideMark/>
          </w:tcPr>
          <w:p w14:paraId="51475C3B"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Аналитик данных</w:t>
            </w:r>
          </w:p>
        </w:tc>
      </w:tr>
      <w:tr w:rsidR="005A6353" w:rsidRPr="005A6353" w14:paraId="64744200" w14:textId="77777777" w:rsidTr="00C27366">
        <w:trPr>
          <w:trHeight w:val="936"/>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07F1D97"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4</w:t>
            </w:r>
          </w:p>
        </w:tc>
        <w:tc>
          <w:tcPr>
            <w:tcW w:w="1680" w:type="dxa"/>
            <w:tcBorders>
              <w:top w:val="nil"/>
              <w:left w:val="nil"/>
              <w:bottom w:val="single" w:sz="4" w:space="0" w:color="auto"/>
              <w:right w:val="single" w:sz="4" w:space="0" w:color="auto"/>
            </w:tcBorders>
            <w:shd w:val="clear" w:color="auto" w:fill="auto"/>
            <w:vAlign w:val="bottom"/>
            <w:hideMark/>
          </w:tcPr>
          <w:p w14:paraId="379F026C"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Обзор с ориентацией на клиента</w:t>
            </w:r>
          </w:p>
        </w:tc>
        <w:tc>
          <w:tcPr>
            <w:tcW w:w="1411" w:type="dxa"/>
            <w:tcBorders>
              <w:top w:val="nil"/>
              <w:left w:val="nil"/>
              <w:bottom w:val="single" w:sz="4" w:space="0" w:color="auto"/>
              <w:right w:val="single" w:sz="4" w:space="0" w:color="auto"/>
            </w:tcBorders>
            <w:shd w:val="clear" w:color="auto" w:fill="auto"/>
            <w:vAlign w:val="bottom"/>
            <w:hideMark/>
          </w:tcPr>
          <w:p w14:paraId="6A2CB788"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09.05.2020</w:t>
            </w:r>
          </w:p>
        </w:tc>
        <w:tc>
          <w:tcPr>
            <w:tcW w:w="1296" w:type="dxa"/>
            <w:tcBorders>
              <w:top w:val="nil"/>
              <w:left w:val="nil"/>
              <w:bottom w:val="single" w:sz="4" w:space="0" w:color="auto"/>
              <w:right w:val="single" w:sz="4" w:space="0" w:color="auto"/>
            </w:tcBorders>
            <w:shd w:val="clear" w:color="auto" w:fill="auto"/>
            <w:vAlign w:val="bottom"/>
            <w:hideMark/>
          </w:tcPr>
          <w:p w14:paraId="5089D57D"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15.05.2020</w:t>
            </w:r>
          </w:p>
        </w:tc>
        <w:tc>
          <w:tcPr>
            <w:tcW w:w="1305" w:type="dxa"/>
            <w:tcBorders>
              <w:top w:val="nil"/>
              <w:left w:val="nil"/>
              <w:bottom w:val="single" w:sz="4" w:space="0" w:color="auto"/>
              <w:right w:val="single" w:sz="4" w:space="0" w:color="auto"/>
            </w:tcBorders>
            <w:shd w:val="clear" w:color="auto" w:fill="auto"/>
            <w:vAlign w:val="bottom"/>
            <w:hideMark/>
          </w:tcPr>
          <w:p w14:paraId="52D00AA1"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5</w:t>
            </w:r>
          </w:p>
        </w:tc>
        <w:tc>
          <w:tcPr>
            <w:tcW w:w="1418" w:type="dxa"/>
            <w:tcBorders>
              <w:top w:val="nil"/>
              <w:left w:val="nil"/>
              <w:bottom w:val="single" w:sz="4" w:space="0" w:color="auto"/>
              <w:right w:val="single" w:sz="4" w:space="0" w:color="auto"/>
            </w:tcBorders>
            <w:shd w:val="clear" w:color="auto" w:fill="auto"/>
            <w:vAlign w:val="bottom"/>
            <w:hideMark/>
          </w:tcPr>
          <w:p w14:paraId="1234A3C0"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130 000</w:t>
            </w:r>
          </w:p>
        </w:tc>
        <w:tc>
          <w:tcPr>
            <w:tcW w:w="1276" w:type="dxa"/>
            <w:tcBorders>
              <w:top w:val="nil"/>
              <w:left w:val="nil"/>
              <w:bottom w:val="single" w:sz="4" w:space="0" w:color="auto"/>
              <w:right w:val="single" w:sz="4" w:space="0" w:color="auto"/>
            </w:tcBorders>
            <w:shd w:val="clear" w:color="auto" w:fill="auto"/>
            <w:vAlign w:val="bottom"/>
            <w:hideMark/>
          </w:tcPr>
          <w:p w14:paraId="087AA763"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Специалист маркетингового отдела</w:t>
            </w:r>
          </w:p>
        </w:tc>
      </w:tr>
      <w:tr w:rsidR="005A6353" w:rsidRPr="005A6353" w14:paraId="399CFACA" w14:textId="77777777" w:rsidTr="00C27366">
        <w:trPr>
          <w:trHeight w:val="876"/>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B14ED50"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5</w:t>
            </w:r>
          </w:p>
        </w:tc>
        <w:tc>
          <w:tcPr>
            <w:tcW w:w="1680" w:type="dxa"/>
            <w:tcBorders>
              <w:top w:val="nil"/>
              <w:left w:val="nil"/>
              <w:bottom w:val="single" w:sz="4" w:space="0" w:color="auto"/>
              <w:right w:val="single" w:sz="4" w:space="0" w:color="auto"/>
            </w:tcBorders>
            <w:shd w:val="clear" w:color="auto" w:fill="auto"/>
            <w:vAlign w:val="bottom"/>
            <w:hideMark/>
          </w:tcPr>
          <w:p w14:paraId="4CE104CE"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Проектирование процесса реагирования на проблемы клиентов</w:t>
            </w:r>
          </w:p>
        </w:tc>
        <w:tc>
          <w:tcPr>
            <w:tcW w:w="1411" w:type="dxa"/>
            <w:tcBorders>
              <w:top w:val="nil"/>
              <w:left w:val="nil"/>
              <w:bottom w:val="single" w:sz="4" w:space="0" w:color="auto"/>
              <w:right w:val="single" w:sz="4" w:space="0" w:color="auto"/>
            </w:tcBorders>
            <w:shd w:val="clear" w:color="auto" w:fill="auto"/>
            <w:vAlign w:val="bottom"/>
            <w:hideMark/>
          </w:tcPr>
          <w:p w14:paraId="6F823E81"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15.05.2020</w:t>
            </w:r>
          </w:p>
        </w:tc>
        <w:tc>
          <w:tcPr>
            <w:tcW w:w="1296" w:type="dxa"/>
            <w:tcBorders>
              <w:top w:val="nil"/>
              <w:left w:val="nil"/>
              <w:bottom w:val="single" w:sz="4" w:space="0" w:color="auto"/>
              <w:right w:val="single" w:sz="4" w:space="0" w:color="auto"/>
            </w:tcBorders>
            <w:shd w:val="clear" w:color="auto" w:fill="auto"/>
            <w:vAlign w:val="bottom"/>
            <w:hideMark/>
          </w:tcPr>
          <w:p w14:paraId="72A4DBBD"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19.05.2020</w:t>
            </w:r>
          </w:p>
        </w:tc>
        <w:tc>
          <w:tcPr>
            <w:tcW w:w="1305" w:type="dxa"/>
            <w:tcBorders>
              <w:top w:val="nil"/>
              <w:left w:val="nil"/>
              <w:bottom w:val="single" w:sz="4" w:space="0" w:color="auto"/>
              <w:right w:val="single" w:sz="4" w:space="0" w:color="auto"/>
            </w:tcBorders>
            <w:shd w:val="clear" w:color="auto" w:fill="auto"/>
            <w:vAlign w:val="bottom"/>
            <w:hideMark/>
          </w:tcPr>
          <w:p w14:paraId="398ECBAF"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3</w:t>
            </w:r>
          </w:p>
        </w:tc>
        <w:tc>
          <w:tcPr>
            <w:tcW w:w="1418" w:type="dxa"/>
            <w:tcBorders>
              <w:top w:val="nil"/>
              <w:left w:val="nil"/>
              <w:bottom w:val="single" w:sz="4" w:space="0" w:color="auto"/>
              <w:right w:val="single" w:sz="4" w:space="0" w:color="auto"/>
            </w:tcBorders>
            <w:shd w:val="clear" w:color="auto" w:fill="auto"/>
            <w:vAlign w:val="bottom"/>
            <w:hideMark/>
          </w:tcPr>
          <w:p w14:paraId="3628D350"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200 000</w:t>
            </w:r>
          </w:p>
        </w:tc>
        <w:tc>
          <w:tcPr>
            <w:tcW w:w="1276" w:type="dxa"/>
            <w:tcBorders>
              <w:top w:val="nil"/>
              <w:left w:val="nil"/>
              <w:bottom w:val="single" w:sz="4" w:space="0" w:color="auto"/>
              <w:right w:val="single" w:sz="4" w:space="0" w:color="auto"/>
            </w:tcBorders>
            <w:shd w:val="clear" w:color="auto" w:fill="auto"/>
            <w:vAlign w:val="bottom"/>
            <w:hideMark/>
          </w:tcPr>
          <w:p w14:paraId="573F7CA0"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Аналитик данных</w:t>
            </w:r>
          </w:p>
        </w:tc>
      </w:tr>
      <w:tr w:rsidR="005A6353" w:rsidRPr="005A6353" w14:paraId="5E746263" w14:textId="77777777" w:rsidTr="00C27366">
        <w:trPr>
          <w:trHeight w:val="90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64DEA1A"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6</w:t>
            </w:r>
          </w:p>
        </w:tc>
        <w:tc>
          <w:tcPr>
            <w:tcW w:w="1680" w:type="dxa"/>
            <w:tcBorders>
              <w:top w:val="nil"/>
              <w:left w:val="nil"/>
              <w:bottom w:val="single" w:sz="4" w:space="0" w:color="auto"/>
              <w:right w:val="single" w:sz="4" w:space="0" w:color="auto"/>
            </w:tcBorders>
            <w:shd w:val="clear" w:color="auto" w:fill="auto"/>
            <w:vAlign w:val="bottom"/>
            <w:hideMark/>
          </w:tcPr>
          <w:p w14:paraId="061AD5AB"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Запрос и документирование отзывов клиентов</w:t>
            </w:r>
          </w:p>
        </w:tc>
        <w:tc>
          <w:tcPr>
            <w:tcW w:w="1411" w:type="dxa"/>
            <w:tcBorders>
              <w:top w:val="nil"/>
              <w:left w:val="nil"/>
              <w:bottom w:val="single" w:sz="4" w:space="0" w:color="auto"/>
              <w:right w:val="single" w:sz="4" w:space="0" w:color="auto"/>
            </w:tcBorders>
            <w:shd w:val="clear" w:color="auto" w:fill="auto"/>
            <w:vAlign w:val="bottom"/>
            <w:hideMark/>
          </w:tcPr>
          <w:p w14:paraId="4E83BC04"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19.05.2020</w:t>
            </w:r>
          </w:p>
        </w:tc>
        <w:tc>
          <w:tcPr>
            <w:tcW w:w="1296" w:type="dxa"/>
            <w:tcBorders>
              <w:top w:val="nil"/>
              <w:left w:val="nil"/>
              <w:bottom w:val="single" w:sz="4" w:space="0" w:color="auto"/>
              <w:right w:val="single" w:sz="4" w:space="0" w:color="auto"/>
            </w:tcBorders>
            <w:shd w:val="clear" w:color="auto" w:fill="auto"/>
            <w:vAlign w:val="bottom"/>
            <w:hideMark/>
          </w:tcPr>
          <w:p w14:paraId="2ED0B674"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27.05.2020</w:t>
            </w:r>
          </w:p>
        </w:tc>
        <w:tc>
          <w:tcPr>
            <w:tcW w:w="1305" w:type="dxa"/>
            <w:tcBorders>
              <w:top w:val="nil"/>
              <w:left w:val="nil"/>
              <w:bottom w:val="single" w:sz="4" w:space="0" w:color="auto"/>
              <w:right w:val="single" w:sz="4" w:space="0" w:color="auto"/>
            </w:tcBorders>
            <w:shd w:val="clear" w:color="auto" w:fill="auto"/>
            <w:vAlign w:val="bottom"/>
            <w:hideMark/>
          </w:tcPr>
          <w:p w14:paraId="17F4412E"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7</w:t>
            </w:r>
          </w:p>
        </w:tc>
        <w:tc>
          <w:tcPr>
            <w:tcW w:w="1418" w:type="dxa"/>
            <w:tcBorders>
              <w:top w:val="nil"/>
              <w:left w:val="nil"/>
              <w:bottom w:val="single" w:sz="4" w:space="0" w:color="auto"/>
              <w:right w:val="single" w:sz="4" w:space="0" w:color="auto"/>
            </w:tcBorders>
            <w:shd w:val="clear" w:color="auto" w:fill="auto"/>
            <w:vAlign w:val="bottom"/>
            <w:hideMark/>
          </w:tcPr>
          <w:p w14:paraId="10754EAA"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350 000</w:t>
            </w:r>
          </w:p>
        </w:tc>
        <w:tc>
          <w:tcPr>
            <w:tcW w:w="1276" w:type="dxa"/>
            <w:tcBorders>
              <w:top w:val="nil"/>
              <w:left w:val="nil"/>
              <w:bottom w:val="single" w:sz="4" w:space="0" w:color="auto"/>
              <w:right w:val="single" w:sz="4" w:space="0" w:color="auto"/>
            </w:tcBorders>
            <w:shd w:val="clear" w:color="auto" w:fill="auto"/>
            <w:vAlign w:val="bottom"/>
            <w:hideMark/>
          </w:tcPr>
          <w:p w14:paraId="7F579823"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Руководство выпуском продукта</w:t>
            </w:r>
          </w:p>
        </w:tc>
      </w:tr>
      <w:tr w:rsidR="005A6353" w:rsidRPr="005A6353" w14:paraId="1DF48E8A" w14:textId="77777777" w:rsidTr="00C27366">
        <w:trPr>
          <w:trHeight w:val="86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1EF4A8E"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7</w:t>
            </w:r>
          </w:p>
        </w:tc>
        <w:tc>
          <w:tcPr>
            <w:tcW w:w="1680" w:type="dxa"/>
            <w:tcBorders>
              <w:top w:val="nil"/>
              <w:left w:val="nil"/>
              <w:bottom w:val="single" w:sz="4" w:space="0" w:color="auto"/>
              <w:right w:val="single" w:sz="4" w:space="0" w:color="auto"/>
            </w:tcBorders>
            <w:shd w:val="clear" w:color="auto" w:fill="auto"/>
            <w:vAlign w:val="bottom"/>
            <w:hideMark/>
          </w:tcPr>
          <w:p w14:paraId="440BF437"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Сбор данных из всех источников</w:t>
            </w:r>
          </w:p>
        </w:tc>
        <w:tc>
          <w:tcPr>
            <w:tcW w:w="1411" w:type="dxa"/>
            <w:tcBorders>
              <w:top w:val="nil"/>
              <w:left w:val="nil"/>
              <w:bottom w:val="single" w:sz="4" w:space="0" w:color="auto"/>
              <w:right w:val="single" w:sz="4" w:space="0" w:color="auto"/>
            </w:tcBorders>
            <w:shd w:val="clear" w:color="auto" w:fill="auto"/>
            <w:vAlign w:val="bottom"/>
            <w:hideMark/>
          </w:tcPr>
          <w:p w14:paraId="19A4B886"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27.05.2020</w:t>
            </w:r>
          </w:p>
        </w:tc>
        <w:tc>
          <w:tcPr>
            <w:tcW w:w="1296" w:type="dxa"/>
            <w:tcBorders>
              <w:top w:val="nil"/>
              <w:left w:val="nil"/>
              <w:bottom w:val="single" w:sz="4" w:space="0" w:color="auto"/>
              <w:right w:val="single" w:sz="4" w:space="0" w:color="auto"/>
            </w:tcBorders>
            <w:shd w:val="clear" w:color="auto" w:fill="auto"/>
            <w:vAlign w:val="bottom"/>
            <w:hideMark/>
          </w:tcPr>
          <w:p w14:paraId="5F47BEA6"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29.05.2020</w:t>
            </w:r>
          </w:p>
        </w:tc>
        <w:tc>
          <w:tcPr>
            <w:tcW w:w="1305" w:type="dxa"/>
            <w:tcBorders>
              <w:top w:val="nil"/>
              <w:left w:val="nil"/>
              <w:bottom w:val="single" w:sz="4" w:space="0" w:color="auto"/>
              <w:right w:val="single" w:sz="4" w:space="0" w:color="auto"/>
            </w:tcBorders>
            <w:shd w:val="clear" w:color="auto" w:fill="auto"/>
            <w:vAlign w:val="bottom"/>
            <w:hideMark/>
          </w:tcPr>
          <w:p w14:paraId="5E69DB91"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w:t>
            </w:r>
          </w:p>
        </w:tc>
        <w:tc>
          <w:tcPr>
            <w:tcW w:w="1418" w:type="dxa"/>
            <w:tcBorders>
              <w:top w:val="nil"/>
              <w:left w:val="nil"/>
              <w:bottom w:val="single" w:sz="4" w:space="0" w:color="auto"/>
              <w:right w:val="single" w:sz="4" w:space="0" w:color="auto"/>
            </w:tcBorders>
            <w:shd w:val="clear" w:color="auto" w:fill="auto"/>
            <w:vAlign w:val="bottom"/>
            <w:hideMark/>
          </w:tcPr>
          <w:p w14:paraId="1E192DC8"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150 000</w:t>
            </w:r>
          </w:p>
        </w:tc>
        <w:tc>
          <w:tcPr>
            <w:tcW w:w="1276" w:type="dxa"/>
            <w:tcBorders>
              <w:top w:val="nil"/>
              <w:left w:val="nil"/>
              <w:bottom w:val="single" w:sz="4" w:space="0" w:color="auto"/>
              <w:right w:val="single" w:sz="4" w:space="0" w:color="auto"/>
            </w:tcBorders>
            <w:shd w:val="clear" w:color="auto" w:fill="auto"/>
            <w:vAlign w:val="bottom"/>
            <w:hideMark/>
          </w:tcPr>
          <w:p w14:paraId="46FE1EE8"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Ответственный за работу с клиентами</w:t>
            </w:r>
          </w:p>
        </w:tc>
      </w:tr>
      <w:tr w:rsidR="005A6353" w:rsidRPr="005A6353" w14:paraId="0524A131" w14:textId="77777777" w:rsidTr="00C27366">
        <w:trPr>
          <w:trHeight w:val="88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A0CF8F5"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8</w:t>
            </w:r>
          </w:p>
        </w:tc>
        <w:tc>
          <w:tcPr>
            <w:tcW w:w="1680" w:type="dxa"/>
            <w:tcBorders>
              <w:top w:val="nil"/>
              <w:left w:val="nil"/>
              <w:bottom w:val="single" w:sz="4" w:space="0" w:color="auto"/>
              <w:right w:val="single" w:sz="4" w:space="0" w:color="auto"/>
            </w:tcBorders>
            <w:shd w:val="clear" w:color="auto" w:fill="auto"/>
            <w:vAlign w:val="bottom"/>
            <w:hideMark/>
          </w:tcPr>
          <w:p w14:paraId="6EB7AB03"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Анализ отзывов клиентов: поиск характерных примеров и проблемных областей</w:t>
            </w:r>
          </w:p>
        </w:tc>
        <w:tc>
          <w:tcPr>
            <w:tcW w:w="1411" w:type="dxa"/>
            <w:tcBorders>
              <w:top w:val="nil"/>
              <w:left w:val="nil"/>
              <w:bottom w:val="single" w:sz="4" w:space="0" w:color="auto"/>
              <w:right w:val="single" w:sz="4" w:space="0" w:color="auto"/>
            </w:tcBorders>
            <w:shd w:val="clear" w:color="auto" w:fill="auto"/>
            <w:vAlign w:val="bottom"/>
            <w:hideMark/>
          </w:tcPr>
          <w:p w14:paraId="17289465"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29.05.2020</w:t>
            </w:r>
          </w:p>
        </w:tc>
        <w:tc>
          <w:tcPr>
            <w:tcW w:w="1296" w:type="dxa"/>
            <w:tcBorders>
              <w:top w:val="nil"/>
              <w:left w:val="nil"/>
              <w:bottom w:val="single" w:sz="4" w:space="0" w:color="auto"/>
              <w:right w:val="single" w:sz="4" w:space="0" w:color="auto"/>
            </w:tcBorders>
            <w:shd w:val="clear" w:color="auto" w:fill="auto"/>
            <w:vAlign w:val="bottom"/>
            <w:hideMark/>
          </w:tcPr>
          <w:p w14:paraId="0AD19560"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31.05.2020</w:t>
            </w:r>
          </w:p>
        </w:tc>
        <w:tc>
          <w:tcPr>
            <w:tcW w:w="1305" w:type="dxa"/>
            <w:tcBorders>
              <w:top w:val="nil"/>
              <w:left w:val="nil"/>
              <w:bottom w:val="single" w:sz="4" w:space="0" w:color="auto"/>
              <w:right w:val="single" w:sz="4" w:space="0" w:color="auto"/>
            </w:tcBorders>
            <w:shd w:val="clear" w:color="auto" w:fill="auto"/>
            <w:vAlign w:val="bottom"/>
            <w:hideMark/>
          </w:tcPr>
          <w:p w14:paraId="255C3D92"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w:t>
            </w:r>
          </w:p>
        </w:tc>
        <w:tc>
          <w:tcPr>
            <w:tcW w:w="1418" w:type="dxa"/>
            <w:tcBorders>
              <w:top w:val="nil"/>
              <w:left w:val="nil"/>
              <w:bottom w:val="single" w:sz="4" w:space="0" w:color="auto"/>
              <w:right w:val="single" w:sz="4" w:space="0" w:color="auto"/>
            </w:tcBorders>
            <w:shd w:val="clear" w:color="auto" w:fill="auto"/>
            <w:vAlign w:val="bottom"/>
            <w:hideMark/>
          </w:tcPr>
          <w:p w14:paraId="5EB2DEA2"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300 000</w:t>
            </w:r>
          </w:p>
        </w:tc>
        <w:tc>
          <w:tcPr>
            <w:tcW w:w="1276" w:type="dxa"/>
            <w:tcBorders>
              <w:top w:val="nil"/>
              <w:left w:val="nil"/>
              <w:bottom w:val="single" w:sz="4" w:space="0" w:color="auto"/>
              <w:right w:val="single" w:sz="4" w:space="0" w:color="auto"/>
            </w:tcBorders>
            <w:shd w:val="clear" w:color="auto" w:fill="auto"/>
            <w:vAlign w:val="bottom"/>
            <w:hideMark/>
          </w:tcPr>
          <w:p w14:paraId="0F13C977"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Аналитик данных</w:t>
            </w:r>
          </w:p>
        </w:tc>
      </w:tr>
      <w:tr w:rsidR="005A6353" w:rsidRPr="005A6353" w14:paraId="6EDEFEB0" w14:textId="77777777" w:rsidTr="00C27366">
        <w:trPr>
          <w:trHeight w:val="122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94888CC"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lastRenderedPageBreak/>
              <w:t>9</w:t>
            </w:r>
          </w:p>
        </w:tc>
        <w:tc>
          <w:tcPr>
            <w:tcW w:w="1680" w:type="dxa"/>
            <w:tcBorders>
              <w:top w:val="nil"/>
              <w:left w:val="nil"/>
              <w:bottom w:val="single" w:sz="4" w:space="0" w:color="auto"/>
              <w:right w:val="single" w:sz="4" w:space="0" w:color="auto"/>
            </w:tcBorders>
            <w:shd w:val="clear" w:color="auto" w:fill="auto"/>
            <w:vAlign w:val="bottom"/>
            <w:hideMark/>
          </w:tcPr>
          <w:p w14:paraId="1EB4FC90"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Оценка степени удовлетворенности клиентов на протяжении программы</w:t>
            </w:r>
          </w:p>
        </w:tc>
        <w:tc>
          <w:tcPr>
            <w:tcW w:w="1411" w:type="dxa"/>
            <w:tcBorders>
              <w:top w:val="nil"/>
              <w:left w:val="nil"/>
              <w:bottom w:val="single" w:sz="4" w:space="0" w:color="auto"/>
              <w:right w:val="single" w:sz="4" w:space="0" w:color="auto"/>
            </w:tcBorders>
            <w:shd w:val="clear" w:color="auto" w:fill="auto"/>
            <w:vAlign w:val="bottom"/>
            <w:hideMark/>
          </w:tcPr>
          <w:p w14:paraId="2049DCDB"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29.05.2020</w:t>
            </w:r>
          </w:p>
        </w:tc>
        <w:tc>
          <w:tcPr>
            <w:tcW w:w="1296" w:type="dxa"/>
            <w:tcBorders>
              <w:top w:val="nil"/>
              <w:left w:val="nil"/>
              <w:bottom w:val="single" w:sz="4" w:space="0" w:color="auto"/>
              <w:right w:val="single" w:sz="4" w:space="0" w:color="auto"/>
            </w:tcBorders>
            <w:shd w:val="clear" w:color="auto" w:fill="auto"/>
            <w:vAlign w:val="bottom"/>
            <w:hideMark/>
          </w:tcPr>
          <w:p w14:paraId="4CAA8E68"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31.05.2020</w:t>
            </w:r>
          </w:p>
        </w:tc>
        <w:tc>
          <w:tcPr>
            <w:tcW w:w="1305" w:type="dxa"/>
            <w:tcBorders>
              <w:top w:val="nil"/>
              <w:left w:val="nil"/>
              <w:bottom w:val="single" w:sz="4" w:space="0" w:color="auto"/>
              <w:right w:val="single" w:sz="4" w:space="0" w:color="auto"/>
            </w:tcBorders>
            <w:shd w:val="clear" w:color="auto" w:fill="auto"/>
            <w:vAlign w:val="bottom"/>
            <w:hideMark/>
          </w:tcPr>
          <w:p w14:paraId="4626053F"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w:t>
            </w:r>
          </w:p>
        </w:tc>
        <w:tc>
          <w:tcPr>
            <w:tcW w:w="1418" w:type="dxa"/>
            <w:tcBorders>
              <w:top w:val="nil"/>
              <w:left w:val="nil"/>
              <w:bottom w:val="single" w:sz="4" w:space="0" w:color="auto"/>
              <w:right w:val="single" w:sz="4" w:space="0" w:color="auto"/>
            </w:tcBorders>
            <w:shd w:val="clear" w:color="auto" w:fill="auto"/>
            <w:vAlign w:val="bottom"/>
            <w:hideMark/>
          </w:tcPr>
          <w:p w14:paraId="3BA41715"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150 000</w:t>
            </w:r>
          </w:p>
        </w:tc>
        <w:tc>
          <w:tcPr>
            <w:tcW w:w="1276" w:type="dxa"/>
            <w:tcBorders>
              <w:top w:val="nil"/>
              <w:left w:val="nil"/>
              <w:bottom w:val="single" w:sz="4" w:space="0" w:color="auto"/>
              <w:right w:val="single" w:sz="4" w:space="0" w:color="auto"/>
            </w:tcBorders>
            <w:shd w:val="clear" w:color="auto" w:fill="auto"/>
            <w:vAlign w:val="bottom"/>
            <w:hideMark/>
          </w:tcPr>
          <w:p w14:paraId="21164843"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Руководитель отдела обслуживания клиентов</w:t>
            </w:r>
          </w:p>
        </w:tc>
      </w:tr>
      <w:tr w:rsidR="005A6353" w:rsidRPr="005A6353" w14:paraId="3DCB1382" w14:textId="77777777" w:rsidTr="00C27366">
        <w:trPr>
          <w:trHeight w:val="64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BDDA9A8"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10</w:t>
            </w:r>
          </w:p>
        </w:tc>
        <w:tc>
          <w:tcPr>
            <w:tcW w:w="1680" w:type="dxa"/>
            <w:tcBorders>
              <w:top w:val="nil"/>
              <w:left w:val="nil"/>
              <w:bottom w:val="single" w:sz="4" w:space="0" w:color="auto"/>
              <w:right w:val="single" w:sz="4" w:space="0" w:color="auto"/>
            </w:tcBorders>
            <w:shd w:val="clear" w:color="auto" w:fill="auto"/>
            <w:vAlign w:val="bottom"/>
            <w:hideMark/>
          </w:tcPr>
          <w:p w14:paraId="01C29ED3"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Оценка успешности и реакции на запросы клиентов</w:t>
            </w:r>
          </w:p>
        </w:tc>
        <w:tc>
          <w:tcPr>
            <w:tcW w:w="1411" w:type="dxa"/>
            <w:tcBorders>
              <w:top w:val="nil"/>
              <w:left w:val="nil"/>
              <w:bottom w:val="single" w:sz="4" w:space="0" w:color="auto"/>
              <w:right w:val="single" w:sz="4" w:space="0" w:color="auto"/>
            </w:tcBorders>
            <w:shd w:val="clear" w:color="auto" w:fill="auto"/>
            <w:vAlign w:val="bottom"/>
            <w:hideMark/>
          </w:tcPr>
          <w:p w14:paraId="2253C3D2"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29.05.2020</w:t>
            </w:r>
          </w:p>
        </w:tc>
        <w:tc>
          <w:tcPr>
            <w:tcW w:w="1296" w:type="dxa"/>
            <w:tcBorders>
              <w:top w:val="nil"/>
              <w:left w:val="nil"/>
              <w:bottom w:val="single" w:sz="4" w:space="0" w:color="auto"/>
              <w:right w:val="single" w:sz="4" w:space="0" w:color="auto"/>
            </w:tcBorders>
            <w:shd w:val="clear" w:color="auto" w:fill="auto"/>
            <w:vAlign w:val="bottom"/>
            <w:hideMark/>
          </w:tcPr>
          <w:p w14:paraId="028C077E"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31.05.2020</w:t>
            </w:r>
          </w:p>
        </w:tc>
        <w:tc>
          <w:tcPr>
            <w:tcW w:w="1305" w:type="dxa"/>
            <w:tcBorders>
              <w:top w:val="nil"/>
              <w:left w:val="nil"/>
              <w:bottom w:val="single" w:sz="4" w:space="0" w:color="auto"/>
              <w:right w:val="single" w:sz="4" w:space="0" w:color="auto"/>
            </w:tcBorders>
            <w:shd w:val="clear" w:color="auto" w:fill="auto"/>
            <w:vAlign w:val="bottom"/>
            <w:hideMark/>
          </w:tcPr>
          <w:p w14:paraId="510819BB"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w:t>
            </w:r>
          </w:p>
        </w:tc>
        <w:tc>
          <w:tcPr>
            <w:tcW w:w="1418" w:type="dxa"/>
            <w:tcBorders>
              <w:top w:val="nil"/>
              <w:left w:val="nil"/>
              <w:bottom w:val="single" w:sz="4" w:space="0" w:color="auto"/>
              <w:right w:val="single" w:sz="4" w:space="0" w:color="auto"/>
            </w:tcBorders>
            <w:shd w:val="clear" w:color="auto" w:fill="auto"/>
            <w:vAlign w:val="bottom"/>
            <w:hideMark/>
          </w:tcPr>
          <w:p w14:paraId="3ECFF42D"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100 000</w:t>
            </w:r>
          </w:p>
        </w:tc>
        <w:tc>
          <w:tcPr>
            <w:tcW w:w="1276" w:type="dxa"/>
            <w:tcBorders>
              <w:top w:val="nil"/>
              <w:left w:val="nil"/>
              <w:bottom w:val="single" w:sz="4" w:space="0" w:color="auto"/>
              <w:right w:val="single" w:sz="4" w:space="0" w:color="auto"/>
            </w:tcBorders>
            <w:shd w:val="clear" w:color="auto" w:fill="auto"/>
            <w:vAlign w:val="bottom"/>
            <w:hideMark/>
          </w:tcPr>
          <w:p w14:paraId="4AD739A4"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Менеджер продукта</w:t>
            </w:r>
          </w:p>
        </w:tc>
      </w:tr>
      <w:tr w:rsidR="005A6353" w:rsidRPr="005A6353" w14:paraId="2BD20FF3" w14:textId="77777777" w:rsidTr="00C27366">
        <w:trPr>
          <w:trHeight w:val="68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2B82E48"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11</w:t>
            </w:r>
          </w:p>
        </w:tc>
        <w:tc>
          <w:tcPr>
            <w:tcW w:w="1680" w:type="dxa"/>
            <w:tcBorders>
              <w:top w:val="nil"/>
              <w:left w:val="nil"/>
              <w:bottom w:val="single" w:sz="4" w:space="0" w:color="auto"/>
              <w:right w:val="single" w:sz="4" w:space="0" w:color="auto"/>
            </w:tcBorders>
            <w:shd w:val="clear" w:color="auto" w:fill="auto"/>
            <w:vAlign w:val="bottom"/>
            <w:hideMark/>
          </w:tcPr>
          <w:p w14:paraId="5ED441A4"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Обзор способов решения проблем клиентов</w:t>
            </w:r>
          </w:p>
        </w:tc>
        <w:tc>
          <w:tcPr>
            <w:tcW w:w="1411" w:type="dxa"/>
            <w:tcBorders>
              <w:top w:val="nil"/>
              <w:left w:val="nil"/>
              <w:bottom w:val="single" w:sz="4" w:space="0" w:color="auto"/>
              <w:right w:val="single" w:sz="4" w:space="0" w:color="auto"/>
            </w:tcBorders>
            <w:shd w:val="clear" w:color="auto" w:fill="auto"/>
            <w:vAlign w:val="bottom"/>
            <w:hideMark/>
          </w:tcPr>
          <w:p w14:paraId="0FE72758"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01.06.2020</w:t>
            </w:r>
          </w:p>
        </w:tc>
        <w:tc>
          <w:tcPr>
            <w:tcW w:w="1296" w:type="dxa"/>
            <w:tcBorders>
              <w:top w:val="nil"/>
              <w:left w:val="nil"/>
              <w:bottom w:val="single" w:sz="4" w:space="0" w:color="auto"/>
              <w:right w:val="single" w:sz="4" w:space="0" w:color="auto"/>
            </w:tcBorders>
            <w:shd w:val="clear" w:color="auto" w:fill="auto"/>
            <w:vAlign w:val="bottom"/>
            <w:hideMark/>
          </w:tcPr>
          <w:p w14:paraId="31DD0AA0"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03.06.2020</w:t>
            </w:r>
          </w:p>
        </w:tc>
        <w:tc>
          <w:tcPr>
            <w:tcW w:w="1305" w:type="dxa"/>
            <w:tcBorders>
              <w:top w:val="nil"/>
              <w:left w:val="nil"/>
              <w:bottom w:val="single" w:sz="4" w:space="0" w:color="auto"/>
              <w:right w:val="single" w:sz="4" w:space="0" w:color="auto"/>
            </w:tcBorders>
            <w:shd w:val="clear" w:color="auto" w:fill="auto"/>
            <w:vAlign w:val="bottom"/>
            <w:hideMark/>
          </w:tcPr>
          <w:p w14:paraId="07ED63AF"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w:t>
            </w:r>
          </w:p>
        </w:tc>
        <w:tc>
          <w:tcPr>
            <w:tcW w:w="1418" w:type="dxa"/>
            <w:tcBorders>
              <w:top w:val="nil"/>
              <w:left w:val="nil"/>
              <w:bottom w:val="single" w:sz="4" w:space="0" w:color="auto"/>
              <w:right w:val="single" w:sz="4" w:space="0" w:color="auto"/>
            </w:tcBorders>
            <w:shd w:val="clear" w:color="auto" w:fill="auto"/>
            <w:vAlign w:val="bottom"/>
            <w:hideMark/>
          </w:tcPr>
          <w:p w14:paraId="3915F5F5"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100 000</w:t>
            </w:r>
          </w:p>
        </w:tc>
        <w:tc>
          <w:tcPr>
            <w:tcW w:w="1276" w:type="dxa"/>
            <w:tcBorders>
              <w:top w:val="nil"/>
              <w:left w:val="nil"/>
              <w:bottom w:val="single" w:sz="4" w:space="0" w:color="auto"/>
              <w:right w:val="single" w:sz="4" w:space="0" w:color="auto"/>
            </w:tcBorders>
            <w:shd w:val="clear" w:color="auto" w:fill="auto"/>
            <w:vAlign w:val="bottom"/>
            <w:hideMark/>
          </w:tcPr>
          <w:p w14:paraId="1A89997D"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Менеджер продукта</w:t>
            </w:r>
          </w:p>
        </w:tc>
      </w:tr>
      <w:tr w:rsidR="005A6353" w:rsidRPr="005A6353" w14:paraId="6061FAE0" w14:textId="77777777" w:rsidTr="00C27366">
        <w:trPr>
          <w:trHeight w:val="62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4BAB851"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12</w:t>
            </w:r>
          </w:p>
        </w:tc>
        <w:tc>
          <w:tcPr>
            <w:tcW w:w="1680" w:type="dxa"/>
            <w:tcBorders>
              <w:top w:val="nil"/>
              <w:left w:val="nil"/>
              <w:bottom w:val="single" w:sz="4" w:space="0" w:color="auto"/>
              <w:right w:val="single" w:sz="4" w:space="0" w:color="auto"/>
            </w:tcBorders>
            <w:shd w:val="clear" w:color="auto" w:fill="auto"/>
            <w:vAlign w:val="bottom"/>
            <w:hideMark/>
          </w:tcPr>
          <w:p w14:paraId="7A3DC97F"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Передача отзывов в группу разработки продукта</w:t>
            </w:r>
          </w:p>
        </w:tc>
        <w:tc>
          <w:tcPr>
            <w:tcW w:w="1411" w:type="dxa"/>
            <w:tcBorders>
              <w:top w:val="nil"/>
              <w:left w:val="nil"/>
              <w:bottom w:val="single" w:sz="4" w:space="0" w:color="auto"/>
              <w:right w:val="single" w:sz="4" w:space="0" w:color="auto"/>
            </w:tcBorders>
            <w:shd w:val="clear" w:color="auto" w:fill="auto"/>
            <w:vAlign w:val="bottom"/>
            <w:hideMark/>
          </w:tcPr>
          <w:p w14:paraId="2F6817AE"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03.06.2020</w:t>
            </w:r>
          </w:p>
        </w:tc>
        <w:tc>
          <w:tcPr>
            <w:tcW w:w="1296" w:type="dxa"/>
            <w:tcBorders>
              <w:top w:val="nil"/>
              <w:left w:val="nil"/>
              <w:bottom w:val="single" w:sz="4" w:space="0" w:color="auto"/>
              <w:right w:val="single" w:sz="4" w:space="0" w:color="auto"/>
            </w:tcBorders>
            <w:shd w:val="clear" w:color="auto" w:fill="auto"/>
            <w:vAlign w:val="bottom"/>
            <w:hideMark/>
          </w:tcPr>
          <w:p w14:paraId="47614281"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05.06.2020</w:t>
            </w:r>
          </w:p>
        </w:tc>
        <w:tc>
          <w:tcPr>
            <w:tcW w:w="1305" w:type="dxa"/>
            <w:tcBorders>
              <w:top w:val="nil"/>
              <w:left w:val="nil"/>
              <w:bottom w:val="single" w:sz="4" w:space="0" w:color="auto"/>
              <w:right w:val="single" w:sz="4" w:space="0" w:color="auto"/>
            </w:tcBorders>
            <w:shd w:val="clear" w:color="auto" w:fill="auto"/>
            <w:vAlign w:val="bottom"/>
            <w:hideMark/>
          </w:tcPr>
          <w:p w14:paraId="794135F6"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w:t>
            </w:r>
          </w:p>
        </w:tc>
        <w:tc>
          <w:tcPr>
            <w:tcW w:w="1418" w:type="dxa"/>
            <w:tcBorders>
              <w:top w:val="nil"/>
              <w:left w:val="nil"/>
              <w:bottom w:val="single" w:sz="4" w:space="0" w:color="auto"/>
              <w:right w:val="single" w:sz="4" w:space="0" w:color="auto"/>
            </w:tcBorders>
            <w:shd w:val="clear" w:color="auto" w:fill="auto"/>
            <w:vAlign w:val="bottom"/>
            <w:hideMark/>
          </w:tcPr>
          <w:p w14:paraId="55C01C2C"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50 000</w:t>
            </w:r>
          </w:p>
        </w:tc>
        <w:tc>
          <w:tcPr>
            <w:tcW w:w="1276" w:type="dxa"/>
            <w:tcBorders>
              <w:top w:val="nil"/>
              <w:left w:val="nil"/>
              <w:bottom w:val="single" w:sz="4" w:space="0" w:color="auto"/>
              <w:right w:val="single" w:sz="4" w:space="0" w:color="auto"/>
            </w:tcBorders>
            <w:shd w:val="clear" w:color="auto" w:fill="auto"/>
            <w:vAlign w:val="bottom"/>
            <w:hideMark/>
          </w:tcPr>
          <w:p w14:paraId="46059CED"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Менеджер продукта</w:t>
            </w:r>
          </w:p>
        </w:tc>
      </w:tr>
      <w:tr w:rsidR="005A6353" w:rsidRPr="005A6353" w14:paraId="27951700" w14:textId="77777777" w:rsidTr="00C27366">
        <w:trPr>
          <w:trHeight w:val="876"/>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9E247DB"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13</w:t>
            </w:r>
          </w:p>
        </w:tc>
        <w:tc>
          <w:tcPr>
            <w:tcW w:w="1680" w:type="dxa"/>
            <w:tcBorders>
              <w:top w:val="nil"/>
              <w:left w:val="nil"/>
              <w:bottom w:val="single" w:sz="4" w:space="0" w:color="auto"/>
              <w:right w:val="single" w:sz="4" w:space="0" w:color="auto"/>
            </w:tcBorders>
            <w:shd w:val="clear" w:color="auto" w:fill="auto"/>
            <w:vAlign w:val="bottom"/>
            <w:hideMark/>
          </w:tcPr>
          <w:p w14:paraId="68EB6649"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Ведение базы данных поддержки</w:t>
            </w:r>
          </w:p>
        </w:tc>
        <w:tc>
          <w:tcPr>
            <w:tcW w:w="1411" w:type="dxa"/>
            <w:tcBorders>
              <w:top w:val="nil"/>
              <w:left w:val="nil"/>
              <w:bottom w:val="single" w:sz="4" w:space="0" w:color="auto"/>
              <w:right w:val="single" w:sz="4" w:space="0" w:color="auto"/>
            </w:tcBorders>
            <w:shd w:val="clear" w:color="auto" w:fill="auto"/>
            <w:vAlign w:val="bottom"/>
            <w:hideMark/>
          </w:tcPr>
          <w:p w14:paraId="29BFF489"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06.06.2020</w:t>
            </w:r>
          </w:p>
        </w:tc>
        <w:tc>
          <w:tcPr>
            <w:tcW w:w="1296" w:type="dxa"/>
            <w:tcBorders>
              <w:top w:val="nil"/>
              <w:left w:val="nil"/>
              <w:bottom w:val="single" w:sz="4" w:space="0" w:color="auto"/>
              <w:right w:val="single" w:sz="4" w:space="0" w:color="auto"/>
            </w:tcBorders>
            <w:shd w:val="clear" w:color="auto" w:fill="auto"/>
            <w:vAlign w:val="bottom"/>
            <w:hideMark/>
          </w:tcPr>
          <w:p w14:paraId="4414E278"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14.06.2020</w:t>
            </w:r>
          </w:p>
        </w:tc>
        <w:tc>
          <w:tcPr>
            <w:tcW w:w="1305" w:type="dxa"/>
            <w:tcBorders>
              <w:top w:val="nil"/>
              <w:left w:val="nil"/>
              <w:bottom w:val="single" w:sz="4" w:space="0" w:color="auto"/>
              <w:right w:val="single" w:sz="4" w:space="0" w:color="auto"/>
            </w:tcBorders>
            <w:shd w:val="clear" w:color="auto" w:fill="auto"/>
            <w:vAlign w:val="bottom"/>
            <w:hideMark/>
          </w:tcPr>
          <w:p w14:paraId="7040DFFF"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7</w:t>
            </w:r>
          </w:p>
        </w:tc>
        <w:tc>
          <w:tcPr>
            <w:tcW w:w="1418" w:type="dxa"/>
            <w:tcBorders>
              <w:top w:val="nil"/>
              <w:left w:val="nil"/>
              <w:bottom w:val="single" w:sz="4" w:space="0" w:color="auto"/>
              <w:right w:val="single" w:sz="4" w:space="0" w:color="auto"/>
            </w:tcBorders>
            <w:shd w:val="clear" w:color="auto" w:fill="auto"/>
            <w:vAlign w:val="bottom"/>
            <w:hideMark/>
          </w:tcPr>
          <w:p w14:paraId="03DE21A4"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200 000</w:t>
            </w:r>
          </w:p>
        </w:tc>
        <w:tc>
          <w:tcPr>
            <w:tcW w:w="1276" w:type="dxa"/>
            <w:tcBorders>
              <w:top w:val="nil"/>
              <w:left w:val="nil"/>
              <w:bottom w:val="single" w:sz="4" w:space="0" w:color="auto"/>
              <w:right w:val="single" w:sz="4" w:space="0" w:color="auto"/>
            </w:tcBorders>
            <w:shd w:val="clear" w:color="auto" w:fill="auto"/>
            <w:vAlign w:val="bottom"/>
            <w:hideMark/>
          </w:tcPr>
          <w:p w14:paraId="7BBD488C"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Специалист отдела поддержки</w:t>
            </w:r>
          </w:p>
        </w:tc>
      </w:tr>
      <w:tr w:rsidR="005A6353" w:rsidRPr="005A6353" w14:paraId="0CB3E5A1" w14:textId="77777777" w:rsidTr="00C27366">
        <w:trPr>
          <w:trHeight w:val="56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1DA02375"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14</w:t>
            </w:r>
          </w:p>
        </w:tc>
        <w:tc>
          <w:tcPr>
            <w:tcW w:w="1680" w:type="dxa"/>
            <w:tcBorders>
              <w:top w:val="nil"/>
              <w:left w:val="nil"/>
              <w:bottom w:val="single" w:sz="4" w:space="0" w:color="auto"/>
              <w:right w:val="single" w:sz="4" w:space="0" w:color="auto"/>
            </w:tcBorders>
            <w:shd w:val="clear" w:color="auto" w:fill="auto"/>
            <w:vAlign w:val="bottom"/>
            <w:hideMark/>
          </w:tcPr>
          <w:p w14:paraId="237D0BC8"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Выполнение программы текущих продаж</w:t>
            </w:r>
          </w:p>
        </w:tc>
        <w:tc>
          <w:tcPr>
            <w:tcW w:w="1411" w:type="dxa"/>
            <w:tcBorders>
              <w:top w:val="nil"/>
              <w:left w:val="nil"/>
              <w:bottom w:val="single" w:sz="4" w:space="0" w:color="auto"/>
              <w:right w:val="single" w:sz="4" w:space="0" w:color="auto"/>
            </w:tcBorders>
            <w:shd w:val="clear" w:color="auto" w:fill="auto"/>
            <w:vAlign w:val="bottom"/>
            <w:hideMark/>
          </w:tcPr>
          <w:p w14:paraId="0F39CE0D"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15.06.2020</w:t>
            </w:r>
          </w:p>
        </w:tc>
        <w:tc>
          <w:tcPr>
            <w:tcW w:w="1296" w:type="dxa"/>
            <w:tcBorders>
              <w:top w:val="nil"/>
              <w:left w:val="nil"/>
              <w:bottom w:val="single" w:sz="4" w:space="0" w:color="auto"/>
              <w:right w:val="single" w:sz="4" w:space="0" w:color="auto"/>
            </w:tcBorders>
            <w:shd w:val="clear" w:color="auto" w:fill="auto"/>
            <w:vAlign w:val="bottom"/>
            <w:hideMark/>
          </w:tcPr>
          <w:p w14:paraId="37A28CC2"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30.06.2020</w:t>
            </w:r>
          </w:p>
        </w:tc>
        <w:tc>
          <w:tcPr>
            <w:tcW w:w="1305" w:type="dxa"/>
            <w:tcBorders>
              <w:top w:val="nil"/>
              <w:left w:val="nil"/>
              <w:bottom w:val="single" w:sz="4" w:space="0" w:color="auto"/>
              <w:right w:val="single" w:sz="4" w:space="0" w:color="auto"/>
            </w:tcBorders>
            <w:shd w:val="clear" w:color="auto" w:fill="auto"/>
            <w:vAlign w:val="bottom"/>
            <w:hideMark/>
          </w:tcPr>
          <w:p w14:paraId="71FEC59E"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15</w:t>
            </w:r>
          </w:p>
        </w:tc>
        <w:tc>
          <w:tcPr>
            <w:tcW w:w="1418" w:type="dxa"/>
            <w:tcBorders>
              <w:top w:val="nil"/>
              <w:left w:val="nil"/>
              <w:bottom w:val="single" w:sz="4" w:space="0" w:color="auto"/>
              <w:right w:val="single" w:sz="4" w:space="0" w:color="auto"/>
            </w:tcBorders>
            <w:shd w:val="clear" w:color="auto" w:fill="auto"/>
            <w:vAlign w:val="bottom"/>
            <w:hideMark/>
          </w:tcPr>
          <w:p w14:paraId="55F021C1"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500 000</w:t>
            </w:r>
          </w:p>
        </w:tc>
        <w:tc>
          <w:tcPr>
            <w:tcW w:w="1276" w:type="dxa"/>
            <w:tcBorders>
              <w:top w:val="nil"/>
              <w:left w:val="nil"/>
              <w:bottom w:val="single" w:sz="4" w:space="0" w:color="auto"/>
              <w:right w:val="single" w:sz="4" w:space="0" w:color="auto"/>
            </w:tcBorders>
            <w:shd w:val="clear" w:color="auto" w:fill="auto"/>
            <w:vAlign w:val="bottom"/>
            <w:hideMark/>
          </w:tcPr>
          <w:p w14:paraId="784BBD8E"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Специалист отдела продаж</w:t>
            </w:r>
          </w:p>
        </w:tc>
      </w:tr>
      <w:tr w:rsidR="005A6353" w:rsidRPr="005A6353" w14:paraId="51BD0D02" w14:textId="77777777" w:rsidTr="00C27366">
        <w:trPr>
          <w:trHeight w:val="92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C7CFA79"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15</w:t>
            </w:r>
          </w:p>
        </w:tc>
        <w:tc>
          <w:tcPr>
            <w:tcW w:w="1680" w:type="dxa"/>
            <w:tcBorders>
              <w:top w:val="nil"/>
              <w:left w:val="nil"/>
              <w:bottom w:val="single" w:sz="4" w:space="0" w:color="auto"/>
              <w:right w:val="single" w:sz="4" w:space="0" w:color="auto"/>
            </w:tcBorders>
            <w:shd w:val="clear" w:color="auto" w:fill="auto"/>
            <w:vAlign w:val="bottom"/>
            <w:hideMark/>
          </w:tcPr>
          <w:p w14:paraId="11A1DB83"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Выполнение программы внутренних продаж</w:t>
            </w:r>
          </w:p>
        </w:tc>
        <w:tc>
          <w:tcPr>
            <w:tcW w:w="1411" w:type="dxa"/>
            <w:tcBorders>
              <w:top w:val="nil"/>
              <w:left w:val="nil"/>
              <w:bottom w:val="single" w:sz="4" w:space="0" w:color="auto"/>
              <w:right w:val="single" w:sz="4" w:space="0" w:color="auto"/>
            </w:tcBorders>
            <w:shd w:val="clear" w:color="auto" w:fill="auto"/>
            <w:vAlign w:val="bottom"/>
            <w:hideMark/>
          </w:tcPr>
          <w:p w14:paraId="096EE545"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15.06.2020</w:t>
            </w:r>
          </w:p>
        </w:tc>
        <w:tc>
          <w:tcPr>
            <w:tcW w:w="1296" w:type="dxa"/>
            <w:tcBorders>
              <w:top w:val="nil"/>
              <w:left w:val="nil"/>
              <w:bottom w:val="single" w:sz="4" w:space="0" w:color="auto"/>
              <w:right w:val="single" w:sz="4" w:space="0" w:color="auto"/>
            </w:tcBorders>
            <w:shd w:val="clear" w:color="auto" w:fill="auto"/>
            <w:vAlign w:val="bottom"/>
            <w:hideMark/>
          </w:tcPr>
          <w:p w14:paraId="7E5E2FC6"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30.06.2020</w:t>
            </w:r>
          </w:p>
        </w:tc>
        <w:tc>
          <w:tcPr>
            <w:tcW w:w="1305" w:type="dxa"/>
            <w:tcBorders>
              <w:top w:val="nil"/>
              <w:left w:val="nil"/>
              <w:bottom w:val="single" w:sz="4" w:space="0" w:color="auto"/>
              <w:right w:val="single" w:sz="4" w:space="0" w:color="auto"/>
            </w:tcBorders>
            <w:shd w:val="clear" w:color="auto" w:fill="auto"/>
            <w:vAlign w:val="bottom"/>
            <w:hideMark/>
          </w:tcPr>
          <w:p w14:paraId="7E5BC978"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15</w:t>
            </w:r>
          </w:p>
        </w:tc>
        <w:tc>
          <w:tcPr>
            <w:tcW w:w="1418" w:type="dxa"/>
            <w:tcBorders>
              <w:top w:val="nil"/>
              <w:left w:val="nil"/>
              <w:bottom w:val="single" w:sz="4" w:space="0" w:color="auto"/>
              <w:right w:val="single" w:sz="4" w:space="0" w:color="auto"/>
            </w:tcBorders>
            <w:shd w:val="clear" w:color="auto" w:fill="auto"/>
            <w:vAlign w:val="bottom"/>
            <w:hideMark/>
          </w:tcPr>
          <w:p w14:paraId="224CFB41"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500 000</w:t>
            </w:r>
          </w:p>
        </w:tc>
        <w:tc>
          <w:tcPr>
            <w:tcW w:w="1276" w:type="dxa"/>
            <w:tcBorders>
              <w:top w:val="nil"/>
              <w:left w:val="nil"/>
              <w:bottom w:val="single" w:sz="4" w:space="0" w:color="auto"/>
              <w:right w:val="single" w:sz="4" w:space="0" w:color="auto"/>
            </w:tcBorders>
            <w:shd w:val="clear" w:color="auto" w:fill="auto"/>
            <w:vAlign w:val="bottom"/>
            <w:hideMark/>
          </w:tcPr>
          <w:p w14:paraId="7E4FAD6C"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Специалист маркетингового отдела</w:t>
            </w:r>
          </w:p>
        </w:tc>
      </w:tr>
      <w:tr w:rsidR="005A6353" w:rsidRPr="005A6353" w14:paraId="221E5488" w14:textId="77777777" w:rsidTr="00C27366">
        <w:trPr>
          <w:trHeight w:val="54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CA8DA78"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16</w:t>
            </w:r>
          </w:p>
        </w:tc>
        <w:tc>
          <w:tcPr>
            <w:tcW w:w="1680" w:type="dxa"/>
            <w:tcBorders>
              <w:top w:val="nil"/>
              <w:left w:val="nil"/>
              <w:bottom w:val="single" w:sz="4" w:space="0" w:color="auto"/>
              <w:right w:val="single" w:sz="4" w:space="0" w:color="auto"/>
            </w:tcBorders>
            <w:shd w:val="clear" w:color="auto" w:fill="auto"/>
            <w:vAlign w:val="bottom"/>
            <w:hideMark/>
          </w:tcPr>
          <w:p w14:paraId="54D21824"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Выполнение плана маркетинга</w:t>
            </w:r>
          </w:p>
        </w:tc>
        <w:tc>
          <w:tcPr>
            <w:tcW w:w="1411" w:type="dxa"/>
            <w:tcBorders>
              <w:top w:val="nil"/>
              <w:left w:val="nil"/>
              <w:bottom w:val="single" w:sz="4" w:space="0" w:color="auto"/>
              <w:right w:val="single" w:sz="4" w:space="0" w:color="auto"/>
            </w:tcBorders>
            <w:shd w:val="clear" w:color="auto" w:fill="auto"/>
            <w:vAlign w:val="bottom"/>
            <w:hideMark/>
          </w:tcPr>
          <w:p w14:paraId="1AF50229"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15.06.2020</w:t>
            </w:r>
          </w:p>
        </w:tc>
        <w:tc>
          <w:tcPr>
            <w:tcW w:w="1296" w:type="dxa"/>
            <w:tcBorders>
              <w:top w:val="nil"/>
              <w:left w:val="nil"/>
              <w:bottom w:val="single" w:sz="4" w:space="0" w:color="auto"/>
              <w:right w:val="single" w:sz="4" w:space="0" w:color="auto"/>
            </w:tcBorders>
            <w:shd w:val="clear" w:color="auto" w:fill="auto"/>
            <w:vAlign w:val="bottom"/>
            <w:hideMark/>
          </w:tcPr>
          <w:p w14:paraId="446093A5"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15.07.2020</w:t>
            </w:r>
          </w:p>
        </w:tc>
        <w:tc>
          <w:tcPr>
            <w:tcW w:w="1305" w:type="dxa"/>
            <w:tcBorders>
              <w:top w:val="nil"/>
              <w:left w:val="nil"/>
              <w:bottom w:val="single" w:sz="4" w:space="0" w:color="auto"/>
              <w:right w:val="single" w:sz="4" w:space="0" w:color="auto"/>
            </w:tcBorders>
            <w:shd w:val="clear" w:color="auto" w:fill="auto"/>
            <w:vAlign w:val="bottom"/>
            <w:hideMark/>
          </w:tcPr>
          <w:p w14:paraId="480CF5FC"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30</w:t>
            </w:r>
          </w:p>
        </w:tc>
        <w:tc>
          <w:tcPr>
            <w:tcW w:w="1418" w:type="dxa"/>
            <w:tcBorders>
              <w:top w:val="nil"/>
              <w:left w:val="nil"/>
              <w:bottom w:val="single" w:sz="4" w:space="0" w:color="auto"/>
              <w:right w:val="single" w:sz="4" w:space="0" w:color="auto"/>
            </w:tcBorders>
            <w:shd w:val="clear" w:color="auto" w:fill="auto"/>
            <w:vAlign w:val="bottom"/>
            <w:hideMark/>
          </w:tcPr>
          <w:p w14:paraId="3445A49B"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300 000</w:t>
            </w:r>
          </w:p>
        </w:tc>
        <w:tc>
          <w:tcPr>
            <w:tcW w:w="1276" w:type="dxa"/>
            <w:tcBorders>
              <w:top w:val="nil"/>
              <w:left w:val="nil"/>
              <w:bottom w:val="single" w:sz="4" w:space="0" w:color="auto"/>
              <w:right w:val="single" w:sz="4" w:space="0" w:color="auto"/>
            </w:tcBorders>
            <w:shd w:val="clear" w:color="auto" w:fill="auto"/>
            <w:vAlign w:val="bottom"/>
            <w:hideMark/>
          </w:tcPr>
          <w:p w14:paraId="6EC8A2E6"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Специалист отдела продаж</w:t>
            </w:r>
          </w:p>
        </w:tc>
      </w:tr>
      <w:tr w:rsidR="005A6353" w:rsidRPr="005A6353" w14:paraId="5E17CD68" w14:textId="77777777" w:rsidTr="00C27366">
        <w:trPr>
          <w:trHeight w:val="912"/>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09DAC5E"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17</w:t>
            </w:r>
          </w:p>
        </w:tc>
        <w:tc>
          <w:tcPr>
            <w:tcW w:w="1680" w:type="dxa"/>
            <w:tcBorders>
              <w:top w:val="nil"/>
              <w:left w:val="nil"/>
              <w:bottom w:val="single" w:sz="4" w:space="0" w:color="auto"/>
              <w:right w:val="single" w:sz="4" w:space="0" w:color="auto"/>
            </w:tcBorders>
            <w:shd w:val="clear" w:color="auto" w:fill="auto"/>
            <w:vAlign w:val="bottom"/>
            <w:hideMark/>
          </w:tcPr>
          <w:p w14:paraId="3BEA4626"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Анализ процесса выпуска продукта после его представления</w:t>
            </w:r>
          </w:p>
        </w:tc>
        <w:tc>
          <w:tcPr>
            <w:tcW w:w="1411" w:type="dxa"/>
            <w:tcBorders>
              <w:top w:val="nil"/>
              <w:left w:val="nil"/>
              <w:bottom w:val="single" w:sz="4" w:space="0" w:color="auto"/>
              <w:right w:val="single" w:sz="4" w:space="0" w:color="auto"/>
            </w:tcBorders>
            <w:shd w:val="clear" w:color="auto" w:fill="auto"/>
            <w:vAlign w:val="bottom"/>
            <w:hideMark/>
          </w:tcPr>
          <w:p w14:paraId="2591FBE5"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16.06.2020</w:t>
            </w:r>
          </w:p>
        </w:tc>
        <w:tc>
          <w:tcPr>
            <w:tcW w:w="1296" w:type="dxa"/>
            <w:tcBorders>
              <w:top w:val="nil"/>
              <w:left w:val="nil"/>
              <w:bottom w:val="single" w:sz="4" w:space="0" w:color="auto"/>
              <w:right w:val="single" w:sz="4" w:space="0" w:color="auto"/>
            </w:tcBorders>
            <w:shd w:val="clear" w:color="auto" w:fill="auto"/>
            <w:vAlign w:val="bottom"/>
            <w:hideMark/>
          </w:tcPr>
          <w:p w14:paraId="6C794832"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23.06.2020</w:t>
            </w:r>
          </w:p>
        </w:tc>
        <w:tc>
          <w:tcPr>
            <w:tcW w:w="1305" w:type="dxa"/>
            <w:tcBorders>
              <w:top w:val="nil"/>
              <w:left w:val="nil"/>
              <w:bottom w:val="single" w:sz="4" w:space="0" w:color="auto"/>
              <w:right w:val="single" w:sz="4" w:space="0" w:color="auto"/>
            </w:tcBorders>
            <w:shd w:val="clear" w:color="auto" w:fill="auto"/>
            <w:vAlign w:val="bottom"/>
            <w:hideMark/>
          </w:tcPr>
          <w:p w14:paraId="03D3955D"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7</w:t>
            </w:r>
          </w:p>
        </w:tc>
        <w:tc>
          <w:tcPr>
            <w:tcW w:w="1418" w:type="dxa"/>
            <w:tcBorders>
              <w:top w:val="nil"/>
              <w:left w:val="nil"/>
              <w:bottom w:val="single" w:sz="4" w:space="0" w:color="auto"/>
              <w:right w:val="single" w:sz="4" w:space="0" w:color="auto"/>
            </w:tcBorders>
            <w:shd w:val="clear" w:color="auto" w:fill="auto"/>
            <w:vAlign w:val="bottom"/>
            <w:hideMark/>
          </w:tcPr>
          <w:p w14:paraId="6715B32D"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200 000</w:t>
            </w:r>
          </w:p>
        </w:tc>
        <w:tc>
          <w:tcPr>
            <w:tcW w:w="1276" w:type="dxa"/>
            <w:tcBorders>
              <w:top w:val="nil"/>
              <w:left w:val="nil"/>
              <w:bottom w:val="single" w:sz="4" w:space="0" w:color="auto"/>
              <w:right w:val="single" w:sz="4" w:space="0" w:color="auto"/>
            </w:tcBorders>
            <w:shd w:val="clear" w:color="auto" w:fill="auto"/>
            <w:vAlign w:val="bottom"/>
            <w:hideMark/>
          </w:tcPr>
          <w:p w14:paraId="4687AD7F"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Руководство выпуском продукта</w:t>
            </w:r>
          </w:p>
        </w:tc>
      </w:tr>
      <w:tr w:rsidR="005A6353" w:rsidRPr="005A6353" w14:paraId="50E91DEA" w14:textId="77777777" w:rsidTr="00C27366">
        <w:trPr>
          <w:trHeight w:val="936"/>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22FFAAD"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18</w:t>
            </w:r>
          </w:p>
        </w:tc>
        <w:tc>
          <w:tcPr>
            <w:tcW w:w="1680" w:type="dxa"/>
            <w:tcBorders>
              <w:top w:val="nil"/>
              <w:left w:val="nil"/>
              <w:bottom w:val="single" w:sz="4" w:space="0" w:color="auto"/>
              <w:right w:val="single" w:sz="4" w:space="0" w:color="auto"/>
            </w:tcBorders>
            <w:shd w:val="clear" w:color="auto" w:fill="auto"/>
            <w:vAlign w:val="bottom"/>
            <w:hideMark/>
          </w:tcPr>
          <w:p w14:paraId="15B0AE45"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Анализ средств рекламы и выпуска после представления продукта</w:t>
            </w:r>
          </w:p>
        </w:tc>
        <w:tc>
          <w:tcPr>
            <w:tcW w:w="1411" w:type="dxa"/>
            <w:tcBorders>
              <w:top w:val="nil"/>
              <w:left w:val="nil"/>
              <w:bottom w:val="single" w:sz="4" w:space="0" w:color="auto"/>
              <w:right w:val="single" w:sz="4" w:space="0" w:color="auto"/>
            </w:tcBorders>
            <w:shd w:val="clear" w:color="auto" w:fill="auto"/>
            <w:vAlign w:val="bottom"/>
            <w:hideMark/>
          </w:tcPr>
          <w:p w14:paraId="361A445D"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16.06.2020</w:t>
            </w:r>
          </w:p>
        </w:tc>
        <w:tc>
          <w:tcPr>
            <w:tcW w:w="1296" w:type="dxa"/>
            <w:tcBorders>
              <w:top w:val="nil"/>
              <w:left w:val="nil"/>
              <w:bottom w:val="single" w:sz="4" w:space="0" w:color="auto"/>
              <w:right w:val="single" w:sz="4" w:space="0" w:color="auto"/>
            </w:tcBorders>
            <w:shd w:val="clear" w:color="auto" w:fill="auto"/>
            <w:vAlign w:val="bottom"/>
            <w:hideMark/>
          </w:tcPr>
          <w:p w14:paraId="28BD7F93"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26.06.2020</w:t>
            </w:r>
          </w:p>
        </w:tc>
        <w:tc>
          <w:tcPr>
            <w:tcW w:w="1305" w:type="dxa"/>
            <w:tcBorders>
              <w:top w:val="nil"/>
              <w:left w:val="nil"/>
              <w:bottom w:val="single" w:sz="4" w:space="0" w:color="auto"/>
              <w:right w:val="single" w:sz="4" w:space="0" w:color="auto"/>
            </w:tcBorders>
            <w:shd w:val="clear" w:color="auto" w:fill="auto"/>
            <w:vAlign w:val="bottom"/>
            <w:hideMark/>
          </w:tcPr>
          <w:p w14:paraId="08D3F170"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10</w:t>
            </w:r>
          </w:p>
        </w:tc>
        <w:tc>
          <w:tcPr>
            <w:tcW w:w="1418" w:type="dxa"/>
            <w:tcBorders>
              <w:top w:val="nil"/>
              <w:left w:val="nil"/>
              <w:bottom w:val="single" w:sz="4" w:space="0" w:color="auto"/>
              <w:right w:val="single" w:sz="4" w:space="0" w:color="auto"/>
            </w:tcBorders>
            <w:shd w:val="clear" w:color="auto" w:fill="auto"/>
            <w:vAlign w:val="bottom"/>
            <w:hideMark/>
          </w:tcPr>
          <w:p w14:paraId="45E210A8"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250 000</w:t>
            </w:r>
          </w:p>
        </w:tc>
        <w:tc>
          <w:tcPr>
            <w:tcW w:w="1276" w:type="dxa"/>
            <w:tcBorders>
              <w:top w:val="nil"/>
              <w:left w:val="nil"/>
              <w:bottom w:val="single" w:sz="4" w:space="0" w:color="auto"/>
              <w:right w:val="single" w:sz="4" w:space="0" w:color="auto"/>
            </w:tcBorders>
            <w:shd w:val="clear" w:color="auto" w:fill="auto"/>
            <w:vAlign w:val="bottom"/>
            <w:hideMark/>
          </w:tcPr>
          <w:p w14:paraId="0CA5D500"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Специалист маркетингового отдела</w:t>
            </w:r>
          </w:p>
        </w:tc>
      </w:tr>
      <w:tr w:rsidR="005A6353" w:rsidRPr="005A6353" w14:paraId="5C0D8F8C" w14:textId="77777777" w:rsidTr="00C27366">
        <w:trPr>
          <w:trHeight w:val="90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1A2D8DB3"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lastRenderedPageBreak/>
              <w:t>19</w:t>
            </w:r>
          </w:p>
        </w:tc>
        <w:tc>
          <w:tcPr>
            <w:tcW w:w="1680" w:type="dxa"/>
            <w:tcBorders>
              <w:top w:val="nil"/>
              <w:left w:val="nil"/>
              <w:bottom w:val="single" w:sz="4" w:space="0" w:color="auto"/>
              <w:right w:val="single" w:sz="4" w:space="0" w:color="auto"/>
            </w:tcBorders>
            <w:shd w:val="clear" w:color="auto" w:fill="auto"/>
            <w:vAlign w:val="bottom"/>
            <w:hideMark/>
          </w:tcPr>
          <w:p w14:paraId="60A1D0E3"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Оценка характеристик продукта</w:t>
            </w:r>
          </w:p>
        </w:tc>
        <w:tc>
          <w:tcPr>
            <w:tcW w:w="1411" w:type="dxa"/>
            <w:tcBorders>
              <w:top w:val="nil"/>
              <w:left w:val="nil"/>
              <w:bottom w:val="single" w:sz="4" w:space="0" w:color="auto"/>
              <w:right w:val="single" w:sz="4" w:space="0" w:color="auto"/>
            </w:tcBorders>
            <w:shd w:val="clear" w:color="auto" w:fill="auto"/>
            <w:vAlign w:val="bottom"/>
            <w:hideMark/>
          </w:tcPr>
          <w:p w14:paraId="3AD76B88"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27.06.2020</w:t>
            </w:r>
          </w:p>
        </w:tc>
        <w:tc>
          <w:tcPr>
            <w:tcW w:w="1296" w:type="dxa"/>
            <w:tcBorders>
              <w:top w:val="nil"/>
              <w:left w:val="nil"/>
              <w:bottom w:val="single" w:sz="4" w:space="0" w:color="auto"/>
              <w:right w:val="single" w:sz="4" w:space="0" w:color="auto"/>
            </w:tcBorders>
            <w:shd w:val="clear" w:color="auto" w:fill="auto"/>
            <w:vAlign w:val="bottom"/>
            <w:hideMark/>
          </w:tcPr>
          <w:p w14:paraId="75451CCA"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11.07.2020</w:t>
            </w:r>
          </w:p>
        </w:tc>
        <w:tc>
          <w:tcPr>
            <w:tcW w:w="1305" w:type="dxa"/>
            <w:tcBorders>
              <w:top w:val="nil"/>
              <w:left w:val="nil"/>
              <w:bottom w:val="single" w:sz="4" w:space="0" w:color="auto"/>
              <w:right w:val="single" w:sz="4" w:space="0" w:color="auto"/>
            </w:tcBorders>
            <w:shd w:val="clear" w:color="auto" w:fill="auto"/>
            <w:vAlign w:val="bottom"/>
            <w:hideMark/>
          </w:tcPr>
          <w:p w14:paraId="776E7029"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15</w:t>
            </w:r>
          </w:p>
        </w:tc>
        <w:tc>
          <w:tcPr>
            <w:tcW w:w="1418" w:type="dxa"/>
            <w:tcBorders>
              <w:top w:val="nil"/>
              <w:left w:val="nil"/>
              <w:bottom w:val="single" w:sz="4" w:space="0" w:color="auto"/>
              <w:right w:val="single" w:sz="4" w:space="0" w:color="auto"/>
            </w:tcBorders>
            <w:shd w:val="clear" w:color="auto" w:fill="auto"/>
            <w:vAlign w:val="bottom"/>
            <w:hideMark/>
          </w:tcPr>
          <w:p w14:paraId="62D1BB9F"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200 000</w:t>
            </w:r>
          </w:p>
        </w:tc>
        <w:tc>
          <w:tcPr>
            <w:tcW w:w="1276" w:type="dxa"/>
            <w:tcBorders>
              <w:top w:val="nil"/>
              <w:left w:val="nil"/>
              <w:bottom w:val="single" w:sz="4" w:space="0" w:color="auto"/>
              <w:right w:val="single" w:sz="4" w:space="0" w:color="auto"/>
            </w:tcBorders>
            <w:shd w:val="clear" w:color="auto" w:fill="auto"/>
            <w:vAlign w:val="bottom"/>
            <w:hideMark/>
          </w:tcPr>
          <w:p w14:paraId="23179DCD"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Руководство выпуском продукта</w:t>
            </w:r>
          </w:p>
        </w:tc>
      </w:tr>
      <w:tr w:rsidR="005A6353" w:rsidRPr="005A6353" w14:paraId="7A32241D" w14:textId="77777777" w:rsidTr="00C27366">
        <w:trPr>
          <w:trHeight w:val="936"/>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F48D20B"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20</w:t>
            </w:r>
          </w:p>
        </w:tc>
        <w:tc>
          <w:tcPr>
            <w:tcW w:w="1680" w:type="dxa"/>
            <w:tcBorders>
              <w:top w:val="nil"/>
              <w:left w:val="nil"/>
              <w:bottom w:val="single" w:sz="4" w:space="0" w:color="auto"/>
              <w:right w:val="single" w:sz="4" w:space="0" w:color="auto"/>
            </w:tcBorders>
            <w:shd w:val="clear" w:color="auto" w:fill="auto"/>
            <w:vAlign w:val="bottom"/>
            <w:hideMark/>
          </w:tcPr>
          <w:p w14:paraId="77AE9DD9"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Отслеживание и измерение масштабов проникновения продукта на рынок</w:t>
            </w:r>
          </w:p>
        </w:tc>
        <w:tc>
          <w:tcPr>
            <w:tcW w:w="1411" w:type="dxa"/>
            <w:tcBorders>
              <w:top w:val="nil"/>
              <w:left w:val="nil"/>
              <w:bottom w:val="single" w:sz="4" w:space="0" w:color="auto"/>
              <w:right w:val="single" w:sz="4" w:space="0" w:color="auto"/>
            </w:tcBorders>
            <w:shd w:val="clear" w:color="auto" w:fill="auto"/>
            <w:vAlign w:val="bottom"/>
            <w:hideMark/>
          </w:tcPr>
          <w:p w14:paraId="00EA9455"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12.07.2020</w:t>
            </w:r>
          </w:p>
        </w:tc>
        <w:tc>
          <w:tcPr>
            <w:tcW w:w="1296" w:type="dxa"/>
            <w:tcBorders>
              <w:top w:val="nil"/>
              <w:left w:val="nil"/>
              <w:bottom w:val="single" w:sz="4" w:space="0" w:color="auto"/>
              <w:right w:val="single" w:sz="4" w:space="0" w:color="auto"/>
            </w:tcBorders>
            <w:shd w:val="clear" w:color="auto" w:fill="auto"/>
            <w:vAlign w:val="bottom"/>
            <w:hideMark/>
          </w:tcPr>
          <w:p w14:paraId="42493627"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12.08.2020</w:t>
            </w:r>
          </w:p>
        </w:tc>
        <w:tc>
          <w:tcPr>
            <w:tcW w:w="1305" w:type="dxa"/>
            <w:tcBorders>
              <w:top w:val="nil"/>
              <w:left w:val="nil"/>
              <w:bottom w:val="single" w:sz="4" w:space="0" w:color="auto"/>
              <w:right w:val="single" w:sz="4" w:space="0" w:color="auto"/>
            </w:tcBorders>
            <w:shd w:val="clear" w:color="auto" w:fill="auto"/>
            <w:vAlign w:val="bottom"/>
            <w:hideMark/>
          </w:tcPr>
          <w:p w14:paraId="0DAF55A2"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30</w:t>
            </w:r>
          </w:p>
        </w:tc>
        <w:tc>
          <w:tcPr>
            <w:tcW w:w="1418" w:type="dxa"/>
            <w:tcBorders>
              <w:top w:val="nil"/>
              <w:left w:val="nil"/>
              <w:bottom w:val="single" w:sz="4" w:space="0" w:color="auto"/>
              <w:right w:val="single" w:sz="4" w:space="0" w:color="auto"/>
            </w:tcBorders>
            <w:shd w:val="clear" w:color="auto" w:fill="auto"/>
            <w:vAlign w:val="bottom"/>
            <w:hideMark/>
          </w:tcPr>
          <w:p w14:paraId="1A74D02A"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500 000</w:t>
            </w:r>
          </w:p>
        </w:tc>
        <w:tc>
          <w:tcPr>
            <w:tcW w:w="1276" w:type="dxa"/>
            <w:tcBorders>
              <w:top w:val="nil"/>
              <w:left w:val="nil"/>
              <w:bottom w:val="single" w:sz="4" w:space="0" w:color="auto"/>
              <w:right w:val="single" w:sz="4" w:space="0" w:color="auto"/>
            </w:tcBorders>
            <w:shd w:val="clear" w:color="auto" w:fill="auto"/>
            <w:vAlign w:val="bottom"/>
            <w:hideMark/>
          </w:tcPr>
          <w:p w14:paraId="0E62AA76"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Руководство выпуском продукта</w:t>
            </w:r>
          </w:p>
        </w:tc>
      </w:tr>
      <w:tr w:rsidR="005A6353" w:rsidRPr="005A6353" w14:paraId="61D891A8" w14:textId="77777777" w:rsidTr="00C27366">
        <w:trPr>
          <w:trHeight w:val="122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0A07607"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21</w:t>
            </w:r>
          </w:p>
        </w:tc>
        <w:tc>
          <w:tcPr>
            <w:tcW w:w="1680" w:type="dxa"/>
            <w:tcBorders>
              <w:top w:val="nil"/>
              <w:left w:val="nil"/>
              <w:bottom w:val="single" w:sz="4" w:space="0" w:color="auto"/>
              <w:right w:val="single" w:sz="4" w:space="0" w:color="auto"/>
            </w:tcBorders>
            <w:shd w:val="clear" w:color="auto" w:fill="auto"/>
            <w:vAlign w:val="bottom"/>
            <w:hideMark/>
          </w:tcPr>
          <w:p w14:paraId="56DCD05F"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Развертывание программы обратной связи</w:t>
            </w:r>
          </w:p>
        </w:tc>
        <w:tc>
          <w:tcPr>
            <w:tcW w:w="1411" w:type="dxa"/>
            <w:tcBorders>
              <w:top w:val="nil"/>
              <w:left w:val="nil"/>
              <w:bottom w:val="single" w:sz="4" w:space="0" w:color="auto"/>
              <w:right w:val="single" w:sz="4" w:space="0" w:color="auto"/>
            </w:tcBorders>
            <w:shd w:val="clear" w:color="auto" w:fill="auto"/>
            <w:vAlign w:val="bottom"/>
            <w:hideMark/>
          </w:tcPr>
          <w:p w14:paraId="7032A0A7"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13.08.2020</w:t>
            </w:r>
          </w:p>
        </w:tc>
        <w:tc>
          <w:tcPr>
            <w:tcW w:w="1296" w:type="dxa"/>
            <w:tcBorders>
              <w:top w:val="nil"/>
              <w:left w:val="nil"/>
              <w:bottom w:val="single" w:sz="4" w:space="0" w:color="auto"/>
              <w:right w:val="single" w:sz="4" w:space="0" w:color="auto"/>
            </w:tcBorders>
            <w:shd w:val="clear" w:color="auto" w:fill="auto"/>
            <w:vAlign w:val="bottom"/>
            <w:hideMark/>
          </w:tcPr>
          <w:p w14:paraId="614A2632"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29.08.2020</w:t>
            </w:r>
          </w:p>
        </w:tc>
        <w:tc>
          <w:tcPr>
            <w:tcW w:w="1305" w:type="dxa"/>
            <w:tcBorders>
              <w:top w:val="nil"/>
              <w:left w:val="nil"/>
              <w:bottom w:val="single" w:sz="4" w:space="0" w:color="auto"/>
              <w:right w:val="single" w:sz="4" w:space="0" w:color="auto"/>
            </w:tcBorders>
            <w:shd w:val="clear" w:color="auto" w:fill="auto"/>
            <w:vAlign w:val="bottom"/>
            <w:hideMark/>
          </w:tcPr>
          <w:p w14:paraId="74A82BFF"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15</w:t>
            </w:r>
          </w:p>
        </w:tc>
        <w:tc>
          <w:tcPr>
            <w:tcW w:w="1418" w:type="dxa"/>
            <w:tcBorders>
              <w:top w:val="nil"/>
              <w:left w:val="nil"/>
              <w:bottom w:val="single" w:sz="4" w:space="0" w:color="auto"/>
              <w:right w:val="single" w:sz="4" w:space="0" w:color="auto"/>
            </w:tcBorders>
            <w:shd w:val="clear" w:color="auto" w:fill="auto"/>
            <w:vAlign w:val="bottom"/>
            <w:hideMark/>
          </w:tcPr>
          <w:p w14:paraId="72ACBBB0"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1 000 000</w:t>
            </w:r>
          </w:p>
        </w:tc>
        <w:tc>
          <w:tcPr>
            <w:tcW w:w="1276" w:type="dxa"/>
            <w:tcBorders>
              <w:top w:val="nil"/>
              <w:left w:val="nil"/>
              <w:bottom w:val="single" w:sz="4" w:space="0" w:color="auto"/>
              <w:right w:val="single" w:sz="4" w:space="0" w:color="auto"/>
            </w:tcBorders>
            <w:shd w:val="clear" w:color="auto" w:fill="auto"/>
            <w:vAlign w:val="bottom"/>
            <w:hideMark/>
          </w:tcPr>
          <w:p w14:paraId="67A9380F"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Руководитель отдела обслуживания клиентов</w:t>
            </w:r>
          </w:p>
        </w:tc>
      </w:tr>
      <w:tr w:rsidR="005A6353" w:rsidRPr="005A6353" w14:paraId="0C3E3CA1" w14:textId="77777777" w:rsidTr="00C27366">
        <w:trPr>
          <w:trHeight w:val="86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C58BDAF"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22</w:t>
            </w:r>
          </w:p>
        </w:tc>
        <w:tc>
          <w:tcPr>
            <w:tcW w:w="1680" w:type="dxa"/>
            <w:tcBorders>
              <w:top w:val="nil"/>
              <w:left w:val="nil"/>
              <w:bottom w:val="single" w:sz="4" w:space="0" w:color="auto"/>
              <w:right w:val="single" w:sz="4" w:space="0" w:color="auto"/>
            </w:tcBorders>
            <w:shd w:val="clear" w:color="auto" w:fill="auto"/>
            <w:vAlign w:val="bottom"/>
            <w:hideMark/>
          </w:tcPr>
          <w:p w14:paraId="0371D2BF"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Получение данных</w:t>
            </w:r>
          </w:p>
        </w:tc>
        <w:tc>
          <w:tcPr>
            <w:tcW w:w="1411" w:type="dxa"/>
            <w:tcBorders>
              <w:top w:val="nil"/>
              <w:left w:val="nil"/>
              <w:bottom w:val="single" w:sz="4" w:space="0" w:color="auto"/>
              <w:right w:val="single" w:sz="4" w:space="0" w:color="auto"/>
            </w:tcBorders>
            <w:shd w:val="clear" w:color="auto" w:fill="auto"/>
            <w:vAlign w:val="bottom"/>
            <w:hideMark/>
          </w:tcPr>
          <w:p w14:paraId="40AE99A4"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30.08.2020</w:t>
            </w:r>
          </w:p>
        </w:tc>
        <w:tc>
          <w:tcPr>
            <w:tcW w:w="1296" w:type="dxa"/>
            <w:tcBorders>
              <w:top w:val="nil"/>
              <w:left w:val="nil"/>
              <w:bottom w:val="single" w:sz="4" w:space="0" w:color="auto"/>
              <w:right w:val="single" w:sz="4" w:space="0" w:color="auto"/>
            </w:tcBorders>
            <w:shd w:val="clear" w:color="auto" w:fill="auto"/>
            <w:vAlign w:val="bottom"/>
            <w:hideMark/>
          </w:tcPr>
          <w:p w14:paraId="05490186"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04.09.2020</w:t>
            </w:r>
          </w:p>
        </w:tc>
        <w:tc>
          <w:tcPr>
            <w:tcW w:w="1305" w:type="dxa"/>
            <w:tcBorders>
              <w:top w:val="nil"/>
              <w:left w:val="nil"/>
              <w:bottom w:val="single" w:sz="4" w:space="0" w:color="auto"/>
              <w:right w:val="single" w:sz="4" w:space="0" w:color="auto"/>
            </w:tcBorders>
            <w:shd w:val="clear" w:color="auto" w:fill="auto"/>
            <w:vAlign w:val="bottom"/>
            <w:hideMark/>
          </w:tcPr>
          <w:p w14:paraId="5CCC1618"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5</w:t>
            </w:r>
          </w:p>
        </w:tc>
        <w:tc>
          <w:tcPr>
            <w:tcW w:w="1418" w:type="dxa"/>
            <w:tcBorders>
              <w:top w:val="nil"/>
              <w:left w:val="nil"/>
              <w:bottom w:val="single" w:sz="4" w:space="0" w:color="auto"/>
              <w:right w:val="single" w:sz="4" w:space="0" w:color="auto"/>
            </w:tcBorders>
            <w:shd w:val="clear" w:color="auto" w:fill="auto"/>
            <w:vAlign w:val="bottom"/>
            <w:hideMark/>
          </w:tcPr>
          <w:p w14:paraId="1C787B33"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200 000</w:t>
            </w:r>
          </w:p>
        </w:tc>
        <w:tc>
          <w:tcPr>
            <w:tcW w:w="1276" w:type="dxa"/>
            <w:tcBorders>
              <w:top w:val="nil"/>
              <w:left w:val="nil"/>
              <w:bottom w:val="single" w:sz="4" w:space="0" w:color="auto"/>
              <w:right w:val="single" w:sz="4" w:space="0" w:color="auto"/>
            </w:tcBorders>
            <w:shd w:val="clear" w:color="auto" w:fill="auto"/>
            <w:vAlign w:val="bottom"/>
            <w:hideMark/>
          </w:tcPr>
          <w:p w14:paraId="551B1D41"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Специалист маркетингового отдела</w:t>
            </w:r>
          </w:p>
        </w:tc>
      </w:tr>
      <w:tr w:rsidR="005A6353" w:rsidRPr="005A6353" w14:paraId="2CB709BC" w14:textId="77777777" w:rsidTr="00C27366">
        <w:trPr>
          <w:trHeight w:val="86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AA8A330"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23</w:t>
            </w:r>
          </w:p>
        </w:tc>
        <w:tc>
          <w:tcPr>
            <w:tcW w:w="1680" w:type="dxa"/>
            <w:tcBorders>
              <w:top w:val="nil"/>
              <w:left w:val="nil"/>
              <w:bottom w:val="single" w:sz="4" w:space="0" w:color="auto"/>
              <w:right w:val="single" w:sz="4" w:space="0" w:color="auto"/>
            </w:tcBorders>
            <w:shd w:val="clear" w:color="auto" w:fill="auto"/>
            <w:vAlign w:val="bottom"/>
            <w:hideMark/>
          </w:tcPr>
          <w:p w14:paraId="428932D7" w14:textId="77777777" w:rsidR="005A6353" w:rsidRPr="005A6353" w:rsidRDefault="005A6353" w:rsidP="005A6353">
            <w:pPr>
              <w:spacing w:after="0" w:line="240" w:lineRule="auto"/>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Оценка реакции рынка</w:t>
            </w:r>
          </w:p>
        </w:tc>
        <w:tc>
          <w:tcPr>
            <w:tcW w:w="1411" w:type="dxa"/>
            <w:tcBorders>
              <w:top w:val="nil"/>
              <w:left w:val="nil"/>
              <w:bottom w:val="single" w:sz="4" w:space="0" w:color="auto"/>
              <w:right w:val="single" w:sz="4" w:space="0" w:color="auto"/>
            </w:tcBorders>
            <w:shd w:val="clear" w:color="auto" w:fill="auto"/>
            <w:vAlign w:val="bottom"/>
            <w:hideMark/>
          </w:tcPr>
          <w:p w14:paraId="24704A1C"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05.09.2020</w:t>
            </w:r>
          </w:p>
        </w:tc>
        <w:tc>
          <w:tcPr>
            <w:tcW w:w="1296" w:type="dxa"/>
            <w:tcBorders>
              <w:top w:val="nil"/>
              <w:left w:val="nil"/>
              <w:bottom w:val="single" w:sz="4" w:space="0" w:color="auto"/>
              <w:right w:val="single" w:sz="4" w:space="0" w:color="auto"/>
            </w:tcBorders>
            <w:shd w:val="clear" w:color="auto" w:fill="auto"/>
            <w:vAlign w:val="bottom"/>
            <w:hideMark/>
          </w:tcPr>
          <w:p w14:paraId="02D7CC26"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12.09.2020</w:t>
            </w:r>
          </w:p>
        </w:tc>
        <w:tc>
          <w:tcPr>
            <w:tcW w:w="1305" w:type="dxa"/>
            <w:tcBorders>
              <w:top w:val="nil"/>
              <w:left w:val="nil"/>
              <w:bottom w:val="single" w:sz="4" w:space="0" w:color="auto"/>
              <w:right w:val="single" w:sz="4" w:space="0" w:color="auto"/>
            </w:tcBorders>
            <w:shd w:val="clear" w:color="auto" w:fill="auto"/>
            <w:vAlign w:val="bottom"/>
            <w:hideMark/>
          </w:tcPr>
          <w:p w14:paraId="2BBF7538"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7</w:t>
            </w:r>
          </w:p>
        </w:tc>
        <w:tc>
          <w:tcPr>
            <w:tcW w:w="1418" w:type="dxa"/>
            <w:tcBorders>
              <w:top w:val="nil"/>
              <w:left w:val="nil"/>
              <w:bottom w:val="single" w:sz="4" w:space="0" w:color="auto"/>
              <w:right w:val="single" w:sz="4" w:space="0" w:color="auto"/>
            </w:tcBorders>
            <w:shd w:val="clear" w:color="auto" w:fill="auto"/>
            <w:vAlign w:val="bottom"/>
            <w:hideMark/>
          </w:tcPr>
          <w:p w14:paraId="6B00ADA6" w14:textId="77777777" w:rsidR="005A6353" w:rsidRPr="005A6353" w:rsidRDefault="005A6353" w:rsidP="005A6353">
            <w:pPr>
              <w:spacing w:after="0" w:line="240" w:lineRule="auto"/>
              <w:jc w:val="right"/>
              <w:rPr>
                <w:rFonts w:ascii="Times New Roman" w:eastAsia="Times New Roman" w:hAnsi="Times New Roman" w:cs="Times New Roman"/>
                <w:color w:val="000000"/>
                <w:sz w:val="24"/>
                <w:szCs w:val="24"/>
                <w:lang w:eastAsia="ru-RU"/>
              </w:rPr>
            </w:pPr>
            <w:r w:rsidRPr="005A6353">
              <w:rPr>
                <w:rFonts w:ascii="Times New Roman" w:eastAsia="Times New Roman" w:hAnsi="Times New Roman" w:cs="Times New Roman"/>
                <w:color w:val="000000"/>
                <w:sz w:val="24"/>
                <w:szCs w:val="24"/>
                <w:lang w:eastAsia="ru-RU"/>
              </w:rPr>
              <w:t>300 000</w:t>
            </w:r>
          </w:p>
        </w:tc>
        <w:tc>
          <w:tcPr>
            <w:tcW w:w="1276" w:type="dxa"/>
            <w:tcBorders>
              <w:top w:val="nil"/>
              <w:left w:val="nil"/>
              <w:bottom w:val="single" w:sz="4" w:space="0" w:color="auto"/>
              <w:right w:val="single" w:sz="4" w:space="0" w:color="auto"/>
            </w:tcBorders>
            <w:shd w:val="clear" w:color="auto" w:fill="auto"/>
            <w:vAlign w:val="bottom"/>
            <w:hideMark/>
          </w:tcPr>
          <w:p w14:paraId="1412B504" w14:textId="77777777" w:rsidR="005A6353" w:rsidRPr="005A6353" w:rsidRDefault="005A6353" w:rsidP="005A6353">
            <w:pPr>
              <w:spacing w:after="0" w:line="240" w:lineRule="auto"/>
              <w:rPr>
                <w:rFonts w:ascii="Times New Roman" w:eastAsia="Times New Roman" w:hAnsi="Times New Roman" w:cs="Times New Roman"/>
                <w:color w:val="000000"/>
                <w:sz w:val="24"/>
                <w:lang w:eastAsia="ru-RU"/>
              </w:rPr>
            </w:pPr>
            <w:r w:rsidRPr="005A6353">
              <w:rPr>
                <w:rFonts w:ascii="Times New Roman" w:eastAsia="Times New Roman" w:hAnsi="Times New Roman" w:cs="Times New Roman"/>
                <w:color w:val="000000"/>
                <w:sz w:val="24"/>
                <w:lang w:eastAsia="ru-RU"/>
              </w:rPr>
              <w:t>Руководство выпуском продукта</w:t>
            </w:r>
          </w:p>
        </w:tc>
      </w:tr>
    </w:tbl>
    <w:p w14:paraId="74758E9B" w14:textId="5B46F8B2" w:rsidR="001F1FC6" w:rsidRDefault="001F1FC6" w:rsidP="001F1FC6">
      <w:pPr>
        <w:spacing w:after="0" w:line="240" w:lineRule="auto"/>
        <w:ind w:left="-567" w:right="424" w:firstLine="709"/>
        <w:jc w:val="center"/>
        <w:rPr>
          <w:rFonts w:ascii="Times New Roman" w:eastAsia="Times New Roman" w:hAnsi="Times New Roman" w:cs="Times New Roman"/>
          <w:sz w:val="28"/>
          <w:szCs w:val="28"/>
          <w:lang w:eastAsia="ru-RU"/>
        </w:rPr>
      </w:pPr>
    </w:p>
    <w:p w14:paraId="5708F73C" w14:textId="77777777" w:rsidR="00BE7D77" w:rsidRDefault="00BE7D77" w:rsidP="004758FD">
      <w:pPr>
        <w:spacing w:after="0" w:line="360" w:lineRule="auto"/>
        <w:ind w:right="425" w:firstLine="709"/>
        <w:rPr>
          <w:rFonts w:ascii="Times New Roman" w:eastAsia="Times New Roman" w:hAnsi="Times New Roman" w:cs="Times New Roman"/>
          <w:sz w:val="28"/>
          <w:szCs w:val="28"/>
          <w:lang w:eastAsia="ru-RU"/>
        </w:rPr>
      </w:pPr>
    </w:p>
    <w:p w14:paraId="02FCAF71" w14:textId="2BD2F4E0" w:rsidR="00AF5D37" w:rsidRPr="000436C3" w:rsidRDefault="00D878A2" w:rsidP="004758FD">
      <w:pPr>
        <w:spacing w:after="0" w:line="360" w:lineRule="auto"/>
        <w:ind w:right="425"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Учитывая стоимость каждой </w:t>
      </w:r>
      <w:r w:rsidR="001F1FC6">
        <w:rPr>
          <w:rFonts w:ascii="Times New Roman" w:eastAsia="Times New Roman" w:hAnsi="Times New Roman" w:cs="Times New Roman"/>
          <w:sz w:val="28"/>
          <w:szCs w:val="28"/>
          <w:lang w:eastAsia="ru-RU"/>
        </w:rPr>
        <w:t xml:space="preserve">работы имеем общую сумму затрат </w:t>
      </w:r>
      <w:r>
        <w:rPr>
          <w:rFonts w:ascii="Times New Roman" w:eastAsia="Times New Roman" w:hAnsi="Times New Roman" w:cs="Times New Roman"/>
          <w:sz w:val="28"/>
          <w:szCs w:val="28"/>
          <w:lang w:eastAsia="ru-RU"/>
        </w:rPr>
        <w:t xml:space="preserve">АО «Тандер» на </w:t>
      </w:r>
      <w:r>
        <w:rPr>
          <w:rFonts w:ascii="Times New Roman" w:hAnsi="Times New Roman" w:cs="Times New Roman"/>
          <w:sz w:val="28"/>
        </w:rPr>
        <w:t>анализ данных о продукте –</w:t>
      </w:r>
      <w:r w:rsidR="001430D6">
        <w:rPr>
          <w:rFonts w:ascii="Times New Roman" w:hAnsi="Times New Roman" w:cs="Times New Roman"/>
          <w:sz w:val="28"/>
        </w:rPr>
        <w:t xml:space="preserve"> </w:t>
      </w:r>
      <w:r w:rsidR="007E5CAD">
        <w:rPr>
          <w:rFonts w:ascii="Times New Roman" w:hAnsi="Times New Roman" w:cs="Times New Roman"/>
          <w:sz w:val="28"/>
        </w:rPr>
        <w:t xml:space="preserve">6 050 000 </w:t>
      </w:r>
      <w:r>
        <w:rPr>
          <w:rFonts w:ascii="Times New Roman" w:hAnsi="Times New Roman" w:cs="Times New Roman"/>
          <w:sz w:val="28"/>
        </w:rPr>
        <w:t>рублей.</w:t>
      </w:r>
    </w:p>
    <w:p w14:paraId="32E342A4" w14:textId="39C172AD" w:rsidR="009C4D39" w:rsidRPr="001F1FC6" w:rsidRDefault="00A05EBF" w:rsidP="004758FD">
      <w:pPr>
        <w:pStyle w:val="a3"/>
        <w:tabs>
          <w:tab w:val="right" w:leader="dot" w:pos="8789"/>
        </w:tabs>
        <w:spacing w:after="0" w:line="360" w:lineRule="auto"/>
        <w:ind w:left="0" w:right="425" w:firstLine="709"/>
        <w:rPr>
          <w:rFonts w:ascii="Times New Roman" w:hAnsi="Times New Roman" w:cs="Times New Roman"/>
          <w:sz w:val="28"/>
        </w:rPr>
      </w:pPr>
      <w:r>
        <w:rPr>
          <w:rFonts w:ascii="Times New Roman" w:hAnsi="Times New Roman" w:cs="Times New Roman"/>
          <w:sz w:val="28"/>
        </w:rPr>
        <w:t>На основании таблицы</w:t>
      </w:r>
      <w:r w:rsidR="00AF5D37">
        <w:rPr>
          <w:rFonts w:ascii="Times New Roman" w:hAnsi="Times New Roman" w:cs="Times New Roman"/>
          <w:sz w:val="28"/>
        </w:rPr>
        <w:t xml:space="preserve"> 4</w:t>
      </w:r>
      <w:r w:rsidR="00315330">
        <w:rPr>
          <w:rFonts w:ascii="Times New Roman" w:hAnsi="Times New Roman" w:cs="Times New Roman"/>
          <w:sz w:val="28"/>
        </w:rPr>
        <w:t xml:space="preserve"> построим сетевой график</w:t>
      </w:r>
      <w:r w:rsidR="0012063C">
        <w:rPr>
          <w:rFonts w:ascii="Times New Roman" w:hAnsi="Times New Roman" w:cs="Times New Roman"/>
          <w:sz w:val="28"/>
        </w:rPr>
        <w:t xml:space="preserve"> проекта</w:t>
      </w:r>
      <w:r w:rsidR="0012063C">
        <w:rPr>
          <w:rFonts w:ascii="Times New Roman" w:eastAsia="Times New Roman" w:hAnsi="Times New Roman" w:cs="Times New Roman"/>
          <w:sz w:val="28"/>
          <w:lang w:eastAsia="ru-RU"/>
        </w:rPr>
        <w:t xml:space="preserve"> АО «Тандер» по процессу </w:t>
      </w:r>
      <w:r w:rsidR="0012063C">
        <w:rPr>
          <w:rFonts w:ascii="Times New Roman" w:hAnsi="Times New Roman" w:cs="Times New Roman"/>
          <w:sz w:val="28"/>
        </w:rPr>
        <w:t>анализа данных внедрения на рынок нового продукта</w:t>
      </w:r>
      <w:r w:rsidR="0091403D">
        <w:rPr>
          <w:rFonts w:ascii="Times New Roman" w:hAnsi="Times New Roman" w:cs="Times New Roman"/>
          <w:sz w:val="28"/>
        </w:rPr>
        <w:t>:</w:t>
      </w:r>
    </w:p>
    <w:p w14:paraId="53805716" w14:textId="4B2F0C33" w:rsidR="00674822" w:rsidRDefault="000E4B25" w:rsidP="00562D1D">
      <w:pPr>
        <w:tabs>
          <w:tab w:val="left" w:pos="9072"/>
        </w:tabs>
        <w:spacing w:after="0" w:line="240" w:lineRule="auto"/>
        <w:ind w:right="424"/>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FCE6C16" wp14:editId="3137F7ED">
            <wp:extent cx="5852795" cy="1115695"/>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2795" cy="1115695"/>
                    </a:xfrm>
                    <a:prstGeom prst="rect">
                      <a:avLst/>
                    </a:prstGeom>
                    <a:noFill/>
                  </pic:spPr>
                </pic:pic>
              </a:graphicData>
            </a:graphic>
          </wp:inline>
        </w:drawing>
      </w:r>
    </w:p>
    <w:p w14:paraId="7D99B8BC" w14:textId="77777777" w:rsidR="00A05EBF" w:rsidRDefault="00A05EBF" w:rsidP="00FB6F01">
      <w:pPr>
        <w:pStyle w:val="Default"/>
        <w:ind w:right="424"/>
        <w:rPr>
          <w:sz w:val="28"/>
        </w:rPr>
      </w:pPr>
    </w:p>
    <w:p w14:paraId="0D510B05" w14:textId="77777777" w:rsidR="00A05EBF" w:rsidRDefault="00AF5D37" w:rsidP="00AF5D37">
      <w:pPr>
        <w:pStyle w:val="Default"/>
        <w:ind w:left="-567" w:right="424" w:firstLine="709"/>
        <w:jc w:val="center"/>
        <w:rPr>
          <w:sz w:val="28"/>
        </w:rPr>
      </w:pPr>
      <w:r>
        <w:rPr>
          <w:sz w:val="28"/>
        </w:rPr>
        <w:t>Рисунок 4 – Сетевой график АО «Тандер»</w:t>
      </w:r>
    </w:p>
    <w:p w14:paraId="2A1FFCB1" w14:textId="5F144384" w:rsidR="00405099" w:rsidRDefault="00405099" w:rsidP="00AF5D37">
      <w:pPr>
        <w:pStyle w:val="Default"/>
        <w:ind w:left="-567" w:right="424" w:firstLine="709"/>
        <w:jc w:val="center"/>
        <w:rPr>
          <w:sz w:val="28"/>
        </w:rPr>
      </w:pPr>
    </w:p>
    <w:p w14:paraId="28702A20" w14:textId="3FB6930A" w:rsidR="000E4B25" w:rsidRDefault="00405099" w:rsidP="00405099">
      <w:pPr>
        <w:pStyle w:val="Default"/>
        <w:spacing w:line="360" w:lineRule="auto"/>
        <w:ind w:firstLine="709"/>
        <w:rPr>
          <w:sz w:val="28"/>
        </w:rPr>
      </w:pPr>
      <w:r>
        <w:rPr>
          <w:sz w:val="28"/>
        </w:rPr>
        <w:t>Анализируя построенный сетевой график, можем определить м</w:t>
      </w:r>
      <w:r w:rsidR="000E4B25" w:rsidRPr="000E4B25">
        <w:rPr>
          <w:sz w:val="28"/>
        </w:rPr>
        <w:t>инимальное время, за котор</w:t>
      </w:r>
      <w:r w:rsidR="000E4B25">
        <w:rPr>
          <w:sz w:val="28"/>
        </w:rPr>
        <w:t xml:space="preserve">ое </w:t>
      </w:r>
      <w:r>
        <w:rPr>
          <w:sz w:val="28"/>
        </w:rPr>
        <w:t xml:space="preserve">будет </w:t>
      </w:r>
      <w:r w:rsidR="000E4B25">
        <w:rPr>
          <w:sz w:val="28"/>
        </w:rPr>
        <w:t>выполнен весь ком</w:t>
      </w:r>
      <w:r>
        <w:rPr>
          <w:sz w:val="28"/>
        </w:rPr>
        <w:t xml:space="preserve">плекс работ. Оно будет </w:t>
      </w:r>
      <w:r w:rsidR="000E4B25" w:rsidRPr="000E4B25">
        <w:rPr>
          <w:sz w:val="28"/>
        </w:rPr>
        <w:lastRenderedPageBreak/>
        <w:t>равно раннему сроку свершения конечного события сети — 105 дням. События 0, 1, 2, 4, 6, 8, 9,</w:t>
      </w:r>
      <w:r w:rsidR="000E4B25">
        <w:rPr>
          <w:sz w:val="28"/>
        </w:rPr>
        <w:t xml:space="preserve"> 10, 13, 14, 15,17 лежат на кри</w:t>
      </w:r>
      <w:r w:rsidR="000E4B25" w:rsidRPr="000E4B25">
        <w:rPr>
          <w:sz w:val="28"/>
        </w:rPr>
        <w:t>тическом пути, так как имеют резерв, равный нулю. Работы 0-1, 1-2, 2-4, 4-6, 6-8, 8-9, 9-10, 10-13, 13-14, 1</w:t>
      </w:r>
      <w:r w:rsidR="000E4B25">
        <w:rPr>
          <w:sz w:val="28"/>
        </w:rPr>
        <w:t>4-15, 15-17 принадлежат критиче</w:t>
      </w:r>
      <w:r w:rsidR="000E4B25" w:rsidRPr="000E4B25">
        <w:rPr>
          <w:sz w:val="28"/>
        </w:rPr>
        <w:t>скому пути. Сумма продолжительнос</w:t>
      </w:r>
      <w:r w:rsidR="000E4B25">
        <w:rPr>
          <w:sz w:val="28"/>
        </w:rPr>
        <w:t>тей этих работ составляет крити</w:t>
      </w:r>
      <w:r w:rsidR="000E4B25" w:rsidRPr="000E4B25">
        <w:rPr>
          <w:sz w:val="28"/>
        </w:rPr>
        <w:t>ческий</w:t>
      </w:r>
      <w:r>
        <w:rPr>
          <w:sz w:val="28"/>
        </w:rPr>
        <w:t xml:space="preserve"> срок </w:t>
      </w:r>
      <w:r w:rsidR="000E4B25" w:rsidRPr="000E4B25">
        <w:rPr>
          <w:sz w:val="28"/>
        </w:rPr>
        <w:t>(3+1+5+7+1+1+7+30+15+30+5=105).</w:t>
      </w:r>
    </w:p>
    <w:p w14:paraId="37344BAB" w14:textId="77777777" w:rsidR="00CC2D54" w:rsidRDefault="00A67B8F" w:rsidP="00405099">
      <w:pPr>
        <w:pStyle w:val="a3"/>
        <w:tabs>
          <w:tab w:val="right" w:leader="dot" w:pos="8789"/>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Рассчитаем табличным способом ранний и поздний сроки свершения событий и резервы времени:</w:t>
      </w:r>
    </w:p>
    <w:p w14:paraId="5D2916A8" w14:textId="1EEB6AB3" w:rsidR="000E4B25" w:rsidRDefault="000E4B25" w:rsidP="00611E3C">
      <w:pPr>
        <w:pStyle w:val="a3"/>
        <w:tabs>
          <w:tab w:val="right" w:leader="dot" w:pos="8789"/>
        </w:tabs>
        <w:spacing w:after="0" w:line="360" w:lineRule="auto"/>
        <w:ind w:left="0" w:right="425" w:firstLine="680"/>
        <w:rPr>
          <w:rFonts w:ascii="Times New Roman" w:hAnsi="Times New Roman" w:cs="Times New Roman"/>
          <w:sz w:val="28"/>
        </w:rPr>
      </w:pPr>
    </w:p>
    <w:p w14:paraId="3D1B3801" w14:textId="65678EC4" w:rsidR="00FA2D5E" w:rsidRPr="00FA2D5E" w:rsidRDefault="00A67B8F" w:rsidP="00FA2D5E">
      <w:pPr>
        <w:pStyle w:val="a3"/>
        <w:tabs>
          <w:tab w:val="right" w:leader="dot" w:pos="8080"/>
        </w:tabs>
        <w:spacing w:after="0" w:line="240" w:lineRule="auto"/>
        <w:ind w:left="0" w:firstLine="680"/>
        <w:rPr>
          <w:rFonts w:ascii="Times New Roman" w:hAnsi="Times New Roman" w:cs="Times New Roman"/>
          <w:b/>
          <w:sz w:val="28"/>
        </w:rPr>
      </w:pPr>
      <w:r>
        <w:rPr>
          <w:rFonts w:ascii="Times New Roman" w:hAnsi="Times New Roman" w:cs="Times New Roman"/>
          <w:sz w:val="28"/>
        </w:rPr>
        <w:t xml:space="preserve">Таблица </w:t>
      </w:r>
      <w:r w:rsidR="00AF5D37">
        <w:rPr>
          <w:rFonts w:ascii="Times New Roman" w:hAnsi="Times New Roman" w:cs="Times New Roman"/>
          <w:sz w:val="28"/>
        </w:rPr>
        <w:t>5</w:t>
      </w:r>
      <w:r>
        <w:rPr>
          <w:rFonts w:ascii="Times New Roman" w:hAnsi="Times New Roman" w:cs="Times New Roman"/>
          <w:sz w:val="28"/>
        </w:rPr>
        <w:t xml:space="preserve"> –</w:t>
      </w:r>
      <w:r w:rsidRPr="00A67B8F">
        <w:rPr>
          <w:rFonts w:ascii="Times New Roman" w:hAnsi="Times New Roman" w:cs="Times New Roman"/>
          <w:sz w:val="28"/>
        </w:rPr>
        <w:t xml:space="preserve"> </w:t>
      </w:r>
      <w:r>
        <w:rPr>
          <w:rFonts w:ascii="Times New Roman" w:hAnsi="Times New Roman" w:cs="Times New Roman"/>
          <w:sz w:val="28"/>
        </w:rPr>
        <w:t>Табличный способ расчета резервов событий, ранних и поздних сроков свершения событий</w:t>
      </w:r>
      <w:r w:rsidR="000E4B25">
        <w:rPr>
          <w:rFonts w:ascii="Times New Roman" w:hAnsi="Times New Roman" w:cs="Times New Roman"/>
          <w:b/>
          <w:sz w:val="28"/>
        </w:rPr>
        <w:fldChar w:fldCharType="begin"/>
      </w:r>
      <w:r w:rsidR="000E4B25" w:rsidRPr="000E4B25">
        <w:rPr>
          <w:rFonts w:ascii="Times New Roman" w:hAnsi="Times New Roman" w:cs="Times New Roman"/>
          <w:b/>
          <w:sz w:val="28"/>
        </w:rPr>
        <w:instrText xml:space="preserve"> LINK </w:instrText>
      </w:r>
      <w:r w:rsidR="00DA265A">
        <w:rPr>
          <w:rFonts w:ascii="Times New Roman" w:hAnsi="Times New Roman" w:cs="Times New Roman"/>
          <w:b/>
          <w:sz w:val="28"/>
        </w:rPr>
        <w:instrText xml:space="preserve">Excel.Sheet.12 "C:\\Users\\Алина\\Desktop\\учеба\\ТСА\\ЛР7 ТСА.xlsx" Лист1!R28C1:R45C5 </w:instrText>
      </w:r>
      <w:r w:rsidR="000E4B25" w:rsidRPr="000E4B25">
        <w:rPr>
          <w:rFonts w:ascii="Times New Roman" w:hAnsi="Times New Roman" w:cs="Times New Roman"/>
          <w:b/>
          <w:sz w:val="28"/>
        </w:rPr>
        <w:instrText xml:space="preserve">\a \f 4 \h  \* MERGEFORMAT </w:instrText>
      </w:r>
      <w:r w:rsidR="000E4B25">
        <w:rPr>
          <w:rFonts w:ascii="Times New Roman" w:hAnsi="Times New Roman" w:cs="Times New Roman"/>
          <w:b/>
          <w:sz w:val="28"/>
        </w:rPr>
        <w:fldChar w:fldCharType="separate"/>
      </w:r>
    </w:p>
    <w:tbl>
      <w:tblPr>
        <w:tblW w:w="9209" w:type="dxa"/>
        <w:tblLook w:val="04A0" w:firstRow="1" w:lastRow="0" w:firstColumn="1" w:lastColumn="0" w:noHBand="0" w:noVBand="1"/>
      </w:tblPr>
      <w:tblGrid>
        <w:gridCol w:w="1555"/>
        <w:gridCol w:w="2085"/>
        <w:gridCol w:w="1580"/>
        <w:gridCol w:w="2005"/>
        <w:gridCol w:w="1984"/>
      </w:tblGrid>
      <w:tr w:rsidR="00FA2D5E" w:rsidRPr="00FA2D5E" w14:paraId="6841A0D0" w14:textId="77777777" w:rsidTr="00FA2D5E">
        <w:trPr>
          <w:divId w:val="1461993795"/>
          <w:trHeight w:val="1188"/>
        </w:trPr>
        <w:tc>
          <w:tcPr>
            <w:tcW w:w="15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739E9" w14:textId="7800431A" w:rsidR="00FA2D5E" w:rsidRPr="00FA2D5E" w:rsidRDefault="00FA2D5E" w:rsidP="00FA2D5E">
            <w:pPr>
              <w:spacing w:line="240" w:lineRule="auto"/>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Номер события</w:t>
            </w:r>
          </w:p>
        </w:tc>
        <w:tc>
          <w:tcPr>
            <w:tcW w:w="2085" w:type="dxa"/>
            <w:tcBorders>
              <w:top w:val="single" w:sz="4" w:space="0" w:color="auto"/>
              <w:left w:val="nil"/>
              <w:bottom w:val="single" w:sz="4" w:space="0" w:color="auto"/>
              <w:right w:val="single" w:sz="4" w:space="0" w:color="auto"/>
            </w:tcBorders>
            <w:shd w:val="clear" w:color="auto" w:fill="auto"/>
            <w:vAlign w:val="bottom"/>
            <w:hideMark/>
          </w:tcPr>
          <w:p w14:paraId="5D257E21" w14:textId="77777777" w:rsidR="00FA2D5E" w:rsidRPr="00FA2D5E" w:rsidRDefault="00FA2D5E" w:rsidP="00FA2D5E">
            <w:pPr>
              <w:spacing w:after="0" w:line="240" w:lineRule="auto"/>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Работы</w:t>
            </w:r>
          </w:p>
        </w:tc>
        <w:tc>
          <w:tcPr>
            <w:tcW w:w="1580" w:type="dxa"/>
            <w:tcBorders>
              <w:top w:val="single" w:sz="4" w:space="0" w:color="auto"/>
              <w:left w:val="nil"/>
              <w:bottom w:val="single" w:sz="4" w:space="0" w:color="auto"/>
              <w:right w:val="single" w:sz="4" w:space="0" w:color="auto"/>
            </w:tcBorders>
            <w:shd w:val="clear" w:color="auto" w:fill="auto"/>
            <w:vAlign w:val="bottom"/>
            <w:hideMark/>
          </w:tcPr>
          <w:p w14:paraId="026493B4" w14:textId="77777777" w:rsidR="00FA2D5E" w:rsidRPr="00FA2D5E" w:rsidRDefault="00FA2D5E" w:rsidP="00FA2D5E">
            <w:pPr>
              <w:spacing w:after="0" w:line="240" w:lineRule="auto"/>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Сроки свершения события: ранний tp (i)</w:t>
            </w:r>
          </w:p>
        </w:tc>
        <w:tc>
          <w:tcPr>
            <w:tcW w:w="2005" w:type="dxa"/>
            <w:tcBorders>
              <w:top w:val="single" w:sz="4" w:space="0" w:color="auto"/>
              <w:left w:val="nil"/>
              <w:bottom w:val="single" w:sz="4" w:space="0" w:color="auto"/>
              <w:right w:val="single" w:sz="4" w:space="0" w:color="auto"/>
            </w:tcBorders>
            <w:shd w:val="clear" w:color="auto" w:fill="auto"/>
            <w:vAlign w:val="bottom"/>
            <w:hideMark/>
          </w:tcPr>
          <w:p w14:paraId="67832074" w14:textId="77777777" w:rsidR="00FA2D5E" w:rsidRPr="00FA2D5E" w:rsidRDefault="00FA2D5E" w:rsidP="00FA2D5E">
            <w:pPr>
              <w:spacing w:after="0" w:line="240" w:lineRule="auto"/>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Сроки свершения события: поздний tп (i)</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2C80E799" w14:textId="77777777" w:rsidR="00FA2D5E" w:rsidRPr="00FA2D5E" w:rsidRDefault="00FA2D5E" w:rsidP="00FA2D5E">
            <w:pPr>
              <w:spacing w:after="0" w:line="240" w:lineRule="auto"/>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Резерв времени, R(i)</w:t>
            </w:r>
          </w:p>
        </w:tc>
      </w:tr>
      <w:tr w:rsidR="00FA2D5E" w:rsidRPr="00FA2D5E" w14:paraId="0144D080" w14:textId="77777777" w:rsidTr="00FA2D5E">
        <w:trPr>
          <w:divId w:val="1461993795"/>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8C3294C" w14:textId="77777777" w:rsidR="00FA2D5E" w:rsidRPr="00FA2D5E" w:rsidRDefault="00FA2D5E" w:rsidP="00FA2D5E">
            <w:pPr>
              <w:spacing w:after="0" w:line="240" w:lineRule="auto"/>
              <w:jc w:val="center"/>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w:t>
            </w:r>
          </w:p>
        </w:tc>
        <w:tc>
          <w:tcPr>
            <w:tcW w:w="2085" w:type="dxa"/>
            <w:tcBorders>
              <w:top w:val="nil"/>
              <w:left w:val="nil"/>
              <w:bottom w:val="nil"/>
              <w:right w:val="nil"/>
            </w:tcBorders>
            <w:shd w:val="clear" w:color="auto" w:fill="auto"/>
            <w:noWrap/>
            <w:vAlign w:val="bottom"/>
            <w:hideMark/>
          </w:tcPr>
          <w:p w14:paraId="32142B5E"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0,1</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AD0780F"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3</w:t>
            </w:r>
          </w:p>
        </w:tc>
        <w:tc>
          <w:tcPr>
            <w:tcW w:w="2005" w:type="dxa"/>
            <w:tcBorders>
              <w:top w:val="nil"/>
              <w:left w:val="nil"/>
              <w:bottom w:val="single" w:sz="4" w:space="0" w:color="auto"/>
              <w:right w:val="single" w:sz="4" w:space="0" w:color="auto"/>
            </w:tcBorders>
            <w:shd w:val="clear" w:color="auto" w:fill="auto"/>
            <w:noWrap/>
            <w:vAlign w:val="bottom"/>
            <w:hideMark/>
          </w:tcPr>
          <w:p w14:paraId="3A9AB928"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3</w:t>
            </w:r>
          </w:p>
        </w:tc>
        <w:tc>
          <w:tcPr>
            <w:tcW w:w="1984" w:type="dxa"/>
            <w:tcBorders>
              <w:top w:val="nil"/>
              <w:left w:val="nil"/>
              <w:bottom w:val="single" w:sz="4" w:space="0" w:color="auto"/>
              <w:right w:val="single" w:sz="4" w:space="0" w:color="auto"/>
            </w:tcBorders>
            <w:shd w:val="clear" w:color="auto" w:fill="auto"/>
            <w:noWrap/>
            <w:vAlign w:val="bottom"/>
            <w:hideMark/>
          </w:tcPr>
          <w:p w14:paraId="5CBE07F9"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w:t>
            </w:r>
          </w:p>
        </w:tc>
      </w:tr>
      <w:tr w:rsidR="00FA2D5E" w:rsidRPr="00FA2D5E" w14:paraId="5E5AE3C2" w14:textId="77777777" w:rsidTr="00FA2D5E">
        <w:trPr>
          <w:divId w:val="1461993795"/>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7FF6756" w14:textId="77777777" w:rsidR="00FA2D5E" w:rsidRPr="00FA2D5E" w:rsidRDefault="00FA2D5E" w:rsidP="00FA2D5E">
            <w:pPr>
              <w:spacing w:after="0" w:line="240" w:lineRule="auto"/>
              <w:jc w:val="center"/>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2</w:t>
            </w:r>
          </w:p>
        </w:tc>
        <w:tc>
          <w:tcPr>
            <w:tcW w:w="2085" w:type="dxa"/>
            <w:tcBorders>
              <w:top w:val="single" w:sz="4" w:space="0" w:color="auto"/>
              <w:left w:val="nil"/>
              <w:bottom w:val="single" w:sz="4" w:space="0" w:color="auto"/>
              <w:right w:val="single" w:sz="4" w:space="0" w:color="auto"/>
            </w:tcBorders>
            <w:shd w:val="clear" w:color="auto" w:fill="auto"/>
            <w:noWrap/>
            <w:vAlign w:val="bottom"/>
            <w:hideMark/>
          </w:tcPr>
          <w:p w14:paraId="2C2C27DC"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1,2</w:t>
            </w:r>
          </w:p>
        </w:tc>
        <w:tc>
          <w:tcPr>
            <w:tcW w:w="1580" w:type="dxa"/>
            <w:tcBorders>
              <w:top w:val="nil"/>
              <w:left w:val="nil"/>
              <w:bottom w:val="single" w:sz="4" w:space="0" w:color="auto"/>
              <w:right w:val="single" w:sz="4" w:space="0" w:color="auto"/>
            </w:tcBorders>
            <w:shd w:val="clear" w:color="auto" w:fill="auto"/>
            <w:noWrap/>
            <w:vAlign w:val="bottom"/>
            <w:hideMark/>
          </w:tcPr>
          <w:p w14:paraId="3501EB27"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4</w:t>
            </w:r>
          </w:p>
        </w:tc>
        <w:tc>
          <w:tcPr>
            <w:tcW w:w="2005" w:type="dxa"/>
            <w:tcBorders>
              <w:top w:val="nil"/>
              <w:left w:val="nil"/>
              <w:bottom w:val="single" w:sz="4" w:space="0" w:color="auto"/>
              <w:right w:val="single" w:sz="4" w:space="0" w:color="auto"/>
            </w:tcBorders>
            <w:shd w:val="clear" w:color="auto" w:fill="auto"/>
            <w:noWrap/>
            <w:vAlign w:val="bottom"/>
            <w:hideMark/>
          </w:tcPr>
          <w:p w14:paraId="25A714E8"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4</w:t>
            </w:r>
          </w:p>
        </w:tc>
        <w:tc>
          <w:tcPr>
            <w:tcW w:w="1984" w:type="dxa"/>
            <w:tcBorders>
              <w:top w:val="nil"/>
              <w:left w:val="nil"/>
              <w:bottom w:val="single" w:sz="4" w:space="0" w:color="auto"/>
              <w:right w:val="single" w:sz="4" w:space="0" w:color="auto"/>
            </w:tcBorders>
            <w:shd w:val="clear" w:color="auto" w:fill="auto"/>
            <w:noWrap/>
            <w:vAlign w:val="bottom"/>
            <w:hideMark/>
          </w:tcPr>
          <w:p w14:paraId="15D9C4AD"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w:t>
            </w:r>
          </w:p>
        </w:tc>
      </w:tr>
      <w:tr w:rsidR="00FA2D5E" w:rsidRPr="00FA2D5E" w14:paraId="2D06D42C" w14:textId="77777777" w:rsidTr="00FA2D5E">
        <w:trPr>
          <w:divId w:val="1461993795"/>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FE06B2E" w14:textId="77777777" w:rsidR="00FA2D5E" w:rsidRPr="00FA2D5E" w:rsidRDefault="00FA2D5E" w:rsidP="00FA2D5E">
            <w:pPr>
              <w:spacing w:after="0" w:line="240" w:lineRule="auto"/>
              <w:jc w:val="center"/>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3</w:t>
            </w:r>
          </w:p>
        </w:tc>
        <w:tc>
          <w:tcPr>
            <w:tcW w:w="2085" w:type="dxa"/>
            <w:tcBorders>
              <w:top w:val="nil"/>
              <w:left w:val="nil"/>
              <w:bottom w:val="single" w:sz="4" w:space="0" w:color="auto"/>
              <w:right w:val="single" w:sz="4" w:space="0" w:color="auto"/>
            </w:tcBorders>
            <w:shd w:val="clear" w:color="auto" w:fill="auto"/>
            <w:noWrap/>
            <w:vAlign w:val="bottom"/>
            <w:hideMark/>
          </w:tcPr>
          <w:p w14:paraId="3F7CBE85"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1,3</w:t>
            </w:r>
          </w:p>
        </w:tc>
        <w:tc>
          <w:tcPr>
            <w:tcW w:w="1580" w:type="dxa"/>
            <w:tcBorders>
              <w:top w:val="nil"/>
              <w:left w:val="nil"/>
              <w:bottom w:val="single" w:sz="4" w:space="0" w:color="auto"/>
              <w:right w:val="single" w:sz="4" w:space="0" w:color="auto"/>
            </w:tcBorders>
            <w:shd w:val="clear" w:color="auto" w:fill="auto"/>
            <w:noWrap/>
            <w:vAlign w:val="bottom"/>
            <w:hideMark/>
          </w:tcPr>
          <w:p w14:paraId="2FA5C2FE"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7</w:t>
            </w:r>
          </w:p>
        </w:tc>
        <w:tc>
          <w:tcPr>
            <w:tcW w:w="2005" w:type="dxa"/>
            <w:tcBorders>
              <w:top w:val="nil"/>
              <w:left w:val="nil"/>
              <w:bottom w:val="single" w:sz="4" w:space="0" w:color="auto"/>
              <w:right w:val="single" w:sz="4" w:space="0" w:color="auto"/>
            </w:tcBorders>
            <w:shd w:val="clear" w:color="auto" w:fill="auto"/>
            <w:noWrap/>
            <w:vAlign w:val="bottom"/>
            <w:hideMark/>
          </w:tcPr>
          <w:p w14:paraId="0536597A"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12</w:t>
            </w:r>
          </w:p>
        </w:tc>
        <w:tc>
          <w:tcPr>
            <w:tcW w:w="1984" w:type="dxa"/>
            <w:tcBorders>
              <w:top w:val="nil"/>
              <w:left w:val="nil"/>
              <w:bottom w:val="single" w:sz="4" w:space="0" w:color="auto"/>
              <w:right w:val="single" w:sz="4" w:space="0" w:color="auto"/>
            </w:tcBorders>
            <w:shd w:val="clear" w:color="auto" w:fill="auto"/>
            <w:noWrap/>
            <w:vAlign w:val="bottom"/>
            <w:hideMark/>
          </w:tcPr>
          <w:p w14:paraId="11135093"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5</w:t>
            </w:r>
          </w:p>
        </w:tc>
      </w:tr>
      <w:tr w:rsidR="00FA2D5E" w:rsidRPr="00FA2D5E" w14:paraId="6A920B92" w14:textId="77777777" w:rsidTr="00FA2D5E">
        <w:trPr>
          <w:divId w:val="1461993795"/>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A065B5F" w14:textId="77777777" w:rsidR="00FA2D5E" w:rsidRPr="00FA2D5E" w:rsidRDefault="00FA2D5E" w:rsidP="00FA2D5E">
            <w:pPr>
              <w:spacing w:after="0" w:line="240" w:lineRule="auto"/>
              <w:jc w:val="center"/>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4</w:t>
            </w:r>
          </w:p>
        </w:tc>
        <w:tc>
          <w:tcPr>
            <w:tcW w:w="2085" w:type="dxa"/>
            <w:tcBorders>
              <w:top w:val="nil"/>
              <w:left w:val="nil"/>
              <w:bottom w:val="single" w:sz="4" w:space="0" w:color="auto"/>
              <w:right w:val="single" w:sz="4" w:space="0" w:color="auto"/>
            </w:tcBorders>
            <w:shd w:val="clear" w:color="auto" w:fill="auto"/>
            <w:noWrap/>
            <w:vAlign w:val="bottom"/>
            <w:hideMark/>
          </w:tcPr>
          <w:p w14:paraId="60EC3EF9"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2,4</w:t>
            </w:r>
          </w:p>
        </w:tc>
        <w:tc>
          <w:tcPr>
            <w:tcW w:w="1580" w:type="dxa"/>
            <w:tcBorders>
              <w:top w:val="nil"/>
              <w:left w:val="nil"/>
              <w:bottom w:val="single" w:sz="4" w:space="0" w:color="auto"/>
              <w:right w:val="single" w:sz="4" w:space="0" w:color="auto"/>
            </w:tcBorders>
            <w:shd w:val="clear" w:color="auto" w:fill="auto"/>
            <w:noWrap/>
            <w:vAlign w:val="bottom"/>
            <w:hideMark/>
          </w:tcPr>
          <w:p w14:paraId="6238D336"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9</w:t>
            </w:r>
          </w:p>
        </w:tc>
        <w:tc>
          <w:tcPr>
            <w:tcW w:w="2005" w:type="dxa"/>
            <w:tcBorders>
              <w:top w:val="nil"/>
              <w:left w:val="nil"/>
              <w:bottom w:val="single" w:sz="4" w:space="0" w:color="auto"/>
              <w:right w:val="single" w:sz="4" w:space="0" w:color="auto"/>
            </w:tcBorders>
            <w:shd w:val="clear" w:color="auto" w:fill="auto"/>
            <w:noWrap/>
            <w:vAlign w:val="bottom"/>
            <w:hideMark/>
          </w:tcPr>
          <w:p w14:paraId="390BA904"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9</w:t>
            </w:r>
          </w:p>
        </w:tc>
        <w:tc>
          <w:tcPr>
            <w:tcW w:w="1984" w:type="dxa"/>
            <w:tcBorders>
              <w:top w:val="nil"/>
              <w:left w:val="nil"/>
              <w:bottom w:val="single" w:sz="4" w:space="0" w:color="auto"/>
              <w:right w:val="single" w:sz="4" w:space="0" w:color="auto"/>
            </w:tcBorders>
            <w:shd w:val="clear" w:color="auto" w:fill="auto"/>
            <w:noWrap/>
            <w:vAlign w:val="bottom"/>
            <w:hideMark/>
          </w:tcPr>
          <w:p w14:paraId="0F5FD599"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w:t>
            </w:r>
          </w:p>
        </w:tc>
      </w:tr>
      <w:tr w:rsidR="00FA2D5E" w:rsidRPr="00FA2D5E" w14:paraId="4AD7BF53" w14:textId="77777777" w:rsidTr="00FA2D5E">
        <w:trPr>
          <w:divId w:val="1461993795"/>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FD2DAB1" w14:textId="77777777" w:rsidR="00FA2D5E" w:rsidRPr="00FA2D5E" w:rsidRDefault="00FA2D5E" w:rsidP="00FA2D5E">
            <w:pPr>
              <w:spacing w:after="0" w:line="240" w:lineRule="auto"/>
              <w:jc w:val="center"/>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5</w:t>
            </w:r>
          </w:p>
        </w:tc>
        <w:tc>
          <w:tcPr>
            <w:tcW w:w="2085" w:type="dxa"/>
            <w:tcBorders>
              <w:top w:val="nil"/>
              <w:left w:val="nil"/>
              <w:bottom w:val="single" w:sz="4" w:space="0" w:color="auto"/>
              <w:right w:val="single" w:sz="4" w:space="0" w:color="auto"/>
            </w:tcBorders>
            <w:shd w:val="clear" w:color="auto" w:fill="auto"/>
            <w:noWrap/>
            <w:vAlign w:val="bottom"/>
            <w:hideMark/>
          </w:tcPr>
          <w:p w14:paraId="571CC5C4"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3,5</w:t>
            </w:r>
          </w:p>
        </w:tc>
        <w:tc>
          <w:tcPr>
            <w:tcW w:w="1580" w:type="dxa"/>
            <w:tcBorders>
              <w:top w:val="nil"/>
              <w:left w:val="nil"/>
              <w:bottom w:val="single" w:sz="4" w:space="0" w:color="auto"/>
              <w:right w:val="single" w:sz="4" w:space="0" w:color="auto"/>
            </w:tcBorders>
            <w:shd w:val="clear" w:color="auto" w:fill="auto"/>
            <w:noWrap/>
            <w:vAlign w:val="bottom"/>
            <w:hideMark/>
          </w:tcPr>
          <w:p w14:paraId="05DBC7A6"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10</w:t>
            </w:r>
          </w:p>
        </w:tc>
        <w:tc>
          <w:tcPr>
            <w:tcW w:w="2005" w:type="dxa"/>
            <w:tcBorders>
              <w:top w:val="nil"/>
              <w:left w:val="nil"/>
              <w:bottom w:val="single" w:sz="4" w:space="0" w:color="auto"/>
              <w:right w:val="single" w:sz="4" w:space="0" w:color="auto"/>
            </w:tcBorders>
            <w:shd w:val="clear" w:color="auto" w:fill="auto"/>
            <w:noWrap/>
            <w:vAlign w:val="bottom"/>
            <w:hideMark/>
          </w:tcPr>
          <w:p w14:paraId="5B86DDCE"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15</w:t>
            </w:r>
          </w:p>
        </w:tc>
        <w:tc>
          <w:tcPr>
            <w:tcW w:w="1984" w:type="dxa"/>
            <w:tcBorders>
              <w:top w:val="nil"/>
              <w:left w:val="nil"/>
              <w:bottom w:val="single" w:sz="4" w:space="0" w:color="auto"/>
              <w:right w:val="single" w:sz="4" w:space="0" w:color="auto"/>
            </w:tcBorders>
            <w:shd w:val="clear" w:color="auto" w:fill="auto"/>
            <w:noWrap/>
            <w:vAlign w:val="bottom"/>
            <w:hideMark/>
          </w:tcPr>
          <w:p w14:paraId="5FF81202"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5</w:t>
            </w:r>
          </w:p>
        </w:tc>
      </w:tr>
      <w:tr w:rsidR="00FA2D5E" w:rsidRPr="00FA2D5E" w14:paraId="38A5F4D6" w14:textId="77777777" w:rsidTr="00FA2D5E">
        <w:trPr>
          <w:divId w:val="1461993795"/>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1D3C2DF" w14:textId="77777777" w:rsidR="00FA2D5E" w:rsidRPr="00FA2D5E" w:rsidRDefault="00FA2D5E" w:rsidP="00FA2D5E">
            <w:pPr>
              <w:spacing w:after="0" w:line="240" w:lineRule="auto"/>
              <w:jc w:val="center"/>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6</w:t>
            </w:r>
          </w:p>
        </w:tc>
        <w:tc>
          <w:tcPr>
            <w:tcW w:w="2085" w:type="dxa"/>
            <w:tcBorders>
              <w:top w:val="nil"/>
              <w:left w:val="nil"/>
              <w:bottom w:val="single" w:sz="4" w:space="0" w:color="auto"/>
              <w:right w:val="single" w:sz="4" w:space="0" w:color="auto"/>
            </w:tcBorders>
            <w:shd w:val="clear" w:color="auto" w:fill="auto"/>
            <w:noWrap/>
            <w:vAlign w:val="bottom"/>
            <w:hideMark/>
          </w:tcPr>
          <w:p w14:paraId="43E7B82F"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4,6</w:t>
            </w:r>
          </w:p>
        </w:tc>
        <w:tc>
          <w:tcPr>
            <w:tcW w:w="1580" w:type="dxa"/>
            <w:tcBorders>
              <w:top w:val="nil"/>
              <w:left w:val="nil"/>
              <w:bottom w:val="single" w:sz="4" w:space="0" w:color="auto"/>
              <w:right w:val="single" w:sz="4" w:space="0" w:color="auto"/>
            </w:tcBorders>
            <w:shd w:val="clear" w:color="auto" w:fill="auto"/>
            <w:noWrap/>
            <w:vAlign w:val="bottom"/>
            <w:hideMark/>
          </w:tcPr>
          <w:p w14:paraId="2B91AE61"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16</w:t>
            </w:r>
          </w:p>
        </w:tc>
        <w:tc>
          <w:tcPr>
            <w:tcW w:w="2005" w:type="dxa"/>
            <w:tcBorders>
              <w:top w:val="nil"/>
              <w:left w:val="nil"/>
              <w:bottom w:val="single" w:sz="4" w:space="0" w:color="auto"/>
              <w:right w:val="single" w:sz="4" w:space="0" w:color="auto"/>
            </w:tcBorders>
            <w:shd w:val="clear" w:color="auto" w:fill="auto"/>
            <w:noWrap/>
            <w:vAlign w:val="bottom"/>
            <w:hideMark/>
          </w:tcPr>
          <w:p w14:paraId="0EDB87C6"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16</w:t>
            </w:r>
          </w:p>
        </w:tc>
        <w:tc>
          <w:tcPr>
            <w:tcW w:w="1984" w:type="dxa"/>
            <w:tcBorders>
              <w:top w:val="nil"/>
              <w:left w:val="nil"/>
              <w:bottom w:val="single" w:sz="4" w:space="0" w:color="auto"/>
              <w:right w:val="single" w:sz="4" w:space="0" w:color="auto"/>
            </w:tcBorders>
            <w:shd w:val="clear" w:color="auto" w:fill="auto"/>
            <w:noWrap/>
            <w:vAlign w:val="bottom"/>
            <w:hideMark/>
          </w:tcPr>
          <w:p w14:paraId="16F463D1"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w:t>
            </w:r>
          </w:p>
        </w:tc>
      </w:tr>
      <w:tr w:rsidR="00FA2D5E" w:rsidRPr="00FA2D5E" w14:paraId="376F8EC8" w14:textId="77777777" w:rsidTr="00FA2D5E">
        <w:trPr>
          <w:divId w:val="1461993795"/>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1AE7A27" w14:textId="77777777" w:rsidR="00FA2D5E" w:rsidRPr="00FA2D5E" w:rsidRDefault="00FA2D5E" w:rsidP="00FA2D5E">
            <w:pPr>
              <w:spacing w:after="0" w:line="240" w:lineRule="auto"/>
              <w:jc w:val="center"/>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7</w:t>
            </w:r>
          </w:p>
        </w:tc>
        <w:tc>
          <w:tcPr>
            <w:tcW w:w="2085" w:type="dxa"/>
            <w:tcBorders>
              <w:top w:val="nil"/>
              <w:left w:val="nil"/>
              <w:bottom w:val="single" w:sz="4" w:space="0" w:color="auto"/>
              <w:right w:val="single" w:sz="4" w:space="0" w:color="auto"/>
            </w:tcBorders>
            <w:shd w:val="clear" w:color="auto" w:fill="auto"/>
            <w:noWrap/>
            <w:vAlign w:val="bottom"/>
            <w:hideMark/>
          </w:tcPr>
          <w:p w14:paraId="2D90FDCA"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5,7</w:t>
            </w:r>
          </w:p>
        </w:tc>
        <w:tc>
          <w:tcPr>
            <w:tcW w:w="1580" w:type="dxa"/>
            <w:tcBorders>
              <w:top w:val="nil"/>
              <w:left w:val="nil"/>
              <w:bottom w:val="single" w:sz="4" w:space="0" w:color="auto"/>
              <w:right w:val="single" w:sz="4" w:space="0" w:color="auto"/>
            </w:tcBorders>
            <w:shd w:val="clear" w:color="auto" w:fill="auto"/>
            <w:noWrap/>
            <w:vAlign w:val="bottom"/>
            <w:hideMark/>
          </w:tcPr>
          <w:p w14:paraId="2E64FD22"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11</w:t>
            </w:r>
          </w:p>
        </w:tc>
        <w:tc>
          <w:tcPr>
            <w:tcW w:w="2005" w:type="dxa"/>
            <w:tcBorders>
              <w:top w:val="nil"/>
              <w:left w:val="nil"/>
              <w:bottom w:val="single" w:sz="4" w:space="0" w:color="auto"/>
              <w:right w:val="single" w:sz="4" w:space="0" w:color="auto"/>
            </w:tcBorders>
            <w:shd w:val="clear" w:color="auto" w:fill="auto"/>
            <w:noWrap/>
            <w:vAlign w:val="bottom"/>
            <w:hideMark/>
          </w:tcPr>
          <w:p w14:paraId="734FD784"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16</w:t>
            </w:r>
          </w:p>
        </w:tc>
        <w:tc>
          <w:tcPr>
            <w:tcW w:w="1984" w:type="dxa"/>
            <w:tcBorders>
              <w:top w:val="nil"/>
              <w:left w:val="nil"/>
              <w:bottom w:val="single" w:sz="4" w:space="0" w:color="auto"/>
              <w:right w:val="single" w:sz="4" w:space="0" w:color="auto"/>
            </w:tcBorders>
            <w:shd w:val="clear" w:color="auto" w:fill="auto"/>
            <w:noWrap/>
            <w:vAlign w:val="bottom"/>
            <w:hideMark/>
          </w:tcPr>
          <w:p w14:paraId="590BDECF"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5</w:t>
            </w:r>
          </w:p>
        </w:tc>
      </w:tr>
      <w:tr w:rsidR="00FA2D5E" w:rsidRPr="00FA2D5E" w14:paraId="488ABA4D" w14:textId="77777777" w:rsidTr="00FA2D5E">
        <w:trPr>
          <w:divId w:val="1461993795"/>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DC5517E" w14:textId="77777777" w:rsidR="00FA2D5E" w:rsidRPr="00FA2D5E" w:rsidRDefault="00FA2D5E" w:rsidP="00FA2D5E">
            <w:pPr>
              <w:spacing w:after="0" w:line="240" w:lineRule="auto"/>
              <w:jc w:val="center"/>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8</w:t>
            </w:r>
          </w:p>
        </w:tc>
        <w:tc>
          <w:tcPr>
            <w:tcW w:w="2085" w:type="dxa"/>
            <w:tcBorders>
              <w:top w:val="nil"/>
              <w:left w:val="nil"/>
              <w:bottom w:val="single" w:sz="4" w:space="0" w:color="auto"/>
              <w:right w:val="single" w:sz="4" w:space="0" w:color="auto"/>
            </w:tcBorders>
            <w:shd w:val="clear" w:color="auto" w:fill="auto"/>
            <w:noWrap/>
            <w:vAlign w:val="bottom"/>
            <w:hideMark/>
          </w:tcPr>
          <w:p w14:paraId="25D42983"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7,8</w:t>
            </w:r>
          </w:p>
        </w:tc>
        <w:tc>
          <w:tcPr>
            <w:tcW w:w="1580" w:type="dxa"/>
            <w:tcBorders>
              <w:top w:val="nil"/>
              <w:left w:val="nil"/>
              <w:bottom w:val="single" w:sz="4" w:space="0" w:color="auto"/>
              <w:right w:val="single" w:sz="4" w:space="0" w:color="auto"/>
            </w:tcBorders>
            <w:shd w:val="clear" w:color="auto" w:fill="auto"/>
            <w:noWrap/>
            <w:vAlign w:val="bottom"/>
            <w:hideMark/>
          </w:tcPr>
          <w:p w14:paraId="57495F27"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17</w:t>
            </w:r>
          </w:p>
        </w:tc>
        <w:tc>
          <w:tcPr>
            <w:tcW w:w="2005" w:type="dxa"/>
            <w:tcBorders>
              <w:top w:val="nil"/>
              <w:left w:val="nil"/>
              <w:bottom w:val="single" w:sz="4" w:space="0" w:color="auto"/>
              <w:right w:val="single" w:sz="4" w:space="0" w:color="auto"/>
            </w:tcBorders>
            <w:shd w:val="clear" w:color="auto" w:fill="auto"/>
            <w:noWrap/>
            <w:vAlign w:val="bottom"/>
            <w:hideMark/>
          </w:tcPr>
          <w:p w14:paraId="34D44FD5"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17</w:t>
            </w:r>
          </w:p>
        </w:tc>
        <w:tc>
          <w:tcPr>
            <w:tcW w:w="1984" w:type="dxa"/>
            <w:tcBorders>
              <w:top w:val="nil"/>
              <w:left w:val="nil"/>
              <w:bottom w:val="single" w:sz="4" w:space="0" w:color="auto"/>
              <w:right w:val="single" w:sz="4" w:space="0" w:color="auto"/>
            </w:tcBorders>
            <w:shd w:val="clear" w:color="auto" w:fill="auto"/>
            <w:noWrap/>
            <w:vAlign w:val="bottom"/>
            <w:hideMark/>
          </w:tcPr>
          <w:p w14:paraId="50077119"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w:t>
            </w:r>
          </w:p>
        </w:tc>
      </w:tr>
      <w:tr w:rsidR="00FA2D5E" w:rsidRPr="00FA2D5E" w14:paraId="71D5264E" w14:textId="77777777" w:rsidTr="00FA2D5E">
        <w:trPr>
          <w:divId w:val="1461993795"/>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D19FD3C" w14:textId="77777777" w:rsidR="00FA2D5E" w:rsidRPr="00FA2D5E" w:rsidRDefault="00FA2D5E" w:rsidP="00FA2D5E">
            <w:pPr>
              <w:spacing w:after="0" w:line="240" w:lineRule="auto"/>
              <w:jc w:val="center"/>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9</w:t>
            </w:r>
          </w:p>
        </w:tc>
        <w:tc>
          <w:tcPr>
            <w:tcW w:w="2085" w:type="dxa"/>
            <w:tcBorders>
              <w:top w:val="nil"/>
              <w:left w:val="nil"/>
              <w:bottom w:val="single" w:sz="4" w:space="0" w:color="auto"/>
              <w:right w:val="single" w:sz="4" w:space="0" w:color="auto"/>
            </w:tcBorders>
            <w:shd w:val="clear" w:color="auto" w:fill="auto"/>
            <w:noWrap/>
            <w:vAlign w:val="bottom"/>
            <w:hideMark/>
          </w:tcPr>
          <w:p w14:paraId="3914916F"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8,9</w:t>
            </w:r>
          </w:p>
        </w:tc>
        <w:tc>
          <w:tcPr>
            <w:tcW w:w="1580" w:type="dxa"/>
            <w:tcBorders>
              <w:top w:val="nil"/>
              <w:left w:val="nil"/>
              <w:bottom w:val="single" w:sz="4" w:space="0" w:color="auto"/>
              <w:right w:val="single" w:sz="4" w:space="0" w:color="auto"/>
            </w:tcBorders>
            <w:shd w:val="clear" w:color="auto" w:fill="auto"/>
            <w:noWrap/>
            <w:vAlign w:val="bottom"/>
            <w:hideMark/>
          </w:tcPr>
          <w:p w14:paraId="651C105C"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18</w:t>
            </w:r>
          </w:p>
        </w:tc>
        <w:tc>
          <w:tcPr>
            <w:tcW w:w="2005" w:type="dxa"/>
            <w:tcBorders>
              <w:top w:val="nil"/>
              <w:left w:val="nil"/>
              <w:bottom w:val="single" w:sz="4" w:space="0" w:color="auto"/>
              <w:right w:val="single" w:sz="4" w:space="0" w:color="auto"/>
            </w:tcBorders>
            <w:shd w:val="clear" w:color="auto" w:fill="auto"/>
            <w:noWrap/>
            <w:vAlign w:val="bottom"/>
            <w:hideMark/>
          </w:tcPr>
          <w:p w14:paraId="00AC8CBE"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18</w:t>
            </w:r>
          </w:p>
        </w:tc>
        <w:tc>
          <w:tcPr>
            <w:tcW w:w="1984" w:type="dxa"/>
            <w:tcBorders>
              <w:top w:val="nil"/>
              <w:left w:val="nil"/>
              <w:bottom w:val="single" w:sz="4" w:space="0" w:color="auto"/>
              <w:right w:val="single" w:sz="4" w:space="0" w:color="auto"/>
            </w:tcBorders>
            <w:shd w:val="clear" w:color="auto" w:fill="auto"/>
            <w:noWrap/>
            <w:vAlign w:val="bottom"/>
            <w:hideMark/>
          </w:tcPr>
          <w:p w14:paraId="769FF70A"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w:t>
            </w:r>
          </w:p>
        </w:tc>
      </w:tr>
      <w:tr w:rsidR="00FA2D5E" w:rsidRPr="00FA2D5E" w14:paraId="42F756B1" w14:textId="77777777" w:rsidTr="00FA2D5E">
        <w:trPr>
          <w:divId w:val="1461993795"/>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92B6477" w14:textId="77777777" w:rsidR="00FA2D5E" w:rsidRPr="00FA2D5E" w:rsidRDefault="00FA2D5E" w:rsidP="00FA2D5E">
            <w:pPr>
              <w:spacing w:after="0" w:line="240" w:lineRule="auto"/>
              <w:jc w:val="center"/>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10</w:t>
            </w:r>
          </w:p>
        </w:tc>
        <w:tc>
          <w:tcPr>
            <w:tcW w:w="2085" w:type="dxa"/>
            <w:tcBorders>
              <w:top w:val="nil"/>
              <w:left w:val="nil"/>
              <w:bottom w:val="single" w:sz="4" w:space="0" w:color="auto"/>
              <w:right w:val="single" w:sz="4" w:space="0" w:color="auto"/>
            </w:tcBorders>
            <w:shd w:val="clear" w:color="auto" w:fill="auto"/>
            <w:noWrap/>
            <w:vAlign w:val="bottom"/>
            <w:hideMark/>
          </w:tcPr>
          <w:p w14:paraId="30B9F2E3"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9,10</w:t>
            </w:r>
          </w:p>
        </w:tc>
        <w:tc>
          <w:tcPr>
            <w:tcW w:w="1580" w:type="dxa"/>
            <w:tcBorders>
              <w:top w:val="nil"/>
              <w:left w:val="nil"/>
              <w:bottom w:val="single" w:sz="4" w:space="0" w:color="auto"/>
              <w:right w:val="single" w:sz="4" w:space="0" w:color="auto"/>
            </w:tcBorders>
            <w:shd w:val="clear" w:color="auto" w:fill="auto"/>
            <w:noWrap/>
            <w:vAlign w:val="bottom"/>
            <w:hideMark/>
          </w:tcPr>
          <w:p w14:paraId="68A7B725"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25</w:t>
            </w:r>
          </w:p>
        </w:tc>
        <w:tc>
          <w:tcPr>
            <w:tcW w:w="2005" w:type="dxa"/>
            <w:tcBorders>
              <w:top w:val="nil"/>
              <w:left w:val="nil"/>
              <w:bottom w:val="single" w:sz="4" w:space="0" w:color="auto"/>
              <w:right w:val="single" w:sz="4" w:space="0" w:color="auto"/>
            </w:tcBorders>
            <w:shd w:val="clear" w:color="auto" w:fill="auto"/>
            <w:noWrap/>
            <w:vAlign w:val="bottom"/>
            <w:hideMark/>
          </w:tcPr>
          <w:p w14:paraId="0529E7A1"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25</w:t>
            </w:r>
          </w:p>
        </w:tc>
        <w:tc>
          <w:tcPr>
            <w:tcW w:w="1984" w:type="dxa"/>
            <w:tcBorders>
              <w:top w:val="nil"/>
              <w:left w:val="nil"/>
              <w:bottom w:val="single" w:sz="4" w:space="0" w:color="auto"/>
              <w:right w:val="single" w:sz="4" w:space="0" w:color="auto"/>
            </w:tcBorders>
            <w:shd w:val="clear" w:color="auto" w:fill="auto"/>
            <w:noWrap/>
            <w:vAlign w:val="bottom"/>
            <w:hideMark/>
          </w:tcPr>
          <w:p w14:paraId="33A7AF28"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w:t>
            </w:r>
          </w:p>
        </w:tc>
      </w:tr>
      <w:tr w:rsidR="00FA2D5E" w:rsidRPr="00FA2D5E" w14:paraId="073589E6" w14:textId="77777777" w:rsidTr="00FA2D5E">
        <w:trPr>
          <w:divId w:val="1461993795"/>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5C590E1" w14:textId="77777777" w:rsidR="00FA2D5E" w:rsidRPr="00FA2D5E" w:rsidRDefault="00FA2D5E" w:rsidP="00FA2D5E">
            <w:pPr>
              <w:spacing w:after="0" w:line="240" w:lineRule="auto"/>
              <w:jc w:val="center"/>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11</w:t>
            </w:r>
          </w:p>
        </w:tc>
        <w:tc>
          <w:tcPr>
            <w:tcW w:w="2085" w:type="dxa"/>
            <w:tcBorders>
              <w:top w:val="nil"/>
              <w:left w:val="nil"/>
              <w:bottom w:val="single" w:sz="4" w:space="0" w:color="auto"/>
              <w:right w:val="single" w:sz="4" w:space="0" w:color="auto"/>
            </w:tcBorders>
            <w:shd w:val="clear" w:color="auto" w:fill="auto"/>
            <w:noWrap/>
            <w:vAlign w:val="bottom"/>
            <w:hideMark/>
          </w:tcPr>
          <w:p w14:paraId="2753D3A4"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10,11</w:t>
            </w:r>
          </w:p>
        </w:tc>
        <w:tc>
          <w:tcPr>
            <w:tcW w:w="1580" w:type="dxa"/>
            <w:tcBorders>
              <w:top w:val="nil"/>
              <w:left w:val="nil"/>
              <w:bottom w:val="single" w:sz="4" w:space="0" w:color="auto"/>
              <w:right w:val="single" w:sz="4" w:space="0" w:color="auto"/>
            </w:tcBorders>
            <w:shd w:val="clear" w:color="auto" w:fill="auto"/>
            <w:noWrap/>
            <w:vAlign w:val="bottom"/>
            <w:hideMark/>
          </w:tcPr>
          <w:p w14:paraId="55EB147E"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40</w:t>
            </w:r>
          </w:p>
        </w:tc>
        <w:tc>
          <w:tcPr>
            <w:tcW w:w="2005" w:type="dxa"/>
            <w:tcBorders>
              <w:top w:val="nil"/>
              <w:left w:val="nil"/>
              <w:bottom w:val="single" w:sz="4" w:space="0" w:color="auto"/>
              <w:right w:val="single" w:sz="4" w:space="0" w:color="auto"/>
            </w:tcBorders>
            <w:shd w:val="clear" w:color="auto" w:fill="auto"/>
            <w:noWrap/>
            <w:vAlign w:val="bottom"/>
            <w:hideMark/>
          </w:tcPr>
          <w:p w14:paraId="367DFE6A"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48</w:t>
            </w:r>
          </w:p>
        </w:tc>
        <w:tc>
          <w:tcPr>
            <w:tcW w:w="1984" w:type="dxa"/>
            <w:tcBorders>
              <w:top w:val="nil"/>
              <w:left w:val="nil"/>
              <w:bottom w:val="single" w:sz="4" w:space="0" w:color="auto"/>
              <w:right w:val="single" w:sz="4" w:space="0" w:color="auto"/>
            </w:tcBorders>
            <w:shd w:val="clear" w:color="auto" w:fill="auto"/>
            <w:noWrap/>
            <w:vAlign w:val="bottom"/>
            <w:hideMark/>
          </w:tcPr>
          <w:p w14:paraId="1A95FDC7"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8</w:t>
            </w:r>
          </w:p>
        </w:tc>
      </w:tr>
      <w:tr w:rsidR="00FA2D5E" w:rsidRPr="00FA2D5E" w14:paraId="5DBE8144" w14:textId="77777777" w:rsidTr="00FA2D5E">
        <w:trPr>
          <w:divId w:val="1461993795"/>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BF7DE6D" w14:textId="77777777" w:rsidR="00FA2D5E" w:rsidRPr="00FA2D5E" w:rsidRDefault="00FA2D5E" w:rsidP="00FA2D5E">
            <w:pPr>
              <w:spacing w:after="0" w:line="240" w:lineRule="auto"/>
              <w:jc w:val="center"/>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12</w:t>
            </w:r>
          </w:p>
        </w:tc>
        <w:tc>
          <w:tcPr>
            <w:tcW w:w="2085" w:type="dxa"/>
            <w:tcBorders>
              <w:top w:val="nil"/>
              <w:left w:val="nil"/>
              <w:bottom w:val="single" w:sz="4" w:space="0" w:color="auto"/>
              <w:right w:val="single" w:sz="4" w:space="0" w:color="auto"/>
            </w:tcBorders>
            <w:shd w:val="clear" w:color="auto" w:fill="auto"/>
            <w:noWrap/>
            <w:vAlign w:val="bottom"/>
            <w:hideMark/>
          </w:tcPr>
          <w:p w14:paraId="5F1CB2F8"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10,12</w:t>
            </w:r>
          </w:p>
        </w:tc>
        <w:tc>
          <w:tcPr>
            <w:tcW w:w="1580" w:type="dxa"/>
            <w:tcBorders>
              <w:top w:val="nil"/>
              <w:left w:val="nil"/>
              <w:bottom w:val="single" w:sz="4" w:space="0" w:color="auto"/>
              <w:right w:val="single" w:sz="4" w:space="0" w:color="auto"/>
            </w:tcBorders>
            <w:shd w:val="clear" w:color="auto" w:fill="auto"/>
            <w:noWrap/>
            <w:vAlign w:val="bottom"/>
            <w:hideMark/>
          </w:tcPr>
          <w:p w14:paraId="6B0AB6D9"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40</w:t>
            </w:r>
          </w:p>
        </w:tc>
        <w:tc>
          <w:tcPr>
            <w:tcW w:w="2005" w:type="dxa"/>
            <w:tcBorders>
              <w:top w:val="nil"/>
              <w:left w:val="nil"/>
              <w:bottom w:val="single" w:sz="4" w:space="0" w:color="auto"/>
              <w:right w:val="single" w:sz="4" w:space="0" w:color="auto"/>
            </w:tcBorders>
            <w:shd w:val="clear" w:color="auto" w:fill="auto"/>
            <w:noWrap/>
            <w:vAlign w:val="bottom"/>
            <w:hideMark/>
          </w:tcPr>
          <w:p w14:paraId="15158C1C"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45</w:t>
            </w:r>
          </w:p>
        </w:tc>
        <w:tc>
          <w:tcPr>
            <w:tcW w:w="1984" w:type="dxa"/>
            <w:tcBorders>
              <w:top w:val="nil"/>
              <w:left w:val="nil"/>
              <w:bottom w:val="single" w:sz="4" w:space="0" w:color="auto"/>
              <w:right w:val="single" w:sz="4" w:space="0" w:color="auto"/>
            </w:tcBorders>
            <w:shd w:val="clear" w:color="auto" w:fill="auto"/>
            <w:noWrap/>
            <w:vAlign w:val="bottom"/>
            <w:hideMark/>
          </w:tcPr>
          <w:p w14:paraId="76ACC996"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5</w:t>
            </w:r>
          </w:p>
        </w:tc>
      </w:tr>
      <w:tr w:rsidR="00FA2D5E" w:rsidRPr="00FA2D5E" w14:paraId="69F48446" w14:textId="77777777" w:rsidTr="00FA2D5E">
        <w:trPr>
          <w:divId w:val="1461993795"/>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071FE9E" w14:textId="77777777" w:rsidR="00FA2D5E" w:rsidRPr="00FA2D5E" w:rsidRDefault="00FA2D5E" w:rsidP="00FA2D5E">
            <w:pPr>
              <w:spacing w:after="0" w:line="240" w:lineRule="auto"/>
              <w:jc w:val="center"/>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13</w:t>
            </w:r>
          </w:p>
        </w:tc>
        <w:tc>
          <w:tcPr>
            <w:tcW w:w="2085" w:type="dxa"/>
            <w:tcBorders>
              <w:top w:val="nil"/>
              <w:left w:val="nil"/>
              <w:bottom w:val="single" w:sz="4" w:space="0" w:color="auto"/>
              <w:right w:val="single" w:sz="4" w:space="0" w:color="auto"/>
            </w:tcBorders>
            <w:shd w:val="clear" w:color="auto" w:fill="auto"/>
            <w:noWrap/>
            <w:vAlign w:val="bottom"/>
            <w:hideMark/>
          </w:tcPr>
          <w:p w14:paraId="6041E955"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10,13</w:t>
            </w:r>
          </w:p>
        </w:tc>
        <w:tc>
          <w:tcPr>
            <w:tcW w:w="1580" w:type="dxa"/>
            <w:tcBorders>
              <w:top w:val="nil"/>
              <w:left w:val="nil"/>
              <w:bottom w:val="single" w:sz="4" w:space="0" w:color="auto"/>
              <w:right w:val="single" w:sz="4" w:space="0" w:color="auto"/>
            </w:tcBorders>
            <w:shd w:val="clear" w:color="auto" w:fill="auto"/>
            <w:noWrap/>
            <w:vAlign w:val="bottom"/>
            <w:hideMark/>
          </w:tcPr>
          <w:p w14:paraId="5BA15E7C"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55</w:t>
            </w:r>
          </w:p>
        </w:tc>
        <w:tc>
          <w:tcPr>
            <w:tcW w:w="2005" w:type="dxa"/>
            <w:tcBorders>
              <w:top w:val="nil"/>
              <w:left w:val="nil"/>
              <w:bottom w:val="single" w:sz="4" w:space="0" w:color="auto"/>
              <w:right w:val="single" w:sz="4" w:space="0" w:color="auto"/>
            </w:tcBorders>
            <w:shd w:val="clear" w:color="auto" w:fill="auto"/>
            <w:noWrap/>
            <w:vAlign w:val="bottom"/>
            <w:hideMark/>
          </w:tcPr>
          <w:p w14:paraId="58B29782"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55</w:t>
            </w:r>
          </w:p>
        </w:tc>
        <w:tc>
          <w:tcPr>
            <w:tcW w:w="1984" w:type="dxa"/>
            <w:tcBorders>
              <w:top w:val="nil"/>
              <w:left w:val="nil"/>
              <w:bottom w:val="single" w:sz="4" w:space="0" w:color="auto"/>
              <w:right w:val="single" w:sz="4" w:space="0" w:color="auto"/>
            </w:tcBorders>
            <w:shd w:val="clear" w:color="auto" w:fill="auto"/>
            <w:noWrap/>
            <w:vAlign w:val="bottom"/>
            <w:hideMark/>
          </w:tcPr>
          <w:p w14:paraId="566B359C"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w:t>
            </w:r>
          </w:p>
        </w:tc>
      </w:tr>
      <w:tr w:rsidR="00FA2D5E" w:rsidRPr="00FA2D5E" w14:paraId="78985A1C" w14:textId="77777777" w:rsidTr="00FA2D5E">
        <w:trPr>
          <w:divId w:val="1461993795"/>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4837321" w14:textId="77777777" w:rsidR="00FA2D5E" w:rsidRPr="00FA2D5E" w:rsidRDefault="00FA2D5E" w:rsidP="00FA2D5E">
            <w:pPr>
              <w:spacing w:after="0" w:line="240" w:lineRule="auto"/>
              <w:jc w:val="center"/>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14</w:t>
            </w:r>
          </w:p>
        </w:tc>
        <w:tc>
          <w:tcPr>
            <w:tcW w:w="2085" w:type="dxa"/>
            <w:tcBorders>
              <w:top w:val="nil"/>
              <w:left w:val="nil"/>
              <w:bottom w:val="single" w:sz="4" w:space="0" w:color="auto"/>
              <w:right w:val="single" w:sz="4" w:space="0" w:color="auto"/>
            </w:tcBorders>
            <w:shd w:val="clear" w:color="auto" w:fill="auto"/>
            <w:noWrap/>
            <w:vAlign w:val="bottom"/>
            <w:hideMark/>
          </w:tcPr>
          <w:p w14:paraId="21E4A2F0"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13,14</w:t>
            </w:r>
          </w:p>
        </w:tc>
        <w:tc>
          <w:tcPr>
            <w:tcW w:w="1580" w:type="dxa"/>
            <w:tcBorders>
              <w:top w:val="nil"/>
              <w:left w:val="nil"/>
              <w:bottom w:val="single" w:sz="4" w:space="0" w:color="auto"/>
              <w:right w:val="single" w:sz="4" w:space="0" w:color="auto"/>
            </w:tcBorders>
            <w:shd w:val="clear" w:color="auto" w:fill="auto"/>
            <w:noWrap/>
            <w:vAlign w:val="bottom"/>
            <w:hideMark/>
          </w:tcPr>
          <w:p w14:paraId="5B4BA4E2"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70</w:t>
            </w:r>
          </w:p>
        </w:tc>
        <w:tc>
          <w:tcPr>
            <w:tcW w:w="2005" w:type="dxa"/>
            <w:tcBorders>
              <w:top w:val="nil"/>
              <w:left w:val="nil"/>
              <w:bottom w:val="single" w:sz="4" w:space="0" w:color="auto"/>
              <w:right w:val="single" w:sz="4" w:space="0" w:color="auto"/>
            </w:tcBorders>
            <w:shd w:val="clear" w:color="auto" w:fill="auto"/>
            <w:noWrap/>
            <w:vAlign w:val="bottom"/>
            <w:hideMark/>
          </w:tcPr>
          <w:p w14:paraId="000147D3"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70</w:t>
            </w:r>
          </w:p>
        </w:tc>
        <w:tc>
          <w:tcPr>
            <w:tcW w:w="1984" w:type="dxa"/>
            <w:tcBorders>
              <w:top w:val="nil"/>
              <w:left w:val="nil"/>
              <w:bottom w:val="single" w:sz="4" w:space="0" w:color="auto"/>
              <w:right w:val="single" w:sz="4" w:space="0" w:color="auto"/>
            </w:tcBorders>
            <w:shd w:val="clear" w:color="auto" w:fill="auto"/>
            <w:noWrap/>
            <w:vAlign w:val="bottom"/>
            <w:hideMark/>
          </w:tcPr>
          <w:p w14:paraId="4C2D1556"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w:t>
            </w:r>
          </w:p>
        </w:tc>
      </w:tr>
      <w:tr w:rsidR="00FA2D5E" w:rsidRPr="00FA2D5E" w14:paraId="3FEA888A" w14:textId="77777777" w:rsidTr="00FA2D5E">
        <w:trPr>
          <w:divId w:val="1461993795"/>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7C5D205" w14:textId="77777777" w:rsidR="00FA2D5E" w:rsidRPr="00FA2D5E" w:rsidRDefault="00FA2D5E" w:rsidP="00FA2D5E">
            <w:pPr>
              <w:spacing w:after="0" w:line="240" w:lineRule="auto"/>
              <w:jc w:val="center"/>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15</w:t>
            </w:r>
          </w:p>
        </w:tc>
        <w:tc>
          <w:tcPr>
            <w:tcW w:w="2085" w:type="dxa"/>
            <w:tcBorders>
              <w:top w:val="nil"/>
              <w:left w:val="nil"/>
              <w:bottom w:val="single" w:sz="4" w:space="0" w:color="auto"/>
              <w:right w:val="single" w:sz="4" w:space="0" w:color="auto"/>
            </w:tcBorders>
            <w:shd w:val="clear" w:color="auto" w:fill="auto"/>
            <w:noWrap/>
            <w:vAlign w:val="bottom"/>
            <w:hideMark/>
          </w:tcPr>
          <w:p w14:paraId="4B16C862"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14,15</w:t>
            </w:r>
          </w:p>
        </w:tc>
        <w:tc>
          <w:tcPr>
            <w:tcW w:w="1580" w:type="dxa"/>
            <w:tcBorders>
              <w:top w:val="nil"/>
              <w:left w:val="nil"/>
              <w:bottom w:val="single" w:sz="4" w:space="0" w:color="auto"/>
              <w:right w:val="single" w:sz="4" w:space="0" w:color="auto"/>
            </w:tcBorders>
            <w:shd w:val="clear" w:color="auto" w:fill="auto"/>
            <w:noWrap/>
            <w:vAlign w:val="bottom"/>
            <w:hideMark/>
          </w:tcPr>
          <w:p w14:paraId="441224C7"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100</w:t>
            </w:r>
          </w:p>
        </w:tc>
        <w:tc>
          <w:tcPr>
            <w:tcW w:w="2005" w:type="dxa"/>
            <w:tcBorders>
              <w:top w:val="nil"/>
              <w:left w:val="nil"/>
              <w:bottom w:val="single" w:sz="4" w:space="0" w:color="auto"/>
              <w:right w:val="single" w:sz="4" w:space="0" w:color="auto"/>
            </w:tcBorders>
            <w:shd w:val="clear" w:color="auto" w:fill="auto"/>
            <w:noWrap/>
            <w:vAlign w:val="bottom"/>
            <w:hideMark/>
          </w:tcPr>
          <w:p w14:paraId="0719C395"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100</w:t>
            </w:r>
          </w:p>
        </w:tc>
        <w:tc>
          <w:tcPr>
            <w:tcW w:w="1984" w:type="dxa"/>
            <w:tcBorders>
              <w:top w:val="nil"/>
              <w:left w:val="nil"/>
              <w:bottom w:val="single" w:sz="4" w:space="0" w:color="auto"/>
              <w:right w:val="single" w:sz="4" w:space="0" w:color="auto"/>
            </w:tcBorders>
            <w:shd w:val="clear" w:color="auto" w:fill="auto"/>
            <w:noWrap/>
            <w:vAlign w:val="bottom"/>
            <w:hideMark/>
          </w:tcPr>
          <w:p w14:paraId="0270E414"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w:t>
            </w:r>
          </w:p>
        </w:tc>
      </w:tr>
      <w:tr w:rsidR="00FA2D5E" w:rsidRPr="00FA2D5E" w14:paraId="5CBEDACA" w14:textId="77777777" w:rsidTr="00FA2D5E">
        <w:trPr>
          <w:divId w:val="1461993795"/>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384F599" w14:textId="77777777" w:rsidR="00FA2D5E" w:rsidRPr="00FA2D5E" w:rsidRDefault="00FA2D5E" w:rsidP="00FA2D5E">
            <w:pPr>
              <w:spacing w:after="0" w:line="240" w:lineRule="auto"/>
              <w:jc w:val="center"/>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16</w:t>
            </w:r>
          </w:p>
        </w:tc>
        <w:tc>
          <w:tcPr>
            <w:tcW w:w="2085" w:type="dxa"/>
            <w:tcBorders>
              <w:top w:val="nil"/>
              <w:left w:val="nil"/>
              <w:bottom w:val="single" w:sz="4" w:space="0" w:color="auto"/>
              <w:right w:val="single" w:sz="4" w:space="0" w:color="auto"/>
            </w:tcBorders>
            <w:shd w:val="clear" w:color="auto" w:fill="auto"/>
            <w:noWrap/>
            <w:vAlign w:val="bottom"/>
            <w:hideMark/>
          </w:tcPr>
          <w:p w14:paraId="3ECEA26F"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14,16</w:t>
            </w:r>
          </w:p>
        </w:tc>
        <w:tc>
          <w:tcPr>
            <w:tcW w:w="1580" w:type="dxa"/>
            <w:tcBorders>
              <w:top w:val="nil"/>
              <w:left w:val="nil"/>
              <w:bottom w:val="single" w:sz="4" w:space="0" w:color="auto"/>
              <w:right w:val="single" w:sz="4" w:space="0" w:color="auto"/>
            </w:tcBorders>
            <w:shd w:val="clear" w:color="auto" w:fill="auto"/>
            <w:noWrap/>
            <w:vAlign w:val="bottom"/>
            <w:hideMark/>
          </w:tcPr>
          <w:p w14:paraId="183A4A7A"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85</w:t>
            </w:r>
          </w:p>
        </w:tc>
        <w:tc>
          <w:tcPr>
            <w:tcW w:w="2005" w:type="dxa"/>
            <w:tcBorders>
              <w:top w:val="nil"/>
              <w:left w:val="nil"/>
              <w:bottom w:val="single" w:sz="4" w:space="0" w:color="auto"/>
              <w:right w:val="single" w:sz="4" w:space="0" w:color="auto"/>
            </w:tcBorders>
            <w:shd w:val="clear" w:color="auto" w:fill="auto"/>
            <w:noWrap/>
            <w:vAlign w:val="bottom"/>
            <w:hideMark/>
          </w:tcPr>
          <w:p w14:paraId="0F47EF1C"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98</w:t>
            </w:r>
          </w:p>
        </w:tc>
        <w:tc>
          <w:tcPr>
            <w:tcW w:w="1984" w:type="dxa"/>
            <w:tcBorders>
              <w:top w:val="nil"/>
              <w:left w:val="nil"/>
              <w:bottom w:val="single" w:sz="4" w:space="0" w:color="auto"/>
              <w:right w:val="single" w:sz="4" w:space="0" w:color="auto"/>
            </w:tcBorders>
            <w:shd w:val="clear" w:color="auto" w:fill="auto"/>
            <w:noWrap/>
            <w:vAlign w:val="bottom"/>
            <w:hideMark/>
          </w:tcPr>
          <w:p w14:paraId="55ACAEE8"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13</w:t>
            </w:r>
          </w:p>
        </w:tc>
      </w:tr>
      <w:tr w:rsidR="00FA2D5E" w:rsidRPr="00FA2D5E" w14:paraId="7920BD04" w14:textId="77777777" w:rsidTr="00FA2D5E">
        <w:trPr>
          <w:divId w:val="1461993795"/>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0DC4F6D" w14:textId="77777777" w:rsidR="00FA2D5E" w:rsidRPr="00FA2D5E" w:rsidRDefault="00FA2D5E" w:rsidP="00FA2D5E">
            <w:pPr>
              <w:spacing w:after="0" w:line="240" w:lineRule="auto"/>
              <w:jc w:val="center"/>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17</w:t>
            </w:r>
          </w:p>
        </w:tc>
        <w:tc>
          <w:tcPr>
            <w:tcW w:w="2085" w:type="dxa"/>
            <w:tcBorders>
              <w:top w:val="nil"/>
              <w:left w:val="nil"/>
              <w:bottom w:val="single" w:sz="4" w:space="0" w:color="auto"/>
              <w:right w:val="single" w:sz="4" w:space="0" w:color="auto"/>
            </w:tcBorders>
            <w:shd w:val="clear" w:color="auto" w:fill="auto"/>
            <w:noWrap/>
            <w:vAlign w:val="bottom"/>
            <w:hideMark/>
          </w:tcPr>
          <w:p w14:paraId="3EDFCC7C"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16,17</w:t>
            </w:r>
          </w:p>
        </w:tc>
        <w:tc>
          <w:tcPr>
            <w:tcW w:w="1580" w:type="dxa"/>
            <w:tcBorders>
              <w:top w:val="nil"/>
              <w:left w:val="nil"/>
              <w:bottom w:val="single" w:sz="4" w:space="0" w:color="auto"/>
              <w:right w:val="single" w:sz="4" w:space="0" w:color="auto"/>
            </w:tcBorders>
            <w:shd w:val="clear" w:color="auto" w:fill="auto"/>
            <w:noWrap/>
            <w:vAlign w:val="bottom"/>
            <w:hideMark/>
          </w:tcPr>
          <w:p w14:paraId="2AB47A41"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105</w:t>
            </w:r>
          </w:p>
        </w:tc>
        <w:tc>
          <w:tcPr>
            <w:tcW w:w="2005" w:type="dxa"/>
            <w:tcBorders>
              <w:top w:val="nil"/>
              <w:left w:val="nil"/>
              <w:bottom w:val="single" w:sz="4" w:space="0" w:color="auto"/>
              <w:right w:val="single" w:sz="4" w:space="0" w:color="auto"/>
            </w:tcBorders>
            <w:shd w:val="clear" w:color="auto" w:fill="auto"/>
            <w:noWrap/>
            <w:vAlign w:val="bottom"/>
            <w:hideMark/>
          </w:tcPr>
          <w:p w14:paraId="68C2D4D8"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105</w:t>
            </w:r>
          </w:p>
        </w:tc>
        <w:tc>
          <w:tcPr>
            <w:tcW w:w="1984" w:type="dxa"/>
            <w:tcBorders>
              <w:top w:val="nil"/>
              <w:left w:val="nil"/>
              <w:bottom w:val="single" w:sz="4" w:space="0" w:color="auto"/>
              <w:right w:val="single" w:sz="4" w:space="0" w:color="auto"/>
            </w:tcBorders>
            <w:shd w:val="clear" w:color="auto" w:fill="auto"/>
            <w:noWrap/>
            <w:vAlign w:val="bottom"/>
            <w:hideMark/>
          </w:tcPr>
          <w:p w14:paraId="156C5C61"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w:t>
            </w:r>
          </w:p>
        </w:tc>
      </w:tr>
    </w:tbl>
    <w:p w14:paraId="0370CA8E" w14:textId="5ADB4C56" w:rsidR="00E64BAD" w:rsidRDefault="000E4B25" w:rsidP="000E4B25">
      <w:pPr>
        <w:pStyle w:val="a3"/>
        <w:tabs>
          <w:tab w:val="right" w:leader="dot" w:pos="8789"/>
        </w:tabs>
        <w:spacing w:after="0" w:line="240" w:lineRule="auto"/>
        <w:ind w:left="-426" w:right="424"/>
        <w:jc w:val="center"/>
        <w:rPr>
          <w:rFonts w:ascii="Times New Roman" w:hAnsi="Times New Roman" w:cs="Times New Roman"/>
          <w:b/>
          <w:sz w:val="28"/>
        </w:rPr>
      </w:pPr>
      <w:r>
        <w:rPr>
          <w:rFonts w:ascii="Times New Roman" w:hAnsi="Times New Roman" w:cs="Times New Roman"/>
          <w:b/>
          <w:sz w:val="28"/>
        </w:rPr>
        <w:fldChar w:fldCharType="end"/>
      </w:r>
    </w:p>
    <w:p w14:paraId="5E8A78EB" w14:textId="02653E86" w:rsidR="00562D1D" w:rsidRDefault="00AF460A" w:rsidP="004758FD">
      <w:pPr>
        <w:tabs>
          <w:tab w:val="right" w:leader="dot" w:pos="8789"/>
        </w:tabs>
        <w:spacing w:after="0" w:line="360" w:lineRule="auto"/>
        <w:ind w:firstLine="709"/>
        <w:rPr>
          <w:rFonts w:ascii="Times New Roman" w:hAnsi="Times New Roman" w:cs="Times New Roman"/>
          <w:sz w:val="28"/>
        </w:rPr>
      </w:pPr>
      <w:r>
        <w:rPr>
          <w:rFonts w:ascii="Times New Roman" w:hAnsi="Times New Roman" w:cs="Times New Roman"/>
          <w:sz w:val="28"/>
        </w:rPr>
        <w:t>По всем полученным данным построим диаграмму Ганта:</w:t>
      </w:r>
    </w:p>
    <w:p w14:paraId="011C3E80" w14:textId="7B56CBB3" w:rsidR="00AF460A" w:rsidRDefault="00AF460A" w:rsidP="005B38C2">
      <w:pPr>
        <w:tabs>
          <w:tab w:val="right" w:leader="dot" w:pos="8789"/>
        </w:tabs>
        <w:spacing w:after="0" w:line="240" w:lineRule="auto"/>
        <w:ind w:right="424"/>
        <w:rPr>
          <w:rFonts w:ascii="Times New Roman" w:hAnsi="Times New Roman" w:cs="Times New Roman"/>
          <w:sz w:val="28"/>
        </w:rPr>
      </w:pPr>
    </w:p>
    <w:p w14:paraId="4BD190A8" w14:textId="794E3539" w:rsidR="00AF460A" w:rsidRDefault="00AF460A" w:rsidP="00AF460A">
      <w:pPr>
        <w:tabs>
          <w:tab w:val="right" w:leader="dot" w:pos="8789"/>
        </w:tabs>
        <w:spacing w:after="0" w:line="240" w:lineRule="auto"/>
        <w:ind w:right="424"/>
        <w:jc w:val="center"/>
        <w:rPr>
          <w:rFonts w:ascii="Times New Roman" w:hAnsi="Times New Roman" w:cs="Times New Roman"/>
          <w:sz w:val="28"/>
        </w:rPr>
      </w:pPr>
      <w:r>
        <w:rPr>
          <w:rFonts w:ascii="Times New Roman" w:hAnsi="Times New Roman" w:cs="Times New Roman"/>
          <w:noProof/>
          <w:sz w:val="28"/>
          <w:lang w:eastAsia="ru-RU"/>
        </w:rPr>
        <w:lastRenderedPageBreak/>
        <mc:AlternateContent>
          <mc:Choice Requires="wps">
            <w:drawing>
              <wp:anchor distT="0" distB="0" distL="114300" distR="114300" simplePos="0" relativeHeight="251677696" behindDoc="0" locked="0" layoutInCell="1" allowOverlap="1" wp14:anchorId="1039BB5D" wp14:editId="15A69B12">
                <wp:simplePos x="0" y="0"/>
                <wp:positionH relativeFrom="column">
                  <wp:posOffset>5041584</wp:posOffset>
                </wp:positionH>
                <wp:positionV relativeFrom="paragraph">
                  <wp:posOffset>4063047</wp:posOffset>
                </wp:positionV>
                <wp:extent cx="914400" cy="295275"/>
                <wp:effectExtent l="0" t="7938" r="0" b="0"/>
                <wp:wrapNone/>
                <wp:docPr id="7" name="Поле 7"/>
                <wp:cNvGraphicFramePr/>
                <a:graphic xmlns:a="http://schemas.openxmlformats.org/drawingml/2006/main">
                  <a:graphicData uri="http://schemas.microsoft.com/office/word/2010/wordprocessingShape">
                    <wps:wsp>
                      <wps:cNvSpPr txBox="1"/>
                      <wps:spPr>
                        <a:xfrm rot="16200000">
                          <a:off x="0" y="0"/>
                          <a:ext cx="9144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F4328" w14:textId="53888D52" w:rsidR="00AA39B8" w:rsidRPr="001F1FC6" w:rsidRDefault="00AA39B8">
                            <w:pPr>
                              <w:rPr>
                                <w:rFonts w:ascii="Times New Roman" w:hAnsi="Times New Roman" w:cs="Times New Roman"/>
                                <w:sz w:val="28"/>
                              </w:rPr>
                            </w:pPr>
                            <w:r>
                              <w:rPr>
                                <w:rFonts w:ascii="Times New Roman" w:hAnsi="Times New Roman" w:cs="Times New Roman"/>
                                <w:sz w:val="28"/>
                              </w:rPr>
                              <w:t>Рисунок 5</w:t>
                            </w:r>
                            <w:r w:rsidRPr="001F1FC6">
                              <w:rPr>
                                <w:rFonts w:ascii="Times New Roman" w:hAnsi="Times New Roman" w:cs="Times New Roman"/>
                                <w:sz w:val="28"/>
                              </w:rPr>
                              <w:t xml:space="preserve"> – Диаграмма Ганта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39BB5D" id="_x0000_t202" coordsize="21600,21600" o:spt="202" path="m,l,21600r21600,l21600,xe">
                <v:stroke joinstyle="miter"/>
                <v:path gradientshapeok="t" o:connecttype="rect"/>
              </v:shapetype>
              <v:shape id="Поле 7" o:spid="_x0000_s1026" type="#_x0000_t202" style="position:absolute;left:0;text-align:left;margin-left:397pt;margin-top:319.9pt;width:1in;height:23.25pt;rotation:-90;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" fillcolor="white [3201]" stroked="f" strokeweight=".5pt">
                <v:textbox>
                  <w:txbxContent>
                    <w:p w14:paraId="2AEF4328" w14:textId="53888D52" w:rsidR="00AA39B8" w:rsidRPr="001F1FC6" w:rsidRDefault="00AA39B8">
                      <w:pPr>
                        <w:rPr>
                          <w:rFonts w:ascii="Times New Roman" w:hAnsi="Times New Roman" w:cs="Times New Roman"/>
                          <w:sz w:val="28"/>
                        </w:rPr>
                      </w:pPr>
                      <w:r>
                        <w:rPr>
                          <w:rFonts w:ascii="Times New Roman" w:hAnsi="Times New Roman" w:cs="Times New Roman"/>
                          <w:sz w:val="28"/>
                        </w:rPr>
                        <w:t>Рисунок 5</w:t>
                      </w:r>
                      <w:r w:rsidRPr="001F1FC6">
                        <w:rPr>
                          <w:rFonts w:ascii="Times New Roman" w:hAnsi="Times New Roman" w:cs="Times New Roman"/>
                          <w:sz w:val="28"/>
                        </w:rPr>
                        <w:t xml:space="preserve"> – Диаграмма Ганта</w:t>
                      </w:r>
                    </w:p>
                  </w:txbxContent>
                </v:textbox>
              </v:shape>
            </w:pict>
          </mc:Fallback>
        </mc:AlternateContent>
      </w:r>
      <w:r>
        <w:rPr>
          <w:rFonts w:ascii="Times New Roman" w:hAnsi="Times New Roman" w:cs="Times New Roman"/>
          <w:noProof/>
          <w:sz w:val="28"/>
          <w:lang w:eastAsia="ru-RU"/>
        </w:rPr>
        <w:drawing>
          <wp:inline distT="0" distB="0" distL="0" distR="0" wp14:anchorId="2905BD3A" wp14:editId="0D7CD3B2">
            <wp:extent cx="4649541" cy="88849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0749" cy="8887228"/>
                    </a:xfrm>
                    <a:prstGeom prst="rect">
                      <a:avLst/>
                    </a:prstGeom>
                    <a:noFill/>
                  </pic:spPr>
                </pic:pic>
              </a:graphicData>
            </a:graphic>
          </wp:inline>
        </w:drawing>
      </w:r>
    </w:p>
    <w:p w14:paraId="4C230AF7" w14:textId="57BBC89D" w:rsidR="00AF460A" w:rsidRDefault="00AF460A" w:rsidP="00AF460A">
      <w:pPr>
        <w:tabs>
          <w:tab w:val="right" w:leader="dot" w:pos="8789"/>
        </w:tabs>
        <w:spacing w:after="0" w:line="240" w:lineRule="auto"/>
        <w:ind w:right="424"/>
        <w:rPr>
          <w:rFonts w:ascii="Times New Roman" w:hAnsi="Times New Roman" w:cs="Times New Roman"/>
          <w:sz w:val="28"/>
        </w:rPr>
      </w:pPr>
    </w:p>
    <w:p w14:paraId="140D6CB7" w14:textId="06F225D4" w:rsidR="00AF460A" w:rsidRDefault="00AF460A" w:rsidP="00AF460A">
      <w:pPr>
        <w:tabs>
          <w:tab w:val="right" w:leader="dot" w:pos="8789"/>
        </w:tabs>
        <w:spacing w:after="0" w:line="240" w:lineRule="auto"/>
        <w:ind w:right="424"/>
        <w:rPr>
          <w:rFonts w:ascii="Times New Roman" w:hAnsi="Times New Roman" w:cs="Times New Roman"/>
          <w:sz w:val="28"/>
        </w:rPr>
      </w:pPr>
    </w:p>
    <w:p w14:paraId="2E1097E1" w14:textId="6DC126DA" w:rsidR="00AF460A" w:rsidRDefault="0012063C" w:rsidP="00405099">
      <w:pPr>
        <w:tabs>
          <w:tab w:val="right" w:leader="dot" w:pos="8789"/>
        </w:tabs>
        <w:spacing w:after="0" w:line="360" w:lineRule="auto"/>
        <w:ind w:firstLine="709"/>
        <w:rPr>
          <w:rFonts w:ascii="Times New Roman" w:hAnsi="Times New Roman" w:cs="Times New Roman"/>
          <w:sz w:val="28"/>
        </w:rPr>
      </w:pPr>
      <w:r>
        <w:rPr>
          <w:rFonts w:ascii="Times New Roman" w:hAnsi="Times New Roman" w:cs="Times New Roman"/>
          <w:sz w:val="28"/>
        </w:rPr>
        <w:t>Д</w:t>
      </w:r>
      <w:r w:rsidR="00AF460A">
        <w:rPr>
          <w:rFonts w:ascii="Times New Roman" w:hAnsi="Times New Roman" w:cs="Times New Roman"/>
          <w:sz w:val="28"/>
        </w:rPr>
        <w:t xml:space="preserve">иаграмма Ганта показывает общую продолжительность проекта, ответственных за его выполнение, временные затраты на проект и связь между работами. </w:t>
      </w:r>
    </w:p>
    <w:p w14:paraId="386147AD" w14:textId="55B85BA2" w:rsidR="00AF460A" w:rsidRDefault="0012063C" w:rsidP="005F0543">
      <w:pPr>
        <w:tabs>
          <w:tab w:val="right" w:leader="dot" w:pos="8789"/>
        </w:tabs>
        <w:spacing w:after="160" w:line="360" w:lineRule="auto"/>
        <w:ind w:firstLine="709"/>
        <w:rPr>
          <w:rFonts w:ascii="Times New Roman" w:hAnsi="Times New Roman" w:cs="Times New Roman"/>
          <w:sz w:val="28"/>
        </w:rPr>
      </w:pPr>
      <w:r>
        <w:rPr>
          <w:rFonts w:ascii="Times New Roman" w:hAnsi="Times New Roman" w:cs="Times New Roman"/>
          <w:sz w:val="28"/>
        </w:rPr>
        <w:t>Таким образом, н</w:t>
      </w:r>
      <w:r w:rsidR="004758FD">
        <w:rPr>
          <w:rFonts w:ascii="Times New Roman" w:hAnsi="Times New Roman" w:cs="Times New Roman"/>
          <w:sz w:val="28"/>
        </w:rPr>
        <w:t>а составленной</w:t>
      </w:r>
      <w:r w:rsidR="00AF460A">
        <w:rPr>
          <w:rFonts w:ascii="Times New Roman" w:hAnsi="Times New Roman" w:cs="Times New Roman"/>
          <w:sz w:val="28"/>
        </w:rPr>
        <w:t xml:space="preserve"> диаграмме отображено, что проект начинает свою работу 01.05.2020 и </w:t>
      </w:r>
      <w:r w:rsidR="00405099">
        <w:rPr>
          <w:rFonts w:ascii="Times New Roman" w:hAnsi="Times New Roman" w:cs="Times New Roman"/>
          <w:sz w:val="28"/>
        </w:rPr>
        <w:t xml:space="preserve">будет считаться выполненным </w:t>
      </w:r>
      <w:r w:rsidR="00AF460A">
        <w:rPr>
          <w:rFonts w:ascii="Times New Roman" w:hAnsi="Times New Roman" w:cs="Times New Roman"/>
          <w:sz w:val="28"/>
        </w:rPr>
        <w:t>17.08.2020, состоит из 23 связанных между собой работ, продолжительность которых определена длиной синих линий</w:t>
      </w:r>
      <w:r w:rsidR="00405099">
        <w:rPr>
          <w:rFonts w:ascii="Times New Roman" w:hAnsi="Times New Roman" w:cs="Times New Roman"/>
          <w:sz w:val="28"/>
        </w:rPr>
        <w:t>, ответственный за каждую работу обозначен рядом с соответствующей работой</w:t>
      </w:r>
      <w:r w:rsidR="005F0543">
        <w:rPr>
          <w:rFonts w:ascii="Times New Roman" w:hAnsi="Times New Roman" w:cs="Times New Roman"/>
          <w:sz w:val="28"/>
        </w:rPr>
        <w:t>.</w:t>
      </w:r>
    </w:p>
    <w:p w14:paraId="48EE975D" w14:textId="00B49C00" w:rsidR="00AF460A" w:rsidRPr="00AF460A" w:rsidRDefault="005F0543" w:rsidP="005F0543">
      <w:pPr>
        <w:pStyle w:val="a3"/>
        <w:tabs>
          <w:tab w:val="right" w:leader="dot" w:pos="8789"/>
        </w:tabs>
        <w:spacing w:after="0" w:line="480" w:lineRule="auto"/>
        <w:ind w:left="714" w:right="425"/>
        <w:jc w:val="both"/>
        <w:outlineLvl w:val="1"/>
        <w:rPr>
          <w:rFonts w:ascii="Times New Roman" w:hAnsi="Times New Roman" w:cs="Times New Roman"/>
          <w:b/>
          <w:sz w:val="28"/>
        </w:rPr>
      </w:pPr>
      <w:r>
        <w:rPr>
          <w:rFonts w:ascii="Times New Roman" w:hAnsi="Times New Roman" w:cs="Times New Roman"/>
          <w:b/>
          <w:sz w:val="28"/>
        </w:rPr>
        <w:t>3.2</w:t>
      </w:r>
      <w:r w:rsidR="000C64B4">
        <w:rPr>
          <w:rFonts w:ascii="Times New Roman" w:hAnsi="Times New Roman" w:cs="Times New Roman"/>
          <w:b/>
          <w:sz w:val="28"/>
        </w:rPr>
        <w:t xml:space="preserve"> </w:t>
      </w:r>
      <w:bookmarkStart w:id="14" w:name="_Toc41326490"/>
      <w:r w:rsidR="00AF5D37">
        <w:rPr>
          <w:rFonts w:ascii="Times New Roman" w:hAnsi="Times New Roman" w:cs="Times New Roman"/>
          <w:b/>
          <w:sz w:val="28"/>
        </w:rPr>
        <w:t>Расчет</w:t>
      </w:r>
      <w:r w:rsidR="00E64BAD" w:rsidRPr="0080112E">
        <w:rPr>
          <w:rFonts w:ascii="Times New Roman" w:hAnsi="Times New Roman" w:cs="Times New Roman"/>
          <w:b/>
          <w:sz w:val="28"/>
        </w:rPr>
        <w:t xml:space="preserve"> резервов </w:t>
      </w:r>
      <w:r w:rsidR="00E64BAD">
        <w:rPr>
          <w:rFonts w:ascii="Times New Roman" w:hAnsi="Times New Roman" w:cs="Times New Roman"/>
          <w:b/>
          <w:sz w:val="28"/>
        </w:rPr>
        <w:t>сетевого графика</w:t>
      </w:r>
      <w:bookmarkEnd w:id="14"/>
    </w:p>
    <w:p w14:paraId="0B89CA6D" w14:textId="3868D3DE" w:rsidR="00AF19FF" w:rsidRPr="00AF19FF" w:rsidRDefault="00AF19FF" w:rsidP="004758FD">
      <w:pPr>
        <w:spacing w:after="0" w:line="360" w:lineRule="auto"/>
        <w:ind w:firstLine="709"/>
        <w:rPr>
          <w:rFonts w:ascii="Times New Roman" w:hAnsi="Times New Roman" w:cs="Times New Roman"/>
          <w:sz w:val="28"/>
        </w:rPr>
      </w:pPr>
      <w:r w:rsidRPr="00AF19FF">
        <w:rPr>
          <w:rFonts w:ascii="Times New Roman" w:hAnsi="Times New Roman" w:cs="Times New Roman"/>
          <w:sz w:val="28"/>
        </w:rPr>
        <w:t>Далее рассчитаем ранние и поздние сроки начала и окончания всех работ по</w:t>
      </w:r>
      <w:r w:rsidR="00315330">
        <w:rPr>
          <w:rFonts w:ascii="Times New Roman" w:hAnsi="Times New Roman" w:cs="Times New Roman"/>
          <w:sz w:val="28"/>
        </w:rPr>
        <w:t xml:space="preserve"> </w:t>
      </w:r>
      <w:r w:rsidRPr="00AF19FF">
        <w:rPr>
          <w:rFonts w:ascii="Times New Roman" w:hAnsi="Times New Roman" w:cs="Times New Roman"/>
          <w:sz w:val="28"/>
        </w:rPr>
        <w:t>формулам:</w:t>
      </w:r>
    </w:p>
    <w:p w14:paraId="4027709E" w14:textId="29A82DFB" w:rsidR="00680081" w:rsidRPr="00AF19FF" w:rsidRDefault="00AF19FF" w:rsidP="00AD5C4B">
      <w:pPr>
        <w:spacing w:after="0" w:line="360" w:lineRule="auto"/>
        <w:ind w:firstLine="709"/>
        <w:rPr>
          <w:rFonts w:ascii="Times New Roman" w:hAnsi="Times New Roman" w:cs="Times New Roman"/>
          <w:sz w:val="28"/>
        </w:rPr>
      </w:pPr>
      <w:r w:rsidRPr="00AF19FF">
        <w:rPr>
          <w:rFonts w:ascii="Times New Roman" w:hAnsi="Times New Roman" w:cs="Times New Roman"/>
          <w:sz w:val="28"/>
        </w:rPr>
        <w:t>Ранний срок начала работы:</w:t>
      </w:r>
    </w:p>
    <w:p w14:paraId="3256AA78" w14:textId="58518A3D" w:rsidR="00023872" w:rsidRDefault="00315330" w:rsidP="00AD5C4B">
      <w:pPr>
        <w:spacing w:after="0" w:line="360" w:lineRule="auto"/>
        <w:ind w:firstLine="709"/>
        <w:rPr>
          <w:rFonts w:ascii="Times New Roman" w:hAnsi="Times New Roman" w:cs="Times New Roman"/>
          <w:sz w:val="28"/>
        </w:rPr>
      </w:pPr>
      <w:r>
        <w:rPr>
          <w:rFonts w:ascii="Times New Roman" w:hAnsi="Times New Roman" w:cs="Times New Roman"/>
          <w:sz w:val="28"/>
        </w:rPr>
        <w:t xml:space="preserve">                   </w:t>
      </w:r>
      <w:r w:rsidR="001F1FC6">
        <w:rPr>
          <w:rFonts w:ascii="Times New Roman" w:hAnsi="Times New Roman" w:cs="Times New Roman"/>
          <w:sz w:val="28"/>
        </w:rPr>
        <w:t xml:space="preserve">                       </w:t>
      </w:r>
      <w:r w:rsidR="001C37F3">
        <w:rPr>
          <w:rFonts w:ascii="Times New Roman" w:hAnsi="Times New Roman" w:cs="Times New Roman"/>
          <w:sz w:val="28"/>
        </w:rPr>
        <w:t xml:space="preserve"> </w:t>
      </w:r>
      <w:r>
        <w:rPr>
          <w:rFonts w:ascii="Times New Roman" w:hAnsi="Times New Roman" w:cs="Times New Roman"/>
          <w:sz w:val="28"/>
        </w:rPr>
        <w:t>t</w:t>
      </w:r>
      <w:r w:rsidRPr="00315330">
        <w:rPr>
          <w:rFonts w:ascii="Times New Roman" w:hAnsi="Times New Roman" w:cs="Times New Roman"/>
          <w:sz w:val="28"/>
          <w:vertAlign w:val="subscript"/>
        </w:rPr>
        <w:t>рн</w:t>
      </w:r>
      <w:r>
        <w:rPr>
          <w:rFonts w:ascii="Times New Roman" w:hAnsi="Times New Roman" w:cs="Times New Roman"/>
          <w:sz w:val="28"/>
        </w:rPr>
        <w:t>(i,j) = t</w:t>
      </w:r>
      <w:r w:rsidRPr="00315330">
        <w:rPr>
          <w:rFonts w:ascii="Times New Roman" w:hAnsi="Times New Roman" w:cs="Times New Roman"/>
          <w:sz w:val="28"/>
          <w:vertAlign w:val="subscript"/>
        </w:rPr>
        <w:t>p</w:t>
      </w:r>
      <w:r w:rsidR="00680081">
        <w:rPr>
          <w:rFonts w:ascii="Times New Roman" w:hAnsi="Times New Roman" w:cs="Times New Roman"/>
          <w:sz w:val="28"/>
        </w:rPr>
        <w:t xml:space="preserve">(i) </w:t>
      </w:r>
      <w:r w:rsidR="001F1FC6">
        <w:rPr>
          <w:rFonts w:ascii="Times New Roman" w:hAnsi="Times New Roman" w:cs="Times New Roman"/>
          <w:sz w:val="28"/>
        </w:rPr>
        <w:t xml:space="preserve">   </w:t>
      </w:r>
      <w:r w:rsidR="00680081">
        <w:rPr>
          <w:rFonts w:ascii="Times New Roman" w:hAnsi="Times New Roman" w:cs="Times New Roman"/>
          <w:sz w:val="28"/>
        </w:rPr>
        <w:t xml:space="preserve">   </w:t>
      </w:r>
      <w:r w:rsidR="001C37F3">
        <w:rPr>
          <w:rFonts w:ascii="Times New Roman" w:hAnsi="Times New Roman" w:cs="Times New Roman"/>
          <w:sz w:val="28"/>
        </w:rPr>
        <w:t xml:space="preserve">          </w:t>
      </w:r>
      <w:r w:rsidR="00023872">
        <w:rPr>
          <w:rFonts w:ascii="Times New Roman" w:hAnsi="Times New Roman" w:cs="Times New Roman"/>
          <w:sz w:val="28"/>
        </w:rPr>
        <w:t xml:space="preserve">   </w:t>
      </w:r>
      <w:r>
        <w:rPr>
          <w:rFonts w:ascii="Times New Roman" w:hAnsi="Times New Roman" w:cs="Times New Roman"/>
          <w:sz w:val="28"/>
        </w:rPr>
        <w:t xml:space="preserve">                         (7</w:t>
      </w:r>
      <w:r w:rsidR="00AF19FF" w:rsidRPr="00AF19FF">
        <w:rPr>
          <w:rFonts w:ascii="Times New Roman" w:hAnsi="Times New Roman" w:cs="Times New Roman"/>
          <w:sz w:val="28"/>
        </w:rPr>
        <w:t>)</w:t>
      </w:r>
    </w:p>
    <w:p w14:paraId="4B311DFA" w14:textId="250F91AA" w:rsidR="0097483E" w:rsidRDefault="0097483E" w:rsidP="00AD5C4B">
      <w:pPr>
        <w:spacing w:after="0" w:line="360" w:lineRule="auto"/>
        <w:ind w:firstLine="709"/>
        <w:rPr>
          <w:rFonts w:ascii="Times New Roman" w:hAnsi="Times New Roman" w:cs="Times New Roman"/>
          <w:sz w:val="28"/>
        </w:rPr>
      </w:pPr>
      <w:r>
        <w:rPr>
          <w:rFonts w:ascii="Times New Roman" w:hAnsi="Times New Roman" w:cs="Times New Roman"/>
          <w:sz w:val="28"/>
        </w:rPr>
        <w:t xml:space="preserve">где </w:t>
      </w:r>
      <w:r w:rsidRPr="0097483E">
        <w:rPr>
          <w:rFonts w:ascii="Times New Roman" w:hAnsi="Times New Roman" w:cs="Times New Roman"/>
          <w:sz w:val="28"/>
        </w:rPr>
        <w:t>t</w:t>
      </w:r>
      <w:r w:rsidRPr="0097483E">
        <w:rPr>
          <w:rFonts w:ascii="Times New Roman" w:hAnsi="Times New Roman" w:cs="Times New Roman"/>
          <w:sz w:val="28"/>
          <w:vertAlign w:val="subscript"/>
        </w:rPr>
        <w:t>рн</w:t>
      </w:r>
      <w:r w:rsidRPr="0097483E">
        <w:rPr>
          <w:rFonts w:ascii="Times New Roman" w:hAnsi="Times New Roman" w:cs="Times New Roman"/>
          <w:sz w:val="28"/>
        </w:rPr>
        <w:t>(i,j)</w:t>
      </w:r>
      <w:r>
        <w:rPr>
          <w:rFonts w:ascii="Times New Roman" w:hAnsi="Times New Roman" w:cs="Times New Roman"/>
          <w:sz w:val="28"/>
        </w:rPr>
        <w:t xml:space="preserve"> – </w:t>
      </w:r>
      <w:r w:rsidR="009B4158">
        <w:rPr>
          <w:rFonts w:ascii="Times New Roman" w:hAnsi="Times New Roman" w:cs="Times New Roman"/>
          <w:sz w:val="28"/>
        </w:rPr>
        <w:t>время раннего начала работы;</w:t>
      </w:r>
    </w:p>
    <w:p w14:paraId="0725BD96" w14:textId="76DCE8FF" w:rsidR="009B4158" w:rsidRPr="0097483E" w:rsidRDefault="009B4158" w:rsidP="00AD5C4B">
      <w:pPr>
        <w:spacing w:after="0" w:line="360" w:lineRule="auto"/>
        <w:ind w:firstLine="709"/>
        <w:rPr>
          <w:rFonts w:ascii="Times New Roman" w:hAnsi="Times New Roman" w:cs="Times New Roman"/>
          <w:sz w:val="28"/>
        </w:rPr>
      </w:pPr>
      <w:r w:rsidRPr="009B4158">
        <w:rPr>
          <w:rFonts w:ascii="Times New Roman" w:hAnsi="Times New Roman" w:cs="Times New Roman"/>
          <w:sz w:val="28"/>
        </w:rPr>
        <w:t>t</w:t>
      </w:r>
      <w:r w:rsidRPr="009B4158">
        <w:rPr>
          <w:rFonts w:ascii="Times New Roman" w:hAnsi="Times New Roman" w:cs="Times New Roman"/>
          <w:sz w:val="28"/>
          <w:vertAlign w:val="subscript"/>
        </w:rPr>
        <w:t>p</w:t>
      </w:r>
      <w:r w:rsidRPr="009B4158">
        <w:rPr>
          <w:rFonts w:ascii="Times New Roman" w:hAnsi="Times New Roman" w:cs="Times New Roman"/>
          <w:sz w:val="28"/>
        </w:rPr>
        <w:t xml:space="preserve">(i) </w:t>
      </w:r>
      <w:r>
        <w:rPr>
          <w:rFonts w:ascii="Times New Roman" w:hAnsi="Times New Roman" w:cs="Times New Roman"/>
          <w:sz w:val="28"/>
        </w:rPr>
        <w:t>– раннее время работы.</w:t>
      </w:r>
      <w:r w:rsidRPr="009B4158">
        <w:rPr>
          <w:rFonts w:ascii="Times New Roman" w:hAnsi="Times New Roman" w:cs="Times New Roman"/>
          <w:sz w:val="28"/>
        </w:rPr>
        <w:t xml:space="preserve">                                       </w:t>
      </w:r>
    </w:p>
    <w:p w14:paraId="715C41B3" w14:textId="75B3E5C0" w:rsidR="00680081" w:rsidRPr="00AF19FF" w:rsidRDefault="00AF19FF" w:rsidP="00AD5C4B">
      <w:pPr>
        <w:spacing w:after="0" w:line="360" w:lineRule="auto"/>
        <w:ind w:firstLine="709"/>
        <w:rPr>
          <w:rFonts w:ascii="Times New Roman" w:hAnsi="Times New Roman" w:cs="Times New Roman"/>
          <w:sz w:val="28"/>
        </w:rPr>
      </w:pPr>
      <w:r w:rsidRPr="00AF19FF">
        <w:rPr>
          <w:rFonts w:ascii="Times New Roman" w:hAnsi="Times New Roman" w:cs="Times New Roman"/>
          <w:sz w:val="28"/>
        </w:rPr>
        <w:t>Ранний срок окончания работы:</w:t>
      </w:r>
    </w:p>
    <w:p w14:paraId="7B5159F9" w14:textId="7A816AD6" w:rsidR="00680081" w:rsidRPr="00DA265A" w:rsidRDefault="00315330" w:rsidP="00AD5C4B">
      <w:pPr>
        <w:spacing w:after="0" w:line="360" w:lineRule="auto"/>
        <w:ind w:firstLine="709"/>
        <w:rPr>
          <w:rFonts w:ascii="Times New Roman" w:hAnsi="Times New Roman" w:cs="Times New Roman"/>
          <w:sz w:val="28"/>
          <w:lang w:val="en-US"/>
        </w:rPr>
      </w:pPr>
      <w:r w:rsidRPr="00023872">
        <w:rPr>
          <w:rFonts w:ascii="Times New Roman" w:hAnsi="Times New Roman" w:cs="Times New Roman"/>
          <w:sz w:val="28"/>
        </w:rPr>
        <w:t xml:space="preserve">                   </w:t>
      </w:r>
      <w:r w:rsidR="001F1FC6" w:rsidRPr="00023872">
        <w:rPr>
          <w:rFonts w:ascii="Times New Roman" w:hAnsi="Times New Roman" w:cs="Times New Roman"/>
          <w:sz w:val="28"/>
        </w:rPr>
        <w:t xml:space="preserve">                      </w:t>
      </w:r>
      <w:r w:rsidR="001C37F3" w:rsidRPr="00023872">
        <w:rPr>
          <w:rFonts w:ascii="Times New Roman" w:hAnsi="Times New Roman" w:cs="Times New Roman"/>
          <w:sz w:val="28"/>
        </w:rPr>
        <w:t xml:space="preserve"> </w:t>
      </w:r>
      <w:r w:rsidR="00AF19FF" w:rsidRPr="00AF19FF">
        <w:rPr>
          <w:rFonts w:ascii="Times New Roman" w:hAnsi="Times New Roman" w:cs="Times New Roman"/>
          <w:sz w:val="28"/>
          <w:lang w:val="en-US"/>
        </w:rPr>
        <w:t>t</w:t>
      </w:r>
      <w:r w:rsidR="00AF19FF" w:rsidRPr="00315330">
        <w:rPr>
          <w:rFonts w:ascii="Times New Roman" w:hAnsi="Times New Roman" w:cs="Times New Roman"/>
          <w:sz w:val="28"/>
          <w:vertAlign w:val="subscript"/>
        </w:rPr>
        <w:t>ро</w:t>
      </w:r>
      <w:r w:rsidR="00AF19FF" w:rsidRPr="00DA265A">
        <w:rPr>
          <w:rFonts w:ascii="Times New Roman" w:hAnsi="Times New Roman" w:cs="Times New Roman"/>
          <w:sz w:val="28"/>
          <w:lang w:val="en-US"/>
        </w:rPr>
        <w:t>(</w:t>
      </w:r>
      <w:r w:rsidR="00AF19FF" w:rsidRPr="00AF19FF">
        <w:rPr>
          <w:rFonts w:ascii="Times New Roman" w:hAnsi="Times New Roman" w:cs="Times New Roman"/>
          <w:sz w:val="28"/>
          <w:lang w:val="en-US"/>
        </w:rPr>
        <w:t>i</w:t>
      </w:r>
      <w:r w:rsidR="00AF19FF" w:rsidRPr="00DA265A">
        <w:rPr>
          <w:rFonts w:ascii="Times New Roman" w:hAnsi="Times New Roman" w:cs="Times New Roman"/>
          <w:sz w:val="28"/>
          <w:lang w:val="en-US"/>
        </w:rPr>
        <w:t>,</w:t>
      </w:r>
      <w:r w:rsidR="00AF19FF" w:rsidRPr="00AF19FF">
        <w:rPr>
          <w:rFonts w:ascii="Times New Roman" w:hAnsi="Times New Roman" w:cs="Times New Roman"/>
          <w:sz w:val="28"/>
          <w:lang w:val="en-US"/>
        </w:rPr>
        <w:t>j</w:t>
      </w:r>
      <w:r w:rsidR="00AF19FF" w:rsidRPr="00DA265A">
        <w:rPr>
          <w:rFonts w:ascii="Times New Roman" w:hAnsi="Times New Roman" w:cs="Times New Roman"/>
          <w:sz w:val="28"/>
          <w:lang w:val="en-US"/>
        </w:rPr>
        <w:t xml:space="preserve">) = </w:t>
      </w:r>
      <w:r w:rsidR="00AF19FF" w:rsidRPr="00AF19FF">
        <w:rPr>
          <w:rFonts w:ascii="Times New Roman" w:hAnsi="Times New Roman" w:cs="Times New Roman"/>
          <w:sz w:val="28"/>
          <w:lang w:val="en-US"/>
        </w:rPr>
        <w:t>t</w:t>
      </w:r>
      <w:r w:rsidR="00AF19FF" w:rsidRPr="00315330">
        <w:rPr>
          <w:rFonts w:ascii="Times New Roman" w:hAnsi="Times New Roman" w:cs="Times New Roman"/>
          <w:sz w:val="28"/>
          <w:vertAlign w:val="subscript"/>
        </w:rPr>
        <w:t>рн</w:t>
      </w:r>
      <w:r w:rsidRPr="00DA265A">
        <w:rPr>
          <w:rFonts w:ascii="Times New Roman" w:hAnsi="Times New Roman" w:cs="Times New Roman"/>
          <w:sz w:val="28"/>
          <w:lang w:val="en-US"/>
        </w:rPr>
        <w:t>(</w:t>
      </w:r>
      <w:r>
        <w:rPr>
          <w:rFonts w:ascii="Times New Roman" w:hAnsi="Times New Roman" w:cs="Times New Roman"/>
          <w:sz w:val="28"/>
          <w:lang w:val="en-US"/>
        </w:rPr>
        <w:t>i</w:t>
      </w:r>
      <w:r w:rsidRPr="00DA265A">
        <w:rPr>
          <w:rFonts w:ascii="Times New Roman" w:hAnsi="Times New Roman" w:cs="Times New Roman"/>
          <w:sz w:val="28"/>
          <w:lang w:val="en-US"/>
        </w:rPr>
        <w:t>,</w:t>
      </w:r>
      <w:r>
        <w:rPr>
          <w:rFonts w:ascii="Times New Roman" w:hAnsi="Times New Roman" w:cs="Times New Roman"/>
          <w:sz w:val="28"/>
          <w:lang w:val="en-US"/>
        </w:rPr>
        <w:t>j</w:t>
      </w:r>
      <w:r w:rsidRPr="00DA265A">
        <w:rPr>
          <w:rFonts w:ascii="Times New Roman" w:hAnsi="Times New Roman" w:cs="Times New Roman"/>
          <w:sz w:val="28"/>
          <w:lang w:val="en-US"/>
        </w:rPr>
        <w:t xml:space="preserve">) + </w:t>
      </w:r>
      <w:r>
        <w:rPr>
          <w:rFonts w:ascii="Times New Roman" w:hAnsi="Times New Roman" w:cs="Times New Roman"/>
          <w:sz w:val="28"/>
          <w:lang w:val="en-US"/>
        </w:rPr>
        <w:t>tij</w:t>
      </w:r>
      <w:r w:rsidR="00AF19FF" w:rsidRPr="00DA265A">
        <w:rPr>
          <w:rFonts w:ascii="Times New Roman" w:hAnsi="Times New Roman" w:cs="Times New Roman"/>
          <w:sz w:val="28"/>
          <w:lang w:val="en-US"/>
        </w:rPr>
        <w:t xml:space="preserve"> </w:t>
      </w:r>
      <w:r w:rsidR="001C37F3" w:rsidRPr="00DA265A">
        <w:rPr>
          <w:rFonts w:ascii="Times New Roman" w:hAnsi="Times New Roman" w:cs="Times New Roman"/>
          <w:sz w:val="28"/>
          <w:lang w:val="en-US"/>
        </w:rPr>
        <w:t xml:space="preserve">      </w:t>
      </w:r>
      <w:r w:rsidR="00680081" w:rsidRPr="00DA265A">
        <w:rPr>
          <w:rFonts w:ascii="Times New Roman" w:hAnsi="Times New Roman" w:cs="Times New Roman"/>
          <w:sz w:val="28"/>
          <w:lang w:val="en-US"/>
        </w:rPr>
        <w:t xml:space="preserve"> </w:t>
      </w:r>
      <w:r w:rsidR="000E4B25" w:rsidRPr="00DA265A">
        <w:rPr>
          <w:rFonts w:ascii="Times New Roman" w:hAnsi="Times New Roman" w:cs="Times New Roman"/>
          <w:sz w:val="28"/>
          <w:lang w:val="en-US"/>
        </w:rPr>
        <w:t xml:space="preserve">   </w:t>
      </w:r>
      <w:r w:rsidRPr="00DA265A">
        <w:rPr>
          <w:rFonts w:ascii="Times New Roman" w:hAnsi="Times New Roman" w:cs="Times New Roman"/>
          <w:sz w:val="28"/>
          <w:lang w:val="en-US"/>
        </w:rPr>
        <w:t xml:space="preserve">      </w:t>
      </w:r>
      <w:r w:rsidR="001C37F3" w:rsidRPr="00DA265A">
        <w:rPr>
          <w:rFonts w:ascii="Times New Roman" w:hAnsi="Times New Roman" w:cs="Times New Roman"/>
          <w:sz w:val="28"/>
          <w:lang w:val="en-US"/>
        </w:rPr>
        <w:t xml:space="preserve"> </w:t>
      </w:r>
      <w:r w:rsidRPr="00DA265A">
        <w:rPr>
          <w:rFonts w:ascii="Times New Roman" w:hAnsi="Times New Roman" w:cs="Times New Roman"/>
          <w:sz w:val="28"/>
          <w:lang w:val="en-US"/>
        </w:rPr>
        <w:t xml:space="preserve">                 </w:t>
      </w:r>
      <w:r w:rsidR="00AF19FF" w:rsidRPr="00DA265A">
        <w:rPr>
          <w:rFonts w:ascii="Times New Roman" w:hAnsi="Times New Roman" w:cs="Times New Roman"/>
          <w:sz w:val="28"/>
          <w:lang w:val="en-US"/>
        </w:rPr>
        <w:t>(</w:t>
      </w:r>
      <w:r w:rsidRPr="00DA265A">
        <w:rPr>
          <w:rFonts w:ascii="Times New Roman" w:hAnsi="Times New Roman" w:cs="Times New Roman"/>
          <w:sz w:val="28"/>
          <w:lang w:val="en-US"/>
        </w:rPr>
        <w:t>8</w:t>
      </w:r>
      <w:r w:rsidR="00AF19FF" w:rsidRPr="00DA265A">
        <w:rPr>
          <w:rFonts w:ascii="Times New Roman" w:hAnsi="Times New Roman" w:cs="Times New Roman"/>
          <w:sz w:val="28"/>
          <w:lang w:val="en-US"/>
        </w:rPr>
        <w:t>)</w:t>
      </w:r>
    </w:p>
    <w:p w14:paraId="51EC9119" w14:textId="392D4896" w:rsidR="009B4158" w:rsidRDefault="009B4158" w:rsidP="00AD5C4B">
      <w:pPr>
        <w:spacing w:after="0" w:line="360" w:lineRule="auto"/>
        <w:ind w:firstLine="709"/>
        <w:rPr>
          <w:rFonts w:ascii="Times New Roman" w:hAnsi="Times New Roman" w:cs="Times New Roman"/>
          <w:sz w:val="28"/>
        </w:rPr>
      </w:pPr>
      <w:r>
        <w:rPr>
          <w:rFonts w:ascii="Times New Roman" w:hAnsi="Times New Roman" w:cs="Times New Roman"/>
          <w:sz w:val="28"/>
        </w:rPr>
        <w:t xml:space="preserve">где </w:t>
      </w:r>
      <w:r w:rsidRPr="009B4158">
        <w:rPr>
          <w:rFonts w:ascii="Times New Roman" w:hAnsi="Times New Roman" w:cs="Times New Roman"/>
          <w:sz w:val="28"/>
          <w:lang w:val="en-US"/>
        </w:rPr>
        <w:t>t</w:t>
      </w:r>
      <w:r w:rsidRPr="009B4158">
        <w:rPr>
          <w:rFonts w:ascii="Times New Roman" w:hAnsi="Times New Roman" w:cs="Times New Roman"/>
          <w:sz w:val="28"/>
          <w:vertAlign w:val="subscript"/>
        </w:rPr>
        <w:t>ро</w:t>
      </w:r>
      <w:r w:rsidRPr="009B4158">
        <w:rPr>
          <w:rFonts w:ascii="Times New Roman" w:hAnsi="Times New Roman" w:cs="Times New Roman"/>
          <w:sz w:val="28"/>
        </w:rPr>
        <w:t>(</w:t>
      </w:r>
      <w:r w:rsidRPr="009B4158">
        <w:rPr>
          <w:rFonts w:ascii="Times New Roman" w:hAnsi="Times New Roman" w:cs="Times New Roman"/>
          <w:sz w:val="28"/>
          <w:lang w:val="en-US"/>
        </w:rPr>
        <w:t>i</w:t>
      </w:r>
      <w:r w:rsidRPr="009B4158">
        <w:rPr>
          <w:rFonts w:ascii="Times New Roman" w:hAnsi="Times New Roman" w:cs="Times New Roman"/>
          <w:sz w:val="28"/>
        </w:rPr>
        <w:t>,</w:t>
      </w:r>
      <w:r w:rsidRPr="009B4158">
        <w:rPr>
          <w:rFonts w:ascii="Times New Roman" w:hAnsi="Times New Roman" w:cs="Times New Roman"/>
          <w:sz w:val="28"/>
          <w:lang w:val="en-US"/>
        </w:rPr>
        <w:t>j</w:t>
      </w:r>
      <w:r w:rsidRPr="009B4158">
        <w:rPr>
          <w:rFonts w:ascii="Times New Roman" w:hAnsi="Times New Roman" w:cs="Times New Roman"/>
          <w:sz w:val="28"/>
        </w:rPr>
        <w:t>)</w:t>
      </w:r>
      <w:r>
        <w:rPr>
          <w:rFonts w:ascii="Times New Roman" w:hAnsi="Times New Roman" w:cs="Times New Roman"/>
          <w:sz w:val="28"/>
        </w:rPr>
        <w:t xml:space="preserve"> – ранний срок окончания работы;</w:t>
      </w:r>
    </w:p>
    <w:p w14:paraId="1946851A" w14:textId="6823822E" w:rsidR="009B4158" w:rsidRDefault="009B4158" w:rsidP="00AD5C4B">
      <w:pPr>
        <w:spacing w:after="0" w:line="360" w:lineRule="auto"/>
        <w:ind w:firstLine="709"/>
        <w:rPr>
          <w:rFonts w:ascii="Times New Roman" w:hAnsi="Times New Roman" w:cs="Times New Roman"/>
          <w:sz w:val="28"/>
        </w:rPr>
      </w:pPr>
      <w:r w:rsidRPr="009B4158">
        <w:rPr>
          <w:rFonts w:ascii="Times New Roman" w:hAnsi="Times New Roman" w:cs="Times New Roman"/>
          <w:sz w:val="28"/>
          <w:lang w:val="en-US"/>
        </w:rPr>
        <w:t>t</w:t>
      </w:r>
      <w:r w:rsidRPr="009B4158">
        <w:rPr>
          <w:rFonts w:ascii="Times New Roman" w:hAnsi="Times New Roman" w:cs="Times New Roman"/>
          <w:sz w:val="28"/>
          <w:vertAlign w:val="subscript"/>
        </w:rPr>
        <w:t>рн</w:t>
      </w:r>
      <w:r w:rsidRPr="009B4158">
        <w:rPr>
          <w:rFonts w:ascii="Times New Roman" w:hAnsi="Times New Roman" w:cs="Times New Roman"/>
          <w:sz w:val="28"/>
        </w:rPr>
        <w:t>(</w:t>
      </w:r>
      <w:r w:rsidRPr="009B4158">
        <w:rPr>
          <w:rFonts w:ascii="Times New Roman" w:hAnsi="Times New Roman" w:cs="Times New Roman"/>
          <w:sz w:val="28"/>
          <w:lang w:val="en-US"/>
        </w:rPr>
        <w:t>i</w:t>
      </w:r>
      <w:r w:rsidRPr="009B4158">
        <w:rPr>
          <w:rFonts w:ascii="Times New Roman" w:hAnsi="Times New Roman" w:cs="Times New Roman"/>
          <w:sz w:val="28"/>
        </w:rPr>
        <w:t>,</w:t>
      </w:r>
      <w:r w:rsidRPr="009B4158">
        <w:rPr>
          <w:rFonts w:ascii="Times New Roman" w:hAnsi="Times New Roman" w:cs="Times New Roman"/>
          <w:sz w:val="28"/>
          <w:lang w:val="en-US"/>
        </w:rPr>
        <w:t>j</w:t>
      </w:r>
      <w:r w:rsidRPr="009B4158">
        <w:rPr>
          <w:rFonts w:ascii="Times New Roman" w:hAnsi="Times New Roman" w:cs="Times New Roman"/>
          <w:sz w:val="28"/>
        </w:rPr>
        <w:t>)</w:t>
      </w:r>
      <w:r>
        <w:rPr>
          <w:rFonts w:ascii="Times New Roman" w:hAnsi="Times New Roman" w:cs="Times New Roman"/>
          <w:sz w:val="28"/>
        </w:rPr>
        <w:t xml:space="preserve"> – ранний срок начала работы;</w:t>
      </w:r>
    </w:p>
    <w:p w14:paraId="35460690" w14:textId="4E7B2665" w:rsidR="009B4158" w:rsidRPr="009B4158" w:rsidRDefault="009B4158" w:rsidP="00AD5C4B">
      <w:pPr>
        <w:spacing w:after="0" w:line="360" w:lineRule="auto"/>
        <w:ind w:firstLine="709"/>
        <w:rPr>
          <w:rFonts w:ascii="Times New Roman" w:hAnsi="Times New Roman" w:cs="Times New Roman"/>
          <w:sz w:val="28"/>
        </w:rPr>
      </w:pPr>
      <w:r w:rsidRPr="009B4158">
        <w:rPr>
          <w:rFonts w:ascii="Times New Roman" w:hAnsi="Times New Roman" w:cs="Times New Roman"/>
          <w:sz w:val="28"/>
          <w:lang w:val="en-US"/>
        </w:rPr>
        <w:t>tij</w:t>
      </w:r>
      <w:r>
        <w:rPr>
          <w:rFonts w:ascii="Times New Roman" w:hAnsi="Times New Roman" w:cs="Times New Roman"/>
          <w:sz w:val="28"/>
        </w:rPr>
        <w:t xml:space="preserve"> – продолжительность работы.</w:t>
      </w:r>
    </w:p>
    <w:p w14:paraId="7AF59FA9" w14:textId="4051DF46" w:rsidR="00680081" w:rsidRPr="00AF19FF" w:rsidRDefault="00AF19FF" w:rsidP="00AD5C4B">
      <w:pPr>
        <w:spacing w:after="0" w:line="360" w:lineRule="auto"/>
        <w:ind w:firstLine="709"/>
        <w:rPr>
          <w:rFonts w:ascii="Times New Roman" w:hAnsi="Times New Roman" w:cs="Times New Roman"/>
          <w:sz w:val="28"/>
        </w:rPr>
      </w:pPr>
      <w:r w:rsidRPr="00AF19FF">
        <w:rPr>
          <w:rFonts w:ascii="Times New Roman" w:hAnsi="Times New Roman" w:cs="Times New Roman"/>
          <w:sz w:val="28"/>
        </w:rPr>
        <w:t>Поздний срок окончания работы:</w:t>
      </w:r>
      <w:r w:rsidR="00680081">
        <w:rPr>
          <w:rFonts w:ascii="Times New Roman" w:hAnsi="Times New Roman" w:cs="Times New Roman"/>
          <w:sz w:val="28"/>
        </w:rPr>
        <w:t xml:space="preserve"> </w:t>
      </w:r>
    </w:p>
    <w:p w14:paraId="793236AE" w14:textId="63D50E34" w:rsidR="00023872" w:rsidRDefault="00315330" w:rsidP="00AD5C4B">
      <w:pPr>
        <w:spacing w:after="0" w:line="360" w:lineRule="auto"/>
        <w:ind w:firstLine="709"/>
        <w:rPr>
          <w:rFonts w:ascii="Times New Roman" w:hAnsi="Times New Roman" w:cs="Times New Roman"/>
          <w:sz w:val="28"/>
        </w:rPr>
      </w:pPr>
      <w:r>
        <w:rPr>
          <w:rFonts w:ascii="Times New Roman" w:hAnsi="Times New Roman" w:cs="Times New Roman"/>
          <w:sz w:val="28"/>
        </w:rPr>
        <w:t xml:space="preserve">                  </w:t>
      </w:r>
      <w:r w:rsidR="001F1FC6">
        <w:rPr>
          <w:rFonts w:ascii="Times New Roman" w:hAnsi="Times New Roman" w:cs="Times New Roman"/>
          <w:sz w:val="28"/>
        </w:rPr>
        <w:t xml:space="preserve">                        </w:t>
      </w:r>
      <w:r>
        <w:rPr>
          <w:rFonts w:ascii="Times New Roman" w:hAnsi="Times New Roman" w:cs="Times New Roman"/>
          <w:sz w:val="28"/>
        </w:rPr>
        <w:t>t</w:t>
      </w:r>
      <w:r w:rsidRPr="00315330">
        <w:rPr>
          <w:rFonts w:ascii="Times New Roman" w:hAnsi="Times New Roman" w:cs="Times New Roman"/>
          <w:sz w:val="28"/>
          <w:vertAlign w:val="subscript"/>
        </w:rPr>
        <w:t>пo</w:t>
      </w:r>
      <w:r>
        <w:rPr>
          <w:rFonts w:ascii="Times New Roman" w:hAnsi="Times New Roman" w:cs="Times New Roman"/>
          <w:sz w:val="28"/>
        </w:rPr>
        <w:t>(i,j) = t</w:t>
      </w:r>
      <w:r w:rsidRPr="00315330">
        <w:rPr>
          <w:rFonts w:ascii="Times New Roman" w:hAnsi="Times New Roman" w:cs="Times New Roman"/>
          <w:sz w:val="28"/>
          <w:vertAlign w:val="subscript"/>
        </w:rPr>
        <w:t>п</w:t>
      </w:r>
      <w:r>
        <w:rPr>
          <w:rFonts w:ascii="Times New Roman" w:hAnsi="Times New Roman" w:cs="Times New Roman"/>
          <w:sz w:val="28"/>
        </w:rPr>
        <w:t>(j)</w:t>
      </w:r>
      <w:r w:rsidR="00AF19FF" w:rsidRPr="00AF19FF">
        <w:rPr>
          <w:rFonts w:ascii="Times New Roman" w:hAnsi="Times New Roman" w:cs="Times New Roman"/>
          <w:sz w:val="28"/>
        </w:rPr>
        <w:t xml:space="preserve"> </w:t>
      </w:r>
      <w:r w:rsidR="001C37F3">
        <w:rPr>
          <w:rFonts w:ascii="Times New Roman" w:hAnsi="Times New Roman" w:cs="Times New Roman"/>
          <w:sz w:val="28"/>
        </w:rPr>
        <w:t xml:space="preserve">      </w:t>
      </w:r>
      <w:r w:rsidR="00680081">
        <w:rPr>
          <w:rFonts w:ascii="Times New Roman" w:hAnsi="Times New Roman" w:cs="Times New Roman"/>
          <w:sz w:val="28"/>
        </w:rPr>
        <w:t xml:space="preserve">     </w:t>
      </w:r>
      <w:r w:rsidR="001F1FC6">
        <w:rPr>
          <w:rFonts w:ascii="Times New Roman" w:hAnsi="Times New Roman" w:cs="Times New Roman"/>
          <w:sz w:val="28"/>
        </w:rPr>
        <w:t xml:space="preserve">  </w:t>
      </w:r>
      <w:r w:rsidR="00680081">
        <w:rPr>
          <w:rFonts w:ascii="Times New Roman" w:hAnsi="Times New Roman" w:cs="Times New Roman"/>
          <w:sz w:val="28"/>
        </w:rPr>
        <w:t xml:space="preserve"> </w:t>
      </w:r>
      <w:r w:rsidR="000E4B25">
        <w:rPr>
          <w:rFonts w:ascii="Times New Roman" w:hAnsi="Times New Roman" w:cs="Times New Roman"/>
          <w:sz w:val="28"/>
        </w:rPr>
        <w:t xml:space="preserve">   </w:t>
      </w:r>
      <w:r>
        <w:rPr>
          <w:rFonts w:ascii="Times New Roman" w:hAnsi="Times New Roman" w:cs="Times New Roman"/>
          <w:sz w:val="28"/>
        </w:rPr>
        <w:t xml:space="preserve">                            </w:t>
      </w:r>
      <w:r w:rsidR="00AF19FF" w:rsidRPr="00AF19FF">
        <w:rPr>
          <w:rFonts w:ascii="Times New Roman" w:hAnsi="Times New Roman" w:cs="Times New Roman"/>
          <w:sz w:val="28"/>
        </w:rPr>
        <w:t>(</w:t>
      </w:r>
      <w:r>
        <w:rPr>
          <w:rFonts w:ascii="Times New Roman" w:hAnsi="Times New Roman" w:cs="Times New Roman"/>
          <w:sz w:val="28"/>
        </w:rPr>
        <w:t>9</w:t>
      </w:r>
      <w:r w:rsidR="00AF19FF" w:rsidRPr="00AF19FF">
        <w:rPr>
          <w:rFonts w:ascii="Times New Roman" w:hAnsi="Times New Roman" w:cs="Times New Roman"/>
          <w:sz w:val="28"/>
        </w:rPr>
        <w:t>)</w:t>
      </w:r>
    </w:p>
    <w:p w14:paraId="7F8ED121" w14:textId="56CDC6EB" w:rsidR="009B4158" w:rsidRDefault="009B4158" w:rsidP="00AD5C4B">
      <w:pPr>
        <w:spacing w:after="0" w:line="360" w:lineRule="auto"/>
        <w:ind w:firstLine="709"/>
        <w:rPr>
          <w:rFonts w:ascii="Times New Roman" w:hAnsi="Times New Roman" w:cs="Times New Roman"/>
          <w:sz w:val="28"/>
        </w:rPr>
      </w:pPr>
      <w:r>
        <w:rPr>
          <w:rFonts w:ascii="Times New Roman" w:hAnsi="Times New Roman" w:cs="Times New Roman"/>
          <w:sz w:val="28"/>
        </w:rPr>
        <w:t xml:space="preserve">где </w:t>
      </w:r>
      <w:r w:rsidR="00AD5C4B">
        <w:rPr>
          <w:rFonts w:ascii="Times New Roman" w:hAnsi="Times New Roman" w:cs="Times New Roman"/>
          <w:sz w:val="28"/>
        </w:rPr>
        <w:t xml:space="preserve"> </w:t>
      </w:r>
      <w:r w:rsidRPr="009B4158">
        <w:rPr>
          <w:rFonts w:ascii="Times New Roman" w:hAnsi="Times New Roman" w:cs="Times New Roman"/>
          <w:sz w:val="28"/>
        </w:rPr>
        <w:t>t</w:t>
      </w:r>
      <w:r w:rsidRPr="009B4158">
        <w:rPr>
          <w:rFonts w:ascii="Times New Roman" w:hAnsi="Times New Roman" w:cs="Times New Roman"/>
          <w:sz w:val="28"/>
          <w:vertAlign w:val="subscript"/>
        </w:rPr>
        <w:t>пo</w:t>
      </w:r>
      <w:r w:rsidRPr="009B4158">
        <w:rPr>
          <w:rFonts w:ascii="Times New Roman" w:hAnsi="Times New Roman" w:cs="Times New Roman"/>
          <w:sz w:val="28"/>
        </w:rPr>
        <w:t>(i,j)</w:t>
      </w:r>
      <w:r>
        <w:rPr>
          <w:rFonts w:ascii="Times New Roman" w:hAnsi="Times New Roman" w:cs="Times New Roman"/>
          <w:sz w:val="28"/>
        </w:rPr>
        <w:t xml:space="preserve"> – поздний срок окончания работы;</w:t>
      </w:r>
    </w:p>
    <w:p w14:paraId="4A024D9D" w14:textId="6451DA83" w:rsidR="009B4158" w:rsidRPr="009B4158" w:rsidRDefault="00AD5C4B" w:rsidP="00AD5C4B">
      <w:pPr>
        <w:spacing w:after="0" w:line="360" w:lineRule="auto"/>
        <w:ind w:firstLine="709"/>
        <w:rPr>
          <w:rFonts w:ascii="Times New Roman" w:hAnsi="Times New Roman" w:cs="Times New Roman"/>
          <w:sz w:val="28"/>
        </w:rPr>
      </w:pPr>
      <w:r>
        <w:rPr>
          <w:rFonts w:ascii="Times New Roman" w:hAnsi="Times New Roman" w:cs="Times New Roman"/>
          <w:sz w:val="28"/>
        </w:rPr>
        <w:t xml:space="preserve"> </w:t>
      </w:r>
      <w:r w:rsidR="009B4158" w:rsidRPr="009B4158">
        <w:rPr>
          <w:rFonts w:ascii="Times New Roman" w:hAnsi="Times New Roman" w:cs="Times New Roman"/>
          <w:sz w:val="28"/>
        </w:rPr>
        <w:t>t</w:t>
      </w:r>
      <w:r w:rsidR="009B4158" w:rsidRPr="009B4158">
        <w:rPr>
          <w:rFonts w:ascii="Times New Roman" w:hAnsi="Times New Roman" w:cs="Times New Roman"/>
          <w:sz w:val="28"/>
          <w:vertAlign w:val="subscript"/>
        </w:rPr>
        <w:t>п</w:t>
      </w:r>
      <w:r w:rsidR="009B4158" w:rsidRPr="009B4158">
        <w:rPr>
          <w:rFonts w:ascii="Times New Roman" w:hAnsi="Times New Roman" w:cs="Times New Roman"/>
          <w:sz w:val="28"/>
        </w:rPr>
        <w:t xml:space="preserve">(j) </w:t>
      </w:r>
      <w:r w:rsidR="009B4158">
        <w:rPr>
          <w:rFonts w:ascii="Times New Roman" w:hAnsi="Times New Roman" w:cs="Times New Roman"/>
          <w:sz w:val="28"/>
        </w:rPr>
        <w:t>– поздний срок окончания работы.</w:t>
      </w:r>
      <w:r w:rsidR="009B4158" w:rsidRPr="009B4158">
        <w:rPr>
          <w:rFonts w:ascii="Times New Roman" w:hAnsi="Times New Roman" w:cs="Times New Roman"/>
          <w:sz w:val="28"/>
        </w:rPr>
        <w:t xml:space="preserve">                                            </w:t>
      </w:r>
    </w:p>
    <w:p w14:paraId="2C1A2C42" w14:textId="50A3C0DA" w:rsidR="00680081" w:rsidRPr="00AF19FF" w:rsidRDefault="00AF19FF" w:rsidP="00AD5C4B">
      <w:pPr>
        <w:spacing w:after="0" w:line="360" w:lineRule="auto"/>
        <w:ind w:firstLine="709"/>
        <w:rPr>
          <w:rFonts w:ascii="Times New Roman" w:hAnsi="Times New Roman" w:cs="Times New Roman"/>
          <w:sz w:val="28"/>
        </w:rPr>
      </w:pPr>
      <w:r w:rsidRPr="00AF19FF">
        <w:rPr>
          <w:rFonts w:ascii="Times New Roman" w:hAnsi="Times New Roman" w:cs="Times New Roman"/>
          <w:sz w:val="28"/>
        </w:rPr>
        <w:t>Поздний срок начала работы:</w:t>
      </w:r>
    </w:p>
    <w:p w14:paraId="0320B972" w14:textId="0F5D115C" w:rsidR="00680081" w:rsidRPr="00DA265A" w:rsidRDefault="00315330" w:rsidP="00AD5C4B">
      <w:pPr>
        <w:spacing w:after="0" w:line="360" w:lineRule="auto"/>
        <w:ind w:firstLine="709"/>
        <w:rPr>
          <w:rFonts w:ascii="Times New Roman" w:hAnsi="Times New Roman" w:cs="Times New Roman"/>
          <w:sz w:val="28"/>
          <w:lang w:val="en-US"/>
        </w:rPr>
      </w:pPr>
      <w:r w:rsidRPr="00023872">
        <w:rPr>
          <w:rFonts w:ascii="Times New Roman" w:hAnsi="Times New Roman" w:cs="Times New Roman"/>
          <w:sz w:val="28"/>
        </w:rPr>
        <w:t xml:space="preserve">                 </w:t>
      </w:r>
      <w:r w:rsidR="001F1FC6" w:rsidRPr="00023872">
        <w:rPr>
          <w:rFonts w:ascii="Times New Roman" w:hAnsi="Times New Roman" w:cs="Times New Roman"/>
          <w:sz w:val="28"/>
        </w:rPr>
        <w:t xml:space="preserve">                      </w:t>
      </w:r>
      <w:r w:rsidR="001C37F3" w:rsidRPr="00023872">
        <w:rPr>
          <w:rFonts w:ascii="Times New Roman" w:hAnsi="Times New Roman" w:cs="Times New Roman"/>
          <w:sz w:val="28"/>
        </w:rPr>
        <w:t xml:space="preserve"> </w:t>
      </w:r>
      <w:r w:rsidRPr="00023872">
        <w:rPr>
          <w:rFonts w:ascii="Times New Roman" w:hAnsi="Times New Roman" w:cs="Times New Roman"/>
          <w:sz w:val="28"/>
        </w:rPr>
        <w:t xml:space="preserve"> </w:t>
      </w:r>
      <w:r w:rsidR="00AF19FF" w:rsidRPr="00AF19FF">
        <w:rPr>
          <w:rFonts w:ascii="Times New Roman" w:hAnsi="Times New Roman" w:cs="Times New Roman"/>
          <w:sz w:val="28"/>
          <w:lang w:val="en-US"/>
        </w:rPr>
        <w:t>t</w:t>
      </w:r>
      <w:r w:rsidR="00AF19FF" w:rsidRPr="00315330">
        <w:rPr>
          <w:rFonts w:ascii="Times New Roman" w:hAnsi="Times New Roman" w:cs="Times New Roman"/>
          <w:sz w:val="28"/>
          <w:vertAlign w:val="subscript"/>
        </w:rPr>
        <w:t>пн</w:t>
      </w:r>
      <w:r w:rsidR="00AF19FF" w:rsidRPr="00DA265A">
        <w:rPr>
          <w:rFonts w:ascii="Times New Roman" w:hAnsi="Times New Roman" w:cs="Times New Roman"/>
          <w:sz w:val="28"/>
          <w:lang w:val="en-US"/>
        </w:rPr>
        <w:t>(</w:t>
      </w:r>
      <w:r w:rsidR="00AF19FF" w:rsidRPr="00AF19FF">
        <w:rPr>
          <w:rFonts w:ascii="Times New Roman" w:hAnsi="Times New Roman" w:cs="Times New Roman"/>
          <w:sz w:val="28"/>
          <w:lang w:val="en-US"/>
        </w:rPr>
        <w:t>i</w:t>
      </w:r>
      <w:r w:rsidR="00AF19FF" w:rsidRPr="00DA265A">
        <w:rPr>
          <w:rFonts w:ascii="Times New Roman" w:hAnsi="Times New Roman" w:cs="Times New Roman"/>
          <w:sz w:val="28"/>
          <w:lang w:val="en-US"/>
        </w:rPr>
        <w:t>,</w:t>
      </w:r>
      <w:r w:rsidR="00AF19FF" w:rsidRPr="00AF19FF">
        <w:rPr>
          <w:rFonts w:ascii="Times New Roman" w:hAnsi="Times New Roman" w:cs="Times New Roman"/>
          <w:sz w:val="28"/>
          <w:lang w:val="en-US"/>
        </w:rPr>
        <w:t>j</w:t>
      </w:r>
      <w:r w:rsidR="00AF19FF" w:rsidRPr="00DA265A">
        <w:rPr>
          <w:rFonts w:ascii="Times New Roman" w:hAnsi="Times New Roman" w:cs="Times New Roman"/>
          <w:sz w:val="28"/>
          <w:lang w:val="en-US"/>
        </w:rPr>
        <w:t xml:space="preserve">) = </w:t>
      </w:r>
      <w:r w:rsidR="00AF19FF" w:rsidRPr="00AF19FF">
        <w:rPr>
          <w:rFonts w:ascii="Times New Roman" w:hAnsi="Times New Roman" w:cs="Times New Roman"/>
          <w:sz w:val="28"/>
          <w:lang w:val="en-US"/>
        </w:rPr>
        <w:t>t</w:t>
      </w:r>
      <w:r w:rsidR="00AF19FF" w:rsidRPr="00315330">
        <w:rPr>
          <w:rFonts w:ascii="Times New Roman" w:hAnsi="Times New Roman" w:cs="Times New Roman"/>
          <w:sz w:val="28"/>
          <w:vertAlign w:val="subscript"/>
        </w:rPr>
        <w:t>по</w:t>
      </w:r>
      <w:r w:rsidRPr="00DA265A">
        <w:rPr>
          <w:rFonts w:ascii="Times New Roman" w:hAnsi="Times New Roman" w:cs="Times New Roman"/>
          <w:sz w:val="28"/>
          <w:lang w:val="en-US"/>
        </w:rPr>
        <w:t>(</w:t>
      </w:r>
      <w:r>
        <w:rPr>
          <w:rFonts w:ascii="Times New Roman" w:hAnsi="Times New Roman" w:cs="Times New Roman"/>
          <w:sz w:val="28"/>
          <w:lang w:val="en-US"/>
        </w:rPr>
        <w:t>i</w:t>
      </w:r>
      <w:r w:rsidRPr="00DA265A">
        <w:rPr>
          <w:rFonts w:ascii="Times New Roman" w:hAnsi="Times New Roman" w:cs="Times New Roman"/>
          <w:sz w:val="28"/>
          <w:lang w:val="en-US"/>
        </w:rPr>
        <w:t>,</w:t>
      </w:r>
      <w:r>
        <w:rPr>
          <w:rFonts w:ascii="Times New Roman" w:hAnsi="Times New Roman" w:cs="Times New Roman"/>
          <w:sz w:val="28"/>
          <w:lang w:val="en-US"/>
        </w:rPr>
        <w:t>j</w:t>
      </w:r>
      <w:r w:rsidRPr="00DA265A">
        <w:rPr>
          <w:rFonts w:ascii="Times New Roman" w:hAnsi="Times New Roman" w:cs="Times New Roman"/>
          <w:sz w:val="28"/>
          <w:lang w:val="en-US"/>
        </w:rPr>
        <w:t xml:space="preserve">) – </w:t>
      </w:r>
      <w:r>
        <w:rPr>
          <w:rFonts w:ascii="Times New Roman" w:hAnsi="Times New Roman" w:cs="Times New Roman"/>
          <w:sz w:val="28"/>
          <w:lang w:val="en-US"/>
        </w:rPr>
        <w:t>tij</w:t>
      </w:r>
      <w:r w:rsidR="00AF19FF" w:rsidRPr="00DA265A">
        <w:rPr>
          <w:rFonts w:ascii="Times New Roman" w:hAnsi="Times New Roman" w:cs="Times New Roman"/>
          <w:sz w:val="28"/>
          <w:lang w:val="en-US"/>
        </w:rPr>
        <w:t xml:space="preserve"> </w:t>
      </w:r>
      <w:r w:rsidR="001C37F3" w:rsidRPr="00DA265A">
        <w:rPr>
          <w:rFonts w:ascii="Times New Roman" w:hAnsi="Times New Roman" w:cs="Times New Roman"/>
          <w:sz w:val="28"/>
          <w:lang w:val="en-US"/>
        </w:rPr>
        <w:t xml:space="preserve">        </w:t>
      </w:r>
      <w:r w:rsidR="000E4B25" w:rsidRPr="00DA265A">
        <w:rPr>
          <w:rFonts w:ascii="Times New Roman" w:hAnsi="Times New Roman" w:cs="Times New Roman"/>
          <w:sz w:val="28"/>
          <w:lang w:val="en-US"/>
        </w:rPr>
        <w:t xml:space="preserve">       </w:t>
      </w:r>
      <w:r w:rsidRPr="00DA265A">
        <w:rPr>
          <w:rFonts w:ascii="Times New Roman" w:hAnsi="Times New Roman" w:cs="Times New Roman"/>
          <w:sz w:val="28"/>
          <w:lang w:val="en-US"/>
        </w:rPr>
        <w:t xml:space="preserve">               </w:t>
      </w:r>
      <w:r w:rsidR="001F1FC6" w:rsidRPr="00DA265A">
        <w:rPr>
          <w:rFonts w:ascii="Times New Roman" w:hAnsi="Times New Roman" w:cs="Times New Roman"/>
          <w:sz w:val="28"/>
          <w:lang w:val="en-US"/>
        </w:rPr>
        <w:t xml:space="preserve">  </w:t>
      </w:r>
      <w:r w:rsidRPr="00DA265A">
        <w:rPr>
          <w:rFonts w:ascii="Times New Roman" w:hAnsi="Times New Roman" w:cs="Times New Roman"/>
          <w:sz w:val="28"/>
          <w:lang w:val="en-US"/>
        </w:rPr>
        <w:t xml:space="preserve"> (10</w:t>
      </w:r>
      <w:r w:rsidR="00AF19FF" w:rsidRPr="00DA265A">
        <w:rPr>
          <w:rFonts w:ascii="Times New Roman" w:hAnsi="Times New Roman" w:cs="Times New Roman"/>
          <w:sz w:val="28"/>
          <w:lang w:val="en-US"/>
        </w:rPr>
        <w:t>)</w:t>
      </w:r>
    </w:p>
    <w:p w14:paraId="006FAC99" w14:textId="3FD7A1B3" w:rsidR="009B4158" w:rsidRDefault="009B4158" w:rsidP="00AD5C4B">
      <w:pPr>
        <w:spacing w:after="0" w:line="360" w:lineRule="auto"/>
        <w:ind w:firstLine="709"/>
        <w:rPr>
          <w:rFonts w:ascii="Times New Roman" w:hAnsi="Times New Roman" w:cs="Times New Roman"/>
          <w:sz w:val="28"/>
        </w:rPr>
      </w:pPr>
      <w:r>
        <w:rPr>
          <w:rFonts w:ascii="Times New Roman" w:hAnsi="Times New Roman" w:cs="Times New Roman"/>
          <w:sz w:val="28"/>
        </w:rPr>
        <w:t xml:space="preserve">где </w:t>
      </w:r>
      <w:r w:rsidR="00AD5C4B">
        <w:rPr>
          <w:rFonts w:ascii="Times New Roman" w:hAnsi="Times New Roman" w:cs="Times New Roman"/>
          <w:sz w:val="28"/>
        </w:rPr>
        <w:t xml:space="preserve"> </w:t>
      </w:r>
      <w:r w:rsidRPr="009B4158">
        <w:rPr>
          <w:rFonts w:ascii="Times New Roman" w:hAnsi="Times New Roman" w:cs="Times New Roman"/>
          <w:sz w:val="28"/>
          <w:lang w:val="en-US"/>
        </w:rPr>
        <w:t>t</w:t>
      </w:r>
      <w:r w:rsidRPr="009B4158">
        <w:rPr>
          <w:rFonts w:ascii="Times New Roman" w:hAnsi="Times New Roman" w:cs="Times New Roman"/>
          <w:sz w:val="28"/>
          <w:vertAlign w:val="subscript"/>
        </w:rPr>
        <w:t>пн</w:t>
      </w:r>
      <w:r w:rsidRPr="009B4158">
        <w:rPr>
          <w:rFonts w:ascii="Times New Roman" w:hAnsi="Times New Roman" w:cs="Times New Roman"/>
          <w:sz w:val="28"/>
        </w:rPr>
        <w:t>(</w:t>
      </w:r>
      <w:r w:rsidRPr="009B4158">
        <w:rPr>
          <w:rFonts w:ascii="Times New Roman" w:hAnsi="Times New Roman" w:cs="Times New Roman"/>
          <w:sz w:val="28"/>
          <w:lang w:val="en-US"/>
        </w:rPr>
        <w:t>i</w:t>
      </w:r>
      <w:r w:rsidRPr="009B4158">
        <w:rPr>
          <w:rFonts w:ascii="Times New Roman" w:hAnsi="Times New Roman" w:cs="Times New Roman"/>
          <w:sz w:val="28"/>
        </w:rPr>
        <w:t>,</w:t>
      </w:r>
      <w:r w:rsidRPr="009B4158">
        <w:rPr>
          <w:rFonts w:ascii="Times New Roman" w:hAnsi="Times New Roman" w:cs="Times New Roman"/>
          <w:sz w:val="28"/>
          <w:lang w:val="en-US"/>
        </w:rPr>
        <w:t>j</w:t>
      </w:r>
      <w:r w:rsidRPr="009B4158">
        <w:rPr>
          <w:rFonts w:ascii="Times New Roman" w:hAnsi="Times New Roman" w:cs="Times New Roman"/>
          <w:sz w:val="28"/>
        </w:rPr>
        <w:t>)</w:t>
      </w:r>
      <w:r>
        <w:rPr>
          <w:rFonts w:ascii="Times New Roman" w:hAnsi="Times New Roman" w:cs="Times New Roman"/>
          <w:sz w:val="28"/>
        </w:rPr>
        <w:t xml:space="preserve"> – поздний срок начала работы;</w:t>
      </w:r>
    </w:p>
    <w:p w14:paraId="4EFF3994" w14:textId="486F5162" w:rsidR="009B4158" w:rsidRDefault="009B4158" w:rsidP="00AD5C4B">
      <w:pPr>
        <w:spacing w:after="0" w:line="360" w:lineRule="auto"/>
        <w:ind w:firstLine="709"/>
        <w:rPr>
          <w:rFonts w:ascii="Times New Roman" w:hAnsi="Times New Roman" w:cs="Times New Roman"/>
          <w:sz w:val="28"/>
        </w:rPr>
      </w:pPr>
      <w:r w:rsidRPr="009B4158">
        <w:rPr>
          <w:rFonts w:ascii="Times New Roman" w:hAnsi="Times New Roman" w:cs="Times New Roman"/>
          <w:sz w:val="28"/>
          <w:lang w:val="en-US"/>
        </w:rPr>
        <w:t>t</w:t>
      </w:r>
      <w:r w:rsidRPr="009B4158">
        <w:rPr>
          <w:rFonts w:ascii="Times New Roman" w:hAnsi="Times New Roman" w:cs="Times New Roman"/>
          <w:sz w:val="28"/>
          <w:vertAlign w:val="subscript"/>
        </w:rPr>
        <w:t>по</w:t>
      </w:r>
      <w:r w:rsidRPr="009B4158">
        <w:rPr>
          <w:rFonts w:ascii="Times New Roman" w:hAnsi="Times New Roman" w:cs="Times New Roman"/>
          <w:sz w:val="28"/>
        </w:rPr>
        <w:t>(</w:t>
      </w:r>
      <w:r w:rsidRPr="009B4158">
        <w:rPr>
          <w:rFonts w:ascii="Times New Roman" w:hAnsi="Times New Roman" w:cs="Times New Roman"/>
          <w:sz w:val="28"/>
          <w:lang w:val="en-US"/>
        </w:rPr>
        <w:t>i</w:t>
      </w:r>
      <w:r w:rsidRPr="009B4158">
        <w:rPr>
          <w:rFonts w:ascii="Times New Roman" w:hAnsi="Times New Roman" w:cs="Times New Roman"/>
          <w:sz w:val="28"/>
        </w:rPr>
        <w:t>,</w:t>
      </w:r>
      <w:r w:rsidRPr="009B4158">
        <w:rPr>
          <w:rFonts w:ascii="Times New Roman" w:hAnsi="Times New Roman" w:cs="Times New Roman"/>
          <w:sz w:val="28"/>
          <w:lang w:val="en-US"/>
        </w:rPr>
        <w:t>j</w:t>
      </w:r>
      <w:r w:rsidRPr="009B4158">
        <w:rPr>
          <w:rFonts w:ascii="Times New Roman" w:hAnsi="Times New Roman" w:cs="Times New Roman"/>
          <w:sz w:val="28"/>
        </w:rPr>
        <w:t>)</w:t>
      </w:r>
      <w:r>
        <w:rPr>
          <w:rFonts w:ascii="Times New Roman" w:hAnsi="Times New Roman" w:cs="Times New Roman"/>
          <w:sz w:val="28"/>
        </w:rPr>
        <w:t xml:space="preserve"> – полный срок окончания работы; </w:t>
      </w:r>
    </w:p>
    <w:p w14:paraId="7192075F" w14:textId="5A466A1B" w:rsidR="009B4158" w:rsidRPr="009B4158" w:rsidRDefault="009B4158" w:rsidP="00AD5C4B">
      <w:pPr>
        <w:spacing w:after="0" w:line="360" w:lineRule="auto"/>
        <w:ind w:firstLine="709"/>
        <w:rPr>
          <w:rFonts w:ascii="Times New Roman" w:hAnsi="Times New Roman" w:cs="Times New Roman"/>
          <w:sz w:val="28"/>
        </w:rPr>
      </w:pPr>
      <w:r w:rsidRPr="009B4158">
        <w:rPr>
          <w:rFonts w:ascii="Times New Roman" w:hAnsi="Times New Roman" w:cs="Times New Roman"/>
          <w:sz w:val="28"/>
          <w:lang w:val="en-US"/>
        </w:rPr>
        <w:lastRenderedPageBreak/>
        <w:t>tij</w:t>
      </w:r>
      <w:r>
        <w:rPr>
          <w:rFonts w:ascii="Times New Roman" w:hAnsi="Times New Roman" w:cs="Times New Roman"/>
          <w:sz w:val="28"/>
        </w:rPr>
        <w:t xml:space="preserve"> – продолжительность работы.</w:t>
      </w:r>
    </w:p>
    <w:p w14:paraId="1976F93F" w14:textId="0DD23C0D" w:rsidR="00680081" w:rsidRPr="00680081" w:rsidRDefault="00023872" w:rsidP="00AD5C4B">
      <w:pPr>
        <w:spacing w:after="0" w:line="360" w:lineRule="auto"/>
        <w:ind w:firstLine="709"/>
        <w:rPr>
          <w:rFonts w:ascii="Times New Roman" w:hAnsi="Times New Roman" w:cs="Times New Roman"/>
          <w:sz w:val="28"/>
        </w:rPr>
      </w:pPr>
      <w:r>
        <w:rPr>
          <w:rFonts w:ascii="Times New Roman" w:hAnsi="Times New Roman" w:cs="Times New Roman"/>
          <w:sz w:val="28"/>
        </w:rPr>
        <w:t>Полный резерв времени работы:</w:t>
      </w:r>
    </w:p>
    <w:p w14:paraId="0444AD86" w14:textId="494D0FE1" w:rsidR="00680081" w:rsidRPr="009B4158" w:rsidRDefault="00315330" w:rsidP="00AD5C4B">
      <w:pPr>
        <w:spacing w:after="0" w:line="360" w:lineRule="auto"/>
        <w:ind w:firstLine="709"/>
        <w:rPr>
          <w:rFonts w:ascii="Times New Roman" w:hAnsi="Times New Roman" w:cs="Times New Roman"/>
          <w:sz w:val="28"/>
          <w:lang w:val="en-US"/>
        </w:rPr>
      </w:pPr>
      <w:r w:rsidRPr="00AD5C4B">
        <w:rPr>
          <w:rFonts w:ascii="Times New Roman" w:hAnsi="Times New Roman" w:cs="Times New Roman"/>
          <w:sz w:val="28"/>
        </w:rPr>
        <w:t xml:space="preserve">              </w:t>
      </w:r>
      <w:r w:rsidR="001F1FC6" w:rsidRPr="00AD5C4B">
        <w:rPr>
          <w:rFonts w:ascii="Times New Roman" w:hAnsi="Times New Roman" w:cs="Times New Roman"/>
          <w:sz w:val="28"/>
        </w:rPr>
        <w:t xml:space="preserve">                         </w:t>
      </w:r>
      <w:r w:rsidRPr="00AD5C4B">
        <w:rPr>
          <w:rFonts w:ascii="Times New Roman" w:hAnsi="Times New Roman" w:cs="Times New Roman"/>
          <w:sz w:val="28"/>
        </w:rPr>
        <w:t xml:space="preserve">  </w:t>
      </w:r>
      <w:r w:rsidR="00AF19FF" w:rsidRPr="00AF19FF">
        <w:rPr>
          <w:rFonts w:ascii="Times New Roman" w:hAnsi="Times New Roman" w:cs="Times New Roman"/>
          <w:sz w:val="28"/>
          <w:lang w:val="en-US"/>
        </w:rPr>
        <w:t>R</w:t>
      </w:r>
      <w:r w:rsidR="00AF19FF" w:rsidRPr="00315330">
        <w:rPr>
          <w:rFonts w:ascii="Times New Roman" w:hAnsi="Times New Roman" w:cs="Times New Roman"/>
          <w:sz w:val="28"/>
          <w:vertAlign w:val="subscript"/>
        </w:rPr>
        <w:t>п</w:t>
      </w:r>
      <w:r w:rsidR="00AF19FF" w:rsidRPr="009B4158">
        <w:rPr>
          <w:rFonts w:ascii="Times New Roman" w:hAnsi="Times New Roman" w:cs="Times New Roman"/>
          <w:sz w:val="28"/>
          <w:lang w:val="en-US"/>
        </w:rPr>
        <w:t>(</w:t>
      </w:r>
      <w:r w:rsidR="00AF19FF" w:rsidRPr="00AF19FF">
        <w:rPr>
          <w:rFonts w:ascii="Times New Roman" w:hAnsi="Times New Roman" w:cs="Times New Roman"/>
          <w:sz w:val="28"/>
          <w:lang w:val="en-US"/>
        </w:rPr>
        <w:t>i</w:t>
      </w:r>
      <w:r w:rsidR="00AF19FF" w:rsidRPr="009B4158">
        <w:rPr>
          <w:rFonts w:ascii="Times New Roman" w:hAnsi="Times New Roman" w:cs="Times New Roman"/>
          <w:sz w:val="28"/>
          <w:lang w:val="en-US"/>
        </w:rPr>
        <w:t>,</w:t>
      </w:r>
      <w:r w:rsidR="00AF19FF" w:rsidRPr="00AF19FF">
        <w:rPr>
          <w:rFonts w:ascii="Times New Roman" w:hAnsi="Times New Roman" w:cs="Times New Roman"/>
          <w:sz w:val="28"/>
          <w:lang w:val="en-US"/>
        </w:rPr>
        <w:t>j</w:t>
      </w:r>
      <w:r w:rsidR="00AF19FF" w:rsidRPr="009B4158">
        <w:rPr>
          <w:rFonts w:ascii="Times New Roman" w:hAnsi="Times New Roman" w:cs="Times New Roman"/>
          <w:sz w:val="28"/>
          <w:lang w:val="en-US"/>
        </w:rPr>
        <w:t xml:space="preserve">) = </w:t>
      </w:r>
      <w:r w:rsidR="00AF19FF" w:rsidRPr="00AF19FF">
        <w:rPr>
          <w:rFonts w:ascii="Times New Roman" w:hAnsi="Times New Roman" w:cs="Times New Roman"/>
          <w:sz w:val="28"/>
          <w:lang w:val="en-US"/>
        </w:rPr>
        <w:t>t</w:t>
      </w:r>
      <w:r w:rsidR="00AF19FF" w:rsidRPr="00315330">
        <w:rPr>
          <w:rFonts w:ascii="Times New Roman" w:hAnsi="Times New Roman" w:cs="Times New Roman"/>
          <w:sz w:val="28"/>
          <w:vertAlign w:val="subscript"/>
        </w:rPr>
        <w:t>п</w:t>
      </w:r>
      <w:r w:rsidRPr="009B4158">
        <w:rPr>
          <w:rFonts w:ascii="Times New Roman" w:hAnsi="Times New Roman" w:cs="Times New Roman"/>
          <w:sz w:val="28"/>
          <w:lang w:val="en-US"/>
        </w:rPr>
        <w:t>(</w:t>
      </w:r>
      <w:r>
        <w:rPr>
          <w:rFonts w:ascii="Times New Roman" w:hAnsi="Times New Roman" w:cs="Times New Roman"/>
          <w:sz w:val="28"/>
          <w:lang w:val="en-US"/>
        </w:rPr>
        <w:t>j</w:t>
      </w:r>
      <w:r w:rsidRPr="009B4158">
        <w:rPr>
          <w:rFonts w:ascii="Times New Roman" w:hAnsi="Times New Roman" w:cs="Times New Roman"/>
          <w:sz w:val="28"/>
          <w:lang w:val="en-US"/>
        </w:rPr>
        <w:t xml:space="preserve">) – </w:t>
      </w:r>
      <w:r>
        <w:rPr>
          <w:rFonts w:ascii="Times New Roman" w:hAnsi="Times New Roman" w:cs="Times New Roman"/>
          <w:sz w:val="28"/>
          <w:lang w:val="en-US"/>
        </w:rPr>
        <w:t>t</w:t>
      </w:r>
      <w:r w:rsidRPr="00315330">
        <w:rPr>
          <w:rFonts w:ascii="Times New Roman" w:hAnsi="Times New Roman" w:cs="Times New Roman"/>
          <w:sz w:val="28"/>
          <w:vertAlign w:val="subscript"/>
          <w:lang w:val="en-US"/>
        </w:rPr>
        <w:t>p</w:t>
      </w:r>
      <w:r w:rsidR="00E92105" w:rsidRPr="009B4158">
        <w:rPr>
          <w:rFonts w:ascii="Times New Roman" w:hAnsi="Times New Roman" w:cs="Times New Roman"/>
          <w:sz w:val="28"/>
          <w:lang w:val="en-US"/>
        </w:rPr>
        <w:t>(</w:t>
      </w:r>
      <w:r w:rsidR="00E92105">
        <w:rPr>
          <w:rFonts w:ascii="Times New Roman" w:hAnsi="Times New Roman" w:cs="Times New Roman"/>
          <w:sz w:val="28"/>
          <w:lang w:val="en-US"/>
        </w:rPr>
        <w:t>i</w:t>
      </w:r>
      <w:r w:rsidR="00E92105" w:rsidRPr="009B4158">
        <w:rPr>
          <w:rFonts w:ascii="Times New Roman" w:hAnsi="Times New Roman" w:cs="Times New Roman"/>
          <w:sz w:val="28"/>
          <w:lang w:val="en-US"/>
        </w:rPr>
        <w:t xml:space="preserve">) – </w:t>
      </w:r>
      <w:r w:rsidR="00E92105">
        <w:rPr>
          <w:rFonts w:ascii="Times New Roman" w:hAnsi="Times New Roman" w:cs="Times New Roman"/>
          <w:sz w:val="28"/>
          <w:lang w:val="en-US"/>
        </w:rPr>
        <w:t>tij</w:t>
      </w:r>
      <w:r w:rsidR="00E92105" w:rsidRPr="009B4158">
        <w:rPr>
          <w:rFonts w:ascii="Times New Roman" w:hAnsi="Times New Roman" w:cs="Times New Roman"/>
          <w:sz w:val="28"/>
          <w:lang w:val="en-US"/>
        </w:rPr>
        <w:t xml:space="preserve">  </w:t>
      </w:r>
      <w:r w:rsidR="00680081" w:rsidRPr="009B4158">
        <w:rPr>
          <w:rFonts w:ascii="Times New Roman" w:hAnsi="Times New Roman" w:cs="Times New Roman"/>
          <w:sz w:val="28"/>
          <w:lang w:val="en-US"/>
        </w:rPr>
        <w:t xml:space="preserve">     </w:t>
      </w:r>
      <w:r w:rsidRPr="009B4158">
        <w:rPr>
          <w:rFonts w:ascii="Times New Roman" w:hAnsi="Times New Roman" w:cs="Times New Roman"/>
          <w:sz w:val="28"/>
          <w:lang w:val="en-US"/>
        </w:rPr>
        <w:t xml:space="preserve">      </w:t>
      </w:r>
      <w:r w:rsidR="001F1FC6" w:rsidRPr="009B4158">
        <w:rPr>
          <w:rFonts w:ascii="Times New Roman" w:hAnsi="Times New Roman" w:cs="Times New Roman"/>
          <w:sz w:val="28"/>
          <w:lang w:val="en-US"/>
        </w:rPr>
        <w:t xml:space="preserve">       </w:t>
      </w:r>
      <w:r w:rsidRPr="009B4158">
        <w:rPr>
          <w:rFonts w:ascii="Times New Roman" w:hAnsi="Times New Roman" w:cs="Times New Roman"/>
          <w:sz w:val="28"/>
          <w:lang w:val="en-US"/>
        </w:rPr>
        <w:t xml:space="preserve">      </w:t>
      </w:r>
      <w:r w:rsidR="00AF19FF" w:rsidRPr="009B4158">
        <w:rPr>
          <w:rFonts w:ascii="Times New Roman" w:hAnsi="Times New Roman" w:cs="Times New Roman"/>
          <w:sz w:val="28"/>
          <w:lang w:val="en-US"/>
        </w:rPr>
        <w:t xml:space="preserve"> (</w:t>
      </w:r>
      <w:r w:rsidRPr="009B4158">
        <w:rPr>
          <w:rFonts w:ascii="Times New Roman" w:hAnsi="Times New Roman" w:cs="Times New Roman"/>
          <w:sz w:val="28"/>
          <w:lang w:val="en-US"/>
        </w:rPr>
        <w:t>11</w:t>
      </w:r>
      <w:r w:rsidR="00AF19FF" w:rsidRPr="009B4158">
        <w:rPr>
          <w:rFonts w:ascii="Times New Roman" w:hAnsi="Times New Roman" w:cs="Times New Roman"/>
          <w:sz w:val="28"/>
          <w:lang w:val="en-US"/>
        </w:rPr>
        <w:t>)</w:t>
      </w:r>
    </w:p>
    <w:p w14:paraId="2C670D45" w14:textId="05C6D699" w:rsidR="009B4158" w:rsidRDefault="009B4158" w:rsidP="00AD5C4B">
      <w:pPr>
        <w:spacing w:after="0" w:line="360" w:lineRule="auto"/>
        <w:ind w:firstLine="709"/>
        <w:rPr>
          <w:rFonts w:ascii="Times New Roman" w:hAnsi="Times New Roman" w:cs="Times New Roman"/>
          <w:sz w:val="28"/>
        </w:rPr>
      </w:pPr>
      <w:r>
        <w:rPr>
          <w:rFonts w:ascii="Times New Roman" w:hAnsi="Times New Roman" w:cs="Times New Roman"/>
          <w:sz w:val="28"/>
        </w:rPr>
        <w:t xml:space="preserve">где </w:t>
      </w:r>
      <w:r w:rsidR="00AD5C4B">
        <w:rPr>
          <w:rFonts w:ascii="Times New Roman" w:hAnsi="Times New Roman" w:cs="Times New Roman"/>
          <w:sz w:val="28"/>
        </w:rPr>
        <w:t xml:space="preserve"> </w:t>
      </w:r>
      <w:r w:rsidRPr="009B4158">
        <w:rPr>
          <w:rFonts w:ascii="Times New Roman" w:hAnsi="Times New Roman" w:cs="Times New Roman"/>
          <w:sz w:val="28"/>
          <w:lang w:val="en-US"/>
        </w:rPr>
        <w:t>R</w:t>
      </w:r>
      <w:r w:rsidRPr="009B4158">
        <w:rPr>
          <w:rFonts w:ascii="Times New Roman" w:hAnsi="Times New Roman" w:cs="Times New Roman"/>
          <w:sz w:val="28"/>
          <w:vertAlign w:val="subscript"/>
        </w:rPr>
        <w:t>п</w:t>
      </w:r>
      <w:r w:rsidRPr="009B4158">
        <w:rPr>
          <w:rFonts w:ascii="Times New Roman" w:hAnsi="Times New Roman" w:cs="Times New Roman"/>
          <w:sz w:val="28"/>
        </w:rPr>
        <w:t>(</w:t>
      </w:r>
      <w:r w:rsidRPr="009B4158">
        <w:rPr>
          <w:rFonts w:ascii="Times New Roman" w:hAnsi="Times New Roman" w:cs="Times New Roman"/>
          <w:sz w:val="28"/>
          <w:lang w:val="en-US"/>
        </w:rPr>
        <w:t>i</w:t>
      </w:r>
      <w:r w:rsidRPr="009B4158">
        <w:rPr>
          <w:rFonts w:ascii="Times New Roman" w:hAnsi="Times New Roman" w:cs="Times New Roman"/>
          <w:sz w:val="28"/>
        </w:rPr>
        <w:t>,</w:t>
      </w:r>
      <w:r w:rsidRPr="009B4158">
        <w:rPr>
          <w:rFonts w:ascii="Times New Roman" w:hAnsi="Times New Roman" w:cs="Times New Roman"/>
          <w:sz w:val="28"/>
          <w:lang w:val="en-US"/>
        </w:rPr>
        <w:t>j</w:t>
      </w:r>
      <w:r w:rsidRPr="009B4158">
        <w:rPr>
          <w:rFonts w:ascii="Times New Roman" w:hAnsi="Times New Roman" w:cs="Times New Roman"/>
          <w:sz w:val="28"/>
        </w:rPr>
        <w:t>)</w:t>
      </w:r>
      <w:r>
        <w:rPr>
          <w:rFonts w:ascii="Times New Roman" w:hAnsi="Times New Roman" w:cs="Times New Roman"/>
          <w:sz w:val="28"/>
        </w:rPr>
        <w:t xml:space="preserve"> – полный резерв времени работы;</w:t>
      </w:r>
    </w:p>
    <w:p w14:paraId="18D92AC6" w14:textId="3D8D3475" w:rsidR="009B4158" w:rsidRDefault="00AD5C4B" w:rsidP="00AD5C4B">
      <w:pPr>
        <w:spacing w:after="0" w:line="360" w:lineRule="auto"/>
        <w:ind w:firstLine="709"/>
        <w:rPr>
          <w:rFonts w:ascii="Times New Roman" w:hAnsi="Times New Roman" w:cs="Times New Roman"/>
          <w:sz w:val="28"/>
        </w:rPr>
      </w:pPr>
      <w:r>
        <w:rPr>
          <w:rFonts w:ascii="Times New Roman" w:hAnsi="Times New Roman" w:cs="Times New Roman"/>
          <w:sz w:val="28"/>
        </w:rPr>
        <w:t xml:space="preserve"> </w:t>
      </w:r>
      <w:r w:rsidR="009B4158" w:rsidRPr="009B4158">
        <w:rPr>
          <w:rFonts w:ascii="Times New Roman" w:hAnsi="Times New Roman" w:cs="Times New Roman"/>
          <w:sz w:val="28"/>
          <w:lang w:val="en-US"/>
        </w:rPr>
        <w:t>t</w:t>
      </w:r>
      <w:r w:rsidR="009B4158" w:rsidRPr="009B4158">
        <w:rPr>
          <w:rFonts w:ascii="Times New Roman" w:hAnsi="Times New Roman" w:cs="Times New Roman"/>
          <w:sz w:val="28"/>
          <w:vertAlign w:val="subscript"/>
        </w:rPr>
        <w:t>п</w:t>
      </w:r>
      <w:r w:rsidR="009B4158" w:rsidRPr="009B4158">
        <w:rPr>
          <w:rFonts w:ascii="Times New Roman" w:hAnsi="Times New Roman" w:cs="Times New Roman"/>
          <w:sz w:val="28"/>
        </w:rPr>
        <w:t>(</w:t>
      </w:r>
      <w:r w:rsidR="009B4158" w:rsidRPr="009B4158">
        <w:rPr>
          <w:rFonts w:ascii="Times New Roman" w:hAnsi="Times New Roman" w:cs="Times New Roman"/>
          <w:sz w:val="28"/>
          <w:lang w:val="en-US"/>
        </w:rPr>
        <w:t>j</w:t>
      </w:r>
      <w:r w:rsidR="009B4158" w:rsidRPr="009B4158">
        <w:rPr>
          <w:rFonts w:ascii="Times New Roman" w:hAnsi="Times New Roman" w:cs="Times New Roman"/>
          <w:sz w:val="28"/>
        </w:rPr>
        <w:t>)</w:t>
      </w:r>
      <w:r w:rsidR="009B4158">
        <w:rPr>
          <w:rFonts w:ascii="Times New Roman" w:hAnsi="Times New Roman" w:cs="Times New Roman"/>
          <w:sz w:val="28"/>
        </w:rPr>
        <w:t xml:space="preserve"> – </w:t>
      </w:r>
      <w:r>
        <w:rPr>
          <w:rFonts w:ascii="Times New Roman" w:hAnsi="Times New Roman" w:cs="Times New Roman"/>
          <w:sz w:val="28"/>
        </w:rPr>
        <w:t>поздний срок свершения события;</w:t>
      </w:r>
    </w:p>
    <w:p w14:paraId="37E52987" w14:textId="680F988A" w:rsidR="009B4158" w:rsidRDefault="00AD5C4B" w:rsidP="00AD5C4B">
      <w:pPr>
        <w:spacing w:after="0" w:line="360" w:lineRule="auto"/>
        <w:ind w:firstLine="709"/>
        <w:rPr>
          <w:rFonts w:ascii="Times New Roman" w:hAnsi="Times New Roman" w:cs="Times New Roman"/>
          <w:sz w:val="28"/>
        </w:rPr>
      </w:pPr>
      <w:r>
        <w:rPr>
          <w:rFonts w:ascii="Times New Roman" w:hAnsi="Times New Roman" w:cs="Times New Roman"/>
          <w:sz w:val="28"/>
        </w:rPr>
        <w:t xml:space="preserve"> </w:t>
      </w:r>
      <w:r w:rsidR="009B4158" w:rsidRPr="009B4158">
        <w:rPr>
          <w:rFonts w:ascii="Times New Roman" w:hAnsi="Times New Roman" w:cs="Times New Roman"/>
          <w:sz w:val="28"/>
          <w:lang w:val="en-US"/>
        </w:rPr>
        <w:t>t</w:t>
      </w:r>
      <w:r w:rsidR="009B4158" w:rsidRPr="009B4158">
        <w:rPr>
          <w:rFonts w:ascii="Times New Roman" w:hAnsi="Times New Roman" w:cs="Times New Roman"/>
          <w:sz w:val="28"/>
          <w:vertAlign w:val="subscript"/>
          <w:lang w:val="en-US"/>
        </w:rPr>
        <w:t>p</w:t>
      </w:r>
      <w:r w:rsidR="009B4158" w:rsidRPr="009B4158">
        <w:rPr>
          <w:rFonts w:ascii="Times New Roman" w:hAnsi="Times New Roman" w:cs="Times New Roman"/>
          <w:sz w:val="28"/>
        </w:rPr>
        <w:t>(</w:t>
      </w:r>
      <w:r w:rsidR="009B4158" w:rsidRPr="009B4158">
        <w:rPr>
          <w:rFonts w:ascii="Times New Roman" w:hAnsi="Times New Roman" w:cs="Times New Roman"/>
          <w:sz w:val="28"/>
          <w:lang w:val="en-US"/>
        </w:rPr>
        <w:t>i</w:t>
      </w:r>
      <w:r w:rsidR="009B4158" w:rsidRPr="009B4158">
        <w:rPr>
          <w:rFonts w:ascii="Times New Roman" w:hAnsi="Times New Roman" w:cs="Times New Roman"/>
          <w:sz w:val="28"/>
        </w:rPr>
        <w:t>)</w:t>
      </w:r>
      <w:r w:rsidR="009B4158">
        <w:rPr>
          <w:rFonts w:ascii="Times New Roman" w:hAnsi="Times New Roman" w:cs="Times New Roman"/>
          <w:sz w:val="28"/>
        </w:rPr>
        <w:t xml:space="preserve"> – </w:t>
      </w:r>
      <w:r>
        <w:rPr>
          <w:rFonts w:ascii="Times New Roman" w:hAnsi="Times New Roman" w:cs="Times New Roman"/>
          <w:sz w:val="28"/>
        </w:rPr>
        <w:t>ранний срок свершения события;</w:t>
      </w:r>
    </w:p>
    <w:p w14:paraId="5AA88847" w14:textId="0DBE0AAF" w:rsidR="009B4158" w:rsidRDefault="00AD5C4B" w:rsidP="00AD5C4B">
      <w:pPr>
        <w:spacing w:after="0" w:line="360" w:lineRule="auto"/>
        <w:ind w:firstLine="709"/>
        <w:rPr>
          <w:rFonts w:ascii="Times New Roman" w:hAnsi="Times New Roman" w:cs="Times New Roman"/>
          <w:sz w:val="28"/>
        </w:rPr>
      </w:pPr>
      <w:r>
        <w:rPr>
          <w:rFonts w:ascii="Times New Roman" w:hAnsi="Times New Roman" w:cs="Times New Roman"/>
          <w:sz w:val="28"/>
        </w:rPr>
        <w:t xml:space="preserve"> </w:t>
      </w:r>
      <w:r w:rsidR="009B4158" w:rsidRPr="009B4158">
        <w:rPr>
          <w:rFonts w:ascii="Times New Roman" w:hAnsi="Times New Roman" w:cs="Times New Roman"/>
          <w:sz w:val="28"/>
          <w:lang w:val="en-US"/>
        </w:rPr>
        <w:t>tij</w:t>
      </w:r>
      <w:r w:rsidR="009B4158">
        <w:rPr>
          <w:rFonts w:ascii="Times New Roman" w:hAnsi="Times New Roman" w:cs="Times New Roman"/>
          <w:sz w:val="28"/>
        </w:rPr>
        <w:t xml:space="preserve"> – </w:t>
      </w:r>
      <w:r w:rsidR="009B4158" w:rsidRPr="009B4158">
        <w:rPr>
          <w:rFonts w:ascii="Times New Roman" w:hAnsi="Times New Roman" w:cs="Times New Roman"/>
          <w:sz w:val="28"/>
        </w:rPr>
        <w:t>продолжительность работы</w:t>
      </w:r>
      <w:r>
        <w:rPr>
          <w:rFonts w:ascii="Times New Roman" w:hAnsi="Times New Roman" w:cs="Times New Roman"/>
          <w:sz w:val="28"/>
        </w:rPr>
        <w:t>.</w:t>
      </w:r>
    </w:p>
    <w:p w14:paraId="4EAC8D2D" w14:textId="77777777" w:rsidR="00AD5C4B" w:rsidRPr="009B4158" w:rsidRDefault="00AD5C4B" w:rsidP="00AD5C4B">
      <w:pPr>
        <w:spacing w:after="0" w:line="360" w:lineRule="auto"/>
        <w:ind w:left="426" w:firstLine="709"/>
        <w:rPr>
          <w:rFonts w:ascii="Times New Roman" w:hAnsi="Times New Roman" w:cs="Times New Roman"/>
          <w:sz w:val="28"/>
        </w:rPr>
      </w:pPr>
    </w:p>
    <w:p w14:paraId="59C1AAAC" w14:textId="301B3C08" w:rsidR="00680081" w:rsidRPr="00AF19FF" w:rsidRDefault="00AF19FF" w:rsidP="00AD5C4B">
      <w:pPr>
        <w:spacing w:after="0" w:line="360" w:lineRule="auto"/>
        <w:ind w:firstLine="709"/>
        <w:rPr>
          <w:rFonts w:ascii="Times New Roman" w:hAnsi="Times New Roman" w:cs="Times New Roman"/>
          <w:sz w:val="28"/>
        </w:rPr>
      </w:pPr>
      <w:r w:rsidRPr="00AF19FF">
        <w:rPr>
          <w:rFonts w:ascii="Times New Roman" w:hAnsi="Times New Roman" w:cs="Times New Roman"/>
          <w:sz w:val="28"/>
        </w:rPr>
        <w:t>Свободный</w:t>
      </w:r>
      <w:r w:rsidR="00023872">
        <w:rPr>
          <w:rFonts w:ascii="Times New Roman" w:hAnsi="Times New Roman" w:cs="Times New Roman"/>
          <w:sz w:val="28"/>
        </w:rPr>
        <w:t xml:space="preserve"> резерв времени:</w:t>
      </w:r>
    </w:p>
    <w:p w14:paraId="75BD5CC7" w14:textId="224AAB8C" w:rsidR="00680081" w:rsidRPr="000025BF" w:rsidRDefault="00315330" w:rsidP="00AD5C4B">
      <w:pPr>
        <w:spacing w:after="0" w:line="360" w:lineRule="auto"/>
        <w:ind w:firstLine="709"/>
        <w:rPr>
          <w:rFonts w:ascii="Times New Roman" w:hAnsi="Times New Roman" w:cs="Times New Roman"/>
          <w:sz w:val="28"/>
          <w:lang w:val="en-US"/>
        </w:rPr>
      </w:pPr>
      <w:r w:rsidRPr="00023872">
        <w:rPr>
          <w:rFonts w:ascii="Times New Roman" w:hAnsi="Times New Roman" w:cs="Times New Roman"/>
          <w:sz w:val="28"/>
        </w:rPr>
        <w:t xml:space="preserve">             </w:t>
      </w:r>
      <w:r w:rsidR="001F1FC6" w:rsidRPr="00023872">
        <w:rPr>
          <w:rFonts w:ascii="Times New Roman" w:hAnsi="Times New Roman" w:cs="Times New Roman"/>
          <w:sz w:val="28"/>
        </w:rPr>
        <w:t xml:space="preserve">                           </w:t>
      </w:r>
      <w:r w:rsidR="0042147E">
        <w:rPr>
          <w:rFonts w:ascii="Times New Roman" w:hAnsi="Times New Roman" w:cs="Times New Roman"/>
          <w:sz w:val="28"/>
        </w:rPr>
        <w:t xml:space="preserve"> </w:t>
      </w:r>
      <w:r w:rsidR="00AF19FF" w:rsidRPr="00315330">
        <w:rPr>
          <w:rFonts w:ascii="Times New Roman" w:hAnsi="Times New Roman" w:cs="Times New Roman"/>
          <w:sz w:val="28"/>
          <w:lang w:val="en-US"/>
        </w:rPr>
        <w:t>R</w:t>
      </w:r>
      <w:r w:rsidR="00AF19FF" w:rsidRPr="00315330">
        <w:rPr>
          <w:rFonts w:ascii="Times New Roman" w:hAnsi="Times New Roman" w:cs="Times New Roman"/>
          <w:sz w:val="28"/>
          <w:vertAlign w:val="subscript"/>
        </w:rPr>
        <w:t>с</w:t>
      </w:r>
      <w:r w:rsidR="00AF19FF" w:rsidRPr="000025BF">
        <w:rPr>
          <w:rFonts w:ascii="Times New Roman" w:hAnsi="Times New Roman" w:cs="Times New Roman"/>
          <w:sz w:val="28"/>
          <w:lang w:val="en-US"/>
        </w:rPr>
        <w:t>(</w:t>
      </w:r>
      <w:r w:rsidR="00AF19FF" w:rsidRPr="00315330">
        <w:rPr>
          <w:rFonts w:ascii="Times New Roman" w:hAnsi="Times New Roman" w:cs="Times New Roman"/>
          <w:sz w:val="28"/>
          <w:lang w:val="en-US"/>
        </w:rPr>
        <w:t>i</w:t>
      </w:r>
      <w:r w:rsidR="00AF19FF" w:rsidRPr="000025BF">
        <w:rPr>
          <w:rFonts w:ascii="Times New Roman" w:hAnsi="Times New Roman" w:cs="Times New Roman"/>
          <w:sz w:val="28"/>
          <w:lang w:val="en-US"/>
        </w:rPr>
        <w:t>,</w:t>
      </w:r>
      <w:r w:rsidR="00AF19FF" w:rsidRPr="00315330">
        <w:rPr>
          <w:rFonts w:ascii="Times New Roman" w:hAnsi="Times New Roman" w:cs="Times New Roman"/>
          <w:sz w:val="28"/>
          <w:lang w:val="en-US"/>
        </w:rPr>
        <w:t>j</w:t>
      </w:r>
      <w:r w:rsidR="00AF19FF" w:rsidRPr="000025BF">
        <w:rPr>
          <w:rFonts w:ascii="Times New Roman" w:hAnsi="Times New Roman" w:cs="Times New Roman"/>
          <w:sz w:val="28"/>
          <w:lang w:val="en-US"/>
        </w:rPr>
        <w:t xml:space="preserve">) = </w:t>
      </w:r>
      <w:r w:rsidR="00AF19FF" w:rsidRPr="00315330">
        <w:rPr>
          <w:rFonts w:ascii="Times New Roman" w:hAnsi="Times New Roman" w:cs="Times New Roman"/>
          <w:sz w:val="28"/>
          <w:lang w:val="en-US"/>
        </w:rPr>
        <w:t>t</w:t>
      </w:r>
      <w:r w:rsidR="00AF19FF" w:rsidRPr="00315330">
        <w:rPr>
          <w:rFonts w:ascii="Times New Roman" w:hAnsi="Times New Roman" w:cs="Times New Roman"/>
          <w:sz w:val="28"/>
          <w:vertAlign w:val="subscript"/>
        </w:rPr>
        <w:t>р</w:t>
      </w:r>
      <w:r w:rsidR="00AF19FF" w:rsidRPr="000025BF">
        <w:rPr>
          <w:rFonts w:ascii="Times New Roman" w:hAnsi="Times New Roman" w:cs="Times New Roman"/>
          <w:sz w:val="28"/>
          <w:lang w:val="en-US"/>
        </w:rPr>
        <w:t>(</w:t>
      </w:r>
      <w:r w:rsidR="00AF19FF" w:rsidRPr="00315330">
        <w:rPr>
          <w:rFonts w:ascii="Times New Roman" w:hAnsi="Times New Roman" w:cs="Times New Roman"/>
          <w:sz w:val="28"/>
          <w:lang w:val="en-US"/>
        </w:rPr>
        <w:t>j</w:t>
      </w:r>
      <w:r w:rsidR="00AF19FF" w:rsidRPr="000025BF">
        <w:rPr>
          <w:rFonts w:ascii="Times New Roman" w:hAnsi="Times New Roman" w:cs="Times New Roman"/>
          <w:sz w:val="28"/>
          <w:lang w:val="en-US"/>
        </w:rPr>
        <w:t xml:space="preserve">) – </w:t>
      </w:r>
      <w:r w:rsidR="00AF19FF" w:rsidRPr="00315330">
        <w:rPr>
          <w:rFonts w:ascii="Times New Roman" w:hAnsi="Times New Roman" w:cs="Times New Roman"/>
          <w:sz w:val="28"/>
          <w:lang w:val="en-US"/>
        </w:rPr>
        <w:t>t</w:t>
      </w:r>
      <w:r w:rsidR="00AF19FF" w:rsidRPr="00315330">
        <w:rPr>
          <w:rFonts w:ascii="Times New Roman" w:hAnsi="Times New Roman" w:cs="Times New Roman"/>
          <w:sz w:val="28"/>
          <w:vertAlign w:val="subscript"/>
        </w:rPr>
        <w:t>р</w:t>
      </w:r>
      <w:r w:rsidRPr="000025BF">
        <w:rPr>
          <w:rFonts w:ascii="Times New Roman" w:hAnsi="Times New Roman" w:cs="Times New Roman"/>
          <w:sz w:val="28"/>
          <w:lang w:val="en-US"/>
        </w:rPr>
        <w:t>(</w:t>
      </w:r>
      <w:r>
        <w:rPr>
          <w:rFonts w:ascii="Times New Roman" w:hAnsi="Times New Roman" w:cs="Times New Roman"/>
          <w:sz w:val="28"/>
          <w:lang w:val="en-US"/>
        </w:rPr>
        <w:t>i</w:t>
      </w:r>
      <w:r w:rsidRPr="000025BF">
        <w:rPr>
          <w:rFonts w:ascii="Times New Roman" w:hAnsi="Times New Roman" w:cs="Times New Roman"/>
          <w:sz w:val="28"/>
          <w:lang w:val="en-US"/>
        </w:rPr>
        <w:t xml:space="preserve">) – </w:t>
      </w:r>
      <w:r>
        <w:rPr>
          <w:rFonts w:ascii="Times New Roman" w:hAnsi="Times New Roman" w:cs="Times New Roman"/>
          <w:sz w:val="28"/>
          <w:lang w:val="en-US"/>
        </w:rPr>
        <w:t>tij</w:t>
      </w:r>
      <w:r w:rsidR="00AF19FF" w:rsidRPr="000025BF">
        <w:rPr>
          <w:rFonts w:ascii="Times New Roman" w:hAnsi="Times New Roman" w:cs="Times New Roman"/>
          <w:sz w:val="28"/>
          <w:lang w:val="en-US"/>
        </w:rPr>
        <w:t xml:space="preserve"> </w:t>
      </w:r>
      <w:r w:rsidR="00E92105" w:rsidRPr="000025BF">
        <w:rPr>
          <w:rFonts w:ascii="Times New Roman" w:hAnsi="Times New Roman" w:cs="Times New Roman"/>
          <w:sz w:val="28"/>
          <w:lang w:val="en-US"/>
        </w:rPr>
        <w:t xml:space="preserve"> </w:t>
      </w:r>
      <w:r w:rsidRPr="000025BF">
        <w:rPr>
          <w:rFonts w:ascii="Times New Roman" w:hAnsi="Times New Roman" w:cs="Times New Roman"/>
          <w:sz w:val="28"/>
          <w:lang w:val="en-US"/>
        </w:rPr>
        <w:t xml:space="preserve">   </w:t>
      </w:r>
      <w:r w:rsidR="00023872" w:rsidRPr="000025BF">
        <w:rPr>
          <w:rFonts w:ascii="Times New Roman" w:hAnsi="Times New Roman" w:cs="Times New Roman"/>
          <w:sz w:val="28"/>
          <w:lang w:val="en-US"/>
        </w:rPr>
        <w:t xml:space="preserve"> </w:t>
      </w:r>
      <w:r w:rsidRPr="000025BF">
        <w:rPr>
          <w:rFonts w:ascii="Times New Roman" w:hAnsi="Times New Roman" w:cs="Times New Roman"/>
          <w:sz w:val="28"/>
          <w:lang w:val="en-US"/>
        </w:rPr>
        <w:t xml:space="preserve">                   </w:t>
      </w:r>
      <w:r w:rsidR="00680081" w:rsidRPr="000025BF">
        <w:rPr>
          <w:rFonts w:ascii="Times New Roman" w:hAnsi="Times New Roman" w:cs="Times New Roman"/>
          <w:sz w:val="28"/>
          <w:lang w:val="en-US"/>
        </w:rPr>
        <w:t xml:space="preserve"> </w:t>
      </w:r>
      <w:r w:rsidRPr="000025BF">
        <w:rPr>
          <w:rFonts w:ascii="Times New Roman" w:hAnsi="Times New Roman" w:cs="Times New Roman"/>
          <w:sz w:val="28"/>
          <w:lang w:val="en-US"/>
        </w:rPr>
        <w:t>(12</w:t>
      </w:r>
      <w:r w:rsidR="00AF19FF" w:rsidRPr="000025BF">
        <w:rPr>
          <w:rFonts w:ascii="Times New Roman" w:hAnsi="Times New Roman" w:cs="Times New Roman"/>
          <w:sz w:val="28"/>
          <w:lang w:val="en-US"/>
        </w:rPr>
        <w:t>)</w:t>
      </w:r>
    </w:p>
    <w:p w14:paraId="25A3D01C" w14:textId="0ED7607C" w:rsidR="009B4158" w:rsidRDefault="009B4158" w:rsidP="00AD5C4B">
      <w:pPr>
        <w:spacing w:after="0" w:line="360" w:lineRule="auto"/>
        <w:ind w:firstLine="709"/>
        <w:rPr>
          <w:rFonts w:ascii="Times New Roman" w:hAnsi="Times New Roman" w:cs="Times New Roman"/>
          <w:sz w:val="28"/>
        </w:rPr>
      </w:pPr>
      <w:r>
        <w:rPr>
          <w:rFonts w:ascii="Times New Roman" w:hAnsi="Times New Roman" w:cs="Times New Roman"/>
          <w:sz w:val="28"/>
        </w:rPr>
        <w:t xml:space="preserve">где </w:t>
      </w:r>
      <w:r w:rsidR="00AD5C4B">
        <w:rPr>
          <w:rFonts w:ascii="Times New Roman" w:hAnsi="Times New Roman" w:cs="Times New Roman"/>
          <w:sz w:val="28"/>
        </w:rPr>
        <w:t xml:space="preserve"> </w:t>
      </w:r>
      <w:r w:rsidRPr="009B4158">
        <w:rPr>
          <w:rFonts w:ascii="Times New Roman" w:hAnsi="Times New Roman" w:cs="Times New Roman"/>
          <w:sz w:val="28"/>
          <w:lang w:val="en-US"/>
        </w:rPr>
        <w:t>R</w:t>
      </w:r>
      <w:r w:rsidRPr="009B4158">
        <w:rPr>
          <w:rFonts w:ascii="Times New Roman" w:hAnsi="Times New Roman" w:cs="Times New Roman"/>
          <w:sz w:val="28"/>
          <w:vertAlign w:val="subscript"/>
        </w:rPr>
        <w:t>с</w:t>
      </w:r>
      <w:r w:rsidRPr="009B4158">
        <w:rPr>
          <w:rFonts w:ascii="Times New Roman" w:hAnsi="Times New Roman" w:cs="Times New Roman"/>
          <w:sz w:val="28"/>
        </w:rPr>
        <w:t>(</w:t>
      </w:r>
      <w:r w:rsidRPr="009B4158">
        <w:rPr>
          <w:rFonts w:ascii="Times New Roman" w:hAnsi="Times New Roman" w:cs="Times New Roman"/>
          <w:sz w:val="28"/>
          <w:lang w:val="en-US"/>
        </w:rPr>
        <w:t>i</w:t>
      </w:r>
      <w:r w:rsidRPr="009B4158">
        <w:rPr>
          <w:rFonts w:ascii="Times New Roman" w:hAnsi="Times New Roman" w:cs="Times New Roman"/>
          <w:sz w:val="28"/>
        </w:rPr>
        <w:t>,</w:t>
      </w:r>
      <w:r w:rsidRPr="009B4158">
        <w:rPr>
          <w:rFonts w:ascii="Times New Roman" w:hAnsi="Times New Roman" w:cs="Times New Roman"/>
          <w:sz w:val="28"/>
          <w:lang w:val="en-US"/>
        </w:rPr>
        <w:t>j</w:t>
      </w:r>
      <w:r w:rsidRPr="009B4158">
        <w:rPr>
          <w:rFonts w:ascii="Times New Roman" w:hAnsi="Times New Roman" w:cs="Times New Roman"/>
          <w:sz w:val="28"/>
        </w:rPr>
        <w:t>)</w:t>
      </w:r>
      <w:r>
        <w:rPr>
          <w:rFonts w:ascii="Times New Roman" w:hAnsi="Times New Roman" w:cs="Times New Roman"/>
          <w:sz w:val="28"/>
        </w:rPr>
        <w:t xml:space="preserve"> – свободный резерв времени;</w:t>
      </w:r>
    </w:p>
    <w:p w14:paraId="0757645A" w14:textId="1EB6E3E3" w:rsidR="009B4158" w:rsidRDefault="00AD5C4B" w:rsidP="00AD5C4B">
      <w:pPr>
        <w:spacing w:after="0" w:line="360" w:lineRule="auto"/>
        <w:ind w:firstLine="709"/>
        <w:rPr>
          <w:rFonts w:ascii="Times New Roman" w:hAnsi="Times New Roman" w:cs="Times New Roman"/>
          <w:sz w:val="28"/>
        </w:rPr>
      </w:pPr>
      <w:r>
        <w:rPr>
          <w:rFonts w:ascii="Times New Roman" w:hAnsi="Times New Roman" w:cs="Times New Roman"/>
          <w:sz w:val="28"/>
        </w:rPr>
        <w:t xml:space="preserve"> </w:t>
      </w:r>
      <w:r w:rsidR="009B4158" w:rsidRPr="009B4158">
        <w:rPr>
          <w:rFonts w:ascii="Times New Roman" w:hAnsi="Times New Roman" w:cs="Times New Roman"/>
          <w:sz w:val="28"/>
          <w:lang w:val="en-US"/>
        </w:rPr>
        <w:t>t</w:t>
      </w:r>
      <w:r w:rsidR="009B4158" w:rsidRPr="009B4158">
        <w:rPr>
          <w:rFonts w:ascii="Times New Roman" w:hAnsi="Times New Roman" w:cs="Times New Roman"/>
          <w:sz w:val="28"/>
          <w:vertAlign w:val="subscript"/>
        </w:rPr>
        <w:t>р</w:t>
      </w:r>
      <w:r w:rsidR="009B4158" w:rsidRPr="009B4158">
        <w:rPr>
          <w:rFonts w:ascii="Times New Roman" w:hAnsi="Times New Roman" w:cs="Times New Roman"/>
          <w:sz w:val="28"/>
        </w:rPr>
        <w:t>(</w:t>
      </w:r>
      <w:r w:rsidR="009B4158" w:rsidRPr="009B4158">
        <w:rPr>
          <w:rFonts w:ascii="Times New Roman" w:hAnsi="Times New Roman" w:cs="Times New Roman"/>
          <w:sz w:val="28"/>
          <w:lang w:val="en-US"/>
        </w:rPr>
        <w:t>j</w:t>
      </w:r>
      <w:r w:rsidR="009B4158" w:rsidRPr="009B4158">
        <w:rPr>
          <w:rFonts w:ascii="Times New Roman" w:hAnsi="Times New Roman" w:cs="Times New Roman"/>
          <w:sz w:val="28"/>
        </w:rPr>
        <w:t>)</w:t>
      </w:r>
      <w:r w:rsidR="009B4158">
        <w:rPr>
          <w:rFonts w:ascii="Times New Roman" w:hAnsi="Times New Roman" w:cs="Times New Roman"/>
          <w:sz w:val="28"/>
        </w:rPr>
        <w:t xml:space="preserve"> – </w:t>
      </w:r>
      <w:r>
        <w:rPr>
          <w:rFonts w:ascii="Times New Roman" w:hAnsi="Times New Roman" w:cs="Times New Roman"/>
          <w:sz w:val="28"/>
        </w:rPr>
        <w:t>ранний срок окончания события;</w:t>
      </w:r>
    </w:p>
    <w:p w14:paraId="5DA07414" w14:textId="0018FD56" w:rsidR="009B4158" w:rsidRPr="00AD5C4B" w:rsidRDefault="00AD5C4B" w:rsidP="00AD5C4B">
      <w:pPr>
        <w:spacing w:after="0" w:line="360" w:lineRule="auto"/>
        <w:ind w:firstLine="709"/>
        <w:rPr>
          <w:rFonts w:ascii="Times New Roman" w:hAnsi="Times New Roman" w:cs="Times New Roman"/>
          <w:sz w:val="28"/>
        </w:rPr>
      </w:pPr>
      <w:r>
        <w:rPr>
          <w:rFonts w:ascii="Times New Roman" w:hAnsi="Times New Roman" w:cs="Times New Roman"/>
          <w:sz w:val="28"/>
        </w:rPr>
        <w:t xml:space="preserve"> </w:t>
      </w:r>
      <w:r w:rsidR="009B4158" w:rsidRPr="009B4158">
        <w:rPr>
          <w:rFonts w:ascii="Times New Roman" w:hAnsi="Times New Roman" w:cs="Times New Roman"/>
          <w:sz w:val="28"/>
          <w:lang w:val="en-US"/>
        </w:rPr>
        <w:t>t</w:t>
      </w:r>
      <w:r w:rsidR="009B4158" w:rsidRPr="009B4158">
        <w:rPr>
          <w:rFonts w:ascii="Times New Roman" w:hAnsi="Times New Roman" w:cs="Times New Roman"/>
          <w:sz w:val="28"/>
          <w:vertAlign w:val="subscript"/>
        </w:rPr>
        <w:t>р</w:t>
      </w:r>
      <w:r w:rsidR="009B4158" w:rsidRPr="009B4158">
        <w:rPr>
          <w:rFonts w:ascii="Times New Roman" w:hAnsi="Times New Roman" w:cs="Times New Roman"/>
          <w:sz w:val="28"/>
        </w:rPr>
        <w:t>(</w:t>
      </w:r>
      <w:r w:rsidR="009B4158" w:rsidRPr="009B4158">
        <w:rPr>
          <w:rFonts w:ascii="Times New Roman" w:hAnsi="Times New Roman" w:cs="Times New Roman"/>
          <w:sz w:val="28"/>
          <w:lang w:val="en-US"/>
        </w:rPr>
        <w:t>i</w:t>
      </w:r>
      <w:r w:rsidR="009B4158" w:rsidRPr="009B4158">
        <w:rPr>
          <w:rFonts w:ascii="Times New Roman" w:hAnsi="Times New Roman" w:cs="Times New Roman"/>
          <w:sz w:val="28"/>
        </w:rPr>
        <w:t>)</w:t>
      </w:r>
      <w:r w:rsidR="009B4158">
        <w:rPr>
          <w:rFonts w:ascii="Times New Roman" w:hAnsi="Times New Roman" w:cs="Times New Roman"/>
          <w:sz w:val="28"/>
        </w:rPr>
        <w:t xml:space="preserve"> –</w:t>
      </w:r>
      <w:r w:rsidR="009B4158">
        <w:t xml:space="preserve"> </w:t>
      </w:r>
      <w:r>
        <w:rPr>
          <w:rFonts w:ascii="Times New Roman" w:hAnsi="Times New Roman" w:cs="Times New Roman"/>
          <w:sz w:val="28"/>
        </w:rPr>
        <w:t>ранний срок начала события;</w:t>
      </w:r>
    </w:p>
    <w:p w14:paraId="6180A195" w14:textId="4DA201E6" w:rsidR="009B4158" w:rsidRPr="009B4158" w:rsidRDefault="00AD5C4B" w:rsidP="00AD5C4B">
      <w:pPr>
        <w:spacing w:after="0" w:line="360" w:lineRule="auto"/>
        <w:ind w:firstLine="709"/>
        <w:rPr>
          <w:rFonts w:ascii="Times New Roman" w:hAnsi="Times New Roman" w:cs="Times New Roman"/>
        </w:rPr>
      </w:pPr>
      <w:r>
        <w:rPr>
          <w:rFonts w:ascii="Times New Roman" w:hAnsi="Times New Roman" w:cs="Times New Roman"/>
          <w:sz w:val="28"/>
        </w:rPr>
        <w:t xml:space="preserve"> </w:t>
      </w:r>
      <w:r w:rsidR="009B4158" w:rsidRPr="009B4158">
        <w:rPr>
          <w:rFonts w:ascii="Times New Roman" w:hAnsi="Times New Roman" w:cs="Times New Roman"/>
          <w:sz w:val="28"/>
          <w:lang w:val="en-US"/>
        </w:rPr>
        <w:t>tij</w:t>
      </w:r>
      <w:r w:rsidR="009B4158" w:rsidRPr="009B4158">
        <w:rPr>
          <w:rFonts w:ascii="Times New Roman" w:hAnsi="Times New Roman" w:cs="Times New Roman"/>
        </w:rPr>
        <w:t xml:space="preserve">  </w:t>
      </w:r>
      <w:r w:rsidR="009B4158">
        <w:rPr>
          <w:rFonts w:ascii="Times New Roman" w:hAnsi="Times New Roman" w:cs="Times New Roman"/>
        </w:rPr>
        <w:t xml:space="preserve">– </w:t>
      </w:r>
      <w:r w:rsidR="009B4158" w:rsidRPr="00AD5C4B">
        <w:rPr>
          <w:rFonts w:ascii="Times New Roman" w:hAnsi="Times New Roman" w:cs="Times New Roman"/>
          <w:sz w:val="28"/>
        </w:rPr>
        <w:t>продолжительность работы</w:t>
      </w:r>
      <w:r>
        <w:rPr>
          <w:rFonts w:ascii="Times New Roman" w:hAnsi="Times New Roman" w:cs="Times New Roman"/>
          <w:sz w:val="28"/>
        </w:rPr>
        <w:t>.</w:t>
      </w:r>
    </w:p>
    <w:p w14:paraId="293DA1BC" w14:textId="361BFA9C" w:rsidR="00A85B78" w:rsidRDefault="00AF19FF" w:rsidP="00EB258F">
      <w:pPr>
        <w:spacing w:after="0" w:line="360" w:lineRule="auto"/>
        <w:ind w:firstLine="709"/>
        <w:rPr>
          <w:rFonts w:ascii="Times New Roman" w:hAnsi="Times New Roman" w:cs="Times New Roman"/>
          <w:sz w:val="28"/>
        </w:rPr>
      </w:pPr>
      <w:r w:rsidRPr="00AF19FF">
        <w:rPr>
          <w:rFonts w:ascii="Times New Roman" w:hAnsi="Times New Roman" w:cs="Times New Roman"/>
          <w:sz w:val="28"/>
        </w:rPr>
        <w:t>Расчет перечисленных параметров сетевой модел</w:t>
      </w:r>
      <w:r w:rsidR="00315330">
        <w:rPr>
          <w:rFonts w:ascii="Times New Roman" w:hAnsi="Times New Roman" w:cs="Times New Roman"/>
          <w:sz w:val="28"/>
        </w:rPr>
        <w:t>и представим в виде таблицы 6</w:t>
      </w:r>
      <w:r w:rsidR="00A85B78">
        <w:rPr>
          <w:rFonts w:ascii="Times New Roman" w:hAnsi="Times New Roman" w:cs="Times New Roman"/>
          <w:sz w:val="28"/>
        </w:rPr>
        <w:t>:</w:t>
      </w:r>
    </w:p>
    <w:p w14:paraId="6A6A088A" w14:textId="77777777" w:rsidR="00EB258F" w:rsidRDefault="00EB258F" w:rsidP="00BE7D77">
      <w:pPr>
        <w:spacing w:after="0" w:line="360" w:lineRule="auto"/>
        <w:ind w:firstLine="709"/>
        <w:rPr>
          <w:rFonts w:ascii="Times New Roman" w:hAnsi="Times New Roman" w:cs="Times New Roman"/>
          <w:sz w:val="28"/>
        </w:rPr>
      </w:pPr>
    </w:p>
    <w:p w14:paraId="0A3A07C6" w14:textId="70F24954" w:rsidR="00EB258F" w:rsidRDefault="00315330" w:rsidP="00BE7D77">
      <w:pPr>
        <w:spacing w:after="0" w:line="360" w:lineRule="auto"/>
      </w:pPr>
      <w:r w:rsidRPr="00B223EA">
        <w:rPr>
          <w:rFonts w:ascii="Times New Roman" w:hAnsi="Times New Roman" w:cs="Times New Roman"/>
          <w:sz w:val="28"/>
        </w:rPr>
        <w:t xml:space="preserve">Таблица 6 – Расчет параметров сетевой модели </w:t>
      </w:r>
      <w:r w:rsidRPr="00B223EA">
        <w:rPr>
          <w:rFonts w:ascii="Times New Roman" w:eastAsia="Times New Roman" w:hAnsi="Times New Roman" w:cs="Times New Roman"/>
          <w:sz w:val="28"/>
          <w:lang w:eastAsia="ru-RU"/>
        </w:rPr>
        <w:t xml:space="preserve">по </w:t>
      </w:r>
      <w:r w:rsidRPr="00B223EA">
        <w:rPr>
          <w:rFonts w:ascii="Times New Roman" w:hAnsi="Times New Roman" w:cs="Times New Roman"/>
          <w:sz w:val="28"/>
        </w:rPr>
        <w:t>анализу данных внедрения на рынок нового продукта</w:t>
      </w:r>
    </w:p>
    <w:p w14:paraId="48B2CF6B" w14:textId="6D6B8816" w:rsidR="00A85B78" w:rsidRDefault="00A85B78" w:rsidP="005B1B5C">
      <w:r>
        <w:rPr>
          <w:rFonts w:ascii="Times New Roman" w:hAnsi="Times New Roman" w:cs="Times New Roman"/>
          <w:b/>
          <w:sz w:val="28"/>
        </w:rPr>
        <w:fldChar w:fldCharType="begin"/>
      </w:r>
      <w:r>
        <w:rPr>
          <w:rFonts w:ascii="Times New Roman" w:hAnsi="Times New Roman" w:cs="Times New Roman"/>
          <w:b/>
          <w:sz w:val="28"/>
        </w:rPr>
        <w:instrText xml:space="preserve"> LINK </w:instrText>
      </w:r>
      <w:r w:rsidR="00DA265A">
        <w:rPr>
          <w:rFonts w:ascii="Times New Roman" w:hAnsi="Times New Roman" w:cs="Times New Roman"/>
          <w:b/>
          <w:sz w:val="28"/>
        </w:rPr>
        <w:instrText xml:space="preserve">Excel.Sheet.12 "C:\\Users\\Алина\\Desktop\\учеба\\ТСА\\ЛР7 ТСА.xlsx" Лист1!R1C1:R24C10 </w:instrText>
      </w:r>
      <w:r>
        <w:rPr>
          <w:rFonts w:ascii="Times New Roman" w:hAnsi="Times New Roman" w:cs="Times New Roman"/>
          <w:b/>
          <w:sz w:val="28"/>
        </w:rPr>
        <w:instrText xml:space="preserve">\a \f 4 \h  \* MERGEFORMAT </w:instrText>
      </w:r>
      <w:r>
        <w:rPr>
          <w:rFonts w:ascii="Times New Roman" w:hAnsi="Times New Roman" w:cs="Times New Roman"/>
          <w:b/>
          <w:sz w:val="28"/>
        </w:rPr>
        <w:fldChar w:fldCharType="separate"/>
      </w:r>
    </w:p>
    <w:tbl>
      <w:tblPr>
        <w:tblW w:w="9198" w:type="dxa"/>
        <w:tblLook w:val="04A0" w:firstRow="1" w:lastRow="0" w:firstColumn="1" w:lastColumn="0" w:noHBand="0" w:noVBand="1"/>
      </w:tblPr>
      <w:tblGrid>
        <w:gridCol w:w="1035"/>
        <w:gridCol w:w="890"/>
        <w:gridCol w:w="891"/>
        <w:gridCol w:w="890"/>
        <w:gridCol w:w="891"/>
        <w:gridCol w:w="890"/>
        <w:gridCol w:w="1039"/>
        <w:gridCol w:w="891"/>
        <w:gridCol w:w="890"/>
        <w:gridCol w:w="891"/>
      </w:tblGrid>
      <w:tr w:rsidR="00A85B78" w:rsidRPr="00BE7D77" w14:paraId="2E97E23C" w14:textId="77777777" w:rsidTr="00A85B78">
        <w:trPr>
          <w:trHeight w:val="1711"/>
        </w:trPr>
        <w:tc>
          <w:tcPr>
            <w:tcW w:w="1035"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377C0D05" w14:textId="385C5197" w:rsidR="00A85B78" w:rsidRPr="00BE7D77" w:rsidRDefault="00A85B78" w:rsidP="00BE7D77">
            <w:pPr>
              <w:jc w:val="center"/>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Работа</w:t>
            </w:r>
          </w:p>
        </w:tc>
        <w:tc>
          <w:tcPr>
            <w:tcW w:w="89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D0C3CDA" w14:textId="77777777" w:rsidR="00A85B78" w:rsidRPr="00BE7D77" w:rsidRDefault="00A85B78" w:rsidP="00BE7D77">
            <w:pPr>
              <w:spacing w:after="0" w:line="240" w:lineRule="auto"/>
              <w:jc w:val="center"/>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Количество предшествующих работ</w:t>
            </w:r>
          </w:p>
        </w:tc>
        <w:tc>
          <w:tcPr>
            <w:tcW w:w="891" w:type="dxa"/>
            <w:tcBorders>
              <w:top w:val="single" w:sz="4" w:space="0" w:color="auto"/>
              <w:left w:val="nil"/>
              <w:bottom w:val="single" w:sz="4" w:space="0" w:color="auto"/>
              <w:right w:val="single" w:sz="4" w:space="0" w:color="auto"/>
            </w:tcBorders>
            <w:shd w:val="clear" w:color="auto" w:fill="auto"/>
            <w:textDirection w:val="btLr"/>
            <w:vAlign w:val="bottom"/>
            <w:hideMark/>
          </w:tcPr>
          <w:p w14:paraId="49874E56" w14:textId="77777777" w:rsidR="00A85B78" w:rsidRPr="00BE7D77" w:rsidRDefault="00A85B78" w:rsidP="00BE7D77">
            <w:pPr>
              <w:spacing w:after="0" w:line="240" w:lineRule="auto"/>
              <w:jc w:val="center"/>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Продолжительность</w:t>
            </w:r>
          </w:p>
        </w:tc>
        <w:tc>
          <w:tcPr>
            <w:tcW w:w="890" w:type="dxa"/>
            <w:tcBorders>
              <w:top w:val="single" w:sz="4" w:space="0" w:color="auto"/>
              <w:left w:val="nil"/>
              <w:bottom w:val="single" w:sz="4" w:space="0" w:color="auto"/>
              <w:right w:val="single" w:sz="4" w:space="0" w:color="auto"/>
            </w:tcBorders>
            <w:shd w:val="clear" w:color="auto" w:fill="auto"/>
            <w:textDirection w:val="btLr"/>
            <w:vAlign w:val="bottom"/>
            <w:hideMark/>
          </w:tcPr>
          <w:p w14:paraId="66D51C98" w14:textId="77777777" w:rsidR="00A85B78" w:rsidRPr="00BE7D77" w:rsidRDefault="00A85B78" w:rsidP="00BE7D77">
            <w:pPr>
              <w:spacing w:after="0" w:line="240" w:lineRule="auto"/>
              <w:jc w:val="center"/>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Ранние сроки: начало</w:t>
            </w:r>
          </w:p>
        </w:tc>
        <w:tc>
          <w:tcPr>
            <w:tcW w:w="891" w:type="dxa"/>
            <w:tcBorders>
              <w:top w:val="single" w:sz="4" w:space="0" w:color="auto"/>
              <w:left w:val="nil"/>
              <w:bottom w:val="single" w:sz="4" w:space="0" w:color="auto"/>
              <w:right w:val="single" w:sz="4" w:space="0" w:color="auto"/>
            </w:tcBorders>
            <w:shd w:val="clear" w:color="auto" w:fill="auto"/>
            <w:textDirection w:val="btLr"/>
            <w:vAlign w:val="bottom"/>
            <w:hideMark/>
          </w:tcPr>
          <w:p w14:paraId="18B6EDE1" w14:textId="77777777" w:rsidR="00A85B78" w:rsidRPr="00BE7D77" w:rsidRDefault="00A85B78" w:rsidP="00BE7D77">
            <w:pPr>
              <w:spacing w:after="0" w:line="240" w:lineRule="auto"/>
              <w:jc w:val="center"/>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Ранние сроки: окончание</w:t>
            </w:r>
          </w:p>
        </w:tc>
        <w:tc>
          <w:tcPr>
            <w:tcW w:w="890" w:type="dxa"/>
            <w:tcBorders>
              <w:top w:val="single" w:sz="4" w:space="0" w:color="auto"/>
              <w:left w:val="nil"/>
              <w:bottom w:val="single" w:sz="4" w:space="0" w:color="auto"/>
              <w:right w:val="single" w:sz="4" w:space="0" w:color="auto"/>
            </w:tcBorders>
            <w:shd w:val="clear" w:color="auto" w:fill="auto"/>
            <w:textDirection w:val="btLr"/>
            <w:vAlign w:val="bottom"/>
            <w:hideMark/>
          </w:tcPr>
          <w:p w14:paraId="3CD0917A" w14:textId="77777777" w:rsidR="00A85B78" w:rsidRPr="00BE7D77" w:rsidRDefault="00A85B78" w:rsidP="00BE7D77">
            <w:pPr>
              <w:spacing w:after="0" w:line="240" w:lineRule="auto"/>
              <w:jc w:val="center"/>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Поздние сроки: начало</w:t>
            </w:r>
          </w:p>
        </w:tc>
        <w:tc>
          <w:tcPr>
            <w:tcW w:w="1039" w:type="dxa"/>
            <w:tcBorders>
              <w:top w:val="single" w:sz="4" w:space="0" w:color="auto"/>
              <w:left w:val="nil"/>
              <w:bottom w:val="single" w:sz="4" w:space="0" w:color="auto"/>
              <w:right w:val="single" w:sz="4" w:space="0" w:color="auto"/>
            </w:tcBorders>
            <w:shd w:val="clear" w:color="auto" w:fill="auto"/>
            <w:textDirection w:val="btLr"/>
            <w:vAlign w:val="bottom"/>
            <w:hideMark/>
          </w:tcPr>
          <w:p w14:paraId="2869CCC3" w14:textId="77777777" w:rsidR="00A85B78" w:rsidRPr="00BE7D77" w:rsidRDefault="00A85B78" w:rsidP="00BE7D77">
            <w:pPr>
              <w:spacing w:after="0" w:line="240" w:lineRule="auto"/>
              <w:jc w:val="center"/>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Поздние сроки: окончание</w:t>
            </w:r>
          </w:p>
        </w:tc>
        <w:tc>
          <w:tcPr>
            <w:tcW w:w="891" w:type="dxa"/>
            <w:tcBorders>
              <w:top w:val="single" w:sz="4" w:space="0" w:color="auto"/>
              <w:left w:val="nil"/>
              <w:bottom w:val="single" w:sz="4" w:space="0" w:color="auto"/>
              <w:right w:val="single" w:sz="4" w:space="0" w:color="auto"/>
            </w:tcBorders>
            <w:shd w:val="clear" w:color="auto" w:fill="auto"/>
            <w:textDirection w:val="btLr"/>
            <w:vAlign w:val="bottom"/>
            <w:hideMark/>
          </w:tcPr>
          <w:p w14:paraId="7DE12DB4" w14:textId="77777777" w:rsidR="00A85B78" w:rsidRPr="00BE7D77" w:rsidRDefault="00A85B78" w:rsidP="00BE7D77">
            <w:pPr>
              <w:spacing w:after="0" w:line="240" w:lineRule="auto"/>
              <w:jc w:val="center"/>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Полный резерв времени</w:t>
            </w:r>
          </w:p>
        </w:tc>
        <w:tc>
          <w:tcPr>
            <w:tcW w:w="89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2A33C90" w14:textId="77777777" w:rsidR="00A85B78" w:rsidRPr="00BE7D77" w:rsidRDefault="00A85B78" w:rsidP="00BE7D77">
            <w:pPr>
              <w:spacing w:after="0" w:line="240" w:lineRule="auto"/>
              <w:jc w:val="center"/>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Независимый резерв времени</w:t>
            </w:r>
          </w:p>
        </w:tc>
        <w:tc>
          <w:tcPr>
            <w:tcW w:w="891" w:type="dxa"/>
            <w:tcBorders>
              <w:top w:val="single" w:sz="4" w:space="0" w:color="auto"/>
              <w:left w:val="nil"/>
              <w:bottom w:val="single" w:sz="4" w:space="0" w:color="auto"/>
              <w:right w:val="single" w:sz="4" w:space="0" w:color="auto"/>
            </w:tcBorders>
            <w:shd w:val="clear" w:color="auto" w:fill="auto"/>
            <w:textDirection w:val="btLr"/>
            <w:vAlign w:val="bottom"/>
            <w:hideMark/>
          </w:tcPr>
          <w:p w14:paraId="0B5748FE" w14:textId="77777777" w:rsidR="00A85B78" w:rsidRPr="00BE7D77" w:rsidRDefault="00A85B78" w:rsidP="00BE7D77">
            <w:pPr>
              <w:spacing w:after="0" w:line="240" w:lineRule="auto"/>
              <w:jc w:val="center"/>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Свободный резерв времени</w:t>
            </w:r>
          </w:p>
        </w:tc>
      </w:tr>
      <w:tr w:rsidR="00A85B78" w:rsidRPr="00BE7D77" w14:paraId="5CC80ECE"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13CEE6D9" w14:textId="77777777" w:rsidR="00A85B78" w:rsidRPr="00BE7D77" w:rsidRDefault="00A85B78" w:rsidP="00A85B78">
            <w:pPr>
              <w:spacing w:after="0" w:line="240" w:lineRule="auto"/>
              <w:jc w:val="right"/>
              <w:rPr>
                <w:rFonts w:ascii="Times New Roman" w:eastAsia="Times New Roman" w:hAnsi="Times New Roman" w:cs="Times New Roman"/>
                <w:sz w:val="24"/>
                <w:szCs w:val="24"/>
                <w:lang w:eastAsia="ru-RU"/>
              </w:rPr>
            </w:pPr>
            <w:r w:rsidRPr="00BE7D77">
              <w:rPr>
                <w:rFonts w:ascii="Times New Roman" w:eastAsia="Times New Roman" w:hAnsi="Times New Roman" w:cs="Times New Roman"/>
                <w:sz w:val="24"/>
                <w:szCs w:val="24"/>
                <w:lang w:eastAsia="ru-RU"/>
              </w:rPr>
              <w:t>0,1</w:t>
            </w:r>
          </w:p>
        </w:tc>
        <w:tc>
          <w:tcPr>
            <w:tcW w:w="890" w:type="dxa"/>
            <w:tcBorders>
              <w:top w:val="nil"/>
              <w:left w:val="nil"/>
              <w:bottom w:val="single" w:sz="4" w:space="0" w:color="auto"/>
              <w:right w:val="single" w:sz="4" w:space="0" w:color="auto"/>
            </w:tcBorders>
            <w:shd w:val="clear" w:color="auto" w:fill="auto"/>
            <w:noWrap/>
            <w:vAlign w:val="bottom"/>
            <w:hideMark/>
          </w:tcPr>
          <w:p w14:paraId="037ADE83"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14:paraId="1BB70C9A"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3</w:t>
            </w:r>
          </w:p>
        </w:tc>
        <w:tc>
          <w:tcPr>
            <w:tcW w:w="890" w:type="dxa"/>
            <w:tcBorders>
              <w:top w:val="nil"/>
              <w:left w:val="nil"/>
              <w:bottom w:val="single" w:sz="4" w:space="0" w:color="auto"/>
              <w:right w:val="single" w:sz="4" w:space="0" w:color="auto"/>
            </w:tcBorders>
            <w:shd w:val="clear" w:color="auto" w:fill="auto"/>
            <w:noWrap/>
            <w:vAlign w:val="bottom"/>
            <w:hideMark/>
          </w:tcPr>
          <w:p w14:paraId="586B2E96"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14:paraId="22E704A4"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3</w:t>
            </w:r>
          </w:p>
        </w:tc>
        <w:tc>
          <w:tcPr>
            <w:tcW w:w="890" w:type="dxa"/>
            <w:tcBorders>
              <w:top w:val="nil"/>
              <w:left w:val="nil"/>
              <w:bottom w:val="single" w:sz="4" w:space="0" w:color="auto"/>
              <w:right w:val="single" w:sz="4" w:space="0" w:color="auto"/>
            </w:tcBorders>
            <w:shd w:val="clear" w:color="auto" w:fill="auto"/>
            <w:noWrap/>
            <w:vAlign w:val="bottom"/>
            <w:hideMark/>
          </w:tcPr>
          <w:p w14:paraId="13A9BA62"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1039" w:type="dxa"/>
            <w:tcBorders>
              <w:top w:val="nil"/>
              <w:left w:val="nil"/>
              <w:bottom w:val="single" w:sz="4" w:space="0" w:color="auto"/>
              <w:right w:val="single" w:sz="4" w:space="0" w:color="auto"/>
            </w:tcBorders>
            <w:shd w:val="clear" w:color="auto" w:fill="auto"/>
            <w:noWrap/>
            <w:vAlign w:val="bottom"/>
            <w:hideMark/>
          </w:tcPr>
          <w:p w14:paraId="715FFAEB"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3</w:t>
            </w:r>
          </w:p>
        </w:tc>
        <w:tc>
          <w:tcPr>
            <w:tcW w:w="891" w:type="dxa"/>
            <w:tcBorders>
              <w:top w:val="nil"/>
              <w:left w:val="nil"/>
              <w:bottom w:val="single" w:sz="4" w:space="0" w:color="auto"/>
              <w:right w:val="single" w:sz="4" w:space="0" w:color="auto"/>
            </w:tcBorders>
            <w:shd w:val="clear" w:color="auto" w:fill="auto"/>
            <w:noWrap/>
            <w:vAlign w:val="bottom"/>
            <w:hideMark/>
          </w:tcPr>
          <w:p w14:paraId="0A2A07DB"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0" w:type="dxa"/>
            <w:tcBorders>
              <w:top w:val="nil"/>
              <w:left w:val="nil"/>
              <w:bottom w:val="single" w:sz="4" w:space="0" w:color="auto"/>
              <w:right w:val="single" w:sz="4" w:space="0" w:color="auto"/>
            </w:tcBorders>
            <w:shd w:val="clear" w:color="auto" w:fill="auto"/>
            <w:noWrap/>
            <w:vAlign w:val="bottom"/>
            <w:hideMark/>
          </w:tcPr>
          <w:p w14:paraId="097C010D"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14:paraId="754114CE"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r>
      <w:tr w:rsidR="00A85B78" w:rsidRPr="00BE7D77" w14:paraId="5315769B"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01ECEB4D" w14:textId="77777777" w:rsidR="00A85B78" w:rsidRPr="00BE7D77" w:rsidRDefault="00A85B78" w:rsidP="00A85B78">
            <w:pPr>
              <w:spacing w:after="0" w:line="240" w:lineRule="auto"/>
              <w:jc w:val="right"/>
              <w:rPr>
                <w:rFonts w:ascii="Times New Roman" w:eastAsia="Times New Roman" w:hAnsi="Times New Roman" w:cs="Times New Roman"/>
                <w:sz w:val="24"/>
                <w:szCs w:val="24"/>
                <w:lang w:eastAsia="ru-RU"/>
              </w:rPr>
            </w:pPr>
            <w:r w:rsidRPr="00BE7D77">
              <w:rPr>
                <w:rFonts w:ascii="Times New Roman" w:eastAsia="Times New Roman" w:hAnsi="Times New Roman" w:cs="Times New Roman"/>
                <w:sz w:val="24"/>
                <w:szCs w:val="24"/>
                <w:lang w:eastAsia="ru-RU"/>
              </w:rPr>
              <w:t>1,2</w:t>
            </w:r>
          </w:p>
        </w:tc>
        <w:tc>
          <w:tcPr>
            <w:tcW w:w="890" w:type="dxa"/>
            <w:tcBorders>
              <w:top w:val="nil"/>
              <w:left w:val="nil"/>
              <w:bottom w:val="single" w:sz="4" w:space="0" w:color="auto"/>
              <w:right w:val="single" w:sz="4" w:space="0" w:color="auto"/>
            </w:tcBorders>
            <w:shd w:val="clear" w:color="auto" w:fill="auto"/>
            <w:noWrap/>
            <w:vAlign w:val="bottom"/>
            <w:hideMark/>
          </w:tcPr>
          <w:p w14:paraId="790BA31D"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14:paraId="4E7D8DF1"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0" w:type="dxa"/>
            <w:tcBorders>
              <w:top w:val="nil"/>
              <w:left w:val="nil"/>
              <w:bottom w:val="single" w:sz="4" w:space="0" w:color="auto"/>
              <w:right w:val="single" w:sz="4" w:space="0" w:color="auto"/>
            </w:tcBorders>
            <w:shd w:val="clear" w:color="auto" w:fill="auto"/>
            <w:noWrap/>
            <w:vAlign w:val="bottom"/>
            <w:hideMark/>
          </w:tcPr>
          <w:p w14:paraId="41BB3170"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3</w:t>
            </w:r>
          </w:p>
        </w:tc>
        <w:tc>
          <w:tcPr>
            <w:tcW w:w="891" w:type="dxa"/>
            <w:tcBorders>
              <w:top w:val="nil"/>
              <w:left w:val="nil"/>
              <w:bottom w:val="single" w:sz="4" w:space="0" w:color="auto"/>
              <w:right w:val="single" w:sz="4" w:space="0" w:color="auto"/>
            </w:tcBorders>
            <w:shd w:val="clear" w:color="auto" w:fill="auto"/>
            <w:noWrap/>
            <w:vAlign w:val="bottom"/>
            <w:hideMark/>
          </w:tcPr>
          <w:p w14:paraId="45647C30"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4</w:t>
            </w:r>
          </w:p>
        </w:tc>
        <w:tc>
          <w:tcPr>
            <w:tcW w:w="890" w:type="dxa"/>
            <w:tcBorders>
              <w:top w:val="nil"/>
              <w:left w:val="nil"/>
              <w:bottom w:val="single" w:sz="4" w:space="0" w:color="auto"/>
              <w:right w:val="single" w:sz="4" w:space="0" w:color="auto"/>
            </w:tcBorders>
            <w:shd w:val="clear" w:color="auto" w:fill="auto"/>
            <w:noWrap/>
            <w:vAlign w:val="bottom"/>
            <w:hideMark/>
          </w:tcPr>
          <w:p w14:paraId="3AFD29DC"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3</w:t>
            </w:r>
          </w:p>
        </w:tc>
        <w:tc>
          <w:tcPr>
            <w:tcW w:w="1039" w:type="dxa"/>
            <w:tcBorders>
              <w:top w:val="nil"/>
              <w:left w:val="nil"/>
              <w:bottom w:val="single" w:sz="4" w:space="0" w:color="auto"/>
              <w:right w:val="single" w:sz="4" w:space="0" w:color="auto"/>
            </w:tcBorders>
            <w:shd w:val="clear" w:color="auto" w:fill="auto"/>
            <w:noWrap/>
            <w:vAlign w:val="bottom"/>
            <w:hideMark/>
          </w:tcPr>
          <w:p w14:paraId="1D3BB06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4</w:t>
            </w:r>
          </w:p>
        </w:tc>
        <w:tc>
          <w:tcPr>
            <w:tcW w:w="891" w:type="dxa"/>
            <w:tcBorders>
              <w:top w:val="nil"/>
              <w:left w:val="nil"/>
              <w:bottom w:val="single" w:sz="4" w:space="0" w:color="auto"/>
              <w:right w:val="single" w:sz="4" w:space="0" w:color="auto"/>
            </w:tcBorders>
            <w:shd w:val="clear" w:color="auto" w:fill="auto"/>
            <w:noWrap/>
            <w:vAlign w:val="bottom"/>
            <w:hideMark/>
          </w:tcPr>
          <w:p w14:paraId="15EAD382"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0" w:type="dxa"/>
            <w:tcBorders>
              <w:top w:val="nil"/>
              <w:left w:val="nil"/>
              <w:bottom w:val="single" w:sz="4" w:space="0" w:color="auto"/>
              <w:right w:val="single" w:sz="4" w:space="0" w:color="auto"/>
            </w:tcBorders>
            <w:shd w:val="clear" w:color="auto" w:fill="auto"/>
            <w:noWrap/>
            <w:vAlign w:val="bottom"/>
            <w:hideMark/>
          </w:tcPr>
          <w:p w14:paraId="6CC0DA4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14:paraId="3D82842D"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r>
      <w:tr w:rsidR="00A85B78" w:rsidRPr="00BE7D77" w14:paraId="45C5BDA3"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7974045A" w14:textId="77777777" w:rsidR="00A85B78" w:rsidRPr="00BE7D77" w:rsidRDefault="00A85B78" w:rsidP="00A85B78">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1,3</w:t>
            </w:r>
          </w:p>
        </w:tc>
        <w:tc>
          <w:tcPr>
            <w:tcW w:w="890" w:type="dxa"/>
            <w:tcBorders>
              <w:top w:val="nil"/>
              <w:left w:val="nil"/>
              <w:bottom w:val="single" w:sz="4" w:space="0" w:color="auto"/>
              <w:right w:val="single" w:sz="4" w:space="0" w:color="auto"/>
            </w:tcBorders>
            <w:shd w:val="clear" w:color="auto" w:fill="auto"/>
            <w:noWrap/>
            <w:vAlign w:val="bottom"/>
            <w:hideMark/>
          </w:tcPr>
          <w:p w14:paraId="72D7EE0C"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14:paraId="60D43E37"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4</w:t>
            </w:r>
          </w:p>
        </w:tc>
        <w:tc>
          <w:tcPr>
            <w:tcW w:w="890" w:type="dxa"/>
            <w:tcBorders>
              <w:top w:val="nil"/>
              <w:left w:val="nil"/>
              <w:bottom w:val="single" w:sz="4" w:space="0" w:color="auto"/>
              <w:right w:val="single" w:sz="4" w:space="0" w:color="auto"/>
            </w:tcBorders>
            <w:shd w:val="clear" w:color="auto" w:fill="auto"/>
            <w:noWrap/>
            <w:vAlign w:val="bottom"/>
            <w:hideMark/>
          </w:tcPr>
          <w:p w14:paraId="4963A78F"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3</w:t>
            </w:r>
          </w:p>
        </w:tc>
        <w:tc>
          <w:tcPr>
            <w:tcW w:w="891" w:type="dxa"/>
            <w:tcBorders>
              <w:top w:val="nil"/>
              <w:left w:val="nil"/>
              <w:bottom w:val="single" w:sz="4" w:space="0" w:color="auto"/>
              <w:right w:val="single" w:sz="4" w:space="0" w:color="auto"/>
            </w:tcBorders>
            <w:shd w:val="clear" w:color="auto" w:fill="auto"/>
            <w:noWrap/>
            <w:vAlign w:val="bottom"/>
            <w:hideMark/>
          </w:tcPr>
          <w:p w14:paraId="0F200227"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7</w:t>
            </w:r>
          </w:p>
        </w:tc>
        <w:tc>
          <w:tcPr>
            <w:tcW w:w="890" w:type="dxa"/>
            <w:tcBorders>
              <w:top w:val="nil"/>
              <w:left w:val="nil"/>
              <w:bottom w:val="single" w:sz="4" w:space="0" w:color="auto"/>
              <w:right w:val="single" w:sz="4" w:space="0" w:color="auto"/>
            </w:tcBorders>
            <w:shd w:val="clear" w:color="auto" w:fill="auto"/>
            <w:noWrap/>
            <w:vAlign w:val="bottom"/>
            <w:hideMark/>
          </w:tcPr>
          <w:p w14:paraId="59FF468B"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8</w:t>
            </w:r>
          </w:p>
        </w:tc>
        <w:tc>
          <w:tcPr>
            <w:tcW w:w="1039" w:type="dxa"/>
            <w:tcBorders>
              <w:top w:val="nil"/>
              <w:left w:val="nil"/>
              <w:bottom w:val="single" w:sz="4" w:space="0" w:color="auto"/>
              <w:right w:val="single" w:sz="4" w:space="0" w:color="auto"/>
            </w:tcBorders>
            <w:shd w:val="clear" w:color="auto" w:fill="auto"/>
            <w:noWrap/>
            <w:vAlign w:val="bottom"/>
            <w:hideMark/>
          </w:tcPr>
          <w:p w14:paraId="31421B10"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12</w:t>
            </w:r>
          </w:p>
        </w:tc>
        <w:tc>
          <w:tcPr>
            <w:tcW w:w="891" w:type="dxa"/>
            <w:tcBorders>
              <w:top w:val="nil"/>
              <w:left w:val="nil"/>
              <w:bottom w:val="single" w:sz="4" w:space="0" w:color="auto"/>
              <w:right w:val="single" w:sz="4" w:space="0" w:color="auto"/>
            </w:tcBorders>
            <w:shd w:val="clear" w:color="auto" w:fill="auto"/>
            <w:noWrap/>
            <w:vAlign w:val="bottom"/>
            <w:hideMark/>
          </w:tcPr>
          <w:p w14:paraId="5015031D"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w:t>
            </w:r>
          </w:p>
        </w:tc>
        <w:tc>
          <w:tcPr>
            <w:tcW w:w="890" w:type="dxa"/>
            <w:tcBorders>
              <w:top w:val="nil"/>
              <w:left w:val="nil"/>
              <w:bottom w:val="single" w:sz="4" w:space="0" w:color="auto"/>
              <w:right w:val="single" w:sz="4" w:space="0" w:color="auto"/>
            </w:tcBorders>
            <w:shd w:val="clear" w:color="auto" w:fill="auto"/>
            <w:noWrap/>
            <w:vAlign w:val="bottom"/>
            <w:hideMark/>
          </w:tcPr>
          <w:p w14:paraId="51254241"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w:t>
            </w:r>
          </w:p>
        </w:tc>
        <w:tc>
          <w:tcPr>
            <w:tcW w:w="891" w:type="dxa"/>
            <w:tcBorders>
              <w:top w:val="nil"/>
              <w:left w:val="nil"/>
              <w:bottom w:val="single" w:sz="4" w:space="0" w:color="auto"/>
              <w:right w:val="single" w:sz="4" w:space="0" w:color="auto"/>
            </w:tcBorders>
            <w:shd w:val="clear" w:color="auto" w:fill="auto"/>
            <w:noWrap/>
            <w:vAlign w:val="bottom"/>
            <w:hideMark/>
          </w:tcPr>
          <w:p w14:paraId="1D6BA5D6"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w:t>
            </w:r>
          </w:p>
        </w:tc>
      </w:tr>
      <w:tr w:rsidR="00A85B78" w:rsidRPr="00BE7D77" w14:paraId="52D003DA"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4E08E736" w14:textId="77777777" w:rsidR="00A85B78" w:rsidRPr="00BE7D77" w:rsidRDefault="00A85B78" w:rsidP="00A85B78">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2,4</w:t>
            </w:r>
          </w:p>
        </w:tc>
        <w:tc>
          <w:tcPr>
            <w:tcW w:w="890" w:type="dxa"/>
            <w:tcBorders>
              <w:top w:val="nil"/>
              <w:left w:val="nil"/>
              <w:bottom w:val="single" w:sz="4" w:space="0" w:color="auto"/>
              <w:right w:val="single" w:sz="4" w:space="0" w:color="auto"/>
            </w:tcBorders>
            <w:shd w:val="clear" w:color="auto" w:fill="auto"/>
            <w:noWrap/>
            <w:vAlign w:val="bottom"/>
            <w:hideMark/>
          </w:tcPr>
          <w:p w14:paraId="469AEA0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2</w:t>
            </w:r>
          </w:p>
        </w:tc>
        <w:tc>
          <w:tcPr>
            <w:tcW w:w="891" w:type="dxa"/>
            <w:tcBorders>
              <w:top w:val="nil"/>
              <w:left w:val="nil"/>
              <w:bottom w:val="single" w:sz="4" w:space="0" w:color="auto"/>
              <w:right w:val="single" w:sz="4" w:space="0" w:color="auto"/>
            </w:tcBorders>
            <w:shd w:val="clear" w:color="auto" w:fill="auto"/>
            <w:noWrap/>
            <w:vAlign w:val="bottom"/>
            <w:hideMark/>
          </w:tcPr>
          <w:p w14:paraId="40108EC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w:t>
            </w:r>
          </w:p>
        </w:tc>
        <w:tc>
          <w:tcPr>
            <w:tcW w:w="890" w:type="dxa"/>
            <w:tcBorders>
              <w:top w:val="nil"/>
              <w:left w:val="nil"/>
              <w:bottom w:val="single" w:sz="4" w:space="0" w:color="auto"/>
              <w:right w:val="single" w:sz="4" w:space="0" w:color="auto"/>
            </w:tcBorders>
            <w:shd w:val="clear" w:color="auto" w:fill="auto"/>
            <w:noWrap/>
            <w:vAlign w:val="bottom"/>
            <w:hideMark/>
          </w:tcPr>
          <w:p w14:paraId="5641E3F2"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4</w:t>
            </w:r>
          </w:p>
        </w:tc>
        <w:tc>
          <w:tcPr>
            <w:tcW w:w="891" w:type="dxa"/>
            <w:tcBorders>
              <w:top w:val="nil"/>
              <w:left w:val="nil"/>
              <w:bottom w:val="single" w:sz="4" w:space="0" w:color="auto"/>
              <w:right w:val="single" w:sz="4" w:space="0" w:color="auto"/>
            </w:tcBorders>
            <w:shd w:val="clear" w:color="auto" w:fill="auto"/>
            <w:noWrap/>
            <w:vAlign w:val="bottom"/>
            <w:hideMark/>
          </w:tcPr>
          <w:p w14:paraId="38D2A696"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9</w:t>
            </w:r>
          </w:p>
        </w:tc>
        <w:tc>
          <w:tcPr>
            <w:tcW w:w="890" w:type="dxa"/>
            <w:tcBorders>
              <w:top w:val="nil"/>
              <w:left w:val="nil"/>
              <w:bottom w:val="single" w:sz="4" w:space="0" w:color="auto"/>
              <w:right w:val="single" w:sz="4" w:space="0" w:color="auto"/>
            </w:tcBorders>
            <w:shd w:val="clear" w:color="auto" w:fill="auto"/>
            <w:noWrap/>
            <w:vAlign w:val="bottom"/>
            <w:hideMark/>
          </w:tcPr>
          <w:p w14:paraId="044DA302"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4</w:t>
            </w:r>
          </w:p>
        </w:tc>
        <w:tc>
          <w:tcPr>
            <w:tcW w:w="1039" w:type="dxa"/>
            <w:tcBorders>
              <w:top w:val="nil"/>
              <w:left w:val="nil"/>
              <w:bottom w:val="single" w:sz="4" w:space="0" w:color="auto"/>
              <w:right w:val="single" w:sz="4" w:space="0" w:color="auto"/>
            </w:tcBorders>
            <w:shd w:val="clear" w:color="auto" w:fill="auto"/>
            <w:noWrap/>
            <w:vAlign w:val="bottom"/>
            <w:hideMark/>
          </w:tcPr>
          <w:p w14:paraId="31734763"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9</w:t>
            </w:r>
          </w:p>
        </w:tc>
        <w:tc>
          <w:tcPr>
            <w:tcW w:w="891" w:type="dxa"/>
            <w:tcBorders>
              <w:top w:val="nil"/>
              <w:left w:val="nil"/>
              <w:bottom w:val="single" w:sz="4" w:space="0" w:color="auto"/>
              <w:right w:val="single" w:sz="4" w:space="0" w:color="auto"/>
            </w:tcBorders>
            <w:shd w:val="clear" w:color="auto" w:fill="auto"/>
            <w:noWrap/>
            <w:vAlign w:val="bottom"/>
            <w:hideMark/>
          </w:tcPr>
          <w:p w14:paraId="2E867BA1"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0" w:type="dxa"/>
            <w:tcBorders>
              <w:top w:val="nil"/>
              <w:left w:val="nil"/>
              <w:bottom w:val="single" w:sz="4" w:space="0" w:color="auto"/>
              <w:right w:val="single" w:sz="4" w:space="0" w:color="auto"/>
            </w:tcBorders>
            <w:shd w:val="clear" w:color="auto" w:fill="auto"/>
            <w:noWrap/>
            <w:vAlign w:val="bottom"/>
            <w:hideMark/>
          </w:tcPr>
          <w:p w14:paraId="7841A11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14:paraId="08CD9B6B"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r>
      <w:tr w:rsidR="00A85B78" w:rsidRPr="00BE7D77" w14:paraId="694A2887"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1130B3F1" w14:textId="77777777" w:rsidR="00A85B78" w:rsidRPr="00BE7D77" w:rsidRDefault="00A85B78" w:rsidP="00A85B78">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3,5</w:t>
            </w:r>
          </w:p>
        </w:tc>
        <w:tc>
          <w:tcPr>
            <w:tcW w:w="890" w:type="dxa"/>
            <w:tcBorders>
              <w:top w:val="nil"/>
              <w:left w:val="nil"/>
              <w:bottom w:val="single" w:sz="4" w:space="0" w:color="auto"/>
              <w:right w:val="single" w:sz="4" w:space="0" w:color="auto"/>
            </w:tcBorders>
            <w:shd w:val="clear" w:color="auto" w:fill="auto"/>
            <w:noWrap/>
            <w:vAlign w:val="bottom"/>
            <w:hideMark/>
          </w:tcPr>
          <w:p w14:paraId="1473CDB0"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14:paraId="39A6A810"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3</w:t>
            </w:r>
          </w:p>
        </w:tc>
        <w:tc>
          <w:tcPr>
            <w:tcW w:w="890" w:type="dxa"/>
            <w:tcBorders>
              <w:top w:val="nil"/>
              <w:left w:val="nil"/>
              <w:bottom w:val="single" w:sz="4" w:space="0" w:color="auto"/>
              <w:right w:val="single" w:sz="4" w:space="0" w:color="auto"/>
            </w:tcBorders>
            <w:shd w:val="clear" w:color="auto" w:fill="auto"/>
            <w:noWrap/>
            <w:vAlign w:val="bottom"/>
            <w:hideMark/>
          </w:tcPr>
          <w:p w14:paraId="498A407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7</w:t>
            </w:r>
          </w:p>
        </w:tc>
        <w:tc>
          <w:tcPr>
            <w:tcW w:w="891" w:type="dxa"/>
            <w:tcBorders>
              <w:top w:val="nil"/>
              <w:left w:val="nil"/>
              <w:bottom w:val="single" w:sz="4" w:space="0" w:color="auto"/>
              <w:right w:val="single" w:sz="4" w:space="0" w:color="auto"/>
            </w:tcBorders>
            <w:shd w:val="clear" w:color="auto" w:fill="auto"/>
            <w:noWrap/>
            <w:vAlign w:val="bottom"/>
            <w:hideMark/>
          </w:tcPr>
          <w:p w14:paraId="57D7AFC1"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10</w:t>
            </w:r>
          </w:p>
        </w:tc>
        <w:tc>
          <w:tcPr>
            <w:tcW w:w="890" w:type="dxa"/>
            <w:tcBorders>
              <w:top w:val="nil"/>
              <w:left w:val="nil"/>
              <w:bottom w:val="single" w:sz="4" w:space="0" w:color="auto"/>
              <w:right w:val="single" w:sz="4" w:space="0" w:color="auto"/>
            </w:tcBorders>
            <w:shd w:val="clear" w:color="auto" w:fill="auto"/>
            <w:noWrap/>
            <w:vAlign w:val="bottom"/>
            <w:hideMark/>
          </w:tcPr>
          <w:p w14:paraId="087E647F"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12</w:t>
            </w:r>
          </w:p>
        </w:tc>
        <w:tc>
          <w:tcPr>
            <w:tcW w:w="1039" w:type="dxa"/>
            <w:tcBorders>
              <w:top w:val="nil"/>
              <w:left w:val="nil"/>
              <w:bottom w:val="single" w:sz="4" w:space="0" w:color="auto"/>
              <w:right w:val="single" w:sz="4" w:space="0" w:color="auto"/>
            </w:tcBorders>
            <w:shd w:val="clear" w:color="auto" w:fill="auto"/>
            <w:noWrap/>
            <w:vAlign w:val="bottom"/>
            <w:hideMark/>
          </w:tcPr>
          <w:p w14:paraId="73E2066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15</w:t>
            </w:r>
          </w:p>
        </w:tc>
        <w:tc>
          <w:tcPr>
            <w:tcW w:w="891" w:type="dxa"/>
            <w:tcBorders>
              <w:top w:val="nil"/>
              <w:left w:val="nil"/>
              <w:bottom w:val="single" w:sz="4" w:space="0" w:color="auto"/>
              <w:right w:val="single" w:sz="4" w:space="0" w:color="auto"/>
            </w:tcBorders>
            <w:shd w:val="clear" w:color="auto" w:fill="auto"/>
            <w:noWrap/>
            <w:vAlign w:val="bottom"/>
            <w:hideMark/>
          </w:tcPr>
          <w:p w14:paraId="411C3B9D"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w:t>
            </w:r>
          </w:p>
        </w:tc>
        <w:tc>
          <w:tcPr>
            <w:tcW w:w="890" w:type="dxa"/>
            <w:tcBorders>
              <w:top w:val="nil"/>
              <w:left w:val="nil"/>
              <w:bottom w:val="single" w:sz="4" w:space="0" w:color="auto"/>
              <w:right w:val="single" w:sz="4" w:space="0" w:color="auto"/>
            </w:tcBorders>
            <w:shd w:val="clear" w:color="auto" w:fill="auto"/>
            <w:noWrap/>
            <w:vAlign w:val="bottom"/>
            <w:hideMark/>
          </w:tcPr>
          <w:p w14:paraId="7327D7AA"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14:paraId="5A898898"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w:t>
            </w:r>
          </w:p>
        </w:tc>
      </w:tr>
      <w:tr w:rsidR="00A85B78" w:rsidRPr="00BE7D77" w14:paraId="3DDA9024"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5D019FCE" w14:textId="77777777" w:rsidR="00A85B78" w:rsidRPr="00BE7D77" w:rsidRDefault="00A85B78" w:rsidP="00A85B78">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4,6</w:t>
            </w:r>
          </w:p>
        </w:tc>
        <w:tc>
          <w:tcPr>
            <w:tcW w:w="890" w:type="dxa"/>
            <w:tcBorders>
              <w:top w:val="nil"/>
              <w:left w:val="nil"/>
              <w:bottom w:val="single" w:sz="4" w:space="0" w:color="auto"/>
              <w:right w:val="single" w:sz="4" w:space="0" w:color="auto"/>
            </w:tcBorders>
            <w:shd w:val="clear" w:color="auto" w:fill="auto"/>
            <w:noWrap/>
            <w:vAlign w:val="bottom"/>
            <w:hideMark/>
          </w:tcPr>
          <w:p w14:paraId="225C76BB"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14:paraId="5043B60E"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7</w:t>
            </w:r>
          </w:p>
        </w:tc>
        <w:tc>
          <w:tcPr>
            <w:tcW w:w="890" w:type="dxa"/>
            <w:tcBorders>
              <w:top w:val="nil"/>
              <w:left w:val="nil"/>
              <w:bottom w:val="single" w:sz="4" w:space="0" w:color="auto"/>
              <w:right w:val="single" w:sz="4" w:space="0" w:color="auto"/>
            </w:tcBorders>
            <w:shd w:val="clear" w:color="auto" w:fill="auto"/>
            <w:noWrap/>
            <w:vAlign w:val="bottom"/>
            <w:hideMark/>
          </w:tcPr>
          <w:p w14:paraId="50AC13EC"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9</w:t>
            </w:r>
          </w:p>
        </w:tc>
        <w:tc>
          <w:tcPr>
            <w:tcW w:w="891" w:type="dxa"/>
            <w:tcBorders>
              <w:top w:val="nil"/>
              <w:left w:val="nil"/>
              <w:bottom w:val="single" w:sz="4" w:space="0" w:color="auto"/>
              <w:right w:val="single" w:sz="4" w:space="0" w:color="auto"/>
            </w:tcBorders>
            <w:shd w:val="clear" w:color="auto" w:fill="auto"/>
            <w:noWrap/>
            <w:vAlign w:val="bottom"/>
            <w:hideMark/>
          </w:tcPr>
          <w:p w14:paraId="74852098"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16</w:t>
            </w:r>
          </w:p>
        </w:tc>
        <w:tc>
          <w:tcPr>
            <w:tcW w:w="890" w:type="dxa"/>
            <w:tcBorders>
              <w:top w:val="nil"/>
              <w:left w:val="nil"/>
              <w:bottom w:val="single" w:sz="4" w:space="0" w:color="auto"/>
              <w:right w:val="single" w:sz="4" w:space="0" w:color="auto"/>
            </w:tcBorders>
            <w:shd w:val="clear" w:color="auto" w:fill="auto"/>
            <w:noWrap/>
            <w:vAlign w:val="bottom"/>
            <w:hideMark/>
          </w:tcPr>
          <w:p w14:paraId="32405B9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9</w:t>
            </w:r>
          </w:p>
        </w:tc>
        <w:tc>
          <w:tcPr>
            <w:tcW w:w="1039" w:type="dxa"/>
            <w:tcBorders>
              <w:top w:val="nil"/>
              <w:left w:val="nil"/>
              <w:bottom w:val="single" w:sz="4" w:space="0" w:color="auto"/>
              <w:right w:val="single" w:sz="4" w:space="0" w:color="auto"/>
            </w:tcBorders>
            <w:shd w:val="clear" w:color="auto" w:fill="auto"/>
            <w:noWrap/>
            <w:vAlign w:val="bottom"/>
            <w:hideMark/>
          </w:tcPr>
          <w:p w14:paraId="6A06406A"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16</w:t>
            </w:r>
          </w:p>
        </w:tc>
        <w:tc>
          <w:tcPr>
            <w:tcW w:w="891" w:type="dxa"/>
            <w:tcBorders>
              <w:top w:val="nil"/>
              <w:left w:val="nil"/>
              <w:bottom w:val="single" w:sz="4" w:space="0" w:color="auto"/>
              <w:right w:val="single" w:sz="4" w:space="0" w:color="auto"/>
            </w:tcBorders>
            <w:shd w:val="clear" w:color="auto" w:fill="auto"/>
            <w:noWrap/>
            <w:vAlign w:val="bottom"/>
            <w:hideMark/>
          </w:tcPr>
          <w:p w14:paraId="0CE201D2"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0" w:type="dxa"/>
            <w:tcBorders>
              <w:top w:val="nil"/>
              <w:left w:val="nil"/>
              <w:bottom w:val="single" w:sz="4" w:space="0" w:color="auto"/>
              <w:right w:val="single" w:sz="4" w:space="0" w:color="auto"/>
            </w:tcBorders>
            <w:shd w:val="clear" w:color="auto" w:fill="auto"/>
            <w:noWrap/>
            <w:vAlign w:val="bottom"/>
            <w:hideMark/>
          </w:tcPr>
          <w:p w14:paraId="556C8A90"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14:paraId="400C95C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r>
      <w:tr w:rsidR="00A85B78" w:rsidRPr="00BE7D77" w14:paraId="47EA8168"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04D88C4C" w14:textId="77777777" w:rsidR="00A85B78" w:rsidRPr="00BE7D77" w:rsidRDefault="00A85B78" w:rsidP="00A85B78">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5,6</w:t>
            </w:r>
          </w:p>
        </w:tc>
        <w:tc>
          <w:tcPr>
            <w:tcW w:w="890" w:type="dxa"/>
            <w:tcBorders>
              <w:top w:val="nil"/>
              <w:left w:val="nil"/>
              <w:bottom w:val="single" w:sz="4" w:space="0" w:color="auto"/>
              <w:right w:val="single" w:sz="4" w:space="0" w:color="auto"/>
            </w:tcBorders>
            <w:shd w:val="clear" w:color="auto" w:fill="auto"/>
            <w:noWrap/>
            <w:vAlign w:val="bottom"/>
            <w:hideMark/>
          </w:tcPr>
          <w:p w14:paraId="028B0393"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14:paraId="2A14C837"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0" w:type="dxa"/>
            <w:tcBorders>
              <w:top w:val="nil"/>
              <w:left w:val="nil"/>
              <w:bottom w:val="single" w:sz="4" w:space="0" w:color="auto"/>
              <w:right w:val="single" w:sz="4" w:space="0" w:color="auto"/>
            </w:tcBorders>
            <w:shd w:val="clear" w:color="auto" w:fill="auto"/>
            <w:noWrap/>
            <w:vAlign w:val="bottom"/>
            <w:hideMark/>
          </w:tcPr>
          <w:p w14:paraId="7A51A718"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10</w:t>
            </w:r>
          </w:p>
        </w:tc>
        <w:tc>
          <w:tcPr>
            <w:tcW w:w="891" w:type="dxa"/>
            <w:tcBorders>
              <w:top w:val="nil"/>
              <w:left w:val="nil"/>
              <w:bottom w:val="single" w:sz="4" w:space="0" w:color="auto"/>
              <w:right w:val="single" w:sz="4" w:space="0" w:color="auto"/>
            </w:tcBorders>
            <w:shd w:val="clear" w:color="auto" w:fill="auto"/>
            <w:noWrap/>
            <w:vAlign w:val="bottom"/>
            <w:hideMark/>
          </w:tcPr>
          <w:p w14:paraId="29842EA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11</w:t>
            </w:r>
          </w:p>
        </w:tc>
        <w:tc>
          <w:tcPr>
            <w:tcW w:w="890" w:type="dxa"/>
            <w:tcBorders>
              <w:top w:val="nil"/>
              <w:left w:val="nil"/>
              <w:bottom w:val="single" w:sz="4" w:space="0" w:color="auto"/>
              <w:right w:val="single" w:sz="4" w:space="0" w:color="auto"/>
            </w:tcBorders>
            <w:shd w:val="clear" w:color="auto" w:fill="auto"/>
            <w:noWrap/>
            <w:vAlign w:val="bottom"/>
            <w:hideMark/>
          </w:tcPr>
          <w:p w14:paraId="4EFE2B36"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15</w:t>
            </w:r>
          </w:p>
        </w:tc>
        <w:tc>
          <w:tcPr>
            <w:tcW w:w="1039" w:type="dxa"/>
            <w:tcBorders>
              <w:top w:val="nil"/>
              <w:left w:val="nil"/>
              <w:bottom w:val="single" w:sz="4" w:space="0" w:color="auto"/>
              <w:right w:val="single" w:sz="4" w:space="0" w:color="auto"/>
            </w:tcBorders>
            <w:shd w:val="clear" w:color="auto" w:fill="auto"/>
            <w:noWrap/>
            <w:vAlign w:val="bottom"/>
            <w:hideMark/>
          </w:tcPr>
          <w:p w14:paraId="07CC8419"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16</w:t>
            </w:r>
          </w:p>
        </w:tc>
        <w:tc>
          <w:tcPr>
            <w:tcW w:w="891" w:type="dxa"/>
            <w:tcBorders>
              <w:top w:val="nil"/>
              <w:left w:val="nil"/>
              <w:bottom w:val="single" w:sz="4" w:space="0" w:color="auto"/>
              <w:right w:val="single" w:sz="4" w:space="0" w:color="auto"/>
            </w:tcBorders>
            <w:shd w:val="clear" w:color="auto" w:fill="auto"/>
            <w:noWrap/>
            <w:vAlign w:val="bottom"/>
            <w:hideMark/>
          </w:tcPr>
          <w:p w14:paraId="4BF45F84"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w:t>
            </w:r>
          </w:p>
        </w:tc>
        <w:tc>
          <w:tcPr>
            <w:tcW w:w="890" w:type="dxa"/>
            <w:tcBorders>
              <w:top w:val="nil"/>
              <w:left w:val="nil"/>
              <w:bottom w:val="single" w:sz="4" w:space="0" w:color="auto"/>
              <w:right w:val="single" w:sz="4" w:space="0" w:color="auto"/>
            </w:tcBorders>
            <w:shd w:val="clear" w:color="auto" w:fill="auto"/>
            <w:noWrap/>
            <w:vAlign w:val="bottom"/>
            <w:hideMark/>
          </w:tcPr>
          <w:p w14:paraId="790119C6"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14:paraId="3A46C46E"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w:t>
            </w:r>
          </w:p>
        </w:tc>
      </w:tr>
      <w:tr w:rsidR="00A85B78" w:rsidRPr="00BE7D77" w14:paraId="01989173"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0A735DA2" w14:textId="77777777" w:rsidR="00A85B78" w:rsidRPr="00BE7D77" w:rsidRDefault="00A85B78" w:rsidP="00A85B78">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5,8</w:t>
            </w:r>
          </w:p>
        </w:tc>
        <w:tc>
          <w:tcPr>
            <w:tcW w:w="890" w:type="dxa"/>
            <w:tcBorders>
              <w:top w:val="nil"/>
              <w:left w:val="nil"/>
              <w:bottom w:val="single" w:sz="4" w:space="0" w:color="auto"/>
              <w:right w:val="single" w:sz="4" w:space="0" w:color="auto"/>
            </w:tcBorders>
            <w:shd w:val="clear" w:color="auto" w:fill="auto"/>
            <w:noWrap/>
            <w:vAlign w:val="bottom"/>
            <w:hideMark/>
          </w:tcPr>
          <w:p w14:paraId="06DBC41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14:paraId="37FDFDE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0" w:type="dxa"/>
            <w:tcBorders>
              <w:top w:val="nil"/>
              <w:left w:val="nil"/>
              <w:bottom w:val="single" w:sz="4" w:space="0" w:color="auto"/>
              <w:right w:val="single" w:sz="4" w:space="0" w:color="auto"/>
            </w:tcBorders>
            <w:shd w:val="clear" w:color="auto" w:fill="auto"/>
            <w:noWrap/>
            <w:vAlign w:val="bottom"/>
            <w:hideMark/>
          </w:tcPr>
          <w:p w14:paraId="260210BC"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10</w:t>
            </w:r>
          </w:p>
        </w:tc>
        <w:tc>
          <w:tcPr>
            <w:tcW w:w="891" w:type="dxa"/>
            <w:tcBorders>
              <w:top w:val="nil"/>
              <w:left w:val="nil"/>
              <w:bottom w:val="single" w:sz="4" w:space="0" w:color="auto"/>
              <w:right w:val="single" w:sz="4" w:space="0" w:color="auto"/>
            </w:tcBorders>
            <w:shd w:val="clear" w:color="auto" w:fill="auto"/>
            <w:noWrap/>
            <w:vAlign w:val="bottom"/>
            <w:hideMark/>
          </w:tcPr>
          <w:p w14:paraId="3848CE4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11</w:t>
            </w:r>
          </w:p>
        </w:tc>
        <w:tc>
          <w:tcPr>
            <w:tcW w:w="890" w:type="dxa"/>
            <w:tcBorders>
              <w:top w:val="nil"/>
              <w:left w:val="nil"/>
              <w:bottom w:val="single" w:sz="4" w:space="0" w:color="auto"/>
              <w:right w:val="single" w:sz="4" w:space="0" w:color="auto"/>
            </w:tcBorders>
            <w:shd w:val="clear" w:color="auto" w:fill="auto"/>
            <w:noWrap/>
            <w:vAlign w:val="bottom"/>
            <w:hideMark/>
          </w:tcPr>
          <w:p w14:paraId="5C1DFBF7"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16</w:t>
            </w:r>
          </w:p>
        </w:tc>
        <w:tc>
          <w:tcPr>
            <w:tcW w:w="1039" w:type="dxa"/>
            <w:tcBorders>
              <w:top w:val="nil"/>
              <w:left w:val="nil"/>
              <w:bottom w:val="single" w:sz="4" w:space="0" w:color="auto"/>
              <w:right w:val="single" w:sz="4" w:space="0" w:color="auto"/>
            </w:tcBorders>
            <w:shd w:val="clear" w:color="auto" w:fill="auto"/>
            <w:noWrap/>
            <w:vAlign w:val="bottom"/>
            <w:hideMark/>
          </w:tcPr>
          <w:p w14:paraId="055816D7"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17</w:t>
            </w:r>
          </w:p>
        </w:tc>
        <w:tc>
          <w:tcPr>
            <w:tcW w:w="891" w:type="dxa"/>
            <w:tcBorders>
              <w:top w:val="nil"/>
              <w:left w:val="nil"/>
              <w:bottom w:val="single" w:sz="4" w:space="0" w:color="auto"/>
              <w:right w:val="single" w:sz="4" w:space="0" w:color="auto"/>
            </w:tcBorders>
            <w:shd w:val="clear" w:color="auto" w:fill="auto"/>
            <w:noWrap/>
            <w:vAlign w:val="bottom"/>
            <w:hideMark/>
          </w:tcPr>
          <w:p w14:paraId="1F70DCFF"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6</w:t>
            </w:r>
          </w:p>
        </w:tc>
        <w:tc>
          <w:tcPr>
            <w:tcW w:w="890" w:type="dxa"/>
            <w:tcBorders>
              <w:top w:val="nil"/>
              <w:left w:val="nil"/>
              <w:bottom w:val="single" w:sz="4" w:space="0" w:color="auto"/>
              <w:right w:val="single" w:sz="4" w:space="0" w:color="auto"/>
            </w:tcBorders>
            <w:shd w:val="clear" w:color="auto" w:fill="auto"/>
            <w:noWrap/>
            <w:vAlign w:val="bottom"/>
            <w:hideMark/>
          </w:tcPr>
          <w:p w14:paraId="47DAE087"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14:paraId="32E4763B"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6</w:t>
            </w:r>
          </w:p>
        </w:tc>
      </w:tr>
      <w:tr w:rsidR="00A85B78" w:rsidRPr="00BE7D77" w14:paraId="319F81A9"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55109E5A" w14:textId="77777777" w:rsidR="00A85B78" w:rsidRPr="00BE7D77" w:rsidRDefault="00A85B78" w:rsidP="00A85B78">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5,7</w:t>
            </w:r>
          </w:p>
        </w:tc>
        <w:tc>
          <w:tcPr>
            <w:tcW w:w="890" w:type="dxa"/>
            <w:tcBorders>
              <w:top w:val="nil"/>
              <w:left w:val="nil"/>
              <w:bottom w:val="single" w:sz="4" w:space="0" w:color="auto"/>
              <w:right w:val="single" w:sz="4" w:space="0" w:color="auto"/>
            </w:tcBorders>
            <w:shd w:val="clear" w:color="auto" w:fill="auto"/>
            <w:noWrap/>
            <w:vAlign w:val="bottom"/>
            <w:hideMark/>
          </w:tcPr>
          <w:p w14:paraId="7997B7A9"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14:paraId="4C6DD950"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0" w:type="dxa"/>
            <w:tcBorders>
              <w:top w:val="nil"/>
              <w:left w:val="nil"/>
              <w:bottom w:val="single" w:sz="4" w:space="0" w:color="auto"/>
              <w:right w:val="single" w:sz="4" w:space="0" w:color="auto"/>
            </w:tcBorders>
            <w:shd w:val="clear" w:color="auto" w:fill="auto"/>
            <w:noWrap/>
            <w:vAlign w:val="bottom"/>
            <w:hideMark/>
          </w:tcPr>
          <w:p w14:paraId="2D36A2E9"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10</w:t>
            </w:r>
          </w:p>
        </w:tc>
        <w:tc>
          <w:tcPr>
            <w:tcW w:w="891" w:type="dxa"/>
            <w:tcBorders>
              <w:top w:val="nil"/>
              <w:left w:val="nil"/>
              <w:bottom w:val="single" w:sz="4" w:space="0" w:color="auto"/>
              <w:right w:val="single" w:sz="4" w:space="0" w:color="auto"/>
            </w:tcBorders>
            <w:shd w:val="clear" w:color="auto" w:fill="auto"/>
            <w:noWrap/>
            <w:vAlign w:val="bottom"/>
            <w:hideMark/>
          </w:tcPr>
          <w:p w14:paraId="24149E1C"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11</w:t>
            </w:r>
          </w:p>
        </w:tc>
        <w:tc>
          <w:tcPr>
            <w:tcW w:w="890" w:type="dxa"/>
            <w:tcBorders>
              <w:top w:val="nil"/>
              <w:left w:val="nil"/>
              <w:bottom w:val="single" w:sz="4" w:space="0" w:color="auto"/>
              <w:right w:val="single" w:sz="4" w:space="0" w:color="auto"/>
            </w:tcBorders>
            <w:shd w:val="clear" w:color="auto" w:fill="auto"/>
            <w:noWrap/>
            <w:vAlign w:val="bottom"/>
            <w:hideMark/>
          </w:tcPr>
          <w:p w14:paraId="46026D5E"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15</w:t>
            </w:r>
          </w:p>
        </w:tc>
        <w:tc>
          <w:tcPr>
            <w:tcW w:w="1039" w:type="dxa"/>
            <w:tcBorders>
              <w:top w:val="nil"/>
              <w:left w:val="nil"/>
              <w:bottom w:val="single" w:sz="4" w:space="0" w:color="auto"/>
              <w:right w:val="single" w:sz="4" w:space="0" w:color="auto"/>
            </w:tcBorders>
            <w:shd w:val="clear" w:color="auto" w:fill="auto"/>
            <w:noWrap/>
            <w:vAlign w:val="bottom"/>
            <w:hideMark/>
          </w:tcPr>
          <w:p w14:paraId="662A76C7"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16</w:t>
            </w:r>
          </w:p>
        </w:tc>
        <w:tc>
          <w:tcPr>
            <w:tcW w:w="891" w:type="dxa"/>
            <w:tcBorders>
              <w:top w:val="nil"/>
              <w:left w:val="nil"/>
              <w:bottom w:val="single" w:sz="4" w:space="0" w:color="auto"/>
              <w:right w:val="single" w:sz="4" w:space="0" w:color="auto"/>
            </w:tcBorders>
            <w:shd w:val="clear" w:color="auto" w:fill="auto"/>
            <w:noWrap/>
            <w:vAlign w:val="bottom"/>
            <w:hideMark/>
          </w:tcPr>
          <w:p w14:paraId="061BA303"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w:t>
            </w:r>
          </w:p>
        </w:tc>
        <w:tc>
          <w:tcPr>
            <w:tcW w:w="890" w:type="dxa"/>
            <w:tcBorders>
              <w:top w:val="nil"/>
              <w:left w:val="nil"/>
              <w:bottom w:val="single" w:sz="4" w:space="0" w:color="auto"/>
              <w:right w:val="single" w:sz="4" w:space="0" w:color="auto"/>
            </w:tcBorders>
            <w:shd w:val="clear" w:color="auto" w:fill="auto"/>
            <w:noWrap/>
            <w:vAlign w:val="bottom"/>
            <w:hideMark/>
          </w:tcPr>
          <w:p w14:paraId="6D496116"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14:paraId="331E6F4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w:t>
            </w:r>
          </w:p>
        </w:tc>
      </w:tr>
      <w:tr w:rsidR="00A85B78" w:rsidRPr="00BE7D77" w14:paraId="3DB3FE41"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4F3DF0D5" w14:textId="77777777" w:rsidR="00A85B78" w:rsidRPr="00BE7D77" w:rsidRDefault="00A85B78" w:rsidP="00A85B78">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6,8</w:t>
            </w:r>
          </w:p>
        </w:tc>
        <w:tc>
          <w:tcPr>
            <w:tcW w:w="890" w:type="dxa"/>
            <w:tcBorders>
              <w:top w:val="nil"/>
              <w:left w:val="nil"/>
              <w:bottom w:val="single" w:sz="4" w:space="0" w:color="auto"/>
              <w:right w:val="single" w:sz="4" w:space="0" w:color="auto"/>
            </w:tcBorders>
            <w:shd w:val="clear" w:color="auto" w:fill="auto"/>
            <w:noWrap/>
            <w:vAlign w:val="bottom"/>
            <w:hideMark/>
          </w:tcPr>
          <w:p w14:paraId="164CFD50"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14:paraId="229EA90D"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0" w:type="dxa"/>
            <w:tcBorders>
              <w:top w:val="nil"/>
              <w:left w:val="nil"/>
              <w:bottom w:val="single" w:sz="4" w:space="0" w:color="auto"/>
              <w:right w:val="single" w:sz="4" w:space="0" w:color="auto"/>
            </w:tcBorders>
            <w:shd w:val="clear" w:color="auto" w:fill="auto"/>
            <w:noWrap/>
            <w:vAlign w:val="bottom"/>
            <w:hideMark/>
          </w:tcPr>
          <w:p w14:paraId="3BC81A09"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16</w:t>
            </w:r>
          </w:p>
        </w:tc>
        <w:tc>
          <w:tcPr>
            <w:tcW w:w="891" w:type="dxa"/>
            <w:tcBorders>
              <w:top w:val="nil"/>
              <w:left w:val="nil"/>
              <w:bottom w:val="single" w:sz="4" w:space="0" w:color="auto"/>
              <w:right w:val="single" w:sz="4" w:space="0" w:color="auto"/>
            </w:tcBorders>
            <w:shd w:val="clear" w:color="auto" w:fill="auto"/>
            <w:noWrap/>
            <w:vAlign w:val="bottom"/>
            <w:hideMark/>
          </w:tcPr>
          <w:p w14:paraId="069B9B99"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17</w:t>
            </w:r>
          </w:p>
        </w:tc>
        <w:tc>
          <w:tcPr>
            <w:tcW w:w="890" w:type="dxa"/>
            <w:tcBorders>
              <w:top w:val="nil"/>
              <w:left w:val="nil"/>
              <w:bottom w:val="single" w:sz="4" w:space="0" w:color="auto"/>
              <w:right w:val="single" w:sz="4" w:space="0" w:color="auto"/>
            </w:tcBorders>
            <w:shd w:val="clear" w:color="auto" w:fill="auto"/>
            <w:noWrap/>
            <w:vAlign w:val="bottom"/>
            <w:hideMark/>
          </w:tcPr>
          <w:p w14:paraId="1AACE54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16</w:t>
            </w:r>
          </w:p>
        </w:tc>
        <w:tc>
          <w:tcPr>
            <w:tcW w:w="1039" w:type="dxa"/>
            <w:tcBorders>
              <w:top w:val="nil"/>
              <w:left w:val="nil"/>
              <w:bottom w:val="single" w:sz="4" w:space="0" w:color="auto"/>
              <w:right w:val="single" w:sz="4" w:space="0" w:color="auto"/>
            </w:tcBorders>
            <w:shd w:val="clear" w:color="auto" w:fill="auto"/>
            <w:noWrap/>
            <w:vAlign w:val="bottom"/>
            <w:hideMark/>
          </w:tcPr>
          <w:p w14:paraId="75E453BE"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17</w:t>
            </w:r>
          </w:p>
        </w:tc>
        <w:tc>
          <w:tcPr>
            <w:tcW w:w="891" w:type="dxa"/>
            <w:tcBorders>
              <w:top w:val="nil"/>
              <w:left w:val="nil"/>
              <w:bottom w:val="single" w:sz="4" w:space="0" w:color="auto"/>
              <w:right w:val="single" w:sz="4" w:space="0" w:color="auto"/>
            </w:tcBorders>
            <w:shd w:val="clear" w:color="auto" w:fill="auto"/>
            <w:noWrap/>
            <w:vAlign w:val="bottom"/>
            <w:hideMark/>
          </w:tcPr>
          <w:p w14:paraId="536D8B6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0" w:type="dxa"/>
            <w:tcBorders>
              <w:top w:val="nil"/>
              <w:left w:val="nil"/>
              <w:bottom w:val="single" w:sz="4" w:space="0" w:color="auto"/>
              <w:right w:val="single" w:sz="4" w:space="0" w:color="auto"/>
            </w:tcBorders>
            <w:shd w:val="clear" w:color="auto" w:fill="auto"/>
            <w:noWrap/>
            <w:vAlign w:val="bottom"/>
            <w:hideMark/>
          </w:tcPr>
          <w:p w14:paraId="2C8986C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14:paraId="33040EAE"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r>
      <w:tr w:rsidR="00A85B78" w:rsidRPr="00BE7D77" w14:paraId="248485D2"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3D2DE3AC" w14:textId="77777777" w:rsidR="00A85B78" w:rsidRPr="00BE7D77" w:rsidRDefault="00A85B78" w:rsidP="00A85B78">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lastRenderedPageBreak/>
              <w:t>7,8</w:t>
            </w:r>
          </w:p>
        </w:tc>
        <w:tc>
          <w:tcPr>
            <w:tcW w:w="890" w:type="dxa"/>
            <w:tcBorders>
              <w:top w:val="nil"/>
              <w:left w:val="nil"/>
              <w:bottom w:val="single" w:sz="4" w:space="0" w:color="auto"/>
              <w:right w:val="single" w:sz="4" w:space="0" w:color="auto"/>
            </w:tcBorders>
            <w:shd w:val="clear" w:color="auto" w:fill="auto"/>
            <w:noWrap/>
            <w:vAlign w:val="bottom"/>
            <w:hideMark/>
          </w:tcPr>
          <w:p w14:paraId="2484121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3</w:t>
            </w:r>
          </w:p>
        </w:tc>
        <w:tc>
          <w:tcPr>
            <w:tcW w:w="891" w:type="dxa"/>
            <w:tcBorders>
              <w:top w:val="nil"/>
              <w:left w:val="nil"/>
              <w:bottom w:val="single" w:sz="4" w:space="0" w:color="auto"/>
              <w:right w:val="single" w:sz="4" w:space="0" w:color="auto"/>
            </w:tcBorders>
            <w:shd w:val="clear" w:color="auto" w:fill="auto"/>
            <w:noWrap/>
            <w:vAlign w:val="bottom"/>
            <w:hideMark/>
          </w:tcPr>
          <w:p w14:paraId="79B665E0"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0" w:type="dxa"/>
            <w:tcBorders>
              <w:top w:val="nil"/>
              <w:left w:val="nil"/>
              <w:bottom w:val="single" w:sz="4" w:space="0" w:color="auto"/>
              <w:right w:val="single" w:sz="4" w:space="0" w:color="auto"/>
            </w:tcBorders>
            <w:shd w:val="clear" w:color="auto" w:fill="auto"/>
            <w:noWrap/>
            <w:vAlign w:val="bottom"/>
            <w:hideMark/>
          </w:tcPr>
          <w:p w14:paraId="656F2FB2"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11</w:t>
            </w:r>
          </w:p>
        </w:tc>
        <w:tc>
          <w:tcPr>
            <w:tcW w:w="891" w:type="dxa"/>
            <w:tcBorders>
              <w:top w:val="nil"/>
              <w:left w:val="nil"/>
              <w:bottom w:val="single" w:sz="4" w:space="0" w:color="auto"/>
              <w:right w:val="single" w:sz="4" w:space="0" w:color="auto"/>
            </w:tcBorders>
            <w:shd w:val="clear" w:color="auto" w:fill="auto"/>
            <w:noWrap/>
            <w:vAlign w:val="bottom"/>
            <w:hideMark/>
          </w:tcPr>
          <w:p w14:paraId="75859A19"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12</w:t>
            </w:r>
          </w:p>
        </w:tc>
        <w:tc>
          <w:tcPr>
            <w:tcW w:w="890" w:type="dxa"/>
            <w:tcBorders>
              <w:top w:val="nil"/>
              <w:left w:val="nil"/>
              <w:bottom w:val="single" w:sz="4" w:space="0" w:color="auto"/>
              <w:right w:val="single" w:sz="4" w:space="0" w:color="auto"/>
            </w:tcBorders>
            <w:shd w:val="clear" w:color="auto" w:fill="auto"/>
            <w:noWrap/>
            <w:vAlign w:val="bottom"/>
            <w:hideMark/>
          </w:tcPr>
          <w:p w14:paraId="2175BA81"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16</w:t>
            </w:r>
          </w:p>
        </w:tc>
        <w:tc>
          <w:tcPr>
            <w:tcW w:w="1039" w:type="dxa"/>
            <w:tcBorders>
              <w:top w:val="nil"/>
              <w:left w:val="nil"/>
              <w:bottom w:val="single" w:sz="4" w:space="0" w:color="auto"/>
              <w:right w:val="single" w:sz="4" w:space="0" w:color="auto"/>
            </w:tcBorders>
            <w:shd w:val="clear" w:color="auto" w:fill="auto"/>
            <w:noWrap/>
            <w:vAlign w:val="bottom"/>
            <w:hideMark/>
          </w:tcPr>
          <w:p w14:paraId="3C809F6F"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17</w:t>
            </w:r>
          </w:p>
        </w:tc>
        <w:tc>
          <w:tcPr>
            <w:tcW w:w="891" w:type="dxa"/>
            <w:tcBorders>
              <w:top w:val="nil"/>
              <w:left w:val="nil"/>
              <w:bottom w:val="single" w:sz="4" w:space="0" w:color="auto"/>
              <w:right w:val="single" w:sz="4" w:space="0" w:color="auto"/>
            </w:tcBorders>
            <w:shd w:val="clear" w:color="auto" w:fill="auto"/>
            <w:noWrap/>
            <w:vAlign w:val="bottom"/>
            <w:hideMark/>
          </w:tcPr>
          <w:p w14:paraId="2D71447C"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w:t>
            </w:r>
          </w:p>
        </w:tc>
        <w:tc>
          <w:tcPr>
            <w:tcW w:w="890" w:type="dxa"/>
            <w:tcBorders>
              <w:top w:val="nil"/>
              <w:left w:val="nil"/>
              <w:bottom w:val="single" w:sz="4" w:space="0" w:color="auto"/>
              <w:right w:val="single" w:sz="4" w:space="0" w:color="auto"/>
            </w:tcBorders>
            <w:shd w:val="clear" w:color="auto" w:fill="auto"/>
            <w:noWrap/>
            <w:vAlign w:val="bottom"/>
            <w:hideMark/>
          </w:tcPr>
          <w:p w14:paraId="6D5D16BF"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14:paraId="273E8517"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w:t>
            </w:r>
          </w:p>
        </w:tc>
      </w:tr>
      <w:tr w:rsidR="00A85B78" w:rsidRPr="00BE7D77" w14:paraId="5F380697"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0B0E8130" w14:textId="77777777" w:rsidR="00A85B78" w:rsidRPr="00BE7D77" w:rsidRDefault="00A85B78" w:rsidP="00A85B78">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8,9</w:t>
            </w:r>
          </w:p>
        </w:tc>
        <w:tc>
          <w:tcPr>
            <w:tcW w:w="890" w:type="dxa"/>
            <w:tcBorders>
              <w:top w:val="nil"/>
              <w:left w:val="nil"/>
              <w:bottom w:val="single" w:sz="4" w:space="0" w:color="auto"/>
              <w:right w:val="single" w:sz="4" w:space="0" w:color="auto"/>
            </w:tcBorders>
            <w:shd w:val="clear" w:color="auto" w:fill="auto"/>
            <w:noWrap/>
            <w:vAlign w:val="bottom"/>
            <w:hideMark/>
          </w:tcPr>
          <w:p w14:paraId="467ED53F"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14:paraId="0AC79E51"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0" w:type="dxa"/>
            <w:tcBorders>
              <w:top w:val="nil"/>
              <w:left w:val="nil"/>
              <w:bottom w:val="single" w:sz="4" w:space="0" w:color="auto"/>
              <w:right w:val="single" w:sz="4" w:space="0" w:color="auto"/>
            </w:tcBorders>
            <w:shd w:val="clear" w:color="auto" w:fill="auto"/>
            <w:noWrap/>
            <w:vAlign w:val="bottom"/>
            <w:hideMark/>
          </w:tcPr>
          <w:p w14:paraId="2711476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17</w:t>
            </w:r>
          </w:p>
        </w:tc>
        <w:tc>
          <w:tcPr>
            <w:tcW w:w="891" w:type="dxa"/>
            <w:tcBorders>
              <w:top w:val="nil"/>
              <w:left w:val="nil"/>
              <w:bottom w:val="single" w:sz="4" w:space="0" w:color="auto"/>
              <w:right w:val="single" w:sz="4" w:space="0" w:color="auto"/>
            </w:tcBorders>
            <w:shd w:val="clear" w:color="auto" w:fill="auto"/>
            <w:noWrap/>
            <w:vAlign w:val="bottom"/>
            <w:hideMark/>
          </w:tcPr>
          <w:p w14:paraId="5CECA97C"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18</w:t>
            </w:r>
          </w:p>
        </w:tc>
        <w:tc>
          <w:tcPr>
            <w:tcW w:w="890" w:type="dxa"/>
            <w:tcBorders>
              <w:top w:val="nil"/>
              <w:left w:val="nil"/>
              <w:bottom w:val="single" w:sz="4" w:space="0" w:color="auto"/>
              <w:right w:val="single" w:sz="4" w:space="0" w:color="auto"/>
            </w:tcBorders>
            <w:shd w:val="clear" w:color="auto" w:fill="auto"/>
            <w:noWrap/>
            <w:vAlign w:val="bottom"/>
            <w:hideMark/>
          </w:tcPr>
          <w:p w14:paraId="7E2ED1EF"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17</w:t>
            </w:r>
          </w:p>
        </w:tc>
        <w:tc>
          <w:tcPr>
            <w:tcW w:w="1039" w:type="dxa"/>
            <w:tcBorders>
              <w:top w:val="nil"/>
              <w:left w:val="nil"/>
              <w:bottom w:val="single" w:sz="4" w:space="0" w:color="auto"/>
              <w:right w:val="single" w:sz="4" w:space="0" w:color="auto"/>
            </w:tcBorders>
            <w:shd w:val="clear" w:color="auto" w:fill="auto"/>
            <w:noWrap/>
            <w:vAlign w:val="bottom"/>
            <w:hideMark/>
          </w:tcPr>
          <w:p w14:paraId="6538C07F"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18</w:t>
            </w:r>
          </w:p>
        </w:tc>
        <w:tc>
          <w:tcPr>
            <w:tcW w:w="891" w:type="dxa"/>
            <w:tcBorders>
              <w:top w:val="nil"/>
              <w:left w:val="nil"/>
              <w:bottom w:val="single" w:sz="4" w:space="0" w:color="auto"/>
              <w:right w:val="single" w:sz="4" w:space="0" w:color="auto"/>
            </w:tcBorders>
            <w:shd w:val="clear" w:color="auto" w:fill="auto"/>
            <w:noWrap/>
            <w:vAlign w:val="bottom"/>
            <w:hideMark/>
          </w:tcPr>
          <w:p w14:paraId="4D3DBFF2"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0" w:type="dxa"/>
            <w:tcBorders>
              <w:top w:val="nil"/>
              <w:left w:val="nil"/>
              <w:bottom w:val="single" w:sz="4" w:space="0" w:color="auto"/>
              <w:right w:val="single" w:sz="4" w:space="0" w:color="auto"/>
            </w:tcBorders>
            <w:shd w:val="clear" w:color="auto" w:fill="auto"/>
            <w:noWrap/>
            <w:vAlign w:val="bottom"/>
            <w:hideMark/>
          </w:tcPr>
          <w:p w14:paraId="54F991C3"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14:paraId="0559C06F"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r>
      <w:tr w:rsidR="00A85B78" w:rsidRPr="00BE7D77" w14:paraId="1DAF25BA"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0361A567" w14:textId="77777777" w:rsidR="00A85B78" w:rsidRPr="00BE7D77" w:rsidRDefault="00A85B78" w:rsidP="00A85B78">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9,10</w:t>
            </w:r>
          </w:p>
        </w:tc>
        <w:tc>
          <w:tcPr>
            <w:tcW w:w="890" w:type="dxa"/>
            <w:tcBorders>
              <w:top w:val="nil"/>
              <w:left w:val="nil"/>
              <w:bottom w:val="single" w:sz="4" w:space="0" w:color="auto"/>
              <w:right w:val="single" w:sz="4" w:space="0" w:color="auto"/>
            </w:tcBorders>
            <w:shd w:val="clear" w:color="auto" w:fill="auto"/>
            <w:noWrap/>
            <w:vAlign w:val="bottom"/>
            <w:hideMark/>
          </w:tcPr>
          <w:p w14:paraId="54130C06"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14:paraId="79C13770"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7</w:t>
            </w:r>
          </w:p>
        </w:tc>
        <w:tc>
          <w:tcPr>
            <w:tcW w:w="890" w:type="dxa"/>
            <w:tcBorders>
              <w:top w:val="nil"/>
              <w:left w:val="nil"/>
              <w:bottom w:val="single" w:sz="4" w:space="0" w:color="auto"/>
              <w:right w:val="single" w:sz="4" w:space="0" w:color="auto"/>
            </w:tcBorders>
            <w:shd w:val="clear" w:color="auto" w:fill="auto"/>
            <w:noWrap/>
            <w:vAlign w:val="bottom"/>
            <w:hideMark/>
          </w:tcPr>
          <w:p w14:paraId="0478CE29"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18</w:t>
            </w:r>
          </w:p>
        </w:tc>
        <w:tc>
          <w:tcPr>
            <w:tcW w:w="891" w:type="dxa"/>
            <w:tcBorders>
              <w:top w:val="nil"/>
              <w:left w:val="nil"/>
              <w:bottom w:val="single" w:sz="4" w:space="0" w:color="auto"/>
              <w:right w:val="single" w:sz="4" w:space="0" w:color="auto"/>
            </w:tcBorders>
            <w:shd w:val="clear" w:color="auto" w:fill="auto"/>
            <w:noWrap/>
            <w:vAlign w:val="bottom"/>
            <w:hideMark/>
          </w:tcPr>
          <w:p w14:paraId="2989A1C9"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25</w:t>
            </w:r>
          </w:p>
        </w:tc>
        <w:tc>
          <w:tcPr>
            <w:tcW w:w="890" w:type="dxa"/>
            <w:tcBorders>
              <w:top w:val="nil"/>
              <w:left w:val="nil"/>
              <w:bottom w:val="single" w:sz="4" w:space="0" w:color="auto"/>
              <w:right w:val="single" w:sz="4" w:space="0" w:color="auto"/>
            </w:tcBorders>
            <w:shd w:val="clear" w:color="auto" w:fill="auto"/>
            <w:noWrap/>
            <w:vAlign w:val="bottom"/>
            <w:hideMark/>
          </w:tcPr>
          <w:p w14:paraId="201059EA"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18</w:t>
            </w:r>
          </w:p>
        </w:tc>
        <w:tc>
          <w:tcPr>
            <w:tcW w:w="1039" w:type="dxa"/>
            <w:tcBorders>
              <w:top w:val="nil"/>
              <w:left w:val="nil"/>
              <w:bottom w:val="single" w:sz="4" w:space="0" w:color="auto"/>
              <w:right w:val="single" w:sz="4" w:space="0" w:color="auto"/>
            </w:tcBorders>
            <w:shd w:val="clear" w:color="auto" w:fill="auto"/>
            <w:noWrap/>
            <w:vAlign w:val="bottom"/>
            <w:hideMark/>
          </w:tcPr>
          <w:p w14:paraId="2E561AD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25</w:t>
            </w:r>
          </w:p>
        </w:tc>
        <w:tc>
          <w:tcPr>
            <w:tcW w:w="891" w:type="dxa"/>
            <w:tcBorders>
              <w:top w:val="nil"/>
              <w:left w:val="nil"/>
              <w:bottom w:val="single" w:sz="4" w:space="0" w:color="auto"/>
              <w:right w:val="single" w:sz="4" w:space="0" w:color="auto"/>
            </w:tcBorders>
            <w:shd w:val="clear" w:color="auto" w:fill="auto"/>
            <w:noWrap/>
            <w:vAlign w:val="bottom"/>
            <w:hideMark/>
          </w:tcPr>
          <w:p w14:paraId="38503964"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0" w:type="dxa"/>
            <w:tcBorders>
              <w:top w:val="nil"/>
              <w:left w:val="nil"/>
              <w:bottom w:val="single" w:sz="4" w:space="0" w:color="auto"/>
              <w:right w:val="single" w:sz="4" w:space="0" w:color="auto"/>
            </w:tcBorders>
            <w:shd w:val="clear" w:color="auto" w:fill="auto"/>
            <w:noWrap/>
            <w:vAlign w:val="bottom"/>
            <w:hideMark/>
          </w:tcPr>
          <w:p w14:paraId="78B68D43"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14:paraId="0E563EAD"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r>
      <w:tr w:rsidR="00A85B78" w:rsidRPr="00BE7D77" w14:paraId="165115A6"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634710DB" w14:textId="77777777" w:rsidR="00A85B78" w:rsidRPr="00BE7D77" w:rsidRDefault="00A85B78" w:rsidP="00A85B78">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10,11</w:t>
            </w:r>
          </w:p>
        </w:tc>
        <w:tc>
          <w:tcPr>
            <w:tcW w:w="890" w:type="dxa"/>
            <w:tcBorders>
              <w:top w:val="nil"/>
              <w:left w:val="nil"/>
              <w:bottom w:val="single" w:sz="4" w:space="0" w:color="auto"/>
              <w:right w:val="single" w:sz="4" w:space="0" w:color="auto"/>
            </w:tcBorders>
            <w:shd w:val="clear" w:color="auto" w:fill="auto"/>
            <w:noWrap/>
            <w:vAlign w:val="bottom"/>
            <w:hideMark/>
          </w:tcPr>
          <w:p w14:paraId="385E9BEB"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14:paraId="2090519A"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15</w:t>
            </w:r>
          </w:p>
        </w:tc>
        <w:tc>
          <w:tcPr>
            <w:tcW w:w="890" w:type="dxa"/>
            <w:tcBorders>
              <w:top w:val="nil"/>
              <w:left w:val="nil"/>
              <w:bottom w:val="single" w:sz="4" w:space="0" w:color="auto"/>
              <w:right w:val="single" w:sz="4" w:space="0" w:color="auto"/>
            </w:tcBorders>
            <w:shd w:val="clear" w:color="auto" w:fill="auto"/>
            <w:noWrap/>
            <w:vAlign w:val="bottom"/>
            <w:hideMark/>
          </w:tcPr>
          <w:p w14:paraId="5B974282"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25</w:t>
            </w:r>
          </w:p>
        </w:tc>
        <w:tc>
          <w:tcPr>
            <w:tcW w:w="891" w:type="dxa"/>
            <w:tcBorders>
              <w:top w:val="nil"/>
              <w:left w:val="nil"/>
              <w:bottom w:val="single" w:sz="4" w:space="0" w:color="auto"/>
              <w:right w:val="single" w:sz="4" w:space="0" w:color="auto"/>
            </w:tcBorders>
            <w:shd w:val="clear" w:color="auto" w:fill="auto"/>
            <w:noWrap/>
            <w:vAlign w:val="bottom"/>
            <w:hideMark/>
          </w:tcPr>
          <w:p w14:paraId="54DF4C98"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40</w:t>
            </w:r>
          </w:p>
        </w:tc>
        <w:tc>
          <w:tcPr>
            <w:tcW w:w="890" w:type="dxa"/>
            <w:tcBorders>
              <w:top w:val="nil"/>
              <w:left w:val="nil"/>
              <w:bottom w:val="single" w:sz="4" w:space="0" w:color="auto"/>
              <w:right w:val="single" w:sz="4" w:space="0" w:color="auto"/>
            </w:tcBorders>
            <w:shd w:val="clear" w:color="auto" w:fill="auto"/>
            <w:noWrap/>
            <w:vAlign w:val="bottom"/>
            <w:hideMark/>
          </w:tcPr>
          <w:p w14:paraId="158A351E"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33</w:t>
            </w:r>
          </w:p>
        </w:tc>
        <w:tc>
          <w:tcPr>
            <w:tcW w:w="1039" w:type="dxa"/>
            <w:tcBorders>
              <w:top w:val="nil"/>
              <w:left w:val="nil"/>
              <w:bottom w:val="single" w:sz="4" w:space="0" w:color="auto"/>
              <w:right w:val="single" w:sz="4" w:space="0" w:color="auto"/>
            </w:tcBorders>
            <w:shd w:val="clear" w:color="auto" w:fill="auto"/>
            <w:noWrap/>
            <w:vAlign w:val="bottom"/>
            <w:hideMark/>
          </w:tcPr>
          <w:p w14:paraId="722487D4"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48</w:t>
            </w:r>
          </w:p>
        </w:tc>
        <w:tc>
          <w:tcPr>
            <w:tcW w:w="891" w:type="dxa"/>
            <w:tcBorders>
              <w:top w:val="nil"/>
              <w:left w:val="nil"/>
              <w:bottom w:val="single" w:sz="4" w:space="0" w:color="auto"/>
              <w:right w:val="single" w:sz="4" w:space="0" w:color="auto"/>
            </w:tcBorders>
            <w:shd w:val="clear" w:color="auto" w:fill="auto"/>
            <w:noWrap/>
            <w:vAlign w:val="bottom"/>
            <w:hideMark/>
          </w:tcPr>
          <w:p w14:paraId="7E7BB83D"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8</w:t>
            </w:r>
          </w:p>
        </w:tc>
        <w:tc>
          <w:tcPr>
            <w:tcW w:w="890" w:type="dxa"/>
            <w:tcBorders>
              <w:top w:val="nil"/>
              <w:left w:val="nil"/>
              <w:bottom w:val="single" w:sz="4" w:space="0" w:color="auto"/>
              <w:right w:val="single" w:sz="4" w:space="0" w:color="auto"/>
            </w:tcBorders>
            <w:shd w:val="clear" w:color="auto" w:fill="auto"/>
            <w:noWrap/>
            <w:vAlign w:val="bottom"/>
            <w:hideMark/>
          </w:tcPr>
          <w:p w14:paraId="6B57EF79"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8</w:t>
            </w:r>
          </w:p>
        </w:tc>
        <w:tc>
          <w:tcPr>
            <w:tcW w:w="891" w:type="dxa"/>
            <w:tcBorders>
              <w:top w:val="nil"/>
              <w:left w:val="nil"/>
              <w:bottom w:val="single" w:sz="4" w:space="0" w:color="auto"/>
              <w:right w:val="single" w:sz="4" w:space="0" w:color="auto"/>
            </w:tcBorders>
            <w:shd w:val="clear" w:color="auto" w:fill="auto"/>
            <w:noWrap/>
            <w:vAlign w:val="bottom"/>
            <w:hideMark/>
          </w:tcPr>
          <w:p w14:paraId="278AE3C7"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8</w:t>
            </w:r>
          </w:p>
        </w:tc>
      </w:tr>
      <w:tr w:rsidR="00A85B78" w:rsidRPr="00BE7D77" w14:paraId="598DEFCE"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3FB8384D" w14:textId="77777777" w:rsidR="00A85B78" w:rsidRPr="00BE7D77" w:rsidRDefault="00A85B78" w:rsidP="00A85B78">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10,12</w:t>
            </w:r>
          </w:p>
        </w:tc>
        <w:tc>
          <w:tcPr>
            <w:tcW w:w="890" w:type="dxa"/>
            <w:tcBorders>
              <w:top w:val="nil"/>
              <w:left w:val="nil"/>
              <w:bottom w:val="single" w:sz="4" w:space="0" w:color="auto"/>
              <w:right w:val="single" w:sz="4" w:space="0" w:color="auto"/>
            </w:tcBorders>
            <w:shd w:val="clear" w:color="auto" w:fill="auto"/>
            <w:noWrap/>
            <w:vAlign w:val="bottom"/>
            <w:hideMark/>
          </w:tcPr>
          <w:p w14:paraId="1954C841"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14:paraId="649316C4"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15</w:t>
            </w:r>
          </w:p>
        </w:tc>
        <w:tc>
          <w:tcPr>
            <w:tcW w:w="890" w:type="dxa"/>
            <w:tcBorders>
              <w:top w:val="nil"/>
              <w:left w:val="nil"/>
              <w:bottom w:val="single" w:sz="4" w:space="0" w:color="auto"/>
              <w:right w:val="single" w:sz="4" w:space="0" w:color="auto"/>
            </w:tcBorders>
            <w:shd w:val="clear" w:color="auto" w:fill="auto"/>
            <w:noWrap/>
            <w:vAlign w:val="bottom"/>
            <w:hideMark/>
          </w:tcPr>
          <w:p w14:paraId="79DD3D09"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25</w:t>
            </w:r>
          </w:p>
        </w:tc>
        <w:tc>
          <w:tcPr>
            <w:tcW w:w="891" w:type="dxa"/>
            <w:tcBorders>
              <w:top w:val="nil"/>
              <w:left w:val="nil"/>
              <w:bottom w:val="single" w:sz="4" w:space="0" w:color="auto"/>
              <w:right w:val="single" w:sz="4" w:space="0" w:color="auto"/>
            </w:tcBorders>
            <w:shd w:val="clear" w:color="auto" w:fill="auto"/>
            <w:noWrap/>
            <w:vAlign w:val="bottom"/>
            <w:hideMark/>
          </w:tcPr>
          <w:p w14:paraId="377B6853"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40</w:t>
            </w:r>
          </w:p>
        </w:tc>
        <w:tc>
          <w:tcPr>
            <w:tcW w:w="890" w:type="dxa"/>
            <w:tcBorders>
              <w:top w:val="nil"/>
              <w:left w:val="nil"/>
              <w:bottom w:val="single" w:sz="4" w:space="0" w:color="auto"/>
              <w:right w:val="single" w:sz="4" w:space="0" w:color="auto"/>
            </w:tcBorders>
            <w:shd w:val="clear" w:color="auto" w:fill="auto"/>
            <w:noWrap/>
            <w:vAlign w:val="bottom"/>
            <w:hideMark/>
          </w:tcPr>
          <w:p w14:paraId="145DFAEB"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30</w:t>
            </w:r>
          </w:p>
        </w:tc>
        <w:tc>
          <w:tcPr>
            <w:tcW w:w="1039" w:type="dxa"/>
            <w:tcBorders>
              <w:top w:val="nil"/>
              <w:left w:val="nil"/>
              <w:bottom w:val="single" w:sz="4" w:space="0" w:color="auto"/>
              <w:right w:val="single" w:sz="4" w:space="0" w:color="auto"/>
            </w:tcBorders>
            <w:shd w:val="clear" w:color="auto" w:fill="auto"/>
            <w:noWrap/>
            <w:vAlign w:val="bottom"/>
            <w:hideMark/>
          </w:tcPr>
          <w:p w14:paraId="746FB6C6"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45</w:t>
            </w:r>
          </w:p>
        </w:tc>
        <w:tc>
          <w:tcPr>
            <w:tcW w:w="891" w:type="dxa"/>
            <w:tcBorders>
              <w:top w:val="nil"/>
              <w:left w:val="nil"/>
              <w:bottom w:val="single" w:sz="4" w:space="0" w:color="auto"/>
              <w:right w:val="single" w:sz="4" w:space="0" w:color="auto"/>
            </w:tcBorders>
            <w:shd w:val="clear" w:color="auto" w:fill="auto"/>
            <w:noWrap/>
            <w:vAlign w:val="bottom"/>
            <w:hideMark/>
          </w:tcPr>
          <w:p w14:paraId="7CC3CCFA"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w:t>
            </w:r>
          </w:p>
        </w:tc>
        <w:tc>
          <w:tcPr>
            <w:tcW w:w="890" w:type="dxa"/>
            <w:tcBorders>
              <w:top w:val="nil"/>
              <w:left w:val="nil"/>
              <w:bottom w:val="single" w:sz="4" w:space="0" w:color="auto"/>
              <w:right w:val="single" w:sz="4" w:space="0" w:color="auto"/>
            </w:tcBorders>
            <w:shd w:val="clear" w:color="auto" w:fill="auto"/>
            <w:noWrap/>
            <w:vAlign w:val="bottom"/>
            <w:hideMark/>
          </w:tcPr>
          <w:p w14:paraId="7E9B872E"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w:t>
            </w:r>
          </w:p>
        </w:tc>
        <w:tc>
          <w:tcPr>
            <w:tcW w:w="891" w:type="dxa"/>
            <w:tcBorders>
              <w:top w:val="nil"/>
              <w:left w:val="nil"/>
              <w:bottom w:val="single" w:sz="4" w:space="0" w:color="auto"/>
              <w:right w:val="single" w:sz="4" w:space="0" w:color="auto"/>
            </w:tcBorders>
            <w:shd w:val="clear" w:color="auto" w:fill="auto"/>
            <w:noWrap/>
            <w:vAlign w:val="bottom"/>
            <w:hideMark/>
          </w:tcPr>
          <w:p w14:paraId="2F9DF35C"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w:t>
            </w:r>
          </w:p>
        </w:tc>
      </w:tr>
      <w:tr w:rsidR="00A85B78" w:rsidRPr="00BE7D77" w14:paraId="075E7984"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35359471" w14:textId="77777777" w:rsidR="00A85B78" w:rsidRPr="00BE7D77" w:rsidRDefault="00A85B78" w:rsidP="00A85B78">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10,13</w:t>
            </w:r>
          </w:p>
        </w:tc>
        <w:tc>
          <w:tcPr>
            <w:tcW w:w="890" w:type="dxa"/>
            <w:tcBorders>
              <w:top w:val="nil"/>
              <w:left w:val="nil"/>
              <w:bottom w:val="single" w:sz="4" w:space="0" w:color="auto"/>
              <w:right w:val="single" w:sz="4" w:space="0" w:color="auto"/>
            </w:tcBorders>
            <w:shd w:val="clear" w:color="auto" w:fill="auto"/>
            <w:noWrap/>
            <w:vAlign w:val="bottom"/>
            <w:hideMark/>
          </w:tcPr>
          <w:p w14:paraId="638C8E63"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14:paraId="223F55EA"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30</w:t>
            </w:r>
          </w:p>
        </w:tc>
        <w:tc>
          <w:tcPr>
            <w:tcW w:w="890" w:type="dxa"/>
            <w:tcBorders>
              <w:top w:val="nil"/>
              <w:left w:val="nil"/>
              <w:bottom w:val="single" w:sz="4" w:space="0" w:color="auto"/>
              <w:right w:val="single" w:sz="4" w:space="0" w:color="auto"/>
            </w:tcBorders>
            <w:shd w:val="clear" w:color="auto" w:fill="auto"/>
            <w:noWrap/>
            <w:vAlign w:val="bottom"/>
            <w:hideMark/>
          </w:tcPr>
          <w:p w14:paraId="72CFC5B3"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25</w:t>
            </w:r>
          </w:p>
        </w:tc>
        <w:tc>
          <w:tcPr>
            <w:tcW w:w="891" w:type="dxa"/>
            <w:tcBorders>
              <w:top w:val="nil"/>
              <w:left w:val="nil"/>
              <w:bottom w:val="single" w:sz="4" w:space="0" w:color="auto"/>
              <w:right w:val="single" w:sz="4" w:space="0" w:color="auto"/>
            </w:tcBorders>
            <w:shd w:val="clear" w:color="auto" w:fill="auto"/>
            <w:noWrap/>
            <w:vAlign w:val="bottom"/>
            <w:hideMark/>
          </w:tcPr>
          <w:p w14:paraId="27E0601C"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55</w:t>
            </w:r>
          </w:p>
        </w:tc>
        <w:tc>
          <w:tcPr>
            <w:tcW w:w="890" w:type="dxa"/>
            <w:tcBorders>
              <w:top w:val="nil"/>
              <w:left w:val="nil"/>
              <w:bottom w:val="single" w:sz="4" w:space="0" w:color="auto"/>
              <w:right w:val="single" w:sz="4" w:space="0" w:color="auto"/>
            </w:tcBorders>
            <w:shd w:val="clear" w:color="auto" w:fill="auto"/>
            <w:noWrap/>
            <w:vAlign w:val="bottom"/>
            <w:hideMark/>
          </w:tcPr>
          <w:p w14:paraId="65D3E437"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25</w:t>
            </w:r>
          </w:p>
        </w:tc>
        <w:tc>
          <w:tcPr>
            <w:tcW w:w="1039" w:type="dxa"/>
            <w:tcBorders>
              <w:top w:val="nil"/>
              <w:left w:val="nil"/>
              <w:bottom w:val="single" w:sz="4" w:space="0" w:color="auto"/>
              <w:right w:val="single" w:sz="4" w:space="0" w:color="auto"/>
            </w:tcBorders>
            <w:shd w:val="clear" w:color="auto" w:fill="auto"/>
            <w:noWrap/>
            <w:vAlign w:val="bottom"/>
            <w:hideMark/>
          </w:tcPr>
          <w:p w14:paraId="0CE70E37"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55</w:t>
            </w:r>
          </w:p>
        </w:tc>
        <w:tc>
          <w:tcPr>
            <w:tcW w:w="891" w:type="dxa"/>
            <w:tcBorders>
              <w:top w:val="nil"/>
              <w:left w:val="nil"/>
              <w:bottom w:val="single" w:sz="4" w:space="0" w:color="auto"/>
              <w:right w:val="single" w:sz="4" w:space="0" w:color="auto"/>
            </w:tcBorders>
            <w:shd w:val="clear" w:color="auto" w:fill="auto"/>
            <w:noWrap/>
            <w:vAlign w:val="bottom"/>
            <w:hideMark/>
          </w:tcPr>
          <w:p w14:paraId="17190D9A"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0" w:type="dxa"/>
            <w:tcBorders>
              <w:top w:val="nil"/>
              <w:left w:val="nil"/>
              <w:bottom w:val="single" w:sz="4" w:space="0" w:color="auto"/>
              <w:right w:val="single" w:sz="4" w:space="0" w:color="auto"/>
            </w:tcBorders>
            <w:shd w:val="clear" w:color="auto" w:fill="auto"/>
            <w:noWrap/>
            <w:vAlign w:val="bottom"/>
            <w:hideMark/>
          </w:tcPr>
          <w:p w14:paraId="372B9A92"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14:paraId="1ED5B3C6"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r>
      <w:tr w:rsidR="00A85B78" w:rsidRPr="00BE7D77" w14:paraId="18BCDB45"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4E687479" w14:textId="77777777" w:rsidR="00A85B78" w:rsidRPr="00BE7D77" w:rsidRDefault="00A85B78" w:rsidP="00A85B78">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11,13</w:t>
            </w:r>
          </w:p>
        </w:tc>
        <w:tc>
          <w:tcPr>
            <w:tcW w:w="890" w:type="dxa"/>
            <w:tcBorders>
              <w:top w:val="nil"/>
              <w:left w:val="nil"/>
              <w:bottom w:val="single" w:sz="4" w:space="0" w:color="auto"/>
              <w:right w:val="single" w:sz="4" w:space="0" w:color="auto"/>
            </w:tcBorders>
            <w:shd w:val="clear" w:color="auto" w:fill="auto"/>
            <w:noWrap/>
            <w:vAlign w:val="bottom"/>
            <w:hideMark/>
          </w:tcPr>
          <w:p w14:paraId="184936A7"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14:paraId="4BC25F56"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7</w:t>
            </w:r>
          </w:p>
        </w:tc>
        <w:tc>
          <w:tcPr>
            <w:tcW w:w="890" w:type="dxa"/>
            <w:tcBorders>
              <w:top w:val="nil"/>
              <w:left w:val="nil"/>
              <w:bottom w:val="single" w:sz="4" w:space="0" w:color="auto"/>
              <w:right w:val="single" w:sz="4" w:space="0" w:color="auto"/>
            </w:tcBorders>
            <w:shd w:val="clear" w:color="auto" w:fill="auto"/>
            <w:noWrap/>
            <w:vAlign w:val="bottom"/>
            <w:hideMark/>
          </w:tcPr>
          <w:p w14:paraId="7AD048B2"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40</w:t>
            </w:r>
          </w:p>
        </w:tc>
        <w:tc>
          <w:tcPr>
            <w:tcW w:w="891" w:type="dxa"/>
            <w:tcBorders>
              <w:top w:val="nil"/>
              <w:left w:val="nil"/>
              <w:bottom w:val="single" w:sz="4" w:space="0" w:color="auto"/>
              <w:right w:val="single" w:sz="4" w:space="0" w:color="auto"/>
            </w:tcBorders>
            <w:shd w:val="clear" w:color="auto" w:fill="auto"/>
            <w:noWrap/>
            <w:vAlign w:val="bottom"/>
            <w:hideMark/>
          </w:tcPr>
          <w:p w14:paraId="2381C86E"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47</w:t>
            </w:r>
          </w:p>
        </w:tc>
        <w:tc>
          <w:tcPr>
            <w:tcW w:w="890" w:type="dxa"/>
            <w:tcBorders>
              <w:top w:val="nil"/>
              <w:left w:val="nil"/>
              <w:bottom w:val="single" w:sz="4" w:space="0" w:color="auto"/>
              <w:right w:val="single" w:sz="4" w:space="0" w:color="auto"/>
            </w:tcBorders>
            <w:shd w:val="clear" w:color="auto" w:fill="auto"/>
            <w:noWrap/>
            <w:vAlign w:val="bottom"/>
            <w:hideMark/>
          </w:tcPr>
          <w:p w14:paraId="44F2EFDD"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48</w:t>
            </w:r>
          </w:p>
        </w:tc>
        <w:tc>
          <w:tcPr>
            <w:tcW w:w="1039" w:type="dxa"/>
            <w:tcBorders>
              <w:top w:val="nil"/>
              <w:left w:val="nil"/>
              <w:bottom w:val="single" w:sz="4" w:space="0" w:color="auto"/>
              <w:right w:val="single" w:sz="4" w:space="0" w:color="auto"/>
            </w:tcBorders>
            <w:shd w:val="clear" w:color="auto" w:fill="auto"/>
            <w:noWrap/>
            <w:vAlign w:val="bottom"/>
            <w:hideMark/>
          </w:tcPr>
          <w:p w14:paraId="36E8CB33"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55</w:t>
            </w:r>
          </w:p>
        </w:tc>
        <w:tc>
          <w:tcPr>
            <w:tcW w:w="891" w:type="dxa"/>
            <w:tcBorders>
              <w:top w:val="nil"/>
              <w:left w:val="nil"/>
              <w:bottom w:val="single" w:sz="4" w:space="0" w:color="auto"/>
              <w:right w:val="single" w:sz="4" w:space="0" w:color="auto"/>
            </w:tcBorders>
            <w:shd w:val="clear" w:color="auto" w:fill="auto"/>
            <w:noWrap/>
            <w:vAlign w:val="bottom"/>
            <w:hideMark/>
          </w:tcPr>
          <w:p w14:paraId="1BC83C2C"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8</w:t>
            </w:r>
          </w:p>
        </w:tc>
        <w:tc>
          <w:tcPr>
            <w:tcW w:w="890" w:type="dxa"/>
            <w:tcBorders>
              <w:top w:val="nil"/>
              <w:left w:val="nil"/>
              <w:bottom w:val="single" w:sz="4" w:space="0" w:color="auto"/>
              <w:right w:val="single" w:sz="4" w:space="0" w:color="auto"/>
            </w:tcBorders>
            <w:shd w:val="clear" w:color="auto" w:fill="auto"/>
            <w:noWrap/>
            <w:vAlign w:val="bottom"/>
            <w:hideMark/>
          </w:tcPr>
          <w:p w14:paraId="6BB912E3"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14:paraId="3616836E"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8</w:t>
            </w:r>
          </w:p>
        </w:tc>
      </w:tr>
      <w:tr w:rsidR="00A85B78" w:rsidRPr="00BE7D77" w14:paraId="422B4025"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2034A469" w14:textId="77777777" w:rsidR="00A85B78" w:rsidRPr="00BE7D77" w:rsidRDefault="00A85B78" w:rsidP="00A85B78">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12,13</w:t>
            </w:r>
          </w:p>
        </w:tc>
        <w:tc>
          <w:tcPr>
            <w:tcW w:w="890" w:type="dxa"/>
            <w:tcBorders>
              <w:top w:val="nil"/>
              <w:left w:val="nil"/>
              <w:bottom w:val="single" w:sz="4" w:space="0" w:color="auto"/>
              <w:right w:val="single" w:sz="4" w:space="0" w:color="auto"/>
            </w:tcBorders>
            <w:shd w:val="clear" w:color="auto" w:fill="auto"/>
            <w:noWrap/>
            <w:vAlign w:val="bottom"/>
            <w:hideMark/>
          </w:tcPr>
          <w:p w14:paraId="1E94086B"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14:paraId="3013B428"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10</w:t>
            </w:r>
          </w:p>
        </w:tc>
        <w:tc>
          <w:tcPr>
            <w:tcW w:w="890" w:type="dxa"/>
            <w:tcBorders>
              <w:top w:val="nil"/>
              <w:left w:val="nil"/>
              <w:bottom w:val="single" w:sz="4" w:space="0" w:color="auto"/>
              <w:right w:val="single" w:sz="4" w:space="0" w:color="auto"/>
            </w:tcBorders>
            <w:shd w:val="clear" w:color="auto" w:fill="auto"/>
            <w:noWrap/>
            <w:vAlign w:val="bottom"/>
            <w:hideMark/>
          </w:tcPr>
          <w:p w14:paraId="7EF340B6"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40</w:t>
            </w:r>
          </w:p>
        </w:tc>
        <w:tc>
          <w:tcPr>
            <w:tcW w:w="891" w:type="dxa"/>
            <w:tcBorders>
              <w:top w:val="nil"/>
              <w:left w:val="nil"/>
              <w:bottom w:val="single" w:sz="4" w:space="0" w:color="auto"/>
              <w:right w:val="single" w:sz="4" w:space="0" w:color="auto"/>
            </w:tcBorders>
            <w:shd w:val="clear" w:color="auto" w:fill="auto"/>
            <w:noWrap/>
            <w:vAlign w:val="bottom"/>
            <w:hideMark/>
          </w:tcPr>
          <w:p w14:paraId="550692AF"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50</w:t>
            </w:r>
          </w:p>
        </w:tc>
        <w:tc>
          <w:tcPr>
            <w:tcW w:w="890" w:type="dxa"/>
            <w:tcBorders>
              <w:top w:val="nil"/>
              <w:left w:val="nil"/>
              <w:bottom w:val="single" w:sz="4" w:space="0" w:color="auto"/>
              <w:right w:val="single" w:sz="4" w:space="0" w:color="auto"/>
            </w:tcBorders>
            <w:shd w:val="clear" w:color="auto" w:fill="auto"/>
            <w:noWrap/>
            <w:vAlign w:val="bottom"/>
            <w:hideMark/>
          </w:tcPr>
          <w:p w14:paraId="7836141E"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45</w:t>
            </w:r>
          </w:p>
        </w:tc>
        <w:tc>
          <w:tcPr>
            <w:tcW w:w="1039" w:type="dxa"/>
            <w:tcBorders>
              <w:top w:val="nil"/>
              <w:left w:val="nil"/>
              <w:bottom w:val="single" w:sz="4" w:space="0" w:color="auto"/>
              <w:right w:val="single" w:sz="4" w:space="0" w:color="auto"/>
            </w:tcBorders>
            <w:shd w:val="clear" w:color="auto" w:fill="auto"/>
            <w:noWrap/>
            <w:vAlign w:val="bottom"/>
            <w:hideMark/>
          </w:tcPr>
          <w:p w14:paraId="4DAECD37"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55</w:t>
            </w:r>
          </w:p>
        </w:tc>
        <w:tc>
          <w:tcPr>
            <w:tcW w:w="891" w:type="dxa"/>
            <w:tcBorders>
              <w:top w:val="nil"/>
              <w:left w:val="nil"/>
              <w:bottom w:val="single" w:sz="4" w:space="0" w:color="auto"/>
              <w:right w:val="single" w:sz="4" w:space="0" w:color="auto"/>
            </w:tcBorders>
            <w:shd w:val="clear" w:color="auto" w:fill="auto"/>
            <w:noWrap/>
            <w:vAlign w:val="bottom"/>
            <w:hideMark/>
          </w:tcPr>
          <w:p w14:paraId="46039CCF"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w:t>
            </w:r>
          </w:p>
        </w:tc>
        <w:tc>
          <w:tcPr>
            <w:tcW w:w="890" w:type="dxa"/>
            <w:tcBorders>
              <w:top w:val="nil"/>
              <w:left w:val="nil"/>
              <w:bottom w:val="single" w:sz="4" w:space="0" w:color="auto"/>
              <w:right w:val="single" w:sz="4" w:space="0" w:color="auto"/>
            </w:tcBorders>
            <w:shd w:val="clear" w:color="auto" w:fill="auto"/>
            <w:noWrap/>
            <w:vAlign w:val="bottom"/>
            <w:hideMark/>
          </w:tcPr>
          <w:p w14:paraId="13A38546"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14:paraId="033C7A44"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w:t>
            </w:r>
          </w:p>
        </w:tc>
      </w:tr>
      <w:tr w:rsidR="00A85B78" w:rsidRPr="00BE7D77" w14:paraId="5CADA63E"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1048A330" w14:textId="77777777" w:rsidR="00A85B78" w:rsidRPr="00BE7D77" w:rsidRDefault="00A85B78" w:rsidP="00A85B78">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13,14</w:t>
            </w:r>
          </w:p>
        </w:tc>
        <w:tc>
          <w:tcPr>
            <w:tcW w:w="890" w:type="dxa"/>
            <w:tcBorders>
              <w:top w:val="nil"/>
              <w:left w:val="nil"/>
              <w:bottom w:val="single" w:sz="4" w:space="0" w:color="auto"/>
              <w:right w:val="single" w:sz="4" w:space="0" w:color="auto"/>
            </w:tcBorders>
            <w:shd w:val="clear" w:color="auto" w:fill="auto"/>
            <w:noWrap/>
            <w:vAlign w:val="bottom"/>
            <w:hideMark/>
          </w:tcPr>
          <w:p w14:paraId="4DA92774"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3</w:t>
            </w:r>
          </w:p>
        </w:tc>
        <w:tc>
          <w:tcPr>
            <w:tcW w:w="891" w:type="dxa"/>
            <w:tcBorders>
              <w:top w:val="nil"/>
              <w:left w:val="nil"/>
              <w:bottom w:val="single" w:sz="4" w:space="0" w:color="auto"/>
              <w:right w:val="single" w:sz="4" w:space="0" w:color="auto"/>
            </w:tcBorders>
            <w:shd w:val="clear" w:color="auto" w:fill="auto"/>
            <w:noWrap/>
            <w:vAlign w:val="bottom"/>
            <w:hideMark/>
          </w:tcPr>
          <w:p w14:paraId="6D5B5DC3"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15</w:t>
            </w:r>
          </w:p>
        </w:tc>
        <w:tc>
          <w:tcPr>
            <w:tcW w:w="890" w:type="dxa"/>
            <w:tcBorders>
              <w:top w:val="nil"/>
              <w:left w:val="nil"/>
              <w:bottom w:val="single" w:sz="4" w:space="0" w:color="auto"/>
              <w:right w:val="single" w:sz="4" w:space="0" w:color="auto"/>
            </w:tcBorders>
            <w:shd w:val="clear" w:color="auto" w:fill="auto"/>
            <w:noWrap/>
            <w:vAlign w:val="bottom"/>
            <w:hideMark/>
          </w:tcPr>
          <w:p w14:paraId="6528ECC3"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55</w:t>
            </w:r>
          </w:p>
        </w:tc>
        <w:tc>
          <w:tcPr>
            <w:tcW w:w="891" w:type="dxa"/>
            <w:tcBorders>
              <w:top w:val="nil"/>
              <w:left w:val="nil"/>
              <w:bottom w:val="single" w:sz="4" w:space="0" w:color="auto"/>
              <w:right w:val="single" w:sz="4" w:space="0" w:color="auto"/>
            </w:tcBorders>
            <w:shd w:val="clear" w:color="auto" w:fill="auto"/>
            <w:noWrap/>
            <w:vAlign w:val="bottom"/>
            <w:hideMark/>
          </w:tcPr>
          <w:p w14:paraId="6E0FD678"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70</w:t>
            </w:r>
          </w:p>
        </w:tc>
        <w:tc>
          <w:tcPr>
            <w:tcW w:w="890" w:type="dxa"/>
            <w:tcBorders>
              <w:top w:val="nil"/>
              <w:left w:val="nil"/>
              <w:bottom w:val="single" w:sz="4" w:space="0" w:color="auto"/>
              <w:right w:val="single" w:sz="4" w:space="0" w:color="auto"/>
            </w:tcBorders>
            <w:shd w:val="clear" w:color="auto" w:fill="auto"/>
            <w:noWrap/>
            <w:vAlign w:val="bottom"/>
            <w:hideMark/>
          </w:tcPr>
          <w:p w14:paraId="70A3AD6E"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55</w:t>
            </w:r>
          </w:p>
        </w:tc>
        <w:tc>
          <w:tcPr>
            <w:tcW w:w="1039" w:type="dxa"/>
            <w:tcBorders>
              <w:top w:val="nil"/>
              <w:left w:val="nil"/>
              <w:bottom w:val="single" w:sz="4" w:space="0" w:color="auto"/>
              <w:right w:val="single" w:sz="4" w:space="0" w:color="auto"/>
            </w:tcBorders>
            <w:shd w:val="clear" w:color="auto" w:fill="auto"/>
            <w:noWrap/>
            <w:vAlign w:val="bottom"/>
            <w:hideMark/>
          </w:tcPr>
          <w:p w14:paraId="52414E4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70</w:t>
            </w:r>
          </w:p>
        </w:tc>
        <w:tc>
          <w:tcPr>
            <w:tcW w:w="891" w:type="dxa"/>
            <w:tcBorders>
              <w:top w:val="nil"/>
              <w:left w:val="nil"/>
              <w:bottom w:val="single" w:sz="4" w:space="0" w:color="auto"/>
              <w:right w:val="single" w:sz="4" w:space="0" w:color="auto"/>
            </w:tcBorders>
            <w:shd w:val="clear" w:color="auto" w:fill="auto"/>
            <w:noWrap/>
            <w:vAlign w:val="bottom"/>
            <w:hideMark/>
          </w:tcPr>
          <w:p w14:paraId="2E6489E7"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0" w:type="dxa"/>
            <w:tcBorders>
              <w:top w:val="nil"/>
              <w:left w:val="nil"/>
              <w:bottom w:val="single" w:sz="4" w:space="0" w:color="auto"/>
              <w:right w:val="single" w:sz="4" w:space="0" w:color="auto"/>
            </w:tcBorders>
            <w:shd w:val="clear" w:color="auto" w:fill="auto"/>
            <w:noWrap/>
            <w:vAlign w:val="bottom"/>
            <w:hideMark/>
          </w:tcPr>
          <w:p w14:paraId="620B3EC7"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14:paraId="64744CA8"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r>
      <w:tr w:rsidR="00A85B78" w:rsidRPr="00BE7D77" w14:paraId="597C85DB"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0CCF70DE" w14:textId="77777777" w:rsidR="00A85B78" w:rsidRPr="00BE7D77" w:rsidRDefault="00A85B78" w:rsidP="00A85B78">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14,15</w:t>
            </w:r>
          </w:p>
        </w:tc>
        <w:tc>
          <w:tcPr>
            <w:tcW w:w="890" w:type="dxa"/>
            <w:tcBorders>
              <w:top w:val="nil"/>
              <w:left w:val="nil"/>
              <w:bottom w:val="single" w:sz="4" w:space="0" w:color="auto"/>
              <w:right w:val="single" w:sz="4" w:space="0" w:color="auto"/>
            </w:tcBorders>
            <w:shd w:val="clear" w:color="auto" w:fill="auto"/>
            <w:noWrap/>
            <w:vAlign w:val="bottom"/>
            <w:hideMark/>
          </w:tcPr>
          <w:p w14:paraId="0D29AE0C"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14:paraId="1306BB1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30</w:t>
            </w:r>
          </w:p>
        </w:tc>
        <w:tc>
          <w:tcPr>
            <w:tcW w:w="890" w:type="dxa"/>
            <w:tcBorders>
              <w:top w:val="nil"/>
              <w:left w:val="nil"/>
              <w:bottom w:val="single" w:sz="4" w:space="0" w:color="auto"/>
              <w:right w:val="single" w:sz="4" w:space="0" w:color="auto"/>
            </w:tcBorders>
            <w:shd w:val="clear" w:color="auto" w:fill="auto"/>
            <w:noWrap/>
            <w:vAlign w:val="bottom"/>
            <w:hideMark/>
          </w:tcPr>
          <w:p w14:paraId="0443DB5D"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70</w:t>
            </w:r>
          </w:p>
        </w:tc>
        <w:tc>
          <w:tcPr>
            <w:tcW w:w="891" w:type="dxa"/>
            <w:tcBorders>
              <w:top w:val="nil"/>
              <w:left w:val="nil"/>
              <w:bottom w:val="single" w:sz="4" w:space="0" w:color="auto"/>
              <w:right w:val="single" w:sz="4" w:space="0" w:color="auto"/>
            </w:tcBorders>
            <w:shd w:val="clear" w:color="auto" w:fill="auto"/>
            <w:noWrap/>
            <w:vAlign w:val="bottom"/>
            <w:hideMark/>
          </w:tcPr>
          <w:p w14:paraId="3A43443F"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100</w:t>
            </w:r>
          </w:p>
        </w:tc>
        <w:tc>
          <w:tcPr>
            <w:tcW w:w="890" w:type="dxa"/>
            <w:tcBorders>
              <w:top w:val="nil"/>
              <w:left w:val="nil"/>
              <w:bottom w:val="single" w:sz="4" w:space="0" w:color="auto"/>
              <w:right w:val="single" w:sz="4" w:space="0" w:color="auto"/>
            </w:tcBorders>
            <w:shd w:val="clear" w:color="auto" w:fill="auto"/>
            <w:noWrap/>
            <w:vAlign w:val="bottom"/>
            <w:hideMark/>
          </w:tcPr>
          <w:p w14:paraId="419DE6F9"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70</w:t>
            </w:r>
          </w:p>
        </w:tc>
        <w:tc>
          <w:tcPr>
            <w:tcW w:w="1039" w:type="dxa"/>
            <w:tcBorders>
              <w:top w:val="nil"/>
              <w:left w:val="nil"/>
              <w:bottom w:val="single" w:sz="4" w:space="0" w:color="auto"/>
              <w:right w:val="single" w:sz="4" w:space="0" w:color="auto"/>
            </w:tcBorders>
            <w:shd w:val="clear" w:color="auto" w:fill="auto"/>
            <w:noWrap/>
            <w:vAlign w:val="bottom"/>
            <w:hideMark/>
          </w:tcPr>
          <w:p w14:paraId="61B2C03D"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100</w:t>
            </w:r>
          </w:p>
        </w:tc>
        <w:tc>
          <w:tcPr>
            <w:tcW w:w="891" w:type="dxa"/>
            <w:tcBorders>
              <w:top w:val="nil"/>
              <w:left w:val="nil"/>
              <w:bottom w:val="single" w:sz="4" w:space="0" w:color="auto"/>
              <w:right w:val="single" w:sz="4" w:space="0" w:color="auto"/>
            </w:tcBorders>
            <w:shd w:val="clear" w:color="auto" w:fill="auto"/>
            <w:noWrap/>
            <w:vAlign w:val="bottom"/>
            <w:hideMark/>
          </w:tcPr>
          <w:p w14:paraId="2185BF93"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0" w:type="dxa"/>
            <w:tcBorders>
              <w:top w:val="nil"/>
              <w:left w:val="nil"/>
              <w:bottom w:val="single" w:sz="4" w:space="0" w:color="auto"/>
              <w:right w:val="single" w:sz="4" w:space="0" w:color="auto"/>
            </w:tcBorders>
            <w:shd w:val="clear" w:color="auto" w:fill="auto"/>
            <w:noWrap/>
            <w:vAlign w:val="bottom"/>
            <w:hideMark/>
          </w:tcPr>
          <w:p w14:paraId="231334F5"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14:paraId="32E36A94"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r>
      <w:tr w:rsidR="00A85B78" w:rsidRPr="00BE7D77" w14:paraId="2BABE60C"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19281773" w14:textId="77777777" w:rsidR="00A85B78" w:rsidRPr="00BE7D77" w:rsidRDefault="00A85B78" w:rsidP="00A85B78">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14,16</w:t>
            </w:r>
          </w:p>
        </w:tc>
        <w:tc>
          <w:tcPr>
            <w:tcW w:w="890" w:type="dxa"/>
            <w:tcBorders>
              <w:top w:val="nil"/>
              <w:left w:val="nil"/>
              <w:bottom w:val="single" w:sz="4" w:space="0" w:color="auto"/>
              <w:right w:val="single" w:sz="4" w:space="0" w:color="auto"/>
            </w:tcBorders>
            <w:shd w:val="clear" w:color="auto" w:fill="auto"/>
            <w:noWrap/>
            <w:vAlign w:val="bottom"/>
            <w:hideMark/>
          </w:tcPr>
          <w:p w14:paraId="3218580B"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14:paraId="6AF6597D"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15</w:t>
            </w:r>
          </w:p>
        </w:tc>
        <w:tc>
          <w:tcPr>
            <w:tcW w:w="890" w:type="dxa"/>
            <w:tcBorders>
              <w:top w:val="nil"/>
              <w:left w:val="nil"/>
              <w:bottom w:val="single" w:sz="4" w:space="0" w:color="auto"/>
              <w:right w:val="single" w:sz="4" w:space="0" w:color="auto"/>
            </w:tcBorders>
            <w:shd w:val="clear" w:color="auto" w:fill="auto"/>
            <w:noWrap/>
            <w:vAlign w:val="bottom"/>
            <w:hideMark/>
          </w:tcPr>
          <w:p w14:paraId="07D3F2CB"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70</w:t>
            </w:r>
          </w:p>
        </w:tc>
        <w:tc>
          <w:tcPr>
            <w:tcW w:w="891" w:type="dxa"/>
            <w:tcBorders>
              <w:top w:val="nil"/>
              <w:left w:val="nil"/>
              <w:bottom w:val="single" w:sz="4" w:space="0" w:color="auto"/>
              <w:right w:val="single" w:sz="4" w:space="0" w:color="auto"/>
            </w:tcBorders>
            <w:shd w:val="clear" w:color="auto" w:fill="auto"/>
            <w:noWrap/>
            <w:vAlign w:val="bottom"/>
            <w:hideMark/>
          </w:tcPr>
          <w:p w14:paraId="69161C40"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85</w:t>
            </w:r>
          </w:p>
        </w:tc>
        <w:tc>
          <w:tcPr>
            <w:tcW w:w="890" w:type="dxa"/>
            <w:tcBorders>
              <w:top w:val="nil"/>
              <w:left w:val="nil"/>
              <w:bottom w:val="single" w:sz="4" w:space="0" w:color="auto"/>
              <w:right w:val="single" w:sz="4" w:space="0" w:color="auto"/>
            </w:tcBorders>
            <w:shd w:val="clear" w:color="auto" w:fill="auto"/>
            <w:noWrap/>
            <w:vAlign w:val="bottom"/>
            <w:hideMark/>
          </w:tcPr>
          <w:p w14:paraId="1046C089"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83</w:t>
            </w:r>
          </w:p>
        </w:tc>
        <w:tc>
          <w:tcPr>
            <w:tcW w:w="1039" w:type="dxa"/>
            <w:tcBorders>
              <w:top w:val="nil"/>
              <w:left w:val="nil"/>
              <w:bottom w:val="single" w:sz="4" w:space="0" w:color="auto"/>
              <w:right w:val="single" w:sz="4" w:space="0" w:color="auto"/>
            </w:tcBorders>
            <w:shd w:val="clear" w:color="auto" w:fill="auto"/>
            <w:noWrap/>
            <w:vAlign w:val="bottom"/>
            <w:hideMark/>
          </w:tcPr>
          <w:p w14:paraId="0554EFDC"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98</w:t>
            </w:r>
          </w:p>
        </w:tc>
        <w:tc>
          <w:tcPr>
            <w:tcW w:w="891" w:type="dxa"/>
            <w:tcBorders>
              <w:top w:val="nil"/>
              <w:left w:val="nil"/>
              <w:bottom w:val="single" w:sz="4" w:space="0" w:color="auto"/>
              <w:right w:val="single" w:sz="4" w:space="0" w:color="auto"/>
            </w:tcBorders>
            <w:shd w:val="clear" w:color="auto" w:fill="auto"/>
            <w:noWrap/>
            <w:vAlign w:val="bottom"/>
            <w:hideMark/>
          </w:tcPr>
          <w:p w14:paraId="26828538"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13</w:t>
            </w:r>
          </w:p>
        </w:tc>
        <w:tc>
          <w:tcPr>
            <w:tcW w:w="890" w:type="dxa"/>
            <w:tcBorders>
              <w:top w:val="nil"/>
              <w:left w:val="nil"/>
              <w:bottom w:val="single" w:sz="4" w:space="0" w:color="auto"/>
              <w:right w:val="single" w:sz="4" w:space="0" w:color="auto"/>
            </w:tcBorders>
            <w:shd w:val="clear" w:color="auto" w:fill="auto"/>
            <w:noWrap/>
            <w:vAlign w:val="bottom"/>
            <w:hideMark/>
          </w:tcPr>
          <w:p w14:paraId="783D74F4"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13</w:t>
            </w:r>
          </w:p>
        </w:tc>
        <w:tc>
          <w:tcPr>
            <w:tcW w:w="891" w:type="dxa"/>
            <w:tcBorders>
              <w:top w:val="nil"/>
              <w:left w:val="nil"/>
              <w:bottom w:val="single" w:sz="4" w:space="0" w:color="auto"/>
              <w:right w:val="single" w:sz="4" w:space="0" w:color="auto"/>
            </w:tcBorders>
            <w:shd w:val="clear" w:color="auto" w:fill="auto"/>
            <w:noWrap/>
            <w:vAlign w:val="bottom"/>
            <w:hideMark/>
          </w:tcPr>
          <w:p w14:paraId="68BCBD02"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13</w:t>
            </w:r>
          </w:p>
        </w:tc>
      </w:tr>
      <w:tr w:rsidR="00A85B78" w:rsidRPr="00BE7D77" w14:paraId="0E406416"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7CA5188C" w14:textId="77777777" w:rsidR="00A85B78" w:rsidRPr="00BE7D77" w:rsidRDefault="00A85B78" w:rsidP="00A85B78">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15,17</w:t>
            </w:r>
          </w:p>
        </w:tc>
        <w:tc>
          <w:tcPr>
            <w:tcW w:w="890" w:type="dxa"/>
            <w:tcBorders>
              <w:top w:val="nil"/>
              <w:left w:val="nil"/>
              <w:bottom w:val="single" w:sz="4" w:space="0" w:color="auto"/>
              <w:right w:val="single" w:sz="4" w:space="0" w:color="auto"/>
            </w:tcBorders>
            <w:shd w:val="clear" w:color="auto" w:fill="auto"/>
            <w:noWrap/>
            <w:vAlign w:val="bottom"/>
            <w:hideMark/>
          </w:tcPr>
          <w:p w14:paraId="64ABA9EB"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14:paraId="28A28E57"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5</w:t>
            </w:r>
          </w:p>
        </w:tc>
        <w:tc>
          <w:tcPr>
            <w:tcW w:w="890" w:type="dxa"/>
            <w:tcBorders>
              <w:top w:val="nil"/>
              <w:left w:val="nil"/>
              <w:bottom w:val="single" w:sz="4" w:space="0" w:color="auto"/>
              <w:right w:val="single" w:sz="4" w:space="0" w:color="auto"/>
            </w:tcBorders>
            <w:shd w:val="clear" w:color="auto" w:fill="auto"/>
            <w:noWrap/>
            <w:vAlign w:val="bottom"/>
            <w:hideMark/>
          </w:tcPr>
          <w:p w14:paraId="7F3B5DA4"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100</w:t>
            </w:r>
          </w:p>
        </w:tc>
        <w:tc>
          <w:tcPr>
            <w:tcW w:w="891" w:type="dxa"/>
            <w:tcBorders>
              <w:top w:val="nil"/>
              <w:left w:val="nil"/>
              <w:bottom w:val="single" w:sz="4" w:space="0" w:color="auto"/>
              <w:right w:val="single" w:sz="4" w:space="0" w:color="auto"/>
            </w:tcBorders>
            <w:shd w:val="clear" w:color="auto" w:fill="auto"/>
            <w:noWrap/>
            <w:vAlign w:val="bottom"/>
            <w:hideMark/>
          </w:tcPr>
          <w:p w14:paraId="23846C11"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105</w:t>
            </w:r>
          </w:p>
        </w:tc>
        <w:tc>
          <w:tcPr>
            <w:tcW w:w="890" w:type="dxa"/>
            <w:tcBorders>
              <w:top w:val="nil"/>
              <w:left w:val="nil"/>
              <w:bottom w:val="single" w:sz="4" w:space="0" w:color="auto"/>
              <w:right w:val="single" w:sz="4" w:space="0" w:color="auto"/>
            </w:tcBorders>
            <w:shd w:val="clear" w:color="auto" w:fill="auto"/>
            <w:noWrap/>
            <w:vAlign w:val="bottom"/>
            <w:hideMark/>
          </w:tcPr>
          <w:p w14:paraId="2A329C06"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100</w:t>
            </w:r>
          </w:p>
        </w:tc>
        <w:tc>
          <w:tcPr>
            <w:tcW w:w="1039" w:type="dxa"/>
            <w:tcBorders>
              <w:top w:val="nil"/>
              <w:left w:val="nil"/>
              <w:bottom w:val="single" w:sz="4" w:space="0" w:color="auto"/>
              <w:right w:val="single" w:sz="4" w:space="0" w:color="auto"/>
            </w:tcBorders>
            <w:shd w:val="clear" w:color="auto" w:fill="auto"/>
            <w:noWrap/>
            <w:vAlign w:val="bottom"/>
            <w:hideMark/>
          </w:tcPr>
          <w:p w14:paraId="72984F78"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105</w:t>
            </w:r>
          </w:p>
        </w:tc>
        <w:tc>
          <w:tcPr>
            <w:tcW w:w="891" w:type="dxa"/>
            <w:tcBorders>
              <w:top w:val="nil"/>
              <w:left w:val="nil"/>
              <w:bottom w:val="single" w:sz="4" w:space="0" w:color="auto"/>
              <w:right w:val="single" w:sz="4" w:space="0" w:color="auto"/>
            </w:tcBorders>
            <w:shd w:val="clear" w:color="auto" w:fill="auto"/>
            <w:noWrap/>
            <w:vAlign w:val="bottom"/>
            <w:hideMark/>
          </w:tcPr>
          <w:p w14:paraId="582D9EC3"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0" w:type="dxa"/>
            <w:tcBorders>
              <w:top w:val="nil"/>
              <w:left w:val="nil"/>
              <w:bottom w:val="single" w:sz="4" w:space="0" w:color="auto"/>
              <w:right w:val="single" w:sz="4" w:space="0" w:color="auto"/>
            </w:tcBorders>
            <w:shd w:val="clear" w:color="auto" w:fill="auto"/>
            <w:noWrap/>
            <w:vAlign w:val="bottom"/>
            <w:hideMark/>
          </w:tcPr>
          <w:p w14:paraId="69307588"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14:paraId="0319C252"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r>
      <w:tr w:rsidR="00A85B78" w:rsidRPr="00BE7D77" w14:paraId="7BCB111C" w14:textId="77777777" w:rsidTr="00A85B78">
        <w:trPr>
          <w:trHeight w:val="268"/>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574C5E7C" w14:textId="77777777" w:rsidR="00A85B78" w:rsidRPr="00BE7D77" w:rsidRDefault="00A85B78" w:rsidP="00A85B78">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16,17</w:t>
            </w:r>
          </w:p>
        </w:tc>
        <w:tc>
          <w:tcPr>
            <w:tcW w:w="890" w:type="dxa"/>
            <w:tcBorders>
              <w:top w:val="nil"/>
              <w:left w:val="nil"/>
              <w:bottom w:val="single" w:sz="4" w:space="0" w:color="auto"/>
              <w:right w:val="single" w:sz="4" w:space="0" w:color="auto"/>
            </w:tcBorders>
            <w:shd w:val="clear" w:color="auto" w:fill="auto"/>
            <w:noWrap/>
            <w:vAlign w:val="bottom"/>
            <w:hideMark/>
          </w:tcPr>
          <w:p w14:paraId="27D19842"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w:t>
            </w:r>
          </w:p>
        </w:tc>
        <w:tc>
          <w:tcPr>
            <w:tcW w:w="891" w:type="dxa"/>
            <w:tcBorders>
              <w:top w:val="nil"/>
              <w:left w:val="nil"/>
              <w:bottom w:val="single" w:sz="4" w:space="0" w:color="auto"/>
              <w:right w:val="single" w:sz="4" w:space="0" w:color="auto"/>
            </w:tcBorders>
            <w:shd w:val="clear" w:color="auto" w:fill="auto"/>
            <w:noWrap/>
            <w:vAlign w:val="bottom"/>
            <w:hideMark/>
          </w:tcPr>
          <w:p w14:paraId="2ECAF452"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7</w:t>
            </w:r>
          </w:p>
        </w:tc>
        <w:tc>
          <w:tcPr>
            <w:tcW w:w="890" w:type="dxa"/>
            <w:tcBorders>
              <w:top w:val="nil"/>
              <w:left w:val="nil"/>
              <w:bottom w:val="single" w:sz="4" w:space="0" w:color="auto"/>
              <w:right w:val="single" w:sz="4" w:space="0" w:color="auto"/>
            </w:tcBorders>
            <w:shd w:val="clear" w:color="auto" w:fill="auto"/>
            <w:noWrap/>
            <w:vAlign w:val="bottom"/>
            <w:hideMark/>
          </w:tcPr>
          <w:p w14:paraId="3B0BA72F"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85</w:t>
            </w:r>
          </w:p>
        </w:tc>
        <w:tc>
          <w:tcPr>
            <w:tcW w:w="891" w:type="dxa"/>
            <w:tcBorders>
              <w:top w:val="nil"/>
              <w:left w:val="nil"/>
              <w:bottom w:val="single" w:sz="4" w:space="0" w:color="auto"/>
              <w:right w:val="single" w:sz="4" w:space="0" w:color="auto"/>
            </w:tcBorders>
            <w:shd w:val="clear" w:color="auto" w:fill="auto"/>
            <w:noWrap/>
            <w:vAlign w:val="bottom"/>
            <w:hideMark/>
          </w:tcPr>
          <w:p w14:paraId="49199528"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92</w:t>
            </w:r>
          </w:p>
        </w:tc>
        <w:tc>
          <w:tcPr>
            <w:tcW w:w="890" w:type="dxa"/>
            <w:tcBorders>
              <w:top w:val="nil"/>
              <w:left w:val="nil"/>
              <w:bottom w:val="single" w:sz="4" w:space="0" w:color="auto"/>
              <w:right w:val="single" w:sz="4" w:space="0" w:color="auto"/>
            </w:tcBorders>
            <w:shd w:val="clear" w:color="auto" w:fill="auto"/>
            <w:noWrap/>
            <w:vAlign w:val="bottom"/>
            <w:hideMark/>
          </w:tcPr>
          <w:p w14:paraId="757C0CA0"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98</w:t>
            </w:r>
          </w:p>
        </w:tc>
        <w:tc>
          <w:tcPr>
            <w:tcW w:w="1039" w:type="dxa"/>
            <w:tcBorders>
              <w:top w:val="nil"/>
              <w:left w:val="nil"/>
              <w:bottom w:val="single" w:sz="4" w:space="0" w:color="auto"/>
              <w:right w:val="single" w:sz="4" w:space="0" w:color="auto"/>
            </w:tcBorders>
            <w:shd w:val="clear" w:color="auto" w:fill="auto"/>
            <w:noWrap/>
            <w:vAlign w:val="bottom"/>
            <w:hideMark/>
          </w:tcPr>
          <w:p w14:paraId="32FD41F3"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105</w:t>
            </w:r>
          </w:p>
        </w:tc>
        <w:tc>
          <w:tcPr>
            <w:tcW w:w="891" w:type="dxa"/>
            <w:tcBorders>
              <w:top w:val="nil"/>
              <w:left w:val="nil"/>
              <w:bottom w:val="single" w:sz="4" w:space="0" w:color="auto"/>
              <w:right w:val="single" w:sz="4" w:space="0" w:color="auto"/>
            </w:tcBorders>
            <w:shd w:val="clear" w:color="auto" w:fill="auto"/>
            <w:noWrap/>
            <w:vAlign w:val="bottom"/>
            <w:hideMark/>
          </w:tcPr>
          <w:p w14:paraId="38D7C971"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13</w:t>
            </w:r>
          </w:p>
        </w:tc>
        <w:tc>
          <w:tcPr>
            <w:tcW w:w="890" w:type="dxa"/>
            <w:tcBorders>
              <w:top w:val="nil"/>
              <w:left w:val="nil"/>
              <w:bottom w:val="single" w:sz="4" w:space="0" w:color="auto"/>
              <w:right w:val="single" w:sz="4" w:space="0" w:color="auto"/>
            </w:tcBorders>
            <w:shd w:val="clear" w:color="auto" w:fill="auto"/>
            <w:noWrap/>
            <w:vAlign w:val="bottom"/>
            <w:hideMark/>
          </w:tcPr>
          <w:p w14:paraId="4957B670"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0</w:t>
            </w:r>
          </w:p>
        </w:tc>
        <w:tc>
          <w:tcPr>
            <w:tcW w:w="891" w:type="dxa"/>
            <w:tcBorders>
              <w:top w:val="nil"/>
              <w:left w:val="nil"/>
              <w:bottom w:val="single" w:sz="4" w:space="0" w:color="auto"/>
              <w:right w:val="single" w:sz="4" w:space="0" w:color="auto"/>
            </w:tcBorders>
            <w:shd w:val="clear" w:color="auto" w:fill="auto"/>
            <w:noWrap/>
            <w:vAlign w:val="bottom"/>
            <w:hideMark/>
          </w:tcPr>
          <w:p w14:paraId="44FEBDFB" w14:textId="77777777" w:rsidR="00A85B78" w:rsidRPr="00BE7D77" w:rsidRDefault="00A85B78" w:rsidP="00EB258F">
            <w:pPr>
              <w:spacing w:after="0" w:line="240" w:lineRule="auto"/>
              <w:jc w:val="right"/>
              <w:rPr>
                <w:rFonts w:ascii="Times New Roman" w:eastAsia="Times New Roman" w:hAnsi="Times New Roman" w:cs="Times New Roman"/>
                <w:color w:val="000000"/>
                <w:sz w:val="24"/>
                <w:szCs w:val="24"/>
                <w:lang w:eastAsia="ru-RU"/>
              </w:rPr>
            </w:pPr>
            <w:r w:rsidRPr="00BE7D77">
              <w:rPr>
                <w:rFonts w:ascii="Times New Roman" w:eastAsia="Times New Roman" w:hAnsi="Times New Roman" w:cs="Times New Roman"/>
                <w:color w:val="000000"/>
                <w:sz w:val="24"/>
                <w:szCs w:val="24"/>
                <w:lang w:eastAsia="ru-RU"/>
              </w:rPr>
              <w:t>13</w:t>
            </w:r>
          </w:p>
        </w:tc>
      </w:tr>
    </w:tbl>
    <w:p w14:paraId="3DD8B2EC" w14:textId="624DB537" w:rsidR="00B223EA" w:rsidRDefault="00A85B78" w:rsidP="005B1B5C">
      <w:pPr>
        <w:rPr>
          <w:rFonts w:ascii="Times New Roman" w:hAnsi="Times New Roman" w:cs="Times New Roman"/>
          <w:b/>
          <w:sz w:val="28"/>
        </w:rPr>
      </w:pPr>
      <w:r>
        <w:rPr>
          <w:rFonts w:ascii="Times New Roman" w:hAnsi="Times New Roman" w:cs="Times New Roman"/>
          <w:b/>
          <w:sz w:val="28"/>
        </w:rPr>
        <w:fldChar w:fldCharType="end"/>
      </w:r>
    </w:p>
    <w:p w14:paraId="3361AB55" w14:textId="536BEB04" w:rsidR="000C64B4" w:rsidRPr="00C73FF7" w:rsidRDefault="00C73FF7" w:rsidP="005F0543">
      <w:pPr>
        <w:spacing w:after="160" w:line="360" w:lineRule="auto"/>
        <w:ind w:firstLine="709"/>
        <w:rPr>
          <w:rFonts w:ascii="Times New Roman" w:hAnsi="Times New Roman" w:cs="Times New Roman"/>
          <w:sz w:val="28"/>
        </w:rPr>
      </w:pPr>
      <w:r>
        <w:rPr>
          <w:rFonts w:ascii="Times New Roman" w:hAnsi="Times New Roman" w:cs="Times New Roman"/>
          <w:sz w:val="28"/>
        </w:rPr>
        <w:t>Таким образом, делаем вывод, что у 12 работ из 23 (1-3, 3-5, 5-</w:t>
      </w:r>
      <w:r w:rsidRPr="00C73FF7">
        <w:rPr>
          <w:rFonts w:ascii="Times New Roman" w:hAnsi="Times New Roman" w:cs="Times New Roman"/>
          <w:sz w:val="28"/>
        </w:rPr>
        <w:t>6</w:t>
      </w:r>
      <w:r>
        <w:rPr>
          <w:rFonts w:ascii="Times New Roman" w:hAnsi="Times New Roman" w:cs="Times New Roman"/>
          <w:sz w:val="28"/>
        </w:rPr>
        <w:t>, 5-</w:t>
      </w:r>
      <w:r w:rsidRPr="00C73FF7">
        <w:rPr>
          <w:rFonts w:ascii="Times New Roman" w:hAnsi="Times New Roman" w:cs="Times New Roman"/>
          <w:sz w:val="28"/>
        </w:rPr>
        <w:t>8</w:t>
      </w:r>
      <w:r>
        <w:rPr>
          <w:rFonts w:ascii="Times New Roman" w:hAnsi="Times New Roman" w:cs="Times New Roman"/>
          <w:sz w:val="28"/>
        </w:rPr>
        <w:t>, 5-</w:t>
      </w:r>
      <w:r w:rsidRPr="00C73FF7">
        <w:rPr>
          <w:rFonts w:ascii="Times New Roman" w:hAnsi="Times New Roman" w:cs="Times New Roman"/>
          <w:sz w:val="28"/>
        </w:rPr>
        <w:t>7</w:t>
      </w:r>
      <w:r>
        <w:rPr>
          <w:rFonts w:ascii="Times New Roman" w:hAnsi="Times New Roman" w:cs="Times New Roman"/>
          <w:sz w:val="28"/>
        </w:rPr>
        <w:t xml:space="preserve">, </w:t>
      </w:r>
      <w:r w:rsidR="00E82E65">
        <w:rPr>
          <w:rFonts w:ascii="Times New Roman" w:hAnsi="Times New Roman" w:cs="Times New Roman"/>
          <w:sz w:val="28"/>
        </w:rPr>
        <w:t>7-8,</w:t>
      </w:r>
      <w:r w:rsidR="00E82E65" w:rsidRPr="00E82E65">
        <w:t xml:space="preserve"> </w:t>
      </w:r>
      <w:r w:rsidR="00E82E65">
        <w:rPr>
          <w:rFonts w:ascii="Times New Roman" w:hAnsi="Times New Roman" w:cs="Times New Roman"/>
          <w:sz w:val="28"/>
        </w:rPr>
        <w:t>10-</w:t>
      </w:r>
      <w:r w:rsidR="00E82E65" w:rsidRPr="00E82E65">
        <w:rPr>
          <w:rFonts w:ascii="Times New Roman" w:hAnsi="Times New Roman" w:cs="Times New Roman"/>
          <w:sz w:val="28"/>
        </w:rPr>
        <w:t>11</w:t>
      </w:r>
      <w:r w:rsidR="00E82E65">
        <w:rPr>
          <w:rFonts w:ascii="Times New Roman" w:hAnsi="Times New Roman" w:cs="Times New Roman"/>
          <w:sz w:val="28"/>
        </w:rPr>
        <w:t>, 10-</w:t>
      </w:r>
      <w:r w:rsidR="00E82E65" w:rsidRPr="00E82E65">
        <w:rPr>
          <w:rFonts w:ascii="Times New Roman" w:hAnsi="Times New Roman" w:cs="Times New Roman"/>
          <w:sz w:val="28"/>
        </w:rPr>
        <w:t>12</w:t>
      </w:r>
      <w:r w:rsidR="00E82E65">
        <w:rPr>
          <w:rFonts w:ascii="Times New Roman" w:hAnsi="Times New Roman" w:cs="Times New Roman"/>
          <w:sz w:val="28"/>
        </w:rPr>
        <w:t>, 11-</w:t>
      </w:r>
      <w:r w:rsidR="00E82E65" w:rsidRPr="00E82E65">
        <w:rPr>
          <w:rFonts w:ascii="Times New Roman" w:hAnsi="Times New Roman" w:cs="Times New Roman"/>
          <w:sz w:val="28"/>
        </w:rPr>
        <w:t>13</w:t>
      </w:r>
      <w:r w:rsidR="00E82E65">
        <w:rPr>
          <w:rFonts w:ascii="Times New Roman" w:hAnsi="Times New Roman" w:cs="Times New Roman"/>
          <w:sz w:val="28"/>
        </w:rPr>
        <w:t>, 12-</w:t>
      </w:r>
      <w:r w:rsidR="00E82E65" w:rsidRPr="00E82E65">
        <w:rPr>
          <w:rFonts w:ascii="Times New Roman" w:hAnsi="Times New Roman" w:cs="Times New Roman"/>
          <w:sz w:val="28"/>
        </w:rPr>
        <w:t>13</w:t>
      </w:r>
      <w:r w:rsidR="00E82E65">
        <w:rPr>
          <w:rFonts w:ascii="Times New Roman" w:hAnsi="Times New Roman" w:cs="Times New Roman"/>
          <w:sz w:val="28"/>
        </w:rPr>
        <w:t xml:space="preserve">, 14-16, 16-17) </w:t>
      </w:r>
      <w:r>
        <w:rPr>
          <w:rFonts w:ascii="Times New Roman" w:hAnsi="Times New Roman" w:cs="Times New Roman"/>
          <w:sz w:val="28"/>
        </w:rPr>
        <w:t>имеется свободный резерв, а это значит, что такие работы можно сократить по времени и, соответственно, по стоимости</w:t>
      </w:r>
      <w:r w:rsidR="000C64B4">
        <w:rPr>
          <w:rFonts w:ascii="Times New Roman" w:hAnsi="Times New Roman" w:cs="Times New Roman"/>
          <w:sz w:val="28"/>
        </w:rPr>
        <w:t>.</w:t>
      </w:r>
    </w:p>
    <w:p w14:paraId="22C45AE4" w14:textId="269A172B" w:rsidR="000C64B4" w:rsidRDefault="00B223EA" w:rsidP="005F0543">
      <w:pPr>
        <w:pStyle w:val="2"/>
        <w:numPr>
          <w:ilvl w:val="1"/>
          <w:numId w:val="28"/>
        </w:numPr>
        <w:tabs>
          <w:tab w:val="left" w:pos="0"/>
        </w:tabs>
        <w:spacing w:before="0" w:line="480" w:lineRule="auto"/>
        <w:ind w:left="737" w:hanging="28"/>
        <w:rPr>
          <w:rFonts w:ascii="Times New Roman" w:hAnsi="Times New Roman" w:cs="Times New Roman"/>
          <w:b/>
          <w:color w:val="auto"/>
          <w:sz w:val="28"/>
        </w:rPr>
      </w:pPr>
      <w:bookmarkStart w:id="15" w:name="_Toc41326491"/>
      <w:r w:rsidRPr="00B223EA">
        <w:rPr>
          <w:rFonts w:ascii="Times New Roman" w:hAnsi="Times New Roman" w:cs="Times New Roman"/>
          <w:b/>
          <w:color w:val="auto"/>
          <w:sz w:val="28"/>
        </w:rPr>
        <w:t>Оптимизация по стоимости работ</w:t>
      </w:r>
      <w:bookmarkEnd w:id="15"/>
    </w:p>
    <w:p w14:paraId="00779741" w14:textId="77777777" w:rsidR="00805244" w:rsidRPr="00805244" w:rsidRDefault="00805244" w:rsidP="00805244"/>
    <w:p w14:paraId="17A39DB1" w14:textId="1323DC91" w:rsidR="00E82E65" w:rsidRDefault="00E82E65" w:rsidP="00812F1F">
      <w:pPr>
        <w:pStyle w:val="a3"/>
        <w:tabs>
          <w:tab w:val="right" w:leader="dot" w:pos="8789"/>
        </w:tabs>
        <w:spacing w:after="0" w:line="360" w:lineRule="auto"/>
        <w:ind w:left="0" w:firstLine="709"/>
        <w:jc w:val="both"/>
        <w:rPr>
          <w:rFonts w:ascii="Times New Roman" w:hAnsi="Times New Roman" w:cs="Times New Roman"/>
          <w:bCs/>
          <w:sz w:val="28"/>
          <w:szCs w:val="30"/>
        </w:rPr>
      </w:pPr>
      <w:r w:rsidRPr="00E82E65">
        <w:rPr>
          <w:rFonts w:ascii="Times New Roman" w:hAnsi="Times New Roman" w:cs="Times New Roman"/>
          <w:sz w:val="28"/>
        </w:rPr>
        <w:t>Свобо</w:t>
      </w:r>
      <w:r>
        <w:rPr>
          <w:rFonts w:ascii="Times New Roman" w:hAnsi="Times New Roman" w:cs="Times New Roman"/>
          <w:sz w:val="28"/>
        </w:rPr>
        <w:t>дный резерв времени работы</w:t>
      </w:r>
      <w:r w:rsidRPr="00E82E65">
        <w:rPr>
          <w:rFonts w:ascii="Times New Roman" w:hAnsi="Times New Roman" w:cs="Times New Roman"/>
          <w:sz w:val="28"/>
        </w:rPr>
        <w:t xml:space="preserve"> — это максимальное количество времени, на которое можно отсрочить начало</w:t>
      </w:r>
      <w:r w:rsidR="001E5026">
        <w:rPr>
          <w:rFonts w:ascii="Times New Roman" w:hAnsi="Times New Roman" w:cs="Times New Roman"/>
          <w:sz w:val="28"/>
        </w:rPr>
        <w:t xml:space="preserve"> работы</w:t>
      </w:r>
      <w:r w:rsidRPr="00E82E65">
        <w:rPr>
          <w:rFonts w:ascii="Times New Roman" w:hAnsi="Times New Roman" w:cs="Times New Roman"/>
          <w:sz w:val="28"/>
        </w:rPr>
        <w:t>, не изменяя при этом ранних сроков начала последующих работ</w:t>
      </w:r>
      <w:r w:rsidR="001E5026">
        <w:rPr>
          <w:rFonts w:ascii="Times New Roman" w:hAnsi="Times New Roman" w:cs="Times New Roman"/>
          <w:sz w:val="28"/>
        </w:rPr>
        <w:t>, поэтому р</w:t>
      </w:r>
      <w:r>
        <w:rPr>
          <w:rFonts w:ascii="Times New Roman" w:hAnsi="Times New Roman" w:cs="Times New Roman"/>
          <w:bCs/>
          <w:sz w:val="28"/>
          <w:szCs w:val="30"/>
        </w:rPr>
        <w:t xml:space="preserve">аботы, у которых имеется свободный резерв можно оптимизировать. </w:t>
      </w:r>
    </w:p>
    <w:p w14:paraId="02A55A8B" w14:textId="2CEA94AD" w:rsidR="001E5026" w:rsidRDefault="001E5026" w:rsidP="00812F1F">
      <w:pPr>
        <w:pStyle w:val="a3"/>
        <w:tabs>
          <w:tab w:val="right" w:leader="dot" w:pos="8789"/>
        </w:tabs>
        <w:spacing w:after="0" w:line="360" w:lineRule="auto"/>
        <w:ind w:left="0" w:firstLine="709"/>
        <w:jc w:val="both"/>
        <w:rPr>
          <w:rFonts w:ascii="Times New Roman" w:hAnsi="Times New Roman" w:cs="Times New Roman"/>
          <w:bCs/>
          <w:sz w:val="28"/>
          <w:szCs w:val="30"/>
        </w:rPr>
      </w:pPr>
      <w:r>
        <w:rPr>
          <w:rFonts w:ascii="Times New Roman" w:hAnsi="Times New Roman" w:cs="Times New Roman"/>
          <w:bCs/>
          <w:sz w:val="28"/>
          <w:szCs w:val="30"/>
        </w:rPr>
        <w:t xml:space="preserve">Так, например, работы 1-3, 3-5, 5-6, 5-8, 5-7, 7-8, </w:t>
      </w:r>
      <w:r w:rsidR="00812F1F">
        <w:rPr>
          <w:rFonts w:ascii="Times New Roman" w:hAnsi="Times New Roman" w:cs="Times New Roman"/>
          <w:bCs/>
          <w:sz w:val="28"/>
          <w:szCs w:val="30"/>
        </w:rPr>
        <w:t xml:space="preserve">11-13 </w:t>
      </w:r>
      <w:r>
        <w:rPr>
          <w:rFonts w:ascii="Times New Roman" w:hAnsi="Times New Roman" w:cs="Times New Roman"/>
          <w:bCs/>
          <w:sz w:val="28"/>
          <w:szCs w:val="30"/>
        </w:rPr>
        <w:t>и 16-17 можно исключить или максимально отсрочить их выполнение, так как</w:t>
      </w:r>
      <w:r w:rsidR="00812F1F">
        <w:rPr>
          <w:rFonts w:ascii="Times New Roman" w:hAnsi="Times New Roman" w:cs="Times New Roman"/>
          <w:bCs/>
          <w:sz w:val="28"/>
          <w:szCs w:val="30"/>
        </w:rPr>
        <w:t xml:space="preserve"> их продолжительность меньше свободного резерва.</w:t>
      </w:r>
    </w:p>
    <w:p w14:paraId="6B84A68D" w14:textId="16B05DC6" w:rsidR="0097353E" w:rsidRPr="004758FD" w:rsidRDefault="00812F1F" w:rsidP="004758FD">
      <w:pPr>
        <w:pStyle w:val="a3"/>
        <w:tabs>
          <w:tab w:val="right" w:leader="dot" w:pos="8789"/>
        </w:tabs>
        <w:spacing w:after="0" w:line="360" w:lineRule="auto"/>
        <w:ind w:left="0" w:firstLine="709"/>
        <w:jc w:val="both"/>
        <w:rPr>
          <w:rFonts w:ascii="Times New Roman" w:hAnsi="Times New Roman" w:cs="Times New Roman"/>
          <w:sz w:val="28"/>
        </w:rPr>
      </w:pPr>
      <w:r>
        <w:rPr>
          <w:rFonts w:ascii="Times New Roman" w:hAnsi="Times New Roman" w:cs="Times New Roman"/>
          <w:bCs/>
          <w:sz w:val="28"/>
          <w:szCs w:val="30"/>
        </w:rPr>
        <w:t xml:space="preserve">Для оставшихся работ </w:t>
      </w:r>
      <w:r>
        <w:rPr>
          <w:rFonts w:ascii="Times New Roman" w:hAnsi="Times New Roman" w:cs="Times New Roman"/>
          <w:sz w:val="28"/>
        </w:rPr>
        <w:t>10-</w:t>
      </w:r>
      <w:r w:rsidRPr="00E82E65">
        <w:rPr>
          <w:rFonts w:ascii="Times New Roman" w:hAnsi="Times New Roman" w:cs="Times New Roman"/>
          <w:sz w:val="28"/>
        </w:rPr>
        <w:t>11</w:t>
      </w:r>
      <w:r>
        <w:rPr>
          <w:rFonts w:ascii="Times New Roman" w:hAnsi="Times New Roman" w:cs="Times New Roman"/>
          <w:sz w:val="28"/>
        </w:rPr>
        <w:t>, 10-</w:t>
      </w:r>
      <w:r w:rsidRPr="00E82E65">
        <w:rPr>
          <w:rFonts w:ascii="Times New Roman" w:hAnsi="Times New Roman" w:cs="Times New Roman"/>
          <w:sz w:val="28"/>
        </w:rPr>
        <w:t>12</w:t>
      </w:r>
      <w:r>
        <w:rPr>
          <w:rFonts w:ascii="Times New Roman" w:hAnsi="Times New Roman" w:cs="Times New Roman"/>
          <w:sz w:val="28"/>
        </w:rPr>
        <w:t>, 12-</w:t>
      </w:r>
      <w:r w:rsidRPr="00E82E65">
        <w:rPr>
          <w:rFonts w:ascii="Times New Roman" w:hAnsi="Times New Roman" w:cs="Times New Roman"/>
          <w:sz w:val="28"/>
        </w:rPr>
        <w:t>13</w:t>
      </w:r>
      <w:r>
        <w:rPr>
          <w:rFonts w:ascii="Times New Roman" w:hAnsi="Times New Roman" w:cs="Times New Roman"/>
          <w:sz w:val="28"/>
        </w:rPr>
        <w:t xml:space="preserve"> и 14-16 можно сократить продолжительность их выполнения: для работы 10-11 можно сократить продолжительность работы на 8 дней, для работ 10-12 и 12-13 – на 5 дней, для работы 14-16 – на 13 дней.</w:t>
      </w:r>
    </w:p>
    <w:p w14:paraId="056595A8" w14:textId="47A8E9D3" w:rsidR="004758FD" w:rsidRDefault="00812F1F" w:rsidP="0097353E">
      <w:pPr>
        <w:pStyle w:val="a3"/>
        <w:tabs>
          <w:tab w:val="right" w:leader="dot" w:pos="8789"/>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Принимая во внимание тот факт, что, с сокращением продолжительности работ, уменьшится и их стоимость, рассчитаем новую стоимость</w:t>
      </w:r>
      <w:r w:rsidR="0097353E">
        <w:rPr>
          <w:rFonts w:ascii="Times New Roman" w:hAnsi="Times New Roman" w:cs="Times New Roman"/>
          <w:sz w:val="28"/>
        </w:rPr>
        <w:t xml:space="preserve"> работ 10-</w:t>
      </w:r>
      <w:r w:rsidR="0097353E" w:rsidRPr="00E82E65">
        <w:rPr>
          <w:rFonts w:ascii="Times New Roman" w:hAnsi="Times New Roman" w:cs="Times New Roman"/>
          <w:sz w:val="28"/>
        </w:rPr>
        <w:t>11</w:t>
      </w:r>
      <w:r w:rsidR="0097353E">
        <w:rPr>
          <w:rFonts w:ascii="Times New Roman" w:hAnsi="Times New Roman" w:cs="Times New Roman"/>
          <w:sz w:val="28"/>
        </w:rPr>
        <w:t>, 10-</w:t>
      </w:r>
      <w:r w:rsidR="0097353E" w:rsidRPr="00E82E65">
        <w:rPr>
          <w:rFonts w:ascii="Times New Roman" w:hAnsi="Times New Roman" w:cs="Times New Roman"/>
          <w:sz w:val="28"/>
        </w:rPr>
        <w:t>12</w:t>
      </w:r>
      <w:r w:rsidR="0097353E">
        <w:rPr>
          <w:rFonts w:ascii="Times New Roman" w:hAnsi="Times New Roman" w:cs="Times New Roman"/>
          <w:sz w:val="28"/>
        </w:rPr>
        <w:t>, 12-</w:t>
      </w:r>
      <w:r w:rsidR="0097353E" w:rsidRPr="00E82E65">
        <w:rPr>
          <w:rFonts w:ascii="Times New Roman" w:hAnsi="Times New Roman" w:cs="Times New Roman"/>
          <w:sz w:val="28"/>
        </w:rPr>
        <w:t>13</w:t>
      </w:r>
      <w:r w:rsidR="0097353E">
        <w:rPr>
          <w:rFonts w:ascii="Times New Roman" w:hAnsi="Times New Roman" w:cs="Times New Roman"/>
          <w:sz w:val="28"/>
        </w:rPr>
        <w:t xml:space="preserve"> и 14-16</w:t>
      </w:r>
      <w:r>
        <w:rPr>
          <w:rFonts w:ascii="Times New Roman" w:hAnsi="Times New Roman" w:cs="Times New Roman"/>
          <w:sz w:val="28"/>
        </w:rPr>
        <w:t xml:space="preserve">: </w:t>
      </w:r>
    </w:p>
    <w:p w14:paraId="2DCC8150" w14:textId="057FC614" w:rsidR="000025BF" w:rsidRDefault="000025BF" w:rsidP="0081167D">
      <w:pPr>
        <w:tabs>
          <w:tab w:val="right" w:leader="dot" w:pos="8789"/>
        </w:tabs>
        <w:spacing w:after="0" w:line="360" w:lineRule="auto"/>
        <w:jc w:val="both"/>
        <w:rPr>
          <w:rFonts w:ascii="Times New Roman" w:hAnsi="Times New Roman" w:cs="Times New Roman"/>
          <w:sz w:val="28"/>
        </w:rPr>
      </w:pPr>
    </w:p>
    <w:p w14:paraId="11DE8E03" w14:textId="77777777" w:rsidR="005801C3" w:rsidRPr="0081167D" w:rsidRDefault="005801C3" w:rsidP="0081167D">
      <w:pPr>
        <w:tabs>
          <w:tab w:val="right" w:leader="dot" w:pos="8789"/>
        </w:tabs>
        <w:spacing w:after="0" w:line="360" w:lineRule="auto"/>
        <w:jc w:val="both"/>
        <w:rPr>
          <w:rFonts w:ascii="Times New Roman" w:hAnsi="Times New Roman" w:cs="Times New Roman"/>
          <w:sz w:val="28"/>
        </w:rPr>
      </w:pPr>
    </w:p>
    <w:p w14:paraId="4E198D03" w14:textId="678D8195" w:rsidR="00FA2D5E" w:rsidRPr="00FA2D5E" w:rsidRDefault="004758FD" w:rsidP="00FA2D5E">
      <w:pPr>
        <w:pStyle w:val="a3"/>
        <w:tabs>
          <w:tab w:val="right" w:leader="dot" w:pos="8789"/>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7 – Расчет стоимости </w:t>
      </w:r>
      <w:r w:rsidRPr="004758FD">
        <w:rPr>
          <w:rFonts w:ascii="Times New Roman" w:hAnsi="Times New Roman" w:cs="Times New Roman"/>
          <w:sz w:val="28"/>
        </w:rPr>
        <w:t>работ 10-11, 10-12, 12-13 и 14-16</w:t>
      </w:r>
      <w:r w:rsidR="0097353E">
        <w:fldChar w:fldCharType="begin"/>
      </w:r>
      <w:r w:rsidR="0097353E">
        <w:instrText xml:space="preserve"> LINK </w:instrText>
      </w:r>
      <w:r w:rsidR="00401F97">
        <w:instrText xml:space="preserve">Excel.Sheet.12 "C:\\Users\\Алина\\Desktop\\Лист Microsoft Excel.xlsx" Лист1!R19C1:R23C7 </w:instrText>
      </w:r>
      <w:r w:rsidR="0097353E">
        <w:instrText xml:space="preserve">\a \f 4 \h  \* MERGEFORMAT </w:instrText>
      </w:r>
      <w:r w:rsidR="0097353E">
        <w:fldChar w:fldCharType="separate"/>
      </w:r>
    </w:p>
    <w:tbl>
      <w:tblPr>
        <w:tblStyle w:val="aa"/>
        <w:tblW w:w="9217" w:type="dxa"/>
        <w:tblLook w:val="04A0" w:firstRow="1" w:lastRow="0" w:firstColumn="1" w:lastColumn="0" w:noHBand="0" w:noVBand="1"/>
      </w:tblPr>
      <w:tblGrid>
        <w:gridCol w:w="616"/>
        <w:gridCol w:w="2362"/>
        <w:gridCol w:w="1268"/>
        <w:gridCol w:w="1373"/>
        <w:gridCol w:w="1351"/>
        <w:gridCol w:w="1137"/>
        <w:gridCol w:w="1110"/>
      </w:tblGrid>
      <w:tr w:rsidR="0081167D" w14:paraId="3B8FBBFF" w14:textId="77777777" w:rsidTr="0081167D">
        <w:tc>
          <w:tcPr>
            <w:tcW w:w="0" w:type="auto"/>
          </w:tcPr>
          <w:p w14:paraId="202A2855" w14:textId="6410B11C"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 п/п</w:t>
            </w:r>
          </w:p>
        </w:tc>
        <w:tc>
          <w:tcPr>
            <w:tcW w:w="2362" w:type="dxa"/>
          </w:tcPr>
          <w:p w14:paraId="0C5A10EF" w14:textId="5D9E1B02"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Название работы</w:t>
            </w:r>
          </w:p>
        </w:tc>
        <w:tc>
          <w:tcPr>
            <w:tcW w:w="1268" w:type="dxa"/>
          </w:tcPr>
          <w:p w14:paraId="7648624F" w14:textId="2E189ACD"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Старая стоимость</w:t>
            </w:r>
          </w:p>
        </w:tc>
        <w:tc>
          <w:tcPr>
            <w:tcW w:w="0" w:type="auto"/>
          </w:tcPr>
          <w:p w14:paraId="51F06776" w14:textId="2D4A6F97"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Старая продолжительность</w:t>
            </w:r>
          </w:p>
        </w:tc>
        <w:tc>
          <w:tcPr>
            <w:tcW w:w="0" w:type="auto"/>
          </w:tcPr>
          <w:p w14:paraId="0EBDEFF7" w14:textId="35E73179"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Новая продолжительность</w:t>
            </w:r>
          </w:p>
        </w:tc>
        <w:tc>
          <w:tcPr>
            <w:tcW w:w="0" w:type="auto"/>
          </w:tcPr>
          <w:p w14:paraId="27AB7EE5" w14:textId="362ADBC6"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Затраты на 1 день</w:t>
            </w:r>
          </w:p>
        </w:tc>
        <w:tc>
          <w:tcPr>
            <w:tcW w:w="0" w:type="auto"/>
          </w:tcPr>
          <w:p w14:paraId="792FD873" w14:textId="0C82A9DB"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Новая стоимость</w:t>
            </w:r>
          </w:p>
        </w:tc>
      </w:tr>
      <w:tr w:rsidR="0081167D" w14:paraId="661DFADC" w14:textId="77777777" w:rsidTr="0081167D">
        <w:tc>
          <w:tcPr>
            <w:tcW w:w="0" w:type="auto"/>
          </w:tcPr>
          <w:p w14:paraId="142C082C" w14:textId="1B6BD4C3"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1</w:t>
            </w:r>
          </w:p>
        </w:tc>
        <w:tc>
          <w:tcPr>
            <w:tcW w:w="2362" w:type="dxa"/>
          </w:tcPr>
          <w:p w14:paraId="78422DFD" w14:textId="20C9FBA5"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Выполнение программы текущих продаж</w:t>
            </w:r>
          </w:p>
        </w:tc>
        <w:tc>
          <w:tcPr>
            <w:tcW w:w="1268" w:type="dxa"/>
          </w:tcPr>
          <w:p w14:paraId="1DEB30FB" w14:textId="4E2904E4"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500 000</w:t>
            </w:r>
          </w:p>
        </w:tc>
        <w:tc>
          <w:tcPr>
            <w:tcW w:w="0" w:type="auto"/>
          </w:tcPr>
          <w:p w14:paraId="62C2E094" w14:textId="540C3031"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15</w:t>
            </w:r>
          </w:p>
        </w:tc>
        <w:tc>
          <w:tcPr>
            <w:tcW w:w="0" w:type="auto"/>
          </w:tcPr>
          <w:p w14:paraId="692E6DF9" w14:textId="573ECAEE"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7</w:t>
            </w:r>
          </w:p>
        </w:tc>
        <w:tc>
          <w:tcPr>
            <w:tcW w:w="0" w:type="auto"/>
          </w:tcPr>
          <w:p w14:paraId="353DCBFD" w14:textId="2BBAA403"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33 333</w:t>
            </w:r>
          </w:p>
        </w:tc>
        <w:tc>
          <w:tcPr>
            <w:tcW w:w="0" w:type="auto"/>
          </w:tcPr>
          <w:p w14:paraId="1EC77D48" w14:textId="52B63DD4"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233 333</w:t>
            </w:r>
          </w:p>
        </w:tc>
      </w:tr>
      <w:tr w:rsidR="0081167D" w14:paraId="5FBDDDB8" w14:textId="77777777" w:rsidTr="0081167D">
        <w:tc>
          <w:tcPr>
            <w:tcW w:w="0" w:type="auto"/>
          </w:tcPr>
          <w:p w14:paraId="272DC39B" w14:textId="47C72D97"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2</w:t>
            </w:r>
          </w:p>
        </w:tc>
        <w:tc>
          <w:tcPr>
            <w:tcW w:w="2362" w:type="dxa"/>
          </w:tcPr>
          <w:p w14:paraId="21B5EA8D" w14:textId="30647A70"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Выполнение программы внутренних продаж</w:t>
            </w:r>
          </w:p>
        </w:tc>
        <w:tc>
          <w:tcPr>
            <w:tcW w:w="1268" w:type="dxa"/>
          </w:tcPr>
          <w:p w14:paraId="5AF3E383" w14:textId="21971200"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500 000</w:t>
            </w:r>
          </w:p>
        </w:tc>
        <w:tc>
          <w:tcPr>
            <w:tcW w:w="0" w:type="auto"/>
          </w:tcPr>
          <w:p w14:paraId="596BEC95" w14:textId="37BA97C0"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15</w:t>
            </w:r>
          </w:p>
        </w:tc>
        <w:tc>
          <w:tcPr>
            <w:tcW w:w="0" w:type="auto"/>
          </w:tcPr>
          <w:p w14:paraId="1C6001B9" w14:textId="55DB1C5C"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10</w:t>
            </w:r>
          </w:p>
        </w:tc>
        <w:tc>
          <w:tcPr>
            <w:tcW w:w="0" w:type="auto"/>
          </w:tcPr>
          <w:p w14:paraId="2A2ED7C5" w14:textId="6288E78D"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33 333</w:t>
            </w:r>
          </w:p>
        </w:tc>
        <w:tc>
          <w:tcPr>
            <w:tcW w:w="0" w:type="auto"/>
          </w:tcPr>
          <w:p w14:paraId="621877EE" w14:textId="21762C5F"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333 333</w:t>
            </w:r>
          </w:p>
        </w:tc>
      </w:tr>
      <w:tr w:rsidR="0081167D" w14:paraId="277537DD" w14:textId="77777777" w:rsidTr="0081167D">
        <w:tc>
          <w:tcPr>
            <w:tcW w:w="0" w:type="auto"/>
          </w:tcPr>
          <w:p w14:paraId="11EFCA24" w14:textId="46549074"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3</w:t>
            </w:r>
          </w:p>
        </w:tc>
        <w:tc>
          <w:tcPr>
            <w:tcW w:w="2362" w:type="dxa"/>
          </w:tcPr>
          <w:p w14:paraId="372A88F1" w14:textId="79700189"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Анализ средств рекламы и выпуска после представления продукта</w:t>
            </w:r>
          </w:p>
        </w:tc>
        <w:tc>
          <w:tcPr>
            <w:tcW w:w="1268" w:type="dxa"/>
          </w:tcPr>
          <w:p w14:paraId="75D4526D" w14:textId="4E6D67E1"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250 000</w:t>
            </w:r>
          </w:p>
        </w:tc>
        <w:tc>
          <w:tcPr>
            <w:tcW w:w="0" w:type="auto"/>
          </w:tcPr>
          <w:p w14:paraId="6D6B075F" w14:textId="5D4EAABD"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10</w:t>
            </w:r>
          </w:p>
        </w:tc>
        <w:tc>
          <w:tcPr>
            <w:tcW w:w="0" w:type="auto"/>
          </w:tcPr>
          <w:p w14:paraId="3E06B761" w14:textId="1D93A566"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5</w:t>
            </w:r>
          </w:p>
        </w:tc>
        <w:tc>
          <w:tcPr>
            <w:tcW w:w="0" w:type="auto"/>
          </w:tcPr>
          <w:p w14:paraId="22B5E56C" w14:textId="7DD4B829"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25 000</w:t>
            </w:r>
          </w:p>
        </w:tc>
        <w:tc>
          <w:tcPr>
            <w:tcW w:w="0" w:type="auto"/>
          </w:tcPr>
          <w:p w14:paraId="372F2A44" w14:textId="5E4E791E"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125 000</w:t>
            </w:r>
          </w:p>
        </w:tc>
      </w:tr>
      <w:tr w:rsidR="0081167D" w14:paraId="64906FA4" w14:textId="77777777" w:rsidTr="0081167D">
        <w:tc>
          <w:tcPr>
            <w:tcW w:w="0" w:type="auto"/>
          </w:tcPr>
          <w:p w14:paraId="56ECE5DC" w14:textId="2D5CDFD9"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4</w:t>
            </w:r>
          </w:p>
        </w:tc>
        <w:tc>
          <w:tcPr>
            <w:tcW w:w="2362" w:type="dxa"/>
          </w:tcPr>
          <w:p w14:paraId="593B1B30" w14:textId="336B1379"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Развертывание программы обратной связи</w:t>
            </w:r>
          </w:p>
        </w:tc>
        <w:tc>
          <w:tcPr>
            <w:tcW w:w="1268" w:type="dxa"/>
          </w:tcPr>
          <w:p w14:paraId="4B8EDA5A" w14:textId="053CD3EE"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1 000 000</w:t>
            </w:r>
          </w:p>
        </w:tc>
        <w:tc>
          <w:tcPr>
            <w:tcW w:w="0" w:type="auto"/>
          </w:tcPr>
          <w:p w14:paraId="425B8756" w14:textId="61309066"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15</w:t>
            </w:r>
          </w:p>
        </w:tc>
        <w:tc>
          <w:tcPr>
            <w:tcW w:w="0" w:type="auto"/>
          </w:tcPr>
          <w:p w14:paraId="4C63C383" w14:textId="5611D4E7"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2</w:t>
            </w:r>
          </w:p>
        </w:tc>
        <w:tc>
          <w:tcPr>
            <w:tcW w:w="0" w:type="auto"/>
          </w:tcPr>
          <w:p w14:paraId="2A504731" w14:textId="3A9EEAC3"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66 666</w:t>
            </w:r>
          </w:p>
        </w:tc>
        <w:tc>
          <w:tcPr>
            <w:tcW w:w="0" w:type="auto"/>
          </w:tcPr>
          <w:p w14:paraId="64C7EB08" w14:textId="23DB4D6F" w:rsidR="0081167D" w:rsidRPr="0081167D" w:rsidRDefault="0081167D" w:rsidP="00AD5C4B">
            <w:pPr>
              <w:rPr>
                <w:rFonts w:ascii="Times New Roman" w:hAnsi="Times New Roman" w:cs="Times New Roman"/>
                <w:sz w:val="24"/>
                <w:szCs w:val="24"/>
              </w:rPr>
            </w:pPr>
            <w:r w:rsidRPr="0081167D">
              <w:rPr>
                <w:rFonts w:ascii="Times New Roman" w:hAnsi="Times New Roman" w:cs="Times New Roman"/>
                <w:sz w:val="24"/>
                <w:szCs w:val="24"/>
              </w:rPr>
              <w:t>133 333</w:t>
            </w:r>
          </w:p>
        </w:tc>
      </w:tr>
    </w:tbl>
    <w:p w14:paraId="63D1C46F" w14:textId="2B392E28" w:rsidR="00812F1F" w:rsidRDefault="0097353E" w:rsidP="00AD5C4B">
      <w:r>
        <w:fldChar w:fldCharType="end"/>
      </w:r>
    </w:p>
    <w:p w14:paraId="3C7736D7" w14:textId="6C7C103B" w:rsidR="00405099" w:rsidRDefault="00812F1F" w:rsidP="00AD5C4B">
      <w:pPr>
        <w:pStyle w:val="a3"/>
        <w:tabs>
          <w:tab w:val="right" w:leader="dot" w:pos="8789"/>
        </w:tabs>
        <w:spacing w:after="0" w:line="360" w:lineRule="auto"/>
        <w:ind w:left="0" w:right="425" w:firstLine="709"/>
        <w:jc w:val="both"/>
        <w:rPr>
          <w:rFonts w:ascii="Times New Roman" w:hAnsi="Times New Roman" w:cs="Times New Roman"/>
          <w:sz w:val="28"/>
        </w:rPr>
      </w:pPr>
      <w:r>
        <w:rPr>
          <w:rFonts w:ascii="Times New Roman" w:hAnsi="Times New Roman" w:cs="Times New Roman"/>
          <w:sz w:val="28"/>
        </w:rPr>
        <w:t xml:space="preserve">Отобразим описанные выше изменения в новой технологической таблице </w:t>
      </w:r>
      <w:r w:rsidR="004758FD">
        <w:rPr>
          <w:rFonts w:ascii="Times New Roman" w:hAnsi="Times New Roman" w:cs="Times New Roman"/>
          <w:sz w:val="28"/>
        </w:rPr>
        <w:t>8</w:t>
      </w:r>
      <w:r w:rsidR="00405099">
        <w:rPr>
          <w:rFonts w:ascii="Times New Roman" w:hAnsi="Times New Roman" w:cs="Times New Roman"/>
          <w:sz w:val="28"/>
        </w:rPr>
        <w:t>:</w:t>
      </w:r>
    </w:p>
    <w:p w14:paraId="3A8826AE" w14:textId="77777777" w:rsidR="0012063C" w:rsidRDefault="0012063C" w:rsidP="00AD5C4B">
      <w:pPr>
        <w:pStyle w:val="a3"/>
        <w:tabs>
          <w:tab w:val="right" w:leader="dot" w:pos="8789"/>
        </w:tabs>
        <w:spacing w:after="0" w:line="360" w:lineRule="auto"/>
        <w:ind w:left="0" w:right="425" w:firstLine="709"/>
        <w:jc w:val="both"/>
        <w:rPr>
          <w:rFonts w:ascii="Times New Roman" w:hAnsi="Times New Roman" w:cs="Times New Roman"/>
          <w:sz w:val="28"/>
        </w:rPr>
      </w:pPr>
    </w:p>
    <w:p w14:paraId="30A5D9AD" w14:textId="608A6962" w:rsidR="00FA2D5E" w:rsidRPr="00FA2D5E" w:rsidRDefault="004758FD" w:rsidP="00FA2D5E">
      <w:pPr>
        <w:pStyle w:val="a3"/>
        <w:tabs>
          <w:tab w:val="right" w:leader="dot" w:pos="8789"/>
        </w:tabs>
        <w:spacing w:after="0" w:line="360" w:lineRule="auto"/>
        <w:ind w:left="0" w:right="425" w:firstLine="709"/>
        <w:jc w:val="both"/>
        <w:rPr>
          <w:rFonts w:ascii="Times New Roman" w:hAnsi="Times New Roman" w:cs="Times New Roman"/>
          <w:sz w:val="28"/>
        </w:rPr>
      </w:pPr>
      <w:r>
        <w:rPr>
          <w:rFonts w:ascii="Times New Roman" w:hAnsi="Times New Roman" w:cs="Times New Roman"/>
          <w:sz w:val="28"/>
        </w:rPr>
        <w:t>Таблица 8</w:t>
      </w:r>
      <w:r w:rsidR="00405099">
        <w:rPr>
          <w:rFonts w:ascii="Times New Roman" w:hAnsi="Times New Roman" w:cs="Times New Roman"/>
          <w:sz w:val="28"/>
        </w:rPr>
        <w:t xml:space="preserve"> – Оптимизированная технологическая таблица </w:t>
      </w:r>
      <w:r w:rsidR="00405099">
        <w:rPr>
          <w:rFonts w:ascii="Times New Roman" w:eastAsia="Times New Roman" w:hAnsi="Times New Roman" w:cs="Times New Roman"/>
          <w:sz w:val="28"/>
          <w:lang w:eastAsia="ru-RU"/>
        </w:rPr>
        <w:t xml:space="preserve">АО «Тандер» </w:t>
      </w:r>
      <w:r w:rsidR="00405099" w:rsidRPr="006357F0">
        <w:rPr>
          <w:rFonts w:ascii="Times New Roman" w:eastAsia="Times New Roman" w:hAnsi="Times New Roman" w:cs="Times New Roman"/>
          <w:sz w:val="28"/>
          <w:lang w:eastAsia="ru-RU"/>
        </w:rPr>
        <w:t>по</w:t>
      </w:r>
      <w:r w:rsidR="00405099">
        <w:rPr>
          <w:rFonts w:ascii="Times New Roman" w:eastAsia="Times New Roman" w:hAnsi="Times New Roman" w:cs="Times New Roman"/>
          <w:sz w:val="28"/>
          <w:lang w:eastAsia="ru-RU"/>
        </w:rPr>
        <w:t xml:space="preserve"> </w:t>
      </w:r>
      <w:r w:rsidR="00405099">
        <w:rPr>
          <w:rFonts w:ascii="Times New Roman" w:hAnsi="Times New Roman" w:cs="Times New Roman"/>
          <w:sz w:val="28"/>
        </w:rPr>
        <w:t>анализу данных внедрения на рынок нового продукта:</w:t>
      </w:r>
      <w:r w:rsidR="00405099">
        <w:rPr>
          <w:rFonts w:ascii="Times New Roman" w:eastAsia="Times New Roman" w:hAnsi="Times New Roman" w:cs="Times New Roman"/>
          <w:sz w:val="28"/>
          <w:szCs w:val="28"/>
          <w:lang w:eastAsia="ru-RU"/>
        </w:rPr>
        <w:t xml:space="preserve"> </w:t>
      </w:r>
      <w:r w:rsidR="00405099">
        <w:fldChar w:fldCharType="begin"/>
      </w:r>
      <w:r w:rsidR="00405099">
        <w:instrText xml:space="preserve"> LINK </w:instrText>
      </w:r>
      <w:r w:rsidR="00401F97">
        <w:instrText xml:space="preserve">Excel.Sheet.12 "C:\\Users\\Алина\\Desktop\\Лист Microsoft Excel.xlsx" Лист1!R1C1:R16C7 </w:instrText>
      </w:r>
      <w:r w:rsidR="00405099">
        <w:instrText xml:space="preserve">\a \f 4 \h </w:instrText>
      </w:r>
      <w:r w:rsidR="0097353E">
        <w:instrText xml:space="preserve"> \* MERGEFORMAT </w:instrText>
      </w:r>
      <w:r w:rsidR="00405099">
        <w:fldChar w:fldCharType="separate"/>
      </w:r>
    </w:p>
    <w:tbl>
      <w:tblPr>
        <w:tblW w:w="8784" w:type="dxa"/>
        <w:tblLook w:val="04A0" w:firstRow="1" w:lastRow="0" w:firstColumn="1" w:lastColumn="0" w:noHBand="0" w:noVBand="1"/>
      </w:tblPr>
      <w:tblGrid>
        <w:gridCol w:w="540"/>
        <w:gridCol w:w="1829"/>
        <w:gridCol w:w="1296"/>
        <w:gridCol w:w="1296"/>
        <w:gridCol w:w="1272"/>
        <w:gridCol w:w="1328"/>
        <w:gridCol w:w="1223"/>
      </w:tblGrid>
      <w:tr w:rsidR="00FA2D5E" w:rsidRPr="00FA2D5E" w14:paraId="1BD88305" w14:textId="77777777" w:rsidTr="00FA2D5E">
        <w:trPr>
          <w:divId w:val="1038092345"/>
          <w:trHeight w:val="888"/>
        </w:trPr>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D974A5" w14:textId="236D3C0F"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 п/п</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14:paraId="5F5C9CBB"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Название задачи</w:t>
            </w:r>
          </w:p>
        </w:tc>
        <w:tc>
          <w:tcPr>
            <w:tcW w:w="1213" w:type="dxa"/>
            <w:tcBorders>
              <w:top w:val="single" w:sz="4" w:space="0" w:color="auto"/>
              <w:left w:val="nil"/>
              <w:bottom w:val="single" w:sz="4" w:space="0" w:color="auto"/>
              <w:right w:val="single" w:sz="4" w:space="0" w:color="auto"/>
            </w:tcBorders>
            <w:shd w:val="clear" w:color="auto" w:fill="auto"/>
            <w:vAlign w:val="center"/>
            <w:hideMark/>
          </w:tcPr>
          <w:p w14:paraId="7EF59403"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Дата начала</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2E3C2E61"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Дата окончания</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14:paraId="55CBF94F"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Длительность, дни</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0D281CC6"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Стоимость, руб</w:t>
            </w:r>
          </w:p>
        </w:tc>
        <w:tc>
          <w:tcPr>
            <w:tcW w:w="1233" w:type="dxa"/>
            <w:tcBorders>
              <w:top w:val="single" w:sz="4" w:space="0" w:color="auto"/>
              <w:left w:val="nil"/>
              <w:bottom w:val="single" w:sz="4" w:space="0" w:color="auto"/>
              <w:right w:val="single" w:sz="4" w:space="0" w:color="auto"/>
            </w:tcBorders>
            <w:shd w:val="clear" w:color="auto" w:fill="auto"/>
            <w:vAlign w:val="bottom"/>
            <w:hideMark/>
          </w:tcPr>
          <w:p w14:paraId="56E49FEF"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Ответственные за процесс</w:t>
            </w:r>
          </w:p>
        </w:tc>
      </w:tr>
      <w:tr w:rsidR="00FA2D5E" w:rsidRPr="00FA2D5E" w14:paraId="633500B8" w14:textId="77777777" w:rsidTr="00FA2D5E">
        <w:trPr>
          <w:divId w:val="1038092345"/>
          <w:trHeight w:val="60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C271F92"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w:t>
            </w:r>
          </w:p>
        </w:tc>
        <w:tc>
          <w:tcPr>
            <w:tcW w:w="1865" w:type="dxa"/>
            <w:tcBorders>
              <w:top w:val="nil"/>
              <w:left w:val="nil"/>
              <w:bottom w:val="single" w:sz="4" w:space="0" w:color="auto"/>
              <w:right w:val="single" w:sz="4" w:space="0" w:color="auto"/>
            </w:tcBorders>
            <w:shd w:val="clear" w:color="auto" w:fill="auto"/>
            <w:vAlign w:val="bottom"/>
            <w:hideMark/>
          </w:tcPr>
          <w:p w14:paraId="63F30C30"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Определение источников отзывов клиентов</w:t>
            </w:r>
          </w:p>
        </w:tc>
        <w:tc>
          <w:tcPr>
            <w:tcW w:w="1213" w:type="dxa"/>
            <w:tcBorders>
              <w:top w:val="nil"/>
              <w:left w:val="nil"/>
              <w:bottom w:val="single" w:sz="4" w:space="0" w:color="auto"/>
              <w:right w:val="single" w:sz="4" w:space="0" w:color="auto"/>
            </w:tcBorders>
            <w:shd w:val="clear" w:color="auto" w:fill="auto"/>
            <w:vAlign w:val="bottom"/>
            <w:hideMark/>
          </w:tcPr>
          <w:p w14:paraId="7E2779B5"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01.05.2020</w:t>
            </w:r>
          </w:p>
        </w:tc>
        <w:tc>
          <w:tcPr>
            <w:tcW w:w="1296" w:type="dxa"/>
            <w:tcBorders>
              <w:top w:val="nil"/>
              <w:left w:val="nil"/>
              <w:bottom w:val="single" w:sz="4" w:space="0" w:color="auto"/>
              <w:right w:val="single" w:sz="4" w:space="0" w:color="auto"/>
            </w:tcBorders>
            <w:shd w:val="clear" w:color="auto" w:fill="auto"/>
            <w:vAlign w:val="bottom"/>
            <w:hideMark/>
          </w:tcPr>
          <w:p w14:paraId="4B7500A6"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04.05.2020</w:t>
            </w:r>
          </w:p>
        </w:tc>
        <w:tc>
          <w:tcPr>
            <w:tcW w:w="1290" w:type="dxa"/>
            <w:tcBorders>
              <w:top w:val="nil"/>
              <w:left w:val="nil"/>
              <w:bottom w:val="single" w:sz="4" w:space="0" w:color="auto"/>
              <w:right w:val="single" w:sz="4" w:space="0" w:color="auto"/>
            </w:tcBorders>
            <w:shd w:val="clear" w:color="auto" w:fill="auto"/>
            <w:vAlign w:val="bottom"/>
            <w:hideMark/>
          </w:tcPr>
          <w:p w14:paraId="62A6CFB9"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3</w:t>
            </w:r>
          </w:p>
        </w:tc>
        <w:tc>
          <w:tcPr>
            <w:tcW w:w="1347" w:type="dxa"/>
            <w:tcBorders>
              <w:top w:val="nil"/>
              <w:left w:val="nil"/>
              <w:bottom w:val="single" w:sz="4" w:space="0" w:color="auto"/>
              <w:right w:val="single" w:sz="4" w:space="0" w:color="auto"/>
            </w:tcBorders>
            <w:shd w:val="clear" w:color="auto" w:fill="auto"/>
            <w:vAlign w:val="bottom"/>
            <w:hideMark/>
          </w:tcPr>
          <w:p w14:paraId="347BC9DE"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100 000</w:t>
            </w:r>
          </w:p>
        </w:tc>
        <w:tc>
          <w:tcPr>
            <w:tcW w:w="1233" w:type="dxa"/>
            <w:tcBorders>
              <w:top w:val="nil"/>
              <w:left w:val="nil"/>
              <w:bottom w:val="single" w:sz="4" w:space="0" w:color="auto"/>
              <w:right w:val="single" w:sz="4" w:space="0" w:color="auto"/>
            </w:tcBorders>
            <w:shd w:val="clear" w:color="auto" w:fill="auto"/>
            <w:vAlign w:val="bottom"/>
            <w:hideMark/>
          </w:tcPr>
          <w:p w14:paraId="0BFC2570"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Аналитик данных</w:t>
            </w:r>
          </w:p>
        </w:tc>
      </w:tr>
      <w:tr w:rsidR="00FA2D5E" w:rsidRPr="00FA2D5E" w14:paraId="64ACCCB7" w14:textId="77777777" w:rsidTr="00FA2D5E">
        <w:trPr>
          <w:divId w:val="1038092345"/>
          <w:trHeight w:val="936"/>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369742E"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2</w:t>
            </w:r>
          </w:p>
        </w:tc>
        <w:tc>
          <w:tcPr>
            <w:tcW w:w="1865" w:type="dxa"/>
            <w:tcBorders>
              <w:top w:val="nil"/>
              <w:left w:val="nil"/>
              <w:bottom w:val="single" w:sz="4" w:space="0" w:color="auto"/>
              <w:right w:val="single" w:sz="4" w:space="0" w:color="auto"/>
            </w:tcBorders>
            <w:shd w:val="clear" w:color="auto" w:fill="auto"/>
            <w:vAlign w:val="bottom"/>
            <w:hideMark/>
          </w:tcPr>
          <w:p w14:paraId="7F9ABA4F"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Определение методов сбора данных</w:t>
            </w:r>
          </w:p>
        </w:tc>
        <w:tc>
          <w:tcPr>
            <w:tcW w:w="1213" w:type="dxa"/>
            <w:tcBorders>
              <w:top w:val="nil"/>
              <w:left w:val="nil"/>
              <w:bottom w:val="single" w:sz="4" w:space="0" w:color="auto"/>
              <w:right w:val="single" w:sz="4" w:space="0" w:color="auto"/>
            </w:tcBorders>
            <w:shd w:val="clear" w:color="auto" w:fill="auto"/>
            <w:vAlign w:val="bottom"/>
            <w:hideMark/>
          </w:tcPr>
          <w:p w14:paraId="6DEA7257"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04.05.2020</w:t>
            </w:r>
          </w:p>
        </w:tc>
        <w:tc>
          <w:tcPr>
            <w:tcW w:w="1296" w:type="dxa"/>
            <w:tcBorders>
              <w:top w:val="nil"/>
              <w:left w:val="nil"/>
              <w:bottom w:val="single" w:sz="4" w:space="0" w:color="auto"/>
              <w:right w:val="single" w:sz="4" w:space="0" w:color="auto"/>
            </w:tcBorders>
            <w:shd w:val="clear" w:color="auto" w:fill="auto"/>
            <w:vAlign w:val="bottom"/>
            <w:hideMark/>
          </w:tcPr>
          <w:p w14:paraId="5631675E"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06.05.2020</w:t>
            </w:r>
          </w:p>
        </w:tc>
        <w:tc>
          <w:tcPr>
            <w:tcW w:w="1290" w:type="dxa"/>
            <w:tcBorders>
              <w:top w:val="nil"/>
              <w:left w:val="nil"/>
              <w:bottom w:val="single" w:sz="4" w:space="0" w:color="auto"/>
              <w:right w:val="single" w:sz="4" w:space="0" w:color="auto"/>
            </w:tcBorders>
            <w:shd w:val="clear" w:color="auto" w:fill="auto"/>
            <w:vAlign w:val="bottom"/>
            <w:hideMark/>
          </w:tcPr>
          <w:p w14:paraId="4057736A"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w:t>
            </w:r>
          </w:p>
        </w:tc>
        <w:tc>
          <w:tcPr>
            <w:tcW w:w="1347" w:type="dxa"/>
            <w:tcBorders>
              <w:top w:val="nil"/>
              <w:left w:val="nil"/>
              <w:bottom w:val="single" w:sz="4" w:space="0" w:color="auto"/>
              <w:right w:val="single" w:sz="4" w:space="0" w:color="auto"/>
            </w:tcBorders>
            <w:shd w:val="clear" w:color="auto" w:fill="auto"/>
            <w:vAlign w:val="bottom"/>
            <w:hideMark/>
          </w:tcPr>
          <w:p w14:paraId="75F3836B"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120 000</w:t>
            </w:r>
          </w:p>
        </w:tc>
        <w:tc>
          <w:tcPr>
            <w:tcW w:w="1233" w:type="dxa"/>
            <w:tcBorders>
              <w:top w:val="nil"/>
              <w:left w:val="nil"/>
              <w:bottom w:val="single" w:sz="4" w:space="0" w:color="auto"/>
              <w:right w:val="single" w:sz="4" w:space="0" w:color="auto"/>
            </w:tcBorders>
            <w:shd w:val="clear" w:color="auto" w:fill="auto"/>
            <w:vAlign w:val="bottom"/>
            <w:hideMark/>
          </w:tcPr>
          <w:p w14:paraId="1A059EE1"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Аналитик данных</w:t>
            </w:r>
          </w:p>
        </w:tc>
      </w:tr>
      <w:tr w:rsidR="00FA2D5E" w:rsidRPr="00FA2D5E" w14:paraId="3E99E425" w14:textId="77777777" w:rsidTr="00FA2D5E">
        <w:trPr>
          <w:divId w:val="1038092345"/>
          <w:trHeight w:val="86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4368469"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3</w:t>
            </w:r>
          </w:p>
        </w:tc>
        <w:tc>
          <w:tcPr>
            <w:tcW w:w="1865" w:type="dxa"/>
            <w:tcBorders>
              <w:top w:val="nil"/>
              <w:left w:val="nil"/>
              <w:bottom w:val="single" w:sz="4" w:space="0" w:color="auto"/>
              <w:right w:val="single" w:sz="4" w:space="0" w:color="auto"/>
            </w:tcBorders>
            <w:shd w:val="clear" w:color="auto" w:fill="auto"/>
            <w:vAlign w:val="bottom"/>
            <w:hideMark/>
          </w:tcPr>
          <w:p w14:paraId="4A829A9E"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Определение методов анализа данных</w:t>
            </w:r>
          </w:p>
        </w:tc>
        <w:tc>
          <w:tcPr>
            <w:tcW w:w="1213" w:type="dxa"/>
            <w:tcBorders>
              <w:top w:val="nil"/>
              <w:left w:val="nil"/>
              <w:bottom w:val="single" w:sz="4" w:space="0" w:color="auto"/>
              <w:right w:val="single" w:sz="4" w:space="0" w:color="auto"/>
            </w:tcBorders>
            <w:shd w:val="clear" w:color="auto" w:fill="auto"/>
            <w:vAlign w:val="bottom"/>
            <w:hideMark/>
          </w:tcPr>
          <w:p w14:paraId="0F727D83"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04.05.2020</w:t>
            </w:r>
          </w:p>
        </w:tc>
        <w:tc>
          <w:tcPr>
            <w:tcW w:w="1296" w:type="dxa"/>
            <w:tcBorders>
              <w:top w:val="nil"/>
              <w:left w:val="nil"/>
              <w:bottom w:val="single" w:sz="4" w:space="0" w:color="auto"/>
              <w:right w:val="single" w:sz="4" w:space="0" w:color="auto"/>
            </w:tcBorders>
            <w:shd w:val="clear" w:color="auto" w:fill="auto"/>
            <w:vAlign w:val="bottom"/>
            <w:hideMark/>
          </w:tcPr>
          <w:p w14:paraId="3645C376"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09.05.2020</w:t>
            </w:r>
          </w:p>
        </w:tc>
        <w:tc>
          <w:tcPr>
            <w:tcW w:w="1290" w:type="dxa"/>
            <w:tcBorders>
              <w:top w:val="nil"/>
              <w:left w:val="nil"/>
              <w:bottom w:val="single" w:sz="4" w:space="0" w:color="auto"/>
              <w:right w:val="single" w:sz="4" w:space="0" w:color="auto"/>
            </w:tcBorders>
            <w:shd w:val="clear" w:color="auto" w:fill="auto"/>
            <w:vAlign w:val="bottom"/>
            <w:hideMark/>
          </w:tcPr>
          <w:p w14:paraId="2D685A8A"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4</w:t>
            </w:r>
          </w:p>
        </w:tc>
        <w:tc>
          <w:tcPr>
            <w:tcW w:w="1347" w:type="dxa"/>
            <w:tcBorders>
              <w:top w:val="nil"/>
              <w:left w:val="nil"/>
              <w:bottom w:val="single" w:sz="4" w:space="0" w:color="auto"/>
              <w:right w:val="single" w:sz="4" w:space="0" w:color="auto"/>
            </w:tcBorders>
            <w:shd w:val="clear" w:color="auto" w:fill="auto"/>
            <w:vAlign w:val="bottom"/>
            <w:hideMark/>
          </w:tcPr>
          <w:p w14:paraId="17661D5A"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150 000</w:t>
            </w:r>
          </w:p>
        </w:tc>
        <w:tc>
          <w:tcPr>
            <w:tcW w:w="1233" w:type="dxa"/>
            <w:tcBorders>
              <w:top w:val="nil"/>
              <w:left w:val="nil"/>
              <w:bottom w:val="single" w:sz="4" w:space="0" w:color="auto"/>
              <w:right w:val="single" w:sz="4" w:space="0" w:color="auto"/>
            </w:tcBorders>
            <w:shd w:val="clear" w:color="auto" w:fill="auto"/>
            <w:vAlign w:val="bottom"/>
            <w:hideMark/>
          </w:tcPr>
          <w:p w14:paraId="4380C888"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Аналитик данных</w:t>
            </w:r>
          </w:p>
        </w:tc>
      </w:tr>
      <w:tr w:rsidR="00FA2D5E" w:rsidRPr="00FA2D5E" w14:paraId="6AD19C9E" w14:textId="77777777" w:rsidTr="00FA2D5E">
        <w:trPr>
          <w:divId w:val="1038092345"/>
          <w:trHeight w:val="936"/>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0D23802"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4</w:t>
            </w:r>
          </w:p>
        </w:tc>
        <w:tc>
          <w:tcPr>
            <w:tcW w:w="1865" w:type="dxa"/>
            <w:tcBorders>
              <w:top w:val="nil"/>
              <w:left w:val="nil"/>
              <w:bottom w:val="single" w:sz="4" w:space="0" w:color="auto"/>
              <w:right w:val="single" w:sz="4" w:space="0" w:color="auto"/>
            </w:tcBorders>
            <w:shd w:val="clear" w:color="auto" w:fill="auto"/>
            <w:vAlign w:val="bottom"/>
            <w:hideMark/>
          </w:tcPr>
          <w:p w14:paraId="0BBB7308"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Обзор с ориентацией на клиента</w:t>
            </w:r>
          </w:p>
        </w:tc>
        <w:tc>
          <w:tcPr>
            <w:tcW w:w="1213" w:type="dxa"/>
            <w:tcBorders>
              <w:top w:val="nil"/>
              <w:left w:val="nil"/>
              <w:bottom w:val="single" w:sz="4" w:space="0" w:color="auto"/>
              <w:right w:val="single" w:sz="4" w:space="0" w:color="auto"/>
            </w:tcBorders>
            <w:shd w:val="clear" w:color="auto" w:fill="auto"/>
            <w:vAlign w:val="bottom"/>
            <w:hideMark/>
          </w:tcPr>
          <w:p w14:paraId="3138A644"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09.05.2020</w:t>
            </w:r>
          </w:p>
        </w:tc>
        <w:tc>
          <w:tcPr>
            <w:tcW w:w="1296" w:type="dxa"/>
            <w:tcBorders>
              <w:top w:val="nil"/>
              <w:left w:val="nil"/>
              <w:bottom w:val="single" w:sz="4" w:space="0" w:color="auto"/>
              <w:right w:val="single" w:sz="4" w:space="0" w:color="auto"/>
            </w:tcBorders>
            <w:shd w:val="clear" w:color="auto" w:fill="auto"/>
            <w:vAlign w:val="bottom"/>
            <w:hideMark/>
          </w:tcPr>
          <w:p w14:paraId="654F468F"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15.05.2020</w:t>
            </w:r>
          </w:p>
        </w:tc>
        <w:tc>
          <w:tcPr>
            <w:tcW w:w="1290" w:type="dxa"/>
            <w:tcBorders>
              <w:top w:val="nil"/>
              <w:left w:val="nil"/>
              <w:bottom w:val="single" w:sz="4" w:space="0" w:color="auto"/>
              <w:right w:val="single" w:sz="4" w:space="0" w:color="auto"/>
            </w:tcBorders>
            <w:shd w:val="clear" w:color="auto" w:fill="auto"/>
            <w:vAlign w:val="bottom"/>
            <w:hideMark/>
          </w:tcPr>
          <w:p w14:paraId="2D52BD35"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5</w:t>
            </w:r>
          </w:p>
        </w:tc>
        <w:tc>
          <w:tcPr>
            <w:tcW w:w="1347" w:type="dxa"/>
            <w:tcBorders>
              <w:top w:val="nil"/>
              <w:left w:val="nil"/>
              <w:bottom w:val="single" w:sz="4" w:space="0" w:color="auto"/>
              <w:right w:val="single" w:sz="4" w:space="0" w:color="auto"/>
            </w:tcBorders>
            <w:shd w:val="clear" w:color="auto" w:fill="auto"/>
            <w:vAlign w:val="bottom"/>
            <w:hideMark/>
          </w:tcPr>
          <w:p w14:paraId="5A316B40"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130 000</w:t>
            </w:r>
          </w:p>
        </w:tc>
        <w:tc>
          <w:tcPr>
            <w:tcW w:w="1233" w:type="dxa"/>
            <w:tcBorders>
              <w:top w:val="nil"/>
              <w:left w:val="nil"/>
              <w:bottom w:val="single" w:sz="4" w:space="0" w:color="auto"/>
              <w:right w:val="single" w:sz="4" w:space="0" w:color="auto"/>
            </w:tcBorders>
            <w:shd w:val="clear" w:color="auto" w:fill="auto"/>
            <w:vAlign w:val="bottom"/>
            <w:hideMark/>
          </w:tcPr>
          <w:p w14:paraId="34EC5DA7"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Специалист маркетингового отдела</w:t>
            </w:r>
          </w:p>
        </w:tc>
      </w:tr>
      <w:tr w:rsidR="00FA2D5E" w:rsidRPr="00FA2D5E" w14:paraId="46DD2A6A" w14:textId="77777777" w:rsidTr="00FA2D5E">
        <w:trPr>
          <w:divId w:val="1038092345"/>
          <w:trHeight w:val="876"/>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6724825"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lastRenderedPageBreak/>
              <w:t>5</w:t>
            </w:r>
          </w:p>
        </w:tc>
        <w:tc>
          <w:tcPr>
            <w:tcW w:w="1865" w:type="dxa"/>
            <w:tcBorders>
              <w:top w:val="nil"/>
              <w:left w:val="nil"/>
              <w:bottom w:val="single" w:sz="4" w:space="0" w:color="auto"/>
              <w:right w:val="single" w:sz="4" w:space="0" w:color="auto"/>
            </w:tcBorders>
            <w:shd w:val="clear" w:color="auto" w:fill="auto"/>
            <w:vAlign w:val="bottom"/>
            <w:hideMark/>
          </w:tcPr>
          <w:p w14:paraId="694678E6"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Проектирование процесса реагирования на проблемы клиентов</w:t>
            </w:r>
          </w:p>
        </w:tc>
        <w:tc>
          <w:tcPr>
            <w:tcW w:w="1213" w:type="dxa"/>
            <w:tcBorders>
              <w:top w:val="nil"/>
              <w:left w:val="nil"/>
              <w:bottom w:val="single" w:sz="4" w:space="0" w:color="auto"/>
              <w:right w:val="single" w:sz="4" w:space="0" w:color="auto"/>
            </w:tcBorders>
            <w:shd w:val="clear" w:color="auto" w:fill="auto"/>
            <w:vAlign w:val="bottom"/>
            <w:hideMark/>
          </w:tcPr>
          <w:p w14:paraId="4F98F801"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15.05.2020</w:t>
            </w:r>
          </w:p>
        </w:tc>
        <w:tc>
          <w:tcPr>
            <w:tcW w:w="1296" w:type="dxa"/>
            <w:tcBorders>
              <w:top w:val="nil"/>
              <w:left w:val="nil"/>
              <w:bottom w:val="single" w:sz="4" w:space="0" w:color="auto"/>
              <w:right w:val="single" w:sz="4" w:space="0" w:color="auto"/>
            </w:tcBorders>
            <w:shd w:val="clear" w:color="auto" w:fill="auto"/>
            <w:vAlign w:val="bottom"/>
            <w:hideMark/>
          </w:tcPr>
          <w:p w14:paraId="3A6F2025"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19.05.2020</w:t>
            </w:r>
          </w:p>
        </w:tc>
        <w:tc>
          <w:tcPr>
            <w:tcW w:w="1290" w:type="dxa"/>
            <w:tcBorders>
              <w:top w:val="nil"/>
              <w:left w:val="nil"/>
              <w:bottom w:val="single" w:sz="4" w:space="0" w:color="auto"/>
              <w:right w:val="single" w:sz="4" w:space="0" w:color="auto"/>
            </w:tcBorders>
            <w:shd w:val="clear" w:color="auto" w:fill="auto"/>
            <w:vAlign w:val="bottom"/>
            <w:hideMark/>
          </w:tcPr>
          <w:p w14:paraId="543106DA"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3</w:t>
            </w:r>
          </w:p>
        </w:tc>
        <w:tc>
          <w:tcPr>
            <w:tcW w:w="1347" w:type="dxa"/>
            <w:tcBorders>
              <w:top w:val="nil"/>
              <w:left w:val="nil"/>
              <w:bottom w:val="single" w:sz="4" w:space="0" w:color="auto"/>
              <w:right w:val="single" w:sz="4" w:space="0" w:color="auto"/>
            </w:tcBorders>
            <w:shd w:val="clear" w:color="auto" w:fill="auto"/>
            <w:vAlign w:val="bottom"/>
            <w:hideMark/>
          </w:tcPr>
          <w:p w14:paraId="77E0CA1C"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200 000</w:t>
            </w:r>
          </w:p>
        </w:tc>
        <w:tc>
          <w:tcPr>
            <w:tcW w:w="1233" w:type="dxa"/>
            <w:tcBorders>
              <w:top w:val="nil"/>
              <w:left w:val="nil"/>
              <w:bottom w:val="single" w:sz="4" w:space="0" w:color="auto"/>
              <w:right w:val="single" w:sz="4" w:space="0" w:color="auto"/>
            </w:tcBorders>
            <w:shd w:val="clear" w:color="auto" w:fill="auto"/>
            <w:vAlign w:val="bottom"/>
            <w:hideMark/>
          </w:tcPr>
          <w:p w14:paraId="05B68A1D"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Аналитик данных</w:t>
            </w:r>
          </w:p>
        </w:tc>
      </w:tr>
      <w:tr w:rsidR="00FA2D5E" w:rsidRPr="00FA2D5E" w14:paraId="6BE37637" w14:textId="77777777" w:rsidTr="00FA2D5E">
        <w:trPr>
          <w:divId w:val="1038092345"/>
          <w:trHeight w:val="92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DB100F9"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6</w:t>
            </w:r>
          </w:p>
        </w:tc>
        <w:tc>
          <w:tcPr>
            <w:tcW w:w="1865" w:type="dxa"/>
            <w:tcBorders>
              <w:top w:val="nil"/>
              <w:left w:val="nil"/>
              <w:bottom w:val="single" w:sz="4" w:space="0" w:color="auto"/>
              <w:right w:val="single" w:sz="4" w:space="0" w:color="auto"/>
            </w:tcBorders>
            <w:shd w:val="clear" w:color="auto" w:fill="auto"/>
            <w:vAlign w:val="bottom"/>
            <w:hideMark/>
          </w:tcPr>
          <w:p w14:paraId="7A7F0979"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Запрос и документирование отзывов клиентов</w:t>
            </w:r>
          </w:p>
        </w:tc>
        <w:tc>
          <w:tcPr>
            <w:tcW w:w="1213" w:type="dxa"/>
            <w:tcBorders>
              <w:top w:val="nil"/>
              <w:left w:val="nil"/>
              <w:bottom w:val="single" w:sz="4" w:space="0" w:color="auto"/>
              <w:right w:val="single" w:sz="4" w:space="0" w:color="auto"/>
            </w:tcBorders>
            <w:shd w:val="clear" w:color="auto" w:fill="auto"/>
            <w:vAlign w:val="bottom"/>
            <w:hideMark/>
          </w:tcPr>
          <w:p w14:paraId="769B6FEC"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19.05.2020</w:t>
            </w:r>
          </w:p>
        </w:tc>
        <w:tc>
          <w:tcPr>
            <w:tcW w:w="1296" w:type="dxa"/>
            <w:tcBorders>
              <w:top w:val="nil"/>
              <w:left w:val="nil"/>
              <w:bottom w:val="single" w:sz="4" w:space="0" w:color="auto"/>
              <w:right w:val="single" w:sz="4" w:space="0" w:color="auto"/>
            </w:tcBorders>
            <w:shd w:val="clear" w:color="auto" w:fill="auto"/>
            <w:vAlign w:val="bottom"/>
            <w:hideMark/>
          </w:tcPr>
          <w:p w14:paraId="4421B26F"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27.05.2020</w:t>
            </w:r>
          </w:p>
        </w:tc>
        <w:tc>
          <w:tcPr>
            <w:tcW w:w="1290" w:type="dxa"/>
            <w:tcBorders>
              <w:top w:val="nil"/>
              <w:left w:val="nil"/>
              <w:bottom w:val="single" w:sz="4" w:space="0" w:color="auto"/>
              <w:right w:val="single" w:sz="4" w:space="0" w:color="auto"/>
            </w:tcBorders>
            <w:shd w:val="clear" w:color="auto" w:fill="auto"/>
            <w:vAlign w:val="bottom"/>
            <w:hideMark/>
          </w:tcPr>
          <w:p w14:paraId="5BC73659"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7</w:t>
            </w:r>
          </w:p>
        </w:tc>
        <w:tc>
          <w:tcPr>
            <w:tcW w:w="1347" w:type="dxa"/>
            <w:tcBorders>
              <w:top w:val="nil"/>
              <w:left w:val="nil"/>
              <w:bottom w:val="single" w:sz="4" w:space="0" w:color="auto"/>
              <w:right w:val="single" w:sz="4" w:space="0" w:color="auto"/>
            </w:tcBorders>
            <w:shd w:val="clear" w:color="auto" w:fill="auto"/>
            <w:vAlign w:val="bottom"/>
            <w:hideMark/>
          </w:tcPr>
          <w:p w14:paraId="047CCF00"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350 000</w:t>
            </w:r>
          </w:p>
        </w:tc>
        <w:tc>
          <w:tcPr>
            <w:tcW w:w="1233" w:type="dxa"/>
            <w:tcBorders>
              <w:top w:val="nil"/>
              <w:left w:val="nil"/>
              <w:bottom w:val="single" w:sz="4" w:space="0" w:color="auto"/>
              <w:right w:val="single" w:sz="4" w:space="0" w:color="auto"/>
            </w:tcBorders>
            <w:shd w:val="clear" w:color="auto" w:fill="auto"/>
            <w:vAlign w:val="bottom"/>
            <w:hideMark/>
          </w:tcPr>
          <w:p w14:paraId="431DDE3C" w14:textId="77777777" w:rsidR="00FA2D5E" w:rsidRPr="00FA2D5E" w:rsidRDefault="00FA2D5E" w:rsidP="00FA2D5E">
            <w:pPr>
              <w:spacing w:after="0" w:line="240" w:lineRule="auto"/>
              <w:jc w:val="both"/>
              <w:rPr>
                <w:rFonts w:ascii="Calibri" w:eastAsia="Times New Roman" w:hAnsi="Calibri" w:cs="Calibri"/>
                <w:color w:val="000000"/>
                <w:lang w:eastAsia="ru-RU"/>
              </w:rPr>
            </w:pPr>
            <w:r w:rsidRPr="00FA2D5E">
              <w:rPr>
                <w:rFonts w:ascii="Times New Roman" w:eastAsia="Times New Roman" w:hAnsi="Times New Roman" w:cs="Times New Roman"/>
                <w:color w:val="000000"/>
                <w:sz w:val="24"/>
                <w:szCs w:val="24"/>
                <w:lang w:eastAsia="ru-RU"/>
              </w:rPr>
              <w:t xml:space="preserve">Руководство выпуском </w:t>
            </w:r>
            <w:r w:rsidRPr="00FA2D5E">
              <w:rPr>
                <w:rFonts w:ascii="Calibri" w:eastAsia="Times New Roman" w:hAnsi="Calibri" w:cs="Calibri"/>
                <w:color w:val="000000"/>
                <w:lang w:eastAsia="ru-RU"/>
              </w:rPr>
              <w:t>продукта</w:t>
            </w:r>
          </w:p>
        </w:tc>
      </w:tr>
      <w:tr w:rsidR="00FA2D5E" w:rsidRPr="00FA2D5E" w14:paraId="33F1321B" w14:textId="77777777" w:rsidTr="00FA2D5E">
        <w:trPr>
          <w:divId w:val="1038092345"/>
          <w:trHeight w:val="92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103B14B1"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7</w:t>
            </w:r>
          </w:p>
        </w:tc>
        <w:tc>
          <w:tcPr>
            <w:tcW w:w="1865" w:type="dxa"/>
            <w:tcBorders>
              <w:top w:val="nil"/>
              <w:left w:val="nil"/>
              <w:bottom w:val="single" w:sz="4" w:space="0" w:color="auto"/>
              <w:right w:val="single" w:sz="4" w:space="0" w:color="auto"/>
            </w:tcBorders>
            <w:shd w:val="clear" w:color="auto" w:fill="auto"/>
            <w:vAlign w:val="bottom"/>
            <w:hideMark/>
          </w:tcPr>
          <w:p w14:paraId="459595C1"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Сбор данных из всех источников</w:t>
            </w:r>
          </w:p>
        </w:tc>
        <w:tc>
          <w:tcPr>
            <w:tcW w:w="1213" w:type="dxa"/>
            <w:tcBorders>
              <w:top w:val="nil"/>
              <w:left w:val="nil"/>
              <w:bottom w:val="single" w:sz="4" w:space="0" w:color="auto"/>
              <w:right w:val="single" w:sz="4" w:space="0" w:color="auto"/>
            </w:tcBorders>
            <w:shd w:val="clear" w:color="auto" w:fill="auto"/>
            <w:vAlign w:val="bottom"/>
            <w:hideMark/>
          </w:tcPr>
          <w:p w14:paraId="169EE395"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27.05.2020</w:t>
            </w:r>
          </w:p>
        </w:tc>
        <w:tc>
          <w:tcPr>
            <w:tcW w:w="1296" w:type="dxa"/>
            <w:tcBorders>
              <w:top w:val="nil"/>
              <w:left w:val="nil"/>
              <w:bottom w:val="single" w:sz="4" w:space="0" w:color="auto"/>
              <w:right w:val="single" w:sz="4" w:space="0" w:color="auto"/>
            </w:tcBorders>
            <w:shd w:val="clear" w:color="auto" w:fill="auto"/>
            <w:vAlign w:val="bottom"/>
            <w:hideMark/>
          </w:tcPr>
          <w:p w14:paraId="688D9621"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29.05.2020</w:t>
            </w:r>
          </w:p>
        </w:tc>
        <w:tc>
          <w:tcPr>
            <w:tcW w:w="1290" w:type="dxa"/>
            <w:tcBorders>
              <w:top w:val="nil"/>
              <w:left w:val="nil"/>
              <w:bottom w:val="single" w:sz="4" w:space="0" w:color="auto"/>
              <w:right w:val="single" w:sz="4" w:space="0" w:color="auto"/>
            </w:tcBorders>
            <w:shd w:val="clear" w:color="auto" w:fill="auto"/>
            <w:vAlign w:val="bottom"/>
            <w:hideMark/>
          </w:tcPr>
          <w:p w14:paraId="1AC56960"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w:t>
            </w:r>
          </w:p>
        </w:tc>
        <w:tc>
          <w:tcPr>
            <w:tcW w:w="1347" w:type="dxa"/>
            <w:tcBorders>
              <w:top w:val="nil"/>
              <w:left w:val="nil"/>
              <w:bottom w:val="single" w:sz="4" w:space="0" w:color="auto"/>
              <w:right w:val="single" w:sz="4" w:space="0" w:color="auto"/>
            </w:tcBorders>
            <w:shd w:val="clear" w:color="auto" w:fill="auto"/>
            <w:vAlign w:val="bottom"/>
            <w:hideMark/>
          </w:tcPr>
          <w:p w14:paraId="2268453E"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150 000</w:t>
            </w:r>
          </w:p>
        </w:tc>
        <w:tc>
          <w:tcPr>
            <w:tcW w:w="1233" w:type="dxa"/>
            <w:tcBorders>
              <w:top w:val="nil"/>
              <w:left w:val="nil"/>
              <w:bottom w:val="single" w:sz="4" w:space="0" w:color="auto"/>
              <w:right w:val="single" w:sz="4" w:space="0" w:color="auto"/>
            </w:tcBorders>
            <w:shd w:val="clear" w:color="auto" w:fill="auto"/>
            <w:vAlign w:val="bottom"/>
            <w:hideMark/>
          </w:tcPr>
          <w:p w14:paraId="15352C4D" w14:textId="77777777" w:rsidR="00FA2D5E" w:rsidRPr="00FA2D5E" w:rsidRDefault="00FA2D5E" w:rsidP="00FA2D5E">
            <w:pPr>
              <w:spacing w:after="0" w:line="240" w:lineRule="auto"/>
              <w:jc w:val="both"/>
              <w:rPr>
                <w:rFonts w:ascii="Calibri" w:eastAsia="Times New Roman" w:hAnsi="Calibri" w:cs="Calibri"/>
                <w:color w:val="000000"/>
                <w:lang w:eastAsia="ru-RU"/>
              </w:rPr>
            </w:pPr>
            <w:r w:rsidRPr="00FA2D5E">
              <w:rPr>
                <w:rFonts w:ascii="Times New Roman" w:eastAsia="Times New Roman" w:hAnsi="Times New Roman" w:cs="Times New Roman"/>
                <w:color w:val="000000"/>
                <w:sz w:val="24"/>
                <w:szCs w:val="24"/>
                <w:lang w:eastAsia="ru-RU"/>
              </w:rPr>
              <w:t xml:space="preserve">Ответственный за работу </w:t>
            </w:r>
            <w:r w:rsidRPr="00FA2D5E">
              <w:rPr>
                <w:rFonts w:ascii="Calibri" w:eastAsia="Times New Roman" w:hAnsi="Calibri" w:cs="Calibri"/>
                <w:color w:val="000000"/>
                <w:lang w:eastAsia="ru-RU"/>
              </w:rPr>
              <w:t>с клиентами</w:t>
            </w:r>
          </w:p>
        </w:tc>
      </w:tr>
      <w:tr w:rsidR="00FA2D5E" w:rsidRPr="00FA2D5E" w14:paraId="33A3F590" w14:textId="77777777" w:rsidTr="00FA2D5E">
        <w:trPr>
          <w:divId w:val="1038092345"/>
          <w:trHeight w:val="88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71C0F1F"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8</w:t>
            </w:r>
          </w:p>
        </w:tc>
        <w:tc>
          <w:tcPr>
            <w:tcW w:w="1865" w:type="dxa"/>
            <w:tcBorders>
              <w:top w:val="nil"/>
              <w:left w:val="nil"/>
              <w:bottom w:val="single" w:sz="4" w:space="0" w:color="auto"/>
              <w:right w:val="single" w:sz="4" w:space="0" w:color="auto"/>
            </w:tcBorders>
            <w:shd w:val="clear" w:color="auto" w:fill="auto"/>
            <w:vAlign w:val="bottom"/>
            <w:hideMark/>
          </w:tcPr>
          <w:p w14:paraId="1A7D05E2"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Анализ отзывов клиентов: поиск характерных примеров и проблемных областей</w:t>
            </w:r>
          </w:p>
        </w:tc>
        <w:tc>
          <w:tcPr>
            <w:tcW w:w="1213" w:type="dxa"/>
            <w:tcBorders>
              <w:top w:val="nil"/>
              <w:left w:val="nil"/>
              <w:bottom w:val="single" w:sz="4" w:space="0" w:color="auto"/>
              <w:right w:val="single" w:sz="4" w:space="0" w:color="auto"/>
            </w:tcBorders>
            <w:shd w:val="clear" w:color="auto" w:fill="auto"/>
            <w:vAlign w:val="bottom"/>
            <w:hideMark/>
          </w:tcPr>
          <w:p w14:paraId="49577EFA"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29.05.2020</w:t>
            </w:r>
          </w:p>
        </w:tc>
        <w:tc>
          <w:tcPr>
            <w:tcW w:w="1296" w:type="dxa"/>
            <w:tcBorders>
              <w:top w:val="nil"/>
              <w:left w:val="nil"/>
              <w:bottom w:val="single" w:sz="4" w:space="0" w:color="auto"/>
              <w:right w:val="single" w:sz="4" w:space="0" w:color="auto"/>
            </w:tcBorders>
            <w:shd w:val="clear" w:color="auto" w:fill="auto"/>
            <w:vAlign w:val="bottom"/>
            <w:hideMark/>
          </w:tcPr>
          <w:p w14:paraId="3CAF086C"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31.05.2020</w:t>
            </w:r>
          </w:p>
        </w:tc>
        <w:tc>
          <w:tcPr>
            <w:tcW w:w="1290" w:type="dxa"/>
            <w:tcBorders>
              <w:top w:val="nil"/>
              <w:left w:val="nil"/>
              <w:bottom w:val="single" w:sz="4" w:space="0" w:color="auto"/>
              <w:right w:val="single" w:sz="4" w:space="0" w:color="auto"/>
            </w:tcBorders>
            <w:shd w:val="clear" w:color="auto" w:fill="auto"/>
            <w:vAlign w:val="bottom"/>
            <w:hideMark/>
          </w:tcPr>
          <w:p w14:paraId="21E2FBA4"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w:t>
            </w:r>
          </w:p>
        </w:tc>
        <w:tc>
          <w:tcPr>
            <w:tcW w:w="1347" w:type="dxa"/>
            <w:tcBorders>
              <w:top w:val="nil"/>
              <w:left w:val="nil"/>
              <w:bottom w:val="single" w:sz="4" w:space="0" w:color="auto"/>
              <w:right w:val="single" w:sz="4" w:space="0" w:color="auto"/>
            </w:tcBorders>
            <w:shd w:val="clear" w:color="auto" w:fill="auto"/>
            <w:vAlign w:val="bottom"/>
            <w:hideMark/>
          </w:tcPr>
          <w:p w14:paraId="1BDC8557"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300 000</w:t>
            </w:r>
          </w:p>
        </w:tc>
        <w:tc>
          <w:tcPr>
            <w:tcW w:w="1233" w:type="dxa"/>
            <w:tcBorders>
              <w:top w:val="nil"/>
              <w:left w:val="nil"/>
              <w:bottom w:val="single" w:sz="4" w:space="0" w:color="auto"/>
              <w:right w:val="single" w:sz="4" w:space="0" w:color="auto"/>
            </w:tcBorders>
            <w:shd w:val="clear" w:color="auto" w:fill="auto"/>
            <w:vAlign w:val="bottom"/>
            <w:hideMark/>
          </w:tcPr>
          <w:p w14:paraId="75F42E5F"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Аналитик данных</w:t>
            </w:r>
          </w:p>
        </w:tc>
      </w:tr>
      <w:tr w:rsidR="00FA2D5E" w:rsidRPr="00FA2D5E" w14:paraId="3A56C254" w14:textId="77777777" w:rsidTr="00FA2D5E">
        <w:trPr>
          <w:divId w:val="1038092345"/>
          <w:trHeight w:val="86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4106350"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9</w:t>
            </w:r>
          </w:p>
        </w:tc>
        <w:tc>
          <w:tcPr>
            <w:tcW w:w="1865" w:type="dxa"/>
            <w:tcBorders>
              <w:top w:val="nil"/>
              <w:left w:val="nil"/>
              <w:bottom w:val="single" w:sz="4" w:space="0" w:color="auto"/>
              <w:right w:val="single" w:sz="4" w:space="0" w:color="auto"/>
            </w:tcBorders>
            <w:shd w:val="clear" w:color="auto" w:fill="auto"/>
            <w:vAlign w:val="bottom"/>
            <w:hideMark/>
          </w:tcPr>
          <w:p w14:paraId="73BED145"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Оценка степени удовлетворенности клиентов на протяжении программы</w:t>
            </w:r>
          </w:p>
        </w:tc>
        <w:tc>
          <w:tcPr>
            <w:tcW w:w="1213" w:type="dxa"/>
            <w:tcBorders>
              <w:top w:val="nil"/>
              <w:left w:val="nil"/>
              <w:bottom w:val="single" w:sz="4" w:space="0" w:color="auto"/>
              <w:right w:val="single" w:sz="4" w:space="0" w:color="auto"/>
            </w:tcBorders>
            <w:shd w:val="clear" w:color="auto" w:fill="auto"/>
            <w:vAlign w:val="bottom"/>
            <w:hideMark/>
          </w:tcPr>
          <w:p w14:paraId="7A6F42C4"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29.05.2020</w:t>
            </w:r>
          </w:p>
        </w:tc>
        <w:tc>
          <w:tcPr>
            <w:tcW w:w="1296" w:type="dxa"/>
            <w:tcBorders>
              <w:top w:val="nil"/>
              <w:left w:val="nil"/>
              <w:bottom w:val="single" w:sz="4" w:space="0" w:color="auto"/>
              <w:right w:val="single" w:sz="4" w:space="0" w:color="auto"/>
            </w:tcBorders>
            <w:shd w:val="clear" w:color="auto" w:fill="auto"/>
            <w:vAlign w:val="bottom"/>
            <w:hideMark/>
          </w:tcPr>
          <w:p w14:paraId="19615F67"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31.05.2020</w:t>
            </w:r>
          </w:p>
        </w:tc>
        <w:tc>
          <w:tcPr>
            <w:tcW w:w="1290" w:type="dxa"/>
            <w:tcBorders>
              <w:top w:val="nil"/>
              <w:left w:val="nil"/>
              <w:bottom w:val="single" w:sz="4" w:space="0" w:color="auto"/>
              <w:right w:val="single" w:sz="4" w:space="0" w:color="auto"/>
            </w:tcBorders>
            <w:shd w:val="clear" w:color="auto" w:fill="auto"/>
            <w:vAlign w:val="bottom"/>
            <w:hideMark/>
          </w:tcPr>
          <w:p w14:paraId="4795B22F"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w:t>
            </w:r>
          </w:p>
        </w:tc>
        <w:tc>
          <w:tcPr>
            <w:tcW w:w="1347" w:type="dxa"/>
            <w:tcBorders>
              <w:top w:val="nil"/>
              <w:left w:val="nil"/>
              <w:bottom w:val="single" w:sz="4" w:space="0" w:color="auto"/>
              <w:right w:val="single" w:sz="4" w:space="0" w:color="auto"/>
            </w:tcBorders>
            <w:shd w:val="clear" w:color="auto" w:fill="auto"/>
            <w:vAlign w:val="bottom"/>
            <w:hideMark/>
          </w:tcPr>
          <w:p w14:paraId="54E17EA7"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150 000</w:t>
            </w:r>
          </w:p>
        </w:tc>
        <w:tc>
          <w:tcPr>
            <w:tcW w:w="1233" w:type="dxa"/>
            <w:tcBorders>
              <w:top w:val="nil"/>
              <w:left w:val="nil"/>
              <w:bottom w:val="single" w:sz="4" w:space="0" w:color="auto"/>
              <w:right w:val="single" w:sz="4" w:space="0" w:color="auto"/>
            </w:tcBorders>
            <w:shd w:val="clear" w:color="auto" w:fill="auto"/>
            <w:vAlign w:val="bottom"/>
            <w:hideMark/>
          </w:tcPr>
          <w:p w14:paraId="69C4B4BE" w14:textId="77777777" w:rsidR="00FA2D5E" w:rsidRPr="00FA2D5E" w:rsidRDefault="00FA2D5E" w:rsidP="00FA2D5E">
            <w:pPr>
              <w:spacing w:after="0" w:line="240" w:lineRule="auto"/>
              <w:jc w:val="both"/>
              <w:rPr>
                <w:rFonts w:ascii="Calibri" w:eastAsia="Times New Roman" w:hAnsi="Calibri" w:cs="Calibri"/>
                <w:color w:val="000000"/>
                <w:lang w:eastAsia="ru-RU"/>
              </w:rPr>
            </w:pPr>
            <w:r w:rsidRPr="00FA2D5E">
              <w:rPr>
                <w:rFonts w:ascii="Times New Roman" w:eastAsia="Times New Roman" w:hAnsi="Times New Roman" w:cs="Times New Roman"/>
                <w:color w:val="000000"/>
                <w:sz w:val="24"/>
                <w:szCs w:val="24"/>
                <w:lang w:eastAsia="ru-RU"/>
              </w:rPr>
              <w:t xml:space="preserve">Руководитель отдела обслуживания </w:t>
            </w:r>
            <w:r w:rsidRPr="00FA2D5E">
              <w:rPr>
                <w:rFonts w:ascii="Calibri" w:eastAsia="Times New Roman" w:hAnsi="Calibri" w:cs="Calibri"/>
                <w:color w:val="000000"/>
                <w:lang w:eastAsia="ru-RU"/>
              </w:rPr>
              <w:t>клиентов</w:t>
            </w:r>
          </w:p>
        </w:tc>
      </w:tr>
      <w:tr w:rsidR="00FA2D5E" w:rsidRPr="00FA2D5E" w14:paraId="2E38948F" w14:textId="77777777" w:rsidTr="00FA2D5E">
        <w:trPr>
          <w:divId w:val="1038092345"/>
          <w:trHeight w:val="84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D69DA2C"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10</w:t>
            </w:r>
          </w:p>
        </w:tc>
        <w:tc>
          <w:tcPr>
            <w:tcW w:w="1865" w:type="dxa"/>
            <w:tcBorders>
              <w:top w:val="nil"/>
              <w:left w:val="nil"/>
              <w:bottom w:val="single" w:sz="4" w:space="0" w:color="auto"/>
              <w:right w:val="single" w:sz="4" w:space="0" w:color="auto"/>
            </w:tcBorders>
            <w:shd w:val="clear" w:color="auto" w:fill="auto"/>
            <w:vAlign w:val="bottom"/>
            <w:hideMark/>
          </w:tcPr>
          <w:p w14:paraId="50E392AA"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Оценка успешности и реакции на запросы клиентов</w:t>
            </w:r>
          </w:p>
        </w:tc>
        <w:tc>
          <w:tcPr>
            <w:tcW w:w="1213" w:type="dxa"/>
            <w:tcBorders>
              <w:top w:val="nil"/>
              <w:left w:val="nil"/>
              <w:bottom w:val="single" w:sz="4" w:space="0" w:color="auto"/>
              <w:right w:val="single" w:sz="4" w:space="0" w:color="auto"/>
            </w:tcBorders>
            <w:shd w:val="clear" w:color="auto" w:fill="auto"/>
            <w:vAlign w:val="bottom"/>
            <w:hideMark/>
          </w:tcPr>
          <w:p w14:paraId="457E64F1"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29.05.2020</w:t>
            </w:r>
          </w:p>
        </w:tc>
        <w:tc>
          <w:tcPr>
            <w:tcW w:w="1296" w:type="dxa"/>
            <w:tcBorders>
              <w:top w:val="nil"/>
              <w:left w:val="nil"/>
              <w:bottom w:val="single" w:sz="4" w:space="0" w:color="auto"/>
              <w:right w:val="single" w:sz="4" w:space="0" w:color="auto"/>
            </w:tcBorders>
            <w:shd w:val="clear" w:color="auto" w:fill="auto"/>
            <w:vAlign w:val="bottom"/>
            <w:hideMark/>
          </w:tcPr>
          <w:p w14:paraId="1CF33B95"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31.05.2020</w:t>
            </w:r>
          </w:p>
        </w:tc>
        <w:tc>
          <w:tcPr>
            <w:tcW w:w="1290" w:type="dxa"/>
            <w:tcBorders>
              <w:top w:val="nil"/>
              <w:left w:val="nil"/>
              <w:bottom w:val="single" w:sz="4" w:space="0" w:color="auto"/>
              <w:right w:val="single" w:sz="4" w:space="0" w:color="auto"/>
            </w:tcBorders>
            <w:shd w:val="clear" w:color="auto" w:fill="auto"/>
            <w:vAlign w:val="bottom"/>
            <w:hideMark/>
          </w:tcPr>
          <w:p w14:paraId="3A41884A"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w:t>
            </w:r>
          </w:p>
        </w:tc>
        <w:tc>
          <w:tcPr>
            <w:tcW w:w="1347" w:type="dxa"/>
            <w:tcBorders>
              <w:top w:val="nil"/>
              <w:left w:val="nil"/>
              <w:bottom w:val="single" w:sz="4" w:space="0" w:color="auto"/>
              <w:right w:val="single" w:sz="4" w:space="0" w:color="auto"/>
            </w:tcBorders>
            <w:shd w:val="clear" w:color="auto" w:fill="auto"/>
            <w:vAlign w:val="bottom"/>
            <w:hideMark/>
          </w:tcPr>
          <w:p w14:paraId="7F164B75"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100 000</w:t>
            </w:r>
          </w:p>
        </w:tc>
        <w:tc>
          <w:tcPr>
            <w:tcW w:w="1233" w:type="dxa"/>
            <w:tcBorders>
              <w:top w:val="nil"/>
              <w:left w:val="nil"/>
              <w:bottom w:val="single" w:sz="4" w:space="0" w:color="auto"/>
              <w:right w:val="single" w:sz="4" w:space="0" w:color="auto"/>
            </w:tcBorders>
            <w:shd w:val="clear" w:color="auto" w:fill="auto"/>
            <w:vAlign w:val="bottom"/>
            <w:hideMark/>
          </w:tcPr>
          <w:p w14:paraId="1559B9C6"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Менеджер продукта</w:t>
            </w:r>
          </w:p>
        </w:tc>
      </w:tr>
      <w:tr w:rsidR="00FA2D5E" w:rsidRPr="00FA2D5E" w14:paraId="1DB9A56E" w14:textId="77777777" w:rsidTr="00FA2D5E">
        <w:trPr>
          <w:divId w:val="1038092345"/>
          <w:trHeight w:val="90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BA7EB32"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11</w:t>
            </w:r>
          </w:p>
        </w:tc>
        <w:tc>
          <w:tcPr>
            <w:tcW w:w="1865" w:type="dxa"/>
            <w:tcBorders>
              <w:top w:val="nil"/>
              <w:left w:val="nil"/>
              <w:bottom w:val="single" w:sz="4" w:space="0" w:color="auto"/>
              <w:right w:val="single" w:sz="4" w:space="0" w:color="auto"/>
            </w:tcBorders>
            <w:shd w:val="clear" w:color="auto" w:fill="auto"/>
            <w:vAlign w:val="bottom"/>
            <w:hideMark/>
          </w:tcPr>
          <w:p w14:paraId="03F6AE51"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Обзор способов решения проблем клиентов</w:t>
            </w:r>
          </w:p>
        </w:tc>
        <w:tc>
          <w:tcPr>
            <w:tcW w:w="1213" w:type="dxa"/>
            <w:tcBorders>
              <w:top w:val="nil"/>
              <w:left w:val="nil"/>
              <w:bottom w:val="single" w:sz="4" w:space="0" w:color="auto"/>
              <w:right w:val="single" w:sz="4" w:space="0" w:color="auto"/>
            </w:tcBorders>
            <w:shd w:val="clear" w:color="auto" w:fill="auto"/>
            <w:vAlign w:val="bottom"/>
            <w:hideMark/>
          </w:tcPr>
          <w:p w14:paraId="298A020A"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01.06.2020</w:t>
            </w:r>
          </w:p>
        </w:tc>
        <w:tc>
          <w:tcPr>
            <w:tcW w:w="1296" w:type="dxa"/>
            <w:tcBorders>
              <w:top w:val="nil"/>
              <w:left w:val="nil"/>
              <w:bottom w:val="single" w:sz="4" w:space="0" w:color="auto"/>
              <w:right w:val="single" w:sz="4" w:space="0" w:color="auto"/>
            </w:tcBorders>
            <w:shd w:val="clear" w:color="auto" w:fill="auto"/>
            <w:vAlign w:val="bottom"/>
            <w:hideMark/>
          </w:tcPr>
          <w:p w14:paraId="2E7CFE58"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03.06.2020</w:t>
            </w:r>
          </w:p>
        </w:tc>
        <w:tc>
          <w:tcPr>
            <w:tcW w:w="1290" w:type="dxa"/>
            <w:tcBorders>
              <w:top w:val="nil"/>
              <w:left w:val="nil"/>
              <w:bottom w:val="single" w:sz="4" w:space="0" w:color="auto"/>
              <w:right w:val="single" w:sz="4" w:space="0" w:color="auto"/>
            </w:tcBorders>
            <w:shd w:val="clear" w:color="auto" w:fill="auto"/>
            <w:vAlign w:val="bottom"/>
            <w:hideMark/>
          </w:tcPr>
          <w:p w14:paraId="0C363F1A"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w:t>
            </w:r>
          </w:p>
        </w:tc>
        <w:tc>
          <w:tcPr>
            <w:tcW w:w="1347" w:type="dxa"/>
            <w:tcBorders>
              <w:top w:val="nil"/>
              <w:left w:val="nil"/>
              <w:bottom w:val="single" w:sz="4" w:space="0" w:color="auto"/>
              <w:right w:val="single" w:sz="4" w:space="0" w:color="auto"/>
            </w:tcBorders>
            <w:shd w:val="clear" w:color="auto" w:fill="auto"/>
            <w:vAlign w:val="bottom"/>
            <w:hideMark/>
          </w:tcPr>
          <w:p w14:paraId="181F86B7"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100 000</w:t>
            </w:r>
          </w:p>
        </w:tc>
        <w:tc>
          <w:tcPr>
            <w:tcW w:w="1233" w:type="dxa"/>
            <w:tcBorders>
              <w:top w:val="nil"/>
              <w:left w:val="nil"/>
              <w:bottom w:val="single" w:sz="4" w:space="0" w:color="auto"/>
              <w:right w:val="single" w:sz="4" w:space="0" w:color="auto"/>
            </w:tcBorders>
            <w:shd w:val="clear" w:color="auto" w:fill="auto"/>
            <w:vAlign w:val="bottom"/>
            <w:hideMark/>
          </w:tcPr>
          <w:p w14:paraId="0C7FCBC9"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Менеджер продукта</w:t>
            </w:r>
          </w:p>
        </w:tc>
      </w:tr>
      <w:tr w:rsidR="00FA2D5E" w:rsidRPr="00FA2D5E" w14:paraId="4196766D" w14:textId="77777777" w:rsidTr="00FA2D5E">
        <w:trPr>
          <w:divId w:val="1038092345"/>
          <w:trHeight w:val="90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60C2468"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12</w:t>
            </w:r>
          </w:p>
        </w:tc>
        <w:tc>
          <w:tcPr>
            <w:tcW w:w="1865" w:type="dxa"/>
            <w:tcBorders>
              <w:top w:val="nil"/>
              <w:left w:val="nil"/>
              <w:bottom w:val="single" w:sz="4" w:space="0" w:color="auto"/>
              <w:right w:val="single" w:sz="4" w:space="0" w:color="auto"/>
            </w:tcBorders>
            <w:shd w:val="clear" w:color="auto" w:fill="auto"/>
            <w:vAlign w:val="bottom"/>
            <w:hideMark/>
          </w:tcPr>
          <w:p w14:paraId="4ADD9381"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Передача отзывов в группу разработки продукта</w:t>
            </w:r>
          </w:p>
        </w:tc>
        <w:tc>
          <w:tcPr>
            <w:tcW w:w="1213" w:type="dxa"/>
            <w:tcBorders>
              <w:top w:val="nil"/>
              <w:left w:val="nil"/>
              <w:bottom w:val="single" w:sz="4" w:space="0" w:color="auto"/>
              <w:right w:val="single" w:sz="4" w:space="0" w:color="auto"/>
            </w:tcBorders>
            <w:shd w:val="clear" w:color="auto" w:fill="auto"/>
            <w:vAlign w:val="bottom"/>
            <w:hideMark/>
          </w:tcPr>
          <w:p w14:paraId="3170A118"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03.06.2020</w:t>
            </w:r>
          </w:p>
        </w:tc>
        <w:tc>
          <w:tcPr>
            <w:tcW w:w="1296" w:type="dxa"/>
            <w:tcBorders>
              <w:top w:val="nil"/>
              <w:left w:val="nil"/>
              <w:bottom w:val="single" w:sz="4" w:space="0" w:color="auto"/>
              <w:right w:val="single" w:sz="4" w:space="0" w:color="auto"/>
            </w:tcBorders>
            <w:shd w:val="clear" w:color="auto" w:fill="auto"/>
            <w:vAlign w:val="bottom"/>
            <w:hideMark/>
          </w:tcPr>
          <w:p w14:paraId="48E0D868"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05.06.2020</w:t>
            </w:r>
          </w:p>
        </w:tc>
        <w:tc>
          <w:tcPr>
            <w:tcW w:w="1290" w:type="dxa"/>
            <w:tcBorders>
              <w:top w:val="nil"/>
              <w:left w:val="nil"/>
              <w:bottom w:val="single" w:sz="4" w:space="0" w:color="auto"/>
              <w:right w:val="single" w:sz="4" w:space="0" w:color="auto"/>
            </w:tcBorders>
            <w:shd w:val="clear" w:color="auto" w:fill="auto"/>
            <w:vAlign w:val="bottom"/>
            <w:hideMark/>
          </w:tcPr>
          <w:p w14:paraId="74DADA94"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w:t>
            </w:r>
          </w:p>
        </w:tc>
        <w:tc>
          <w:tcPr>
            <w:tcW w:w="1347" w:type="dxa"/>
            <w:tcBorders>
              <w:top w:val="nil"/>
              <w:left w:val="nil"/>
              <w:bottom w:val="single" w:sz="4" w:space="0" w:color="auto"/>
              <w:right w:val="single" w:sz="4" w:space="0" w:color="auto"/>
            </w:tcBorders>
            <w:shd w:val="clear" w:color="auto" w:fill="auto"/>
            <w:vAlign w:val="bottom"/>
            <w:hideMark/>
          </w:tcPr>
          <w:p w14:paraId="0B0066F1"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50 000</w:t>
            </w:r>
          </w:p>
        </w:tc>
        <w:tc>
          <w:tcPr>
            <w:tcW w:w="1233" w:type="dxa"/>
            <w:tcBorders>
              <w:top w:val="nil"/>
              <w:left w:val="nil"/>
              <w:bottom w:val="single" w:sz="4" w:space="0" w:color="auto"/>
              <w:right w:val="single" w:sz="4" w:space="0" w:color="auto"/>
            </w:tcBorders>
            <w:shd w:val="clear" w:color="auto" w:fill="auto"/>
            <w:vAlign w:val="bottom"/>
            <w:hideMark/>
          </w:tcPr>
          <w:p w14:paraId="2979D2BD"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Менеджер продукта</w:t>
            </w:r>
          </w:p>
        </w:tc>
      </w:tr>
      <w:tr w:rsidR="00FA2D5E" w:rsidRPr="00FA2D5E" w14:paraId="3BCA6521" w14:textId="77777777" w:rsidTr="00FA2D5E">
        <w:trPr>
          <w:divId w:val="1038092345"/>
          <w:trHeight w:val="876"/>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449FE4D"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13</w:t>
            </w:r>
          </w:p>
        </w:tc>
        <w:tc>
          <w:tcPr>
            <w:tcW w:w="1865" w:type="dxa"/>
            <w:tcBorders>
              <w:top w:val="nil"/>
              <w:left w:val="nil"/>
              <w:bottom w:val="single" w:sz="4" w:space="0" w:color="auto"/>
              <w:right w:val="single" w:sz="4" w:space="0" w:color="auto"/>
            </w:tcBorders>
            <w:shd w:val="clear" w:color="auto" w:fill="auto"/>
            <w:vAlign w:val="bottom"/>
            <w:hideMark/>
          </w:tcPr>
          <w:p w14:paraId="65ADAD7B"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Ведение базы данных поддержки</w:t>
            </w:r>
          </w:p>
        </w:tc>
        <w:tc>
          <w:tcPr>
            <w:tcW w:w="1213" w:type="dxa"/>
            <w:tcBorders>
              <w:top w:val="nil"/>
              <w:left w:val="nil"/>
              <w:bottom w:val="single" w:sz="4" w:space="0" w:color="auto"/>
              <w:right w:val="single" w:sz="4" w:space="0" w:color="auto"/>
            </w:tcBorders>
            <w:shd w:val="clear" w:color="auto" w:fill="auto"/>
            <w:vAlign w:val="bottom"/>
            <w:hideMark/>
          </w:tcPr>
          <w:p w14:paraId="52E53BE6"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06.06.2020</w:t>
            </w:r>
          </w:p>
        </w:tc>
        <w:tc>
          <w:tcPr>
            <w:tcW w:w="1296" w:type="dxa"/>
            <w:tcBorders>
              <w:top w:val="nil"/>
              <w:left w:val="nil"/>
              <w:bottom w:val="single" w:sz="4" w:space="0" w:color="auto"/>
              <w:right w:val="single" w:sz="4" w:space="0" w:color="auto"/>
            </w:tcBorders>
            <w:shd w:val="clear" w:color="auto" w:fill="auto"/>
            <w:vAlign w:val="bottom"/>
            <w:hideMark/>
          </w:tcPr>
          <w:p w14:paraId="3F37B5D4"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14.06.2020</w:t>
            </w:r>
          </w:p>
        </w:tc>
        <w:tc>
          <w:tcPr>
            <w:tcW w:w="1290" w:type="dxa"/>
            <w:tcBorders>
              <w:top w:val="nil"/>
              <w:left w:val="nil"/>
              <w:bottom w:val="single" w:sz="4" w:space="0" w:color="auto"/>
              <w:right w:val="single" w:sz="4" w:space="0" w:color="auto"/>
            </w:tcBorders>
            <w:shd w:val="clear" w:color="auto" w:fill="auto"/>
            <w:vAlign w:val="bottom"/>
            <w:hideMark/>
          </w:tcPr>
          <w:p w14:paraId="57476699"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7</w:t>
            </w:r>
          </w:p>
        </w:tc>
        <w:tc>
          <w:tcPr>
            <w:tcW w:w="1347" w:type="dxa"/>
            <w:tcBorders>
              <w:top w:val="nil"/>
              <w:left w:val="nil"/>
              <w:bottom w:val="single" w:sz="4" w:space="0" w:color="auto"/>
              <w:right w:val="single" w:sz="4" w:space="0" w:color="auto"/>
            </w:tcBorders>
            <w:shd w:val="clear" w:color="auto" w:fill="auto"/>
            <w:vAlign w:val="bottom"/>
            <w:hideMark/>
          </w:tcPr>
          <w:p w14:paraId="6937DA97"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200 000</w:t>
            </w:r>
          </w:p>
        </w:tc>
        <w:tc>
          <w:tcPr>
            <w:tcW w:w="1233" w:type="dxa"/>
            <w:tcBorders>
              <w:top w:val="nil"/>
              <w:left w:val="nil"/>
              <w:bottom w:val="single" w:sz="4" w:space="0" w:color="auto"/>
              <w:right w:val="single" w:sz="4" w:space="0" w:color="auto"/>
            </w:tcBorders>
            <w:shd w:val="clear" w:color="auto" w:fill="auto"/>
            <w:vAlign w:val="bottom"/>
            <w:hideMark/>
          </w:tcPr>
          <w:p w14:paraId="1EC9B8FC"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Специалист отдела поддержки</w:t>
            </w:r>
          </w:p>
        </w:tc>
      </w:tr>
      <w:tr w:rsidR="00FA2D5E" w:rsidRPr="00FA2D5E" w14:paraId="6F5F9F51" w14:textId="77777777" w:rsidTr="00FA2D5E">
        <w:trPr>
          <w:divId w:val="1038092345"/>
          <w:trHeight w:val="11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E9664B3"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14</w:t>
            </w:r>
          </w:p>
        </w:tc>
        <w:tc>
          <w:tcPr>
            <w:tcW w:w="1865" w:type="dxa"/>
            <w:tcBorders>
              <w:top w:val="nil"/>
              <w:left w:val="nil"/>
              <w:bottom w:val="single" w:sz="4" w:space="0" w:color="auto"/>
              <w:right w:val="single" w:sz="4" w:space="0" w:color="auto"/>
            </w:tcBorders>
            <w:shd w:val="clear" w:color="auto" w:fill="auto"/>
            <w:vAlign w:val="bottom"/>
            <w:hideMark/>
          </w:tcPr>
          <w:p w14:paraId="4AA20C54"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Выполнение программы текущих продаж</w:t>
            </w:r>
          </w:p>
        </w:tc>
        <w:tc>
          <w:tcPr>
            <w:tcW w:w="1213" w:type="dxa"/>
            <w:tcBorders>
              <w:top w:val="nil"/>
              <w:left w:val="nil"/>
              <w:bottom w:val="single" w:sz="4" w:space="0" w:color="auto"/>
              <w:right w:val="single" w:sz="4" w:space="0" w:color="auto"/>
            </w:tcBorders>
            <w:shd w:val="clear" w:color="auto" w:fill="auto"/>
            <w:vAlign w:val="bottom"/>
            <w:hideMark/>
          </w:tcPr>
          <w:p w14:paraId="45BFE289"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15.06.2020</w:t>
            </w:r>
          </w:p>
        </w:tc>
        <w:tc>
          <w:tcPr>
            <w:tcW w:w="1296" w:type="dxa"/>
            <w:tcBorders>
              <w:top w:val="nil"/>
              <w:left w:val="nil"/>
              <w:bottom w:val="single" w:sz="4" w:space="0" w:color="auto"/>
              <w:right w:val="single" w:sz="4" w:space="0" w:color="auto"/>
            </w:tcBorders>
            <w:shd w:val="clear" w:color="auto" w:fill="auto"/>
            <w:vAlign w:val="bottom"/>
            <w:hideMark/>
          </w:tcPr>
          <w:p w14:paraId="6D626A73"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30.06.2020</w:t>
            </w:r>
          </w:p>
        </w:tc>
        <w:tc>
          <w:tcPr>
            <w:tcW w:w="1290" w:type="dxa"/>
            <w:tcBorders>
              <w:top w:val="nil"/>
              <w:left w:val="nil"/>
              <w:bottom w:val="single" w:sz="4" w:space="0" w:color="auto"/>
              <w:right w:val="single" w:sz="4" w:space="0" w:color="auto"/>
            </w:tcBorders>
            <w:shd w:val="clear" w:color="auto" w:fill="auto"/>
            <w:vAlign w:val="bottom"/>
            <w:hideMark/>
          </w:tcPr>
          <w:p w14:paraId="739A9EF5"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15</w:t>
            </w:r>
          </w:p>
        </w:tc>
        <w:tc>
          <w:tcPr>
            <w:tcW w:w="1347" w:type="dxa"/>
            <w:tcBorders>
              <w:top w:val="nil"/>
              <w:left w:val="nil"/>
              <w:bottom w:val="single" w:sz="4" w:space="0" w:color="auto"/>
              <w:right w:val="single" w:sz="4" w:space="0" w:color="auto"/>
            </w:tcBorders>
            <w:shd w:val="clear" w:color="auto" w:fill="auto"/>
            <w:vAlign w:val="bottom"/>
            <w:hideMark/>
          </w:tcPr>
          <w:p w14:paraId="0DD10D7A"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500 000</w:t>
            </w:r>
          </w:p>
        </w:tc>
        <w:tc>
          <w:tcPr>
            <w:tcW w:w="1233" w:type="dxa"/>
            <w:tcBorders>
              <w:top w:val="nil"/>
              <w:left w:val="nil"/>
              <w:bottom w:val="single" w:sz="4" w:space="0" w:color="auto"/>
              <w:right w:val="single" w:sz="4" w:space="0" w:color="auto"/>
            </w:tcBorders>
            <w:shd w:val="clear" w:color="auto" w:fill="auto"/>
            <w:vAlign w:val="bottom"/>
            <w:hideMark/>
          </w:tcPr>
          <w:p w14:paraId="27FEA729"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Специалист отдела продаж</w:t>
            </w:r>
          </w:p>
        </w:tc>
      </w:tr>
      <w:tr w:rsidR="00FA2D5E" w:rsidRPr="00FA2D5E" w14:paraId="376B1E11" w14:textId="77777777" w:rsidTr="00FA2D5E">
        <w:trPr>
          <w:divId w:val="1038092345"/>
          <w:trHeight w:val="92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26FD4F2"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15</w:t>
            </w:r>
          </w:p>
        </w:tc>
        <w:tc>
          <w:tcPr>
            <w:tcW w:w="1865" w:type="dxa"/>
            <w:tcBorders>
              <w:top w:val="nil"/>
              <w:left w:val="nil"/>
              <w:bottom w:val="single" w:sz="4" w:space="0" w:color="auto"/>
              <w:right w:val="single" w:sz="4" w:space="0" w:color="auto"/>
            </w:tcBorders>
            <w:shd w:val="clear" w:color="auto" w:fill="auto"/>
            <w:vAlign w:val="bottom"/>
            <w:hideMark/>
          </w:tcPr>
          <w:p w14:paraId="57491EC1"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Выполнение программы внутренних продаж</w:t>
            </w:r>
          </w:p>
        </w:tc>
        <w:tc>
          <w:tcPr>
            <w:tcW w:w="1213" w:type="dxa"/>
            <w:tcBorders>
              <w:top w:val="nil"/>
              <w:left w:val="nil"/>
              <w:bottom w:val="single" w:sz="4" w:space="0" w:color="auto"/>
              <w:right w:val="single" w:sz="4" w:space="0" w:color="auto"/>
            </w:tcBorders>
            <w:shd w:val="clear" w:color="auto" w:fill="auto"/>
            <w:vAlign w:val="bottom"/>
            <w:hideMark/>
          </w:tcPr>
          <w:p w14:paraId="2B2DBFF6"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15.06.2020</w:t>
            </w:r>
          </w:p>
        </w:tc>
        <w:tc>
          <w:tcPr>
            <w:tcW w:w="1296" w:type="dxa"/>
            <w:tcBorders>
              <w:top w:val="nil"/>
              <w:left w:val="nil"/>
              <w:bottom w:val="single" w:sz="4" w:space="0" w:color="auto"/>
              <w:right w:val="single" w:sz="4" w:space="0" w:color="auto"/>
            </w:tcBorders>
            <w:shd w:val="clear" w:color="auto" w:fill="auto"/>
            <w:vAlign w:val="bottom"/>
            <w:hideMark/>
          </w:tcPr>
          <w:p w14:paraId="1529FEC9"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30.06.2020</w:t>
            </w:r>
          </w:p>
        </w:tc>
        <w:tc>
          <w:tcPr>
            <w:tcW w:w="1290" w:type="dxa"/>
            <w:tcBorders>
              <w:top w:val="nil"/>
              <w:left w:val="nil"/>
              <w:bottom w:val="single" w:sz="4" w:space="0" w:color="auto"/>
              <w:right w:val="single" w:sz="4" w:space="0" w:color="auto"/>
            </w:tcBorders>
            <w:shd w:val="clear" w:color="auto" w:fill="auto"/>
            <w:vAlign w:val="bottom"/>
            <w:hideMark/>
          </w:tcPr>
          <w:p w14:paraId="07202443"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15</w:t>
            </w:r>
          </w:p>
        </w:tc>
        <w:tc>
          <w:tcPr>
            <w:tcW w:w="1347" w:type="dxa"/>
            <w:tcBorders>
              <w:top w:val="nil"/>
              <w:left w:val="nil"/>
              <w:bottom w:val="single" w:sz="4" w:space="0" w:color="auto"/>
              <w:right w:val="single" w:sz="4" w:space="0" w:color="auto"/>
            </w:tcBorders>
            <w:shd w:val="clear" w:color="auto" w:fill="auto"/>
            <w:vAlign w:val="bottom"/>
            <w:hideMark/>
          </w:tcPr>
          <w:p w14:paraId="771BDD80" w14:textId="77777777" w:rsidR="00FA2D5E" w:rsidRPr="00FA2D5E" w:rsidRDefault="00FA2D5E" w:rsidP="00FA2D5E">
            <w:pPr>
              <w:spacing w:after="0" w:line="240" w:lineRule="auto"/>
              <w:jc w:val="right"/>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500 000</w:t>
            </w:r>
          </w:p>
        </w:tc>
        <w:tc>
          <w:tcPr>
            <w:tcW w:w="1233" w:type="dxa"/>
            <w:tcBorders>
              <w:top w:val="nil"/>
              <w:left w:val="nil"/>
              <w:bottom w:val="single" w:sz="4" w:space="0" w:color="auto"/>
              <w:right w:val="single" w:sz="4" w:space="0" w:color="auto"/>
            </w:tcBorders>
            <w:shd w:val="clear" w:color="auto" w:fill="auto"/>
            <w:vAlign w:val="bottom"/>
            <w:hideMark/>
          </w:tcPr>
          <w:p w14:paraId="030D7C6D" w14:textId="77777777" w:rsidR="00FA2D5E" w:rsidRPr="00FA2D5E" w:rsidRDefault="00FA2D5E" w:rsidP="00FA2D5E">
            <w:pPr>
              <w:spacing w:after="0" w:line="240" w:lineRule="auto"/>
              <w:jc w:val="both"/>
              <w:rPr>
                <w:rFonts w:ascii="Times New Roman" w:eastAsia="Times New Roman" w:hAnsi="Times New Roman" w:cs="Times New Roman"/>
                <w:color w:val="000000"/>
                <w:sz w:val="24"/>
                <w:szCs w:val="24"/>
                <w:lang w:eastAsia="ru-RU"/>
              </w:rPr>
            </w:pPr>
            <w:r w:rsidRPr="00FA2D5E">
              <w:rPr>
                <w:rFonts w:ascii="Times New Roman" w:eastAsia="Times New Roman" w:hAnsi="Times New Roman" w:cs="Times New Roman"/>
                <w:color w:val="000000"/>
                <w:sz w:val="24"/>
                <w:szCs w:val="24"/>
                <w:lang w:eastAsia="ru-RU"/>
              </w:rPr>
              <w:t>Специалист маркетингового отдела</w:t>
            </w:r>
          </w:p>
        </w:tc>
      </w:tr>
    </w:tbl>
    <w:p w14:paraId="6FFF1661" w14:textId="203FA922" w:rsidR="00812F1F" w:rsidRDefault="00405099" w:rsidP="00405099">
      <w:pPr>
        <w:pStyle w:val="a3"/>
        <w:tabs>
          <w:tab w:val="right" w:leader="dot" w:pos="8789"/>
        </w:tabs>
        <w:spacing w:after="0" w:line="360" w:lineRule="auto"/>
        <w:ind w:left="0" w:right="425" w:firstLine="709"/>
        <w:rPr>
          <w:rFonts w:ascii="Times New Roman" w:hAnsi="Times New Roman" w:cs="Times New Roman"/>
          <w:sz w:val="28"/>
        </w:rPr>
      </w:pPr>
      <w:r>
        <w:rPr>
          <w:rFonts w:ascii="Times New Roman" w:hAnsi="Times New Roman" w:cs="Times New Roman"/>
          <w:sz w:val="28"/>
        </w:rPr>
        <w:fldChar w:fldCharType="end"/>
      </w:r>
    </w:p>
    <w:p w14:paraId="45483B9E" w14:textId="7A9D7CF7" w:rsidR="0097353E" w:rsidRPr="004758FD" w:rsidRDefault="0097353E" w:rsidP="004758FD">
      <w:pPr>
        <w:spacing w:after="0" w:line="360" w:lineRule="auto"/>
        <w:ind w:firstLine="709"/>
        <w:rPr>
          <w:rFonts w:ascii="Calibri" w:eastAsia="Times New Roman" w:hAnsi="Calibri" w:cs="Calibri"/>
          <w:color w:val="000000"/>
          <w:lang w:eastAsia="ru-RU"/>
        </w:rPr>
      </w:pPr>
      <w:r>
        <w:rPr>
          <w:rFonts w:ascii="Times New Roman" w:hAnsi="Times New Roman" w:cs="Times New Roman"/>
          <w:sz w:val="28"/>
        </w:rPr>
        <w:lastRenderedPageBreak/>
        <w:t>Учитывая новые стоимости работ,</w:t>
      </w:r>
      <w:r w:rsidR="00B14102">
        <w:rPr>
          <w:rFonts w:ascii="Times New Roman" w:hAnsi="Times New Roman" w:cs="Times New Roman"/>
          <w:sz w:val="28"/>
        </w:rPr>
        <w:t xml:space="preserve"> имеем оптимизированную общую сумму проекта – </w:t>
      </w:r>
      <w:r w:rsidR="00B14102" w:rsidRPr="00B14102">
        <w:rPr>
          <w:rFonts w:ascii="Times New Roman" w:eastAsia="Times New Roman" w:hAnsi="Times New Roman" w:cs="Times New Roman"/>
          <w:color w:val="000000"/>
          <w:sz w:val="28"/>
          <w:lang w:eastAsia="ru-RU"/>
        </w:rPr>
        <w:t>3 074</w:t>
      </w:r>
      <w:r w:rsidR="00B14102">
        <w:rPr>
          <w:rFonts w:ascii="Times New Roman" w:eastAsia="Times New Roman" w:hAnsi="Times New Roman" w:cs="Times New Roman"/>
          <w:color w:val="000000"/>
          <w:sz w:val="28"/>
          <w:lang w:eastAsia="ru-RU"/>
        </w:rPr>
        <w:t> </w:t>
      </w:r>
      <w:r w:rsidR="00B14102" w:rsidRPr="00B14102">
        <w:rPr>
          <w:rFonts w:ascii="Times New Roman" w:eastAsia="Times New Roman" w:hAnsi="Times New Roman" w:cs="Times New Roman"/>
          <w:color w:val="000000"/>
          <w:sz w:val="28"/>
          <w:lang w:eastAsia="ru-RU"/>
        </w:rPr>
        <w:t>999</w:t>
      </w:r>
      <w:r w:rsidR="00B14102">
        <w:rPr>
          <w:rFonts w:ascii="Times New Roman" w:eastAsia="Times New Roman" w:hAnsi="Times New Roman" w:cs="Times New Roman"/>
          <w:color w:val="000000"/>
          <w:sz w:val="28"/>
          <w:lang w:eastAsia="ru-RU"/>
        </w:rPr>
        <w:t xml:space="preserve"> рублей. </w:t>
      </w:r>
    </w:p>
    <w:p w14:paraId="303D8802" w14:textId="7AB679D1" w:rsidR="00AF460A" w:rsidRDefault="00AF460A" w:rsidP="001C37F3">
      <w:pPr>
        <w:spacing w:after="0" w:line="360" w:lineRule="auto"/>
        <w:ind w:firstLine="709"/>
        <w:jc w:val="both"/>
        <w:rPr>
          <w:rFonts w:ascii="Times New Roman" w:hAnsi="Times New Roman" w:cs="Times New Roman"/>
          <w:bCs/>
          <w:sz w:val="28"/>
          <w:szCs w:val="30"/>
        </w:rPr>
      </w:pPr>
      <w:r>
        <w:rPr>
          <w:rFonts w:ascii="Times New Roman" w:hAnsi="Times New Roman" w:cs="Times New Roman"/>
          <w:bCs/>
          <w:sz w:val="28"/>
          <w:szCs w:val="30"/>
        </w:rPr>
        <w:t xml:space="preserve">На основании полученной технологической таблицы построим новую диаграмму Ганта: </w:t>
      </w:r>
    </w:p>
    <w:p w14:paraId="09FB1C58" w14:textId="6DE19453" w:rsidR="0091403D" w:rsidRDefault="00405099" w:rsidP="00405099">
      <w:pPr>
        <w:spacing w:after="0" w:line="240" w:lineRule="auto"/>
        <w:ind w:left="-709" w:firstLine="709"/>
        <w:jc w:val="center"/>
        <w:rPr>
          <w:rFonts w:ascii="Times New Roman" w:hAnsi="Times New Roman" w:cs="Times New Roman"/>
          <w:b/>
          <w:sz w:val="28"/>
        </w:rPr>
      </w:pPr>
      <w:r>
        <w:rPr>
          <w:rFonts w:ascii="Times New Roman" w:hAnsi="Times New Roman" w:cs="Times New Roman"/>
          <w:b/>
          <w:noProof/>
          <w:sz w:val="28"/>
          <w:lang w:eastAsia="ru-RU"/>
        </w:rPr>
        <w:lastRenderedPageBreak/>
        <mc:AlternateContent>
          <mc:Choice Requires="wps">
            <w:drawing>
              <wp:anchor distT="0" distB="0" distL="114300" distR="114300" simplePos="0" relativeHeight="251679744" behindDoc="0" locked="0" layoutInCell="1" allowOverlap="1" wp14:anchorId="00D06BCF" wp14:editId="2AECF885">
                <wp:simplePos x="0" y="0"/>
                <wp:positionH relativeFrom="column">
                  <wp:posOffset>2771140</wp:posOffset>
                </wp:positionH>
                <wp:positionV relativeFrom="paragraph">
                  <wp:posOffset>4196715</wp:posOffset>
                </wp:positionV>
                <wp:extent cx="4350068" cy="304800"/>
                <wp:effectExtent l="3175" t="0" r="0" b="0"/>
                <wp:wrapNone/>
                <wp:docPr id="8" name="Надпись 8"/>
                <wp:cNvGraphicFramePr/>
                <a:graphic xmlns:a="http://schemas.openxmlformats.org/drawingml/2006/main">
                  <a:graphicData uri="http://schemas.microsoft.com/office/word/2010/wordprocessingShape">
                    <wps:wsp>
                      <wps:cNvSpPr txBox="1"/>
                      <wps:spPr>
                        <a:xfrm rot="16200000">
                          <a:off x="0" y="0"/>
                          <a:ext cx="4350068" cy="304800"/>
                        </a:xfrm>
                        <a:prstGeom prst="rect">
                          <a:avLst/>
                        </a:prstGeom>
                        <a:solidFill>
                          <a:schemeClr val="lt1"/>
                        </a:solidFill>
                        <a:ln w="6350">
                          <a:noFill/>
                        </a:ln>
                      </wps:spPr>
                      <wps:txbx>
                        <w:txbxContent>
                          <w:p w14:paraId="078EC957" w14:textId="27661C81" w:rsidR="00AA39B8" w:rsidRPr="00C73FF7" w:rsidRDefault="00AA39B8">
                            <w:pPr>
                              <w:rPr>
                                <w:rFonts w:ascii="Times New Roman" w:hAnsi="Times New Roman" w:cs="Times New Roman"/>
                                <w:sz w:val="28"/>
                              </w:rPr>
                            </w:pPr>
                            <w:r>
                              <w:rPr>
                                <w:rFonts w:ascii="Times New Roman" w:hAnsi="Times New Roman" w:cs="Times New Roman"/>
                                <w:sz w:val="28"/>
                              </w:rPr>
                              <w:t>Рисунок 8</w:t>
                            </w:r>
                            <w:r w:rsidRPr="00C73FF7">
                              <w:rPr>
                                <w:rFonts w:ascii="Times New Roman" w:hAnsi="Times New Roman" w:cs="Times New Roman"/>
                                <w:sz w:val="28"/>
                              </w:rPr>
                              <w:t xml:space="preserve"> – Оптимизированная диаграмма</w:t>
                            </w:r>
                            <w:r>
                              <w:rPr>
                                <w:rFonts w:ascii="Times New Roman" w:hAnsi="Times New Roman" w:cs="Times New Roman"/>
                                <w:sz w:val="28"/>
                              </w:rPr>
                              <w:t xml:space="preserve"> Ганта</w:t>
                            </w:r>
                            <w:r w:rsidRPr="00C73FF7">
                              <w:rPr>
                                <w:rFonts w:ascii="Times New Roman" w:hAnsi="Times New Roman" w:cs="Times New Roman"/>
                                <w:sz w:val="28"/>
                              </w:rPr>
                              <w:t xml:space="preserve"> Ганта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06BCF" id="Надпись 8" o:spid="_x0000_s1027" type="#_x0000_t202" style="position:absolute;left:0;text-align:left;margin-left:218.2pt;margin-top:330.45pt;width:342.55pt;height:24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" fillcolor="white [3201]" stroked="f" strokeweight=".5pt">
                <v:textbox>
                  <w:txbxContent>
                    <w:p w14:paraId="078EC957" w14:textId="27661C81" w:rsidR="00AA39B8" w:rsidRPr="00C73FF7" w:rsidRDefault="00AA39B8">
                      <w:pPr>
                        <w:rPr>
                          <w:rFonts w:ascii="Times New Roman" w:hAnsi="Times New Roman" w:cs="Times New Roman"/>
                          <w:sz w:val="28"/>
                        </w:rPr>
                      </w:pPr>
                      <w:r>
                        <w:rPr>
                          <w:rFonts w:ascii="Times New Roman" w:hAnsi="Times New Roman" w:cs="Times New Roman"/>
                          <w:sz w:val="28"/>
                        </w:rPr>
                        <w:t>Рисунок 8</w:t>
                      </w:r>
                      <w:r w:rsidRPr="00C73FF7">
                        <w:rPr>
                          <w:rFonts w:ascii="Times New Roman" w:hAnsi="Times New Roman" w:cs="Times New Roman"/>
                          <w:sz w:val="28"/>
                        </w:rPr>
                        <w:t xml:space="preserve"> – Оптимизированная диаграмма</w:t>
                      </w:r>
                      <w:r>
                        <w:rPr>
                          <w:rFonts w:ascii="Times New Roman" w:hAnsi="Times New Roman" w:cs="Times New Roman"/>
                          <w:sz w:val="28"/>
                        </w:rPr>
                        <w:t xml:space="preserve"> Ганта</w:t>
                      </w:r>
                      <w:r w:rsidRPr="00C73FF7">
                        <w:rPr>
                          <w:rFonts w:ascii="Times New Roman" w:hAnsi="Times New Roman" w:cs="Times New Roman"/>
                          <w:sz w:val="28"/>
                        </w:rPr>
                        <w:t xml:space="preserve"> Ганта </w:t>
                      </w:r>
                    </w:p>
                  </w:txbxContent>
                </v:textbox>
              </v:shape>
            </w:pict>
          </mc:Fallback>
        </mc:AlternateContent>
      </w:r>
      <w:r>
        <w:rPr>
          <w:rFonts w:ascii="Times New Roman" w:hAnsi="Times New Roman" w:cs="Times New Roman"/>
          <w:b/>
          <w:noProof/>
          <w:sz w:val="28"/>
          <w:lang w:eastAsia="ru-RU"/>
        </w:rPr>
        <w:drawing>
          <wp:inline distT="0" distB="0" distL="0" distR="0" wp14:anchorId="5A16D4B8" wp14:editId="69664C4A">
            <wp:extent cx="2346960" cy="905954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6960" cy="9059545"/>
                    </a:xfrm>
                    <a:prstGeom prst="rect">
                      <a:avLst/>
                    </a:prstGeom>
                    <a:noFill/>
                  </pic:spPr>
                </pic:pic>
              </a:graphicData>
            </a:graphic>
          </wp:inline>
        </w:drawing>
      </w:r>
      <w:r w:rsidR="0091403D">
        <w:rPr>
          <w:rFonts w:ascii="Times New Roman" w:hAnsi="Times New Roman" w:cs="Times New Roman"/>
          <w:b/>
          <w:sz w:val="28"/>
        </w:rPr>
        <w:br w:type="page"/>
      </w:r>
    </w:p>
    <w:p w14:paraId="20A60F5B" w14:textId="77777777" w:rsidR="00B14102" w:rsidRDefault="00B14102" w:rsidP="00B14102">
      <w:pPr>
        <w:spacing w:after="0" w:line="360" w:lineRule="auto"/>
        <w:ind w:firstLine="709"/>
        <w:rPr>
          <w:rFonts w:ascii="Times New Roman" w:hAnsi="Times New Roman" w:cs="Times New Roman"/>
          <w:sz w:val="28"/>
        </w:rPr>
      </w:pPr>
      <w:r>
        <w:rPr>
          <w:rFonts w:ascii="Times New Roman" w:hAnsi="Times New Roman" w:cs="Times New Roman"/>
          <w:sz w:val="28"/>
        </w:rPr>
        <w:lastRenderedPageBreak/>
        <w:t xml:space="preserve">Анализируя новую диаграмму Ганта видим, что после оптимизации значительно сократилось время выполнения проекта, количество самих работ и стоимость проекта. Сравнивая прежнюю и новую стоимости видим, что новая стоимость меньше старой в 1,9 раза, значит, оптимизация прошла успешно. </w:t>
      </w:r>
    </w:p>
    <w:p w14:paraId="396DD724" w14:textId="77777777" w:rsidR="007A542D" w:rsidRDefault="00B14102" w:rsidP="00B14102">
      <w:pPr>
        <w:spacing w:after="0" w:line="360" w:lineRule="auto"/>
        <w:ind w:firstLine="709"/>
        <w:rPr>
          <w:rFonts w:ascii="Times New Roman" w:hAnsi="Times New Roman" w:cs="Times New Roman"/>
          <w:sz w:val="28"/>
        </w:rPr>
      </w:pPr>
      <w:r>
        <w:rPr>
          <w:rFonts w:ascii="Times New Roman" w:hAnsi="Times New Roman" w:cs="Times New Roman"/>
          <w:sz w:val="28"/>
        </w:rPr>
        <w:t xml:space="preserve">В связи с этим предлагаю отказаться от </w:t>
      </w:r>
      <w:r w:rsidR="007A542D">
        <w:rPr>
          <w:rFonts w:ascii="Times New Roman" w:hAnsi="Times New Roman" w:cs="Times New Roman"/>
          <w:sz w:val="28"/>
        </w:rPr>
        <w:t xml:space="preserve">следующих работ: </w:t>
      </w:r>
    </w:p>
    <w:p w14:paraId="62BCFFBE" w14:textId="0FFE111F" w:rsidR="007A542D" w:rsidRPr="007A542D" w:rsidRDefault="00980888" w:rsidP="007A542D">
      <w:pPr>
        <w:pStyle w:val="a3"/>
        <w:numPr>
          <w:ilvl w:val="0"/>
          <w:numId w:val="27"/>
        </w:numPr>
        <w:spacing w:after="0" w:line="360" w:lineRule="auto"/>
        <w:ind w:left="0" w:firstLine="709"/>
        <w:rPr>
          <w:rFonts w:ascii="Times New Roman" w:hAnsi="Times New Roman" w:cs="Times New Roman"/>
          <w:sz w:val="28"/>
        </w:rPr>
      </w:pPr>
      <w:r>
        <w:rPr>
          <w:rFonts w:ascii="Times New Roman" w:hAnsi="Times New Roman" w:cs="Times New Roman"/>
          <w:sz w:val="28"/>
        </w:rPr>
        <w:t>о</w:t>
      </w:r>
      <w:r w:rsidR="00B14102" w:rsidRPr="007A542D">
        <w:rPr>
          <w:rFonts w:ascii="Times New Roman" w:hAnsi="Times New Roman" w:cs="Times New Roman"/>
          <w:sz w:val="28"/>
        </w:rPr>
        <w:t>пре</w:t>
      </w:r>
      <w:r w:rsidR="007A542D">
        <w:rPr>
          <w:rFonts w:ascii="Times New Roman" w:hAnsi="Times New Roman" w:cs="Times New Roman"/>
          <w:sz w:val="28"/>
        </w:rPr>
        <w:t>деление</w:t>
      </w:r>
      <w:r w:rsidR="00B14102" w:rsidRPr="007A542D">
        <w:rPr>
          <w:rFonts w:ascii="Times New Roman" w:hAnsi="Times New Roman" w:cs="Times New Roman"/>
          <w:sz w:val="28"/>
        </w:rPr>
        <w:t xml:space="preserve"> методов анализа данных, </w:t>
      </w:r>
    </w:p>
    <w:p w14:paraId="2EAF18BB" w14:textId="199F6C70" w:rsidR="007A542D" w:rsidRPr="007A542D" w:rsidRDefault="00B14102" w:rsidP="007A542D">
      <w:pPr>
        <w:pStyle w:val="a3"/>
        <w:numPr>
          <w:ilvl w:val="0"/>
          <w:numId w:val="27"/>
        </w:numPr>
        <w:spacing w:after="0" w:line="360" w:lineRule="auto"/>
        <w:ind w:left="0" w:firstLine="709"/>
        <w:rPr>
          <w:rFonts w:ascii="Times New Roman" w:eastAsia="Times New Roman" w:hAnsi="Times New Roman" w:cs="Times New Roman"/>
          <w:color w:val="000000"/>
          <w:sz w:val="28"/>
          <w:szCs w:val="24"/>
          <w:lang w:eastAsia="ru-RU"/>
        </w:rPr>
      </w:pPr>
      <w:r w:rsidRPr="007A542D">
        <w:rPr>
          <w:rFonts w:ascii="Times New Roman" w:eastAsia="Times New Roman" w:hAnsi="Times New Roman" w:cs="Times New Roman"/>
          <w:color w:val="000000"/>
          <w:sz w:val="28"/>
          <w:szCs w:val="24"/>
          <w:lang w:eastAsia="ru-RU"/>
        </w:rPr>
        <w:t>п</w:t>
      </w:r>
      <w:r w:rsidR="007A542D">
        <w:rPr>
          <w:rFonts w:ascii="Times New Roman" w:eastAsia="Times New Roman" w:hAnsi="Times New Roman" w:cs="Times New Roman"/>
          <w:color w:val="000000"/>
          <w:sz w:val="28"/>
          <w:szCs w:val="24"/>
          <w:lang w:eastAsia="ru-RU"/>
        </w:rPr>
        <w:t>роектирование</w:t>
      </w:r>
      <w:r w:rsidRPr="007A542D">
        <w:rPr>
          <w:rFonts w:ascii="Times New Roman" w:eastAsia="Times New Roman" w:hAnsi="Times New Roman" w:cs="Times New Roman"/>
          <w:color w:val="000000"/>
          <w:sz w:val="28"/>
          <w:szCs w:val="24"/>
          <w:lang w:eastAsia="ru-RU"/>
        </w:rPr>
        <w:t xml:space="preserve"> процесса реагирования на проблемы клиентов, </w:t>
      </w:r>
    </w:p>
    <w:p w14:paraId="27B66F9F" w14:textId="002ED30B" w:rsidR="007A542D" w:rsidRPr="007A542D" w:rsidRDefault="00B14102" w:rsidP="007A542D">
      <w:pPr>
        <w:pStyle w:val="a3"/>
        <w:numPr>
          <w:ilvl w:val="0"/>
          <w:numId w:val="27"/>
        </w:numPr>
        <w:spacing w:after="0" w:line="360" w:lineRule="auto"/>
        <w:ind w:left="0" w:firstLine="709"/>
        <w:rPr>
          <w:rFonts w:ascii="Times New Roman" w:eastAsia="Times New Roman" w:hAnsi="Times New Roman" w:cs="Times New Roman"/>
          <w:color w:val="000000"/>
          <w:sz w:val="28"/>
          <w:szCs w:val="24"/>
          <w:lang w:eastAsia="ru-RU"/>
        </w:rPr>
      </w:pPr>
      <w:r w:rsidRPr="007A542D">
        <w:rPr>
          <w:rFonts w:ascii="Times New Roman" w:eastAsia="Times New Roman" w:hAnsi="Times New Roman" w:cs="Times New Roman"/>
          <w:color w:val="000000"/>
          <w:sz w:val="28"/>
          <w:szCs w:val="24"/>
          <w:lang w:eastAsia="ru-RU"/>
        </w:rPr>
        <w:t>сбор</w:t>
      </w:r>
      <w:r w:rsidR="007A542D">
        <w:rPr>
          <w:rFonts w:ascii="Times New Roman" w:eastAsia="Times New Roman" w:hAnsi="Times New Roman" w:cs="Times New Roman"/>
          <w:color w:val="000000"/>
          <w:sz w:val="28"/>
          <w:szCs w:val="24"/>
          <w:lang w:eastAsia="ru-RU"/>
        </w:rPr>
        <w:t xml:space="preserve"> </w:t>
      </w:r>
      <w:r w:rsidRPr="007A542D">
        <w:rPr>
          <w:rFonts w:ascii="Times New Roman" w:eastAsia="Times New Roman" w:hAnsi="Times New Roman" w:cs="Times New Roman"/>
          <w:color w:val="000000"/>
          <w:sz w:val="28"/>
          <w:szCs w:val="24"/>
          <w:lang w:eastAsia="ru-RU"/>
        </w:rPr>
        <w:t xml:space="preserve">данных из всех источников, </w:t>
      </w:r>
    </w:p>
    <w:p w14:paraId="302486F8" w14:textId="519FF45E" w:rsidR="007A542D" w:rsidRPr="007A542D" w:rsidRDefault="00B14102" w:rsidP="007A542D">
      <w:pPr>
        <w:pStyle w:val="a3"/>
        <w:numPr>
          <w:ilvl w:val="0"/>
          <w:numId w:val="27"/>
        </w:numPr>
        <w:spacing w:after="0" w:line="360" w:lineRule="auto"/>
        <w:ind w:left="0" w:firstLine="709"/>
        <w:rPr>
          <w:rFonts w:ascii="Times New Roman" w:eastAsia="Times New Roman" w:hAnsi="Times New Roman" w:cs="Times New Roman"/>
          <w:color w:val="000000"/>
          <w:sz w:val="28"/>
          <w:szCs w:val="24"/>
          <w:lang w:eastAsia="ru-RU"/>
        </w:rPr>
      </w:pPr>
      <w:r w:rsidRPr="007A542D">
        <w:rPr>
          <w:rFonts w:ascii="Times New Roman" w:eastAsia="Times New Roman" w:hAnsi="Times New Roman" w:cs="Times New Roman"/>
          <w:color w:val="000000"/>
          <w:sz w:val="28"/>
          <w:szCs w:val="24"/>
          <w:lang w:eastAsia="ru-RU"/>
        </w:rPr>
        <w:t xml:space="preserve">анализ отзывов клиентов: поиск характерных примеров и проблемных областей, </w:t>
      </w:r>
    </w:p>
    <w:p w14:paraId="226C73CF" w14:textId="3EF6E1BB" w:rsidR="007A542D" w:rsidRPr="007A542D" w:rsidRDefault="00B14102" w:rsidP="007A542D">
      <w:pPr>
        <w:pStyle w:val="a3"/>
        <w:numPr>
          <w:ilvl w:val="0"/>
          <w:numId w:val="27"/>
        </w:numPr>
        <w:spacing w:after="0" w:line="360" w:lineRule="auto"/>
        <w:ind w:left="0" w:firstLine="709"/>
        <w:rPr>
          <w:rFonts w:ascii="Times New Roman" w:eastAsia="Times New Roman" w:hAnsi="Times New Roman" w:cs="Times New Roman"/>
          <w:color w:val="000000"/>
          <w:sz w:val="28"/>
          <w:szCs w:val="24"/>
          <w:lang w:eastAsia="ru-RU"/>
        </w:rPr>
      </w:pPr>
      <w:r w:rsidRPr="007A542D">
        <w:rPr>
          <w:rFonts w:ascii="Times New Roman" w:eastAsia="Times New Roman" w:hAnsi="Times New Roman" w:cs="Times New Roman"/>
          <w:color w:val="000000"/>
          <w:sz w:val="28"/>
          <w:szCs w:val="24"/>
          <w:lang w:eastAsia="ru-RU"/>
        </w:rPr>
        <w:t>о</w:t>
      </w:r>
      <w:r w:rsidR="007A542D">
        <w:rPr>
          <w:rFonts w:ascii="Times New Roman" w:eastAsia="Times New Roman" w:hAnsi="Times New Roman" w:cs="Times New Roman"/>
          <w:color w:val="000000"/>
          <w:sz w:val="28"/>
          <w:szCs w:val="24"/>
          <w:lang w:eastAsia="ru-RU"/>
        </w:rPr>
        <w:t>ценка</w:t>
      </w:r>
      <w:r w:rsidRPr="007A542D">
        <w:rPr>
          <w:rFonts w:ascii="Times New Roman" w:eastAsia="Times New Roman" w:hAnsi="Times New Roman" w:cs="Times New Roman"/>
          <w:color w:val="000000"/>
          <w:sz w:val="28"/>
          <w:szCs w:val="24"/>
          <w:lang w:eastAsia="ru-RU"/>
        </w:rPr>
        <w:t xml:space="preserve"> степени удовлетворенности клиентов на протяжении программы</w:t>
      </w:r>
      <w:r w:rsidR="00905152" w:rsidRPr="007A542D">
        <w:rPr>
          <w:rFonts w:ascii="Times New Roman" w:eastAsia="Times New Roman" w:hAnsi="Times New Roman" w:cs="Times New Roman"/>
          <w:color w:val="000000"/>
          <w:sz w:val="28"/>
          <w:szCs w:val="24"/>
          <w:lang w:eastAsia="ru-RU"/>
        </w:rPr>
        <w:t xml:space="preserve">, </w:t>
      </w:r>
    </w:p>
    <w:p w14:paraId="24105AD2" w14:textId="79DFAD68" w:rsidR="007A542D" w:rsidRPr="007A542D" w:rsidRDefault="00B14102" w:rsidP="007A542D">
      <w:pPr>
        <w:pStyle w:val="a3"/>
        <w:numPr>
          <w:ilvl w:val="0"/>
          <w:numId w:val="27"/>
        </w:numPr>
        <w:spacing w:after="0" w:line="360" w:lineRule="auto"/>
        <w:ind w:left="0" w:firstLine="709"/>
        <w:rPr>
          <w:rFonts w:ascii="Times New Roman" w:eastAsia="Times New Roman" w:hAnsi="Times New Roman" w:cs="Times New Roman"/>
          <w:color w:val="000000"/>
          <w:sz w:val="28"/>
          <w:szCs w:val="24"/>
          <w:lang w:eastAsia="ru-RU"/>
        </w:rPr>
      </w:pPr>
      <w:r w:rsidRPr="007A542D">
        <w:rPr>
          <w:rFonts w:ascii="Times New Roman" w:eastAsia="Times New Roman" w:hAnsi="Times New Roman" w:cs="Times New Roman"/>
          <w:color w:val="000000"/>
          <w:sz w:val="28"/>
          <w:szCs w:val="24"/>
          <w:lang w:eastAsia="ru-RU"/>
        </w:rPr>
        <w:t xml:space="preserve">обзор способов решения проблем клиентов, </w:t>
      </w:r>
    </w:p>
    <w:p w14:paraId="1031FF83" w14:textId="77777777" w:rsidR="007A542D" w:rsidRPr="007A542D" w:rsidRDefault="00905152" w:rsidP="007A542D">
      <w:pPr>
        <w:pStyle w:val="a3"/>
        <w:numPr>
          <w:ilvl w:val="0"/>
          <w:numId w:val="27"/>
        </w:numPr>
        <w:spacing w:after="0" w:line="360" w:lineRule="auto"/>
        <w:ind w:left="0" w:firstLine="709"/>
        <w:rPr>
          <w:rFonts w:ascii="Times New Roman" w:eastAsia="Times New Roman" w:hAnsi="Times New Roman" w:cs="Times New Roman"/>
          <w:color w:val="000000"/>
          <w:sz w:val="28"/>
          <w:szCs w:val="24"/>
          <w:lang w:eastAsia="ru-RU"/>
        </w:rPr>
      </w:pPr>
      <w:r w:rsidRPr="007A542D">
        <w:rPr>
          <w:rFonts w:ascii="Times New Roman" w:eastAsia="Times New Roman" w:hAnsi="Times New Roman" w:cs="Times New Roman"/>
          <w:color w:val="000000"/>
          <w:sz w:val="28"/>
          <w:szCs w:val="24"/>
          <w:lang w:eastAsia="ru-RU"/>
        </w:rPr>
        <w:t>анализ процесса выпуска продукта после его представления</w:t>
      </w:r>
      <w:r w:rsidR="007A542D" w:rsidRPr="007A542D">
        <w:rPr>
          <w:rFonts w:ascii="Times New Roman" w:eastAsia="Times New Roman" w:hAnsi="Times New Roman" w:cs="Times New Roman"/>
          <w:color w:val="000000"/>
          <w:sz w:val="28"/>
          <w:szCs w:val="24"/>
          <w:lang w:eastAsia="ru-RU"/>
        </w:rPr>
        <w:t xml:space="preserve">, </w:t>
      </w:r>
    </w:p>
    <w:p w14:paraId="35A219A7" w14:textId="2962A901" w:rsidR="007A542D" w:rsidRPr="007A542D" w:rsidRDefault="00905152" w:rsidP="007A542D">
      <w:pPr>
        <w:pStyle w:val="a3"/>
        <w:numPr>
          <w:ilvl w:val="0"/>
          <w:numId w:val="27"/>
        </w:numPr>
        <w:spacing w:after="0" w:line="360" w:lineRule="auto"/>
        <w:ind w:left="0" w:firstLine="709"/>
        <w:rPr>
          <w:rFonts w:ascii="Times New Roman" w:eastAsia="Times New Roman" w:hAnsi="Times New Roman" w:cs="Times New Roman"/>
          <w:color w:val="000000"/>
          <w:sz w:val="28"/>
          <w:szCs w:val="24"/>
          <w:lang w:eastAsia="ru-RU"/>
        </w:rPr>
      </w:pPr>
      <w:r w:rsidRPr="007A542D">
        <w:rPr>
          <w:rFonts w:ascii="Times New Roman" w:eastAsia="Times New Roman" w:hAnsi="Times New Roman" w:cs="Times New Roman"/>
          <w:color w:val="000000"/>
          <w:sz w:val="28"/>
          <w:szCs w:val="24"/>
          <w:lang w:eastAsia="ru-RU"/>
        </w:rPr>
        <w:t>о</w:t>
      </w:r>
      <w:r w:rsidR="007A542D">
        <w:rPr>
          <w:rFonts w:ascii="Times New Roman" w:eastAsia="Times New Roman" w:hAnsi="Times New Roman" w:cs="Times New Roman"/>
          <w:color w:val="000000"/>
          <w:sz w:val="28"/>
          <w:szCs w:val="24"/>
          <w:lang w:eastAsia="ru-RU"/>
        </w:rPr>
        <w:t>ценка</w:t>
      </w:r>
      <w:r w:rsidRPr="007A542D">
        <w:rPr>
          <w:rFonts w:ascii="Times New Roman" w:eastAsia="Times New Roman" w:hAnsi="Times New Roman" w:cs="Times New Roman"/>
          <w:color w:val="000000"/>
          <w:sz w:val="28"/>
          <w:szCs w:val="24"/>
          <w:lang w:eastAsia="ru-RU"/>
        </w:rPr>
        <w:t xml:space="preserve"> реакции рынка</w:t>
      </w:r>
      <w:r w:rsidR="007A542D" w:rsidRPr="007A542D">
        <w:rPr>
          <w:rFonts w:ascii="Times New Roman" w:eastAsia="Times New Roman" w:hAnsi="Times New Roman" w:cs="Times New Roman"/>
          <w:color w:val="000000"/>
          <w:sz w:val="28"/>
          <w:szCs w:val="24"/>
          <w:lang w:eastAsia="ru-RU"/>
        </w:rPr>
        <w:t>.</w:t>
      </w:r>
      <w:r w:rsidRPr="007A542D">
        <w:rPr>
          <w:rFonts w:ascii="Times New Roman" w:eastAsia="Times New Roman" w:hAnsi="Times New Roman" w:cs="Times New Roman"/>
          <w:color w:val="000000"/>
          <w:sz w:val="28"/>
          <w:szCs w:val="24"/>
          <w:lang w:eastAsia="ru-RU"/>
        </w:rPr>
        <w:t xml:space="preserve"> </w:t>
      </w:r>
    </w:p>
    <w:p w14:paraId="0C88C221" w14:textId="197EEEF6" w:rsidR="00B14102" w:rsidRDefault="00B14102" w:rsidP="007A542D">
      <w:pPr>
        <w:spacing w:after="0" w:line="360" w:lineRule="auto"/>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что в сумме даст экономию в 1 </w:t>
      </w:r>
      <w:r w:rsidR="00905152">
        <w:rPr>
          <w:rFonts w:ascii="Times New Roman" w:eastAsia="Times New Roman" w:hAnsi="Times New Roman" w:cs="Times New Roman"/>
          <w:color w:val="000000"/>
          <w:sz w:val="28"/>
          <w:szCs w:val="24"/>
          <w:lang w:eastAsia="ru-RU"/>
        </w:rPr>
        <w:t>5</w:t>
      </w:r>
      <w:r>
        <w:rPr>
          <w:rFonts w:ascii="Times New Roman" w:eastAsia="Times New Roman" w:hAnsi="Times New Roman" w:cs="Times New Roman"/>
          <w:color w:val="000000"/>
          <w:sz w:val="28"/>
          <w:szCs w:val="24"/>
          <w:lang w:eastAsia="ru-RU"/>
        </w:rPr>
        <w:t>50 000 рублей.</w:t>
      </w:r>
    </w:p>
    <w:p w14:paraId="38173F9C" w14:textId="1E1209E9" w:rsidR="00B14102" w:rsidRDefault="00B14102" w:rsidP="00905152">
      <w:pPr>
        <w:spacing w:after="0" w:line="360" w:lineRule="auto"/>
        <w:ind w:firstLine="709"/>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Помимо отказа от некоторых работ, предлагаю сократить продолжительность </w:t>
      </w:r>
      <w:r w:rsidR="00905152">
        <w:rPr>
          <w:rFonts w:ascii="Times New Roman" w:eastAsia="Times New Roman" w:hAnsi="Times New Roman" w:cs="Times New Roman"/>
          <w:color w:val="000000"/>
          <w:sz w:val="28"/>
          <w:szCs w:val="24"/>
          <w:lang w:eastAsia="ru-RU"/>
        </w:rPr>
        <w:t>выполнения программы текущих продаж и выполнения</w:t>
      </w:r>
      <w:r w:rsidR="00905152" w:rsidRPr="00905152">
        <w:rPr>
          <w:rFonts w:ascii="Times New Roman" w:eastAsia="Times New Roman" w:hAnsi="Times New Roman" w:cs="Times New Roman"/>
          <w:color w:val="000000"/>
          <w:sz w:val="28"/>
          <w:szCs w:val="24"/>
          <w:lang w:eastAsia="ru-RU"/>
        </w:rPr>
        <w:t xml:space="preserve"> программы внутренних продаж</w:t>
      </w:r>
      <w:r w:rsidR="00905152">
        <w:rPr>
          <w:rFonts w:ascii="Times New Roman" w:eastAsia="Times New Roman" w:hAnsi="Times New Roman" w:cs="Times New Roman"/>
          <w:color w:val="000000"/>
          <w:sz w:val="28"/>
          <w:szCs w:val="24"/>
          <w:lang w:eastAsia="ru-RU"/>
        </w:rPr>
        <w:t xml:space="preserve"> на 7 и 10 дней соответственно, анализа средств ре</w:t>
      </w:r>
      <w:r w:rsidR="00905152" w:rsidRPr="00905152">
        <w:rPr>
          <w:rFonts w:ascii="Times New Roman" w:eastAsia="Times New Roman" w:hAnsi="Times New Roman" w:cs="Times New Roman"/>
          <w:color w:val="000000"/>
          <w:sz w:val="28"/>
          <w:szCs w:val="24"/>
          <w:lang w:eastAsia="ru-RU"/>
        </w:rPr>
        <w:t>кл</w:t>
      </w:r>
      <w:r w:rsidR="00905152">
        <w:rPr>
          <w:rFonts w:ascii="Times New Roman" w:eastAsia="Times New Roman" w:hAnsi="Times New Roman" w:cs="Times New Roman"/>
          <w:color w:val="000000"/>
          <w:sz w:val="28"/>
          <w:szCs w:val="24"/>
          <w:lang w:eastAsia="ru-RU"/>
        </w:rPr>
        <w:t>амы и выпуска после представле</w:t>
      </w:r>
      <w:r w:rsidR="00905152" w:rsidRPr="00905152">
        <w:rPr>
          <w:rFonts w:ascii="Times New Roman" w:eastAsia="Times New Roman" w:hAnsi="Times New Roman" w:cs="Times New Roman"/>
          <w:color w:val="000000"/>
          <w:sz w:val="28"/>
          <w:szCs w:val="24"/>
          <w:lang w:eastAsia="ru-RU"/>
        </w:rPr>
        <w:t>ния продукта</w:t>
      </w:r>
      <w:r w:rsidR="00905152">
        <w:rPr>
          <w:rFonts w:ascii="Times New Roman" w:eastAsia="Times New Roman" w:hAnsi="Times New Roman" w:cs="Times New Roman"/>
          <w:color w:val="000000"/>
          <w:sz w:val="28"/>
          <w:szCs w:val="24"/>
          <w:lang w:eastAsia="ru-RU"/>
        </w:rPr>
        <w:t xml:space="preserve"> на 5 дней и развёртывания програм</w:t>
      </w:r>
      <w:r w:rsidR="00905152" w:rsidRPr="00905152">
        <w:rPr>
          <w:rFonts w:ascii="Times New Roman" w:eastAsia="Times New Roman" w:hAnsi="Times New Roman" w:cs="Times New Roman"/>
          <w:color w:val="000000"/>
          <w:sz w:val="28"/>
          <w:szCs w:val="24"/>
          <w:lang w:eastAsia="ru-RU"/>
        </w:rPr>
        <w:t>мы обратной связи</w:t>
      </w:r>
      <w:r w:rsidR="00905152">
        <w:rPr>
          <w:rFonts w:ascii="Times New Roman" w:eastAsia="Times New Roman" w:hAnsi="Times New Roman" w:cs="Times New Roman"/>
          <w:color w:val="000000"/>
          <w:sz w:val="28"/>
          <w:szCs w:val="24"/>
          <w:lang w:eastAsia="ru-RU"/>
        </w:rPr>
        <w:t xml:space="preserve"> на 13 дней, что в сумме даст экономию в </w:t>
      </w:r>
      <w:r w:rsidR="00905152" w:rsidRPr="00905152">
        <w:rPr>
          <w:rFonts w:ascii="Times New Roman" w:eastAsia="Times New Roman" w:hAnsi="Times New Roman" w:cs="Times New Roman"/>
          <w:color w:val="000000"/>
          <w:sz w:val="28"/>
          <w:szCs w:val="24"/>
          <w:lang w:eastAsia="ru-RU"/>
        </w:rPr>
        <w:t>1 425</w:t>
      </w:r>
      <w:r w:rsidR="00905152">
        <w:rPr>
          <w:rFonts w:ascii="Times New Roman" w:eastAsia="Times New Roman" w:hAnsi="Times New Roman" w:cs="Times New Roman"/>
          <w:color w:val="000000"/>
          <w:sz w:val="28"/>
          <w:szCs w:val="24"/>
          <w:lang w:eastAsia="ru-RU"/>
        </w:rPr>
        <w:t> </w:t>
      </w:r>
      <w:r w:rsidR="00905152" w:rsidRPr="00905152">
        <w:rPr>
          <w:rFonts w:ascii="Times New Roman" w:eastAsia="Times New Roman" w:hAnsi="Times New Roman" w:cs="Times New Roman"/>
          <w:color w:val="000000"/>
          <w:sz w:val="28"/>
          <w:szCs w:val="24"/>
          <w:lang w:eastAsia="ru-RU"/>
        </w:rPr>
        <w:t>001</w:t>
      </w:r>
      <w:r w:rsidR="00905152" w:rsidRPr="00905152">
        <w:rPr>
          <w:rFonts w:ascii="Times New Roman" w:eastAsia="Times New Roman" w:hAnsi="Times New Roman" w:cs="Times New Roman"/>
          <w:color w:val="000000"/>
          <w:sz w:val="28"/>
          <w:szCs w:val="24"/>
          <w:lang w:eastAsia="ru-RU"/>
        </w:rPr>
        <w:t>‬</w:t>
      </w:r>
      <w:r w:rsidR="00905152">
        <w:rPr>
          <w:rFonts w:ascii="Times New Roman" w:eastAsia="Times New Roman" w:hAnsi="Times New Roman" w:cs="Times New Roman"/>
          <w:color w:val="000000"/>
          <w:sz w:val="28"/>
          <w:szCs w:val="24"/>
          <w:lang w:eastAsia="ru-RU"/>
        </w:rPr>
        <w:t xml:space="preserve"> рублей.</w:t>
      </w:r>
    </w:p>
    <w:p w14:paraId="3512E359" w14:textId="3F1A1D5E" w:rsidR="007A542D" w:rsidRDefault="007A542D" w:rsidP="00905152">
      <w:pPr>
        <w:spacing w:after="0" w:line="360" w:lineRule="auto"/>
        <w:ind w:firstLine="709"/>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Таким образом, оптимизировав проект, сэкономили </w:t>
      </w:r>
      <w:r w:rsidRPr="007A542D">
        <w:rPr>
          <w:rFonts w:ascii="Times New Roman" w:eastAsia="Times New Roman" w:hAnsi="Times New Roman" w:cs="Times New Roman"/>
          <w:color w:val="000000"/>
          <w:sz w:val="28"/>
          <w:szCs w:val="24"/>
          <w:lang w:eastAsia="ru-RU"/>
        </w:rPr>
        <w:t>2 975</w:t>
      </w:r>
      <w:r>
        <w:rPr>
          <w:rFonts w:ascii="Times New Roman" w:eastAsia="Times New Roman" w:hAnsi="Times New Roman" w:cs="Times New Roman"/>
          <w:color w:val="000000"/>
          <w:sz w:val="28"/>
          <w:szCs w:val="24"/>
          <w:lang w:eastAsia="ru-RU"/>
        </w:rPr>
        <w:t> </w:t>
      </w:r>
      <w:r w:rsidRPr="007A542D">
        <w:rPr>
          <w:rFonts w:ascii="Times New Roman" w:eastAsia="Times New Roman" w:hAnsi="Times New Roman" w:cs="Times New Roman"/>
          <w:color w:val="000000"/>
          <w:sz w:val="28"/>
          <w:szCs w:val="24"/>
          <w:lang w:eastAsia="ru-RU"/>
        </w:rPr>
        <w:t>001</w:t>
      </w:r>
      <w:r>
        <w:rPr>
          <w:rFonts w:ascii="Times New Roman" w:eastAsia="Times New Roman" w:hAnsi="Times New Roman" w:cs="Times New Roman"/>
          <w:color w:val="000000"/>
          <w:sz w:val="28"/>
          <w:szCs w:val="24"/>
          <w:lang w:eastAsia="ru-RU"/>
        </w:rPr>
        <w:t xml:space="preserve"> рублей. </w:t>
      </w:r>
    </w:p>
    <w:p w14:paraId="55745DE3" w14:textId="26F24A40" w:rsidR="00400A00" w:rsidRDefault="00400A00" w:rsidP="0012063C">
      <w:pPr>
        <w:spacing w:after="0" w:line="240" w:lineRule="auto"/>
        <w:ind w:left="-709" w:firstLine="709"/>
        <w:rPr>
          <w:rFonts w:ascii="Times New Roman" w:hAnsi="Times New Roman" w:cs="Times New Roman"/>
          <w:sz w:val="28"/>
        </w:rPr>
      </w:pPr>
    </w:p>
    <w:p w14:paraId="7AA43574" w14:textId="702EDD4C" w:rsidR="00400A00" w:rsidRDefault="00400A00" w:rsidP="0012063C">
      <w:pPr>
        <w:spacing w:after="0" w:line="240" w:lineRule="auto"/>
        <w:ind w:left="-709" w:firstLine="709"/>
        <w:rPr>
          <w:rFonts w:ascii="Times New Roman" w:hAnsi="Times New Roman" w:cs="Times New Roman"/>
          <w:sz w:val="28"/>
        </w:rPr>
      </w:pPr>
    </w:p>
    <w:p w14:paraId="50ECB0B5" w14:textId="2FDB780D" w:rsidR="00400A00" w:rsidRDefault="00400A00" w:rsidP="0012063C">
      <w:pPr>
        <w:spacing w:after="0" w:line="240" w:lineRule="auto"/>
        <w:ind w:left="-709" w:firstLine="709"/>
        <w:rPr>
          <w:rFonts w:ascii="Times New Roman" w:hAnsi="Times New Roman" w:cs="Times New Roman"/>
          <w:sz w:val="28"/>
        </w:rPr>
      </w:pPr>
    </w:p>
    <w:p w14:paraId="119969BC" w14:textId="7A3B1B30" w:rsidR="00400A00" w:rsidRDefault="00400A00" w:rsidP="0012063C">
      <w:pPr>
        <w:spacing w:after="0" w:line="240" w:lineRule="auto"/>
        <w:ind w:left="-709" w:firstLine="709"/>
        <w:rPr>
          <w:rFonts w:ascii="Times New Roman" w:hAnsi="Times New Roman" w:cs="Times New Roman"/>
          <w:sz w:val="28"/>
        </w:rPr>
      </w:pPr>
    </w:p>
    <w:p w14:paraId="488EF7B9" w14:textId="32628446" w:rsidR="00400A00" w:rsidRDefault="00400A00" w:rsidP="0012063C">
      <w:pPr>
        <w:spacing w:after="0" w:line="240" w:lineRule="auto"/>
        <w:ind w:left="-709" w:firstLine="709"/>
        <w:rPr>
          <w:rFonts w:ascii="Times New Roman" w:hAnsi="Times New Roman" w:cs="Times New Roman"/>
          <w:sz w:val="28"/>
        </w:rPr>
      </w:pPr>
    </w:p>
    <w:p w14:paraId="157F2FA0" w14:textId="31B6CF89" w:rsidR="00400A00" w:rsidRPr="0012063C" w:rsidRDefault="00400A00" w:rsidP="00905152">
      <w:pPr>
        <w:spacing w:after="0" w:line="240" w:lineRule="auto"/>
        <w:rPr>
          <w:rFonts w:ascii="Times New Roman" w:hAnsi="Times New Roman" w:cs="Times New Roman"/>
          <w:sz w:val="28"/>
        </w:rPr>
      </w:pPr>
    </w:p>
    <w:p w14:paraId="017B1764" w14:textId="77777777" w:rsidR="00C93699" w:rsidRPr="00562D1D" w:rsidRDefault="00805FCB" w:rsidP="00562D1D">
      <w:pPr>
        <w:pStyle w:val="1"/>
        <w:spacing w:line="480" w:lineRule="auto"/>
        <w:jc w:val="center"/>
        <w:rPr>
          <w:rFonts w:ascii="Times New Roman" w:hAnsi="Times New Roman" w:cs="Times New Roman"/>
          <w:b/>
          <w:color w:val="auto"/>
          <w:sz w:val="28"/>
        </w:rPr>
      </w:pPr>
      <w:bookmarkStart w:id="16" w:name="_Toc41326492"/>
      <w:r w:rsidRPr="005F455B">
        <w:rPr>
          <w:rFonts w:ascii="Times New Roman" w:hAnsi="Times New Roman" w:cs="Times New Roman"/>
          <w:b/>
          <w:color w:val="auto"/>
          <w:sz w:val="28"/>
        </w:rPr>
        <w:lastRenderedPageBreak/>
        <w:t>ЗАКЛЮЧЕНИЕ</w:t>
      </w:r>
      <w:bookmarkEnd w:id="16"/>
    </w:p>
    <w:p w14:paraId="6A3D0C60" w14:textId="77777777" w:rsidR="00C93699" w:rsidRDefault="0073676C" w:rsidP="00AD5C4B">
      <w:pPr>
        <w:spacing w:after="0" w:line="360" w:lineRule="auto"/>
        <w:ind w:firstLine="709"/>
        <w:jc w:val="both"/>
        <w:rPr>
          <w:rFonts w:ascii="Times New Roman" w:hAnsi="Times New Roman" w:cs="Times New Roman"/>
          <w:sz w:val="28"/>
        </w:rPr>
      </w:pPr>
      <w:r w:rsidRPr="0073676C">
        <w:rPr>
          <w:rFonts w:ascii="Times New Roman" w:hAnsi="Times New Roman" w:cs="Times New Roman"/>
          <w:sz w:val="28"/>
        </w:rPr>
        <w:t>В настоящей работе было проведено</w:t>
      </w:r>
      <w:r>
        <w:rPr>
          <w:rFonts w:ascii="Times New Roman" w:hAnsi="Times New Roman" w:cs="Times New Roman"/>
          <w:sz w:val="28"/>
        </w:rPr>
        <w:t xml:space="preserve"> </w:t>
      </w:r>
      <w:r w:rsidRPr="0073676C">
        <w:rPr>
          <w:rFonts w:ascii="Times New Roman" w:hAnsi="Times New Roman" w:cs="Times New Roman"/>
          <w:sz w:val="28"/>
        </w:rPr>
        <w:t>исследование деятельности АО «Тандер</w:t>
      </w:r>
      <w:r>
        <w:rPr>
          <w:rFonts w:ascii="Times New Roman" w:hAnsi="Times New Roman" w:cs="Times New Roman"/>
          <w:sz w:val="28"/>
        </w:rPr>
        <w:t xml:space="preserve">», которое является холдинговой </w:t>
      </w:r>
      <w:r w:rsidRPr="0073676C">
        <w:rPr>
          <w:rFonts w:ascii="Times New Roman" w:hAnsi="Times New Roman" w:cs="Times New Roman"/>
          <w:sz w:val="28"/>
        </w:rPr>
        <w:t>компанией группы обществ, которые занимаются розничной торговлей через</w:t>
      </w:r>
      <w:r w:rsidR="00C04B66">
        <w:rPr>
          <w:rFonts w:ascii="Times New Roman" w:hAnsi="Times New Roman" w:cs="Times New Roman"/>
          <w:sz w:val="28"/>
        </w:rPr>
        <w:t xml:space="preserve"> </w:t>
      </w:r>
      <w:r w:rsidRPr="0073676C">
        <w:rPr>
          <w:rFonts w:ascii="Times New Roman" w:hAnsi="Times New Roman" w:cs="Times New Roman"/>
          <w:sz w:val="28"/>
        </w:rPr>
        <w:t>сеть магазинов «Магнит».</w:t>
      </w:r>
    </w:p>
    <w:p w14:paraId="23D0B7DE" w14:textId="77777777" w:rsidR="00C93699" w:rsidRPr="004B027C" w:rsidRDefault="004B027C" w:rsidP="00AD5C4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w:t>
      </w:r>
      <w:r w:rsidRPr="004B027C">
        <w:rPr>
          <w:rFonts w:ascii="Times New Roman" w:hAnsi="Times New Roman" w:cs="Times New Roman"/>
          <w:sz w:val="28"/>
        </w:rPr>
        <w:t>результате проведенного во второй главе исследования был сделан вывод о том, что на сегодняшний день предпринимательская деятельность на данном предприятии организованна довольно эффективно, о чем свидетельствует крепкая конкурентная борьба, занимаемая АО «Тандер» на торговом рынке розничной торговли.</w:t>
      </w:r>
    </w:p>
    <w:p w14:paraId="192A821D" w14:textId="5BA5B31C" w:rsidR="004B027C" w:rsidRPr="004B027C" w:rsidRDefault="004B027C" w:rsidP="00AD5C4B">
      <w:pPr>
        <w:spacing w:after="0" w:line="360" w:lineRule="auto"/>
        <w:ind w:firstLine="709"/>
        <w:jc w:val="both"/>
        <w:rPr>
          <w:rFonts w:ascii="Times New Roman" w:hAnsi="Times New Roman" w:cs="Times New Roman"/>
          <w:sz w:val="28"/>
        </w:rPr>
      </w:pPr>
      <w:r>
        <w:rPr>
          <w:rFonts w:ascii="Times New Roman" w:hAnsi="Times New Roman" w:cs="Times New Roman"/>
          <w:sz w:val="28"/>
        </w:rPr>
        <w:t>Построив дерево целей, могу с уверенностью утверждать, что для достижения главной</w:t>
      </w:r>
      <w:r w:rsidR="0022193B">
        <w:rPr>
          <w:rFonts w:ascii="Times New Roman" w:hAnsi="Times New Roman" w:cs="Times New Roman"/>
          <w:sz w:val="28"/>
        </w:rPr>
        <w:t xml:space="preserve"> цели</w:t>
      </w:r>
      <w:r w:rsidR="00980888">
        <w:rPr>
          <w:rFonts w:ascii="Times New Roman" w:hAnsi="Times New Roman" w:cs="Times New Roman"/>
          <w:sz w:val="28"/>
        </w:rPr>
        <w:t xml:space="preserve"> следует решить три</w:t>
      </w:r>
      <w:r w:rsidRPr="004B027C">
        <w:rPr>
          <w:rFonts w:ascii="Times New Roman" w:hAnsi="Times New Roman" w:cs="Times New Roman"/>
          <w:sz w:val="28"/>
        </w:rPr>
        <w:t xml:space="preserve"> основных задачи: </w:t>
      </w:r>
    </w:p>
    <w:p w14:paraId="0ECE55F0" w14:textId="77777777" w:rsidR="004B027C" w:rsidRPr="004B027C" w:rsidRDefault="004B027C" w:rsidP="00AD5C4B">
      <w:pPr>
        <w:numPr>
          <w:ilvl w:val="0"/>
          <w:numId w:val="8"/>
        </w:numPr>
        <w:spacing w:after="0" w:line="360" w:lineRule="auto"/>
        <w:ind w:left="0" w:firstLine="709"/>
        <w:jc w:val="both"/>
        <w:rPr>
          <w:rFonts w:ascii="Times New Roman" w:hAnsi="Times New Roman" w:cs="Times New Roman"/>
          <w:sz w:val="28"/>
        </w:rPr>
      </w:pPr>
      <w:r w:rsidRPr="004B027C">
        <w:rPr>
          <w:rFonts w:ascii="Times New Roman" w:hAnsi="Times New Roman" w:cs="Times New Roman"/>
          <w:sz w:val="28"/>
        </w:rPr>
        <w:t>увелич</w:t>
      </w:r>
      <w:r>
        <w:rPr>
          <w:rFonts w:ascii="Times New Roman" w:hAnsi="Times New Roman" w:cs="Times New Roman"/>
          <w:sz w:val="28"/>
        </w:rPr>
        <w:t>ить конкурентоспособность</w:t>
      </w:r>
      <w:r w:rsidRPr="004B027C">
        <w:rPr>
          <w:rFonts w:ascii="Times New Roman" w:hAnsi="Times New Roman" w:cs="Times New Roman"/>
          <w:sz w:val="28"/>
        </w:rPr>
        <w:t>,</w:t>
      </w:r>
    </w:p>
    <w:p w14:paraId="1CC38748" w14:textId="77777777" w:rsidR="004B027C" w:rsidRPr="004B027C" w:rsidRDefault="004B027C" w:rsidP="00AD5C4B">
      <w:pPr>
        <w:numPr>
          <w:ilvl w:val="0"/>
          <w:numId w:val="8"/>
        </w:numPr>
        <w:spacing w:after="0" w:line="360" w:lineRule="auto"/>
        <w:ind w:left="0" w:firstLine="709"/>
        <w:jc w:val="both"/>
        <w:rPr>
          <w:rFonts w:ascii="Times New Roman" w:hAnsi="Times New Roman" w:cs="Times New Roman"/>
          <w:sz w:val="28"/>
        </w:rPr>
      </w:pPr>
      <w:r w:rsidRPr="004B027C">
        <w:rPr>
          <w:rFonts w:ascii="Times New Roman" w:hAnsi="Times New Roman" w:cs="Times New Roman"/>
          <w:sz w:val="28"/>
        </w:rPr>
        <w:t>повы</w:t>
      </w:r>
      <w:r>
        <w:rPr>
          <w:rFonts w:ascii="Times New Roman" w:hAnsi="Times New Roman" w:cs="Times New Roman"/>
          <w:sz w:val="28"/>
        </w:rPr>
        <w:t>сить прибыль</w:t>
      </w:r>
      <w:r w:rsidRPr="004B027C">
        <w:rPr>
          <w:rFonts w:ascii="Times New Roman" w:hAnsi="Times New Roman" w:cs="Times New Roman"/>
          <w:sz w:val="28"/>
        </w:rPr>
        <w:t>,</w:t>
      </w:r>
    </w:p>
    <w:p w14:paraId="1429A200" w14:textId="77777777" w:rsidR="0022193B" w:rsidRDefault="004B027C" w:rsidP="00AD5C4B">
      <w:pPr>
        <w:numPr>
          <w:ilvl w:val="0"/>
          <w:numId w:val="8"/>
        </w:numPr>
        <w:spacing w:after="0" w:line="360" w:lineRule="auto"/>
        <w:ind w:left="0" w:firstLine="709"/>
        <w:jc w:val="both"/>
        <w:rPr>
          <w:rFonts w:ascii="Times New Roman" w:hAnsi="Times New Roman" w:cs="Times New Roman"/>
          <w:sz w:val="28"/>
        </w:rPr>
      </w:pPr>
      <w:r w:rsidRPr="004B027C">
        <w:rPr>
          <w:rFonts w:ascii="Times New Roman" w:hAnsi="Times New Roman" w:cs="Times New Roman"/>
          <w:sz w:val="28"/>
        </w:rPr>
        <w:t>увелич</w:t>
      </w:r>
      <w:r>
        <w:rPr>
          <w:rFonts w:ascii="Times New Roman" w:hAnsi="Times New Roman" w:cs="Times New Roman"/>
          <w:sz w:val="28"/>
        </w:rPr>
        <w:t>ить качество</w:t>
      </w:r>
      <w:r w:rsidRPr="004B027C">
        <w:rPr>
          <w:rFonts w:ascii="Times New Roman" w:hAnsi="Times New Roman" w:cs="Times New Roman"/>
          <w:sz w:val="28"/>
        </w:rPr>
        <w:t xml:space="preserve"> услуг.</w:t>
      </w:r>
    </w:p>
    <w:p w14:paraId="1C3884C0" w14:textId="77777777" w:rsidR="0022193B" w:rsidRPr="0022193B" w:rsidRDefault="0022193B" w:rsidP="00AD5C4B">
      <w:pPr>
        <w:spacing w:after="0" w:line="360" w:lineRule="auto"/>
        <w:ind w:firstLine="709"/>
        <w:jc w:val="both"/>
        <w:rPr>
          <w:rFonts w:ascii="Times New Roman" w:hAnsi="Times New Roman" w:cs="Times New Roman"/>
          <w:sz w:val="36"/>
        </w:rPr>
      </w:pPr>
      <w:r w:rsidRPr="0022193B">
        <w:rPr>
          <w:rFonts w:ascii="Times New Roman" w:hAnsi="Times New Roman" w:cs="Times New Roman"/>
          <w:sz w:val="28"/>
        </w:rPr>
        <w:t>В результате изменений, которые произойдут в результате внедрения предложенных в работе мероприятий, произойдет рост выручки от продаж, изменения в величине себестоимости проданных товаров, вырастет величина коммерческих расходов.</w:t>
      </w:r>
    </w:p>
    <w:p w14:paraId="2E2F5ACE" w14:textId="77777777" w:rsidR="007A542D" w:rsidRPr="0022193B" w:rsidRDefault="007A542D" w:rsidP="00AD5C4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Построили диаграмму Ганта для наглядного отображения того, </w:t>
      </w:r>
      <w:r w:rsidRPr="0022193B">
        <w:rPr>
          <w:rFonts w:ascii="Times New Roman" w:hAnsi="Times New Roman" w:cs="Times New Roman"/>
          <w:sz w:val="28"/>
        </w:rPr>
        <w:t>какие задачи включает в себя проект,</w:t>
      </w:r>
      <w:r>
        <w:rPr>
          <w:rFonts w:ascii="Times New Roman" w:hAnsi="Times New Roman" w:cs="Times New Roman"/>
          <w:sz w:val="28"/>
        </w:rPr>
        <w:t xml:space="preserve"> </w:t>
      </w:r>
      <w:r w:rsidRPr="0022193B">
        <w:rPr>
          <w:rFonts w:ascii="Times New Roman" w:hAnsi="Times New Roman" w:cs="Times New Roman"/>
          <w:sz w:val="28"/>
        </w:rPr>
        <w:t>даты начала и окончания</w:t>
      </w:r>
      <w:r>
        <w:rPr>
          <w:rFonts w:ascii="Times New Roman" w:hAnsi="Times New Roman" w:cs="Times New Roman"/>
          <w:sz w:val="28"/>
        </w:rPr>
        <w:t xml:space="preserve"> каждой задачи</w:t>
      </w:r>
      <w:r w:rsidRPr="0022193B">
        <w:rPr>
          <w:rFonts w:ascii="Times New Roman" w:hAnsi="Times New Roman" w:cs="Times New Roman"/>
          <w:sz w:val="28"/>
        </w:rPr>
        <w:t>,</w:t>
      </w:r>
      <w:r>
        <w:rPr>
          <w:rFonts w:ascii="Times New Roman" w:hAnsi="Times New Roman" w:cs="Times New Roman"/>
          <w:sz w:val="28"/>
        </w:rPr>
        <w:t xml:space="preserve"> </w:t>
      </w:r>
      <w:r w:rsidRPr="0022193B">
        <w:rPr>
          <w:rFonts w:ascii="Times New Roman" w:hAnsi="Times New Roman" w:cs="Times New Roman"/>
          <w:sz w:val="28"/>
        </w:rPr>
        <w:t>продолжительность задач: когда они начинаются и заканчиваются,</w:t>
      </w:r>
      <w:r>
        <w:rPr>
          <w:rFonts w:ascii="Times New Roman" w:hAnsi="Times New Roman" w:cs="Times New Roman"/>
          <w:sz w:val="28"/>
        </w:rPr>
        <w:t xml:space="preserve"> </w:t>
      </w:r>
      <w:r w:rsidRPr="0022193B">
        <w:rPr>
          <w:rFonts w:ascii="Times New Roman" w:hAnsi="Times New Roman" w:cs="Times New Roman"/>
          <w:sz w:val="28"/>
        </w:rPr>
        <w:t>сколь</w:t>
      </w:r>
      <w:r>
        <w:rPr>
          <w:rFonts w:ascii="Times New Roman" w:hAnsi="Times New Roman" w:cs="Times New Roman"/>
          <w:sz w:val="28"/>
        </w:rPr>
        <w:t>ко времени займет каждая задача и их связь между собой.</w:t>
      </w:r>
    </w:p>
    <w:p w14:paraId="7BD76129" w14:textId="77777777" w:rsidR="00980888" w:rsidRDefault="004B027C" w:rsidP="00AD5C4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Также была рассчитана стоимость </w:t>
      </w:r>
      <w:r w:rsidR="00905152">
        <w:rPr>
          <w:rFonts w:ascii="Times New Roman" w:hAnsi="Times New Roman" w:cs="Times New Roman"/>
          <w:sz w:val="28"/>
        </w:rPr>
        <w:t>проекта по</w:t>
      </w:r>
      <w:r w:rsidR="00905152">
        <w:rPr>
          <w:rFonts w:ascii="Times New Roman" w:eastAsia="Times New Roman" w:hAnsi="Times New Roman" w:cs="Times New Roman"/>
          <w:sz w:val="28"/>
          <w:lang w:eastAsia="ru-RU"/>
        </w:rPr>
        <w:t xml:space="preserve"> </w:t>
      </w:r>
      <w:r w:rsidR="00905152">
        <w:rPr>
          <w:rFonts w:ascii="Times New Roman" w:hAnsi="Times New Roman" w:cs="Times New Roman"/>
          <w:sz w:val="28"/>
        </w:rPr>
        <w:t xml:space="preserve">анализу данных внедрения на рынок нового продукта </w:t>
      </w:r>
      <w:r>
        <w:rPr>
          <w:rFonts w:ascii="Times New Roman" w:hAnsi="Times New Roman" w:cs="Times New Roman"/>
          <w:sz w:val="28"/>
        </w:rPr>
        <w:t>–</w:t>
      </w:r>
      <w:r w:rsidR="00905152">
        <w:rPr>
          <w:rFonts w:ascii="Times New Roman" w:eastAsia="Times New Roman" w:hAnsi="Times New Roman" w:cs="Times New Roman"/>
          <w:color w:val="000000"/>
          <w:sz w:val="28"/>
          <w:lang w:eastAsia="ru-RU"/>
        </w:rPr>
        <w:t xml:space="preserve"> 6 050 000 </w:t>
      </w:r>
      <w:r>
        <w:rPr>
          <w:rFonts w:ascii="Times New Roman" w:hAnsi="Times New Roman" w:cs="Times New Roman"/>
          <w:sz w:val="28"/>
        </w:rPr>
        <w:t>рублей</w:t>
      </w:r>
      <w:r w:rsidR="00980888">
        <w:rPr>
          <w:rFonts w:ascii="Times New Roman" w:hAnsi="Times New Roman" w:cs="Times New Roman"/>
          <w:sz w:val="28"/>
        </w:rPr>
        <w:t>.</w:t>
      </w:r>
    </w:p>
    <w:p w14:paraId="35A64680" w14:textId="03E21852" w:rsidR="00980888" w:rsidRDefault="00980888" w:rsidP="00AD5C4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качестве мер по оптимизации проекта было предложено отказаться от восьми работ и сократить продолжительность четырех работ, что в результате дало экономию </w:t>
      </w:r>
      <w:r w:rsidR="00905152">
        <w:rPr>
          <w:rFonts w:ascii="Times New Roman" w:hAnsi="Times New Roman" w:cs="Times New Roman"/>
          <w:sz w:val="28"/>
        </w:rPr>
        <w:t xml:space="preserve">в 1,9 раза – до </w:t>
      </w:r>
      <w:r w:rsidR="00905152" w:rsidRPr="00B14102">
        <w:rPr>
          <w:rFonts w:ascii="Times New Roman" w:eastAsia="Times New Roman" w:hAnsi="Times New Roman" w:cs="Times New Roman"/>
          <w:color w:val="000000"/>
          <w:sz w:val="28"/>
          <w:lang w:eastAsia="ru-RU"/>
        </w:rPr>
        <w:t>3 074</w:t>
      </w:r>
      <w:r w:rsidR="00905152">
        <w:rPr>
          <w:rFonts w:ascii="Times New Roman" w:eastAsia="Times New Roman" w:hAnsi="Times New Roman" w:cs="Times New Roman"/>
          <w:color w:val="000000"/>
          <w:sz w:val="28"/>
          <w:lang w:eastAsia="ru-RU"/>
        </w:rPr>
        <w:t> </w:t>
      </w:r>
      <w:r w:rsidR="00905152" w:rsidRPr="00B14102">
        <w:rPr>
          <w:rFonts w:ascii="Times New Roman" w:eastAsia="Times New Roman" w:hAnsi="Times New Roman" w:cs="Times New Roman"/>
          <w:color w:val="000000"/>
          <w:sz w:val="28"/>
          <w:lang w:eastAsia="ru-RU"/>
        </w:rPr>
        <w:t>999</w:t>
      </w:r>
      <w:r w:rsidR="00905152">
        <w:rPr>
          <w:rFonts w:ascii="Times New Roman" w:eastAsia="Times New Roman" w:hAnsi="Times New Roman" w:cs="Times New Roman"/>
          <w:color w:val="000000"/>
          <w:sz w:val="28"/>
          <w:lang w:eastAsia="ru-RU"/>
        </w:rPr>
        <w:t xml:space="preserve"> рублей.</w:t>
      </w:r>
    </w:p>
    <w:p w14:paraId="437B52E6" w14:textId="112660DC" w:rsidR="00CE3DE5" w:rsidRDefault="0022193B" w:rsidP="00AD5C4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с помощью методов системного анализа было проведено исследование эффективности деятельности предприятия АО «Тандер». </w:t>
      </w:r>
      <w:r>
        <w:rPr>
          <w:rFonts w:ascii="Times New Roman" w:hAnsi="Times New Roman" w:cs="Times New Roman"/>
          <w:sz w:val="28"/>
        </w:rPr>
        <w:lastRenderedPageBreak/>
        <w:t>М</w:t>
      </w:r>
      <w:r w:rsidRPr="0022193B">
        <w:rPr>
          <w:rFonts w:ascii="Times New Roman" w:hAnsi="Times New Roman" w:cs="Times New Roman"/>
          <w:sz w:val="28"/>
        </w:rPr>
        <w:t>етоды системного анализа помог</w:t>
      </w:r>
      <w:r>
        <w:rPr>
          <w:rFonts w:ascii="Times New Roman" w:hAnsi="Times New Roman" w:cs="Times New Roman"/>
          <w:sz w:val="28"/>
        </w:rPr>
        <w:t>ли</w:t>
      </w:r>
      <w:r w:rsidRPr="0022193B">
        <w:rPr>
          <w:rFonts w:ascii="Times New Roman" w:hAnsi="Times New Roman" w:cs="Times New Roman"/>
          <w:sz w:val="28"/>
        </w:rPr>
        <w:t xml:space="preserve"> найти решение проблемы </w:t>
      </w:r>
      <w:r>
        <w:rPr>
          <w:rFonts w:ascii="Times New Roman" w:hAnsi="Times New Roman" w:cs="Times New Roman"/>
          <w:sz w:val="28"/>
        </w:rPr>
        <w:t>довольно несложными способами: т</w:t>
      </w:r>
      <w:r w:rsidRPr="0022193B">
        <w:rPr>
          <w:rFonts w:ascii="Times New Roman" w:hAnsi="Times New Roman" w:cs="Times New Roman"/>
          <w:sz w:val="28"/>
        </w:rPr>
        <w:t>олько лишь зная алгоритм действий, можно поэтапно составить план по решению задачи, используя разные методы системного анализа</w:t>
      </w:r>
      <w:r w:rsidR="007A542D">
        <w:rPr>
          <w:rFonts w:ascii="Times New Roman" w:hAnsi="Times New Roman" w:cs="Times New Roman"/>
          <w:sz w:val="28"/>
        </w:rPr>
        <w:t>, оптимизировать различного рода проекты и найти самый эффективный вариант работы.</w:t>
      </w:r>
    </w:p>
    <w:p w14:paraId="6D280909" w14:textId="77777777" w:rsidR="001C37F3" w:rsidRDefault="001C37F3" w:rsidP="001C37F3">
      <w:pPr>
        <w:spacing w:after="0" w:line="360" w:lineRule="auto"/>
        <w:ind w:right="284" w:firstLine="709"/>
        <w:jc w:val="both"/>
        <w:rPr>
          <w:rFonts w:ascii="Times New Roman" w:hAnsi="Times New Roman" w:cs="Times New Roman"/>
          <w:sz w:val="28"/>
        </w:rPr>
      </w:pPr>
    </w:p>
    <w:p w14:paraId="33EF830D" w14:textId="77777777" w:rsidR="001C37F3" w:rsidRDefault="001C37F3" w:rsidP="001C37F3">
      <w:pPr>
        <w:spacing w:after="0" w:line="360" w:lineRule="auto"/>
        <w:ind w:right="284" w:firstLine="709"/>
        <w:jc w:val="both"/>
        <w:rPr>
          <w:rFonts w:ascii="Times New Roman" w:hAnsi="Times New Roman" w:cs="Times New Roman"/>
          <w:sz w:val="28"/>
        </w:rPr>
      </w:pPr>
    </w:p>
    <w:p w14:paraId="0683490A" w14:textId="77777777" w:rsidR="001C37F3" w:rsidRDefault="001C37F3" w:rsidP="001C37F3">
      <w:pPr>
        <w:spacing w:after="0" w:line="360" w:lineRule="auto"/>
        <w:ind w:right="284" w:firstLine="709"/>
        <w:jc w:val="both"/>
        <w:rPr>
          <w:rFonts w:ascii="Times New Roman" w:hAnsi="Times New Roman" w:cs="Times New Roman"/>
          <w:sz w:val="28"/>
        </w:rPr>
      </w:pPr>
    </w:p>
    <w:p w14:paraId="7595CAC3" w14:textId="77777777" w:rsidR="001C37F3" w:rsidRDefault="001C37F3" w:rsidP="001C37F3">
      <w:pPr>
        <w:spacing w:after="0" w:line="360" w:lineRule="auto"/>
        <w:ind w:right="284" w:firstLine="709"/>
        <w:jc w:val="both"/>
        <w:rPr>
          <w:rFonts w:ascii="Times New Roman" w:hAnsi="Times New Roman" w:cs="Times New Roman"/>
          <w:sz w:val="28"/>
        </w:rPr>
      </w:pPr>
    </w:p>
    <w:p w14:paraId="0E909BA5" w14:textId="77777777" w:rsidR="001C37F3" w:rsidRDefault="001C37F3" w:rsidP="001C37F3">
      <w:pPr>
        <w:spacing w:after="0" w:line="360" w:lineRule="auto"/>
        <w:ind w:right="284" w:firstLine="709"/>
        <w:jc w:val="both"/>
        <w:rPr>
          <w:rFonts w:ascii="Times New Roman" w:hAnsi="Times New Roman" w:cs="Times New Roman"/>
          <w:sz w:val="28"/>
        </w:rPr>
      </w:pPr>
    </w:p>
    <w:p w14:paraId="5CAFC5B5" w14:textId="77777777" w:rsidR="001C37F3" w:rsidRDefault="001C37F3" w:rsidP="001C37F3">
      <w:pPr>
        <w:spacing w:after="0" w:line="360" w:lineRule="auto"/>
        <w:ind w:right="284" w:firstLine="709"/>
        <w:jc w:val="both"/>
        <w:rPr>
          <w:rFonts w:ascii="Times New Roman" w:hAnsi="Times New Roman" w:cs="Times New Roman"/>
          <w:sz w:val="28"/>
        </w:rPr>
      </w:pPr>
    </w:p>
    <w:p w14:paraId="5E409681" w14:textId="77777777" w:rsidR="001C37F3" w:rsidRDefault="001C37F3" w:rsidP="001C37F3">
      <w:pPr>
        <w:spacing w:after="0" w:line="360" w:lineRule="auto"/>
        <w:ind w:right="284" w:firstLine="709"/>
        <w:jc w:val="both"/>
        <w:rPr>
          <w:rFonts w:ascii="Times New Roman" w:hAnsi="Times New Roman" w:cs="Times New Roman"/>
          <w:sz w:val="28"/>
        </w:rPr>
      </w:pPr>
    </w:p>
    <w:p w14:paraId="6EDAC653" w14:textId="77777777" w:rsidR="001C37F3" w:rsidRDefault="001C37F3" w:rsidP="001C37F3">
      <w:pPr>
        <w:spacing w:after="0" w:line="360" w:lineRule="auto"/>
        <w:ind w:right="284" w:firstLine="709"/>
        <w:jc w:val="both"/>
        <w:rPr>
          <w:rFonts w:ascii="Times New Roman" w:hAnsi="Times New Roman" w:cs="Times New Roman"/>
          <w:sz w:val="28"/>
        </w:rPr>
      </w:pPr>
    </w:p>
    <w:p w14:paraId="59F75AD5" w14:textId="77777777" w:rsidR="001C37F3" w:rsidRDefault="001C37F3" w:rsidP="001C37F3">
      <w:pPr>
        <w:spacing w:after="0" w:line="360" w:lineRule="auto"/>
        <w:ind w:right="284" w:firstLine="709"/>
        <w:jc w:val="both"/>
        <w:rPr>
          <w:rFonts w:ascii="Times New Roman" w:hAnsi="Times New Roman" w:cs="Times New Roman"/>
          <w:sz w:val="28"/>
        </w:rPr>
      </w:pPr>
    </w:p>
    <w:p w14:paraId="016480D0" w14:textId="77777777" w:rsidR="001C37F3" w:rsidRDefault="001C37F3" w:rsidP="001C37F3">
      <w:pPr>
        <w:spacing w:after="0" w:line="360" w:lineRule="auto"/>
        <w:ind w:right="284" w:firstLine="709"/>
        <w:jc w:val="both"/>
        <w:rPr>
          <w:rFonts w:ascii="Times New Roman" w:hAnsi="Times New Roman" w:cs="Times New Roman"/>
          <w:sz w:val="28"/>
        </w:rPr>
      </w:pPr>
    </w:p>
    <w:p w14:paraId="07AE6077" w14:textId="77777777" w:rsidR="001C37F3" w:rsidRDefault="001C37F3" w:rsidP="001C37F3">
      <w:pPr>
        <w:spacing w:after="0" w:line="360" w:lineRule="auto"/>
        <w:ind w:right="284" w:firstLine="709"/>
        <w:jc w:val="both"/>
        <w:rPr>
          <w:rFonts w:ascii="Times New Roman" w:hAnsi="Times New Roman" w:cs="Times New Roman"/>
          <w:sz w:val="28"/>
        </w:rPr>
      </w:pPr>
    </w:p>
    <w:p w14:paraId="47B771D9" w14:textId="4E1F62D4" w:rsidR="001C37F3" w:rsidRDefault="001C37F3" w:rsidP="00562D1D">
      <w:pPr>
        <w:spacing w:after="0" w:line="360" w:lineRule="auto"/>
        <w:ind w:right="284"/>
        <w:jc w:val="both"/>
        <w:rPr>
          <w:rFonts w:ascii="Times New Roman" w:hAnsi="Times New Roman" w:cs="Times New Roman"/>
          <w:sz w:val="28"/>
        </w:rPr>
      </w:pPr>
    </w:p>
    <w:p w14:paraId="251F345C" w14:textId="19840376" w:rsidR="006357F0" w:rsidRDefault="006357F0" w:rsidP="00562D1D">
      <w:pPr>
        <w:spacing w:after="0" w:line="360" w:lineRule="auto"/>
        <w:ind w:right="284"/>
        <w:jc w:val="both"/>
        <w:rPr>
          <w:rFonts w:ascii="Times New Roman" w:hAnsi="Times New Roman" w:cs="Times New Roman"/>
          <w:sz w:val="28"/>
        </w:rPr>
      </w:pPr>
    </w:p>
    <w:p w14:paraId="78858EEB" w14:textId="33C4594B" w:rsidR="006357F0" w:rsidRDefault="006357F0" w:rsidP="00562D1D">
      <w:pPr>
        <w:spacing w:after="0" w:line="360" w:lineRule="auto"/>
        <w:ind w:right="284"/>
        <w:jc w:val="both"/>
        <w:rPr>
          <w:rFonts w:ascii="Times New Roman" w:hAnsi="Times New Roman" w:cs="Times New Roman"/>
          <w:sz w:val="28"/>
        </w:rPr>
      </w:pPr>
    </w:p>
    <w:p w14:paraId="0EA25ADB" w14:textId="3B3FC5D9" w:rsidR="006357F0" w:rsidRDefault="006357F0" w:rsidP="00562D1D">
      <w:pPr>
        <w:spacing w:after="0" w:line="360" w:lineRule="auto"/>
        <w:ind w:right="284"/>
        <w:jc w:val="both"/>
        <w:rPr>
          <w:rFonts w:ascii="Times New Roman" w:hAnsi="Times New Roman" w:cs="Times New Roman"/>
          <w:sz w:val="28"/>
        </w:rPr>
      </w:pPr>
    </w:p>
    <w:p w14:paraId="1895E3D6" w14:textId="106386E7" w:rsidR="006357F0" w:rsidRDefault="006357F0" w:rsidP="00562D1D">
      <w:pPr>
        <w:spacing w:after="0" w:line="360" w:lineRule="auto"/>
        <w:ind w:right="284"/>
        <w:jc w:val="both"/>
        <w:rPr>
          <w:rFonts w:ascii="Times New Roman" w:hAnsi="Times New Roman" w:cs="Times New Roman"/>
          <w:sz w:val="28"/>
        </w:rPr>
      </w:pPr>
    </w:p>
    <w:p w14:paraId="553AFFB1" w14:textId="4B7CBD00" w:rsidR="006357F0" w:rsidRDefault="006357F0" w:rsidP="00562D1D">
      <w:pPr>
        <w:spacing w:after="0" w:line="360" w:lineRule="auto"/>
        <w:ind w:right="284"/>
        <w:jc w:val="both"/>
        <w:rPr>
          <w:rFonts w:ascii="Times New Roman" w:hAnsi="Times New Roman" w:cs="Times New Roman"/>
          <w:sz w:val="28"/>
        </w:rPr>
      </w:pPr>
    </w:p>
    <w:p w14:paraId="0B6B89E3" w14:textId="32C437B3" w:rsidR="006357F0" w:rsidRDefault="006357F0" w:rsidP="00562D1D">
      <w:pPr>
        <w:spacing w:after="0" w:line="360" w:lineRule="auto"/>
        <w:ind w:right="284"/>
        <w:jc w:val="both"/>
        <w:rPr>
          <w:rFonts w:ascii="Times New Roman" w:hAnsi="Times New Roman" w:cs="Times New Roman"/>
          <w:sz w:val="28"/>
        </w:rPr>
      </w:pPr>
    </w:p>
    <w:p w14:paraId="2C999D01" w14:textId="0A9CC5B9" w:rsidR="006357F0" w:rsidRDefault="006357F0" w:rsidP="00562D1D">
      <w:pPr>
        <w:spacing w:after="0" w:line="360" w:lineRule="auto"/>
        <w:ind w:right="284"/>
        <w:jc w:val="both"/>
        <w:rPr>
          <w:rFonts w:ascii="Times New Roman" w:hAnsi="Times New Roman" w:cs="Times New Roman"/>
          <w:sz w:val="28"/>
        </w:rPr>
      </w:pPr>
    </w:p>
    <w:p w14:paraId="3B59F72A" w14:textId="1C95AEEC" w:rsidR="006357F0" w:rsidRDefault="006357F0" w:rsidP="00562D1D">
      <w:pPr>
        <w:spacing w:after="0" w:line="360" w:lineRule="auto"/>
        <w:ind w:right="284"/>
        <w:jc w:val="both"/>
        <w:rPr>
          <w:rFonts w:ascii="Times New Roman" w:hAnsi="Times New Roman" w:cs="Times New Roman"/>
          <w:sz w:val="28"/>
        </w:rPr>
      </w:pPr>
    </w:p>
    <w:p w14:paraId="35644ABC" w14:textId="7690DA43" w:rsidR="006357F0" w:rsidRDefault="006357F0" w:rsidP="00562D1D">
      <w:pPr>
        <w:spacing w:after="0" w:line="360" w:lineRule="auto"/>
        <w:ind w:right="284"/>
        <w:jc w:val="both"/>
        <w:rPr>
          <w:rFonts w:ascii="Times New Roman" w:hAnsi="Times New Roman" w:cs="Times New Roman"/>
          <w:sz w:val="28"/>
        </w:rPr>
      </w:pPr>
    </w:p>
    <w:p w14:paraId="71507B61" w14:textId="181DCE58" w:rsidR="007A542D" w:rsidRDefault="007A542D" w:rsidP="00562D1D">
      <w:pPr>
        <w:spacing w:after="0" w:line="360" w:lineRule="auto"/>
        <w:ind w:right="284"/>
        <w:jc w:val="both"/>
        <w:rPr>
          <w:rFonts w:ascii="Times New Roman" w:hAnsi="Times New Roman" w:cs="Times New Roman"/>
          <w:sz w:val="28"/>
        </w:rPr>
      </w:pPr>
    </w:p>
    <w:p w14:paraId="4A81B360" w14:textId="39D8DAFD" w:rsidR="00AD5C4B" w:rsidRDefault="00AD5C4B" w:rsidP="00562D1D">
      <w:pPr>
        <w:spacing w:after="0" w:line="360" w:lineRule="auto"/>
        <w:ind w:right="284"/>
        <w:jc w:val="both"/>
        <w:rPr>
          <w:rFonts w:ascii="Times New Roman" w:hAnsi="Times New Roman" w:cs="Times New Roman"/>
          <w:sz w:val="28"/>
        </w:rPr>
      </w:pPr>
    </w:p>
    <w:p w14:paraId="4F55DF7F" w14:textId="77777777" w:rsidR="00AD5C4B" w:rsidRPr="0022193B" w:rsidRDefault="00AD5C4B" w:rsidP="00562D1D">
      <w:pPr>
        <w:spacing w:after="0" w:line="360" w:lineRule="auto"/>
        <w:ind w:right="284"/>
        <w:jc w:val="both"/>
        <w:rPr>
          <w:rFonts w:ascii="Times New Roman" w:hAnsi="Times New Roman" w:cs="Times New Roman"/>
          <w:sz w:val="28"/>
        </w:rPr>
      </w:pPr>
    </w:p>
    <w:p w14:paraId="63977526" w14:textId="77777777" w:rsidR="005A27FF" w:rsidRPr="005D5722" w:rsidRDefault="005A27FF" w:rsidP="006357F0">
      <w:pPr>
        <w:pStyle w:val="1"/>
        <w:spacing w:before="0" w:line="360" w:lineRule="auto"/>
        <w:ind w:firstLine="709"/>
        <w:jc w:val="center"/>
        <w:rPr>
          <w:rFonts w:ascii="Times New Roman" w:hAnsi="Times New Roman" w:cs="Times New Roman"/>
          <w:b/>
          <w:color w:val="auto"/>
          <w:sz w:val="28"/>
        </w:rPr>
      </w:pPr>
      <w:bookmarkStart w:id="17" w:name="_Toc41326493"/>
      <w:r w:rsidRPr="005D5722">
        <w:rPr>
          <w:rFonts w:ascii="Times New Roman" w:hAnsi="Times New Roman" w:cs="Times New Roman"/>
          <w:b/>
          <w:color w:val="auto"/>
          <w:sz w:val="28"/>
        </w:rPr>
        <w:lastRenderedPageBreak/>
        <w:t>С</w:t>
      </w:r>
      <w:r w:rsidR="00CE3DE5" w:rsidRPr="005D5722">
        <w:rPr>
          <w:rFonts w:ascii="Times New Roman" w:hAnsi="Times New Roman" w:cs="Times New Roman"/>
          <w:b/>
          <w:color w:val="auto"/>
          <w:sz w:val="28"/>
        </w:rPr>
        <w:t>ПИСОК ИСПОЛЬЗОВАННЫХ ИСТОЧНИКОВ</w:t>
      </w:r>
      <w:bookmarkEnd w:id="17"/>
    </w:p>
    <w:p w14:paraId="447616C2" w14:textId="77777777" w:rsidR="00CE3DE5" w:rsidRPr="005D5722" w:rsidRDefault="00CE3DE5" w:rsidP="00F72F17">
      <w:pPr>
        <w:spacing w:after="0" w:line="360" w:lineRule="auto"/>
        <w:ind w:right="283" w:firstLine="709"/>
        <w:jc w:val="both"/>
        <w:rPr>
          <w:rFonts w:ascii="Times New Roman" w:hAnsi="Times New Roman" w:cs="Times New Roman"/>
          <w:sz w:val="28"/>
        </w:rPr>
      </w:pPr>
    </w:p>
    <w:p w14:paraId="0D1722AB" w14:textId="6D228C55" w:rsidR="00D01D0F" w:rsidRPr="006357F0" w:rsidRDefault="00CE3DE5" w:rsidP="000025BF">
      <w:pPr>
        <w:pStyle w:val="a3"/>
        <w:numPr>
          <w:ilvl w:val="0"/>
          <w:numId w:val="14"/>
        </w:numPr>
        <w:spacing w:after="0" w:line="360" w:lineRule="auto"/>
        <w:ind w:left="0" w:firstLine="709"/>
        <w:jc w:val="both"/>
        <w:rPr>
          <w:rFonts w:ascii="Times New Roman" w:hAnsi="Times New Roman" w:cs="Times New Roman"/>
          <w:sz w:val="28"/>
        </w:rPr>
      </w:pPr>
      <w:bookmarkStart w:id="18" w:name="_Ref40734334"/>
      <w:r w:rsidRPr="005D5722">
        <w:rPr>
          <w:rFonts w:ascii="Times New Roman" w:hAnsi="Times New Roman" w:cs="Times New Roman"/>
          <w:sz w:val="28"/>
        </w:rPr>
        <w:t>Алексеева М. Б., Ветренко П. П.</w:t>
      </w:r>
      <w:r w:rsidR="001E69AE">
        <w:rPr>
          <w:rFonts w:ascii="Times New Roman" w:hAnsi="Times New Roman" w:cs="Times New Roman"/>
          <w:sz w:val="28"/>
        </w:rPr>
        <w:t xml:space="preserve"> – Теория систем и системный анализ</w:t>
      </w:r>
      <w:r w:rsidRPr="005D5722">
        <w:rPr>
          <w:rFonts w:ascii="Times New Roman" w:hAnsi="Times New Roman" w:cs="Times New Roman"/>
          <w:sz w:val="28"/>
        </w:rPr>
        <w:t xml:space="preserve">. Учебник и практикум </w:t>
      </w:r>
      <w:r w:rsidR="001E69AE">
        <w:rPr>
          <w:rFonts w:ascii="Times New Roman" w:hAnsi="Times New Roman" w:cs="Times New Roman"/>
          <w:sz w:val="28"/>
        </w:rPr>
        <w:t xml:space="preserve">для академического бакалавриата – </w:t>
      </w:r>
      <w:r w:rsidRPr="005D5722">
        <w:rPr>
          <w:rFonts w:ascii="Times New Roman" w:hAnsi="Times New Roman" w:cs="Times New Roman"/>
          <w:sz w:val="28"/>
        </w:rPr>
        <w:t>М.:</w:t>
      </w:r>
      <w:r w:rsidR="006357F0">
        <w:rPr>
          <w:rFonts w:ascii="Times New Roman" w:hAnsi="Times New Roman" w:cs="Times New Roman"/>
          <w:sz w:val="28"/>
        </w:rPr>
        <w:t xml:space="preserve"> </w:t>
      </w:r>
      <w:r w:rsidRPr="005D5722">
        <w:rPr>
          <w:rFonts w:ascii="Times New Roman" w:hAnsi="Times New Roman" w:cs="Times New Roman"/>
          <w:sz w:val="28"/>
        </w:rPr>
        <w:t>Издательство Юрайт,2019-304-Бакалавр.</w:t>
      </w:r>
      <w:bookmarkEnd w:id="18"/>
      <w:r w:rsidR="00CA0FF0" w:rsidRPr="005D5722">
        <w:rPr>
          <w:rFonts w:ascii="Times New Roman" w:hAnsi="Times New Roman" w:cs="Times New Roman"/>
          <w:sz w:val="28"/>
        </w:rPr>
        <w:t xml:space="preserve"> – </w:t>
      </w:r>
      <w:r w:rsidR="00CA0FF0" w:rsidRPr="005D5722">
        <w:rPr>
          <w:rStyle w:val="book-about-producetitle"/>
          <w:rFonts w:ascii="Times New Roman" w:hAnsi="Times New Roman" w:cs="Times New Roman"/>
          <w:sz w:val="28"/>
          <w:shd w:val="clear" w:color="auto" w:fill="FFFFFF"/>
        </w:rPr>
        <w:t xml:space="preserve">ISBN </w:t>
      </w:r>
      <w:r w:rsidR="00CA0FF0" w:rsidRPr="005D5722">
        <w:rPr>
          <w:rStyle w:val="book-about-produceinfo"/>
          <w:rFonts w:ascii="Times New Roman" w:hAnsi="Times New Roman" w:cs="Times New Roman"/>
          <w:sz w:val="28"/>
          <w:shd w:val="clear" w:color="auto" w:fill="FFFFFF"/>
        </w:rPr>
        <w:t>978-5-534-00636-0</w:t>
      </w:r>
    </w:p>
    <w:p w14:paraId="61BCA2B8" w14:textId="5B5F05CF" w:rsidR="00D01D0F" w:rsidRPr="006357F0" w:rsidRDefault="001E69AE" w:rsidP="000025BF">
      <w:pPr>
        <w:pStyle w:val="a3"/>
        <w:numPr>
          <w:ilvl w:val="0"/>
          <w:numId w:val="14"/>
        </w:numPr>
        <w:spacing w:after="0" w:line="360" w:lineRule="auto"/>
        <w:ind w:left="0" w:firstLine="709"/>
        <w:jc w:val="both"/>
        <w:rPr>
          <w:rFonts w:ascii="Times New Roman" w:hAnsi="Times New Roman" w:cs="Times New Roman"/>
          <w:sz w:val="40"/>
        </w:rPr>
      </w:pPr>
      <w:r>
        <w:rPr>
          <w:rFonts w:ascii="Times New Roman" w:hAnsi="Times New Roman" w:cs="Times New Roman"/>
          <w:sz w:val="28"/>
        </w:rPr>
        <w:t>Белов П. Г. – Системный анализ и программно-целевой менеджмент рисков</w:t>
      </w:r>
      <w:r w:rsidR="00CE3DE5" w:rsidRPr="005D5722">
        <w:rPr>
          <w:rFonts w:ascii="Times New Roman" w:hAnsi="Times New Roman" w:cs="Times New Roman"/>
          <w:sz w:val="28"/>
        </w:rPr>
        <w:t>. Учебник и практикум для бакалавриата и магистратуры-М.:</w:t>
      </w:r>
      <w:r w:rsidR="006357F0">
        <w:rPr>
          <w:rFonts w:ascii="Times New Roman" w:hAnsi="Times New Roman" w:cs="Times New Roman"/>
          <w:sz w:val="28"/>
        </w:rPr>
        <w:t xml:space="preserve"> </w:t>
      </w:r>
      <w:r w:rsidR="00CE3DE5" w:rsidRPr="005D5722">
        <w:rPr>
          <w:rFonts w:ascii="Times New Roman" w:hAnsi="Times New Roman" w:cs="Times New Roman"/>
          <w:sz w:val="28"/>
        </w:rPr>
        <w:t>Издательство Юрайт,2019-289-Бакалавр и магистр.</w:t>
      </w:r>
      <w:r w:rsidR="00CA0FF0" w:rsidRPr="005D5722">
        <w:rPr>
          <w:rFonts w:ascii="Times New Roman" w:hAnsi="Times New Roman" w:cs="Times New Roman"/>
          <w:sz w:val="28"/>
        </w:rPr>
        <w:t xml:space="preserve"> – </w:t>
      </w:r>
      <w:r w:rsidR="00CA0FF0" w:rsidRPr="005D5722">
        <w:rPr>
          <w:rFonts w:ascii="Times New Roman" w:hAnsi="Times New Roman" w:cs="Times New Roman"/>
          <w:bCs/>
          <w:sz w:val="28"/>
          <w:szCs w:val="20"/>
          <w:shd w:val="clear" w:color="auto" w:fill="FFFFFF"/>
        </w:rPr>
        <w:t>ISBN</w:t>
      </w:r>
      <w:r w:rsidR="00CA0FF0" w:rsidRPr="005D5722">
        <w:rPr>
          <w:rFonts w:ascii="Times New Roman" w:hAnsi="Times New Roman" w:cs="Times New Roman"/>
          <w:sz w:val="28"/>
          <w:szCs w:val="20"/>
          <w:shd w:val="clear" w:color="auto" w:fill="FFFFFF"/>
        </w:rPr>
        <w:t> 978-5-534-04690-8</w:t>
      </w:r>
    </w:p>
    <w:p w14:paraId="5A81B77E" w14:textId="7C58895F" w:rsidR="00D01D0F" w:rsidRPr="006357F0" w:rsidRDefault="001E69AE" w:rsidP="000025BF">
      <w:pPr>
        <w:pStyle w:val="a3"/>
        <w:numPr>
          <w:ilvl w:val="0"/>
          <w:numId w:val="1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Волкова В. Н., Денисов А. А. – Теория систем и системный анализ.</w:t>
      </w:r>
      <w:r w:rsidR="00CE3DE5" w:rsidRPr="005D5722">
        <w:rPr>
          <w:rFonts w:ascii="Times New Roman" w:hAnsi="Times New Roman" w:cs="Times New Roman"/>
          <w:sz w:val="28"/>
        </w:rPr>
        <w:t xml:space="preserve"> 2-е изд., пер. и доп. Учебник для академического бакалавриата-М.:</w:t>
      </w:r>
      <w:r w:rsidR="006357F0">
        <w:rPr>
          <w:rFonts w:ascii="Times New Roman" w:hAnsi="Times New Roman" w:cs="Times New Roman"/>
          <w:sz w:val="28"/>
        </w:rPr>
        <w:t xml:space="preserve"> </w:t>
      </w:r>
      <w:r w:rsidR="00CE3DE5" w:rsidRPr="005D5722">
        <w:rPr>
          <w:rFonts w:ascii="Times New Roman" w:hAnsi="Times New Roman" w:cs="Times New Roman"/>
          <w:sz w:val="28"/>
        </w:rPr>
        <w:t>Издательство Юр</w:t>
      </w:r>
      <w:r w:rsidR="00CA0FF0" w:rsidRPr="005D5722">
        <w:rPr>
          <w:rFonts w:ascii="Times New Roman" w:hAnsi="Times New Roman" w:cs="Times New Roman"/>
          <w:sz w:val="28"/>
        </w:rPr>
        <w:t xml:space="preserve">айт,2019-462-Высшее образование – </w:t>
      </w:r>
      <w:r w:rsidR="00CA0FF0" w:rsidRPr="005D5722">
        <w:rPr>
          <w:rFonts w:ascii="Times New Roman" w:hAnsi="Times New Roman" w:cs="Times New Roman"/>
          <w:sz w:val="28"/>
          <w:lang w:val="en-US"/>
        </w:rPr>
        <w:t>ISBN</w:t>
      </w:r>
      <w:r w:rsidR="00CA0FF0" w:rsidRPr="005D5722">
        <w:rPr>
          <w:rFonts w:ascii="Times New Roman" w:hAnsi="Times New Roman" w:cs="Times New Roman"/>
          <w:sz w:val="28"/>
        </w:rPr>
        <w:t xml:space="preserve"> </w:t>
      </w:r>
      <w:r w:rsidR="00CE3DE5" w:rsidRPr="005D5722">
        <w:rPr>
          <w:rFonts w:ascii="Times New Roman" w:hAnsi="Times New Roman" w:cs="Times New Roman"/>
          <w:sz w:val="28"/>
        </w:rPr>
        <w:t>978-5-534-02530-9</w:t>
      </w:r>
    </w:p>
    <w:p w14:paraId="081919F2" w14:textId="65A91B14" w:rsidR="00D01D0F" w:rsidRPr="006357F0" w:rsidRDefault="00CE3DE5" w:rsidP="000025BF">
      <w:pPr>
        <w:pStyle w:val="a3"/>
        <w:numPr>
          <w:ilvl w:val="0"/>
          <w:numId w:val="14"/>
        </w:numPr>
        <w:spacing w:after="0" w:line="360" w:lineRule="auto"/>
        <w:ind w:left="0" w:firstLine="709"/>
        <w:jc w:val="both"/>
        <w:rPr>
          <w:rFonts w:ascii="Times New Roman" w:hAnsi="Times New Roman" w:cs="Times New Roman"/>
          <w:sz w:val="28"/>
        </w:rPr>
      </w:pPr>
      <w:r w:rsidRPr="005D5722">
        <w:rPr>
          <w:rFonts w:ascii="Times New Roman" w:hAnsi="Times New Roman" w:cs="Times New Roman"/>
          <w:sz w:val="28"/>
        </w:rPr>
        <w:t>Под общ. ред. Кузнецова В.</w:t>
      </w:r>
      <w:r w:rsidR="006357F0">
        <w:rPr>
          <w:rFonts w:ascii="Times New Roman" w:hAnsi="Times New Roman" w:cs="Times New Roman"/>
          <w:sz w:val="28"/>
        </w:rPr>
        <w:t xml:space="preserve"> </w:t>
      </w:r>
      <w:r w:rsidR="001E69AE">
        <w:rPr>
          <w:rFonts w:ascii="Times New Roman" w:hAnsi="Times New Roman" w:cs="Times New Roman"/>
          <w:sz w:val="28"/>
        </w:rPr>
        <w:t>В. – Системный анализ</w:t>
      </w:r>
      <w:r w:rsidRPr="005D5722">
        <w:rPr>
          <w:rFonts w:ascii="Times New Roman" w:hAnsi="Times New Roman" w:cs="Times New Roman"/>
          <w:sz w:val="28"/>
        </w:rPr>
        <w:t>. Учебник и практикум для академического бакалавриата-М.:</w:t>
      </w:r>
      <w:r w:rsidR="006357F0">
        <w:rPr>
          <w:rFonts w:ascii="Times New Roman" w:hAnsi="Times New Roman" w:cs="Times New Roman"/>
          <w:sz w:val="28"/>
        </w:rPr>
        <w:t xml:space="preserve"> </w:t>
      </w:r>
      <w:r w:rsidRPr="005D5722">
        <w:rPr>
          <w:rFonts w:ascii="Times New Roman" w:hAnsi="Times New Roman" w:cs="Times New Roman"/>
          <w:sz w:val="28"/>
        </w:rPr>
        <w:t>Издательство Юрайт,2019-270-Бакалавр.</w:t>
      </w:r>
      <w:r w:rsidR="00CA0FF0" w:rsidRPr="005D5722">
        <w:rPr>
          <w:rFonts w:ascii="Times New Roman" w:hAnsi="Times New Roman" w:cs="Times New Roman"/>
          <w:sz w:val="28"/>
        </w:rPr>
        <w:t xml:space="preserve"> – </w:t>
      </w:r>
      <w:r w:rsidR="00CA0FF0" w:rsidRPr="005D5722">
        <w:rPr>
          <w:rStyle w:val="book-about-producetitle"/>
          <w:rFonts w:ascii="Times New Roman" w:hAnsi="Times New Roman" w:cs="Times New Roman"/>
          <w:sz w:val="28"/>
          <w:shd w:val="clear" w:color="auto" w:fill="FFFFFF"/>
        </w:rPr>
        <w:t xml:space="preserve">ISBN </w:t>
      </w:r>
      <w:r w:rsidR="00CA0FF0" w:rsidRPr="005D5722">
        <w:rPr>
          <w:rStyle w:val="book-about-produceinfo"/>
          <w:rFonts w:ascii="Times New Roman" w:hAnsi="Times New Roman" w:cs="Times New Roman"/>
          <w:sz w:val="28"/>
          <w:shd w:val="clear" w:color="auto" w:fill="FFFFFF"/>
        </w:rPr>
        <w:t>978-5-9916-8591-7</w:t>
      </w:r>
    </w:p>
    <w:p w14:paraId="48D91F99" w14:textId="36EE64BE" w:rsidR="00D01D0F" w:rsidRPr="006357F0" w:rsidRDefault="00CE3DE5" w:rsidP="000025BF">
      <w:pPr>
        <w:pStyle w:val="a3"/>
        <w:numPr>
          <w:ilvl w:val="0"/>
          <w:numId w:val="14"/>
        </w:numPr>
        <w:spacing w:after="0" w:line="360" w:lineRule="auto"/>
        <w:ind w:left="0" w:firstLine="709"/>
        <w:jc w:val="both"/>
        <w:rPr>
          <w:rFonts w:ascii="Times New Roman" w:hAnsi="Times New Roman" w:cs="Times New Roman"/>
          <w:sz w:val="28"/>
        </w:rPr>
      </w:pPr>
      <w:r w:rsidRPr="005D5722">
        <w:rPr>
          <w:rFonts w:ascii="Times New Roman" w:hAnsi="Times New Roman" w:cs="Times New Roman"/>
          <w:sz w:val="28"/>
        </w:rPr>
        <w:t>Попов, В.Н.</w:t>
      </w:r>
      <w:r w:rsidR="001E69AE">
        <w:rPr>
          <w:rFonts w:ascii="Times New Roman" w:hAnsi="Times New Roman" w:cs="Times New Roman"/>
          <w:sz w:val="28"/>
        </w:rPr>
        <w:t xml:space="preserve"> Системный анализ в менеджменте</w:t>
      </w:r>
      <w:r w:rsidRPr="005D5722">
        <w:rPr>
          <w:rFonts w:ascii="Times New Roman" w:hAnsi="Times New Roman" w:cs="Times New Roman"/>
          <w:sz w:val="28"/>
        </w:rPr>
        <w:t>: учебное пособие / Попов В.Н., Касьянов В.С., Савченко И.П. — Москва : КноРус, 2017. — 304 с. — ISBN 978-5-406-05906-7.</w:t>
      </w:r>
    </w:p>
    <w:p w14:paraId="659847B0" w14:textId="280B6EF7" w:rsidR="00D01D0F" w:rsidRPr="006357F0" w:rsidRDefault="001E69AE" w:rsidP="000025BF">
      <w:pPr>
        <w:pStyle w:val="a3"/>
        <w:numPr>
          <w:ilvl w:val="0"/>
          <w:numId w:val="1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Системный анализ в управлении</w:t>
      </w:r>
      <w:r w:rsidR="00CE3DE5" w:rsidRPr="005D5722">
        <w:rPr>
          <w:rFonts w:ascii="Times New Roman" w:hAnsi="Times New Roman" w:cs="Times New Roman"/>
          <w:sz w:val="28"/>
        </w:rPr>
        <w:t>: учеб. пособие / О.В. Булыгина, А.А. Емельянов, Н.З. Емельянова [и др.] ; под ред. д-ра экон. наук, проф. А.А. Емельянова. — 2-е и</w:t>
      </w:r>
      <w:r>
        <w:rPr>
          <w:rFonts w:ascii="Times New Roman" w:hAnsi="Times New Roman" w:cs="Times New Roman"/>
          <w:sz w:val="28"/>
        </w:rPr>
        <w:t>зд., перераб. и доп. — М.:</w:t>
      </w:r>
      <w:r w:rsidR="00CE3DE5" w:rsidRPr="005D5722">
        <w:rPr>
          <w:rFonts w:ascii="Times New Roman" w:hAnsi="Times New Roman" w:cs="Times New Roman"/>
          <w:sz w:val="28"/>
        </w:rPr>
        <w:t xml:space="preserve"> ФОРУМ : ИНФРА-М, 2017. — 450 с. — (Высшее образование).</w:t>
      </w:r>
      <w:r w:rsidR="00CA0FF0" w:rsidRPr="005D5722">
        <w:rPr>
          <w:rFonts w:ascii="Times New Roman" w:hAnsi="Times New Roman" w:cs="Times New Roman"/>
          <w:sz w:val="28"/>
        </w:rPr>
        <w:t xml:space="preserve"> – ISBN 978-5-26-105749-0</w:t>
      </w:r>
    </w:p>
    <w:p w14:paraId="7A643834" w14:textId="67139855" w:rsidR="00D01D0F" w:rsidRPr="006357F0" w:rsidRDefault="008C4C09" w:rsidP="000025BF">
      <w:pPr>
        <w:pStyle w:val="a3"/>
        <w:numPr>
          <w:ilvl w:val="0"/>
          <w:numId w:val="14"/>
        </w:numPr>
        <w:spacing w:after="0" w:line="360" w:lineRule="auto"/>
        <w:ind w:left="0" w:firstLine="709"/>
        <w:jc w:val="both"/>
        <w:rPr>
          <w:rFonts w:ascii="Times New Roman" w:hAnsi="Times New Roman" w:cs="Times New Roman"/>
          <w:sz w:val="28"/>
        </w:rPr>
      </w:pPr>
      <w:r w:rsidRPr="005D5722">
        <w:rPr>
          <w:rFonts w:ascii="Times New Roman" w:hAnsi="Times New Roman" w:cs="Times New Roman"/>
          <w:sz w:val="28"/>
        </w:rPr>
        <w:t>Теория систем и системный анализ : учеб. пособие / А.М. Кориков, С.Н. Павлов. — М. : ИНФРА-М, 2018. — 288 с. — (Высшее образование: Бакалавриат)</w:t>
      </w:r>
      <w:r w:rsidR="00CA0FF0" w:rsidRPr="005D5722">
        <w:rPr>
          <w:rFonts w:ascii="Times New Roman" w:hAnsi="Times New Roman" w:cs="Times New Roman"/>
          <w:sz w:val="28"/>
        </w:rPr>
        <w:t xml:space="preserve"> – ISBN 978-5-369-01532-2</w:t>
      </w:r>
    </w:p>
    <w:p w14:paraId="71CD2437" w14:textId="77777777" w:rsidR="008C4C09" w:rsidRPr="005D5722" w:rsidRDefault="008C4C09" w:rsidP="00F72F17">
      <w:pPr>
        <w:pStyle w:val="a3"/>
        <w:numPr>
          <w:ilvl w:val="0"/>
          <w:numId w:val="14"/>
        </w:numPr>
        <w:spacing w:after="0" w:line="360" w:lineRule="auto"/>
        <w:ind w:left="0" w:right="283" w:firstLine="709"/>
        <w:jc w:val="both"/>
        <w:rPr>
          <w:rFonts w:ascii="Times New Roman" w:hAnsi="Times New Roman" w:cs="Times New Roman"/>
          <w:sz w:val="28"/>
        </w:rPr>
      </w:pPr>
      <w:bookmarkStart w:id="19" w:name="_Ref40804924"/>
      <w:r w:rsidRPr="005D5722">
        <w:rPr>
          <w:rFonts w:ascii="Times New Roman" w:hAnsi="Times New Roman" w:cs="Times New Roman"/>
          <w:sz w:val="28"/>
        </w:rPr>
        <w:t>Математическое моделирование и количественные методы исследований в менеджменте : учеб. пособие / М.Ю. Михалева, И.В. Орлова. — М. : Вузовский учебник : ИНФРА-М, 2018.</w:t>
      </w:r>
      <w:r w:rsidR="00CA0FF0" w:rsidRPr="005D5722">
        <w:rPr>
          <w:rFonts w:ascii="Times New Roman" w:hAnsi="Times New Roman" w:cs="Times New Roman"/>
          <w:sz w:val="28"/>
        </w:rPr>
        <w:t xml:space="preserve"> – ISBN 978-5-9558-0607-5</w:t>
      </w:r>
      <w:bookmarkEnd w:id="19"/>
    </w:p>
    <w:p w14:paraId="65F33F99" w14:textId="77777777" w:rsidR="0073676C" w:rsidRPr="005D5722" w:rsidRDefault="0073676C" w:rsidP="000025BF">
      <w:pPr>
        <w:spacing w:after="0" w:line="360" w:lineRule="auto"/>
        <w:ind w:firstLine="709"/>
        <w:jc w:val="both"/>
        <w:rPr>
          <w:rFonts w:ascii="Times New Roman" w:hAnsi="Times New Roman" w:cs="Times New Roman"/>
          <w:sz w:val="28"/>
        </w:rPr>
      </w:pPr>
    </w:p>
    <w:p w14:paraId="6D6A11C3" w14:textId="02AF2EAA" w:rsidR="0073676C" w:rsidRPr="006357F0" w:rsidRDefault="00337601" w:rsidP="000025BF">
      <w:pPr>
        <w:pStyle w:val="a3"/>
        <w:numPr>
          <w:ilvl w:val="0"/>
          <w:numId w:val="14"/>
        </w:numPr>
        <w:spacing w:after="0" w:line="360" w:lineRule="auto"/>
        <w:ind w:left="0" w:firstLine="709"/>
        <w:jc w:val="both"/>
        <w:rPr>
          <w:rFonts w:ascii="Times New Roman" w:hAnsi="Times New Roman" w:cs="Times New Roman"/>
          <w:sz w:val="28"/>
        </w:rPr>
      </w:pPr>
      <w:r w:rsidRPr="005D5722">
        <w:rPr>
          <w:rFonts w:ascii="Times New Roman" w:hAnsi="Times New Roman" w:cs="Times New Roman"/>
          <w:sz w:val="28"/>
        </w:rPr>
        <w:lastRenderedPageBreak/>
        <w:t>Булыгина, О.В. Системный анализ в упр.: Учебное пособие / О.В. Булыгина, А.А. Емельянов, Н.З. Емельянова. - М.: Форум, 2018. - 16 c.</w:t>
      </w:r>
      <w:r w:rsidR="00CA0FF0" w:rsidRPr="005D5722">
        <w:rPr>
          <w:rFonts w:ascii="Times New Roman" w:hAnsi="Times New Roman" w:cs="Times New Roman"/>
          <w:sz w:val="28"/>
        </w:rPr>
        <w:t xml:space="preserve"> – </w:t>
      </w:r>
      <w:r w:rsidR="00CA0FF0" w:rsidRPr="005D5722">
        <w:rPr>
          <w:rFonts w:ascii="Times New Roman" w:hAnsi="Times New Roman" w:cs="Times New Roman"/>
          <w:sz w:val="28"/>
          <w:szCs w:val="18"/>
          <w:shd w:val="clear" w:color="auto" w:fill="FFFFFF"/>
        </w:rPr>
        <w:t>ISBN 5000914279</w:t>
      </w:r>
    </w:p>
    <w:p w14:paraId="1EE6FCD7" w14:textId="23266255" w:rsidR="0073676C" w:rsidRPr="006357F0" w:rsidRDefault="00337601" w:rsidP="000025BF">
      <w:pPr>
        <w:pStyle w:val="a3"/>
        <w:numPr>
          <w:ilvl w:val="0"/>
          <w:numId w:val="14"/>
        </w:numPr>
        <w:spacing w:after="0" w:line="360" w:lineRule="auto"/>
        <w:ind w:left="0" w:firstLine="709"/>
        <w:jc w:val="both"/>
        <w:rPr>
          <w:rFonts w:ascii="Times New Roman" w:hAnsi="Times New Roman" w:cs="Times New Roman"/>
          <w:sz w:val="28"/>
        </w:rPr>
      </w:pPr>
      <w:r w:rsidRPr="005D5722">
        <w:rPr>
          <w:rFonts w:ascii="Times New Roman" w:hAnsi="Times New Roman" w:cs="Times New Roman"/>
          <w:sz w:val="28"/>
        </w:rPr>
        <w:t>Дрогобыцкий, И.Н. Системный анализ в экономике: Учебник / И.Н. Дрогобыцкий. - М.: Юнити, 2018. - 784 c.</w:t>
      </w:r>
      <w:r w:rsidR="00CA0FF0" w:rsidRPr="005D5722">
        <w:rPr>
          <w:rFonts w:ascii="Times New Roman" w:hAnsi="Times New Roman" w:cs="Times New Roman"/>
          <w:sz w:val="28"/>
        </w:rPr>
        <w:t xml:space="preserve"> – </w:t>
      </w:r>
      <w:r w:rsidR="00CA0FF0" w:rsidRPr="005D5722">
        <w:rPr>
          <w:rFonts w:ascii="Times New Roman" w:hAnsi="Times New Roman" w:cs="Times New Roman"/>
          <w:bCs/>
          <w:sz w:val="28"/>
          <w:szCs w:val="20"/>
          <w:shd w:val="clear" w:color="auto" w:fill="FFFFFF"/>
        </w:rPr>
        <w:t>ISBN</w:t>
      </w:r>
      <w:r w:rsidR="00CA0FF0" w:rsidRPr="005D5722">
        <w:rPr>
          <w:rFonts w:ascii="Times New Roman" w:hAnsi="Times New Roman" w:cs="Times New Roman"/>
          <w:sz w:val="28"/>
          <w:szCs w:val="20"/>
          <w:shd w:val="clear" w:color="auto" w:fill="FFFFFF"/>
        </w:rPr>
        <w:t> 978-5-238-02156-0</w:t>
      </w:r>
    </w:p>
    <w:p w14:paraId="7459C553" w14:textId="72DD90C0" w:rsidR="0073676C" w:rsidRPr="006357F0" w:rsidRDefault="00337601" w:rsidP="000025BF">
      <w:pPr>
        <w:pStyle w:val="a3"/>
        <w:numPr>
          <w:ilvl w:val="0"/>
          <w:numId w:val="14"/>
        </w:numPr>
        <w:spacing w:after="0" w:line="360" w:lineRule="auto"/>
        <w:ind w:left="0" w:firstLine="709"/>
        <w:jc w:val="both"/>
        <w:rPr>
          <w:rFonts w:ascii="Times New Roman" w:hAnsi="Times New Roman" w:cs="Times New Roman"/>
          <w:sz w:val="28"/>
        </w:rPr>
      </w:pPr>
      <w:r w:rsidRPr="005D5722">
        <w:rPr>
          <w:rFonts w:ascii="Times New Roman" w:hAnsi="Times New Roman" w:cs="Times New Roman"/>
          <w:sz w:val="28"/>
        </w:rPr>
        <w:t>Хомяков, П.</w:t>
      </w:r>
      <w:r w:rsidR="006357F0">
        <w:rPr>
          <w:rFonts w:ascii="Times New Roman" w:hAnsi="Times New Roman" w:cs="Times New Roman"/>
          <w:sz w:val="28"/>
        </w:rPr>
        <w:t xml:space="preserve"> </w:t>
      </w:r>
      <w:r w:rsidRPr="005D5722">
        <w:rPr>
          <w:rFonts w:ascii="Times New Roman" w:hAnsi="Times New Roman" w:cs="Times New Roman"/>
          <w:sz w:val="28"/>
        </w:rPr>
        <w:t>М. Системный анализ: Экспресс-курс лекций / П.М. Хомяков. - М.: Ленанд, 2017. - 214 c</w:t>
      </w:r>
      <w:r w:rsidR="00CA0FF0" w:rsidRPr="005D5722">
        <w:rPr>
          <w:rFonts w:ascii="Times New Roman" w:hAnsi="Times New Roman" w:cs="Times New Roman"/>
          <w:sz w:val="28"/>
        </w:rPr>
        <w:t xml:space="preserve"> – </w:t>
      </w:r>
      <w:r w:rsidR="00CA0FF0" w:rsidRPr="005D5722">
        <w:rPr>
          <w:rFonts w:ascii="Times New Roman" w:hAnsi="Times New Roman" w:cs="Times New Roman"/>
          <w:bCs/>
          <w:sz w:val="28"/>
          <w:szCs w:val="20"/>
          <w:shd w:val="clear" w:color="auto" w:fill="FFFFFF"/>
        </w:rPr>
        <w:t>ISBN</w:t>
      </w:r>
      <w:r w:rsidR="00CA0FF0" w:rsidRPr="005D5722">
        <w:rPr>
          <w:rFonts w:ascii="Times New Roman" w:hAnsi="Times New Roman" w:cs="Times New Roman"/>
          <w:sz w:val="28"/>
          <w:szCs w:val="20"/>
          <w:shd w:val="clear" w:color="auto" w:fill="FFFFFF"/>
        </w:rPr>
        <w:t> 5-484-00626-0</w:t>
      </w:r>
    </w:p>
    <w:p w14:paraId="54720290" w14:textId="22F4A639" w:rsidR="0073676C" w:rsidRPr="006357F0" w:rsidRDefault="00337601" w:rsidP="000025BF">
      <w:pPr>
        <w:pStyle w:val="a3"/>
        <w:numPr>
          <w:ilvl w:val="0"/>
          <w:numId w:val="14"/>
        </w:numPr>
        <w:spacing w:after="0" w:line="360" w:lineRule="auto"/>
        <w:ind w:left="0" w:firstLine="709"/>
        <w:jc w:val="both"/>
        <w:rPr>
          <w:rFonts w:ascii="Times New Roman" w:hAnsi="Times New Roman" w:cs="Times New Roman"/>
          <w:sz w:val="28"/>
        </w:rPr>
      </w:pPr>
      <w:bookmarkStart w:id="20" w:name="_Ref40803149"/>
      <w:r w:rsidRPr="005D5722">
        <w:rPr>
          <w:rFonts w:ascii="Times New Roman" w:hAnsi="Times New Roman" w:cs="Times New Roman"/>
          <w:sz w:val="28"/>
        </w:rPr>
        <w:t xml:space="preserve">Официальный сайт АО «Тандер» </w:t>
      </w:r>
      <w:r w:rsidR="00890A29" w:rsidRPr="005D5722">
        <w:rPr>
          <w:rFonts w:ascii="Times New Roman" w:hAnsi="Times New Roman" w:cs="Times New Roman"/>
          <w:sz w:val="28"/>
        </w:rPr>
        <w:t xml:space="preserve">– </w:t>
      </w:r>
      <w:r w:rsidR="00890A29" w:rsidRPr="005D5722">
        <w:rPr>
          <w:rFonts w:ascii="Times New Roman" w:hAnsi="Times New Roman" w:cs="Times New Roman"/>
          <w:sz w:val="28"/>
          <w:lang w:val="en-US"/>
        </w:rPr>
        <w:t>URL</w:t>
      </w:r>
      <w:r w:rsidR="00890A29" w:rsidRPr="005D5722">
        <w:rPr>
          <w:rFonts w:ascii="Times New Roman" w:hAnsi="Times New Roman" w:cs="Times New Roman"/>
          <w:sz w:val="28"/>
        </w:rPr>
        <w:t xml:space="preserve">: </w:t>
      </w:r>
      <w:r w:rsidRPr="005D5722">
        <w:rPr>
          <w:rFonts w:ascii="Times New Roman" w:hAnsi="Times New Roman" w:cs="Times New Roman"/>
          <w:sz w:val="28"/>
        </w:rPr>
        <w:t>//http://ir.magnit.com/ru/financial-reports-rus/accounting-reports_magnit_2017/</w:t>
      </w:r>
      <w:bookmarkEnd w:id="20"/>
    </w:p>
    <w:p w14:paraId="34D9302B" w14:textId="685FD871" w:rsidR="00337601" w:rsidRPr="005D5722" w:rsidRDefault="00337601" w:rsidP="000025BF">
      <w:pPr>
        <w:pStyle w:val="a3"/>
        <w:numPr>
          <w:ilvl w:val="0"/>
          <w:numId w:val="14"/>
        </w:numPr>
        <w:spacing w:after="0" w:line="360" w:lineRule="auto"/>
        <w:ind w:left="0" w:firstLine="709"/>
        <w:jc w:val="both"/>
        <w:rPr>
          <w:rFonts w:ascii="Times New Roman" w:hAnsi="Times New Roman" w:cs="Times New Roman"/>
          <w:sz w:val="28"/>
        </w:rPr>
      </w:pPr>
      <w:r w:rsidRPr="005D5722">
        <w:rPr>
          <w:rFonts w:ascii="Times New Roman" w:hAnsi="Times New Roman" w:cs="Times New Roman"/>
          <w:sz w:val="28"/>
        </w:rPr>
        <w:t xml:space="preserve"> Маркин Ю.</w:t>
      </w:r>
      <w:r w:rsidR="006357F0">
        <w:rPr>
          <w:rFonts w:ascii="Times New Roman" w:hAnsi="Times New Roman" w:cs="Times New Roman"/>
          <w:sz w:val="28"/>
        </w:rPr>
        <w:t xml:space="preserve"> </w:t>
      </w:r>
      <w:r w:rsidRPr="005D5722">
        <w:rPr>
          <w:rFonts w:ascii="Times New Roman" w:hAnsi="Times New Roman" w:cs="Times New Roman"/>
          <w:sz w:val="28"/>
        </w:rPr>
        <w:t>П. Анализ внутрихозяйственных резервов. — М.:</w:t>
      </w:r>
    </w:p>
    <w:p w14:paraId="768120CB" w14:textId="1991A4D2" w:rsidR="0073676C" w:rsidRPr="006357F0" w:rsidRDefault="00337601" w:rsidP="000025BF">
      <w:pPr>
        <w:pStyle w:val="a3"/>
        <w:spacing w:after="0" w:line="360" w:lineRule="auto"/>
        <w:ind w:left="0"/>
        <w:jc w:val="both"/>
        <w:rPr>
          <w:rFonts w:ascii="Times New Roman" w:hAnsi="Times New Roman" w:cs="Times New Roman"/>
          <w:sz w:val="28"/>
        </w:rPr>
      </w:pPr>
      <w:r w:rsidRPr="005D5722">
        <w:rPr>
          <w:rFonts w:ascii="Times New Roman" w:hAnsi="Times New Roman" w:cs="Times New Roman"/>
          <w:sz w:val="28"/>
        </w:rPr>
        <w:t>Финансы и статистика, 2017. — 326 с.</w:t>
      </w:r>
      <w:r w:rsidR="00CA0FF0" w:rsidRPr="005D5722">
        <w:rPr>
          <w:rFonts w:ascii="Times New Roman" w:hAnsi="Times New Roman" w:cs="Times New Roman"/>
          <w:sz w:val="28"/>
        </w:rPr>
        <w:t xml:space="preserve"> – ISBN 5-279-00557-6</w:t>
      </w:r>
    </w:p>
    <w:p w14:paraId="2A5FCC19" w14:textId="21CA2571" w:rsidR="0073676C" w:rsidRPr="006357F0" w:rsidRDefault="00337601" w:rsidP="000025BF">
      <w:pPr>
        <w:pStyle w:val="a3"/>
        <w:numPr>
          <w:ilvl w:val="0"/>
          <w:numId w:val="14"/>
        </w:numPr>
        <w:spacing w:after="0" w:line="360" w:lineRule="auto"/>
        <w:ind w:left="0" w:firstLine="709"/>
        <w:jc w:val="both"/>
        <w:rPr>
          <w:rFonts w:ascii="Times New Roman" w:hAnsi="Times New Roman" w:cs="Times New Roman"/>
          <w:sz w:val="28"/>
        </w:rPr>
      </w:pPr>
      <w:r w:rsidRPr="005D5722">
        <w:rPr>
          <w:rFonts w:ascii="Times New Roman" w:hAnsi="Times New Roman" w:cs="Times New Roman"/>
          <w:sz w:val="28"/>
        </w:rPr>
        <w:t>Любанова Т.</w:t>
      </w:r>
      <w:r w:rsidR="006357F0">
        <w:rPr>
          <w:rFonts w:ascii="Times New Roman" w:hAnsi="Times New Roman" w:cs="Times New Roman"/>
          <w:sz w:val="28"/>
        </w:rPr>
        <w:t xml:space="preserve"> </w:t>
      </w:r>
      <w:r w:rsidRPr="005D5722">
        <w:rPr>
          <w:rFonts w:ascii="Times New Roman" w:hAnsi="Times New Roman" w:cs="Times New Roman"/>
          <w:sz w:val="28"/>
        </w:rPr>
        <w:t>П., Мясоедова Л.</w:t>
      </w:r>
      <w:r w:rsidR="006357F0">
        <w:rPr>
          <w:rFonts w:ascii="Times New Roman" w:hAnsi="Times New Roman" w:cs="Times New Roman"/>
          <w:sz w:val="28"/>
        </w:rPr>
        <w:t xml:space="preserve"> </w:t>
      </w:r>
      <w:r w:rsidRPr="005D5722">
        <w:rPr>
          <w:rFonts w:ascii="Times New Roman" w:hAnsi="Times New Roman" w:cs="Times New Roman"/>
          <w:sz w:val="28"/>
        </w:rPr>
        <w:t>В., Олейникова Ю.</w:t>
      </w:r>
      <w:r w:rsidR="006357F0">
        <w:rPr>
          <w:rFonts w:ascii="Times New Roman" w:hAnsi="Times New Roman" w:cs="Times New Roman"/>
          <w:sz w:val="28"/>
        </w:rPr>
        <w:t xml:space="preserve"> </w:t>
      </w:r>
      <w:r w:rsidRPr="005D5722">
        <w:rPr>
          <w:rFonts w:ascii="Times New Roman" w:hAnsi="Times New Roman" w:cs="Times New Roman"/>
          <w:sz w:val="28"/>
        </w:rPr>
        <w:t>А.</w:t>
      </w:r>
      <w:r w:rsidR="00624AF7" w:rsidRPr="005D5722">
        <w:rPr>
          <w:rFonts w:ascii="Times New Roman" w:hAnsi="Times New Roman" w:cs="Times New Roman"/>
          <w:sz w:val="28"/>
        </w:rPr>
        <w:t xml:space="preserve"> </w:t>
      </w:r>
      <w:r w:rsidRPr="005D5722">
        <w:rPr>
          <w:rFonts w:ascii="Times New Roman" w:hAnsi="Times New Roman" w:cs="Times New Roman"/>
          <w:sz w:val="28"/>
        </w:rPr>
        <w:t>Стратегическое планиро</w:t>
      </w:r>
      <w:r w:rsidR="00624AF7" w:rsidRPr="005D5722">
        <w:rPr>
          <w:rFonts w:ascii="Times New Roman" w:hAnsi="Times New Roman" w:cs="Times New Roman"/>
          <w:sz w:val="28"/>
        </w:rPr>
        <w:t>вание на предприятии. - М.: Март</w:t>
      </w:r>
      <w:r w:rsidRPr="005D5722">
        <w:rPr>
          <w:rFonts w:ascii="Times New Roman" w:hAnsi="Times New Roman" w:cs="Times New Roman"/>
          <w:sz w:val="28"/>
        </w:rPr>
        <w:t>, 2017. — 425 с</w:t>
      </w:r>
      <w:r w:rsidR="00CA0FF0" w:rsidRPr="005D5722">
        <w:rPr>
          <w:rFonts w:ascii="Times New Roman" w:hAnsi="Times New Roman" w:cs="Times New Roman"/>
          <w:sz w:val="28"/>
        </w:rPr>
        <w:t xml:space="preserve"> – </w:t>
      </w:r>
      <w:r w:rsidR="00CA0FF0" w:rsidRPr="005D5722">
        <w:rPr>
          <w:rFonts w:ascii="Times New Roman" w:hAnsi="Times New Roman" w:cs="Times New Roman"/>
          <w:sz w:val="28"/>
          <w:lang w:val="en-US"/>
        </w:rPr>
        <w:t>ISBN</w:t>
      </w:r>
      <w:r w:rsidR="00CA0FF0" w:rsidRPr="005D5722">
        <w:rPr>
          <w:rFonts w:ascii="Times New Roman" w:hAnsi="Times New Roman" w:cs="Times New Roman"/>
          <w:sz w:val="28"/>
        </w:rPr>
        <w:t xml:space="preserve"> 5-241-00604-4</w:t>
      </w:r>
    </w:p>
    <w:p w14:paraId="15DD5E7A" w14:textId="58B7F916" w:rsidR="0073676C" w:rsidRPr="006357F0" w:rsidRDefault="00624AF7" w:rsidP="000025BF">
      <w:pPr>
        <w:pStyle w:val="a3"/>
        <w:numPr>
          <w:ilvl w:val="0"/>
          <w:numId w:val="14"/>
        </w:numPr>
        <w:spacing w:after="0" w:line="360" w:lineRule="auto"/>
        <w:ind w:left="0" w:firstLine="709"/>
        <w:jc w:val="both"/>
        <w:rPr>
          <w:rFonts w:ascii="Times New Roman" w:hAnsi="Times New Roman" w:cs="Times New Roman"/>
          <w:sz w:val="28"/>
        </w:rPr>
      </w:pPr>
      <w:bookmarkStart w:id="21" w:name="_Ref40804841"/>
      <w:r w:rsidRPr="005D5722">
        <w:rPr>
          <w:rFonts w:ascii="Times New Roman" w:hAnsi="Times New Roman" w:cs="Times New Roman"/>
          <w:sz w:val="28"/>
        </w:rPr>
        <w:t>Зудилин А.</w:t>
      </w:r>
      <w:r w:rsidR="006357F0">
        <w:rPr>
          <w:rFonts w:ascii="Times New Roman" w:hAnsi="Times New Roman" w:cs="Times New Roman"/>
          <w:sz w:val="28"/>
        </w:rPr>
        <w:t xml:space="preserve"> </w:t>
      </w:r>
      <w:r w:rsidRPr="005D5722">
        <w:rPr>
          <w:rFonts w:ascii="Times New Roman" w:hAnsi="Times New Roman" w:cs="Times New Roman"/>
          <w:sz w:val="28"/>
        </w:rPr>
        <w:t xml:space="preserve">П. Анализ хозяйственной деятельности. — СПб, </w:t>
      </w:r>
      <w:r w:rsidR="00CA0FF0" w:rsidRPr="005D5722">
        <w:rPr>
          <w:rFonts w:ascii="Times New Roman" w:hAnsi="Times New Roman" w:cs="Times New Roman"/>
          <w:sz w:val="28"/>
        </w:rPr>
        <w:t>Питер, 2016.</w:t>
      </w:r>
      <w:bookmarkEnd w:id="21"/>
      <w:r w:rsidR="00CA0FF0" w:rsidRPr="005D5722">
        <w:rPr>
          <w:rFonts w:ascii="Times New Roman" w:hAnsi="Times New Roman" w:cs="Times New Roman"/>
          <w:sz w:val="28"/>
        </w:rPr>
        <w:t xml:space="preserve"> </w:t>
      </w:r>
    </w:p>
    <w:p w14:paraId="4881D0B0" w14:textId="7A6FE6BE" w:rsidR="00CA0FF0" w:rsidRPr="006357F0" w:rsidRDefault="00624AF7" w:rsidP="000025BF">
      <w:pPr>
        <w:pStyle w:val="a3"/>
        <w:numPr>
          <w:ilvl w:val="0"/>
          <w:numId w:val="14"/>
        </w:numPr>
        <w:spacing w:after="0" w:line="360" w:lineRule="auto"/>
        <w:ind w:left="0" w:firstLine="709"/>
        <w:jc w:val="both"/>
        <w:rPr>
          <w:rFonts w:ascii="Times New Roman" w:hAnsi="Times New Roman" w:cs="Times New Roman"/>
          <w:sz w:val="28"/>
        </w:rPr>
      </w:pPr>
      <w:r w:rsidRPr="005D5722">
        <w:rPr>
          <w:rFonts w:ascii="Times New Roman" w:hAnsi="Times New Roman" w:cs="Times New Roman"/>
          <w:sz w:val="28"/>
        </w:rPr>
        <w:t xml:space="preserve"> </w:t>
      </w:r>
      <w:r w:rsidR="00D01D0F" w:rsidRPr="005D5722">
        <w:rPr>
          <w:rFonts w:ascii="Times New Roman" w:hAnsi="Times New Roman" w:cs="Times New Roman"/>
          <w:sz w:val="28"/>
        </w:rPr>
        <w:t xml:space="preserve"> </w:t>
      </w:r>
      <w:bookmarkStart w:id="22" w:name="_Ref40804789"/>
      <w:r w:rsidR="00D01D0F" w:rsidRPr="005D5722">
        <w:rPr>
          <w:rFonts w:ascii="Times New Roman" w:hAnsi="Times New Roman" w:cs="Times New Roman"/>
          <w:sz w:val="28"/>
        </w:rPr>
        <w:t>Лютова М.</w:t>
      </w:r>
      <w:r w:rsidR="006357F0">
        <w:rPr>
          <w:rFonts w:ascii="Times New Roman" w:hAnsi="Times New Roman" w:cs="Times New Roman"/>
          <w:sz w:val="28"/>
        </w:rPr>
        <w:t xml:space="preserve"> </w:t>
      </w:r>
      <w:r w:rsidR="00D01D0F" w:rsidRPr="005D5722">
        <w:rPr>
          <w:rFonts w:ascii="Times New Roman" w:hAnsi="Times New Roman" w:cs="Times New Roman"/>
          <w:sz w:val="28"/>
        </w:rPr>
        <w:t>Н., Коновалова Н.</w:t>
      </w:r>
      <w:r w:rsidR="006357F0">
        <w:rPr>
          <w:rFonts w:ascii="Times New Roman" w:hAnsi="Times New Roman" w:cs="Times New Roman"/>
          <w:sz w:val="28"/>
        </w:rPr>
        <w:t xml:space="preserve"> </w:t>
      </w:r>
      <w:r w:rsidR="00D01D0F" w:rsidRPr="005D5722">
        <w:rPr>
          <w:rFonts w:ascii="Times New Roman" w:hAnsi="Times New Roman" w:cs="Times New Roman"/>
          <w:sz w:val="28"/>
        </w:rPr>
        <w:t xml:space="preserve">О. Анализ прибыли и рентабельности предприятия //Актуальные вопросы экономических наук, 2016. </w:t>
      </w:r>
      <w:r w:rsidR="00BC7188" w:rsidRPr="005D5722">
        <w:rPr>
          <w:rFonts w:ascii="Times New Roman" w:hAnsi="Times New Roman" w:cs="Times New Roman"/>
          <w:sz w:val="28"/>
        </w:rPr>
        <w:t>– ISBN</w:t>
      </w:r>
      <w:r w:rsidR="00CA0FF0" w:rsidRPr="005D5722">
        <w:rPr>
          <w:rFonts w:ascii="Times New Roman" w:hAnsi="Times New Roman" w:cs="Times New Roman"/>
          <w:sz w:val="28"/>
        </w:rPr>
        <w:t xml:space="preserve"> 985-6516-59-5</w:t>
      </w:r>
      <w:bookmarkEnd w:id="22"/>
    </w:p>
    <w:p w14:paraId="4084BBA5" w14:textId="1B10708B" w:rsidR="0073676C" w:rsidRPr="006357F0" w:rsidRDefault="00D01D0F" w:rsidP="000025BF">
      <w:pPr>
        <w:pStyle w:val="a3"/>
        <w:numPr>
          <w:ilvl w:val="0"/>
          <w:numId w:val="14"/>
        </w:numPr>
        <w:spacing w:after="0" w:line="360" w:lineRule="auto"/>
        <w:ind w:left="0" w:firstLine="709"/>
        <w:jc w:val="both"/>
        <w:rPr>
          <w:rFonts w:ascii="Times New Roman" w:hAnsi="Times New Roman" w:cs="Times New Roman"/>
          <w:sz w:val="28"/>
        </w:rPr>
      </w:pPr>
      <w:r w:rsidRPr="005D5722">
        <w:rPr>
          <w:rFonts w:ascii="Times New Roman" w:hAnsi="Times New Roman" w:cs="Times New Roman"/>
          <w:sz w:val="28"/>
        </w:rPr>
        <w:t xml:space="preserve"> Ильин А.</w:t>
      </w:r>
      <w:r w:rsidR="006357F0">
        <w:rPr>
          <w:rFonts w:ascii="Times New Roman" w:hAnsi="Times New Roman" w:cs="Times New Roman"/>
          <w:sz w:val="28"/>
        </w:rPr>
        <w:t xml:space="preserve"> </w:t>
      </w:r>
      <w:r w:rsidRPr="005D5722">
        <w:rPr>
          <w:rFonts w:ascii="Times New Roman" w:hAnsi="Times New Roman" w:cs="Times New Roman"/>
          <w:sz w:val="28"/>
        </w:rPr>
        <w:t>И. Планирование на предприятии: учеб. пособие /А.</w:t>
      </w:r>
      <w:r w:rsidR="006357F0">
        <w:rPr>
          <w:rFonts w:ascii="Times New Roman" w:hAnsi="Times New Roman" w:cs="Times New Roman"/>
          <w:sz w:val="28"/>
        </w:rPr>
        <w:t xml:space="preserve"> </w:t>
      </w:r>
      <w:r w:rsidRPr="005D5722">
        <w:rPr>
          <w:rFonts w:ascii="Times New Roman" w:hAnsi="Times New Roman" w:cs="Times New Roman"/>
          <w:sz w:val="28"/>
        </w:rPr>
        <w:t>И. Ильин. – М.: Новое знание, 2015. – 672 с.</w:t>
      </w:r>
      <w:r w:rsidR="00BC7188" w:rsidRPr="005D5722">
        <w:rPr>
          <w:rFonts w:ascii="Times New Roman" w:hAnsi="Times New Roman" w:cs="Times New Roman"/>
          <w:sz w:val="28"/>
        </w:rPr>
        <w:t xml:space="preserve"> –</w:t>
      </w:r>
      <w:r w:rsidR="00BC7188" w:rsidRPr="005D5722">
        <w:t xml:space="preserve"> </w:t>
      </w:r>
      <w:r w:rsidR="00BC7188" w:rsidRPr="005D5722">
        <w:rPr>
          <w:rFonts w:ascii="Times New Roman" w:hAnsi="Times New Roman" w:cs="Times New Roman"/>
          <w:sz w:val="28"/>
        </w:rPr>
        <w:t xml:space="preserve">ISBN 978-5-16-004691-4. </w:t>
      </w:r>
    </w:p>
    <w:p w14:paraId="3678E95F" w14:textId="25786F47" w:rsidR="0073676C" w:rsidRPr="006357F0" w:rsidRDefault="00D01D0F" w:rsidP="000025BF">
      <w:pPr>
        <w:pStyle w:val="a3"/>
        <w:numPr>
          <w:ilvl w:val="0"/>
          <w:numId w:val="14"/>
        </w:numPr>
        <w:spacing w:after="0" w:line="360" w:lineRule="auto"/>
        <w:ind w:left="0" w:firstLine="709"/>
        <w:jc w:val="both"/>
        <w:rPr>
          <w:rFonts w:ascii="Times New Roman" w:hAnsi="Times New Roman" w:cs="Times New Roman"/>
          <w:sz w:val="28"/>
        </w:rPr>
      </w:pPr>
      <w:r w:rsidRPr="005D5722">
        <w:rPr>
          <w:rFonts w:ascii="Times New Roman" w:hAnsi="Times New Roman" w:cs="Times New Roman"/>
          <w:sz w:val="28"/>
        </w:rPr>
        <w:t>Ластовка И.</w:t>
      </w:r>
      <w:r w:rsidR="006357F0">
        <w:rPr>
          <w:rFonts w:ascii="Times New Roman" w:hAnsi="Times New Roman" w:cs="Times New Roman"/>
          <w:sz w:val="28"/>
        </w:rPr>
        <w:t xml:space="preserve"> </w:t>
      </w:r>
      <w:r w:rsidRPr="005D5722">
        <w:rPr>
          <w:rFonts w:ascii="Times New Roman" w:hAnsi="Times New Roman" w:cs="Times New Roman"/>
          <w:sz w:val="28"/>
        </w:rPr>
        <w:t>В., Аркания М.</w:t>
      </w:r>
      <w:r w:rsidR="006357F0">
        <w:rPr>
          <w:rFonts w:ascii="Times New Roman" w:hAnsi="Times New Roman" w:cs="Times New Roman"/>
          <w:sz w:val="28"/>
        </w:rPr>
        <w:t xml:space="preserve"> </w:t>
      </w:r>
      <w:r w:rsidRPr="005D5722">
        <w:rPr>
          <w:rFonts w:ascii="Times New Roman" w:hAnsi="Times New Roman" w:cs="Times New Roman"/>
          <w:sz w:val="28"/>
        </w:rPr>
        <w:t>В., Мепория Г.</w:t>
      </w:r>
      <w:r w:rsidR="006357F0">
        <w:rPr>
          <w:rFonts w:ascii="Times New Roman" w:hAnsi="Times New Roman" w:cs="Times New Roman"/>
          <w:sz w:val="28"/>
        </w:rPr>
        <w:t xml:space="preserve"> </w:t>
      </w:r>
      <w:r w:rsidRPr="005D5722">
        <w:rPr>
          <w:rFonts w:ascii="Times New Roman" w:hAnsi="Times New Roman" w:cs="Times New Roman"/>
          <w:sz w:val="28"/>
        </w:rPr>
        <w:t>Г. Основные источники резервов увеличения прибыли организации // Управленческое консультирование, 2015. - №8</w:t>
      </w:r>
    </w:p>
    <w:p w14:paraId="5A2ED199" w14:textId="0CEF1D80" w:rsidR="0073676C" w:rsidRPr="006357F0" w:rsidRDefault="00C3404C" w:rsidP="000025BF">
      <w:pPr>
        <w:pStyle w:val="a3"/>
        <w:numPr>
          <w:ilvl w:val="0"/>
          <w:numId w:val="14"/>
        </w:numPr>
        <w:spacing w:after="0" w:line="360" w:lineRule="auto"/>
        <w:ind w:left="0" w:firstLine="709"/>
        <w:jc w:val="both"/>
        <w:rPr>
          <w:rFonts w:ascii="Times New Roman" w:hAnsi="Times New Roman" w:cs="Times New Roman"/>
          <w:sz w:val="28"/>
        </w:rPr>
      </w:pPr>
      <w:r w:rsidRPr="005D5722">
        <w:rPr>
          <w:rFonts w:ascii="Times New Roman" w:hAnsi="Times New Roman" w:cs="Times New Roman"/>
          <w:sz w:val="28"/>
        </w:rPr>
        <w:t>Андрейчиков, А.</w:t>
      </w:r>
      <w:r w:rsidR="006357F0">
        <w:rPr>
          <w:rFonts w:ascii="Times New Roman" w:hAnsi="Times New Roman" w:cs="Times New Roman"/>
          <w:sz w:val="28"/>
        </w:rPr>
        <w:t xml:space="preserve"> </w:t>
      </w:r>
      <w:r w:rsidRPr="005D5722">
        <w:rPr>
          <w:rFonts w:ascii="Times New Roman" w:hAnsi="Times New Roman" w:cs="Times New Roman"/>
          <w:sz w:val="28"/>
        </w:rPr>
        <w:t>В. Системный анализ и синтез стратегических решений в инноватике: Математические, эвристические и интеллектуальные методы системного анализа и синтеза ин / А.</w:t>
      </w:r>
      <w:r w:rsidR="006357F0">
        <w:rPr>
          <w:rFonts w:ascii="Times New Roman" w:hAnsi="Times New Roman" w:cs="Times New Roman"/>
          <w:sz w:val="28"/>
        </w:rPr>
        <w:t xml:space="preserve"> В</w:t>
      </w:r>
      <w:r w:rsidRPr="005D5722">
        <w:rPr>
          <w:rFonts w:ascii="Times New Roman" w:hAnsi="Times New Roman" w:cs="Times New Roman"/>
          <w:sz w:val="28"/>
        </w:rPr>
        <w:t xml:space="preserve"> Андрейчиков, О.</w:t>
      </w:r>
      <w:r w:rsidR="006357F0">
        <w:rPr>
          <w:rFonts w:ascii="Times New Roman" w:hAnsi="Times New Roman" w:cs="Times New Roman"/>
          <w:sz w:val="28"/>
        </w:rPr>
        <w:t xml:space="preserve"> </w:t>
      </w:r>
      <w:r w:rsidRPr="005D5722">
        <w:rPr>
          <w:rFonts w:ascii="Times New Roman" w:hAnsi="Times New Roman" w:cs="Times New Roman"/>
          <w:sz w:val="28"/>
        </w:rPr>
        <w:t>Н. Андрейчикова. — М.: Ленанд, 2015. — 306 c.</w:t>
      </w:r>
      <w:r w:rsidR="00BC7188" w:rsidRPr="005D5722">
        <w:rPr>
          <w:rFonts w:ascii="Times New Roman" w:hAnsi="Times New Roman" w:cs="Times New Roman"/>
          <w:sz w:val="28"/>
        </w:rPr>
        <w:t xml:space="preserve"> – ISBN 978-5-9710-1730-1</w:t>
      </w:r>
    </w:p>
    <w:p w14:paraId="15EEB6D0" w14:textId="6BD7CA4B" w:rsidR="0073676C" w:rsidRPr="006357F0" w:rsidRDefault="00C3404C" w:rsidP="000025BF">
      <w:pPr>
        <w:pStyle w:val="a3"/>
        <w:numPr>
          <w:ilvl w:val="0"/>
          <w:numId w:val="14"/>
        </w:numPr>
        <w:spacing w:after="0" w:line="360" w:lineRule="auto"/>
        <w:ind w:left="0" w:firstLine="709"/>
        <w:jc w:val="both"/>
        <w:rPr>
          <w:rFonts w:ascii="Times New Roman" w:hAnsi="Times New Roman" w:cs="Times New Roman"/>
          <w:sz w:val="28"/>
        </w:rPr>
      </w:pPr>
      <w:r w:rsidRPr="005D5722">
        <w:rPr>
          <w:rFonts w:ascii="Times New Roman" w:hAnsi="Times New Roman" w:cs="Times New Roman"/>
          <w:sz w:val="28"/>
        </w:rPr>
        <w:lastRenderedPageBreak/>
        <w:t>Козлов, В.</w:t>
      </w:r>
      <w:r w:rsidR="006357F0">
        <w:rPr>
          <w:rFonts w:ascii="Times New Roman" w:hAnsi="Times New Roman" w:cs="Times New Roman"/>
          <w:sz w:val="28"/>
        </w:rPr>
        <w:t xml:space="preserve"> </w:t>
      </w:r>
      <w:r w:rsidRPr="005D5722">
        <w:rPr>
          <w:rFonts w:ascii="Times New Roman" w:hAnsi="Times New Roman" w:cs="Times New Roman"/>
          <w:sz w:val="28"/>
        </w:rPr>
        <w:t>Н. Системный анализ, оптимизация и принятие решений / В.Н. Козлов. — М.: Проспект, 2016. — 176 c.</w:t>
      </w:r>
      <w:r w:rsidR="00BC7188" w:rsidRPr="005D5722">
        <w:rPr>
          <w:rFonts w:ascii="Times New Roman" w:hAnsi="Times New Roman" w:cs="Times New Roman"/>
          <w:sz w:val="28"/>
        </w:rPr>
        <w:t xml:space="preserve"> – </w:t>
      </w:r>
      <w:r w:rsidR="00BC7188" w:rsidRPr="005D5722">
        <w:rPr>
          <w:rFonts w:ascii="Times New Roman" w:hAnsi="Times New Roman" w:cs="Times New Roman"/>
          <w:sz w:val="28"/>
          <w:szCs w:val="20"/>
          <w:shd w:val="clear" w:color="auto" w:fill="FFFFFF"/>
        </w:rPr>
        <w:t>ISBN 978-5-392-09333-5.</w:t>
      </w:r>
    </w:p>
    <w:p w14:paraId="3D7E47D0" w14:textId="1FF36BFE" w:rsidR="0073676C" w:rsidRPr="006357F0" w:rsidRDefault="00AE0157" w:rsidP="000025BF">
      <w:pPr>
        <w:pStyle w:val="a3"/>
        <w:numPr>
          <w:ilvl w:val="0"/>
          <w:numId w:val="14"/>
        </w:numPr>
        <w:spacing w:after="0" w:line="360" w:lineRule="auto"/>
        <w:ind w:left="0" w:firstLine="709"/>
        <w:jc w:val="both"/>
        <w:rPr>
          <w:rFonts w:ascii="Times New Roman" w:hAnsi="Times New Roman" w:cs="Times New Roman"/>
          <w:sz w:val="28"/>
        </w:rPr>
      </w:pPr>
      <w:r w:rsidRPr="005D5722">
        <w:rPr>
          <w:rFonts w:ascii="Times New Roman" w:hAnsi="Times New Roman" w:cs="Times New Roman"/>
          <w:sz w:val="28"/>
        </w:rPr>
        <w:t>ГОСТ 7.32–2017. Система стандартов по информации, библиотечному и издательскому делу. Отчет о научно-исследовательской работе. Структура и правила оформления. Взамен ГОСТ 7.32–2001; введ. 2018-07-01. – М.: Стандартинформ, 2017. – 27 с.</w:t>
      </w:r>
    </w:p>
    <w:p w14:paraId="7C43E0CA" w14:textId="7CB3F83A" w:rsidR="0073676C" w:rsidRPr="006357F0" w:rsidRDefault="00AE0157" w:rsidP="000025BF">
      <w:pPr>
        <w:pStyle w:val="a3"/>
        <w:numPr>
          <w:ilvl w:val="0"/>
          <w:numId w:val="14"/>
        </w:numPr>
        <w:spacing w:after="0" w:line="360" w:lineRule="auto"/>
        <w:ind w:left="0" w:firstLine="709"/>
        <w:jc w:val="both"/>
        <w:rPr>
          <w:rFonts w:ascii="Times New Roman" w:hAnsi="Times New Roman" w:cs="Times New Roman"/>
          <w:sz w:val="28"/>
        </w:rPr>
      </w:pPr>
      <w:r w:rsidRPr="005D5722">
        <w:rPr>
          <w:rFonts w:ascii="Times New Roman" w:hAnsi="Times New Roman" w:cs="Times New Roman"/>
          <w:sz w:val="28"/>
        </w:rPr>
        <w:t>Авакимянц Т.</w:t>
      </w:r>
      <w:r w:rsidR="006357F0">
        <w:rPr>
          <w:rFonts w:ascii="Times New Roman" w:hAnsi="Times New Roman" w:cs="Times New Roman"/>
          <w:sz w:val="28"/>
        </w:rPr>
        <w:t xml:space="preserve"> </w:t>
      </w:r>
      <w:r w:rsidRPr="005D5722">
        <w:rPr>
          <w:rFonts w:ascii="Times New Roman" w:hAnsi="Times New Roman" w:cs="Times New Roman"/>
          <w:sz w:val="28"/>
        </w:rPr>
        <w:t>В., Жемчугов А.</w:t>
      </w:r>
      <w:r w:rsidR="006357F0">
        <w:rPr>
          <w:rFonts w:ascii="Times New Roman" w:hAnsi="Times New Roman" w:cs="Times New Roman"/>
          <w:sz w:val="28"/>
        </w:rPr>
        <w:t xml:space="preserve"> </w:t>
      </w:r>
      <w:r w:rsidRPr="005D5722">
        <w:rPr>
          <w:rFonts w:ascii="Times New Roman" w:hAnsi="Times New Roman" w:cs="Times New Roman"/>
          <w:sz w:val="28"/>
        </w:rPr>
        <w:t>М., Жемчугов М.К.</w:t>
      </w:r>
      <w:hyperlink r:id="rId16" w:tgtFrame="_blank" w:history="1">
        <w:r w:rsidRPr="005D5722">
          <w:rPr>
            <w:rStyle w:val="ac"/>
            <w:rFonts w:ascii="Times New Roman" w:hAnsi="Times New Roman" w:cs="Times New Roman"/>
            <w:color w:val="auto"/>
            <w:sz w:val="28"/>
            <w:u w:val="none"/>
          </w:rPr>
          <w:t> Организация предприятия и система организационно-правовых документов</w:t>
        </w:r>
      </w:hyperlink>
      <w:r w:rsidRPr="005D5722">
        <w:rPr>
          <w:rFonts w:ascii="Times New Roman" w:hAnsi="Times New Roman" w:cs="Times New Roman"/>
          <w:sz w:val="28"/>
        </w:rPr>
        <w:t> // Проблемы экономики и менеджмента" №3 2016 г. </w:t>
      </w:r>
    </w:p>
    <w:p w14:paraId="3550EB65" w14:textId="4ADFBF6A" w:rsidR="0073676C" w:rsidRPr="006357F0" w:rsidRDefault="00890A29" w:rsidP="000025BF">
      <w:pPr>
        <w:pStyle w:val="a3"/>
        <w:numPr>
          <w:ilvl w:val="0"/>
          <w:numId w:val="14"/>
        </w:numPr>
        <w:spacing w:after="0" w:line="360" w:lineRule="auto"/>
        <w:ind w:left="0" w:firstLine="709"/>
        <w:jc w:val="both"/>
        <w:rPr>
          <w:rFonts w:ascii="Times New Roman" w:hAnsi="Times New Roman" w:cs="Times New Roman"/>
          <w:sz w:val="28"/>
        </w:rPr>
      </w:pPr>
      <w:r w:rsidRPr="005D5722">
        <w:rPr>
          <w:rFonts w:ascii="Times New Roman" w:hAnsi="Times New Roman" w:cs="Times New Roman"/>
          <w:sz w:val="28"/>
        </w:rPr>
        <w:t xml:space="preserve">Бессонова В. Что такое цель и задача? В чем разница? – Журнал: ШколаЖизни.ру – </w:t>
      </w:r>
      <w:r w:rsidRPr="005D5722">
        <w:rPr>
          <w:rFonts w:ascii="Times New Roman" w:hAnsi="Times New Roman" w:cs="Times New Roman"/>
          <w:sz w:val="28"/>
          <w:lang w:val="en-US"/>
        </w:rPr>
        <w:t>URL</w:t>
      </w:r>
      <w:r w:rsidRPr="005D5722">
        <w:rPr>
          <w:rFonts w:ascii="Times New Roman" w:hAnsi="Times New Roman" w:cs="Times New Roman"/>
          <w:sz w:val="28"/>
        </w:rPr>
        <w:t xml:space="preserve">: </w:t>
      </w:r>
      <w:hyperlink r:id="rId17" w:history="1">
        <w:r w:rsidR="00AE0157" w:rsidRPr="001E69AE">
          <w:rPr>
            <w:rStyle w:val="ac"/>
            <w:rFonts w:ascii="Times New Roman" w:hAnsi="Times New Roman" w:cs="Times New Roman"/>
            <w:color w:val="auto"/>
            <w:sz w:val="28"/>
            <w:u w:val="none"/>
          </w:rPr>
          <w:t>http://shkolazhizni.ru/archive/0/n-12835</w:t>
        </w:r>
        <w:r w:rsidR="00AE0157" w:rsidRPr="005D5722">
          <w:rPr>
            <w:rStyle w:val="ac"/>
            <w:rFonts w:ascii="Times New Roman" w:hAnsi="Times New Roman" w:cs="Times New Roman"/>
            <w:color w:val="auto"/>
            <w:sz w:val="28"/>
          </w:rPr>
          <w:t>/</w:t>
        </w:r>
      </w:hyperlink>
      <w:r w:rsidR="00AE0157" w:rsidRPr="005D5722">
        <w:rPr>
          <w:rFonts w:ascii="Times New Roman" w:hAnsi="Times New Roman" w:cs="Times New Roman"/>
          <w:sz w:val="28"/>
        </w:rPr>
        <w:t xml:space="preserve">  (дата обращения </w:t>
      </w:r>
      <w:r w:rsidR="00A53A42" w:rsidRPr="005D5722">
        <w:rPr>
          <w:rFonts w:ascii="Times New Roman" w:hAnsi="Times New Roman" w:cs="Times New Roman"/>
          <w:sz w:val="28"/>
        </w:rPr>
        <w:t>0</w:t>
      </w:r>
      <w:r w:rsidR="0073676C" w:rsidRPr="005D5722">
        <w:rPr>
          <w:rFonts w:ascii="Times New Roman" w:hAnsi="Times New Roman" w:cs="Times New Roman"/>
          <w:sz w:val="28"/>
        </w:rPr>
        <w:t>5.05.2020)</w:t>
      </w:r>
    </w:p>
    <w:p w14:paraId="06F84D68" w14:textId="5FD39BBE" w:rsidR="00480154" w:rsidRPr="006357F0" w:rsidRDefault="00AE0157" w:rsidP="000025BF">
      <w:pPr>
        <w:pStyle w:val="a3"/>
        <w:numPr>
          <w:ilvl w:val="0"/>
          <w:numId w:val="14"/>
        </w:numPr>
        <w:spacing w:after="0" w:line="360" w:lineRule="auto"/>
        <w:ind w:left="0" w:firstLine="709"/>
        <w:jc w:val="both"/>
        <w:rPr>
          <w:rFonts w:ascii="Times New Roman" w:hAnsi="Times New Roman" w:cs="Times New Roman"/>
          <w:sz w:val="28"/>
        </w:rPr>
      </w:pPr>
      <w:r w:rsidRPr="005D5722">
        <w:rPr>
          <w:rFonts w:ascii="Times New Roman" w:hAnsi="Times New Roman" w:cs="Times New Roman"/>
          <w:sz w:val="28"/>
        </w:rPr>
        <w:t xml:space="preserve"> </w:t>
      </w:r>
      <w:bookmarkStart w:id="23" w:name="_Ref40804712"/>
      <w:r w:rsidR="00C5039F" w:rsidRPr="005D5722">
        <w:rPr>
          <w:rFonts w:ascii="Times New Roman" w:hAnsi="Times New Roman" w:cs="Times New Roman"/>
          <w:sz w:val="28"/>
        </w:rPr>
        <w:t xml:space="preserve">Консалтинговая компания «Just Consalting» - Сетевой график - URL: </w:t>
      </w:r>
      <w:r w:rsidRPr="005D5722">
        <w:rPr>
          <w:rFonts w:ascii="Times New Roman" w:hAnsi="Times New Roman" w:cs="Times New Roman"/>
          <w:sz w:val="28"/>
        </w:rPr>
        <w:t>http://juco.ru/library/articles/other/network-diagram (дата обращения: 10.05.2020)</w:t>
      </w:r>
      <w:bookmarkEnd w:id="23"/>
    </w:p>
    <w:p w14:paraId="7EBE415B" w14:textId="4AB77DEB" w:rsidR="0073676C" w:rsidRPr="005D5722" w:rsidRDefault="00C5039F" w:rsidP="000025BF">
      <w:pPr>
        <w:pStyle w:val="a3"/>
        <w:numPr>
          <w:ilvl w:val="0"/>
          <w:numId w:val="14"/>
        </w:numPr>
        <w:spacing w:after="0" w:line="360" w:lineRule="auto"/>
        <w:ind w:left="0" w:firstLine="709"/>
        <w:jc w:val="both"/>
        <w:rPr>
          <w:rFonts w:ascii="Times New Roman" w:hAnsi="Times New Roman" w:cs="Times New Roman"/>
          <w:sz w:val="28"/>
        </w:rPr>
      </w:pPr>
      <w:r w:rsidRPr="005D5722">
        <w:rPr>
          <w:rFonts w:ascii="Times New Roman" w:hAnsi="Times New Roman" w:cs="Times New Roman"/>
          <w:sz w:val="28"/>
        </w:rPr>
        <w:t xml:space="preserve"> Белов, П.</w:t>
      </w:r>
      <w:r w:rsidR="006357F0">
        <w:rPr>
          <w:rFonts w:ascii="Times New Roman" w:hAnsi="Times New Roman" w:cs="Times New Roman"/>
          <w:sz w:val="28"/>
        </w:rPr>
        <w:t xml:space="preserve"> </w:t>
      </w:r>
      <w:r w:rsidRPr="005D5722">
        <w:rPr>
          <w:rFonts w:ascii="Times New Roman" w:hAnsi="Times New Roman" w:cs="Times New Roman"/>
          <w:sz w:val="28"/>
        </w:rPr>
        <w:t>Г. Управление рисками, системный анализ и моделирование в 3 ч. часть 1: Учебник и практикум для бакалавриата и магистратуры / П.Г. Белов. - Люберцы: Юрайт, 2016. - 211 c. ISBN–978-5-9916-7165-1</w:t>
      </w:r>
    </w:p>
    <w:p w14:paraId="63DE3133" w14:textId="77777777" w:rsidR="00522AF9" w:rsidRPr="005D5722" w:rsidRDefault="00522AF9" w:rsidP="00522AF9">
      <w:pPr>
        <w:pStyle w:val="a3"/>
        <w:rPr>
          <w:rFonts w:ascii="Times New Roman" w:hAnsi="Times New Roman" w:cs="Times New Roman"/>
          <w:sz w:val="28"/>
        </w:rPr>
      </w:pPr>
    </w:p>
    <w:p w14:paraId="5E125628" w14:textId="77777777" w:rsidR="00522AF9" w:rsidRDefault="00522AF9" w:rsidP="00522AF9">
      <w:pPr>
        <w:spacing w:after="0" w:line="240" w:lineRule="auto"/>
        <w:ind w:right="283"/>
        <w:jc w:val="both"/>
        <w:rPr>
          <w:rFonts w:ascii="Times New Roman" w:hAnsi="Times New Roman" w:cs="Times New Roman"/>
          <w:sz w:val="28"/>
        </w:rPr>
      </w:pPr>
    </w:p>
    <w:p w14:paraId="00801434" w14:textId="77777777" w:rsidR="00522AF9" w:rsidRDefault="00522AF9" w:rsidP="00522AF9">
      <w:pPr>
        <w:spacing w:after="0" w:line="240" w:lineRule="auto"/>
        <w:ind w:right="283"/>
        <w:jc w:val="both"/>
        <w:rPr>
          <w:rFonts w:ascii="Times New Roman" w:hAnsi="Times New Roman" w:cs="Times New Roman"/>
          <w:sz w:val="28"/>
        </w:rPr>
      </w:pPr>
    </w:p>
    <w:p w14:paraId="4C93AFEF" w14:textId="77777777" w:rsidR="00522AF9" w:rsidRDefault="00522AF9" w:rsidP="00522AF9">
      <w:pPr>
        <w:spacing w:after="0" w:line="240" w:lineRule="auto"/>
        <w:ind w:right="283"/>
        <w:jc w:val="both"/>
        <w:rPr>
          <w:rFonts w:ascii="Times New Roman" w:hAnsi="Times New Roman" w:cs="Times New Roman"/>
          <w:sz w:val="28"/>
        </w:rPr>
      </w:pPr>
    </w:p>
    <w:p w14:paraId="58D141A2" w14:textId="77777777" w:rsidR="00522AF9" w:rsidRDefault="00522AF9" w:rsidP="00522AF9">
      <w:pPr>
        <w:spacing w:after="0" w:line="240" w:lineRule="auto"/>
        <w:ind w:right="283"/>
        <w:jc w:val="both"/>
        <w:rPr>
          <w:rFonts w:ascii="Times New Roman" w:hAnsi="Times New Roman" w:cs="Times New Roman"/>
          <w:sz w:val="28"/>
        </w:rPr>
      </w:pPr>
    </w:p>
    <w:p w14:paraId="6ECFD909" w14:textId="77777777" w:rsidR="00522AF9" w:rsidRDefault="00522AF9" w:rsidP="00522AF9">
      <w:pPr>
        <w:spacing w:after="0" w:line="240" w:lineRule="auto"/>
        <w:ind w:right="283"/>
        <w:jc w:val="both"/>
        <w:rPr>
          <w:rFonts w:ascii="Times New Roman" w:hAnsi="Times New Roman" w:cs="Times New Roman"/>
          <w:sz w:val="28"/>
        </w:rPr>
      </w:pPr>
    </w:p>
    <w:p w14:paraId="36C631C5" w14:textId="77777777" w:rsidR="00522AF9" w:rsidRDefault="00522AF9" w:rsidP="00522AF9">
      <w:pPr>
        <w:spacing w:after="0" w:line="240" w:lineRule="auto"/>
        <w:ind w:right="283"/>
        <w:jc w:val="both"/>
        <w:rPr>
          <w:rFonts w:ascii="Times New Roman" w:hAnsi="Times New Roman" w:cs="Times New Roman"/>
          <w:sz w:val="28"/>
        </w:rPr>
      </w:pPr>
    </w:p>
    <w:p w14:paraId="7AA2A017" w14:textId="7B2D7157" w:rsidR="00522AF9" w:rsidRDefault="00522AF9" w:rsidP="004F579C">
      <w:pPr>
        <w:rPr>
          <w:rFonts w:ascii="Times New Roman" w:hAnsi="Times New Roman" w:cs="Times New Roman"/>
          <w:sz w:val="28"/>
        </w:rPr>
      </w:pPr>
    </w:p>
    <w:p w14:paraId="1962086D" w14:textId="60E9EDC6" w:rsidR="00EF43F9" w:rsidRDefault="00EF43F9" w:rsidP="004F579C">
      <w:pPr>
        <w:rPr>
          <w:rFonts w:ascii="Times New Roman" w:hAnsi="Times New Roman" w:cs="Times New Roman"/>
          <w:sz w:val="28"/>
        </w:rPr>
      </w:pPr>
    </w:p>
    <w:p w14:paraId="0953BD45" w14:textId="6C90A89A" w:rsidR="00EF43F9" w:rsidRDefault="00EF43F9" w:rsidP="004F579C">
      <w:pPr>
        <w:rPr>
          <w:rFonts w:ascii="Times New Roman" w:hAnsi="Times New Roman" w:cs="Times New Roman"/>
          <w:sz w:val="28"/>
        </w:rPr>
      </w:pPr>
    </w:p>
    <w:p w14:paraId="04A1000E" w14:textId="2F8BBFFA" w:rsidR="00EF43F9" w:rsidRDefault="00EF43F9" w:rsidP="004F579C">
      <w:pPr>
        <w:rPr>
          <w:rFonts w:ascii="Times New Roman" w:hAnsi="Times New Roman" w:cs="Times New Roman"/>
          <w:sz w:val="28"/>
        </w:rPr>
      </w:pPr>
    </w:p>
    <w:p w14:paraId="1F5097B7" w14:textId="71D8FC4D" w:rsidR="00EF43F9" w:rsidRDefault="00EF43F9" w:rsidP="004F579C">
      <w:pPr>
        <w:rPr>
          <w:rFonts w:ascii="Times New Roman" w:hAnsi="Times New Roman" w:cs="Times New Roman"/>
          <w:sz w:val="28"/>
        </w:rPr>
      </w:pPr>
    </w:p>
    <w:p w14:paraId="5B0E6A9E" w14:textId="371EF160" w:rsidR="00EF43F9" w:rsidRDefault="00EF43F9" w:rsidP="004F579C">
      <w:pPr>
        <w:rPr>
          <w:rFonts w:ascii="Times New Roman" w:hAnsi="Times New Roman" w:cs="Times New Roman"/>
          <w:noProof/>
          <w:sz w:val="28"/>
        </w:rPr>
      </w:pPr>
      <w:r>
        <w:rPr>
          <w:rFonts w:ascii="Times New Roman" w:hAnsi="Times New Roman" w:cs="Times New Roman"/>
          <w:noProof/>
          <w:sz w:val="28"/>
          <w:lang w:eastAsia="ru-RU"/>
        </w:rPr>
        <w:lastRenderedPageBreak/>
        <w:drawing>
          <wp:anchor distT="0" distB="0" distL="114300" distR="114300" simplePos="0" relativeHeight="251680768" behindDoc="1" locked="0" layoutInCell="1" allowOverlap="1" wp14:anchorId="27E0E85C" wp14:editId="58B315BC">
            <wp:simplePos x="0" y="0"/>
            <wp:positionH relativeFrom="column">
              <wp:posOffset>-1003935</wp:posOffset>
            </wp:positionH>
            <wp:positionV relativeFrom="paragraph">
              <wp:posOffset>-167640</wp:posOffset>
            </wp:positionV>
            <wp:extent cx="7401321" cy="6162675"/>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нтиплагиат.png"/>
                    <pic:cNvPicPr/>
                  </pic:nvPicPr>
                  <pic:blipFill rotWithShape="1">
                    <a:blip r:embed="rId18">
                      <a:extLst>
                        <a:ext uri="{28A0092B-C50C-407E-A947-70E740481C1C}">
                          <a14:useLocalDpi xmlns:a14="http://schemas.microsoft.com/office/drawing/2010/main" val="0"/>
                        </a:ext>
                      </a:extLst>
                    </a:blip>
                    <a:srcRect r="11871"/>
                    <a:stretch/>
                  </pic:blipFill>
                  <pic:spPr bwMode="auto">
                    <a:xfrm>
                      <a:off x="0" y="0"/>
                      <a:ext cx="7401321" cy="616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541859" w14:textId="7A1C9F79" w:rsidR="00EF43F9" w:rsidRPr="00522AF9" w:rsidRDefault="00EF43F9" w:rsidP="004F579C">
      <w:pPr>
        <w:rPr>
          <w:rFonts w:ascii="Times New Roman" w:hAnsi="Times New Roman" w:cs="Times New Roman"/>
          <w:sz w:val="28"/>
        </w:rPr>
      </w:pPr>
    </w:p>
    <w:sectPr w:rsidR="00EF43F9" w:rsidRPr="00522AF9" w:rsidSect="004D4804">
      <w:type w:val="continuous"/>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FCEB5" w14:textId="77777777" w:rsidR="004F778E" w:rsidRDefault="004F778E" w:rsidP="00B42970">
      <w:pPr>
        <w:spacing w:after="0" w:line="240" w:lineRule="auto"/>
      </w:pPr>
      <w:r>
        <w:separator/>
      </w:r>
    </w:p>
  </w:endnote>
  <w:endnote w:type="continuationSeparator" w:id="0">
    <w:p w14:paraId="4AE45F08" w14:textId="77777777" w:rsidR="004F778E" w:rsidRDefault="004F778E" w:rsidP="00B42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971364"/>
      <w:docPartObj>
        <w:docPartGallery w:val="Page Numbers (Bottom of Page)"/>
        <w:docPartUnique/>
      </w:docPartObj>
    </w:sdtPr>
    <w:sdtEndPr/>
    <w:sdtContent>
      <w:p w14:paraId="7AF05499" w14:textId="3683E7BA" w:rsidR="00AA39B8" w:rsidRDefault="00AA39B8">
        <w:pPr>
          <w:pStyle w:val="a6"/>
          <w:jc w:val="center"/>
        </w:pPr>
        <w:r>
          <w:fldChar w:fldCharType="begin"/>
        </w:r>
        <w:r>
          <w:instrText>PAGE   \* MERGEFORMAT</w:instrText>
        </w:r>
        <w:r>
          <w:fldChar w:fldCharType="separate"/>
        </w:r>
        <w:r w:rsidR="00DA265A">
          <w:rPr>
            <w:noProof/>
          </w:rPr>
          <w:t>39</w:t>
        </w:r>
        <w:r>
          <w:fldChar w:fldCharType="end"/>
        </w:r>
      </w:p>
    </w:sdtContent>
  </w:sdt>
  <w:p w14:paraId="70EA7C6C" w14:textId="77777777" w:rsidR="00AA39B8" w:rsidRDefault="00AA39B8">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CDFBF" w14:textId="77777777" w:rsidR="004F778E" w:rsidRDefault="004F778E" w:rsidP="00B42970">
      <w:pPr>
        <w:spacing w:after="0" w:line="240" w:lineRule="auto"/>
      </w:pPr>
      <w:r>
        <w:separator/>
      </w:r>
    </w:p>
  </w:footnote>
  <w:footnote w:type="continuationSeparator" w:id="0">
    <w:p w14:paraId="147D57E9" w14:textId="77777777" w:rsidR="004F778E" w:rsidRDefault="004F778E" w:rsidP="00B429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64227"/>
    <w:multiLevelType w:val="multilevel"/>
    <w:tmpl w:val="0CB865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50B2D7A"/>
    <w:multiLevelType w:val="hybridMultilevel"/>
    <w:tmpl w:val="B0622606"/>
    <w:lvl w:ilvl="0" w:tplc="BAC6B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50088D"/>
    <w:multiLevelType w:val="multilevel"/>
    <w:tmpl w:val="87D22CC8"/>
    <w:lvl w:ilvl="0">
      <w:start w:val="1"/>
      <w:numFmt w:val="decimal"/>
      <w:lvlText w:val="%1"/>
      <w:lvlJc w:val="left"/>
      <w:pPr>
        <w:ind w:left="562"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22" w:hanging="1080"/>
      </w:pPr>
      <w:rPr>
        <w:rFonts w:hint="default"/>
      </w:rPr>
    </w:lvl>
    <w:lvl w:ilvl="4">
      <w:start w:val="1"/>
      <w:numFmt w:val="decimal"/>
      <w:lvlText w:val="%1.%2.%3.%4.%5"/>
      <w:lvlJc w:val="left"/>
      <w:pPr>
        <w:ind w:left="1222" w:hanging="1080"/>
      </w:pPr>
      <w:rPr>
        <w:rFonts w:hint="default"/>
      </w:rPr>
    </w:lvl>
    <w:lvl w:ilvl="5">
      <w:start w:val="1"/>
      <w:numFmt w:val="decimal"/>
      <w:lvlText w:val="%1.%2.%3.%4.%5.%6"/>
      <w:lvlJc w:val="left"/>
      <w:pPr>
        <w:ind w:left="1582" w:hanging="1440"/>
      </w:pPr>
      <w:rPr>
        <w:rFonts w:hint="default"/>
      </w:rPr>
    </w:lvl>
    <w:lvl w:ilvl="6">
      <w:start w:val="1"/>
      <w:numFmt w:val="decimal"/>
      <w:lvlText w:val="%1.%2.%3.%4.%5.%6.%7"/>
      <w:lvlJc w:val="left"/>
      <w:pPr>
        <w:ind w:left="1582" w:hanging="1440"/>
      </w:pPr>
      <w:rPr>
        <w:rFonts w:hint="default"/>
      </w:rPr>
    </w:lvl>
    <w:lvl w:ilvl="7">
      <w:start w:val="1"/>
      <w:numFmt w:val="decimal"/>
      <w:lvlText w:val="%1.%2.%3.%4.%5.%6.%7.%8"/>
      <w:lvlJc w:val="left"/>
      <w:pPr>
        <w:ind w:left="1942" w:hanging="1800"/>
      </w:pPr>
      <w:rPr>
        <w:rFonts w:hint="default"/>
      </w:rPr>
    </w:lvl>
    <w:lvl w:ilvl="8">
      <w:start w:val="1"/>
      <w:numFmt w:val="decimal"/>
      <w:lvlText w:val="%1.%2.%3.%4.%5.%6.%7.%8.%9"/>
      <w:lvlJc w:val="left"/>
      <w:pPr>
        <w:ind w:left="2302" w:hanging="2160"/>
      </w:pPr>
      <w:rPr>
        <w:rFonts w:hint="default"/>
      </w:rPr>
    </w:lvl>
  </w:abstractNum>
  <w:abstractNum w:abstractNumId="3" w15:restartNumberingAfterBreak="0">
    <w:nsid w:val="0FDA46E6"/>
    <w:multiLevelType w:val="hybridMultilevel"/>
    <w:tmpl w:val="93D02AEE"/>
    <w:lvl w:ilvl="0" w:tplc="BAC6BDB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15:restartNumberingAfterBreak="0">
    <w:nsid w:val="1086050D"/>
    <w:multiLevelType w:val="multilevel"/>
    <w:tmpl w:val="0B308CC0"/>
    <w:lvl w:ilvl="0">
      <w:start w:val="3"/>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DAD36EC"/>
    <w:multiLevelType w:val="hybridMultilevel"/>
    <w:tmpl w:val="94866B7C"/>
    <w:lvl w:ilvl="0" w:tplc="BAC6B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34C4B23"/>
    <w:multiLevelType w:val="multilevel"/>
    <w:tmpl w:val="7B5AA426"/>
    <w:lvl w:ilvl="0">
      <w:start w:val="1"/>
      <w:numFmt w:val="decimal"/>
      <w:lvlText w:val="%1"/>
      <w:lvlJc w:val="left"/>
      <w:pPr>
        <w:ind w:left="927" w:hanging="360"/>
      </w:pPr>
      <w:rPr>
        <w:rFonts w:ascii="Times New Roman" w:eastAsiaTheme="minorHAnsi" w:hAnsi="Times New Roman" w:cs="Times New Roman"/>
        <w:sz w:val="28"/>
      </w:rPr>
    </w:lvl>
    <w:lvl w:ilvl="1">
      <w:start w:val="1"/>
      <w:numFmt w:val="decimal"/>
      <w:isLgl/>
      <w:lvlText w:val="%1.%2"/>
      <w:lvlJc w:val="left"/>
      <w:pPr>
        <w:ind w:left="1085" w:hanging="375"/>
      </w:pPr>
      <w:rPr>
        <w:rFonts w:hint="default"/>
        <w:sz w:val="28"/>
      </w:rPr>
    </w:lvl>
    <w:lvl w:ilvl="2">
      <w:start w:val="1"/>
      <w:numFmt w:val="decimal"/>
      <w:isLgl/>
      <w:lvlText w:val="%1.%2.%3"/>
      <w:lvlJc w:val="left"/>
      <w:pPr>
        <w:ind w:left="1996" w:hanging="720"/>
      </w:pPr>
      <w:rPr>
        <w:rFonts w:hint="default"/>
        <w:sz w:val="28"/>
      </w:rPr>
    </w:lvl>
    <w:lvl w:ilvl="3">
      <w:start w:val="1"/>
      <w:numFmt w:val="decimal"/>
      <w:isLgl/>
      <w:lvlText w:val="%1.%2.%3.%4"/>
      <w:lvlJc w:val="left"/>
      <w:pPr>
        <w:ind w:left="2803" w:hanging="1080"/>
      </w:pPr>
      <w:rPr>
        <w:rFonts w:hint="default"/>
      </w:rPr>
    </w:lvl>
    <w:lvl w:ilvl="4">
      <w:start w:val="1"/>
      <w:numFmt w:val="decimal"/>
      <w:isLgl/>
      <w:lvlText w:val="%1.%2.%3.%4.%5"/>
      <w:lvlJc w:val="left"/>
      <w:pPr>
        <w:ind w:left="3163" w:hanging="1080"/>
      </w:pPr>
      <w:rPr>
        <w:rFonts w:hint="default"/>
      </w:rPr>
    </w:lvl>
    <w:lvl w:ilvl="5">
      <w:start w:val="1"/>
      <w:numFmt w:val="decimal"/>
      <w:isLgl/>
      <w:lvlText w:val="%1.%2.%3.%4.%5.%6"/>
      <w:lvlJc w:val="left"/>
      <w:pPr>
        <w:ind w:left="3883" w:hanging="1440"/>
      </w:pPr>
      <w:rPr>
        <w:rFonts w:hint="default"/>
      </w:rPr>
    </w:lvl>
    <w:lvl w:ilvl="6">
      <w:start w:val="1"/>
      <w:numFmt w:val="decimal"/>
      <w:isLgl/>
      <w:lvlText w:val="%1.%2.%3.%4.%5.%6.%7"/>
      <w:lvlJc w:val="left"/>
      <w:pPr>
        <w:ind w:left="4243" w:hanging="1440"/>
      </w:pPr>
      <w:rPr>
        <w:rFonts w:hint="default"/>
      </w:rPr>
    </w:lvl>
    <w:lvl w:ilvl="7">
      <w:start w:val="1"/>
      <w:numFmt w:val="decimal"/>
      <w:isLgl/>
      <w:lvlText w:val="%1.%2.%3.%4.%5.%6.%7.%8"/>
      <w:lvlJc w:val="left"/>
      <w:pPr>
        <w:ind w:left="4963" w:hanging="1800"/>
      </w:pPr>
      <w:rPr>
        <w:rFonts w:hint="default"/>
      </w:rPr>
    </w:lvl>
    <w:lvl w:ilvl="8">
      <w:start w:val="1"/>
      <w:numFmt w:val="decimal"/>
      <w:isLgl/>
      <w:lvlText w:val="%1.%2.%3.%4.%5.%6.%7.%8.%9"/>
      <w:lvlJc w:val="left"/>
      <w:pPr>
        <w:ind w:left="5683" w:hanging="2160"/>
      </w:pPr>
      <w:rPr>
        <w:rFonts w:hint="default"/>
      </w:rPr>
    </w:lvl>
  </w:abstractNum>
  <w:abstractNum w:abstractNumId="7" w15:restartNumberingAfterBreak="0">
    <w:nsid w:val="23B805FA"/>
    <w:multiLevelType w:val="hybridMultilevel"/>
    <w:tmpl w:val="DC821BA0"/>
    <w:lvl w:ilvl="0" w:tplc="BAC6BDB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15:restartNumberingAfterBreak="0">
    <w:nsid w:val="28991D08"/>
    <w:multiLevelType w:val="hybridMultilevel"/>
    <w:tmpl w:val="C0FE8C96"/>
    <w:lvl w:ilvl="0" w:tplc="BAC6B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A007665"/>
    <w:multiLevelType w:val="hybridMultilevel"/>
    <w:tmpl w:val="878CA002"/>
    <w:lvl w:ilvl="0" w:tplc="BAC6B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2BA63539"/>
    <w:multiLevelType w:val="hybridMultilevel"/>
    <w:tmpl w:val="F46A06CA"/>
    <w:lvl w:ilvl="0" w:tplc="BAC6B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CC25E9"/>
    <w:multiLevelType w:val="hybridMultilevel"/>
    <w:tmpl w:val="31025F50"/>
    <w:lvl w:ilvl="0" w:tplc="BAC6BDB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15:restartNumberingAfterBreak="0">
    <w:nsid w:val="33AA4321"/>
    <w:multiLevelType w:val="hybridMultilevel"/>
    <w:tmpl w:val="2B1AD5E0"/>
    <w:lvl w:ilvl="0" w:tplc="BAC6B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8DC02AA"/>
    <w:multiLevelType w:val="hybridMultilevel"/>
    <w:tmpl w:val="DC4CE8C2"/>
    <w:lvl w:ilvl="0" w:tplc="BAC6B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B627020"/>
    <w:multiLevelType w:val="hybridMultilevel"/>
    <w:tmpl w:val="A650EB90"/>
    <w:lvl w:ilvl="0" w:tplc="BAC6BDBC">
      <w:start w:val="1"/>
      <w:numFmt w:val="bullet"/>
      <w:lvlText w:val=""/>
      <w:lvlJc w:val="left"/>
      <w:pPr>
        <w:ind w:left="78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5B4533B"/>
    <w:multiLevelType w:val="hybridMultilevel"/>
    <w:tmpl w:val="9166955E"/>
    <w:lvl w:ilvl="0" w:tplc="BAC6B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4E652D7D"/>
    <w:multiLevelType w:val="hybridMultilevel"/>
    <w:tmpl w:val="548A8BF8"/>
    <w:lvl w:ilvl="0" w:tplc="BAC6B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79C3146"/>
    <w:multiLevelType w:val="hybridMultilevel"/>
    <w:tmpl w:val="EB3A8CE2"/>
    <w:lvl w:ilvl="0" w:tplc="BAC6BDB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15:restartNumberingAfterBreak="0">
    <w:nsid w:val="5808798A"/>
    <w:multiLevelType w:val="hybridMultilevel"/>
    <w:tmpl w:val="E0CA252E"/>
    <w:lvl w:ilvl="0" w:tplc="BAC6B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D5E16B6"/>
    <w:multiLevelType w:val="hybridMultilevel"/>
    <w:tmpl w:val="CC72C7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1793CC3"/>
    <w:multiLevelType w:val="hybridMultilevel"/>
    <w:tmpl w:val="9918A2B4"/>
    <w:lvl w:ilvl="0" w:tplc="BAC6BDB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15:restartNumberingAfterBreak="0">
    <w:nsid w:val="67AF0478"/>
    <w:multiLevelType w:val="hybridMultilevel"/>
    <w:tmpl w:val="20A6FCA8"/>
    <w:lvl w:ilvl="0" w:tplc="BAC6BDB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 w15:restartNumberingAfterBreak="0">
    <w:nsid w:val="68D92716"/>
    <w:multiLevelType w:val="hybridMultilevel"/>
    <w:tmpl w:val="6B5C1A62"/>
    <w:lvl w:ilvl="0" w:tplc="BAC6B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6A9069A3"/>
    <w:multiLevelType w:val="hybridMultilevel"/>
    <w:tmpl w:val="71869F7A"/>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4" w15:restartNumberingAfterBreak="0">
    <w:nsid w:val="713B30A3"/>
    <w:multiLevelType w:val="hybridMultilevel"/>
    <w:tmpl w:val="0ECAAD00"/>
    <w:lvl w:ilvl="0" w:tplc="BAC6BDB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 w15:restartNumberingAfterBreak="0">
    <w:nsid w:val="742B66A5"/>
    <w:multiLevelType w:val="multilevel"/>
    <w:tmpl w:val="F2D682A8"/>
    <w:lvl w:ilvl="0">
      <w:start w:val="1"/>
      <w:numFmt w:val="decimal"/>
      <w:lvlText w:val="%1."/>
      <w:lvlJc w:val="left"/>
      <w:pPr>
        <w:ind w:left="360" w:hanging="360"/>
      </w:pPr>
      <w:rPr>
        <w:rFonts w:cs="Arial" w:hint="default"/>
        <w:color w:val="081935"/>
        <w:sz w:val="28"/>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15:restartNumberingAfterBreak="0">
    <w:nsid w:val="762B1943"/>
    <w:multiLevelType w:val="hybridMultilevel"/>
    <w:tmpl w:val="8BC6CC68"/>
    <w:lvl w:ilvl="0" w:tplc="BAC6B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9981FC6"/>
    <w:multiLevelType w:val="hybridMultilevel"/>
    <w:tmpl w:val="D9CAAB54"/>
    <w:lvl w:ilvl="0" w:tplc="3EB89B4E">
      <w:start w:val="1"/>
      <w:numFmt w:val="decimal"/>
      <w:lvlText w:val="%1."/>
      <w:lvlJc w:val="left"/>
      <w:pPr>
        <w:ind w:left="7590" w:hanging="360"/>
      </w:pPr>
      <w:rPr>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4"/>
  </w:num>
  <w:num w:numId="2">
    <w:abstractNumId w:val="25"/>
  </w:num>
  <w:num w:numId="3">
    <w:abstractNumId w:val="0"/>
  </w:num>
  <w:num w:numId="4">
    <w:abstractNumId w:val="2"/>
  </w:num>
  <w:num w:numId="5">
    <w:abstractNumId w:val="6"/>
  </w:num>
  <w:num w:numId="6">
    <w:abstractNumId w:val="5"/>
  </w:num>
  <w:num w:numId="7">
    <w:abstractNumId w:val="3"/>
  </w:num>
  <w:num w:numId="8">
    <w:abstractNumId w:val="7"/>
  </w:num>
  <w:num w:numId="9">
    <w:abstractNumId w:val="20"/>
  </w:num>
  <w:num w:numId="10">
    <w:abstractNumId w:val="21"/>
  </w:num>
  <w:num w:numId="11">
    <w:abstractNumId w:val="17"/>
  </w:num>
  <w:num w:numId="12">
    <w:abstractNumId w:val="8"/>
  </w:num>
  <w:num w:numId="13">
    <w:abstractNumId w:val="10"/>
  </w:num>
  <w:num w:numId="14">
    <w:abstractNumId w:val="27"/>
  </w:num>
  <w:num w:numId="15">
    <w:abstractNumId w:val="23"/>
  </w:num>
  <w:num w:numId="16">
    <w:abstractNumId w:val="24"/>
  </w:num>
  <w:num w:numId="17">
    <w:abstractNumId w:val="18"/>
  </w:num>
  <w:num w:numId="18">
    <w:abstractNumId w:val="26"/>
  </w:num>
  <w:num w:numId="19">
    <w:abstractNumId w:val="11"/>
  </w:num>
  <w:num w:numId="20">
    <w:abstractNumId w:val="22"/>
  </w:num>
  <w:num w:numId="21">
    <w:abstractNumId w:val="13"/>
  </w:num>
  <w:num w:numId="22">
    <w:abstractNumId w:val="15"/>
  </w:num>
  <w:num w:numId="23">
    <w:abstractNumId w:val="9"/>
  </w:num>
  <w:num w:numId="24">
    <w:abstractNumId w:val="16"/>
  </w:num>
  <w:num w:numId="25">
    <w:abstractNumId w:val="12"/>
  </w:num>
  <w:num w:numId="26">
    <w:abstractNumId w:val="19"/>
  </w:num>
  <w:num w:numId="27">
    <w:abstractNumId w:val="1"/>
  </w:num>
  <w:num w:numId="28">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6"/>
    <w:rsid w:val="000025BF"/>
    <w:rsid w:val="00023872"/>
    <w:rsid w:val="00025B77"/>
    <w:rsid w:val="00026C95"/>
    <w:rsid w:val="00030932"/>
    <w:rsid w:val="00032B72"/>
    <w:rsid w:val="00041BFF"/>
    <w:rsid w:val="00042B20"/>
    <w:rsid w:val="000436C3"/>
    <w:rsid w:val="00051EBA"/>
    <w:rsid w:val="00065909"/>
    <w:rsid w:val="0008747B"/>
    <w:rsid w:val="000A6F42"/>
    <w:rsid w:val="000B1F13"/>
    <w:rsid w:val="000C0565"/>
    <w:rsid w:val="000C64B4"/>
    <w:rsid w:val="000C7C32"/>
    <w:rsid w:val="000D7DC4"/>
    <w:rsid w:val="000E4B25"/>
    <w:rsid w:val="001070EC"/>
    <w:rsid w:val="00107772"/>
    <w:rsid w:val="0012063C"/>
    <w:rsid w:val="0012247D"/>
    <w:rsid w:val="00131B7B"/>
    <w:rsid w:val="00135903"/>
    <w:rsid w:val="00136717"/>
    <w:rsid w:val="00136F21"/>
    <w:rsid w:val="0014021A"/>
    <w:rsid w:val="001430D6"/>
    <w:rsid w:val="00145EFC"/>
    <w:rsid w:val="00157DDA"/>
    <w:rsid w:val="0016350B"/>
    <w:rsid w:val="00196986"/>
    <w:rsid w:val="001A152E"/>
    <w:rsid w:val="001B30C7"/>
    <w:rsid w:val="001C37F3"/>
    <w:rsid w:val="001D7864"/>
    <w:rsid w:val="001E1860"/>
    <w:rsid w:val="001E4B8C"/>
    <w:rsid w:val="001E5026"/>
    <w:rsid w:val="001E69AE"/>
    <w:rsid w:val="001F1FC6"/>
    <w:rsid w:val="00204FA0"/>
    <w:rsid w:val="00205599"/>
    <w:rsid w:val="0021182D"/>
    <w:rsid w:val="0022193B"/>
    <w:rsid w:val="00223A01"/>
    <w:rsid w:val="00227DF8"/>
    <w:rsid w:val="00236619"/>
    <w:rsid w:val="00237471"/>
    <w:rsid w:val="002559F9"/>
    <w:rsid w:val="00255AF8"/>
    <w:rsid w:val="00280078"/>
    <w:rsid w:val="00293C65"/>
    <w:rsid w:val="002A5BA6"/>
    <w:rsid w:val="002B2FF8"/>
    <w:rsid w:val="002D31FF"/>
    <w:rsid w:val="002D5FE7"/>
    <w:rsid w:val="002E22B6"/>
    <w:rsid w:val="00310476"/>
    <w:rsid w:val="0031525D"/>
    <w:rsid w:val="00315330"/>
    <w:rsid w:val="00326C39"/>
    <w:rsid w:val="00337601"/>
    <w:rsid w:val="00361F6A"/>
    <w:rsid w:val="003809B7"/>
    <w:rsid w:val="00382916"/>
    <w:rsid w:val="00383ABC"/>
    <w:rsid w:val="003948F6"/>
    <w:rsid w:val="003D1B71"/>
    <w:rsid w:val="003E333F"/>
    <w:rsid w:val="003E54B5"/>
    <w:rsid w:val="003F5F27"/>
    <w:rsid w:val="00400A00"/>
    <w:rsid w:val="00401F97"/>
    <w:rsid w:val="00405099"/>
    <w:rsid w:val="00412500"/>
    <w:rsid w:val="00412DF0"/>
    <w:rsid w:val="0042147E"/>
    <w:rsid w:val="00432560"/>
    <w:rsid w:val="004341C3"/>
    <w:rsid w:val="00450C12"/>
    <w:rsid w:val="00453291"/>
    <w:rsid w:val="00456CB3"/>
    <w:rsid w:val="0047020E"/>
    <w:rsid w:val="004758FD"/>
    <w:rsid w:val="00480154"/>
    <w:rsid w:val="00483FAA"/>
    <w:rsid w:val="00494015"/>
    <w:rsid w:val="004A1F77"/>
    <w:rsid w:val="004B027C"/>
    <w:rsid w:val="004C6A46"/>
    <w:rsid w:val="004C7328"/>
    <w:rsid w:val="004D11EC"/>
    <w:rsid w:val="004D4804"/>
    <w:rsid w:val="004D6D5A"/>
    <w:rsid w:val="004E019D"/>
    <w:rsid w:val="004E0779"/>
    <w:rsid w:val="004E63F5"/>
    <w:rsid w:val="004F26A1"/>
    <w:rsid w:val="004F579C"/>
    <w:rsid w:val="004F778E"/>
    <w:rsid w:val="0050060D"/>
    <w:rsid w:val="00502FF8"/>
    <w:rsid w:val="005110B7"/>
    <w:rsid w:val="005140B7"/>
    <w:rsid w:val="005170C2"/>
    <w:rsid w:val="005214A6"/>
    <w:rsid w:val="00522AF9"/>
    <w:rsid w:val="00522D80"/>
    <w:rsid w:val="0053372B"/>
    <w:rsid w:val="005421CC"/>
    <w:rsid w:val="00562D1D"/>
    <w:rsid w:val="005676D9"/>
    <w:rsid w:val="005801C3"/>
    <w:rsid w:val="00586AD1"/>
    <w:rsid w:val="00591BDB"/>
    <w:rsid w:val="005A27FF"/>
    <w:rsid w:val="005A6353"/>
    <w:rsid w:val="005A798C"/>
    <w:rsid w:val="005B1B5C"/>
    <w:rsid w:val="005B38C2"/>
    <w:rsid w:val="005B60D3"/>
    <w:rsid w:val="005B630F"/>
    <w:rsid w:val="005D30BF"/>
    <w:rsid w:val="005D5722"/>
    <w:rsid w:val="005E0946"/>
    <w:rsid w:val="005E4BF4"/>
    <w:rsid w:val="005F0543"/>
    <w:rsid w:val="005F194E"/>
    <w:rsid w:val="005F455B"/>
    <w:rsid w:val="005F733A"/>
    <w:rsid w:val="00611E3C"/>
    <w:rsid w:val="00616674"/>
    <w:rsid w:val="00624AF7"/>
    <w:rsid w:val="006277DE"/>
    <w:rsid w:val="006357F0"/>
    <w:rsid w:val="0064705B"/>
    <w:rsid w:val="006557AC"/>
    <w:rsid w:val="00662430"/>
    <w:rsid w:val="00674822"/>
    <w:rsid w:val="00680081"/>
    <w:rsid w:val="006808D0"/>
    <w:rsid w:val="0068670D"/>
    <w:rsid w:val="00690DC4"/>
    <w:rsid w:val="00691408"/>
    <w:rsid w:val="006B259D"/>
    <w:rsid w:val="006D4798"/>
    <w:rsid w:val="006E595D"/>
    <w:rsid w:val="006F54AA"/>
    <w:rsid w:val="00700696"/>
    <w:rsid w:val="00705E5D"/>
    <w:rsid w:val="00730547"/>
    <w:rsid w:val="0073676C"/>
    <w:rsid w:val="00744ABA"/>
    <w:rsid w:val="00755786"/>
    <w:rsid w:val="0075643B"/>
    <w:rsid w:val="00771650"/>
    <w:rsid w:val="00785E89"/>
    <w:rsid w:val="007A3149"/>
    <w:rsid w:val="007A4CE2"/>
    <w:rsid w:val="007A542D"/>
    <w:rsid w:val="007C0994"/>
    <w:rsid w:val="007C175F"/>
    <w:rsid w:val="007C2066"/>
    <w:rsid w:val="007D1BC6"/>
    <w:rsid w:val="007D589B"/>
    <w:rsid w:val="007E5CAD"/>
    <w:rsid w:val="007E66DD"/>
    <w:rsid w:val="007E7047"/>
    <w:rsid w:val="0080112E"/>
    <w:rsid w:val="00805244"/>
    <w:rsid w:val="00805FCB"/>
    <w:rsid w:val="00810919"/>
    <w:rsid w:val="0081167D"/>
    <w:rsid w:val="00812F1F"/>
    <w:rsid w:val="00813372"/>
    <w:rsid w:val="00815575"/>
    <w:rsid w:val="00821A2F"/>
    <w:rsid w:val="00822CB4"/>
    <w:rsid w:val="00845151"/>
    <w:rsid w:val="00870A47"/>
    <w:rsid w:val="00877363"/>
    <w:rsid w:val="00890A29"/>
    <w:rsid w:val="008A0D81"/>
    <w:rsid w:val="008A262A"/>
    <w:rsid w:val="008A763B"/>
    <w:rsid w:val="008B0E74"/>
    <w:rsid w:val="008B3767"/>
    <w:rsid w:val="008C4C09"/>
    <w:rsid w:val="008D2930"/>
    <w:rsid w:val="008D50F2"/>
    <w:rsid w:val="008D7B86"/>
    <w:rsid w:val="008E0ED6"/>
    <w:rsid w:val="008F2287"/>
    <w:rsid w:val="008F5810"/>
    <w:rsid w:val="00901153"/>
    <w:rsid w:val="00905152"/>
    <w:rsid w:val="00905401"/>
    <w:rsid w:val="00912B63"/>
    <w:rsid w:val="0091403D"/>
    <w:rsid w:val="00932A82"/>
    <w:rsid w:val="00936DBA"/>
    <w:rsid w:val="00952914"/>
    <w:rsid w:val="00952955"/>
    <w:rsid w:val="00961D07"/>
    <w:rsid w:val="00965A9D"/>
    <w:rsid w:val="0097353E"/>
    <w:rsid w:val="009745F0"/>
    <w:rsid w:val="0097483E"/>
    <w:rsid w:val="00980888"/>
    <w:rsid w:val="00980E5E"/>
    <w:rsid w:val="009A3418"/>
    <w:rsid w:val="009B4158"/>
    <w:rsid w:val="009C4D39"/>
    <w:rsid w:val="009C5E50"/>
    <w:rsid w:val="009D3964"/>
    <w:rsid w:val="009E1420"/>
    <w:rsid w:val="00A05EBF"/>
    <w:rsid w:val="00A074B6"/>
    <w:rsid w:val="00A16CE3"/>
    <w:rsid w:val="00A27990"/>
    <w:rsid w:val="00A36313"/>
    <w:rsid w:val="00A43369"/>
    <w:rsid w:val="00A51306"/>
    <w:rsid w:val="00A534AA"/>
    <w:rsid w:val="00A53A42"/>
    <w:rsid w:val="00A55778"/>
    <w:rsid w:val="00A55BFD"/>
    <w:rsid w:val="00A647FA"/>
    <w:rsid w:val="00A65C22"/>
    <w:rsid w:val="00A67B8F"/>
    <w:rsid w:val="00A7051D"/>
    <w:rsid w:val="00A74023"/>
    <w:rsid w:val="00A852A4"/>
    <w:rsid w:val="00A85B78"/>
    <w:rsid w:val="00A9483D"/>
    <w:rsid w:val="00AA1B12"/>
    <w:rsid w:val="00AA39B8"/>
    <w:rsid w:val="00AA7838"/>
    <w:rsid w:val="00AB26A2"/>
    <w:rsid w:val="00AC7329"/>
    <w:rsid w:val="00AD5C4B"/>
    <w:rsid w:val="00AE0157"/>
    <w:rsid w:val="00AE5FAD"/>
    <w:rsid w:val="00AF19FF"/>
    <w:rsid w:val="00AF460A"/>
    <w:rsid w:val="00AF5D37"/>
    <w:rsid w:val="00B12132"/>
    <w:rsid w:val="00B14102"/>
    <w:rsid w:val="00B15803"/>
    <w:rsid w:val="00B17D96"/>
    <w:rsid w:val="00B223EA"/>
    <w:rsid w:val="00B342ED"/>
    <w:rsid w:val="00B425C4"/>
    <w:rsid w:val="00B42970"/>
    <w:rsid w:val="00B81457"/>
    <w:rsid w:val="00BB4D97"/>
    <w:rsid w:val="00BC08E0"/>
    <w:rsid w:val="00BC7188"/>
    <w:rsid w:val="00BE3106"/>
    <w:rsid w:val="00BE7D77"/>
    <w:rsid w:val="00C04B66"/>
    <w:rsid w:val="00C077D1"/>
    <w:rsid w:val="00C112F9"/>
    <w:rsid w:val="00C16588"/>
    <w:rsid w:val="00C24970"/>
    <w:rsid w:val="00C27366"/>
    <w:rsid w:val="00C339F2"/>
    <w:rsid w:val="00C3404C"/>
    <w:rsid w:val="00C5039F"/>
    <w:rsid w:val="00C53760"/>
    <w:rsid w:val="00C55228"/>
    <w:rsid w:val="00C63450"/>
    <w:rsid w:val="00C73FF7"/>
    <w:rsid w:val="00C83470"/>
    <w:rsid w:val="00C93699"/>
    <w:rsid w:val="00C9408A"/>
    <w:rsid w:val="00C95D0F"/>
    <w:rsid w:val="00CA0FF0"/>
    <w:rsid w:val="00CA2014"/>
    <w:rsid w:val="00CB3326"/>
    <w:rsid w:val="00CB49EE"/>
    <w:rsid w:val="00CC2D54"/>
    <w:rsid w:val="00CD0CD5"/>
    <w:rsid w:val="00CE3BBF"/>
    <w:rsid w:val="00CE3DE5"/>
    <w:rsid w:val="00CF3337"/>
    <w:rsid w:val="00CF3AEF"/>
    <w:rsid w:val="00D01D0F"/>
    <w:rsid w:val="00D105FA"/>
    <w:rsid w:val="00D22F45"/>
    <w:rsid w:val="00D23030"/>
    <w:rsid w:val="00D24805"/>
    <w:rsid w:val="00D31216"/>
    <w:rsid w:val="00D33B15"/>
    <w:rsid w:val="00D524CB"/>
    <w:rsid w:val="00D55305"/>
    <w:rsid w:val="00D6283D"/>
    <w:rsid w:val="00D639D7"/>
    <w:rsid w:val="00D66550"/>
    <w:rsid w:val="00D83625"/>
    <w:rsid w:val="00D878A2"/>
    <w:rsid w:val="00D91B05"/>
    <w:rsid w:val="00DA265A"/>
    <w:rsid w:val="00DB6400"/>
    <w:rsid w:val="00DD3929"/>
    <w:rsid w:val="00DD5EFE"/>
    <w:rsid w:val="00DE179A"/>
    <w:rsid w:val="00DE7000"/>
    <w:rsid w:val="00DF1BE8"/>
    <w:rsid w:val="00E07C5A"/>
    <w:rsid w:val="00E20DBB"/>
    <w:rsid w:val="00E249F0"/>
    <w:rsid w:val="00E25BDA"/>
    <w:rsid w:val="00E40788"/>
    <w:rsid w:val="00E43B9D"/>
    <w:rsid w:val="00E4704F"/>
    <w:rsid w:val="00E506C4"/>
    <w:rsid w:val="00E55923"/>
    <w:rsid w:val="00E57DA0"/>
    <w:rsid w:val="00E64BAD"/>
    <w:rsid w:val="00E665AC"/>
    <w:rsid w:val="00E82E65"/>
    <w:rsid w:val="00E91BF4"/>
    <w:rsid w:val="00E92105"/>
    <w:rsid w:val="00EB258F"/>
    <w:rsid w:val="00EB74D3"/>
    <w:rsid w:val="00EB7C79"/>
    <w:rsid w:val="00EC109A"/>
    <w:rsid w:val="00ED6D67"/>
    <w:rsid w:val="00ED77D8"/>
    <w:rsid w:val="00EF2450"/>
    <w:rsid w:val="00EF3CB4"/>
    <w:rsid w:val="00EF43F9"/>
    <w:rsid w:val="00EF5E0A"/>
    <w:rsid w:val="00F16A79"/>
    <w:rsid w:val="00F210C1"/>
    <w:rsid w:val="00F2178C"/>
    <w:rsid w:val="00F57BAF"/>
    <w:rsid w:val="00F6278F"/>
    <w:rsid w:val="00F72F17"/>
    <w:rsid w:val="00F86511"/>
    <w:rsid w:val="00F952EE"/>
    <w:rsid w:val="00FA2D5E"/>
    <w:rsid w:val="00FB0472"/>
    <w:rsid w:val="00FB3862"/>
    <w:rsid w:val="00FB6F01"/>
    <w:rsid w:val="00FC04A2"/>
    <w:rsid w:val="00FC5CC4"/>
    <w:rsid w:val="00FC6114"/>
    <w:rsid w:val="00FF236A"/>
    <w:rsid w:val="00FF4B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64F67"/>
  <w15:docId w15:val="{908A5742-39EC-4AA7-8F8B-5987C2BC8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5FCB"/>
  </w:style>
  <w:style w:type="paragraph" w:styleId="1">
    <w:name w:val="heading 1"/>
    <w:basedOn w:val="a"/>
    <w:next w:val="a"/>
    <w:link w:val="10"/>
    <w:uiPriority w:val="9"/>
    <w:qFormat/>
    <w:rsid w:val="006B259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B223E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965A9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259D"/>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B223EA"/>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965A9D"/>
    <w:rPr>
      <w:rFonts w:asciiTheme="majorHAnsi" w:eastAsiaTheme="majorEastAsia" w:hAnsiTheme="majorHAnsi" w:cstheme="majorBidi"/>
      <w:color w:val="243F60" w:themeColor="accent1" w:themeShade="7F"/>
      <w:sz w:val="24"/>
      <w:szCs w:val="24"/>
    </w:rPr>
  </w:style>
  <w:style w:type="paragraph" w:styleId="a3">
    <w:name w:val="List Paragraph"/>
    <w:basedOn w:val="a"/>
    <w:uiPriority w:val="34"/>
    <w:qFormat/>
    <w:rsid w:val="000B1F13"/>
    <w:pPr>
      <w:ind w:left="720"/>
      <w:contextualSpacing/>
    </w:pPr>
  </w:style>
  <w:style w:type="paragraph" w:styleId="a4">
    <w:name w:val="header"/>
    <w:basedOn w:val="a"/>
    <w:link w:val="a5"/>
    <w:uiPriority w:val="99"/>
    <w:unhideWhenUsed/>
    <w:rsid w:val="00B4297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42970"/>
  </w:style>
  <w:style w:type="paragraph" w:styleId="a6">
    <w:name w:val="footer"/>
    <w:basedOn w:val="a"/>
    <w:link w:val="a7"/>
    <w:uiPriority w:val="99"/>
    <w:unhideWhenUsed/>
    <w:rsid w:val="00B4297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42970"/>
  </w:style>
  <w:style w:type="paragraph" w:styleId="a8">
    <w:name w:val="Balloon Text"/>
    <w:basedOn w:val="a"/>
    <w:link w:val="a9"/>
    <w:uiPriority w:val="99"/>
    <w:semiHidden/>
    <w:unhideWhenUsed/>
    <w:rsid w:val="00EF5E0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F5E0A"/>
    <w:rPr>
      <w:rFonts w:ascii="Tahoma" w:hAnsi="Tahoma" w:cs="Tahoma"/>
      <w:sz w:val="16"/>
      <w:szCs w:val="16"/>
    </w:rPr>
  </w:style>
  <w:style w:type="paragraph" w:customStyle="1" w:styleId="Default">
    <w:name w:val="Default"/>
    <w:rsid w:val="00905401"/>
    <w:pPr>
      <w:autoSpaceDE w:val="0"/>
      <w:autoSpaceDN w:val="0"/>
      <w:adjustRightInd w:val="0"/>
      <w:spacing w:after="0" w:line="240" w:lineRule="auto"/>
    </w:pPr>
    <w:rPr>
      <w:rFonts w:ascii="Times New Roman" w:hAnsi="Times New Roman" w:cs="Times New Roman"/>
      <w:color w:val="000000"/>
      <w:sz w:val="24"/>
      <w:szCs w:val="24"/>
    </w:rPr>
  </w:style>
  <w:style w:type="table" w:styleId="aa">
    <w:name w:val="Table Grid"/>
    <w:basedOn w:val="a1"/>
    <w:uiPriority w:val="59"/>
    <w:rsid w:val="00483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DE17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eyword">
    <w:name w:val="keyword"/>
    <w:basedOn w:val="a0"/>
    <w:rsid w:val="00821A2F"/>
  </w:style>
  <w:style w:type="character" w:styleId="ac">
    <w:name w:val="Hyperlink"/>
    <w:basedOn w:val="a0"/>
    <w:uiPriority w:val="99"/>
    <w:unhideWhenUsed/>
    <w:rsid w:val="006B259D"/>
    <w:rPr>
      <w:color w:val="0000FF" w:themeColor="hyperlink"/>
      <w:u w:val="single"/>
    </w:rPr>
  </w:style>
  <w:style w:type="character" w:styleId="ad">
    <w:name w:val="FollowedHyperlink"/>
    <w:basedOn w:val="a0"/>
    <w:uiPriority w:val="99"/>
    <w:semiHidden/>
    <w:unhideWhenUsed/>
    <w:rsid w:val="006B259D"/>
    <w:rPr>
      <w:color w:val="800080" w:themeColor="followedHyperlink"/>
      <w:u w:val="single"/>
    </w:rPr>
  </w:style>
  <w:style w:type="paragraph" w:styleId="ae">
    <w:name w:val="TOC Heading"/>
    <w:basedOn w:val="1"/>
    <w:next w:val="a"/>
    <w:uiPriority w:val="39"/>
    <w:unhideWhenUsed/>
    <w:qFormat/>
    <w:rsid w:val="006B259D"/>
    <w:pPr>
      <w:spacing w:line="259" w:lineRule="auto"/>
      <w:outlineLvl w:val="9"/>
    </w:pPr>
    <w:rPr>
      <w:lang w:eastAsia="ru-RU"/>
    </w:rPr>
  </w:style>
  <w:style w:type="paragraph" w:styleId="21">
    <w:name w:val="toc 2"/>
    <w:basedOn w:val="a"/>
    <w:next w:val="a"/>
    <w:autoRedefine/>
    <w:uiPriority w:val="39"/>
    <w:unhideWhenUsed/>
    <w:rsid w:val="000C7C32"/>
    <w:pPr>
      <w:tabs>
        <w:tab w:val="left" w:pos="880"/>
        <w:tab w:val="right" w:leader="dot" w:pos="9346"/>
      </w:tabs>
      <w:spacing w:after="0" w:line="360" w:lineRule="auto"/>
      <w:ind w:left="426"/>
      <w:jc w:val="both"/>
    </w:pPr>
    <w:rPr>
      <w:rFonts w:eastAsiaTheme="minorEastAsia" w:cs="Times New Roman"/>
      <w:lang w:eastAsia="ru-RU"/>
    </w:rPr>
  </w:style>
  <w:style w:type="paragraph" w:styleId="11">
    <w:name w:val="toc 1"/>
    <w:basedOn w:val="a"/>
    <w:next w:val="a"/>
    <w:autoRedefine/>
    <w:uiPriority w:val="39"/>
    <w:unhideWhenUsed/>
    <w:rsid w:val="00041BFF"/>
    <w:pPr>
      <w:tabs>
        <w:tab w:val="right" w:leader="dot" w:pos="9345"/>
      </w:tabs>
      <w:spacing w:after="0" w:line="360" w:lineRule="auto"/>
    </w:pPr>
    <w:rPr>
      <w:rFonts w:eastAsiaTheme="minorEastAsia" w:cs="Times New Roman"/>
      <w:lang w:eastAsia="ru-RU"/>
    </w:rPr>
  </w:style>
  <w:style w:type="paragraph" w:styleId="31">
    <w:name w:val="toc 3"/>
    <w:basedOn w:val="a"/>
    <w:next w:val="a"/>
    <w:autoRedefine/>
    <w:uiPriority w:val="39"/>
    <w:unhideWhenUsed/>
    <w:rsid w:val="00965A9D"/>
    <w:pPr>
      <w:spacing w:after="100" w:line="259" w:lineRule="auto"/>
      <w:ind w:left="440"/>
    </w:pPr>
    <w:rPr>
      <w:rFonts w:eastAsiaTheme="minorEastAsia" w:cs="Times New Roman"/>
      <w:lang w:eastAsia="ru-RU"/>
    </w:rPr>
  </w:style>
  <w:style w:type="table" w:customStyle="1" w:styleId="12">
    <w:name w:val="Сетка таблицы1"/>
    <w:basedOn w:val="a1"/>
    <w:next w:val="aa"/>
    <w:uiPriority w:val="59"/>
    <w:rsid w:val="00CE3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0">
    <w:name w:val="a9"/>
    <w:basedOn w:val="a"/>
    <w:rsid w:val="00A67B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basedOn w:val="a0"/>
    <w:rsid w:val="00A67B8F"/>
  </w:style>
  <w:style w:type="character" w:styleId="af">
    <w:name w:val="Strong"/>
    <w:basedOn w:val="a0"/>
    <w:uiPriority w:val="22"/>
    <w:qFormat/>
    <w:rsid w:val="00952955"/>
    <w:rPr>
      <w:b/>
      <w:bCs/>
    </w:rPr>
  </w:style>
  <w:style w:type="character" w:customStyle="1" w:styleId="book-about-producetitle">
    <w:name w:val="book-about-produce__title"/>
    <w:basedOn w:val="a0"/>
    <w:rsid w:val="00CA0FF0"/>
  </w:style>
  <w:style w:type="character" w:customStyle="1" w:styleId="book-about-produceinfo">
    <w:name w:val="book-about-produce__info"/>
    <w:basedOn w:val="a0"/>
    <w:rsid w:val="00CA0FF0"/>
  </w:style>
  <w:style w:type="character" w:styleId="af0">
    <w:name w:val="annotation reference"/>
    <w:basedOn w:val="a0"/>
    <w:uiPriority w:val="99"/>
    <w:semiHidden/>
    <w:unhideWhenUsed/>
    <w:rsid w:val="00FC5CC4"/>
    <w:rPr>
      <w:sz w:val="16"/>
      <w:szCs w:val="16"/>
    </w:rPr>
  </w:style>
  <w:style w:type="paragraph" w:styleId="af1">
    <w:name w:val="annotation text"/>
    <w:basedOn w:val="a"/>
    <w:link w:val="af2"/>
    <w:uiPriority w:val="99"/>
    <w:semiHidden/>
    <w:unhideWhenUsed/>
    <w:rsid w:val="00FC5CC4"/>
    <w:pPr>
      <w:spacing w:line="240" w:lineRule="auto"/>
    </w:pPr>
    <w:rPr>
      <w:sz w:val="20"/>
      <w:szCs w:val="20"/>
    </w:rPr>
  </w:style>
  <w:style w:type="character" w:customStyle="1" w:styleId="af2">
    <w:name w:val="Текст примечания Знак"/>
    <w:basedOn w:val="a0"/>
    <w:link w:val="af1"/>
    <w:uiPriority w:val="99"/>
    <w:semiHidden/>
    <w:rsid w:val="00FC5CC4"/>
    <w:rPr>
      <w:sz w:val="20"/>
      <w:szCs w:val="20"/>
    </w:rPr>
  </w:style>
  <w:style w:type="paragraph" w:styleId="af3">
    <w:name w:val="annotation subject"/>
    <w:basedOn w:val="af1"/>
    <w:next w:val="af1"/>
    <w:link w:val="af4"/>
    <w:uiPriority w:val="99"/>
    <w:semiHidden/>
    <w:unhideWhenUsed/>
    <w:rsid w:val="00FC5CC4"/>
    <w:rPr>
      <w:b/>
      <w:bCs/>
    </w:rPr>
  </w:style>
  <w:style w:type="character" w:customStyle="1" w:styleId="af4">
    <w:name w:val="Тема примечания Знак"/>
    <w:basedOn w:val="af2"/>
    <w:link w:val="af3"/>
    <w:uiPriority w:val="99"/>
    <w:semiHidden/>
    <w:rsid w:val="00FC5C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00208">
      <w:bodyDiv w:val="1"/>
      <w:marLeft w:val="0"/>
      <w:marRight w:val="0"/>
      <w:marTop w:val="0"/>
      <w:marBottom w:val="0"/>
      <w:divBdr>
        <w:top w:val="none" w:sz="0" w:space="0" w:color="auto"/>
        <w:left w:val="none" w:sz="0" w:space="0" w:color="auto"/>
        <w:bottom w:val="none" w:sz="0" w:space="0" w:color="auto"/>
        <w:right w:val="none" w:sz="0" w:space="0" w:color="auto"/>
      </w:divBdr>
    </w:div>
    <w:div w:id="127166252">
      <w:bodyDiv w:val="1"/>
      <w:marLeft w:val="0"/>
      <w:marRight w:val="0"/>
      <w:marTop w:val="0"/>
      <w:marBottom w:val="0"/>
      <w:divBdr>
        <w:top w:val="none" w:sz="0" w:space="0" w:color="auto"/>
        <w:left w:val="none" w:sz="0" w:space="0" w:color="auto"/>
        <w:bottom w:val="none" w:sz="0" w:space="0" w:color="auto"/>
        <w:right w:val="none" w:sz="0" w:space="0" w:color="auto"/>
      </w:divBdr>
    </w:div>
    <w:div w:id="168756947">
      <w:bodyDiv w:val="1"/>
      <w:marLeft w:val="0"/>
      <w:marRight w:val="0"/>
      <w:marTop w:val="0"/>
      <w:marBottom w:val="0"/>
      <w:divBdr>
        <w:top w:val="none" w:sz="0" w:space="0" w:color="auto"/>
        <w:left w:val="none" w:sz="0" w:space="0" w:color="auto"/>
        <w:bottom w:val="none" w:sz="0" w:space="0" w:color="auto"/>
        <w:right w:val="none" w:sz="0" w:space="0" w:color="auto"/>
      </w:divBdr>
    </w:div>
    <w:div w:id="405998917">
      <w:bodyDiv w:val="1"/>
      <w:marLeft w:val="0"/>
      <w:marRight w:val="0"/>
      <w:marTop w:val="0"/>
      <w:marBottom w:val="0"/>
      <w:divBdr>
        <w:top w:val="none" w:sz="0" w:space="0" w:color="auto"/>
        <w:left w:val="none" w:sz="0" w:space="0" w:color="auto"/>
        <w:bottom w:val="none" w:sz="0" w:space="0" w:color="auto"/>
        <w:right w:val="none" w:sz="0" w:space="0" w:color="auto"/>
      </w:divBdr>
    </w:div>
    <w:div w:id="601911740">
      <w:bodyDiv w:val="1"/>
      <w:marLeft w:val="0"/>
      <w:marRight w:val="0"/>
      <w:marTop w:val="0"/>
      <w:marBottom w:val="0"/>
      <w:divBdr>
        <w:top w:val="none" w:sz="0" w:space="0" w:color="auto"/>
        <w:left w:val="none" w:sz="0" w:space="0" w:color="auto"/>
        <w:bottom w:val="none" w:sz="0" w:space="0" w:color="auto"/>
        <w:right w:val="none" w:sz="0" w:space="0" w:color="auto"/>
      </w:divBdr>
    </w:div>
    <w:div w:id="670252509">
      <w:bodyDiv w:val="1"/>
      <w:marLeft w:val="0"/>
      <w:marRight w:val="0"/>
      <w:marTop w:val="0"/>
      <w:marBottom w:val="0"/>
      <w:divBdr>
        <w:top w:val="none" w:sz="0" w:space="0" w:color="auto"/>
        <w:left w:val="none" w:sz="0" w:space="0" w:color="auto"/>
        <w:bottom w:val="none" w:sz="0" w:space="0" w:color="auto"/>
        <w:right w:val="none" w:sz="0" w:space="0" w:color="auto"/>
      </w:divBdr>
    </w:div>
    <w:div w:id="739206784">
      <w:bodyDiv w:val="1"/>
      <w:marLeft w:val="0"/>
      <w:marRight w:val="0"/>
      <w:marTop w:val="0"/>
      <w:marBottom w:val="0"/>
      <w:divBdr>
        <w:top w:val="none" w:sz="0" w:space="0" w:color="auto"/>
        <w:left w:val="none" w:sz="0" w:space="0" w:color="auto"/>
        <w:bottom w:val="none" w:sz="0" w:space="0" w:color="auto"/>
        <w:right w:val="none" w:sz="0" w:space="0" w:color="auto"/>
      </w:divBdr>
    </w:div>
    <w:div w:id="780026859">
      <w:bodyDiv w:val="1"/>
      <w:marLeft w:val="0"/>
      <w:marRight w:val="0"/>
      <w:marTop w:val="0"/>
      <w:marBottom w:val="0"/>
      <w:divBdr>
        <w:top w:val="none" w:sz="0" w:space="0" w:color="auto"/>
        <w:left w:val="none" w:sz="0" w:space="0" w:color="auto"/>
        <w:bottom w:val="none" w:sz="0" w:space="0" w:color="auto"/>
        <w:right w:val="none" w:sz="0" w:space="0" w:color="auto"/>
      </w:divBdr>
    </w:div>
    <w:div w:id="817920848">
      <w:bodyDiv w:val="1"/>
      <w:marLeft w:val="0"/>
      <w:marRight w:val="0"/>
      <w:marTop w:val="0"/>
      <w:marBottom w:val="0"/>
      <w:divBdr>
        <w:top w:val="none" w:sz="0" w:space="0" w:color="auto"/>
        <w:left w:val="none" w:sz="0" w:space="0" w:color="auto"/>
        <w:bottom w:val="none" w:sz="0" w:space="0" w:color="auto"/>
        <w:right w:val="none" w:sz="0" w:space="0" w:color="auto"/>
      </w:divBdr>
    </w:div>
    <w:div w:id="853612469">
      <w:bodyDiv w:val="1"/>
      <w:marLeft w:val="0"/>
      <w:marRight w:val="0"/>
      <w:marTop w:val="0"/>
      <w:marBottom w:val="0"/>
      <w:divBdr>
        <w:top w:val="none" w:sz="0" w:space="0" w:color="auto"/>
        <w:left w:val="none" w:sz="0" w:space="0" w:color="auto"/>
        <w:bottom w:val="none" w:sz="0" w:space="0" w:color="auto"/>
        <w:right w:val="none" w:sz="0" w:space="0" w:color="auto"/>
      </w:divBdr>
    </w:div>
    <w:div w:id="874344131">
      <w:bodyDiv w:val="1"/>
      <w:marLeft w:val="0"/>
      <w:marRight w:val="0"/>
      <w:marTop w:val="0"/>
      <w:marBottom w:val="0"/>
      <w:divBdr>
        <w:top w:val="none" w:sz="0" w:space="0" w:color="auto"/>
        <w:left w:val="none" w:sz="0" w:space="0" w:color="auto"/>
        <w:bottom w:val="none" w:sz="0" w:space="0" w:color="auto"/>
        <w:right w:val="none" w:sz="0" w:space="0" w:color="auto"/>
      </w:divBdr>
    </w:div>
    <w:div w:id="898981613">
      <w:bodyDiv w:val="1"/>
      <w:marLeft w:val="0"/>
      <w:marRight w:val="0"/>
      <w:marTop w:val="0"/>
      <w:marBottom w:val="0"/>
      <w:divBdr>
        <w:top w:val="none" w:sz="0" w:space="0" w:color="auto"/>
        <w:left w:val="none" w:sz="0" w:space="0" w:color="auto"/>
        <w:bottom w:val="none" w:sz="0" w:space="0" w:color="auto"/>
        <w:right w:val="none" w:sz="0" w:space="0" w:color="auto"/>
      </w:divBdr>
    </w:div>
    <w:div w:id="963121176">
      <w:bodyDiv w:val="1"/>
      <w:marLeft w:val="0"/>
      <w:marRight w:val="0"/>
      <w:marTop w:val="0"/>
      <w:marBottom w:val="0"/>
      <w:divBdr>
        <w:top w:val="none" w:sz="0" w:space="0" w:color="auto"/>
        <w:left w:val="none" w:sz="0" w:space="0" w:color="auto"/>
        <w:bottom w:val="none" w:sz="0" w:space="0" w:color="auto"/>
        <w:right w:val="none" w:sz="0" w:space="0" w:color="auto"/>
      </w:divBdr>
    </w:div>
    <w:div w:id="1038092345">
      <w:bodyDiv w:val="1"/>
      <w:marLeft w:val="0"/>
      <w:marRight w:val="0"/>
      <w:marTop w:val="0"/>
      <w:marBottom w:val="0"/>
      <w:divBdr>
        <w:top w:val="none" w:sz="0" w:space="0" w:color="auto"/>
        <w:left w:val="none" w:sz="0" w:space="0" w:color="auto"/>
        <w:bottom w:val="none" w:sz="0" w:space="0" w:color="auto"/>
        <w:right w:val="none" w:sz="0" w:space="0" w:color="auto"/>
      </w:divBdr>
    </w:div>
    <w:div w:id="1153595943">
      <w:bodyDiv w:val="1"/>
      <w:marLeft w:val="0"/>
      <w:marRight w:val="0"/>
      <w:marTop w:val="0"/>
      <w:marBottom w:val="0"/>
      <w:divBdr>
        <w:top w:val="none" w:sz="0" w:space="0" w:color="auto"/>
        <w:left w:val="none" w:sz="0" w:space="0" w:color="auto"/>
        <w:bottom w:val="none" w:sz="0" w:space="0" w:color="auto"/>
        <w:right w:val="none" w:sz="0" w:space="0" w:color="auto"/>
      </w:divBdr>
    </w:div>
    <w:div w:id="1313218237">
      <w:bodyDiv w:val="1"/>
      <w:marLeft w:val="0"/>
      <w:marRight w:val="0"/>
      <w:marTop w:val="0"/>
      <w:marBottom w:val="0"/>
      <w:divBdr>
        <w:top w:val="none" w:sz="0" w:space="0" w:color="auto"/>
        <w:left w:val="none" w:sz="0" w:space="0" w:color="auto"/>
        <w:bottom w:val="none" w:sz="0" w:space="0" w:color="auto"/>
        <w:right w:val="none" w:sz="0" w:space="0" w:color="auto"/>
      </w:divBdr>
      <w:divsChild>
        <w:div w:id="1761634884">
          <w:marLeft w:val="0"/>
          <w:marRight w:val="0"/>
          <w:marTop w:val="0"/>
          <w:marBottom w:val="0"/>
          <w:divBdr>
            <w:top w:val="none" w:sz="0" w:space="0" w:color="auto"/>
            <w:left w:val="none" w:sz="0" w:space="0" w:color="auto"/>
            <w:bottom w:val="none" w:sz="0" w:space="0" w:color="auto"/>
            <w:right w:val="none" w:sz="0" w:space="0" w:color="auto"/>
          </w:divBdr>
        </w:div>
      </w:divsChild>
    </w:div>
    <w:div w:id="1356879336">
      <w:bodyDiv w:val="1"/>
      <w:marLeft w:val="0"/>
      <w:marRight w:val="0"/>
      <w:marTop w:val="0"/>
      <w:marBottom w:val="0"/>
      <w:divBdr>
        <w:top w:val="none" w:sz="0" w:space="0" w:color="auto"/>
        <w:left w:val="none" w:sz="0" w:space="0" w:color="auto"/>
        <w:bottom w:val="none" w:sz="0" w:space="0" w:color="auto"/>
        <w:right w:val="none" w:sz="0" w:space="0" w:color="auto"/>
      </w:divBdr>
    </w:div>
    <w:div w:id="1461993795">
      <w:bodyDiv w:val="1"/>
      <w:marLeft w:val="0"/>
      <w:marRight w:val="0"/>
      <w:marTop w:val="0"/>
      <w:marBottom w:val="0"/>
      <w:divBdr>
        <w:top w:val="none" w:sz="0" w:space="0" w:color="auto"/>
        <w:left w:val="none" w:sz="0" w:space="0" w:color="auto"/>
        <w:bottom w:val="none" w:sz="0" w:space="0" w:color="auto"/>
        <w:right w:val="none" w:sz="0" w:space="0" w:color="auto"/>
      </w:divBdr>
    </w:div>
    <w:div w:id="1582639669">
      <w:bodyDiv w:val="1"/>
      <w:marLeft w:val="0"/>
      <w:marRight w:val="0"/>
      <w:marTop w:val="0"/>
      <w:marBottom w:val="0"/>
      <w:divBdr>
        <w:top w:val="none" w:sz="0" w:space="0" w:color="auto"/>
        <w:left w:val="none" w:sz="0" w:space="0" w:color="auto"/>
        <w:bottom w:val="none" w:sz="0" w:space="0" w:color="auto"/>
        <w:right w:val="none" w:sz="0" w:space="0" w:color="auto"/>
      </w:divBdr>
    </w:div>
    <w:div w:id="1678842366">
      <w:bodyDiv w:val="1"/>
      <w:marLeft w:val="0"/>
      <w:marRight w:val="0"/>
      <w:marTop w:val="0"/>
      <w:marBottom w:val="0"/>
      <w:divBdr>
        <w:top w:val="none" w:sz="0" w:space="0" w:color="auto"/>
        <w:left w:val="none" w:sz="0" w:space="0" w:color="auto"/>
        <w:bottom w:val="none" w:sz="0" w:space="0" w:color="auto"/>
        <w:right w:val="none" w:sz="0" w:space="0" w:color="auto"/>
      </w:divBdr>
    </w:div>
    <w:div w:id="1680546616">
      <w:bodyDiv w:val="1"/>
      <w:marLeft w:val="0"/>
      <w:marRight w:val="0"/>
      <w:marTop w:val="0"/>
      <w:marBottom w:val="0"/>
      <w:divBdr>
        <w:top w:val="none" w:sz="0" w:space="0" w:color="auto"/>
        <w:left w:val="none" w:sz="0" w:space="0" w:color="auto"/>
        <w:bottom w:val="none" w:sz="0" w:space="0" w:color="auto"/>
        <w:right w:val="none" w:sz="0" w:space="0" w:color="auto"/>
      </w:divBdr>
    </w:div>
    <w:div w:id="1720860309">
      <w:bodyDiv w:val="1"/>
      <w:marLeft w:val="0"/>
      <w:marRight w:val="0"/>
      <w:marTop w:val="0"/>
      <w:marBottom w:val="0"/>
      <w:divBdr>
        <w:top w:val="none" w:sz="0" w:space="0" w:color="auto"/>
        <w:left w:val="none" w:sz="0" w:space="0" w:color="auto"/>
        <w:bottom w:val="none" w:sz="0" w:space="0" w:color="auto"/>
        <w:right w:val="none" w:sz="0" w:space="0" w:color="auto"/>
      </w:divBdr>
    </w:div>
    <w:div w:id="1743329161">
      <w:bodyDiv w:val="1"/>
      <w:marLeft w:val="0"/>
      <w:marRight w:val="0"/>
      <w:marTop w:val="0"/>
      <w:marBottom w:val="0"/>
      <w:divBdr>
        <w:top w:val="none" w:sz="0" w:space="0" w:color="auto"/>
        <w:left w:val="none" w:sz="0" w:space="0" w:color="auto"/>
        <w:bottom w:val="none" w:sz="0" w:space="0" w:color="auto"/>
        <w:right w:val="none" w:sz="0" w:space="0" w:color="auto"/>
      </w:divBdr>
    </w:div>
    <w:div w:id="1751152512">
      <w:bodyDiv w:val="1"/>
      <w:marLeft w:val="0"/>
      <w:marRight w:val="0"/>
      <w:marTop w:val="0"/>
      <w:marBottom w:val="0"/>
      <w:divBdr>
        <w:top w:val="none" w:sz="0" w:space="0" w:color="auto"/>
        <w:left w:val="none" w:sz="0" w:space="0" w:color="auto"/>
        <w:bottom w:val="none" w:sz="0" w:space="0" w:color="auto"/>
        <w:right w:val="none" w:sz="0" w:space="0" w:color="auto"/>
      </w:divBdr>
    </w:div>
    <w:div w:id="1802068841">
      <w:bodyDiv w:val="1"/>
      <w:marLeft w:val="0"/>
      <w:marRight w:val="0"/>
      <w:marTop w:val="0"/>
      <w:marBottom w:val="0"/>
      <w:divBdr>
        <w:top w:val="none" w:sz="0" w:space="0" w:color="auto"/>
        <w:left w:val="none" w:sz="0" w:space="0" w:color="auto"/>
        <w:bottom w:val="none" w:sz="0" w:space="0" w:color="auto"/>
        <w:right w:val="none" w:sz="0" w:space="0" w:color="auto"/>
      </w:divBdr>
    </w:div>
    <w:div w:id="1850367386">
      <w:bodyDiv w:val="1"/>
      <w:marLeft w:val="0"/>
      <w:marRight w:val="0"/>
      <w:marTop w:val="0"/>
      <w:marBottom w:val="0"/>
      <w:divBdr>
        <w:top w:val="none" w:sz="0" w:space="0" w:color="auto"/>
        <w:left w:val="none" w:sz="0" w:space="0" w:color="auto"/>
        <w:bottom w:val="none" w:sz="0" w:space="0" w:color="auto"/>
        <w:right w:val="none" w:sz="0" w:space="0" w:color="auto"/>
      </w:divBdr>
    </w:div>
    <w:div w:id="1930850688">
      <w:bodyDiv w:val="1"/>
      <w:marLeft w:val="0"/>
      <w:marRight w:val="0"/>
      <w:marTop w:val="0"/>
      <w:marBottom w:val="0"/>
      <w:divBdr>
        <w:top w:val="none" w:sz="0" w:space="0" w:color="auto"/>
        <w:left w:val="none" w:sz="0" w:space="0" w:color="auto"/>
        <w:bottom w:val="none" w:sz="0" w:space="0" w:color="auto"/>
        <w:right w:val="none" w:sz="0" w:space="0" w:color="auto"/>
      </w:divBdr>
    </w:div>
    <w:div w:id="1970284332">
      <w:bodyDiv w:val="1"/>
      <w:marLeft w:val="0"/>
      <w:marRight w:val="0"/>
      <w:marTop w:val="0"/>
      <w:marBottom w:val="0"/>
      <w:divBdr>
        <w:top w:val="none" w:sz="0" w:space="0" w:color="auto"/>
        <w:left w:val="none" w:sz="0" w:space="0" w:color="auto"/>
        <w:bottom w:val="none" w:sz="0" w:space="0" w:color="auto"/>
        <w:right w:val="none" w:sz="0" w:space="0" w:color="auto"/>
      </w:divBdr>
    </w:div>
    <w:div w:id="2059431946">
      <w:bodyDiv w:val="1"/>
      <w:marLeft w:val="0"/>
      <w:marRight w:val="0"/>
      <w:marTop w:val="0"/>
      <w:marBottom w:val="0"/>
      <w:divBdr>
        <w:top w:val="none" w:sz="0" w:space="0" w:color="auto"/>
        <w:left w:val="none" w:sz="0" w:space="0" w:color="auto"/>
        <w:bottom w:val="none" w:sz="0" w:space="0" w:color="auto"/>
        <w:right w:val="none" w:sz="0" w:space="0" w:color="auto"/>
      </w:divBdr>
    </w:div>
    <w:div w:id="212907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hkolazhizni.ru/archive/0/n-12835/" TargetMode="External"/><Relationship Id="rId2" Type="http://schemas.openxmlformats.org/officeDocument/2006/relationships/numbering" Target="numbering.xml"/><Relationship Id="rId16" Type="http://schemas.openxmlformats.org/officeDocument/2006/relationships/hyperlink" Target="http://corpsys.ru/articles/organization/system-documents.asp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BF406-19DC-485D-BB81-24CD86B4B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41</Pages>
  <Words>7511</Words>
  <Characters>42819</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Алина</cp:lastModifiedBy>
  <cp:revision>23</cp:revision>
  <cp:lastPrinted>2020-05-26T13:05:00Z</cp:lastPrinted>
  <dcterms:created xsi:type="dcterms:W3CDTF">2020-05-26T07:25:00Z</dcterms:created>
  <dcterms:modified xsi:type="dcterms:W3CDTF">2020-05-29T06:58:00Z</dcterms:modified>
</cp:coreProperties>
</file>