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C7329" w14:textId="77777777" w:rsidR="00875C9D" w:rsidRPr="0002698C" w:rsidRDefault="00875C9D" w:rsidP="0002698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02698C">
        <w:rPr>
          <w:color w:val="000000"/>
          <w:sz w:val="22"/>
          <w:szCs w:val="22"/>
        </w:rPr>
        <w:t>МИНИСТЕРСТВО</w:t>
      </w:r>
      <w:r w:rsidR="00C0436E">
        <w:rPr>
          <w:color w:val="000000"/>
          <w:sz w:val="22"/>
          <w:szCs w:val="22"/>
        </w:rPr>
        <w:t xml:space="preserve"> </w:t>
      </w:r>
      <w:r w:rsidRPr="0002698C">
        <w:rPr>
          <w:color w:val="000000"/>
          <w:sz w:val="22"/>
          <w:szCs w:val="22"/>
        </w:rPr>
        <w:t>НАУКИ</w:t>
      </w:r>
      <w:r w:rsidR="00C0436E">
        <w:rPr>
          <w:color w:val="000000"/>
          <w:sz w:val="22"/>
          <w:szCs w:val="22"/>
        </w:rPr>
        <w:t xml:space="preserve"> </w:t>
      </w:r>
      <w:r w:rsidR="00160728" w:rsidRPr="0002698C">
        <w:rPr>
          <w:color w:val="000000"/>
          <w:sz w:val="22"/>
          <w:szCs w:val="22"/>
        </w:rPr>
        <w:t>И</w:t>
      </w:r>
      <w:r w:rsidR="00C0436E">
        <w:rPr>
          <w:color w:val="000000"/>
          <w:sz w:val="22"/>
          <w:szCs w:val="22"/>
        </w:rPr>
        <w:t xml:space="preserve"> </w:t>
      </w:r>
      <w:r w:rsidR="00160728" w:rsidRPr="0002698C">
        <w:rPr>
          <w:color w:val="000000"/>
          <w:sz w:val="22"/>
          <w:szCs w:val="22"/>
        </w:rPr>
        <w:t>ВЫСШЕГО</w:t>
      </w:r>
      <w:r w:rsidR="00C0436E">
        <w:rPr>
          <w:color w:val="000000"/>
          <w:sz w:val="22"/>
          <w:szCs w:val="22"/>
        </w:rPr>
        <w:t xml:space="preserve"> </w:t>
      </w:r>
      <w:r w:rsidR="00160728" w:rsidRPr="0002698C">
        <w:rPr>
          <w:color w:val="000000"/>
          <w:sz w:val="22"/>
          <w:szCs w:val="22"/>
        </w:rPr>
        <w:t>ОБРАЗОВАНИЯ</w:t>
      </w:r>
      <w:r w:rsidR="00C0436E">
        <w:rPr>
          <w:color w:val="000000"/>
          <w:sz w:val="22"/>
          <w:szCs w:val="22"/>
        </w:rPr>
        <w:t xml:space="preserve"> </w:t>
      </w:r>
      <w:r w:rsidRPr="0002698C">
        <w:rPr>
          <w:color w:val="000000"/>
          <w:sz w:val="22"/>
          <w:szCs w:val="22"/>
        </w:rPr>
        <w:t>РОССИЙСКОЙ</w:t>
      </w:r>
      <w:r w:rsidR="00C0436E">
        <w:rPr>
          <w:color w:val="000000"/>
          <w:sz w:val="22"/>
          <w:szCs w:val="22"/>
        </w:rPr>
        <w:t xml:space="preserve"> </w:t>
      </w:r>
      <w:r w:rsidRPr="0002698C">
        <w:rPr>
          <w:color w:val="000000"/>
          <w:sz w:val="22"/>
          <w:szCs w:val="22"/>
        </w:rPr>
        <w:t>ФЕДЕРАЦИИ</w:t>
      </w:r>
    </w:p>
    <w:p w14:paraId="4FFAB9D2" w14:textId="77777777" w:rsidR="00875C9D" w:rsidRPr="00B21149" w:rsidRDefault="00875C9D" w:rsidP="0002698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</w:t>
      </w:r>
      <w:r w:rsidR="00C0436E">
        <w:rPr>
          <w:color w:val="000000"/>
          <w:sz w:val="24"/>
          <w:szCs w:val="24"/>
        </w:rPr>
        <w:t xml:space="preserve"> </w:t>
      </w:r>
      <w:r w:rsidRPr="00B21149">
        <w:rPr>
          <w:color w:val="000000"/>
          <w:sz w:val="24"/>
          <w:szCs w:val="24"/>
        </w:rPr>
        <w:t>государственное</w:t>
      </w:r>
      <w:r w:rsidR="00C0436E">
        <w:rPr>
          <w:color w:val="000000"/>
          <w:sz w:val="24"/>
          <w:szCs w:val="24"/>
        </w:rPr>
        <w:t xml:space="preserve"> </w:t>
      </w:r>
      <w:r w:rsidRPr="00B21149">
        <w:rPr>
          <w:color w:val="000000"/>
          <w:sz w:val="24"/>
          <w:szCs w:val="24"/>
        </w:rPr>
        <w:t>бюджетное</w:t>
      </w:r>
      <w:r w:rsidR="00C0436E">
        <w:rPr>
          <w:color w:val="000000"/>
          <w:sz w:val="24"/>
          <w:szCs w:val="24"/>
        </w:rPr>
        <w:t xml:space="preserve"> </w:t>
      </w:r>
      <w:r w:rsidRPr="00B21149">
        <w:rPr>
          <w:color w:val="000000"/>
          <w:sz w:val="24"/>
          <w:szCs w:val="24"/>
        </w:rPr>
        <w:t>образовательное</w:t>
      </w:r>
      <w:r w:rsidR="00C0436E">
        <w:rPr>
          <w:color w:val="000000"/>
          <w:sz w:val="24"/>
          <w:szCs w:val="24"/>
        </w:rPr>
        <w:t xml:space="preserve"> </w:t>
      </w:r>
      <w:r w:rsidRPr="00B21149">
        <w:rPr>
          <w:color w:val="000000"/>
          <w:sz w:val="24"/>
          <w:szCs w:val="24"/>
        </w:rPr>
        <w:t>учреждение</w:t>
      </w:r>
    </w:p>
    <w:p w14:paraId="60B78388" w14:textId="77777777" w:rsidR="00875C9D" w:rsidRPr="00B21149" w:rsidRDefault="00D345CA" w:rsidP="0002698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</w:t>
      </w:r>
      <w:r w:rsidR="00C0436E">
        <w:rPr>
          <w:color w:val="000000"/>
          <w:sz w:val="24"/>
          <w:szCs w:val="24"/>
        </w:rPr>
        <w:t xml:space="preserve"> </w:t>
      </w:r>
      <w:r w:rsidR="00875C9D" w:rsidRPr="00B21149">
        <w:rPr>
          <w:color w:val="000000"/>
          <w:sz w:val="24"/>
          <w:szCs w:val="24"/>
        </w:rPr>
        <w:t>образования</w:t>
      </w:r>
    </w:p>
    <w:p w14:paraId="7B3DD4DD" w14:textId="77777777" w:rsidR="00875C9D" w:rsidRPr="00B21149" w:rsidRDefault="00875C9D" w:rsidP="0002698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>«КУБАНСКИЙ</w:t>
      </w:r>
      <w:r w:rsidR="00C0436E">
        <w:rPr>
          <w:b/>
          <w:color w:val="000000"/>
          <w:sz w:val="28"/>
          <w:szCs w:val="28"/>
        </w:rPr>
        <w:t xml:space="preserve"> </w:t>
      </w:r>
      <w:r w:rsidRPr="00B21149">
        <w:rPr>
          <w:b/>
          <w:color w:val="000000"/>
          <w:sz w:val="28"/>
          <w:szCs w:val="28"/>
        </w:rPr>
        <w:t>ГОСУДАРСТВЕННЫЙ</w:t>
      </w:r>
      <w:r w:rsidR="00C0436E">
        <w:rPr>
          <w:b/>
          <w:color w:val="000000"/>
          <w:sz w:val="28"/>
          <w:szCs w:val="28"/>
        </w:rPr>
        <w:t xml:space="preserve"> </w:t>
      </w:r>
      <w:r w:rsidRPr="00B21149">
        <w:rPr>
          <w:b/>
          <w:color w:val="000000"/>
          <w:sz w:val="28"/>
          <w:szCs w:val="28"/>
        </w:rPr>
        <w:t>УНИВЕРСИТЕТ»</w:t>
      </w:r>
    </w:p>
    <w:p w14:paraId="0E1C2809" w14:textId="77777777" w:rsidR="00875C9D" w:rsidRPr="00B21149" w:rsidRDefault="00D345CA" w:rsidP="0002698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</w:t>
      </w:r>
      <w:r w:rsidR="00C0436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875C9D" w:rsidRPr="00B21149">
        <w:rPr>
          <w:b/>
          <w:color w:val="000000"/>
          <w:sz w:val="28"/>
          <w:szCs w:val="28"/>
        </w:rPr>
        <w:t>О</w:t>
      </w:r>
      <w:r w:rsidR="00C0436E">
        <w:rPr>
          <w:b/>
          <w:color w:val="000000"/>
          <w:sz w:val="28"/>
          <w:szCs w:val="28"/>
        </w:rPr>
        <w:t xml:space="preserve"> </w:t>
      </w:r>
      <w:r w:rsidR="00875C9D" w:rsidRPr="00B21149">
        <w:rPr>
          <w:b/>
          <w:color w:val="000000"/>
          <w:sz w:val="28"/>
          <w:szCs w:val="28"/>
        </w:rPr>
        <w:t>«КубГУ»)</w:t>
      </w:r>
    </w:p>
    <w:p w14:paraId="69389D96" w14:textId="77777777" w:rsidR="00160728" w:rsidRDefault="00160728" w:rsidP="0002698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1" w:name="_Toc136939461"/>
      <w:bookmarkStart w:id="2" w:name="_Toc136940461"/>
      <w:r>
        <w:rPr>
          <w:b/>
          <w:color w:val="000000"/>
          <w:sz w:val="28"/>
          <w:szCs w:val="28"/>
        </w:rPr>
        <w:t>Экономический</w:t>
      </w:r>
      <w:r w:rsidR="00C0436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факультет</w:t>
      </w:r>
      <w:bookmarkEnd w:id="1"/>
      <w:bookmarkEnd w:id="2"/>
    </w:p>
    <w:p w14:paraId="3C0265CC" w14:textId="77777777" w:rsidR="00875C9D" w:rsidRPr="004D473D" w:rsidRDefault="003F3D12" w:rsidP="0002698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3" w:name="_Toc136939462"/>
      <w:bookmarkStart w:id="4" w:name="_Toc136940462"/>
      <w:r>
        <w:rPr>
          <w:b/>
          <w:color w:val="000000"/>
          <w:sz w:val="28"/>
          <w:szCs w:val="28"/>
        </w:rPr>
        <w:t>Кафедра</w:t>
      </w:r>
      <w:r w:rsidR="00C0436E">
        <w:rPr>
          <w:b/>
          <w:color w:val="000000"/>
          <w:sz w:val="28"/>
          <w:szCs w:val="28"/>
        </w:rPr>
        <w:t xml:space="preserve"> </w:t>
      </w:r>
      <w:r w:rsidR="00140065">
        <w:rPr>
          <w:b/>
          <w:color w:val="000000"/>
          <w:sz w:val="28"/>
          <w:szCs w:val="28"/>
        </w:rPr>
        <w:t>экономики</w:t>
      </w:r>
      <w:r w:rsidR="00C0436E">
        <w:rPr>
          <w:b/>
          <w:color w:val="000000"/>
          <w:sz w:val="28"/>
          <w:szCs w:val="28"/>
        </w:rPr>
        <w:t xml:space="preserve"> </w:t>
      </w:r>
      <w:r w:rsidR="00140065">
        <w:rPr>
          <w:b/>
          <w:color w:val="000000"/>
          <w:sz w:val="28"/>
          <w:szCs w:val="28"/>
        </w:rPr>
        <w:t>и</w:t>
      </w:r>
      <w:r w:rsidR="00C0436E">
        <w:rPr>
          <w:b/>
          <w:color w:val="000000"/>
          <w:sz w:val="28"/>
          <w:szCs w:val="28"/>
        </w:rPr>
        <w:t xml:space="preserve"> </w:t>
      </w:r>
      <w:r w:rsidR="00140065">
        <w:rPr>
          <w:b/>
          <w:color w:val="000000"/>
          <w:sz w:val="28"/>
          <w:szCs w:val="28"/>
        </w:rPr>
        <w:t>управления</w:t>
      </w:r>
      <w:r w:rsidR="00C0436E">
        <w:rPr>
          <w:b/>
          <w:color w:val="000000"/>
          <w:sz w:val="28"/>
          <w:szCs w:val="28"/>
        </w:rPr>
        <w:t xml:space="preserve"> </w:t>
      </w:r>
      <w:r w:rsidR="00140065">
        <w:rPr>
          <w:b/>
          <w:color w:val="000000"/>
          <w:sz w:val="28"/>
          <w:szCs w:val="28"/>
        </w:rPr>
        <w:t>инновационными</w:t>
      </w:r>
      <w:r w:rsidR="00C0436E">
        <w:rPr>
          <w:b/>
          <w:color w:val="000000"/>
          <w:sz w:val="28"/>
          <w:szCs w:val="28"/>
        </w:rPr>
        <w:t xml:space="preserve"> </w:t>
      </w:r>
      <w:r w:rsidR="00140065">
        <w:rPr>
          <w:b/>
          <w:color w:val="000000"/>
          <w:sz w:val="28"/>
          <w:szCs w:val="28"/>
        </w:rPr>
        <w:t>системами</w:t>
      </w:r>
      <w:bookmarkEnd w:id="3"/>
      <w:bookmarkEnd w:id="4"/>
    </w:p>
    <w:p w14:paraId="430828F0" w14:textId="77777777" w:rsidR="00875C9D" w:rsidRDefault="00875C9D" w:rsidP="0002698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2B175342" w14:textId="77777777" w:rsidR="00875C9D" w:rsidRDefault="00160728" w:rsidP="0002698C">
      <w:pPr>
        <w:shd w:val="clear" w:color="auto" w:fill="FFFFFF"/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  <w:bookmarkStart w:id="5" w:name="_Toc136939463"/>
      <w:bookmarkStart w:id="6" w:name="_Toc136940463"/>
      <w:r>
        <w:rPr>
          <w:color w:val="000000"/>
          <w:sz w:val="28"/>
          <w:szCs w:val="28"/>
        </w:rPr>
        <w:t>Допустить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защите</w:t>
      </w:r>
      <w:bookmarkEnd w:id="5"/>
      <w:bookmarkEnd w:id="6"/>
    </w:p>
    <w:p w14:paraId="38E1DD2C" w14:textId="77777777" w:rsidR="00875C9D" w:rsidRPr="00B21149" w:rsidRDefault="00875C9D" w:rsidP="0002698C">
      <w:pPr>
        <w:shd w:val="clear" w:color="auto" w:fill="FFFFFF"/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  <w:bookmarkStart w:id="7" w:name="_Toc136939464"/>
      <w:bookmarkStart w:id="8" w:name="_Toc136940464"/>
      <w:r>
        <w:rPr>
          <w:color w:val="000000"/>
          <w:sz w:val="28"/>
          <w:szCs w:val="28"/>
        </w:rPr>
        <w:t>Заведующий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кафедрой</w:t>
      </w:r>
      <w:bookmarkEnd w:id="7"/>
      <w:bookmarkEnd w:id="8"/>
    </w:p>
    <w:p w14:paraId="4BEEC4CA" w14:textId="77777777" w:rsidR="00875C9D" w:rsidRPr="00B21149" w:rsidRDefault="00140065" w:rsidP="0002698C">
      <w:pPr>
        <w:shd w:val="clear" w:color="auto" w:fill="FFFFFF"/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  <w:bookmarkStart w:id="9" w:name="_Toc136939465"/>
      <w:bookmarkStart w:id="10" w:name="_Toc136940465"/>
      <w:r>
        <w:rPr>
          <w:color w:val="000000"/>
          <w:sz w:val="28"/>
          <w:szCs w:val="28"/>
        </w:rPr>
        <w:t>канд.</w:t>
      </w:r>
      <w:r w:rsidR="00C0436E">
        <w:rPr>
          <w:color w:val="000000"/>
          <w:sz w:val="28"/>
          <w:szCs w:val="28"/>
        </w:rPr>
        <w:t xml:space="preserve"> </w:t>
      </w:r>
      <w:r w:rsidR="003F3D12">
        <w:rPr>
          <w:color w:val="000000"/>
          <w:sz w:val="28"/>
          <w:szCs w:val="28"/>
        </w:rPr>
        <w:t>экон.</w:t>
      </w:r>
      <w:r w:rsidR="00C0436E">
        <w:rPr>
          <w:color w:val="000000"/>
          <w:sz w:val="28"/>
          <w:szCs w:val="28"/>
        </w:rPr>
        <w:t xml:space="preserve"> </w:t>
      </w:r>
      <w:r w:rsidR="003F3D12">
        <w:rPr>
          <w:color w:val="000000"/>
          <w:sz w:val="28"/>
          <w:szCs w:val="28"/>
        </w:rPr>
        <w:t>наук,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доц.</w:t>
      </w:r>
      <w:bookmarkEnd w:id="9"/>
      <w:bookmarkEnd w:id="10"/>
    </w:p>
    <w:p w14:paraId="22005120" w14:textId="77777777" w:rsidR="00875C9D" w:rsidRPr="00B21149" w:rsidRDefault="00875C9D" w:rsidP="0002698C">
      <w:pPr>
        <w:shd w:val="clear" w:color="auto" w:fill="FFFFFF"/>
        <w:autoSpaceDE w:val="0"/>
        <w:autoSpaceDN w:val="0"/>
        <w:adjustRightInd w:val="0"/>
        <w:ind w:left="5670"/>
        <w:outlineLvl w:val="0"/>
        <w:rPr>
          <w:color w:val="000000"/>
          <w:sz w:val="28"/>
          <w:szCs w:val="28"/>
        </w:rPr>
      </w:pPr>
      <w:bookmarkStart w:id="11" w:name="_Toc136939466"/>
      <w:bookmarkStart w:id="12" w:name="_Toc136940466"/>
      <w:r>
        <w:rPr>
          <w:color w:val="000000"/>
          <w:sz w:val="28"/>
          <w:szCs w:val="28"/>
        </w:rPr>
        <w:t>___________</w:t>
      </w:r>
      <w:r w:rsidR="00C0436E">
        <w:rPr>
          <w:color w:val="000000"/>
          <w:sz w:val="28"/>
          <w:szCs w:val="28"/>
        </w:rPr>
        <w:t xml:space="preserve"> </w:t>
      </w:r>
      <w:r w:rsidR="00140065">
        <w:rPr>
          <w:color w:val="000000"/>
          <w:sz w:val="28"/>
          <w:szCs w:val="28"/>
        </w:rPr>
        <w:t>К</w:t>
      </w:r>
      <w:r w:rsidR="003F3D12">
        <w:rPr>
          <w:color w:val="000000"/>
          <w:sz w:val="28"/>
          <w:szCs w:val="28"/>
        </w:rPr>
        <w:t>.</w:t>
      </w:r>
      <w:r w:rsidR="00140065">
        <w:rPr>
          <w:color w:val="000000"/>
          <w:sz w:val="28"/>
          <w:szCs w:val="28"/>
        </w:rPr>
        <w:t>О</w:t>
      </w:r>
      <w:r w:rsidR="003F3D12">
        <w:rPr>
          <w:color w:val="000000"/>
          <w:sz w:val="28"/>
          <w:szCs w:val="28"/>
        </w:rPr>
        <w:t>.</w:t>
      </w:r>
      <w:r w:rsidR="00C0436E">
        <w:rPr>
          <w:color w:val="000000"/>
          <w:sz w:val="28"/>
          <w:szCs w:val="28"/>
        </w:rPr>
        <w:t xml:space="preserve"> </w:t>
      </w:r>
      <w:r w:rsidR="00140065">
        <w:rPr>
          <w:color w:val="000000"/>
          <w:sz w:val="28"/>
          <w:szCs w:val="28"/>
        </w:rPr>
        <w:t>Литвинский</w:t>
      </w:r>
      <w:bookmarkEnd w:id="11"/>
      <w:bookmarkEnd w:id="12"/>
      <w:r w:rsidR="00C0436E">
        <w:rPr>
          <w:color w:val="000000"/>
          <w:sz w:val="28"/>
          <w:szCs w:val="28"/>
        </w:rPr>
        <w:t xml:space="preserve"> </w:t>
      </w:r>
    </w:p>
    <w:p w14:paraId="01350701" w14:textId="77777777" w:rsidR="00D345CA" w:rsidRPr="00AC712E" w:rsidRDefault="00C0436E" w:rsidP="0002698C">
      <w:pPr>
        <w:ind w:left="567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</w:t>
      </w:r>
      <w:r w:rsidR="00D345CA">
        <w:rPr>
          <w:color w:val="000000"/>
          <w:sz w:val="24"/>
          <w:szCs w:val="24"/>
        </w:rPr>
        <w:t>(подпись</w:t>
      </w:r>
      <w:r w:rsidR="00D345CA" w:rsidRPr="00AC712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       </w:t>
      </w:r>
    </w:p>
    <w:p w14:paraId="6A5A64B0" w14:textId="77777777" w:rsidR="00875C9D" w:rsidRPr="00B21149" w:rsidRDefault="00C0436E" w:rsidP="0002698C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bookmarkStart w:id="13" w:name="_Toc136939467"/>
      <w:bookmarkStart w:id="14" w:name="_Toc136940467"/>
      <w:r w:rsidR="00D345CA">
        <w:rPr>
          <w:color w:val="000000"/>
          <w:sz w:val="28"/>
          <w:szCs w:val="28"/>
        </w:rPr>
        <w:t>_______</w:t>
      </w:r>
      <w:r w:rsidR="000F63D3">
        <w:rPr>
          <w:color w:val="000000"/>
          <w:sz w:val="28"/>
          <w:szCs w:val="28"/>
        </w:rPr>
        <w:t>_______20</w:t>
      </w:r>
      <w:r w:rsidR="00344E40">
        <w:rPr>
          <w:color w:val="000000"/>
          <w:sz w:val="28"/>
          <w:szCs w:val="28"/>
        </w:rPr>
        <w:t>2</w:t>
      </w:r>
      <w:r w:rsidR="00C366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875C9D" w:rsidRPr="00B21149">
        <w:rPr>
          <w:color w:val="000000"/>
          <w:sz w:val="28"/>
          <w:szCs w:val="28"/>
        </w:rPr>
        <w:t>г.</w:t>
      </w:r>
      <w:bookmarkEnd w:id="13"/>
      <w:bookmarkEnd w:id="14"/>
    </w:p>
    <w:p w14:paraId="28D59E0A" w14:textId="77777777" w:rsidR="00875C9D" w:rsidRDefault="00875C9D" w:rsidP="0002698C">
      <w:pPr>
        <w:pStyle w:val="a3"/>
        <w:jc w:val="center"/>
        <w:rPr>
          <w:b/>
          <w:color w:val="000000"/>
          <w:szCs w:val="28"/>
        </w:rPr>
      </w:pPr>
    </w:p>
    <w:p w14:paraId="261CAC5E" w14:textId="77777777" w:rsidR="00875C9D" w:rsidRDefault="00875C9D" w:rsidP="0002698C">
      <w:pPr>
        <w:pStyle w:val="a3"/>
        <w:jc w:val="center"/>
        <w:rPr>
          <w:b/>
          <w:color w:val="000000"/>
          <w:szCs w:val="28"/>
        </w:rPr>
      </w:pPr>
    </w:p>
    <w:p w14:paraId="350D579C" w14:textId="77777777" w:rsidR="003F3D12" w:rsidRPr="003302F5" w:rsidRDefault="003F3D12" w:rsidP="0002698C">
      <w:pPr>
        <w:pStyle w:val="a3"/>
        <w:jc w:val="center"/>
        <w:rPr>
          <w:b/>
          <w:color w:val="000000"/>
          <w:szCs w:val="28"/>
        </w:rPr>
      </w:pPr>
    </w:p>
    <w:p w14:paraId="5BE6BDC2" w14:textId="77777777" w:rsidR="00875C9D" w:rsidRDefault="00875C9D" w:rsidP="0002698C">
      <w:pPr>
        <w:pStyle w:val="a3"/>
        <w:jc w:val="center"/>
        <w:rPr>
          <w:b/>
          <w:color w:val="000000"/>
          <w:szCs w:val="28"/>
        </w:rPr>
      </w:pPr>
      <w:r w:rsidRPr="003302F5">
        <w:rPr>
          <w:b/>
          <w:color w:val="000000"/>
          <w:szCs w:val="28"/>
        </w:rPr>
        <w:t>ВЫПУСКНАЯ</w:t>
      </w:r>
      <w:r w:rsidR="00C0436E">
        <w:rPr>
          <w:b/>
          <w:color w:val="000000"/>
          <w:szCs w:val="28"/>
        </w:rPr>
        <w:t xml:space="preserve"> </w:t>
      </w:r>
      <w:r w:rsidRPr="003302F5">
        <w:rPr>
          <w:b/>
          <w:color w:val="000000"/>
          <w:szCs w:val="28"/>
        </w:rPr>
        <w:t>КВАЛИФИКАЦИО</w:t>
      </w:r>
      <w:r w:rsidR="001250C7">
        <w:rPr>
          <w:b/>
          <w:color w:val="000000"/>
          <w:szCs w:val="28"/>
        </w:rPr>
        <w:t>ННАЯ</w:t>
      </w:r>
      <w:r w:rsidR="00C0436E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РАБОТА</w:t>
      </w:r>
    </w:p>
    <w:p w14:paraId="3E0A9D42" w14:textId="77777777" w:rsidR="001250C7" w:rsidRDefault="00160728" w:rsidP="0002698C">
      <w:pPr>
        <w:pStyle w:val="a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(БАКАЛАВРСКАЯ</w:t>
      </w:r>
      <w:r w:rsidR="00C0436E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РАБОТА)</w:t>
      </w:r>
    </w:p>
    <w:p w14:paraId="383FC864" w14:textId="77777777" w:rsidR="00875C9D" w:rsidRDefault="00875C9D" w:rsidP="0002698C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8"/>
          <w:szCs w:val="28"/>
        </w:rPr>
      </w:pPr>
    </w:p>
    <w:p w14:paraId="01F76EE3" w14:textId="77777777" w:rsidR="003F3D12" w:rsidRDefault="00C36617" w:rsidP="0002698C">
      <w:pPr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ЭКОНОМИЧЕСКОЕ</w:t>
      </w:r>
      <w:r w:rsidR="00C04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ОБОСНОВАНИЕ</w:t>
      </w:r>
      <w:r w:rsidR="00C0436E">
        <w:rPr>
          <w:b/>
          <w:sz w:val="28"/>
          <w:szCs w:val="28"/>
        </w:rPr>
        <w:t xml:space="preserve"> </w:t>
      </w:r>
      <w:r w:rsidR="00CB4DD1">
        <w:rPr>
          <w:b/>
          <w:sz w:val="28"/>
          <w:szCs w:val="28"/>
        </w:rPr>
        <w:br/>
      </w:r>
      <w:r>
        <w:rPr>
          <w:b/>
          <w:sz w:val="28"/>
          <w:szCs w:val="28"/>
        </w:rPr>
        <w:t>ИННОВАЦИОННОГО</w:t>
      </w:r>
      <w:r w:rsidR="00C04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 w:rsidR="00C04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«ПАЗЛ»</w:t>
      </w:r>
    </w:p>
    <w:p w14:paraId="0C65A3AE" w14:textId="77777777" w:rsidR="003F3D12" w:rsidRDefault="003F3D12" w:rsidP="0002698C">
      <w:pPr>
        <w:jc w:val="center"/>
        <w:rPr>
          <w:b/>
          <w:sz w:val="30"/>
          <w:szCs w:val="30"/>
        </w:rPr>
      </w:pPr>
    </w:p>
    <w:p w14:paraId="3244F9F2" w14:textId="77777777" w:rsidR="00875C9D" w:rsidRPr="00B21149" w:rsidRDefault="00875C9D" w:rsidP="0002698C">
      <w:pPr>
        <w:rPr>
          <w:color w:val="000000"/>
          <w:sz w:val="28"/>
          <w:szCs w:val="28"/>
        </w:rPr>
      </w:pPr>
    </w:p>
    <w:p w14:paraId="1B357812" w14:textId="77777777" w:rsidR="00875C9D" w:rsidRPr="00B21149" w:rsidRDefault="00875C9D" w:rsidP="004B5872">
      <w:pPr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</w:t>
      </w:r>
      <w:r w:rsidR="00C0436E">
        <w:rPr>
          <w:color w:val="000000"/>
          <w:sz w:val="28"/>
          <w:szCs w:val="28"/>
        </w:rPr>
        <w:t xml:space="preserve"> </w:t>
      </w:r>
      <w:r w:rsidRPr="00B21149">
        <w:rPr>
          <w:color w:val="000000"/>
          <w:sz w:val="28"/>
          <w:szCs w:val="28"/>
        </w:rPr>
        <w:t>выполнил</w:t>
      </w:r>
      <w:r w:rsidR="00BE2DD8">
        <w:rPr>
          <w:color w:val="000000"/>
          <w:sz w:val="28"/>
          <w:szCs w:val="28"/>
        </w:rPr>
        <w:t>_</w:t>
      </w:r>
      <w:r w:rsidRPr="00B2114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</w:t>
      </w:r>
      <w:r w:rsidR="003F3D12">
        <w:rPr>
          <w:color w:val="000000"/>
          <w:sz w:val="28"/>
          <w:szCs w:val="28"/>
        </w:rPr>
        <w:t>___</w:t>
      </w:r>
      <w:r w:rsidR="00353D7F">
        <w:rPr>
          <w:color w:val="000000"/>
          <w:sz w:val="28"/>
          <w:szCs w:val="28"/>
        </w:rPr>
        <w:t>_</w:t>
      </w:r>
      <w:r w:rsidR="009E5C27">
        <w:rPr>
          <w:color w:val="000000"/>
          <w:sz w:val="28"/>
          <w:szCs w:val="28"/>
        </w:rPr>
        <w:t>____</w:t>
      </w:r>
      <w:r w:rsidR="00C0436E">
        <w:rPr>
          <w:color w:val="000000"/>
          <w:sz w:val="28"/>
          <w:szCs w:val="28"/>
        </w:rPr>
        <w:t xml:space="preserve">  </w:t>
      </w:r>
      <w:r w:rsidR="00C36617">
        <w:rPr>
          <w:color w:val="000000"/>
          <w:sz w:val="28"/>
          <w:szCs w:val="28"/>
        </w:rPr>
        <w:t>Е.Ю</w:t>
      </w:r>
      <w:r w:rsidR="003F3D12">
        <w:rPr>
          <w:color w:val="000000"/>
          <w:sz w:val="28"/>
          <w:szCs w:val="28"/>
        </w:rPr>
        <w:t>.</w:t>
      </w:r>
      <w:r w:rsidR="00C0436E">
        <w:rPr>
          <w:color w:val="000000"/>
          <w:sz w:val="28"/>
          <w:szCs w:val="28"/>
        </w:rPr>
        <w:t xml:space="preserve"> </w:t>
      </w:r>
      <w:r w:rsidR="00C36617">
        <w:rPr>
          <w:color w:val="000000"/>
          <w:sz w:val="28"/>
          <w:szCs w:val="28"/>
        </w:rPr>
        <w:t>Погорелова</w:t>
      </w:r>
    </w:p>
    <w:p w14:paraId="6D4C19D9" w14:textId="77777777" w:rsidR="00875C9D" w:rsidRPr="00AC712E" w:rsidRDefault="00C0436E" w:rsidP="004B5872">
      <w:pP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 w:rsidR="00160728">
        <w:rPr>
          <w:color w:val="000000"/>
          <w:sz w:val="24"/>
          <w:szCs w:val="24"/>
        </w:rPr>
        <w:t>(подпись</w:t>
      </w:r>
      <w:r w:rsidR="008621CE" w:rsidRPr="00AC712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       </w:t>
      </w:r>
    </w:p>
    <w:p w14:paraId="1B889115" w14:textId="77777777" w:rsidR="00875C9D" w:rsidRPr="00344E40" w:rsidRDefault="0085368B" w:rsidP="004B5872">
      <w:pPr>
        <w:tabs>
          <w:tab w:val="right" w:pos="9355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5D02E" wp14:editId="7D605417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12065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85A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7.95pt;margin-top:15.15pt;width:303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2cHwIAAD0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"/>
            </w:pict>
          </mc:Fallback>
        </mc:AlternateContent>
      </w:r>
      <w:r w:rsidR="001250C7">
        <w:rPr>
          <w:color w:val="000000"/>
          <w:sz w:val="28"/>
          <w:szCs w:val="28"/>
        </w:rPr>
        <w:t>Направление</w:t>
      </w:r>
      <w:r w:rsidR="00C0436E">
        <w:rPr>
          <w:color w:val="000000"/>
          <w:sz w:val="28"/>
          <w:szCs w:val="28"/>
        </w:rPr>
        <w:t xml:space="preserve"> </w:t>
      </w:r>
      <w:r w:rsidR="00AD0FFE" w:rsidRPr="00344E40">
        <w:rPr>
          <w:color w:val="000000"/>
          <w:sz w:val="28"/>
          <w:szCs w:val="28"/>
        </w:rPr>
        <w:t>подготовки</w:t>
      </w:r>
      <w:r w:rsidR="00C0436E">
        <w:rPr>
          <w:color w:val="000000"/>
          <w:sz w:val="28"/>
          <w:szCs w:val="28"/>
        </w:rPr>
        <w:t xml:space="preserve">                     </w:t>
      </w:r>
      <w:r w:rsidR="00140065" w:rsidRPr="00344E40">
        <w:rPr>
          <w:color w:val="000000"/>
          <w:sz w:val="28"/>
          <w:szCs w:val="28"/>
        </w:rPr>
        <w:t>27</w:t>
      </w:r>
      <w:r w:rsidR="00F1061D" w:rsidRPr="00344E40">
        <w:rPr>
          <w:color w:val="000000"/>
          <w:sz w:val="28"/>
          <w:szCs w:val="28"/>
        </w:rPr>
        <w:t>.03.0</w:t>
      </w:r>
      <w:r w:rsidR="00140065" w:rsidRPr="00344E40">
        <w:rPr>
          <w:color w:val="000000"/>
          <w:sz w:val="28"/>
          <w:szCs w:val="28"/>
        </w:rPr>
        <w:t>5</w:t>
      </w:r>
      <w:r w:rsidR="00C0436E">
        <w:rPr>
          <w:color w:val="000000"/>
          <w:sz w:val="28"/>
          <w:szCs w:val="28"/>
        </w:rPr>
        <w:t xml:space="preserve"> </w:t>
      </w:r>
      <w:r w:rsidR="00140065" w:rsidRPr="00344E40">
        <w:rPr>
          <w:color w:val="000000"/>
          <w:sz w:val="28"/>
          <w:szCs w:val="28"/>
        </w:rPr>
        <w:t>Инноватика</w:t>
      </w:r>
      <w:r w:rsidR="00160728" w:rsidRPr="00344E40">
        <w:rPr>
          <w:color w:val="000000"/>
          <w:sz w:val="28"/>
          <w:szCs w:val="28"/>
        </w:rPr>
        <w:tab/>
      </w:r>
    </w:p>
    <w:p w14:paraId="61329C6E" w14:textId="77777777" w:rsidR="00160728" w:rsidRDefault="0085368B" w:rsidP="004B5872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6FF52" wp14:editId="1CFDEE7E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12700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A86F9" id="AutoShape 5" o:spid="_x0000_s1026" type="#_x0000_t32" style="position:absolute;margin-left:164.7pt;margin-top:14.3pt;width:29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/T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rMwnt64HKJKtbOhQXpSr+ZF0+8OKV22RDU8Br+dDeRmISN5lxIuzkCRff9ZM4ghgB9n&#10;daptFyBhCugUJTnfJOEnjyh8fHh8zJYpKEc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"/>
            </w:pict>
          </mc:Fallback>
        </mc:AlternateContent>
      </w:r>
      <w:r w:rsidR="00160728" w:rsidRPr="00BE2DD8">
        <w:rPr>
          <w:color w:val="000000"/>
          <w:sz w:val="28"/>
          <w:szCs w:val="28"/>
        </w:rPr>
        <w:t>Направленность</w:t>
      </w:r>
      <w:r w:rsidR="00C0436E">
        <w:rPr>
          <w:color w:val="000000"/>
          <w:sz w:val="28"/>
          <w:szCs w:val="28"/>
        </w:rPr>
        <w:t xml:space="preserve"> </w:t>
      </w:r>
      <w:r w:rsidR="00160728" w:rsidRPr="00BE2DD8">
        <w:rPr>
          <w:color w:val="000000"/>
          <w:sz w:val="28"/>
          <w:szCs w:val="28"/>
        </w:rPr>
        <w:t>(профиль)</w:t>
      </w:r>
      <w:r w:rsidR="00C0436E">
        <w:rPr>
          <w:color w:val="000000"/>
          <w:sz w:val="28"/>
          <w:szCs w:val="28"/>
        </w:rPr>
        <w:t xml:space="preserve"> </w:t>
      </w:r>
      <w:r w:rsidR="00160728">
        <w:rPr>
          <w:color w:val="000000"/>
          <w:sz w:val="28"/>
          <w:szCs w:val="28"/>
        </w:rPr>
        <w:t>Управление</w:t>
      </w:r>
      <w:r w:rsidR="00C0436E">
        <w:rPr>
          <w:color w:val="000000"/>
          <w:sz w:val="28"/>
          <w:szCs w:val="28"/>
        </w:rPr>
        <w:t xml:space="preserve"> </w:t>
      </w:r>
      <w:r w:rsidR="00160728">
        <w:rPr>
          <w:color w:val="000000"/>
          <w:sz w:val="28"/>
          <w:szCs w:val="28"/>
        </w:rPr>
        <w:t>инновационной</w:t>
      </w:r>
      <w:r w:rsidR="00C0436E">
        <w:rPr>
          <w:color w:val="000000"/>
          <w:sz w:val="28"/>
          <w:szCs w:val="28"/>
        </w:rPr>
        <w:t xml:space="preserve"> </w:t>
      </w:r>
      <w:r w:rsidR="00160728">
        <w:rPr>
          <w:color w:val="000000"/>
          <w:sz w:val="28"/>
          <w:szCs w:val="28"/>
        </w:rPr>
        <w:t>деятельностью</w:t>
      </w:r>
    </w:p>
    <w:p w14:paraId="6DA824F0" w14:textId="77777777" w:rsidR="00160728" w:rsidRDefault="00160728" w:rsidP="004B5872">
      <w:pPr>
        <w:tabs>
          <w:tab w:val="right" w:pos="9355"/>
        </w:tabs>
        <w:spacing w:line="360" w:lineRule="auto"/>
        <w:rPr>
          <w:color w:val="000000"/>
          <w:sz w:val="28"/>
          <w:szCs w:val="28"/>
        </w:rPr>
      </w:pPr>
    </w:p>
    <w:p w14:paraId="669E0A7D" w14:textId="77777777" w:rsidR="00D345CA" w:rsidRDefault="00D345CA" w:rsidP="004B5872">
      <w:pPr>
        <w:rPr>
          <w:sz w:val="28"/>
          <w:szCs w:val="28"/>
        </w:rPr>
      </w:pPr>
    </w:p>
    <w:p w14:paraId="58054EA0" w14:textId="77777777" w:rsidR="00875C9D" w:rsidRDefault="00875C9D" w:rsidP="004B5872">
      <w:pPr>
        <w:rPr>
          <w:sz w:val="28"/>
          <w:szCs w:val="28"/>
        </w:rPr>
      </w:pPr>
      <w:r>
        <w:rPr>
          <w:sz w:val="28"/>
          <w:szCs w:val="28"/>
        </w:rPr>
        <w:t>Научный</w:t>
      </w:r>
      <w:r w:rsidR="00C0436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C0436E">
        <w:rPr>
          <w:sz w:val="28"/>
          <w:szCs w:val="28"/>
        </w:rPr>
        <w:t xml:space="preserve"> </w:t>
      </w:r>
    </w:p>
    <w:p w14:paraId="5EA63B92" w14:textId="77777777" w:rsidR="009E5C27" w:rsidRDefault="000F63D3" w:rsidP="004B5872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канд.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экон.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</w:t>
      </w:r>
      <w:r w:rsidR="00D345CA">
        <w:rPr>
          <w:color w:val="000000"/>
          <w:sz w:val="28"/>
          <w:szCs w:val="28"/>
        </w:rPr>
        <w:t>,</w:t>
      </w:r>
      <w:r w:rsidR="00C0436E">
        <w:rPr>
          <w:color w:val="000000"/>
          <w:sz w:val="28"/>
          <w:szCs w:val="28"/>
        </w:rPr>
        <w:t xml:space="preserve"> </w:t>
      </w:r>
      <w:r w:rsidR="00D345CA">
        <w:rPr>
          <w:color w:val="000000"/>
          <w:sz w:val="28"/>
          <w:szCs w:val="28"/>
        </w:rPr>
        <w:t>доц.</w:t>
      </w:r>
      <w:r w:rsidR="00C0436E">
        <w:rPr>
          <w:color w:val="000000"/>
          <w:sz w:val="28"/>
          <w:szCs w:val="28"/>
        </w:rPr>
        <w:t xml:space="preserve"> </w:t>
      </w:r>
      <w:r w:rsidR="00C0436E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BE2DD8">
        <w:rPr>
          <w:color w:val="000000"/>
          <w:sz w:val="28"/>
          <w:szCs w:val="28"/>
        </w:rPr>
        <w:t>Н</w:t>
      </w:r>
      <w:r w:rsidR="00F1061D">
        <w:rPr>
          <w:color w:val="000000"/>
          <w:sz w:val="28"/>
          <w:szCs w:val="28"/>
        </w:rPr>
        <w:t>.</w:t>
      </w:r>
      <w:r w:rsidR="00BE2DD8">
        <w:rPr>
          <w:color w:val="000000"/>
          <w:sz w:val="28"/>
          <w:szCs w:val="28"/>
        </w:rPr>
        <w:t>Н</w:t>
      </w:r>
      <w:r w:rsidR="00F1061D">
        <w:rPr>
          <w:color w:val="000000"/>
          <w:sz w:val="28"/>
          <w:szCs w:val="28"/>
        </w:rPr>
        <w:t>.</w:t>
      </w:r>
      <w:r w:rsidR="00C0436E">
        <w:rPr>
          <w:color w:val="000000"/>
          <w:sz w:val="28"/>
          <w:szCs w:val="28"/>
        </w:rPr>
        <w:t xml:space="preserve"> </w:t>
      </w:r>
      <w:r w:rsidR="00BE2DD8">
        <w:rPr>
          <w:color w:val="000000"/>
          <w:sz w:val="28"/>
          <w:szCs w:val="28"/>
        </w:rPr>
        <w:t>Аведисян</w:t>
      </w:r>
      <w:r w:rsidR="00C0436E">
        <w:rPr>
          <w:color w:val="000000"/>
          <w:sz w:val="28"/>
          <w:szCs w:val="28"/>
        </w:rPr>
        <w:t xml:space="preserve">          </w:t>
      </w:r>
    </w:p>
    <w:p w14:paraId="2A483C03" w14:textId="77777777" w:rsidR="00A150B6" w:rsidRDefault="00C0436E" w:rsidP="004B5872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BE2DD8">
        <w:rPr>
          <w:color w:val="000000"/>
          <w:sz w:val="24"/>
          <w:szCs w:val="24"/>
        </w:rPr>
        <w:t>(подпись</w:t>
      </w:r>
      <w:r w:rsidR="00BF74B6" w:rsidRPr="00AC712E">
        <w:rPr>
          <w:color w:val="000000"/>
          <w:sz w:val="24"/>
          <w:szCs w:val="24"/>
        </w:rPr>
        <w:t>)</w:t>
      </w: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14:paraId="30330F1D" w14:textId="77777777" w:rsidR="00875C9D" w:rsidRPr="00B21149" w:rsidRDefault="00875C9D" w:rsidP="004B5872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Нормоконтролер</w:t>
      </w:r>
    </w:p>
    <w:p w14:paraId="31D7A513" w14:textId="77777777" w:rsidR="003F3D12" w:rsidRDefault="003F3D12" w:rsidP="004B5872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канд.</w:t>
      </w:r>
      <w:r w:rsidR="00C04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экон.</w:t>
      </w:r>
      <w:r w:rsidR="00C0436E">
        <w:rPr>
          <w:color w:val="000000"/>
          <w:sz w:val="28"/>
          <w:szCs w:val="28"/>
        </w:rPr>
        <w:t xml:space="preserve"> </w:t>
      </w:r>
      <w:r w:rsidR="00BE2DD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аук</w:t>
      </w:r>
      <w:r w:rsidR="00BE2DD8">
        <w:rPr>
          <w:color w:val="000000"/>
          <w:sz w:val="28"/>
          <w:szCs w:val="28"/>
        </w:rPr>
        <w:t>,</w:t>
      </w:r>
      <w:r w:rsidR="00C0436E">
        <w:rPr>
          <w:color w:val="000000"/>
          <w:sz w:val="28"/>
          <w:szCs w:val="28"/>
        </w:rPr>
        <w:t xml:space="preserve"> </w:t>
      </w:r>
      <w:r w:rsidR="00BE2DD8">
        <w:rPr>
          <w:color w:val="000000"/>
          <w:sz w:val="28"/>
          <w:szCs w:val="28"/>
        </w:rPr>
        <w:t>доц</w:t>
      </w:r>
      <w:r w:rsidR="004B5872">
        <w:rPr>
          <w:color w:val="000000"/>
          <w:sz w:val="28"/>
          <w:szCs w:val="28"/>
        </w:rPr>
        <w:t>.</w:t>
      </w:r>
      <w:r w:rsidR="00C0436E">
        <w:rPr>
          <w:color w:val="000000"/>
          <w:sz w:val="28"/>
          <w:szCs w:val="28"/>
        </w:rPr>
        <w:t xml:space="preserve"> </w:t>
      </w:r>
      <w:r w:rsidR="00C0436E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14006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 w:rsidR="0014006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 w:rsidR="00C0436E">
        <w:rPr>
          <w:color w:val="000000"/>
          <w:sz w:val="28"/>
          <w:szCs w:val="28"/>
        </w:rPr>
        <w:t xml:space="preserve"> </w:t>
      </w:r>
      <w:r w:rsidR="00140065">
        <w:rPr>
          <w:color w:val="000000"/>
          <w:sz w:val="28"/>
          <w:szCs w:val="28"/>
        </w:rPr>
        <w:t>Аведисян</w:t>
      </w:r>
    </w:p>
    <w:p w14:paraId="38E4A611" w14:textId="77777777" w:rsidR="00875C9D" w:rsidRPr="00AC712E" w:rsidRDefault="00C0436E" w:rsidP="004B58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="00BE2DD8">
        <w:rPr>
          <w:color w:val="000000"/>
          <w:sz w:val="24"/>
          <w:szCs w:val="24"/>
        </w:rPr>
        <w:t>(подпись</w:t>
      </w:r>
      <w:r w:rsidR="00BF74B6" w:rsidRPr="00AC712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               </w:t>
      </w:r>
    </w:p>
    <w:p w14:paraId="36C39DB0" w14:textId="77777777" w:rsidR="003F3D12" w:rsidRDefault="003F3D12" w:rsidP="0002698C">
      <w:pPr>
        <w:jc w:val="center"/>
        <w:rPr>
          <w:color w:val="000000"/>
          <w:sz w:val="28"/>
          <w:szCs w:val="28"/>
        </w:rPr>
      </w:pPr>
    </w:p>
    <w:p w14:paraId="098535AB" w14:textId="77777777" w:rsidR="000F63D3" w:rsidRDefault="000F63D3" w:rsidP="0002698C">
      <w:pPr>
        <w:jc w:val="center"/>
        <w:rPr>
          <w:color w:val="000000"/>
          <w:sz w:val="28"/>
          <w:szCs w:val="28"/>
        </w:rPr>
      </w:pPr>
    </w:p>
    <w:p w14:paraId="56689499" w14:textId="77777777" w:rsidR="000F63D3" w:rsidRDefault="000F63D3" w:rsidP="0002698C">
      <w:pPr>
        <w:jc w:val="center"/>
        <w:rPr>
          <w:color w:val="000000"/>
          <w:sz w:val="28"/>
          <w:szCs w:val="28"/>
        </w:rPr>
      </w:pPr>
    </w:p>
    <w:p w14:paraId="05198342" w14:textId="77777777" w:rsidR="0002698C" w:rsidRDefault="0002698C" w:rsidP="0002698C">
      <w:pPr>
        <w:jc w:val="center"/>
        <w:rPr>
          <w:color w:val="000000"/>
          <w:sz w:val="28"/>
          <w:szCs w:val="28"/>
        </w:rPr>
      </w:pPr>
    </w:p>
    <w:p w14:paraId="3ECD2E01" w14:textId="77777777" w:rsidR="0002698C" w:rsidRDefault="0002698C" w:rsidP="0002698C">
      <w:pPr>
        <w:jc w:val="center"/>
        <w:rPr>
          <w:color w:val="000000"/>
          <w:sz w:val="28"/>
          <w:szCs w:val="28"/>
        </w:rPr>
      </w:pPr>
    </w:p>
    <w:p w14:paraId="606AAA96" w14:textId="77777777" w:rsidR="00A368B1" w:rsidRDefault="00A368B1" w:rsidP="0002698C">
      <w:pPr>
        <w:jc w:val="center"/>
        <w:rPr>
          <w:color w:val="000000"/>
          <w:sz w:val="28"/>
          <w:szCs w:val="28"/>
        </w:rPr>
      </w:pPr>
    </w:p>
    <w:p w14:paraId="771F2E9B" w14:textId="77777777" w:rsidR="00AD0FFE" w:rsidRDefault="00875C9D" w:rsidP="004B587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21149">
        <w:rPr>
          <w:color w:val="000000"/>
          <w:sz w:val="28"/>
          <w:szCs w:val="28"/>
        </w:rPr>
        <w:t>раснодар</w:t>
      </w:r>
      <w:r w:rsidR="00C0436E">
        <w:rPr>
          <w:color w:val="000000"/>
          <w:sz w:val="28"/>
          <w:szCs w:val="28"/>
        </w:rPr>
        <w:t xml:space="preserve"> </w:t>
      </w:r>
    </w:p>
    <w:p w14:paraId="024BE2A7" w14:textId="77777777" w:rsidR="0099797B" w:rsidRDefault="00875C9D" w:rsidP="004B5872">
      <w:pPr>
        <w:jc w:val="center"/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20</w:t>
      </w:r>
      <w:r w:rsidR="00344E40">
        <w:rPr>
          <w:color w:val="000000"/>
          <w:sz w:val="28"/>
          <w:szCs w:val="28"/>
        </w:rPr>
        <w:t>2</w:t>
      </w:r>
      <w:r w:rsidR="007A2E20">
        <w:rPr>
          <w:color w:val="000000"/>
          <w:sz w:val="28"/>
          <w:szCs w:val="28"/>
        </w:rPr>
        <w:t>3</w:t>
      </w:r>
    </w:p>
    <w:p w14:paraId="3442DB56" w14:textId="77777777" w:rsidR="00E87CDA" w:rsidRPr="00927756" w:rsidRDefault="00E87CDA" w:rsidP="00927756">
      <w:pPr>
        <w:pStyle w:val="Default"/>
        <w:spacing w:line="360" w:lineRule="auto"/>
        <w:contextualSpacing/>
        <w:jc w:val="center"/>
        <w:rPr>
          <w:b/>
          <w:color w:val="auto"/>
          <w:sz w:val="28"/>
          <w:szCs w:val="28"/>
        </w:rPr>
      </w:pPr>
      <w:r w:rsidRPr="00BC6736">
        <w:rPr>
          <w:b/>
          <w:color w:val="auto"/>
          <w:sz w:val="28"/>
          <w:szCs w:val="28"/>
        </w:rPr>
        <w:lastRenderedPageBreak/>
        <w:t>СОДЕРЖАНИЕ</w:t>
      </w:r>
    </w:p>
    <w:p w14:paraId="03E554B4" w14:textId="77777777" w:rsidR="00E57AFF" w:rsidRPr="00AE0427" w:rsidRDefault="0034108F" w:rsidP="00971839">
      <w:pPr>
        <w:pStyle w:val="11"/>
        <w:rPr>
          <w:noProof/>
          <w:lang w:eastAsia="ru-RU"/>
        </w:rPr>
      </w:pPr>
      <w:r w:rsidRPr="00AE0427">
        <w:fldChar w:fldCharType="begin"/>
      </w:r>
      <w:r w:rsidRPr="00AE0427">
        <w:instrText xml:space="preserve"> TOC \o "1-3" \h \z \u </w:instrText>
      </w:r>
      <w:r w:rsidRPr="00AE0427">
        <w:fldChar w:fldCharType="separate"/>
      </w:r>
    </w:p>
    <w:p w14:paraId="0FEF3B6F" w14:textId="4C6869A2" w:rsidR="00E57AFF" w:rsidRPr="00971839" w:rsidRDefault="008655B5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940468" w:history="1">
        <w:r w:rsidR="00022EE7" w:rsidRPr="00971839">
          <w:rPr>
            <w:rStyle w:val="ab"/>
            <w:rFonts w:ascii="Times New Roman" w:hAnsi="Times New Roman"/>
            <w:noProof/>
            <w:sz w:val="28"/>
            <w:szCs w:val="28"/>
          </w:rPr>
          <w:t>Введение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_Toc136940468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C7D415" w14:textId="01D25EC1" w:rsidR="00E57AFF" w:rsidRPr="00971839" w:rsidRDefault="008655B5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940469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1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Сущность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и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структура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3B30A0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технико-экономич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еского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обоснования</w:t>
        </w:r>
        <w:r w:rsidR="00971839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инновационного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проекта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_Toc136940469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82023C2" w14:textId="05938D5D" w:rsidR="00E57AFF" w:rsidRPr="00971839" w:rsidRDefault="00802BF2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0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1.1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Понятие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инновационного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проекта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_Toc136940470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408CC88" w14:textId="697E984E" w:rsidR="00E57AFF" w:rsidRPr="00971839" w:rsidRDefault="00802BF2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1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1.2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Жизненный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цикл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инновационных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проектов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_Toc136940471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09B250B" w14:textId="4D19675C" w:rsidR="00E57AFF" w:rsidRPr="00971839" w:rsidRDefault="00802BF2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2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1.3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Виды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3B30A0">
          <w:rPr>
            <w:rStyle w:val="ab"/>
            <w:rFonts w:ascii="Times New Roman" w:hAnsi="Times New Roman"/>
            <w:noProof/>
            <w:sz w:val="28"/>
            <w:szCs w:val="28"/>
          </w:rPr>
          <w:t>технико-экономич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еских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показателей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инновационных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br/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      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проектов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_Toc136940472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AE8F435" w14:textId="0C1824D3" w:rsidR="00E57AFF" w:rsidRPr="00971839" w:rsidRDefault="008655B5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940473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2</w:t>
        </w:r>
        <w:r w:rsidR="007C5101" w:rsidRPr="00971839">
          <w:rPr>
            <w:rStyle w:val="ab"/>
            <w:rFonts w:ascii="Times New Roman" w:hAnsi="Times New Roman"/>
            <w:noProof/>
            <w:sz w:val="28"/>
            <w:szCs w:val="28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Инновационный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проект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«ПАЗЛ»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_Toc136940473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5ED6D99" w14:textId="3C0DCF97" w:rsidR="00E57AFF" w:rsidRPr="00971839" w:rsidRDefault="00802BF2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4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2.1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Особенности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разработки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3B30A0">
          <w:rPr>
            <w:rStyle w:val="ab"/>
            <w:rFonts w:ascii="Times New Roman" w:hAnsi="Times New Roman"/>
            <w:noProof/>
            <w:sz w:val="28"/>
            <w:szCs w:val="28"/>
          </w:rPr>
          <w:t>технико-экономич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еского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 </w:t>
        </w:r>
        <w:r w:rsidR="007C5443" w:rsidRPr="00971839">
          <w:rPr>
            <w:rStyle w:val="ab"/>
            <w:rFonts w:ascii="Times New Roman" w:hAnsi="Times New Roman"/>
            <w:noProof/>
            <w:sz w:val="28"/>
            <w:szCs w:val="28"/>
          </w:rPr>
          <w:br/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      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обоснования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_Toc136940474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0923FFA" w14:textId="065E057E" w:rsidR="00E57AFF" w:rsidRPr="00971839" w:rsidRDefault="00802BF2" w:rsidP="00971839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5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2.2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Основные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сведения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об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инновационном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проекте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«ПАЗЛ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»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_Toc136940475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5AD38E8" w14:textId="4B21EC0F" w:rsidR="00E57AFF" w:rsidRPr="00971839" w:rsidRDefault="00802BF2" w:rsidP="00022EE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6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2.3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Краткий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обзор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рынка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образовательных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услуг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_Toc136940476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16CE304" w14:textId="49F48BE2" w:rsidR="00E57AFF" w:rsidRPr="00971839" w:rsidRDefault="008655B5" w:rsidP="00022EE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940477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3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3B30A0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Технико-экономич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еское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обоснование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проекта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«ПАЗЛ»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_Toc136940477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94DD5EA" w14:textId="3A809265" w:rsidR="00E57AFF" w:rsidRPr="00971839" w:rsidRDefault="00802BF2" w:rsidP="00022EE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8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3.1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Финансово–экономические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показатели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_Toc136940478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A143417" w14:textId="66140E32" w:rsidR="00E57AFF" w:rsidRPr="00971839" w:rsidRDefault="00802BF2" w:rsidP="00022EE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79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3.2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Стоимость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и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сроки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  <w:shd w:val="clear" w:color="auto" w:fill="FFFFFF"/>
          </w:rPr>
          <w:t>проекта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_Toc136940479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41F5E7F" w14:textId="5E5659DC" w:rsidR="00E57AFF" w:rsidRPr="00971839" w:rsidRDefault="00802BF2" w:rsidP="00022EE7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971839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ab/>
      </w:r>
      <w:hyperlink w:anchor="_Toc136940480" w:history="1"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3.3</w:t>
        </w:r>
        <w:r w:rsidR="00E57AFF" w:rsidRPr="00971839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Оценка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экономической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эффективности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инновационного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проекта</w:t>
        </w:r>
        <w:r w:rsidR="00784939" w:rsidRPr="00971839">
          <w:rPr>
            <w:rStyle w:val="ab"/>
            <w:rFonts w:ascii="Times New Roman" w:hAnsi="Times New Roman"/>
            <w:noProof/>
            <w:sz w:val="28"/>
            <w:szCs w:val="28"/>
          </w:rPr>
          <w:br/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       </w:t>
        </w:r>
        <w:r w:rsidR="00E57AFF" w:rsidRPr="00971839">
          <w:rPr>
            <w:rStyle w:val="ab"/>
            <w:rFonts w:ascii="Times New Roman" w:hAnsi="Times New Roman"/>
            <w:noProof/>
            <w:sz w:val="28"/>
            <w:szCs w:val="28"/>
          </w:rPr>
          <w:t>«ПАЗЛ»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_Toc136940480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2792FFC" w14:textId="01A90941" w:rsidR="00E57AFF" w:rsidRPr="00971839" w:rsidRDefault="008655B5" w:rsidP="00022EE7">
      <w:pPr>
        <w:pStyle w:val="21"/>
        <w:jc w:val="lef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940481" w:history="1">
        <w:r w:rsidR="00593798" w:rsidRPr="00971839">
          <w:rPr>
            <w:rStyle w:val="ab"/>
            <w:rFonts w:ascii="Times New Roman" w:hAnsi="Times New Roman"/>
            <w:noProof/>
            <w:sz w:val="28"/>
            <w:szCs w:val="28"/>
          </w:rPr>
          <w:t>Заключение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_Toc136940481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E32CE82" w14:textId="19264D57" w:rsidR="00E57AFF" w:rsidRPr="00971839" w:rsidRDefault="008655B5" w:rsidP="00022EE7">
      <w:pPr>
        <w:pStyle w:val="21"/>
        <w:jc w:val="lef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940482" w:history="1">
        <w:r w:rsidR="00E137E2">
          <w:rPr>
            <w:rStyle w:val="ab"/>
            <w:rFonts w:ascii="Times New Roman" w:hAnsi="Times New Roman"/>
            <w:noProof/>
            <w:sz w:val="28"/>
            <w:szCs w:val="28"/>
          </w:rPr>
          <w:t>С</w:t>
        </w:r>
        <w:r w:rsidR="00593798" w:rsidRPr="00971839">
          <w:rPr>
            <w:rStyle w:val="ab"/>
            <w:rFonts w:ascii="Times New Roman" w:hAnsi="Times New Roman"/>
            <w:noProof/>
            <w:sz w:val="28"/>
            <w:szCs w:val="28"/>
          </w:rPr>
          <w:t>писок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593798" w:rsidRPr="00971839">
          <w:rPr>
            <w:rStyle w:val="ab"/>
            <w:rFonts w:ascii="Times New Roman" w:hAnsi="Times New Roman"/>
            <w:noProof/>
            <w:sz w:val="28"/>
            <w:szCs w:val="28"/>
          </w:rPr>
          <w:t>использованных</w:t>
        </w:r>
        <w:r w:rsidR="00C0436E" w:rsidRPr="00971839">
          <w:rPr>
            <w:rStyle w:val="ab"/>
            <w:rFonts w:ascii="Times New Roman" w:hAnsi="Times New Roman"/>
            <w:noProof/>
            <w:sz w:val="28"/>
            <w:szCs w:val="28"/>
          </w:rPr>
          <w:t xml:space="preserve"> </w:t>
        </w:r>
        <w:r w:rsidR="00593798" w:rsidRPr="00971839">
          <w:rPr>
            <w:rStyle w:val="ab"/>
            <w:rFonts w:ascii="Times New Roman" w:hAnsi="Times New Roman"/>
            <w:noProof/>
            <w:sz w:val="28"/>
            <w:szCs w:val="28"/>
          </w:rPr>
          <w:t>источников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_Toc136940482 \h </w:instrTex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E59C0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="00E57AFF" w:rsidRPr="009718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E2923B8" w14:textId="77777777" w:rsidR="00E87CDA" w:rsidRPr="00AE0427" w:rsidRDefault="0034108F" w:rsidP="00E57AFF">
      <w:pPr>
        <w:spacing w:line="360" w:lineRule="auto"/>
        <w:contextualSpacing/>
        <w:jc w:val="both"/>
        <w:rPr>
          <w:sz w:val="28"/>
          <w:szCs w:val="28"/>
        </w:rPr>
      </w:pPr>
      <w:r w:rsidRPr="00AE0427">
        <w:rPr>
          <w:sz w:val="28"/>
          <w:szCs w:val="28"/>
        </w:rPr>
        <w:fldChar w:fldCharType="end"/>
      </w:r>
    </w:p>
    <w:p w14:paraId="3B4C4986" w14:textId="77777777" w:rsidR="00E87CDA" w:rsidRPr="002E69E7" w:rsidRDefault="00084B1C" w:rsidP="000650FA">
      <w:pPr>
        <w:pStyle w:val="1"/>
        <w:spacing w:before="0"/>
        <w:ind w:firstLine="0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E0427">
        <w:rPr>
          <w:rFonts w:ascii="Times New Roman" w:hAnsi="Times New Roman"/>
          <w:sz w:val="28"/>
          <w:szCs w:val="28"/>
        </w:rPr>
        <w:br w:type="page"/>
      </w:r>
      <w:bookmarkStart w:id="15" w:name="_Toc135933878"/>
      <w:bookmarkStart w:id="16" w:name="_Toc136940468"/>
      <w:r w:rsidR="00E87CDA" w:rsidRPr="002E69E7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5"/>
      <w:bookmarkEnd w:id="16"/>
    </w:p>
    <w:p w14:paraId="78AD60EF" w14:textId="77777777" w:rsidR="00E87CDA" w:rsidRPr="009743FE" w:rsidRDefault="00E87CDA" w:rsidP="000650FA">
      <w:pPr>
        <w:spacing w:line="360" w:lineRule="auto"/>
        <w:contextualSpacing/>
        <w:rPr>
          <w:sz w:val="28"/>
          <w:szCs w:val="28"/>
        </w:rPr>
      </w:pPr>
    </w:p>
    <w:p w14:paraId="117D9750" w14:textId="0082D016" w:rsidR="0029779D" w:rsidRDefault="00737E1D" w:rsidP="00644B9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На сегодняшний день по большей части экономика стран </w:t>
      </w:r>
      <w:r w:rsidR="00BF4F92">
        <w:rPr>
          <w:rFonts w:eastAsia="Calibri"/>
          <w:sz w:val="28"/>
          <w:szCs w:val="22"/>
        </w:rPr>
        <w:t>начала перестройку фокуса</w:t>
      </w:r>
      <w:r w:rsidR="00795974">
        <w:rPr>
          <w:rFonts w:eastAsia="Calibri"/>
          <w:sz w:val="28"/>
          <w:szCs w:val="22"/>
        </w:rPr>
        <w:t xml:space="preserve"> развития</w:t>
      </w:r>
      <w:r w:rsidR="00BF4F92">
        <w:rPr>
          <w:rFonts w:eastAsia="Calibri"/>
          <w:sz w:val="28"/>
          <w:szCs w:val="22"/>
        </w:rPr>
        <w:t xml:space="preserve"> на </w:t>
      </w:r>
      <w:r w:rsidR="007D4CD9">
        <w:rPr>
          <w:rFonts w:eastAsia="Calibri"/>
          <w:sz w:val="28"/>
          <w:szCs w:val="22"/>
        </w:rPr>
        <w:t xml:space="preserve">инновационную стратегию производства. В </w:t>
      </w:r>
      <w:r w:rsidR="007D4CD9" w:rsidRPr="007D4CD9">
        <w:rPr>
          <w:rFonts w:eastAsia="Calibri"/>
          <w:sz w:val="28"/>
          <w:szCs w:val="22"/>
        </w:rPr>
        <w:t>развитых странах инновационная активно</w:t>
      </w:r>
      <w:r w:rsidR="007D4CD9">
        <w:rPr>
          <w:rFonts w:eastAsia="Calibri"/>
          <w:sz w:val="28"/>
          <w:szCs w:val="22"/>
        </w:rPr>
        <w:t>сть</w:t>
      </w:r>
      <w:r w:rsidR="006F6321">
        <w:rPr>
          <w:rFonts w:eastAsia="Calibri"/>
          <w:sz w:val="28"/>
          <w:szCs w:val="22"/>
        </w:rPr>
        <w:t xml:space="preserve"> </w:t>
      </w:r>
      <w:r w:rsidR="005630A3">
        <w:rPr>
          <w:rFonts w:eastAsia="Calibri"/>
          <w:sz w:val="28"/>
          <w:szCs w:val="22"/>
        </w:rPr>
        <w:t>приобрела характер центрального процесса, вокруг которого начинают действовать</w:t>
      </w:r>
      <w:r w:rsidR="00A9763D">
        <w:rPr>
          <w:rFonts w:eastAsia="Calibri"/>
          <w:sz w:val="28"/>
          <w:szCs w:val="22"/>
        </w:rPr>
        <w:t xml:space="preserve"> др</w:t>
      </w:r>
      <w:r w:rsidR="00CC6D07">
        <w:rPr>
          <w:rFonts w:eastAsia="Calibri"/>
          <w:sz w:val="28"/>
          <w:szCs w:val="22"/>
        </w:rPr>
        <w:t>угие составляющие экономики</w:t>
      </w:r>
      <w:r w:rsidR="00A9763D">
        <w:rPr>
          <w:rFonts w:eastAsia="Calibri"/>
          <w:sz w:val="28"/>
          <w:szCs w:val="22"/>
        </w:rPr>
        <w:t>.</w:t>
      </w:r>
    </w:p>
    <w:p w14:paraId="35757CBD" w14:textId="2FD24013" w:rsidR="00CC6D07" w:rsidRDefault="00E87FBD" w:rsidP="00644B9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Страны с наиболее развитым сегменто</w:t>
      </w:r>
      <w:r w:rsidR="00D13785">
        <w:rPr>
          <w:rFonts w:eastAsia="Calibri"/>
          <w:sz w:val="28"/>
          <w:szCs w:val="22"/>
        </w:rPr>
        <w:t>м</w:t>
      </w:r>
      <w:r w:rsidR="00180A39">
        <w:rPr>
          <w:rFonts w:eastAsia="Calibri"/>
          <w:sz w:val="28"/>
          <w:szCs w:val="22"/>
        </w:rPr>
        <w:t xml:space="preserve"> рынка</w:t>
      </w:r>
      <w:r>
        <w:rPr>
          <w:rFonts w:eastAsia="Calibri"/>
          <w:sz w:val="28"/>
          <w:szCs w:val="22"/>
        </w:rPr>
        <w:t xml:space="preserve"> инновационных товаров и услуг</w:t>
      </w:r>
      <w:r w:rsidR="00E800AE">
        <w:rPr>
          <w:rFonts w:eastAsia="Calibri"/>
          <w:sz w:val="28"/>
          <w:szCs w:val="22"/>
        </w:rPr>
        <w:t xml:space="preserve"> и наличием благоприятных условий для развития </w:t>
      </w:r>
      <w:r w:rsidR="00180A39">
        <w:rPr>
          <w:rFonts w:eastAsia="Calibri"/>
          <w:sz w:val="28"/>
          <w:szCs w:val="22"/>
        </w:rPr>
        <w:t xml:space="preserve">инновационной </w:t>
      </w:r>
      <w:r w:rsidR="00E800AE">
        <w:rPr>
          <w:rFonts w:eastAsia="Calibri"/>
          <w:sz w:val="28"/>
          <w:szCs w:val="22"/>
        </w:rPr>
        <w:t>отросли</w:t>
      </w:r>
      <w:r>
        <w:rPr>
          <w:rFonts w:eastAsia="Calibri"/>
          <w:sz w:val="28"/>
          <w:szCs w:val="22"/>
        </w:rPr>
        <w:t xml:space="preserve"> </w:t>
      </w:r>
      <w:r w:rsidR="00D13785">
        <w:rPr>
          <w:rFonts w:eastAsia="Calibri"/>
          <w:sz w:val="28"/>
          <w:szCs w:val="22"/>
        </w:rPr>
        <w:t>приобретают лиди</w:t>
      </w:r>
      <w:r w:rsidR="00E800AE">
        <w:rPr>
          <w:rFonts w:eastAsia="Calibri"/>
          <w:sz w:val="28"/>
          <w:szCs w:val="22"/>
        </w:rPr>
        <w:t xml:space="preserve">рующие позиции на мировой арене. </w:t>
      </w:r>
      <w:r w:rsidR="00023031">
        <w:rPr>
          <w:rFonts w:eastAsia="Calibri"/>
          <w:sz w:val="28"/>
          <w:szCs w:val="22"/>
        </w:rPr>
        <w:t xml:space="preserve">Благодаря тому, что инновационная деятельность состоит из инновационных проектов и программ, </w:t>
      </w:r>
      <w:r w:rsidR="00D10E6D">
        <w:rPr>
          <w:rFonts w:eastAsia="Calibri"/>
          <w:sz w:val="28"/>
          <w:szCs w:val="22"/>
        </w:rPr>
        <w:t xml:space="preserve">реализующихся в формах масштабных и межотраслевых проектах по созданию, освоению и распространению </w:t>
      </w:r>
      <w:r w:rsidR="00D64C5C">
        <w:rPr>
          <w:rFonts w:eastAsia="Calibri"/>
          <w:sz w:val="28"/>
          <w:szCs w:val="22"/>
        </w:rPr>
        <w:t>технологий</w:t>
      </w:r>
      <w:r w:rsidR="00D10E6D">
        <w:rPr>
          <w:rFonts w:eastAsia="Calibri"/>
          <w:sz w:val="28"/>
          <w:szCs w:val="22"/>
        </w:rPr>
        <w:t>.</w:t>
      </w:r>
    </w:p>
    <w:p w14:paraId="76ED89C6" w14:textId="106C09AE" w:rsidR="00D10E6D" w:rsidRDefault="008F3027" w:rsidP="00644B9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Успешность же</w:t>
      </w:r>
      <w:r w:rsidR="009F5255">
        <w:rPr>
          <w:rFonts w:eastAsia="Calibri"/>
          <w:sz w:val="28"/>
          <w:szCs w:val="22"/>
        </w:rPr>
        <w:t xml:space="preserve"> инновационного </w:t>
      </w:r>
      <w:r w:rsidR="007B6869">
        <w:rPr>
          <w:rFonts w:eastAsia="Calibri"/>
          <w:sz w:val="28"/>
          <w:szCs w:val="22"/>
        </w:rPr>
        <w:t>проекта</w:t>
      </w:r>
      <w:r w:rsidR="009F5255">
        <w:rPr>
          <w:rFonts w:eastAsia="Calibri"/>
          <w:sz w:val="28"/>
          <w:szCs w:val="22"/>
        </w:rPr>
        <w:t xml:space="preserve"> зависит</w:t>
      </w:r>
      <w:r>
        <w:rPr>
          <w:rFonts w:eastAsia="Calibri"/>
          <w:sz w:val="28"/>
          <w:szCs w:val="22"/>
        </w:rPr>
        <w:t xml:space="preserve"> по большей части от правильно поставленных гипотез и просчитанной экономической части, так как</w:t>
      </w:r>
      <w:r w:rsidR="00EB3BEE">
        <w:rPr>
          <w:rFonts w:eastAsia="Calibri"/>
          <w:sz w:val="28"/>
          <w:szCs w:val="22"/>
        </w:rPr>
        <w:t xml:space="preserve"> ни один проект не может обойтись без </w:t>
      </w:r>
      <w:r w:rsidR="00EF79A3">
        <w:rPr>
          <w:rFonts w:eastAsia="Calibri"/>
          <w:sz w:val="28"/>
          <w:szCs w:val="22"/>
        </w:rPr>
        <w:t>в</w:t>
      </w:r>
      <w:r w:rsidR="00EB3BEE">
        <w:rPr>
          <w:rFonts w:eastAsia="Calibri"/>
          <w:sz w:val="28"/>
          <w:szCs w:val="22"/>
        </w:rPr>
        <w:t>несения инвестиций. Для каждого инвестиционного проекта существует несчитанное количество шаблонов, в то время как для инновационных проектов</w:t>
      </w:r>
      <w:r w:rsidR="00A15B50">
        <w:rPr>
          <w:rFonts w:eastAsia="Calibri"/>
          <w:sz w:val="28"/>
          <w:szCs w:val="22"/>
        </w:rPr>
        <w:t xml:space="preserve"> количество</w:t>
      </w:r>
      <w:r w:rsidR="00EB3BEE">
        <w:rPr>
          <w:rFonts w:eastAsia="Calibri"/>
          <w:sz w:val="28"/>
          <w:szCs w:val="22"/>
        </w:rPr>
        <w:t xml:space="preserve"> методических пособий, где был</w:t>
      </w:r>
      <w:r w:rsidR="008E34A6">
        <w:rPr>
          <w:rFonts w:eastAsia="Calibri"/>
          <w:sz w:val="28"/>
          <w:szCs w:val="22"/>
        </w:rPr>
        <w:t>и</w:t>
      </w:r>
      <w:r w:rsidR="00EB3BEE">
        <w:rPr>
          <w:rFonts w:eastAsia="Calibri"/>
          <w:sz w:val="28"/>
          <w:szCs w:val="22"/>
        </w:rPr>
        <w:t xml:space="preserve"> бы представлен</w:t>
      </w:r>
      <w:r w:rsidR="00E13A34">
        <w:rPr>
          <w:rFonts w:eastAsia="Calibri"/>
          <w:sz w:val="28"/>
          <w:szCs w:val="22"/>
        </w:rPr>
        <w:t>ы</w:t>
      </w:r>
      <w:r w:rsidR="00EB3BEE">
        <w:rPr>
          <w:rFonts w:eastAsia="Calibri"/>
          <w:sz w:val="28"/>
          <w:szCs w:val="22"/>
        </w:rPr>
        <w:t xml:space="preserve"> </w:t>
      </w:r>
      <w:r w:rsidR="008E34A6">
        <w:rPr>
          <w:rFonts w:eastAsia="Calibri"/>
          <w:sz w:val="28"/>
          <w:szCs w:val="22"/>
        </w:rPr>
        <w:t>наиболее востребованные показатели</w:t>
      </w:r>
      <w:r w:rsidR="00A15B50">
        <w:rPr>
          <w:rFonts w:eastAsia="Calibri"/>
          <w:sz w:val="28"/>
          <w:szCs w:val="22"/>
        </w:rPr>
        <w:t>, только начинает возрастать</w:t>
      </w:r>
      <w:r w:rsidR="008E34A6">
        <w:rPr>
          <w:rFonts w:eastAsia="Calibri"/>
          <w:sz w:val="28"/>
          <w:szCs w:val="22"/>
        </w:rPr>
        <w:t>.</w:t>
      </w:r>
    </w:p>
    <w:p w14:paraId="52F4E464" w14:textId="6B23FA05" w:rsidR="00644B90" w:rsidRDefault="001C20C5" w:rsidP="00644B9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 w:rsidRPr="001C20C5">
        <w:rPr>
          <w:rFonts w:eastAsia="Calibri"/>
          <w:sz w:val="28"/>
          <w:szCs w:val="22"/>
        </w:rPr>
        <w:t xml:space="preserve">Сейчас </w:t>
      </w:r>
      <w:r>
        <w:rPr>
          <w:rFonts w:eastAsia="Calibri"/>
          <w:sz w:val="28"/>
          <w:szCs w:val="22"/>
        </w:rPr>
        <w:t>наиболее важным считается</w:t>
      </w:r>
      <w:r w:rsidRPr="001C20C5">
        <w:rPr>
          <w:rFonts w:eastAsia="Calibri"/>
          <w:sz w:val="28"/>
          <w:szCs w:val="22"/>
        </w:rPr>
        <w:t xml:space="preserve"> системный подход в работе</w:t>
      </w:r>
      <w:r>
        <w:rPr>
          <w:rFonts w:eastAsia="Calibri"/>
          <w:sz w:val="28"/>
          <w:szCs w:val="22"/>
        </w:rPr>
        <w:t xml:space="preserve"> с инновационными проектами. С</w:t>
      </w:r>
      <w:r w:rsidRPr="001C20C5">
        <w:rPr>
          <w:rFonts w:eastAsia="Calibri"/>
          <w:sz w:val="28"/>
          <w:szCs w:val="22"/>
        </w:rPr>
        <w:t xml:space="preserve">оздатель инноваций пытается донести до инвестора </w:t>
      </w:r>
      <w:r w:rsidR="003D158C">
        <w:rPr>
          <w:rFonts w:eastAsia="Calibri"/>
          <w:sz w:val="28"/>
          <w:szCs w:val="22"/>
        </w:rPr>
        <w:t xml:space="preserve">не только суть проекта, но и </w:t>
      </w:r>
      <w:r w:rsidRPr="001C20C5">
        <w:rPr>
          <w:rFonts w:eastAsia="Calibri"/>
          <w:sz w:val="28"/>
          <w:szCs w:val="22"/>
        </w:rPr>
        <w:t xml:space="preserve">информацию, </w:t>
      </w:r>
      <w:r w:rsidR="003D158C">
        <w:rPr>
          <w:rFonts w:eastAsia="Calibri"/>
          <w:sz w:val="28"/>
          <w:szCs w:val="22"/>
        </w:rPr>
        <w:t>включающую</w:t>
      </w:r>
      <w:r w:rsidRPr="001C20C5">
        <w:rPr>
          <w:rFonts w:eastAsia="Calibri"/>
          <w:sz w:val="28"/>
          <w:szCs w:val="22"/>
        </w:rPr>
        <w:t xml:space="preserve"> в себя экономическое обоснование проекта. Поэтому необходимо оценивать возможности и целесообразность создания инновационного проекта.</w:t>
      </w:r>
    </w:p>
    <w:p w14:paraId="748772A6" w14:textId="728BA11E" w:rsidR="00B71F70" w:rsidRPr="00B71F70" w:rsidRDefault="00B71F70" w:rsidP="00C92BE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 w:rsidRPr="00B71F70">
        <w:rPr>
          <w:rFonts w:eastAsia="Calibri"/>
          <w:sz w:val="28"/>
          <w:szCs w:val="22"/>
        </w:rPr>
        <w:t>Цел</w:t>
      </w:r>
      <w:r w:rsidR="003E4151">
        <w:rPr>
          <w:rFonts w:eastAsia="Calibri"/>
          <w:sz w:val="28"/>
          <w:szCs w:val="22"/>
        </w:rPr>
        <w:t xml:space="preserve">ь данной работы заключается в </w:t>
      </w:r>
      <w:r w:rsidRPr="00B71F70">
        <w:rPr>
          <w:rFonts w:eastAsia="Calibri"/>
          <w:sz w:val="28"/>
          <w:szCs w:val="22"/>
        </w:rPr>
        <w:t>разработк</w:t>
      </w:r>
      <w:r w:rsidR="003E4151">
        <w:rPr>
          <w:rFonts w:eastAsia="Calibri"/>
          <w:sz w:val="28"/>
          <w:szCs w:val="22"/>
        </w:rPr>
        <w:t>е</w:t>
      </w:r>
      <w:r w:rsidR="00C0436E">
        <w:rPr>
          <w:rFonts w:eastAsia="Calibri"/>
          <w:sz w:val="28"/>
          <w:szCs w:val="22"/>
        </w:rPr>
        <w:t xml:space="preserve"> </w:t>
      </w:r>
      <w:r w:rsidR="003B30A0">
        <w:rPr>
          <w:rFonts w:eastAsia="Calibri"/>
          <w:sz w:val="28"/>
          <w:szCs w:val="22"/>
        </w:rPr>
        <w:t>технико-экономич</w:t>
      </w:r>
      <w:r w:rsidRPr="00B71F70">
        <w:rPr>
          <w:rFonts w:eastAsia="Calibri"/>
          <w:sz w:val="28"/>
          <w:szCs w:val="22"/>
        </w:rPr>
        <w:t>еского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обоснования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инновационного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проекта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«ПАЗЛ».</w:t>
      </w:r>
    </w:p>
    <w:p w14:paraId="0B46518E" w14:textId="77777777" w:rsidR="00B71F70" w:rsidRPr="00B71F70" w:rsidRDefault="00B71F70" w:rsidP="00C92BE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 w:rsidRPr="00B71F70">
        <w:rPr>
          <w:rFonts w:eastAsia="Calibri"/>
          <w:sz w:val="28"/>
          <w:szCs w:val="22"/>
        </w:rPr>
        <w:t>Для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достижения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цели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работы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были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поставлены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следующие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задачи:</w:t>
      </w:r>
    </w:p>
    <w:p w14:paraId="23B362D2" w14:textId="77777777" w:rsidR="00B71F70" w:rsidRPr="00B71F70" w:rsidRDefault="004310ED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исследовать сущность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инновационного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про</w:t>
      </w:r>
      <w:r>
        <w:rPr>
          <w:rFonts w:eastAsia="Calibri"/>
          <w:sz w:val="28"/>
          <w:szCs w:val="22"/>
        </w:rPr>
        <w:t>цесса</w:t>
      </w:r>
      <w:r w:rsidR="006B7199">
        <w:rPr>
          <w:rFonts w:eastAsia="Calibri"/>
          <w:sz w:val="28"/>
          <w:szCs w:val="22"/>
        </w:rPr>
        <w:t>;</w:t>
      </w:r>
    </w:p>
    <w:p w14:paraId="33E2C88A" w14:textId="77777777" w:rsidR="00B71F70" w:rsidRPr="00B71F70" w:rsidRDefault="004310ED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проанализировать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жизненный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цикл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инновационного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проекта</w:t>
      </w:r>
      <w:r w:rsidR="006B7199">
        <w:rPr>
          <w:rFonts w:eastAsia="Calibri"/>
          <w:sz w:val="28"/>
          <w:szCs w:val="22"/>
        </w:rPr>
        <w:t>;</w:t>
      </w:r>
    </w:p>
    <w:p w14:paraId="1E341D18" w14:textId="77777777" w:rsidR="00B71F70" w:rsidRPr="00B71F70" w:rsidRDefault="00B71F70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</w:rPr>
      </w:pPr>
      <w:r w:rsidRPr="00B71F70">
        <w:rPr>
          <w:rFonts w:eastAsia="Calibri"/>
          <w:sz w:val="28"/>
          <w:szCs w:val="22"/>
        </w:rPr>
        <w:lastRenderedPageBreak/>
        <w:t>проанализировать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виды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технико</w:t>
      </w:r>
      <w:r w:rsidR="007A3347">
        <w:rPr>
          <w:rFonts w:eastAsia="Calibri"/>
          <w:sz w:val="28"/>
          <w:szCs w:val="22"/>
        </w:rPr>
        <w:t>-</w:t>
      </w:r>
      <w:r w:rsidRPr="00B71F70">
        <w:rPr>
          <w:rFonts w:eastAsia="Calibri"/>
          <w:sz w:val="28"/>
          <w:szCs w:val="22"/>
        </w:rPr>
        <w:t>экономических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показателей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инновационных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проектов</w:t>
      </w:r>
      <w:r w:rsidR="006B7199">
        <w:rPr>
          <w:rFonts w:eastAsia="Calibri"/>
          <w:sz w:val="28"/>
          <w:szCs w:val="22"/>
        </w:rPr>
        <w:t>;</w:t>
      </w:r>
    </w:p>
    <w:p w14:paraId="504CD5B8" w14:textId="77777777" w:rsidR="00B71F70" w:rsidRPr="00B71F70" w:rsidRDefault="00B71F70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</w:rPr>
      </w:pPr>
      <w:r w:rsidRPr="00B71F70">
        <w:rPr>
          <w:rFonts w:eastAsia="Calibri"/>
          <w:sz w:val="28"/>
          <w:szCs w:val="22"/>
        </w:rPr>
        <w:t>выявить</w:t>
      </w:r>
      <w:r w:rsidR="00C0436E">
        <w:rPr>
          <w:rFonts w:eastAsia="Calibri"/>
          <w:sz w:val="28"/>
          <w:szCs w:val="22"/>
        </w:rPr>
        <w:t xml:space="preserve"> </w:t>
      </w:r>
      <w:hyperlink w:anchor="_Toc132658730" w:history="1">
        <w:r w:rsidRPr="00B71F70">
          <w:rPr>
            <w:rFonts w:eastAsia="Calibri"/>
            <w:sz w:val="28"/>
            <w:szCs w:val="22"/>
            <w:lang w:eastAsia="en-US"/>
          </w:rPr>
          <w:t>особенности</w:t>
        </w:r>
        <w:r w:rsidR="00C0436E">
          <w:rPr>
            <w:rFonts w:eastAsia="Calibri"/>
            <w:sz w:val="28"/>
            <w:szCs w:val="22"/>
            <w:lang w:eastAsia="en-US"/>
          </w:rPr>
          <w:t xml:space="preserve"> </w:t>
        </w:r>
        <w:r w:rsidRPr="00B71F70">
          <w:rPr>
            <w:rFonts w:eastAsia="Calibri"/>
            <w:sz w:val="28"/>
            <w:szCs w:val="22"/>
            <w:lang w:eastAsia="en-US"/>
          </w:rPr>
          <w:t>разработки</w:t>
        </w:r>
        <w:r w:rsidR="00C0436E">
          <w:rPr>
            <w:rFonts w:eastAsia="Calibri"/>
            <w:sz w:val="28"/>
            <w:szCs w:val="22"/>
            <w:lang w:eastAsia="en-US"/>
          </w:rPr>
          <w:t xml:space="preserve"> </w:t>
        </w:r>
        <w:r w:rsidRPr="00B71F70">
          <w:rPr>
            <w:rFonts w:eastAsia="Calibri"/>
            <w:sz w:val="28"/>
            <w:szCs w:val="22"/>
            <w:lang w:eastAsia="en-US"/>
          </w:rPr>
          <w:t>технико</w:t>
        </w:r>
        <w:r w:rsidR="007A3347">
          <w:rPr>
            <w:rFonts w:eastAsia="Calibri"/>
            <w:sz w:val="28"/>
            <w:szCs w:val="22"/>
            <w:lang w:eastAsia="en-US"/>
          </w:rPr>
          <w:t>-</w:t>
        </w:r>
        <w:r w:rsidRPr="00B71F70">
          <w:rPr>
            <w:rFonts w:eastAsia="Calibri"/>
            <w:sz w:val="28"/>
            <w:szCs w:val="22"/>
            <w:lang w:eastAsia="en-US"/>
          </w:rPr>
          <w:t>экономического</w:t>
        </w:r>
        <w:r w:rsidR="00C0436E">
          <w:rPr>
            <w:rFonts w:eastAsia="Calibri"/>
            <w:sz w:val="28"/>
            <w:szCs w:val="22"/>
            <w:lang w:eastAsia="en-US"/>
          </w:rPr>
          <w:t xml:space="preserve"> </w:t>
        </w:r>
        <w:r w:rsidRPr="00B71F70">
          <w:rPr>
            <w:rFonts w:eastAsia="Calibri"/>
            <w:sz w:val="28"/>
            <w:szCs w:val="22"/>
            <w:lang w:eastAsia="en-US"/>
          </w:rPr>
          <w:t>обоснования</w:t>
        </w:r>
      </w:hyperlink>
      <w:r w:rsidR="006B7199">
        <w:rPr>
          <w:rFonts w:eastAsia="Calibri"/>
          <w:sz w:val="28"/>
          <w:szCs w:val="22"/>
          <w:lang w:eastAsia="en-US"/>
        </w:rPr>
        <w:t>;</w:t>
      </w:r>
    </w:p>
    <w:p w14:paraId="2EAFCFEF" w14:textId="77777777" w:rsidR="00B71F70" w:rsidRPr="00B71F70" w:rsidRDefault="00C2567C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дать общую характеристику инновационному проекту</w:t>
      </w:r>
      <w:r w:rsidR="00C0436E">
        <w:rPr>
          <w:rFonts w:eastAsia="Calibri"/>
          <w:sz w:val="28"/>
          <w:szCs w:val="22"/>
        </w:rPr>
        <w:t xml:space="preserve"> </w:t>
      </w:r>
      <w:r w:rsidR="00B71F70" w:rsidRPr="00B71F70">
        <w:rPr>
          <w:rFonts w:eastAsia="Calibri"/>
          <w:sz w:val="28"/>
          <w:szCs w:val="22"/>
        </w:rPr>
        <w:t>«ПАЗЛ»</w:t>
      </w:r>
      <w:r w:rsidR="006B7199">
        <w:rPr>
          <w:rFonts w:eastAsia="Calibri"/>
          <w:sz w:val="28"/>
          <w:szCs w:val="22"/>
        </w:rPr>
        <w:t>;</w:t>
      </w:r>
    </w:p>
    <w:p w14:paraId="29C8C05E" w14:textId="229CAF96" w:rsidR="00B71F70" w:rsidRPr="00B71F70" w:rsidRDefault="00B71F70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</w:rPr>
      </w:pPr>
      <w:r w:rsidRPr="00B71F70">
        <w:rPr>
          <w:rFonts w:eastAsia="Calibri"/>
          <w:sz w:val="28"/>
          <w:szCs w:val="22"/>
        </w:rPr>
        <w:t>составить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краткий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обзор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рынка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образовательных</w:t>
      </w:r>
      <w:r w:rsidR="00322D8E">
        <w:rPr>
          <w:rFonts w:eastAsia="Calibri"/>
          <w:sz w:val="28"/>
          <w:szCs w:val="22"/>
        </w:rPr>
        <w:t xml:space="preserve"> у</w:t>
      </w:r>
      <w:r w:rsidRPr="00B71F70">
        <w:rPr>
          <w:rFonts w:eastAsia="Calibri"/>
          <w:sz w:val="28"/>
          <w:szCs w:val="22"/>
        </w:rPr>
        <w:t>слуг</w:t>
      </w:r>
      <w:r w:rsidR="006B7199">
        <w:rPr>
          <w:rFonts w:eastAsia="Calibri"/>
          <w:sz w:val="28"/>
          <w:szCs w:val="22"/>
        </w:rPr>
        <w:t>;</w:t>
      </w:r>
    </w:p>
    <w:p w14:paraId="1588A700" w14:textId="77777777" w:rsidR="00B71F70" w:rsidRPr="00B71F70" w:rsidRDefault="00B71F70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 w:rsidRPr="00B71F70">
        <w:rPr>
          <w:rFonts w:eastAsia="Calibri"/>
          <w:sz w:val="28"/>
          <w:szCs w:val="22"/>
          <w:lang w:eastAsia="en-US"/>
        </w:rPr>
        <w:t>рассчитать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Pr="00B71F70">
        <w:rPr>
          <w:rFonts w:eastAsia="Calibri"/>
          <w:sz w:val="28"/>
          <w:szCs w:val="22"/>
          <w:lang w:eastAsia="en-US"/>
        </w:rPr>
        <w:t>финансово</w:t>
      </w:r>
      <w:r w:rsidR="007A3347">
        <w:rPr>
          <w:rFonts w:eastAsia="Calibri"/>
          <w:sz w:val="28"/>
          <w:szCs w:val="22"/>
          <w:lang w:eastAsia="en-US"/>
        </w:rPr>
        <w:t>-</w:t>
      </w:r>
      <w:r w:rsidRPr="00B71F70">
        <w:rPr>
          <w:rFonts w:eastAsia="Calibri"/>
          <w:sz w:val="28"/>
          <w:szCs w:val="22"/>
          <w:lang w:eastAsia="en-US"/>
        </w:rPr>
        <w:t>экономические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Pr="00B71F70">
        <w:rPr>
          <w:rFonts w:eastAsia="Calibri"/>
          <w:sz w:val="28"/>
          <w:szCs w:val="22"/>
          <w:lang w:eastAsia="en-US"/>
        </w:rPr>
        <w:t>показатели</w:t>
      </w:r>
      <w:r w:rsidR="00162AE7">
        <w:rPr>
          <w:rFonts w:eastAsia="Calibri"/>
          <w:sz w:val="28"/>
          <w:szCs w:val="22"/>
          <w:lang w:eastAsia="en-US"/>
        </w:rPr>
        <w:t xml:space="preserve"> инновационного проекта «ПАЗЛ»</w:t>
      </w:r>
      <w:r w:rsidR="006B7199">
        <w:rPr>
          <w:rFonts w:eastAsia="Calibri"/>
          <w:sz w:val="28"/>
          <w:szCs w:val="22"/>
          <w:lang w:eastAsia="en-US"/>
        </w:rPr>
        <w:t>;</w:t>
      </w:r>
    </w:p>
    <w:p w14:paraId="367B5E1A" w14:textId="77777777" w:rsidR="00B71F70" w:rsidRPr="00B71F70" w:rsidRDefault="00162AE7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рассчитать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стоимость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и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сроки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инновационного </w:t>
      </w:r>
      <w:r w:rsidR="00B71F70" w:rsidRPr="00B71F70">
        <w:rPr>
          <w:rFonts w:eastAsia="Calibri"/>
          <w:sz w:val="28"/>
          <w:szCs w:val="22"/>
          <w:lang w:eastAsia="en-US"/>
        </w:rPr>
        <w:t>проекта</w:t>
      </w:r>
      <w:r>
        <w:rPr>
          <w:rFonts w:eastAsia="Calibri"/>
          <w:sz w:val="28"/>
          <w:szCs w:val="22"/>
          <w:lang w:eastAsia="en-US"/>
        </w:rPr>
        <w:t xml:space="preserve"> «ПАЗЛ»</w:t>
      </w:r>
      <w:r w:rsidR="006B7199">
        <w:rPr>
          <w:rFonts w:eastAsia="Calibri"/>
          <w:sz w:val="28"/>
          <w:szCs w:val="22"/>
          <w:lang w:eastAsia="en-US"/>
        </w:rPr>
        <w:t>;</w:t>
      </w:r>
    </w:p>
    <w:p w14:paraId="35D5E0A4" w14:textId="77777777" w:rsidR="00B71F70" w:rsidRPr="00B71F70" w:rsidRDefault="00221DD7" w:rsidP="00C92BE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дать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оценку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экономической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эффективности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инновационного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проекта</w:t>
      </w:r>
      <w:r w:rsidR="00C0436E">
        <w:rPr>
          <w:rFonts w:eastAsia="Calibri"/>
          <w:sz w:val="28"/>
          <w:szCs w:val="22"/>
          <w:lang w:eastAsia="en-US"/>
        </w:rPr>
        <w:t xml:space="preserve"> </w:t>
      </w:r>
      <w:r w:rsidR="00B71F70" w:rsidRPr="00B71F70">
        <w:rPr>
          <w:rFonts w:eastAsia="Calibri"/>
          <w:sz w:val="28"/>
          <w:szCs w:val="22"/>
          <w:lang w:eastAsia="en-US"/>
        </w:rPr>
        <w:t>«ПАЗЛ».</w:t>
      </w:r>
    </w:p>
    <w:p w14:paraId="6917BB35" w14:textId="77777777" w:rsidR="00B71F70" w:rsidRPr="00B71F70" w:rsidRDefault="00B71F70" w:rsidP="00C92BE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 w:rsidRPr="00B71F70">
        <w:rPr>
          <w:rFonts w:eastAsia="Calibri"/>
          <w:sz w:val="28"/>
          <w:szCs w:val="22"/>
        </w:rPr>
        <w:t>Объектом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исследования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является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инновационный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проект</w:t>
      </w:r>
      <w:r w:rsidR="00221DD7">
        <w:rPr>
          <w:rFonts w:eastAsia="Calibri"/>
          <w:sz w:val="28"/>
          <w:szCs w:val="22"/>
        </w:rPr>
        <w:t xml:space="preserve"> «ПАЗЛ»</w:t>
      </w:r>
      <w:r w:rsidRPr="00B71F70">
        <w:rPr>
          <w:rFonts w:eastAsia="Calibri"/>
          <w:sz w:val="28"/>
          <w:szCs w:val="22"/>
        </w:rPr>
        <w:t>.</w:t>
      </w:r>
    </w:p>
    <w:p w14:paraId="4E75D2F8" w14:textId="77777777" w:rsidR="00B71F70" w:rsidRPr="00B71F70" w:rsidRDefault="00B71F70" w:rsidP="00C92BE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71F70">
        <w:rPr>
          <w:rFonts w:eastAsia="Calibri"/>
          <w:sz w:val="28"/>
          <w:szCs w:val="22"/>
        </w:rPr>
        <w:t>Предметом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исследования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является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экономическое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обоснование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инновационного</w:t>
      </w:r>
      <w:r w:rsidR="00C0436E">
        <w:rPr>
          <w:rFonts w:eastAsia="Calibri"/>
          <w:sz w:val="28"/>
          <w:szCs w:val="22"/>
        </w:rPr>
        <w:t xml:space="preserve"> </w:t>
      </w:r>
      <w:r w:rsidRPr="00B71F70">
        <w:rPr>
          <w:rFonts w:eastAsia="Calibri"/>
          <w:sz w:val="28"/>
          <w:szCs w:val="22"/>
        </w:rPr>
        <w:t>проекта</w:t>
      </w:r>
      <w:r w:rsidR="00A23745">
        <w:rPr>
          <w:rFonts w:eastAsia="Calibri"/>
          <w:sz w:val="28"/>
          <w:szCs w:val="22"/>
        </w:rPr>
        <w:t xml:space="preserve"> «ПАЗЛ»</w:t>
      </w:r>
      <w:r w:rsidRPr="00B71F70">
        <w:rPr>
          <w:rFonts w:eastAsia="Calibri"/>
          <w:sz w:val="28"/>
          <w:szCs w:val="22"/>
        </w:rPr>
        <w:t>.</w:t>
      </w:r>
    </w:p>
    <w:p w14:paraId="192B5175" w14:textId="77777777" w:rsidR="00933660" w:rsidRDefault="00A273EC" w:rsidP="00C92BE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 w:rsidRPr="00F2253B">
        <w:rPr>
          <w:rFonts w:eastAsia="Calibri"/>
          <w:sz w:val="28"/>
          <w:szCs w:val="22"/>
        </w:rPr>
        <w:t>Методы</w:t>
      </w:r>
      <w:r w:rsidR="00C0436E">
        <w:rPr>
          <w:rFonts w:eastAsia="Calibri"/>
          <w:sz w:val="28"/>
          <w:szCs w:val="22"/>
        </w:rPr>
        <w:t xml:space="preserve"> </w:t>
      </w:r>
      <w:r w:rsidR="00F2253B" w:rsidRPr="00F2253B">
        <w:rPr>
          <w:rFonts w:eastAsia="Calibri"/>
          <w:sz w:val="28"/>
          <w:szCs w:val="22"/>
        </w:rPr>
        <w:t>исследования</w:t>
      </w:r>
      <w:r w:rsidR="006E31BA">
        <w:rPr>
          <w:rFonts w:eastAsia="Calibri"/>
          <w:sz w:val="28"/>
          <w:szCs w:val="22"/>
        </w:rPr>
        <w:t>,</w:t>
      </w:r>
      <w:r w:rsidR="00C0436E">
        <w:rPr>
          <w:rFonts w:eastAsia="Calibri"/>
          <w:sz w:val="28"/>
          <w:szCs w:val="22"/>
        </w:rPr>
        <w:t xml:space="preserve"> </w:t>
      </w:r>
      <w:r w:rsidR="006E31BA">
        <w:rPr>
          <w:rFonts w:eastAsia="Calibri"/>
          <w:sz w:val="28"/>
          <w:szCs w:val="22"/>
        </w:rPr>
        <w:t>примененные</w:t>
      </w:r>
      <w:r w:rsidR="00C0436E">
        <w:rPr>
          <w:rFonts w:eastAsia="Calibri"/>
          <w:sz w:val="28"/>
          <w:szCs w:val="22"/>
        </w:rPr>
        <w:t xml:space="preserve"> </w:t>
      </w:r>
      <w:r w:rsidR="006E31BA">
        <w:rPr>
          <w:rFonts w:eastAsia="Calibri"/>
          <w:sz w:val="28"/>
          <w:szCs w:val="22"/>
        </w:rPr>
        <w:t>в</w:t>
      </w:r>
      <w:r w:rsidR="00C0436E">
        <w:rPr>
          <w:rFonts w:eastAsia="Calibri"/>
          <w:sz w:val="28"/>
          <w:szCs w:val="22"/>
        </w:rPr>
        <w:t xml:space="preserve"> </w:t>
      </w:r>
      <w:r w:rsidR="006E31BA">
        <w:rPr>
          <w:rFonts w:eastAsia="Calibri"/>
          <w:sz w:val="28"/>
          <w:szCs w:val="22"/>
        </w:rPr>
        <w:t>выпускной</w:t>
      </w:r>
      <w:r w:rsidR="00C0436E">
        <w:rPr>
          <w:rFonts w:eastAsia="Calibri"/>
          <w:sz w:val="28"/>
          <w:szCs w:val="22"/>
        </w:rPr>
        <w:t xml:space="preserve"> </w:t>
      </w:r>
      <w:r w:rsidR="006E31BA">
        <w:rPr>
          <w:rFonts w:eastAsia="Calibri"/>
          <w:sz w:val="28"/>
          <w:szCs w:val="22"/>
        </w:rPr>
        <w:t>квалификационной</w:t>
      </w:r>
      <w:r w:rsidR="00C0436E">
        <w:rPr>
          <w:rFonts w:eastAsia="Calibri"/>
          <w:sz w:val="28"/>
          <w:szCs w:val="22"/>
        </w:rPr>
        <w:t xml:space="preserve"> </w:t>
      </w:r>
      <w:r w:rsidR="006E31BA">
        <w:rPr>
          <w:rFonts w:eastAsia="Calibri"/>
          <w:sz w:val="28"/>
          <w:szCs w:val="22"/>
        </w:rPr>
        <w:t>работе</w:t>
      </w:r>
      <w:r w:rsidR="00FE0310">
        <w:rPr>
          <w:rFonts w:eastAsia="Calibri"/>
          <w:sz w:val="28"/>
          <w:szCs w:val="22"/>
        </w:rPr>
        <w:t>:</w:t>
      </w:r>
      <w:r w:rsidR="00290CD6">
        <w:rPr>
          <w:rFonts w:eastAsia="Calibri"/>
          <w:sz w:val="28"/>
          <w:szCs w:val="22"/>
        </w:rPr>
        <w:t xml:space="preserve"> </w:t>
      </w:r>
      <w:r w:rsidR="00290CD6" w:rsidRPr="00290CD6">
        <w:rPr>
          <w:rFonts w:eastAsia="Calibri"/>
          <w:sz w:val="28"/>
          <w:szCs w:val="22"/>
        </w:rPr>
        <w:t>сравн</w:t>
      </w:r>
      <w:r w:rsidR="003F696C">
        <w:rPr>
          <w:rFonts w:eastAsia="Calibri"/>
          <w:sz w:val="28"/>
          <w:szCs w:val="22"/>
        </w:rPr>
        <w:t>ительный анализ</w:t>
      </w:r>
      <w:r w:rsidR="00290CD6">
        <w:rPr>
          <w:rFonts w:eastAsia="Calibri"/>
          <w:sz w:val="28"/>
          <w:szCs w:val="22"/>
        </w:rPr>
        <w:t xml:space="preserve">, </w:t>
      </w:r>
      <w:r w:rsidR="009E5F5B" w:rsidRPr="009E5F5B">
        <w:rPr>
          <w:rFonts w:eastAsia="Calibri"/>
          <w:sz w:val="28"/>
          <w:szCs w:val="22"/>
        </w:rPr>
        <w:t>моделирование</w:t>
      </w:r>
      <w:r w:rsidR="009E5F5B">
        <w:rPr>
          <w:rFonts w:eastAsia="Calibri"/>
          <w:sz w:val="28"/>
          <w:szCs w:val="22"/>
        </w:rPr>
        <w:t xml:space="preserve">, </w:t>
      </w:r>
      <w:r w:rsidR="009E5F5B" w:rsidRPr="009E5F5B">
        <w:rPr>
          <w:rFonts w:eastAsia="Calibri"/>
          <w:sz w:val="28"/>
          <w:szCs w:val="22"/>
        </w:rPr>
        <w:t>обобщение</w:t>
      </w:r>
      <w:r w:rsidR="009E5F5B">
        <w:rPr>
          <w:rFonts w:eastAsia="Calibri"/>
          <w:sz w:val="28"/>
          <w:szCs w:val="22"/>
        </w:rPr>
        <w:t xml:space="preserve">, </w:t>
      </w:r>
      <w:r w:rsidR="009E5F5B" w:rsidRPr="009E5F5B">
        <w:rPr>
          <w:rFonts w:eastAsia="Calibri"/>
          <w:sz w:val="28"/>
          <w:szCs w:val="22"/>
        </w:rPr>
        <w:t>изучение результатов деятельности</w:t>
      </w:r>
      <w:r w:rsidR="009E5F5B">
        <w:rPr>
          <w:rFonts w:eastAsia="Calibri"/>
          <w:sz w:val="28"/>
          <w:szCs w:val="22"/>
        </w:rPr>
        <w:t xml:space="preserve">, </w:t>
      </w:r>
      <w:r w:rsidR="009E5F5B" w:rsidRPr="009E5F5B">
        <w:rPr>
          <w:rFonts w:eastAsia="Calibri"/>
          <w:sz w:val="28"/>
          <w:szCs w:val="22"/>
        </w:rPr>
        <w:t>расчеты</w:t>
      </w:r>
      <w:r w:rsidR="009E5F5B">
        <w:rPr>
          <w:rFonts w:eastAsia="Calibri"/>
          <w:sz w:val="28"/>
          <w:szCs w:val="22"/>
        </w:rPr>
        <w:t xml:space="preserve">, </w:t>
      </w:r>
      <w:r w:rsidR="00A9071C">
        <w:rPr>
          <w:rFonts w:eastAsia="Calibri"/>
          <w:sz w:val="28"/>
          <w:szCs w:val="22"/>
        </w:rPr>
        <w:t>и</w:t>
      </w:r>
      <w:r w:rsidR="00A9071C" w:rsidRPr="00A9071C">
        <w:rPr>
          <w:rFonts w:eastAsia="Calibri"/>
          <w:sz w:val="28"/>
          <w:szCs w:val="22"/>
        </w:rPr>
        <w:t>ндукция</w:t>
      </w:r>
      <w:r w:rsidR="00A9071C">
        <w:rPr>
          <w:rFonts w:eastAsia="Calibri"/>
          <w:sz w:val="28"/>
          <w:szCs w:val="22"/>
        </w:rPr>
        <w:t xml:space="preserve">, </w:t>
      </w:r>
      <w:r w:rsidR="00855D0C">
        <w:rPr>
          <w:rFonts w:eastAsia="Calibri"/>
          <w:sz w:val="28"/>
          <w:szCs w:val="22"/>
        </w:rPr>
        <w:t>экономический</w:t>
      </w:r>
      <w:r w:rsidR="003B0DBB">
        <w:rPr>
          <w:rFonts w:eastAsia="Calibri"/>
          <w:sz w:val="28"/>
          <w:szCs w:val="22"/>
        </w:rPr>
        <w:t xml:space="preserve"> анализ</w:t>
      </w:r>
      <w:r w:rsidR="00800B3B">
        <w:rPr>
          <w:rFonts w:eastAsia="Calibri"/>
          <w:sz w:val="28"/>
          <w:szCs w:val="22"/>
        </w:rPr>
        <w:t xml:space="preserve">, </w:t>
      </w:r>
      <w:r w:rsidR="00800B3B" w:rsidRPr="00E87CDA">
        <w:rPr>
          <w:rFonts w:eastAsia="Calibri"/>
          <w:sz w:val="28"/>
        </w:rPr>
        <w:t>эмпирическо</w:t>
      </w:r>
      <w:r w:rsidR="00800B3B">
        <w:rPr>
          <w:rFonts w:eastAsia="Calibri"/>
          <w:sz w:val="28"/>
        </w:rPr>
        <w:t xml:space="preserve">е </w:t>
      </w:r>
      <w:r w:rsidR="00800B3B" w:rsidRPr="00E87CDA">
        <w:rPr>
          <w:rFonts w:eastAsia="Calibri"/>
          <w:sz w:val="28"/>
        </w:rPr>
        <w:t>исследовани</w:t>
      </w:r>
      <w:r w:rsidR="00800B3B">
        <w:rPr>
          <w:rFonts w:eastAsia="Calibri"/>
          <w:sz w:val="28"/>
        </w:rPr>
        <w:t>е</w:t>
      </w:r>
      <w:r w:rsidR="003B0DBB">
        <w:rPr>
          <w:rFonts w:eastAsia="Calibri"/>
          <w:sz w:val="28"/>
          <w:szCs w:val="22"/>
        </w:rPr>
        <w:t>.</w:t>
      </w:r>
    </w:p>
    <w:p w14:paraId="2DE0B56B" w14:textId="1E46626D" w:rsidR="004308D2" w:rsidRPr="003F0CDA" w:rsidRDefault="004308D2" w:rsidP="00C92BE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</w:rPr>
      </w:pPr>
      <w:r w:rsidRPr="00042C6C">
        <w:rPr>
          <w:rFonts w:eastAsia="Calibri"/>
          <w:sz w:val="28"/>
          <w:szCs w:val="22"/>
        </w:rPr>
        <w:t>Практическая значимость работ</w:t>
      </w:r>
      <w:r w:rsidR="00042C6C" w:rsidRPr="00042C6C">
        <w:rPr>
          <w:rFonts w:eastAsia="Calibri"/>
          <w:sz w:val="28"/>
          <w:szCs w:val="22"/>
        </w:rPr>
        <w:t>ы</w:t>
      </w:r>
      <w:r w:rsidR="000E1890" w:rsidRPr="00042C6C">
        <w:rPr>
          <w:rFonts w:eastAsia="Calibri"/>
          <w:sz w:val="28"/>
          <w:szCs w:val="22"/>
        </w:rPr>
        <w:t xml:space="preserve"> заключается в использовании рассчитанных</w:t>
      </w:r>
      <w:r w:rsidR="008872FF">
        <w:rPr>
          <w:rFonts w:eastAsia="Calibri"/>
          <w:sz w:val="28"/>
          <w:szCs w:val="22"/>
        </w:rPr>
        <w:t xml:space="preserve"> показателей в дальнейшей работе с проектом «ПАЗЛ», а именно привлечение </w:t>
      </w:r>
      <w:r w:rsidR="00C737E1">
        <w:rPr>
          <w:rFonts w:eastAsia="Calibri"/>
          <w:sz w:val="28"/>
          <w:szCs w:val="22"/>
        </w:rPr>
        <w:t>средств для дальнейшего развития.</w:t>
      </w:r>
    </w:p>
    <w:p w14:paraId="209CA164" w14:textId="77777777" w:rsidR="00E87CDA" w:rsidRPr="00D64996" w:rsidRDefault="003F0CDA" w:rsidP="00C92BEE">
      <w:pPr>
        <w:pStyle w:val="af4"/>
        <w:widowControl w:val="0"/>
        <w:numPr>
          <w:ilvl w:val="0"/>
          <w:numId w:val="35"/>
        </w:numPr>
        <w:tabs>
          <w:tab w:val="left" w:pos="993"/>
        </w:tabs>
        <w:spacing w:before="0" w:after="0" w:line="360" w:lineRule="auto"/>
        <w:ind w:left="0" w:firstLine="709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7" w:name="_Toc132752906"/>
      <w:bookmarkStart w:id="18" w:name="_Toc135933879"/>
      <w:bookmarkStart w:id="19" w:name="_Toc136940469"/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Сущность</w:t>
      </w:r>
      <w:r w:rsidR="00C043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043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t>структура</w:t>
      </w:r>
      <w:r w:rsidR="00C043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t>технико-экономического</w:t>
      </w:r>
      <w:r w:rsidR="00C043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t>обоснования</w:t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br/>
        <w:t>инновационного</w:t>
      </w:r>
      <w:r w:rsidR="00C043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CDA" w:rsidRPr="00D64996">
        <w:rPr>
          <w:rFonts w:ascii="Times New Roman" w:hAnsi="Times New Roman"/>
          <w:sz w:val="28"/>
          <w:szCs w:val="28"/>
          <w:shd w:val="clear" w:color="auto" w:fill="FFFFFF"/>
        </w:rPr>
        <w:t>проекта</w:t>
      </w:r>
      <w:bookmarkEnd w:id="17"/>
      <w:bookmarkEnd w:id="18"/>
      <w:bookmarkEnd w:id="19"/>
    </w:p>
    <w:p w14:paraId="33E832CD" w14:textId="77777777" w:rsidR="00E87CDA" w:rsidRPr="00E87CDA" w:rsidRDefault="00E87CDA" w:rsidP="00EE70F4">
      <w:pPr>
        <w:spacing w:line="360" w:lineRule="auto"/>
        <w:ind w:firstLine="709"/>
        <w:contextualSpacing/>
        <w:rPr>
          <w:rFonts w:eastAsia="Calibri"/>
          <w:sz w:val="28"/>
        </w:rPr>
      </w:pPr>
    </w:p>
    <w:p w14:paraId="6DF1A229" w14:textId="77777777" w:rsidR="00E87CDA" w:rsidRPr="000A0743" w:rsidRDefault="00E87CDA" w:rsidP="00EE70F4">
      <w:pPr>
        <w:keepNext/>
        <w:keepLines/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contextualSpacing/>
        <w:jc w:val="both"/>
        <w:outlineLvl w:val="0"/>
        <w:rPr>
          <w:b/>
          <w:bCs/>
          <w:sz w:val="28"/>
          <w:szCs w:val="32"/>
        </w:rPr>
      </w:pPr>
      <w:bookmarkStart w:id="20" w:name="_Toc132752907"/>
      <w:bookmarkStart w:id="21" w:name="_Toc135933880"/>
      <w:bookmarkStart w:id="22" w:name="_Toc136940470"/>
      <w:r w:rsidRPr="000A0743">
        <w:rPr>
          <w:b/>
          <w:bCs/>
          <w:sz w:val="28"/>
          <w:szCs w:val="32"/>
        </w:rPr>
        <w:t>Понятие</w:t>
      </w:r>
      <w:r w:rsidR="00C0436E">
        <w:rPr>
          <w:b/>
          <w:bCs/>
          <w:sz w:val="28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инновационного</w:t>
      </w:r>
      <w:r w:rsidR="00C0436E">
        <w:rPr>
          <w:b/>
          <w:bCs/>
          <w:sz w:val="28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проекта</w:t>
      </w:r>
      <w:bookmarkEnd w:id="20"/>
      <w:bookmarkEnd w:id="21"/>
      <w:bookmarkEnd w:id="22"/>
    </w:p>
    <w:p w14:paraId="69E6E7DE" w14:textId="77777777" w:rsidR="00E87CDA" w:rsidRPr="00117F4D" w:rsidRDefault="00E87CDA" w:rsidP="00E953F9">
      <w:pPr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5A5A1BEB" w14:textId="77777777" w:rsidR="00612459" w:rsidRDefault="00E87CDA" w:rsidP="00E81409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t>После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промышленной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революции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20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веке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прогресс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набирает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обороты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каждым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годом,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сегодняшний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день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никого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удивишь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наличием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телефона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или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ноутбука.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970FA">
        <w:rPr>
          <w:rFonts w:eastAsia="Calibri"/>
          <w:sz w:val="28"/>
          <w:shd w:val="clear" w:color="auto" w:fill="FFFFFF"/>
        </w:rPr>
        <w:t>Такой прогресс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приводит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970FA">
        <w:rPr>
          <w:rFonts w:eastAsia="Calibri"/>
          <w:sz w:val="28"/>
          <w:shd w:val="clear" w:color="auto" w:fill="FFFFFF"/>
        </w:rPr>
        <w:t>пере</w:t>
      </w:r>
      <w:r w:rsidRPr="00117F4D">
        <w:rPr>
          <w:rFonts w:eastAsia="Calibri"/>
          <w:sz w:val="28"/>
          <w:shd w:val="clear" w:color="auto" w:fill="FFFFFF"/>
        </w:rPr>
        <w:t>оцен</w:t>
      </w:r>
      <w:r w:rsidR="00E970FA">
        <w:rPr>
          <w:rFonts w:eastAsia="Calibri"/>
          <w:sz w:val="28"/>
          <w:shd w:val="clear" w:color="auto" w:fill="FFFFFF"/>
        </w:rPr>
        <w:t>ке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развития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экономических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систем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хозяйствующих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субъектов,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именно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E5761">
        <w:rPr>
          <w:rFonts w:eastAsia="Calibri"/>
          <w:sz w:val="28"/>
          <w:shd w:val="clear" w:color="auto" w:fill="FFFFFF"/>
        </w:rPr>
        <w:t xml:space="preserve">возможности данных субъектов </w:t>
      </w:r>
      <w:r w:rsidRPr="00117F4D">
        <w:rPr>
          <w:rFonts w:eastAsia="Calibri"/>
          <w:sz w:val="28"/>
          <w:shd w:val="clear" w:color="auto" w:fill="FFFFFF"/>
        </w:rPr>
        <w:t>осуществлять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инновационную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деятельность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перспективе.</w:t>
      </w:r>
    </w:p>
    <w:p w14:paraId="4DEDF244" w14:textId="77777777" w:rsidR="00E804B8" w:rsidRDefault="00E507EE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>
        <w:rPr>
          <w:rFonts w:eastAsia="Calibri"/>
          <w:sz w:val="28"/>
          <w:shd w:val="clear" w:color="auto" w:fill="FFFFFF"/>
        </w:rPr>
        <w:t xml:space="preserve">Успешность </w:t>
      </w:r>
      <w:r w:rsidRPr="00E507EE">
        <w:rPr>
          <w:rFonts w:eastAsia="Calibri"/>
          <w:sz w:val="28"/>
          <w:shd w:val="clear" w:color="auto" w:fill="FFFFFF"/>
        </w:rPr>
        <w:t>финансово-хозяйственной деятельности организаций</w:t>
      </w:r>
      <w:r>
        <w:rPr>
          <w:rFonts w:eastAsia="Calibri"/>
          <w:sz w:val="28"/>
          <w:shd w:val="clear" w:color="auto" w:fill="FFFFFF"/>
        </w:rPr>
        <w:t>, коммерциализирующи</w:t>
      </w:r>
      <w:r w:rsidR="00636983">
        <w:rPr>
          <w:rFonts w:eastAsia="Calibri"/>
          <w:sz w:val="28"/>
          <w:shd w:val="clear" w:color="auto" w:fill="FFFFFF"/>
        </w:rPr>
        <w:t>х услуги или продукцию</w:t>
      </w:r>
      <w:r>
        <w:rPr>
          <w:rFonts w:eastAsia="Calibri"/>
          <w:sz w:val="28"/>
          <w:shd w:val="clear" w:color="auto" w:fill="FFFFFF"/>
        </w:rPr>
        <w:t xml:space="preserve">, в наше время приобретают </w:t>
      </w:r>
      <w:r w:rsidR="00636983">
        <w:rPr>
          <w:rFonts w:eastAsia="Calibri"/>
          <w:sz w:val="28"/>
          <w:shd w:val="clear" w:color="auto" w:fill="FFFFFF"/>
        </w:rPr>
        <w:t>преимущество на рынке благодаря сложному</w:t>
      </w:r>
      <w:r>
        <w:rPr>
          <w:rFonts w:eastAsia="Calibri"/>
          <w:sz w:val="28"/>
          <w:shd w:val="clear" w:color="auto" w:fill="FFFFFF"/>
        </w:rPr>
        <w:t xml:space="preserve"> в исполнении инструмент</w:t>
      </w:r>
      <w:r w:rsidR="00464453">
        <w:rPr>
          <w:rFonts w:eastAsia="Calibri"/>
          <w:sz w:val="28"/>
          <w:shd w:val="clear" w:color="auto" w:fill="FFFFFF"/>
        </w:rPr>
        <w:t>у</w:t>
      </w:r>
      <w:r>
        <w:rPr>
          <w:rFonts w:eastAsia="Calibri"/>
          <w:sz w:val="28"/>
          <w:shd w:val="clear" w:color="auto" w:fill="FFFFFF"/>
        </w:rPr>
        <w:t xml:space="preserve"> против конкурентов</w:t>
      </w:r>
      <w:r w:rsidR="008D2ABB">
        <w:rPr>
          <w:rFonts w:eastAsia="Calibri"/>
          <w:sz w:val="28"/>
          <w:shd w:val="clear" w:color="auto" w:fill="FFFFFF"/>
        </w:rPr>
        <w:t xml:space="preserve"> – </w:t>
      </w:r>
      <w:r w:rsidR="00E804B8">
        <w:rPr>
          <w:rFonts w:eastAsia="Calibri"/>
          <w:sz w:val="28"/>
          <w:shd w:val="clear" w:color="auto" w:fill="FFFFFF"/>
        </w:rPr>
        <w:t xml:space="preserve"> </w:t>
      </w:r>
      <w:r w:rsidR="008D2ABB">
        <w:rPr>
          <w:rFonts w:eastAsia="Calibri"/>
          <w:sz w:val="28"/>
          <w:shd w:val="clear" w:color="auto" w:fill="FFFFFF"/>
        </w:rPr>
        <w:t>инновациям</w:t>
      </w:r>
      <w:r w:rsidR="00E804B8">
        <w:rPr>
          <w:rFonts w:eastAsia="Calibri"/>
          <w:sz w:val="28"/>
          <w:shd w:val="clear" w:color="auto" w:fill="FFFFFF"/>
        </w:rPr>
        <w:t xml:space="preserve"> и связанной </w:t>
      </w:r>
      <w:r w:rsidR="008D2ABB">
        <w:rPr>
          <w:rFonts w:eastAsia="Calibri"/>
          <w:sz w:val="28"/>
          <w:shd w:val="clear" w:color="auto" w:fill="FFFFFF"/>
        </w:rPr>
        <w:t xml:space="preserve">с ними </w:t>
      </w:r>
      <w:r w:rsidR="00E804B8">
        <w:rPr>
          <w:rFonts w:eastAsia="Calibri"/>
          <w:sz w:val="28"/>
          <w:shd w:val="clear" w:color="auto" w:fill="FFFFFF"/>
        </w:rPr>
        <w:t>деятельностью.</w:t>
      </w:r>
    </w:p>
    <w:p w14:paraId="3C740A1F" w14:textId="77777777" w:rsidR="002642FA" w:rsidRPr="003B23B6" w:rsidRDefault="005969C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>
        <w:rPr>
          <w:rFonts w:eastAsia="Calibri"/>
          <w:sz w:val="28"/>
          <w:shd w:val="clear" w:color="auto" w:fill="FFFFFF"/>
        </w:rPr>
        <w:t>Если более подробно разбирать вопрос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технического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фактора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для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экономического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развития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компаний,</w:t>
      </w:r>
      <w:r>
        <w:rPr>
          <w:rFonts w:eastAsia="Calibri"/>
          <w:sz w:val="28"/>
          <w:shd w:val="clear" w:color="auto" w:fill="FFFFFF"/>
        </w:rPr>
        <w:t xml:space="preserve"> то большинство ученых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A4DFF" w:rsidRPr="00FB412B">
        <w:rPr>
          <w:rFonts w:eastAsia="Calibri"/>
          <w:sz w:val="28"/>
          <w:shd w:val="clear" w:color="auto" w:fill="FFFFFF"/>
        </w:rPr>
        <w:t>отмечают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14446" w:rsidRPr="00FB412B">
        <w:rPr>
          <w:rFonts w:eastAsia="Calibri"/>
          <w:sz w:val="28"/>
          <w:shd w:val="clear" w:color="auto" w:fill="FFFFFF"/>
        </w:rPr>
        <w:t>стремительный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77D9E" w:rsidRPr="00FB412B">
        <w:rPr>
          <w:rFonts w:eastAsia="Calibri"/>
          <w:sz w:val="28"/>
          <w:shd w:val="clear" w:color="auto" w:fill="FFFFFF"/>
        </w:rPr>
        <w:t>рост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A4DFF" w:rsidRPr="00FB412B">
        <w:rPr>
          <w:rFonts w:eastAsia="Calibri"/>
          <w:sz w:val="28"/>
          <w:shd w:val="clear" w:color="auto" w:fill="FFFFFF"/>
        </w:rPr>
        <w:t>роли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A4DFF" w:rsidRPr="00FB412B">
        <w:rPr>
          <w:rFonts w:eastAsia="Calibri"/>
          <w:sz w:val="28"/>
          <w:shd w:val="clear" w:color="auto" w:fill="FFFFFF"/>
        </w:rPr>
        <w:t>объекта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A4DFF" w:rsidRPr="00FB412B">
        <w:rPr>
          <w:rFonts w:eastAsia="Calibri"/>
          <w:sz w:val="28"/>
          <w:shd w:val="clear" w:color="auto" w:fill="FFFFFF"/>
        </w:rPr>
        <w:t>исследования.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4068F">
        <w:rPr>
          <w:rFonts w:eastAsia="Calibri"/>
          <w:sz w:val="28"/>
          <w:shd w:val="clear" w:color="auto" w:fill="FFFFFF"/>
        </w:rPr>
        <w:t>Основными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064FB">
        <w:rPr>
          <w:rFonts w:eastAsia="Calibri"/>
          <w:sz w:val="28"/>
          <w:shd w:val="clear" w:color="auto" w:fill="FFFFFF"/>
        </w:rPr>
        <w:t>составляющими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2035F">
        <w:rPr>
          <w:rFonts w:eastAsia="Calibri"/>
          <w:sz w:val="28"/>
          <w:shd w:val="clear" w:color="auto" w:fill="FFFFFF"/>
        </w:rPr>
        <w:t xml:space="preserve">такого </w:t>
      </w:r>
      <w:r w:rsidR="00E4068F">
        <w:rPr>
          <w:rFonts w:eastAsia="Calibri"/>
          <w:sz w:val="28"/>
          <w:shd w:val="clear" w:color="auto" w:fill="FFFFFF"/>
        </w:rPr>
        <w:t>стремительного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4068F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4068F" w:rsidRPr="003B23B6">
        <w:rPr>
          <w:rFonts w:eastAsia="Calibri"/>
          <w:sz w:val="28"/>
          <w:shd w:val="clear" w:color="auto" w:fill="FFFFFF"/>
        </w:rPr>
        <w:t>продолжающего</w:t>
      </w:r>
      <w:r w:rsidR="002642FA" w:rsidRPr="003B23B6">
        <w:rPr>
          <w:rFonts w:eastAsia="Calibri"/>
          <w:sz w:val="28"/>
          <w:shd w:val="clear" w:color="auto" w:fill="FFFFFF"/>
        </w:rPr>
        <w:t>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642FA" w:rsidRPr="003B23B6">
        <w:rPr>
          <w:rFonts w:eastAsia="Calibri"/>
          <w:sz w:val="28"/>
          <w:shd w:val="clear" w:color="auto" w:fill="FFFFFF"/>
        </w:rPr>
        <w:t>роста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642FA" w:rsidRPr="003B23B6">
        <w:rPr>
          <w:rFonts w:eastAsia="Calibri"/>
          <w:sz w:val="28"/>
          <w:shd w:val="clear" w:color="auto" w:fill="FFFFFF"/>
        </w:rPr>
        <w:t>является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642FA" w:rsidRPr="003B23B6">
        <w:rPr>
          <w:rFonts w:eastAsia="Calibri"/>
          <w:sz w:val="28"/>
          <w:shd w:val="clear" w:color="auto" w:fill="FFFFFF"/>
        </w:rPr>
        <w:t>у</w:t>
      </w:r>
      <w:r w:rsidR="00914F86" w:rsidRPr="003B23B6">
        <w:rPr>
          <w:rFonts w:eastAsia="Calibri"/>
          <w:sz w:val="28"/>
          <w:shd w:val="clear" w:color="auto" w:fill="FFFFFF"/>
        </w:rPr>
        <w:t>ровень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14F86" w:rsidRPr="003B23B6">
        <w:rPr>
          <w:rFonts w:eastAsia="Calibri"/>
          <w:sz w:val="28"/>
          <w:shd w:val="clear" w:color="auto" w:fill="FFFFFF"/>
        </w:rPr>
        <w:t>развития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14F86" w:rsidRPr="003B23B6">
        <w:rPr>
          <w:rFonts w:eastAsia="Calibri"/>
          <w:sz w:val="28"/>
          <w:shd w:val="clear" w:color="auto" w:fill="FFFFFF"/>
        </w:rPr>
        <w:t>инновационной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14F86" w:rsidRPr="003B23B6">
        <w:rPr>
          <w:rFonts w:eastAsia="Calibri"/>
          <w:sz w:val="28"/>
          <w:shd w:val="clear" w:color="auto" w:fill="FFFFFF"/>
        </w:rPr>
        <w:t>сферы</w:t>
      </w:r>
      <w:r w:rsidR="002642FA" w:rsidRPr="003B23B6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642FA" w:rsidRPr="003B23B6">
        <w:rPr>
          <w:rFonts w:eastAsia="Calibri"/>
          <w:sz w:val="28"/>
          <w:shd w:val="clear" w:color="auto" w:fill="FFFFFF"/>
        </w:rPr>
        <w:t>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642FA" w:rsidRPr="003B23B6">
        <w:rPr>
          <w:rFonts w:eastAsia="Calibri"/>
          <w:sz w:val="28"/>
          <w:shd w:val="clear" w:color="auto" w:fill="FFFFFF"/>
        </w:rPr>
        <w:t>именно:</w:t>
      </w:r>
    </w:p>
    <w:p w14:paraId="4AB524EC" w14:textId="77777777" w:rsidR="002642FA" w:rsidRPr="003B23B6" w:rsidRDefault="002642FA" w:rsidP="00E718C5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B23B6">
        <w:rPr>
          <w:rFonts w:eastAsia="Calibri"/>
          <w:sz w:val="28"/>
          <w:shd w:val="clear" w:color="auto" w:fill="FFFFFF"/>
        </w:rPr>
        <w:t>н</w:t>
      </w:r>
      <w:r w:rsidR="00914F86" w:rsidRPr="003B23B6">
        <w:rPr>
          <w:rFonts w:eastAsia="Calibri"/>
          <w:sz w:val="28"/>
          <w:shd w:val="clear" w:color="auto" w:fill="FFFFFF"/>
        </w:rPr>
        <w:t>ауки</w:t>
      </w:r>
      <w:r w:rsidRPr="003B23B6">
        <w:rPr>
          <w:rFonts w:eastAsia="Calibri"/>
          <w:sz w:val="28"/>
          <w:shd w:val="clear" w:color="auto" w:fill="FFFFFF"/>
        </w:rPr>
        <w:t>;</w:t>
      </w:r>
    </w:p>
    <w:p w14:paraId="22564D86" w14:textId="77777777" w:rsidR="00AA2F6E" w:rsidRPr="003B23B6" w:rsidRDefault="00914F86" w:rsidP="00E718C5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B23B6">
        <w:rPr>
          <w:rFonts w:eastAsia="Calibri"/>
          <w:sz w:val="28"/>
          <w:shd w:val="clear" w:color="auto" w:fill="FFFFFF"/>
        </w:rPr>
        <w:t>новых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технологий</w:t>
      </w:r>
      <w:r w:rsidR="00AA2F6E" w:rsidRPr="003B23B6">
        <w:rPr>
          <w:rFonts w:eastAsia="Calibri"/>
          <w:sz w:val="28"/>
          <w:shd w:val="clear" w:color="auto" w:fill="FFFFFF"/>
        </w:rPr>
        <w:t>;</w:t>
      </w:r>
    </w:p>
    <w:p w14:paraId="63E8D4B6" w14:textId="77777777" w:rsidR="00AA2F6E" w:rsidRPr="003B23B6" w:rsidRDefault="00914F86" w:rsidP="00E718C5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B23B6">
        <w:rPr>
          <w:rFonts w:eastAsia="Calibri"/>
          <w:sz w:val="28"/>
          <w:shd w:val="clear" w:color="auto" w:fill="FFFFFF"/>
        </w:rPr>
        <w:t>наукоёмких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отраслей</w:t>
      </w:r>
      <w:r w:rsidR="00AA2F6E" w:rsidRPr="003B23B6">
        <w:rPr>
          <w:rFonts w:eastAsia="Calibri"/>
          <w:sz w:val="28"/>
          <w:shd w:val="clear" w:color="auto" w:fill="FFFFFF"/>
        </w:rPr>
        <w:t>;</w:t>
      </w:r>
    </w:p>
    <w:p w14:paraId="76352B72" w14:textId="77777777" w:rsidR="00AA2F6E" w:rsidRPr="003B23B6" w:rsidRDefault="00914F86" w:rsidP="00E718C5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B23B6">
        <w:rPr>
          <w:rFonts w:eastAsia="Calibri"/>
          <w:sz w:val="28"/>
          <w:shd w:val="clear" w:color="auto" w:fill="FFFFFF"/>
        </w:rPr>
        <w:t>инновационная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активность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компаний</w:t>
      </w:r>
      <w:r w:rsidR="00AA2F6E" w:rsidRPr="003B23B6">
        <w:rPr>
          <w:rFonts w:eastAsia="Calibri"/>
          <w:sz w:val="28"/>
          <w:shd w:val="clear" w:color="auto" w:fill="FFFFFF"/>
        </w:rPr>
        <w:t>;</w:t>
      </w:r>
    </w:p>
    <w:p w14:paraId="70D0B2BE" w14:textId="77777777" w:rsidR="003B23B6" w:rsidRPr="003B23B6" w:rsidRDefault="00914F86" w:rsidP="00E718C5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B23B6">
        <w:rPr>
          <w:rFonts w:eastAsia="Calibri"/>
          <w:sz w:val="28"/>
          <w:shd w:val="clear" w:color="auto" w:fill="FFFFFF"/>
        </w:rPr>
        <w:t>участие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международной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научно-технической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B23B6">
        <w:rPr>
          <w:rFonts w:eastAsia="Calibri"/>
          <w:sz w:val="28"/>
          <w:shd w:val="clear" w:color="auto" w:fill="FFFFFF"/>
        </w:rPr>
        <w:t>кооперации</w:t>
      </w:r>
      <w:r w:rsidR="003B23B6" w:rsidRPr="003B23B6">
        <w:rPr>
          <w:rFonts w:eastAsia="Calibri"/>
          <w:sz w:val="28"/>
          <w:shd w:val="clear" w:color="auto" w:fill="FFFFFF"/>
        </w:rPr>
        <w:t>.</w:t>
      </w:r>
    </w:p>
    <w:p w14:paraId="11660675" w14:textId="77777777" w:rsidR="00914F86" w:rsidRPr="00174A58" w:rsidRDefault="00624101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FE4A10">
        <w:rPr>
          <w:rFonts w:eastAsia="Calibri"/>
          <w:sz w:val="28"/>
          <w:shd w:val="clear" w:color="auto" w:fill="FFFFFF"/>
        </w:rPr>
        <w:t>Перечисленные выше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Pr="00FE4A10">
        <w:rPr>
          <w:rFonts w:eastAsia="Calibri"/>
          <w:sz w:val="28"/>
          <w:shd w:val="clear" w:color="auto" w:fill="FFFFFF"/>
        </w:rPr>
        <w:t xml:space="preserve">составляющие </w:t>
      </w:r>
      <w:r w:rsidR="008A6AFD" w:rsidRPr="00FE4A10">
        <w:rPr>
          <w:rFonts w:eastAsia="Calibri"/>
          <w:sz w:val="28"/>
          <w:shd w:val="clear" w:color="auto" w:fill="FFFFFF"/>
        </w:rPr>
        <w:t>прогресса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F10F4A" w:rsidRPr="00FE4A10">
        <w:rPr>
          <w:rFonts w:eastAsia="Calibri"/>
          <w:sz w:val="28"/>
          <w:shd w:val="clear" w:color="auto" w:fill="FFFFFF"/>
        </w:rPr>
        <w:t>экономики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являются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необходимым</w:t>
      </w:r>
      <w:r w:rsidRPr="00FE4A10">
        <w:rPr>
          <w:rFonts w:eastAsia="Calibri"/>
          <w:sz w:val="28"/>
          <w:shd w:val="clear" w:color="auto" w:fill="FFFFFF"/>
        </w:rPr>
        <w:t xml:space="preserve"> и неотъемлемым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условием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Pr="00FE4A10">
        <w:rPr>
          <w:rFonts w:eastAsia="Calibri"/>
          <w:sz w:val="28"/>
          <w:shd w:val="clear" w:color="auto" w:fill="FFFFFF"/>
        </w:rPr>
        <w:t>у</w:t>
      </w:r>
      <w:r w:rsidR="00914F86" w:rsidRPr="00FE4A10">
        <w:rPr>
          <w:rFonts w:eastAsia="Calibri"/>
          <w:sz w:val="28"/>
          <w:shd w:val="clear" w:color="auto" w:fill="FFFFFF"/>
        </w:rPr>
        <w:t>частия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стран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2C27A9" w:rsidRPr="00FE4A10">
        <w:rPr>
          <w:rFonts w:eastAsia="Calibri"/>
          <w:sz w:val="28"/>
          <w:shd w:val="clear" w:color="auto" w:fill="FFFFFF"/>
        </w:rPr>
        <w:t>мира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2C27A9" w:rsidRPr="00FE4A10">
        <w:rPr>
          <w:rFonts w:eastAsia="Calibri"/>
          <w:sz w:val="28"/>
          <w:shd w:val="clear" w:color="auto" w:fill="FFFFFF"/>
        </w:rPr>
        <w:t>в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разделении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труда,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определяют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перспективы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и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влияют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на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темп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развития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экономической</w:t>
      </w:r>
      <w:r w:rsidR="00C0436E" w:rsidRPr="00FE4A10">
        <w:rPr>
          <w:rFonts w:eastAsia="Calibri"/>
          <w:sz w:val="28"/>
          <w:shd w:val="clear" w:color="auto" w:fill="FFFFFF"/>
        </w:rPr>
        <w:t xml:space="preserve"> </w:t>
      </w:r>
      <w:r w:rsidR="00914F86" w:rsidRPr="00FE4A10">
        <w:rPr>
          <w:rFonts w:eastAsia="Calibri"/>
          <w:sz w:val="28"/>
          <w:shd w:val="clear" w:color="auto" w:fill="FFFFFF"/>
        </w:rPr>
        <w:t>сферы.</w:t>
      </w:r>
    </w:p>
    <w:p w14:paraId="12126B7B" w14:textId="77777777" w:rsidR="00A148E0" w:rsidRPr="004931BC" w:rsidRDefault="00C56E8C" w:rsidP="00C541A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4931BC">
        <w:rPr>
          <w:rFonts w:eastAsia="Calibri"/>
          <w:sz w:val="28"/>
          <w:shd w:val="clear" w:color="auto" w:fill="FFFFFF"/>
        </w:rPr>
        <w:t>Однако существование таких факторов как у</w:t>
      </w:r>
      <w:r w:rsidR="003D3B40" w:rsidRPr="004931BC">
        <w:rPr>
          <w:rFonts w:eastAsia="Calibri"/>
          <w:sz w:val="28"/>
          <w:shd w:val="clear" w:color="auto" w:fill="FFFFFF"/>
        </w:rPr>
        <w:t>скорение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3D3B40" w:rsidRPr="004931BC">
        <w:rPr>
          <w:rFonts w:eastAsia="Calibri"/>
          <w:sz w:val="28"/>
          <w:shd w:val="clear" w:color="auto" w:fill="FFFFFF"/>
        </w:rPr>
        <w:t>темпа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3D3B40" w:rsidRPr="004931BC">
        <w:rPr>
          <w:rFonts w:eastAsia="Calibri"/>
          <w:sz w:val="28"/>
          <w:shd w:val="clear" w:color="auto" w:fill="FFFFFF"/>
        </w:rPr>
        <w:t>развития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научно-технический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прогресс</w:t>
      </w:r>
      <w:r w:rsidR="003D3B40" w:rsidRPr="004931BC">
        <w:rPr>
          <w:rFonts w:eastAsia="Calibri"/>
          <w:sz w:val="28"/>
          <w:shd w:val="clear" w:color="auto" w:fill="FFFFFF"/>
        </w:rPr>
        <w:t>а</w:t>
      </w:r>
      <w:r w:rsidR="00914F86" w:rsidRPr="004931BC">
        <w:rPr>
          <w:rFonts w:eastAsia="Calibri"/>
          <w:sz w:val="28"/>
          <w:shd w:val="clear" w:color="auto" w:fill="FFFFFF"/>
        </w:rPr>
        <w:t>,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дифференциация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рынков,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Pr="004931BC">
        <w:rPr>
          <w:rFonts w:eastAsia="Calibri"/>
          <w:sz w:val="28"/>
          <w:shd w:val="clear" w:color="auto" w:fill="FFFFFF"/>
        </w:rPr>
        <w:t>ужесточение спро</w:t>
      </w:r>
      <w:r w:rsidRPr="004931BC">
        <w:rPr>
          <w:rFonts w:eastAsia="Calibri"/>
          <w:sz w:val="28"/>
          <w:shd w:val="clear" w:color="auto" w:fill="FFFFFF"/>
        </w:rPr>
        <w:lastRenderedPageBreak/>
        <w:t>са на товары и услуги</w:t>
      </w:r>
      <w:r w:rsidR="00914F86" w:rsidRPr="004931BC">
        <w:rPr>
          <w:rFonts w:eastAsia="Calibri"/>
          <w:sz w:val="28"/>
          <w:shd w:val="clear" w:color="auto" w:fill="FFFFFF"/>
        </w:rPr>
        <w:t>,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CE1218" w:rsidRPr="004931BC">
        <w:rPr>
          <w:rFonts w:eastAsia="Calibri"/>
          <w:sz w:val="28"/>
          <w:shd w:val="clear" w:color="auto" w:fill="FFFFFF"/>
        </w:rPr>
        <w:t>увеличение рынка конкурентами, способными к созданию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CE1218" w:rsidRPr="004931BC">
        <w:rPr>
          <w:rFonts w:eastAsia="Calibri"/>
          <w:sz w:val="28"/>
          <w:shd w:val="clear" w:color="auto" w:fill="FFFFFF"/>
        </w:rPr>
        <w:t xml:space="preserve">кардинально </w:t>
      </w:r>
      <w:r w:rsidR="00914F86" w:rsidRPr="004931BC">
        <w:rPr>
          <w:rFonts w:eastAsia="Calibri"/>
          <w:sz w:val="28"/>
          <w:shd w:val="clear" w:color="auto" w:fill="FFFFFF"/>
        </w:rPr>
        <w:t>новых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2032B8" w:rsidRPr="004931BC">
        <w:rPr>
          <w:rFonts w:eastAsia="Calibri"/>
          <w:sz w:val="28"/>
          <w:shd w:val="clear" w:color="auto" w:fill="FFFFFF"/>
        </w:rPr>
        <w:t xml:space="preserve">товаров, </w:t>
      </w:r>
      <w:r w:rsidR="00914F86" w:rsidRPr="004931BC">
        <w:rPr>
          <w:rFonts w:eastAsia="Calibri"/>
          <w:sz w:val="28"/>
          <w:shd w:val="clear" w:color="auto" w:fill="FFFFFF"/>
        </w:rPr>
        <w:t>вынуждает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фирмы</w:t>
      </w:r>
      <w:r w:rsidR="00C541AA" w:rsidRPr="004931BC">
        <w:rPr>
          <w:rFonts w:eastAsia="Calibri"/>
          <w:sz w:val="28"/>
          <w:shd w:val="clear" w:color="auto" w:fill="FFFFFF"/>
        </w:rPr>
        <w:t xml:space="preserve"> им</w:t>
      </w:r>
      <w:r w:rsidR="0096042B" w:rsidRPr="004931BC">
        <w:rPr>
          <w:rFonts w:eastAsia="Calibri"/>
          <w:sz w:val="28"/>
          <w:shd w:val="clear" w:color="auto" w:fill="FFFFFF"/>
        </w:rPr>
        <w:t>е</w:t>
      </w:r>
      <w:r w:rsidR="00C541AA" w:rsidRPr="004931BC">
        <w:rPr>
          <w:rFonts w:eastAsia="Calibri"/>
          <w:sz w:val="28"/>
          <w:shd w:val="clear" w:color="auto" w:fill="FFFFFF"/>
        </w:rPr>
        <w:t>я сжатые сроки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реагировать</w:t>
      </w:r>
      <w:r w:rsidR="00C541AA" w:rsidRPr="004931BC">
        <w:rPr>
          <w:rFonts w:eastAsia="Calibri"/>
          <w:sz w:val="28"/>
          <w:shd w:val="clear" w:color="auto" w:fill="FFFFFF"/>
        </w:rPr>
        <w:t xml:space="preserve"> на изменения и </w:t>
      </w:r>
      <w:r w:rsidR="00F75CED" w:rsidRPr="004931BC">
        <w:rPr>
          <w:rFonts w:eastAsia="Calibri"/>
          <w:sz w:val="28"/>
          <w:shd w:val="clear" w:color="auto" w:fill="FFFFFF"/>
        </w:rPr>
        <w:t>п</w:t>
      </w:r>
      <w:r w:rsidR="00914F86" w:rsidRPr="004931BC">
        <w:rPr>
          <w:rFonts w:eastAsia="Calibri"/>
          <w:sz w:val="28"/>
          <w:shd w:val="clear" w:color="auto" w:fill="FFFFFF"/>
        </w:rPr>
        <w:t>риспосаблива</w:t>
      </w:r>
      <w:r w:rsidR="00C541AA" w:rsidRPr="004931BC">
        <w:rPr>
          <w:rFonts w:eastAsia="Calibri"/>
          <w:sz w:val="28"/>
          <w:shd w:val="clear" w:color="auto" w:fill="FFFFFF"/>
        </w:rPr>
        <w:t>ться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к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4931BC" w:rsidRPr="004931BC">
        <w:rPr>
          <w:rFonts w:eastAsia="Calibri"/>
          <w:sz w:val="28"/>
          <w:shd w:val="clear" w:color="auto" w:fill="FFFFFF"/>
        </w:rPr>
        <w:t>постоянно меняющейся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F75CED" w:rsidRPr="004931BC">
        <w:rPr>
          <w:rFonts w:eastAsia="Calibri"/>
          <w:sz w:val="28"/>
          <w:shd w:val="clear" w:color="auto" w:fill="FFFFFF"/>
        </w:rPr>
        <w:t>обстановке</w:t>
      </w:r>
      <w:r w:rsidR="00914F86" w:rsidRPr="004931BC">
        <w:rPr>
          <w:rFonts w:eastAsia="Calibri"/>
          <w:sz w:val="28"/>
          <w:shd w:val="clear" w:color="auto" w:fill="FFFFFF"/>
        </w:rPr>
        <w:t>,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разрабатывать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914F86" w:rsidRPr="004931BC">
        <w:rPr>
          <w:rFonts w:eastAsia="Calibri"/>
          <w:sz w:val="28"/>
          <w:shd w:val="clear" w:color="auto" w:fill="FFFFFF"/>
        </w:rPr>
        <w:t>инновационную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4C56FB" w:rsidRPr="004931BC">
        <w:rPr>
          <w:rFonts w:eastAsia="Calibri"/>
          <w:sz w:val="28"/>
          <w:shd w:val="clear" w:color="auto" w:fill="FFFFFF"/>
        </w:rPr>
        <w:t>политику,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4C56FB" w:rsidRPr="004931BC">
        <w:rPr>
          <w:rFonts w:eastAsia="Calibri"/>
          <w:sz w:val="28"/>
          <w:shd w:val="clear" w:color="auto" w:fill="FFFFFF"/>
        </w:rPr>
        <w:t>внося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DE70DD" w:rsidRPr="004931BC">
        <w:rPr>
          <w:rFonts w:eastAsia="Calibri"/>
          <w:sz w:val="28"/>
          <w:shd w:val="clear" w:color="auto" w:fill="FFFFFF"/>
        </w:rPr>
        <w:t>значительные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DE70DD" w:rsidRPr="004931BC">
        <w:rPr>
          <w:rFonts w:eastAsia="Calibri"/>
          <w:sz w:val="28"/>
          <w:shd w:val="clear" w:color="auto" w:fill="FFFFFF"/>
        </w:rPr>
        <w:t>изменения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4C56FB" w:rsidRPr="004931BC">
        <w:rPr>
          <w:rFonts w:eastAsia="Calibri"/>
          <w:sz w:val="28"/>
          <w:shd w:val="clear" w:color="auto" w:fill="FFFFFF"/>
        </w:rPr>
        <w:t>в</w:t>
      </w:r>
      <w:r w:rsidR="00C0436E" w:rsidRPr="004931BC">
        <w:rPr>
          <w:rFonts w:eastAsia="Calibri"/>
          <w:sz w:val="28"/>
          <w:shd w:val="clear" w:color="auto" w:fill="FFFFFF"/>
        </w:rPr>
        <w:t xml:space="preserve"> </w:t>
      </w:r>
      <w:r w:rsidR="004C56FB" w:rsidRPr="004931BC">
        <w:rPr>
          <w:rFonts w:eastAsia="Calibri"/>
          <w:sz w:val="28"/>
          <w:shd w:val="clear" w:color="auto" w:fill="FFFFFF"/>
        </w:rPr>
        <w:t>работу</w:t>
      </w:r>
      <w:r w:rsidR="00A148E0" w:rsidRPr="004931BC">
        <w:rPr>
          <w:rFonts w:eastAsia="Calibri"/>
          <w:sz w:val="28"/>
          <w:shd w:val="clear" w:color="auto" w:fill="FFFFFF"/>
        </w:rPr>
        <w:t>.</w:t>
      </w:r>
    </w:p>
    <w:p w14:paraId="67B21144" w14:textId="384A96E1" w:rsidR="00914F86" w:rsidRPr="00570058" w:rsidRDefault="00452FA3" w:rsidP="00452FA3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491E23">
        <w:rPr>
          <w:rFonts w:eastAsia="Calibri"/>
          <w:sz w:val="28"/>
          <w:shd w:val="clear" w:color="auto" w:fill="FFFFFF"/>
        </w:rPr>
        <w:t xml:space="preserve">Именно </w:t>
      </w:r>
      <w:r w:rsidR="00EB689C" w:rsidRPr="00491E23">
        <w:rPr>
          <w:rFonts w:eastAsia="Calibri"/>
          <w:sz w:val="28"/>
          <w:shd w:val="clear" w:color="auto" w:fill="FFFFFF"/>
        </w:rPr>
        <w:t>из-за перечисленного набора факторов, влияющих на успешность предприятия,</w:t>
      </w:r>
      <w:r w:rsidRPr="00491E23">
        <w:rPr>
          <w:rFonts w:eastAsia="Calibri"/>
          <w:sz w:val="28"/>
          <w:shd w:val="clear" w:color="auto" w:fill="FFFFFF"/>
        </w:rPr>
        <w:t xml:space="preserve"> инновационную</w:t>
      </w:r>
      <w:r w:rsidR="00C0436E" w:rsidRPr="00491E23">
        <w:rPr>
          <w:rFonts w:eastAsia="Calibri"/>
          <w:sz w:val="28"/>
          <w:shd w:val="clear" w:color="auto" w:fill="FFFFFF"/>
        </w:rPr>
        <w:t xml:space="preserve"> </w:t>
      </w:r>
      <w:r w:rsidR="00914F86" w:rsidRPr="00491E23">
        <w:rPr>
          <w:rFonts w:eastAsia="Calibri"/>
          <w:sz w:val="28"/>
          <w:shd w:val="clear" w:color="auto" w:fill="FFFFFF"/>
        </w:rPr>
        <w:t>деятельность</w:t>
      </w:r>
      <w:r w:rsidR="00C0436E" w:rsidRPr="00491E23">
        <w:rPr>
          <w:rFonts w:eastAsia="Calibri"/>
          <w:sz w:val="28"/>
          <w:shd w:val="clear" w:color="auto" w:fill="FFFFFF"/>
        </w:rPr>
        <w:t xml:space="preserve"> </w:t>
      </w:r>
      <w:r w:rsidRPr="00491E23">
        <w:rPr>
          <w:rFonts w:eastAsia="Calibri"/>
          <w:sz w:val="28"/>
          <w:shd w:val="clear" w:color="auto" w:fill="FFFFFF"/>
        </w:rPr>
        <w:t xml:space="preserve">принято считать сложной системой, а </w:t>
      </w:r>
      <w:r w:rsidR="007B6187" w:rsidRPr="00491E23">
        <w:rPr>
          <w:rFonts w:eastAsia="Calibri"/>
          <w:sz w:val="28"/>
          <w:shd w:val="clear" w:color="auto" w:fill="FFFFFF"/>
        </w:rPr>
        <w:t>не</w:t>
      </w:r>
      <w:r w:rsidR="00C0436E" w:rsidRPr="00491E23">
        <w:rPr>
          <w:rFonts w:eastAsia="Calibri"/>
          <w:sz w:val="28"/>
          <w:shd w:val="clear" w:color="auto" w:fill="FFFFFF"/>
        </w:rPr>
        <w:t xml:space="preserve"> </w:t>
      </w:r>
      <w:r w:rsidR="007B6187" w:rsidRPr="00491E23">
        <w:rPr>
          <w:rFonts w:eastAsia="Calibri"/>
          <w:sz w:val="28"/>
          <w:shd w:val="clear" w:color="auto" w:fill="FFFFFF"/>
        </w:rPr>
        <w:t>просто</w:t>
      </w:r>
      <w:r w:rsidR="00C0436E" w:rsidRPr="00491E23">
        <w:rPr>
          <w:rFonts w:eastAsia="Calibri"/>
          <w:sz w:val="28"/>
          <w:shd w:val="clear" w:color="auto" w:fill="FFFFFF"/>
        </w:rPr>
        <w:t xml:space="preserve"> </w:t>
      </w:r>
      <w:r w:rsidR="007B6187" w:rsidRPr="00491E23">
        <w:rPr>
          <w:rFonts w:eastAsia="Calibri"/>
          <w:sz w:val="28"/>
          <w:shd w:val="clear" w:color="auto" w:fill="FFFFFF"/>
        </w:rPr>
        <w:t>набор</w:t>
      </w:r>
      <w:r w:rsidRPr="00491E23">
        <w:rPr>
          <w:rFonts w:eastAsia="Calibri"/>
          <w:sz w:val="28"/>
          <w:shd w:val="clear" w:color="auto" w:fill="FFFFFF"/>
        </w:rPr>
        <w:t>ом</w:t>
      </w:r>
      <w:r w:rsidR="00C0436E" w:rsidRPr="00491E23">
        <w:rPr>
          <w:rFonts w:eastAsia="Calibri"/>
          <w:sz w:val="28"/>
          <w:shd w:val="clear" w:color="auto" w:fill="FFFFFF"/>
        </w:rPr>
        <w:t xml:space="preserve"> </w:t>
      </w:r>
      <w:r w:rsidR="007B6187" w:rsidRPr="00491E23">
        <w:rPr>
          <w:rFonts w:eastAsia="Calibri"/>
          <w:sz w:val="28"/>
          <w:shd w:val="clear" w:color="auto" w:fill="FFFFFF"/>
        </w:rPr>
        <w:t>задач,</w:t>
      </w:r>
      <w:r w:rsidR="00C0436E" w:rsidRPr="00491E23">
        <w:rPr>
          <w:rFonts w:eastAsia="Calibri"/>
          <w:sz w:val="28"/>
          <w:shd w:val="clear" w:color="auto" w:fill="FFFFFF"/>
        </w:rPr>
        <w:t xml:space="preserve"> </w:t>
      </w:r>
      <w:r w:rsidRPr="00491E23">
        <w:rPr>
          <w:rFonts w:eastAsia="Calibri"/>
          <w:sz w:val="28"/>
          <w:shd w:val="clear" w:color="auto" w:fill="FFFFFF"/>
        </w:rPr>
        <w:t xml:space="preserve">приводящих </w:t>
      </w:r>
      <w:r w:rsidR="00EB689C" w:rsidRPr="00491E23">
        <w:rPr>
          <w:rFonts w:eastAsia="Calibri"/>
          <w:sz w:val="28"/>
          <w:shd w:val="clear" w:color="auto" w:fill="FFFFFF"/>
        </w:rPr>
        <w:t>к положительному результату</w:t>
      </w:r>
      <w:r w:rsidR="00491E23" w:rsidRPr="00491E23">
        <w:rPr>
          <w:rFonts w:eastAsia="Calibri"/>
          <w:sz w:val="28"/>
          <w:shd w:val="clear" w:color="auto" w:fill="FFFFFF"/>
        </w:rPr>
        <w:t xml:space="preserve"> в заинтересованной части</w:t>
      </w:r>
      <w:r w:rsidRPr="00491E23">
        <w:rPr>
          <w:rFonts w:eastAsia="Calibri"/>
          <w:sz w:val="28"/>
          <w:shd w:val="clear" w:color="auto" w:fill="FFFFFF"/>
        </w:rPr>
        <w:t xml:space="preserve">. </w:t>
      </w:r>
      <w:r w:rsidR="008136B2" w:rsidRPr="00570058">
        <w:rPr>
          <w:rFonts w:eastAsia="Calibri"/>
          <w:sz w:val="28"/>
          <w:shd w:val="clear" w:color="auto" w:fill="FFFFFF"/>
        </w:rPr>
        <w:t xml:space="preserve">Помимо внешних факторов, система взаимосвязана с процессами, непосредственно связанными с реализацией продукта и выпуска его на рынок, а именно включает в себя проведение </w:t>
      </w:r>
      <w:r w:rsidR="00570058" w:rsidRPr="00570058">
        <w:rPr>
          <w:rFonts w:eastAsia="Calibri"/>
          <w:sz w:val="28"/>
          <w:shd w:val="clear" w:color="auto" w:fill="FFFFFF"/>
        </w:rPr>
        <w:t>научных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исследовани</w:t>
      </w:r>
      <w:r w:rsidR="00570058" w:rsidRPr="00570058">
        <w:rPr>
          <w:rFonts w:eastAsia="Calibri"/>
          <w:sz w:val="28"/>
          <w:shd w:val="clear" w:color="auto" w:fill="FFFFFF"/>
        </w:rPr>
        <w:t>й</w:t>
      </w:r>
      <w:r w:rsidR="00914F86" w:rsidRPr="00570058">
        <w:rPr>
          <w:rFonts w:eastAsia="Calibri"/>
          <w:sz w:val="28"/>
          <w:shd w:val="clear" w:color="auto" w:fill="FFFFFF"/>
        </w:rPr>
        <w:t>,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совершенствование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B9008F" w:rsidRPr="00570058">
        <w:rPr>
          <w:rFonts w:eastAsia="Calibri"/>
          <w:sz w:val="28"/>
          <w:shd w:val="clear" w:color="auto" w:fill="FFFFFF"/>
        </w:rPr>
        <w:t>имеющегося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оборудования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B9008F" w:rsidRPr="00570058">
        <w:rPr>
          <w:rFonts w:eastAsia="Calibri"/>
          <w:sz w:val="28"/>
          <w:shd w:val="clear" w:color="auto" w:fill="FFFFFF"/>
        </w:rPr>
        <w:t>ил</w:t>
      </w:r>
      <w:r w:rsidR="00914F86" w:rsidRPr="00570058">
        <w:rPr>
          <w:rFonts w:eastAsia="Calibri"/>
          <w:sz w:val="28"/>
          <w:shd w:val="clear" w:color="auto" w:fill="FFFFFF"/>
        </w:rPr>
        <w:t>и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предметов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труда,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технологических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процессов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и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форм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организации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производства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B9008F" w:rsidRPr="00570058">
        <w:rPr>
          <w:rFonts w:eastAsia="Calibri"/>
          <w:sz w:val="28"/>
          <w:shd w:val="clear" w:color="auto" w:fill="FFFFFF"/>
        </w:rPr>
        <w:t>вкладывая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B9008F" w:rsidRPr="00570058">
        <w:rPr>
          <w:rFonts w:eastAsia="Calibri"/>
          <w:sz w:val="28"/>
          <w:shd w:val="clear" w:color="auto" w:fill="FFFFFF"/>
        </w:rPr>
        <w:t>в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B9008F" w:rsidRPr="00570058">
        <w:rPr>
          <w:rFonts w:eastAsia="Calibri"/>
          <w:sz w:val="28"/>
          <w:shd w:val="clear" w:color="auto" w:fill="FFFFFF"/>
        </w:rPr>
        <w:t>основу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CD6796" w:rsidRPr="00570058">
        <w:rPr>
          <w:rFonts w:eastAsia="Calibri"/>
          <w:sz w:val="28"/>
          <w:shd w:val="clear" w:color="auto" w:fill="FFFFFF"/>
        </w:rPr>
        <w:t>прогрессивные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достижен</w:t>
      </w:r>
      <w:r w:rsidR="00CD6796" w:rsidRPr="00570058">
        <w:rPr>
          <w:rFonts w:eastAsia="Calibri"/>
          <w:sz w:val="28"/>
          <w:shd w:val="clear" w:color="auto" w:fill="FFFFFF"/>
        </w:rPr>
        <w:t>ия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науки,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техники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и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передового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опыта;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планирование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и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финансирование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инновационных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914F86" w:rsidRPr="00570058">
        <w:rPr>
          <w:rFonts w:eastAsia="Calibri"/>
          <w:sz w:val="28"/>
          <w:shd w:val="clear" w:color="auto" w:fill="FFFFFF"/>
        </w:rPr>
        <w:t>проектов</w:t>
      </w:r>
      <w:r w:rsidR="00C0436E" w:rsidRPr="00570058">
        <w:rPr>
          <w:rFonts w:eastAsia="Calibri"/>
          <w:sz w:val="28"/>
          <w:shd w:val="clear" w:color="auto" w:fill="FFFFFF"/>
        </w:rPr>
        <w:t xml:space="preserve"> </w:t>
      </w:r>
      <w:r w:rsidR="00DB6A7F" w:rsidRPr="00570058">
        <w:rPr>
          <w:rFonts w:eastAsia="Calibri"/>
          <w:sz w:val="28"/>
          <w:shd w:val="clear" w:color="auto" w:fill="FFFFFF"/>
        </w:rPr>
        <w:t>[</w:t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fldChar w:fldCharType="begin"/>
      </w:r>
      <w:r w:rsidR="00482510" w:rsidRPr="00570058">
        <w:rPr>
          <w:rFonts w:eastAsia="Calibri"/>
          <w:sz w:val="28"/>
          <w:shd w:val="clear" w:color="auto" w:fill="FFFFFF"/>
        </w:rPr>
        <w:instrText xml:space="preserve"> </w:instrText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instrText>REF</w:instrText>
      </w:r>
      <w:r w:rsidR="00482510" w:rsidRPr="00570058">
        <w:rPr>
          <w:rFonts w:eastAsia="Calibri"/>
          <w:sz w:val="28"/>
          <w:shd w:val="clear" w:color="auto" w:fill="FFFFFF"/>
        </w:rPr>
        <w:instrText xml:space="preserve"> _</w:instrText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instrText>Ref</w:instrText>
      </w:r>
      <w:r w:rsidR="00482510" w:rsidRPr="00570058">
        <w:rPr>
          <w:rFonts w:eastAsia="Calibri"/>
          <w:sz w:val="28"/>
          <w:shd w:val="clear" w:color="auto" w:fill="FFFFFF"/>
        </w:rPr>
        <w:instrText>136968132 \</w:instrText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instrText>r</w:instrText>
      </w:r>
      <w:r w:rsidR="00482510" w:rsidRPr="00570058">
        <w:rPr>
          <w:rFonts w:eastAsia="Calibri"/>
          <w:sz w:val="28"/>
          <w:shd w:val="clear" w:color="auto" w:fill="FFFFFF"/>
        </w:rPr>
        <w:instrText xml:space="preserve"> \</w:instrText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instrText>h</w:instrText>
      </w:r>
      <w:r w:rsidR="00482510" w:rsidRPr="00570058">
        <w:rPr>
          <w:rFonts w:eastAsia="Calibri"/>
          <w:sz w:val="28"/>
          <w:shd w:val="clear" w:color="auto" w:fill="FFFFFF"/>
        </w:rPr>
        <w:instrText xml:space="preserve"> </w:instrText>
      </w:r>
      <w:r w:rsidR="002B4393" w:rsidRPr="00570058">
        <w:rPr>
          <w:rFonts w:eastAsia="Calibri"/>
          <w:sz w:val="28"/>
          <w:shd w:val="clear" w:color="auto" w:fill="FFFFFF"/>
        </w:rPr>
        <w:instrText xml:space="preserve"> \* </w:instrText>
      </w:r>
      <w:r w:rsidR="002B4393" w:rsidRPr="00570058">
        <w:rPr>
          <w:rFonts w:eastAsia="Calibri"/>
          <w:sz w:val="28"/>
          <w:shd w:val="clear" w:color="auto" w:fill="FFFFFF"/>
          <w:lang w:val="en-US"/>
        </w:rPr>
        <w:instrText>MERGEFORMAT</w:instrText>
      </w:r>
      <w:r w:rsidR="002B4393" w:rsidRPr="00570058">
        <w:rPr>
          <w:rFonts w:eastAsia="Calibri"/>
          <w:sz w:val="28"/>
          <w:shd w:val="clear" w:color="auto" w:fill="FFFFFF"/>
        </w:rPr>
        <w:instrText xml:space="preserve"> </w:instrText>
      </w:r>
      <w:r w:rsidR="00482510" w:rsidRPr="00570058">
        <w:rPr>
          <w:rFonts w:eastAsia="Calibri"/>
          <w:sz w:val="28"/>
          <w:shd w:val="clear" w:color="auto" w:fill="FFFFFF"/>
          <w:lang w:val="en-US"/>
        </w:rPr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fldChar w:fldCharType="separate"/>
      </w:r>
      <w:r w:rsidR="006E59C0" w:rsidRPr="006E59C0">
        <w:rPr>
          <w:rFonts w:eastAsia="Calibri"/>
          <w:sz w:val="28"/>
          <w:shd w:val="clear" w:color="auto" w:fill="FFFFFF"/>
        </w:rPr>
        <w:t>1</w:t>
      </w:r>
      <w:r w:rsidR="00482510" w:rsidRPr="00570058">
        <w:rPr>
          <w:rFonts w:eastAsia="Calibri"/>
          <w:sz w:val="28"/>
          <w:shd w:val="clear" w:color="auto" w:fill="FFFFFF"/>
          <w:lang w:val="en-US"/>
        </w:rPr>
        <w:fldChar w:fldCharType="end"/>
      </w:r>
      <w:r w:rsidR="008A0315" w:rsidRPr="00570058">
        <w:rPr>
          <w:rFonts w:eastAsia="Calibri"/>
          <w:sz w:val="28"/>
          <w:shd w:val="clear" w:color="auto" w:fill="FFFFFF"/>
        </w:rPr>
        <w:t>].</w:t>
      </w:r>
    </w:p>
    <w:p w14:paraId="354D57C3" w14:textId="0F7A4E1E" w:rsidR="00E87CDA" w:rsidRPr="00C141D1" w:rsidRDefault="00F31E61" w:rsidP="005555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4E244B">
        <w:rPr>
          <w:rFonts w:eastAsia="Calibri"/>
          <w:sz w:val="28"/>
          <w:shd w:val="clear" w:color="auto" w:fill="FFFFFF"/>
        </w:rPr>
        <w:t>Для того, чтобы лучше понять суть процессов, следует разобраться</w:t>
      </w:r>
      <w:r w:rsidR="006F23B6" w:rsidRPr="004E244B">
        <w:rPr>
          <w:rFonts w:eastAsia="Calibri"/>
          <w:sz w:val="28"/>
          <w:shd w:val="clear" w:color="auto" w:fill="FFFFFF"/>
        </w:rPr>
        <w:t xml:space="preserve"> в теоретической части</w:t>
      </w:r>
      <w:r w:rsidR="00726DAE" w:rsidRPr="004E244B">
        <w:rPr>
          <w:rFonts w:eastAsia="Calibri"/>
          <w:sz w:val="28"/>
          <w:shd w:val="clear" w:color="auto" w:fill="FFFFFF"/>
        </w:rPr>
        <w:t xml:space="preserve"> изучаемого объекта.</w:t>
      </w:r>
      <w:r w:rsidRPr="004E244B">
        <w:rPr>
          <w:rFonts w:eastAsia="Calibri"/>
          <w:sz w:val="28"/>
          <w:shd w:val="clear" w:color="auto" w:fill="FFFFFF"/>
        </w:rPr>
        <w:t xml:space="preserve"> </w:t>
      </w:r>
      <w:r w:rsidR="00726DAE" w:rsidRPr="004E244B">
        <w:rPr>
          <w:rFonts w:eastAsia="Calibri"/>
          <w:sz w:val="28"/>
          <w:shd w:val="clear" w:color="auto" w:fill="FFFFFF"/>
        </w:rPr>
        <w:t xml:space="preserve">Как известно многим, </w:t>
      </w:r>
      <w:r w:rsidR="00E87CDA" w:rsidRPr="004E244B">
        <w:rPr>
          <w:rFonts w:eastAsia="Calibri"/>
          <w:sz w:val="28"/>
          <w:shd w:val="clear" w:color="auto" w:fill="FFFFFF"/>
        </w:rPr>
        <w:t>первое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полное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представление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об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инновационных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процессах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726DAE" w:rsidRPr="004E244B">
        <w:rPr>
          <w:rFonts w:eastAsia="Calibri"/>
          <w:sz w:val="28"/>
          <w:shd w:val="clear" w:color="auto" w:fill="FFFFFF"/>
        </w:rPr>
        <w:t>сформировал австрийский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726DAE" w:rsidRPr="004E244B">
        <w:rPr>
          <w:rFonts w:eastAsia="Calibri"/>
          <w:sz w:val="28"/>
          <w:shd w:val="clear" w:color="auto" w:fill="FFFFFF"/>
        </w:rPr>
        <w:t>экономист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Й.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Шумпетером</w:t>
      </w:r>
      <w:r w:rsidR="00726DAE" w:rsidRPr="004E244B">
        <w:rPr>
          <w:rFonts w:eastAsia="Calibri"/>
          <w:sz w:val="28"/>
          <w:shd w:val="clear" w:color="auto" w:fill="FFFFFF"/>
        </w:rPr>
        <w:t>. Основой его определения выступала взаимосвязь между экономическим развитием и инновациях, обобщив их под один критерий «</w:t>
      </w:r>
      <w:r w:rsidR="00E87CDA" w:rsidRPr="004E244B">
        <w:rPr>
          <w:rFonts w:eastAsia="Calibri"/>
          <w:sz w:val="28"/>
          <w:shd w:val="clear" w:color="auto" w:fill="FFFFFF"/>
        </w:rPr>
        <w:t>появление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чего-то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нового,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неизвестного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E87CDA" w:rsidRPr="004E244B">
        <w:rPr>
          <w:rFonts w:eastAsia="Calibri"/>
          <w:sz w:val="28"/>
          <w:shd w:val="clear" w:color="auto" w:fill="FFFFFF"/>
        </w:rPr>
        <w:t>ранее</w:t>
      </w:r>
      <w:r w:rsidR="00726DAE" w:rsidRPr="004E244B">
        <w:rPr>
          <w:rFonts w:eastAsia="Calibri"/>
          <w:sz w:val="28"/>
          <w:shd w:val="clear" w:color="auto" w:fill="FFFFFF"/>
        </w:rPr>
        <w:t>»</w:t>
      </w:r>
      <w:r w:rsidR="00E87CDA" w:rsidRPr="004E244B">
        <w:rPr>
          <w:rFonts w:eastAsia="Calibri"/>
          <w:sz w:val="28"/>
          <w:shd w:val="clear" w:color="auto" w:fill="FFFFFF"/>
        </w:rPr>
        <w:t>.</w:t>
      </w:r>
      <w:r w:rsidR="00C0436E" w:rsidRPr="004E244B">
        <w:rPr>
          <w:rFonts w:eastAsia="Calibri"/>
          <w:sz w:val="28"/>
          <w:shd w:val="clear" w:color="auto" w:fill="FFFFFF"/>
        </w:rPr>
        <w:t xml:space="preserve"> </w:t>
      </w:r>
      <w:r w:rsidR="0055554D">
        <w:rPr>
          <w:rFonts w:eastAsia="Calibri"/>
          <w:sz w:val="28"/>
          <w:shd w:val="clear" w:color="auto" w:fill="FFFFFF"/>
        </w:rPr>
        <w:t xml:space="preserve">Шумпетер также является основоположник теории наличия пяти процессов, непосредственно приводящих к </w:t>
      </w:r>
      <w:r w:rsidR="0055554D" w:rsidRPr="00C141D1">
        <w:rPr>
          <w:rFonts w:eastAsia="Calibri"/>
          <w:sz w:val="28"/>
          <w:shd w:val="clear" w:color="auto" w:fill="FFFFFF"/>
        </w:rPr>
        <w:t>созданию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55554D" w:rsidRPr="00C141D1">
        <w:rPr>
          <w:rFonts w:eastAsia="Calibri"/>
          <w:sz w:val="28"/>
          <w:shd w:val="clear" w:color="auto" w:fill="FFFFFF"/>
        </w:rPr>
        <w:t xml:space="preserve">кардинально отличающегося </w:t>
      </w:r>
      <w:r w:rsidR="00E87CDA" w:rsidRPr="00C141D1">
        <w:rPr>
          <w:rFonts w:eastAsia="Calibri"/>
          <w:sz w:val="28"/>
          <w:shd w:val="clear" w:color="auto" w:fill="FFFFFF"/>
        </w:rPr>
        <w:t>продукта</w:t>
      </w:r>
      <w:r w:rsidR="0055554D" w:rsidRPr="00C141D1">
        <w:rPr>
          <w:rFonts w:eastAsia="Calibri"/>
          <w:sz w:val="28"/>
          <w:shd w:val="clear" w:color="auto" w:fill="FFFFFF"/>
        </w:rPr>
        <w:t xml:space="preserve"> с новыми функциями,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внедрение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55554D" w:rsidRPr="00C141D1">
        <w:rPr>
          <w:rFonts w:eastAsia="Calibri"/>
          <w:sz w:val="28"/>
          <w:shd w:val="clear" w:color="auto" w:fill="FFFFFF"/>
        </w:rPr>
        <w:t>изменений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в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производственный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процесс</w:t>
      </w:r>
      <w:r w:rsidR="0055554D" w:rsidRPr="00C141D1">
        <w:rPr>
          <w:rFonts w:eastAsia="Calibri"/>
          <w:sz w:val="28"/>
          <w:shd w:val="clear" w:color="auto" w:fill="FFFFFF"/>
        </w:rPr>
        <w:t xml:space="preserve"> (сырье или технология),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внедрение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нововведений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в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организацию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производства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и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его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материально</w:t>
      </w:r>
      <w:r w:rsidR="002B12DA" w:rsidRPr="00C141D1">
        <w:rPr>
          <w:rFonts w:eastAsia="Calibri"/>
          <w:sz w:val="28"/>
          <w:shd w:val="clear" w:color="auto" w:fill="FFFFFF"/>
        </w:rPr>
        <w:t>-</w:t>
      </w:r>
      <w:r w:rsidR="00E87CDA" w:rsidRPr="00C141D1">
        <w:rPr>
          <w:rFonts w:eastAsia="Calibri"/>
          <w:sz w:val="28"/>
          <w:shd w:val="clear" w:color="auto" w:fill="FFFFFF"/>
        </w:rPr>
        <w:t>техническое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обеспечение;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открытие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новых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рынков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сбыта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="00E87CDA" w:rsidRPr="00C141D1">
        <w:rPr>
          <w:rFonts w:eastAsia="Calibri"/>
          <w:sz w:val="28"/>
          <w:shd w:val="clear" w:color="auto" w:fill="FFFFFF"/>
        </w:rPr>
        <w:t>[</w:t>
      </w:r>
      <w:r w:rsidR="007B5DCB" w:rsidRPr="00C141D1">
        <w:rPr>
          <w:rFonts w:eastAsia="Calibri"/>
          <w:sz w:val="28"/>
          <w:shd w:val="clear" w:color="auto" w:fill="FFFFFF"/>
        </w:rPr>
        <w:fldChar w:fldCharType="begin"/>
      </w:r>
      <w:r w:rsidR="007B5DCB" w:rsidRPr="00C141D1">
        <w:rPr>
          <w:rFonts w:eastAsia="Calibri"/>
          <w:sz w:val="28"/>
          <w:shd w:val="clear" w:color="auto" w:fill="FFFFFF"/>
        </w:rPr>
        <w:instrText xml:space="preserve"> REF _Ref136968154 \r \h </w:instrText>
      </w:r>
      <w:r w:rsidR="002B4393" w:rsidRPr="00C141D1">
        <w:rPr>
          <w:rFonts w:eastAsia="Calibri"/>
          <w:sz w:val="28"/>
          <w:shd w:val="clear" w:color="auto" w:fill="FFFFFF"/>
        </w:rPr>
        <w:instrText xml:space="preserve"> \* MERGEFORMAT </w:instrText>
      </w:r>
      <w:r w:rsidR="007B5DCB" w:rsidRPr="00C141D1">
        <w:rPr>
          <w:rFonts w:eastAsia="Calibri"/>
          <w:sz w:val="28"/>
          <w:shd w:val="clear" w:color="auto" w:fill="FFFFFF"/>
        </w:rPr>
      </w:r>
      <w:r w:rsidR="007B5DCB" w:rsidRPr="00C141D1">
        <w:rPr>
          <w:rFonts w:eastAsia="Calibri"/>
          <w:sz w:val="28"/>
          <w:shd w:val="clear" w:color="auto" w:fill="FFFFFF"/>
        </w:rPr>
        <w:fldChar w:fldCharType="separate"/>
      </w:r>
      <w:r w:rsidR="006E59C0">
        <w:rPr>
          <w:rFonts w:eastAsia="Calibri"/>
          <w:sz w:val="28"/>
          <w:shd w:val="clear" w:color="auto" w:fill="FFFFFF"/>
        </w:rPr>
        <w:t>2</w:t>
      </w:r>
      <w:r w:rsidR="007B5DCB" w:rsidRPr="00C141D1">
        <w:rPr>
          <w:rFonts w:eastAsia="Calibri"/>
          <w:sz w:val="28"/>
          <w:shd w:val="clear" w:color="auto" w:fill="FFFFFF"/>
        </w:rPr>
        <w:fldChar w:fldCharType="end"/>
      </w:r>
      <w:r w:rsidR="00E87CDA" w:rsidRPr="00C141D1">
        <w:rPr>
          <w:rFonts w:eastAsia="Calibri"/>
          <w:sz w:val="28"/>
          <w:shd w:val="clear" w:color="auto" w:fill="FFFFFF"/>
        </w:rPr>
        <w:t>].</w:t>
      </w:r>
    </w:p>
    <w:p w14:paraId="732CA98E" w14:textId="77777777" w:rsidR="00E87CDA" w:rsidRPr="00117F4D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C141D1">
        <w:rPr>
          <w:rFonts w:eastAsia="Calibri"/>
          <w:sz w:val="28"/>
          <w:shd w:val="clear" w:color="auto" w:fill="FFFFFF"/>
        </w:rPr>
        <w:t>В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дальнейшем,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следуя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тенденциям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изменения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рынка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и</w:t>
      </w:r>
      <w:r w:rsidR="00C0436E" w:rsidRPr="00C141D1">
        <w:rPr>
          <w:rFonts w:eastAsia="Calibri"/>
          <w:sz w:val="28"/>
          <w:shd w:val="clear" w:color="auto" w:fill="FFFFFF"/>
        </w:rPr>
        <w:t xml:space="preserve"> </w:t>
      </w:r>
      <w:r w:rsidRPr="00C141D1">
        <w:rPr>
          <w:rFonts w:eastAsia="Calibri"/>
          <w:sz w:val="28"/>
          <w:shd w:val="clear" w:color="auto" w:fill="FFFFFF"/>
        </w:rPr>
        <w:t>экономики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целом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термин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«инновация»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был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интерпретирован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</w:t>
      </w:r>
      <w:r w:rsidR="002B12DA">
        <w:rPr>
          <w:rFonts w:eastAsia="Calibri"/>
          <w:sz w:val="28"/>
          <w:shd w:val="clear" w:color="auto" w:fill="FFFFFF"/>
        </w:rPr>
        <w:t>-</w:t>
      </w:r>
      <w:r w:rsidRPr="00117F4D">
        <w:rPr>
          <w:rFonts w:eastAsia="Calibri"/>
          <w:sz w:val="28"/>
          <w:shd w:val="clear" w:color="auto" w:fill="FFFFFF"/>
        </w:rPr>
        <w:t>новому,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каждый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специалист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своего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времени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старался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конкретизировать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усовершенствовать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новое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обороте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слово.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Так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как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России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данный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термин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появился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относительно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не</w:t>
      </w:r>
      <w:r w:rsidRPr="00117F4D">
        <w:rPr>
          <w:rFonts w:eastAsia="Calibri"/>
          <w:sz w:val="28"/>
          <w:shd w:val="clear" w:color="auto" w:fill="FFFFFF"/>
        </w:rPr>
        <w:lastRenderedPageBreak/>
        <w:t>давно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целесообразно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проследить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нить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развития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понятия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помощи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анализа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постановки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термина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зарубежными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учеными.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анализе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зарубежных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исследований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данной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области,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получилось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выделить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два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основных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подхода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определению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пониманию: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широкий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(непосредственно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новый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продукт)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узкий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(техническое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решение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проблемы).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</w:p>
    <w:p w14:paraId="1371A500" w14:textId="77777777" w:rsidR="00E87CDA" w:rsidRPr="00117F4D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t>Однако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инновация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может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быть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создана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без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предварительной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подготовки,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анализа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рынка,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использования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определенных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методов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подходов,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следовательно,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появилось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еще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одно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новое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определение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проект».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Ниже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представлены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E3E6A">
        <w:rPr>
          <w:rFonts w:eastAsia="Calibri"/>
          <w:sz w:val="28"/>
          <w:shd w:val="clear" w:color="auto" w:fill="FFFFFF"/>
        </w:rPr>
        <w:t>пять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наиболее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ярких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соответствующих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нашему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времени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определения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данного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термина.</w:t>
      </w:r>
    </w:p>
    <w:p w14:paraId="09D3A095" w14:textId="77777777" w:rsidR="00E87CDA" w:rsidRPr="00117F4D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t>О.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Белокрылова: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</w:t>
      </w:r>
      <w:r w:rsidR="004E7A8D">
        <w:rPr>
          <w:rFonts w:eastAsia="Calibri"/>
          <w:sz w:val="28"/>
        </w:rPr>
        <w:t xml:space="preserve"> – </w:t>
      </w:r>
      <w:r w:rsidRPr="00117F4D">
        <w:rPr>
          <w:rFonts w:eastAsia="Calibri"/>
          <w:sz w:val="28"/>
          <w:shd w:val="clear" w:color="auto" w:fill="FFFFFF"/>
        </w:rPr>
        <w:t>комплекс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взаимосвязанных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мероприятий,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обеспечивающих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течение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заданного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периода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времени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создание,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производство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реализацию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инновационной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продукции,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услуги,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технологического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процесса».</w:t>
      </w:r>
    </w:p>
    <w:p w14:paraId="16C434B8" w14:textId="77777777" w:rsidR="00E87CDA" w:rsidRPr="00117F4D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t>А.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Казанцев,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Л.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Э.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Миндели,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Румянцев: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</w:t>
      </w:r>
      <w:r w:rsidR="004E7A8D">
        <w:rPr>
          <w:rFonts w:eastAsia="Calibri"/>
          <w:sz w:val="28"/>
        </w:rPr>
        <w:t xml:space="preserve"> – </w:t>
      </w:r>
      <w:r w:rsidRPr="00117F4D">
        <w:rPr>
          <w:rFonts w:eastAsia="Calibri"/>
          <w:sz w:val="28"/>
          <w:shd w:val="clear" w:color="auto" w:fill="FFFFFF"/>
        </w:rPr>
        <w:t>комплекс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научно–исследовательских,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опытно</w:t>
      </w:r>
      <w:r w:rsidR="002B12DA">
        <w:rPr>
          <w:rFonts w:eastAsia="Calibri"/>
          <w:sz w:val="28"/>
          <w:shd w:val="clear" w:color="auto" w:fill="FFFFFF"/>
        </w:rPr>
        <w:t>-</w:t>
      </w:r>
      <w:r w:rsidRPr="00117F4D">
        <w:rPr>
          <w:rFonts w:eastAsia="Calibri"/>
          <w:sz w:val="28"/>
          <w:shd w:val="clear" w:color="auto" w:fill="FFFFFF"/>
        </w:rPr>
        <w:t>конструкторских,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организационных,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производственных,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финансовых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других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мероприятий,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увязанных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ресурсам,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срокам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исполнителям,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оформленных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комплектом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документации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приводящих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инновации».</w:t>
      </w:r>
    </w:p>
    <w:p w14:paraId="0027405A" w14:textId="77777777" w:rsidR="00E87CDA" w:rsidRPr="00117F4D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t>В.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Первушина: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620C4">
        <w:rPr>
          <w:rFonts w:eastAsia="Calibri"/>
          <w:sz w:val="28"/>
          <w:shd w:val="clear" w:color="auto" w:fill="FFFFFF"/>
        </w:rPr>
        <w:t>– С</w:t>
      </w:r>
      <w:r w:rsidRPr="00117F4D">
        <w:rPr>
          <w:rFonts w:eastAsia="Calibri"/>
          <w:sz w:val="28"/>
          <w:shd w:val="clear" w:color="auto" w:fill="FFFFFF"/>
        </w:rPr>
        <w:t>истема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взаимоувязанных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целей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программ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достижения,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представляющая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собой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комплекс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научно–исследовательских,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опытно</w:t>
      </w:r>
      <w:r w:rsidR="002B12DA">
        <w:rPr>
          <w:rFonts w:eastAsia="Calibri"/>
          <w:sz w:val="28"/>
          <w:shd w:val="clear" w:color="auto" w:fill="FFFFFF"/>
        </w:rPr>
        <w:t>-</w:t>
      </w:r>
      <w:r w:rsidRPr="00117F4D">
        <w:rPr>
          <w:rFonts w:eastAsia="Calibri"/>
          <w:sz w:val="28"/>
          <w:shd w:val="clear" w:color="auto" w:fill="FFFFFF"/>
        </w:rPr>
        <w:t>конструкторских,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организационных,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финансовых,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производственных,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коммерческих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других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мероприятий,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соответствующим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образом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организованных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(увязанных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ресурсам,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срокам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исполнителям),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оформленных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комплектом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документации».</w:t>
      </w:r>
    </w:p>
    <w:p w14:paraId="7CDC7770" w14:textId="77777777" w:rsidR="00E87CDA" w:rsidRPr="00117F4D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t>Д.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А.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Профатилов: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</w:t>
      </w:r>
      <w:r w:rsidR="002D0367">
        <w:rPr>
          <w:rFonts w:eastAsia="Calibri"/>
          <w:sz w:val="28"/>
        </w:rPr>
        <w:t xml:space="preserve"> – </w:t>
      </w:r>
      <w:r w:rsidRPr="00117F4D">
        <w:rPr>
          <w:rFonts w:eastAsia="Calibri"/>
          <w:sz w:val="28"/>
          <w:shd w:val="clear" w:color="auto" w:fill="FFFFFF"/>
        </w:rPr>
        <w:t>комплекс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планомерных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взаимосвязанных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работ,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ограниченных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временными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материальными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ресурсами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направленных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получение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нового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продукта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или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услуги,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продвижение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рынок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получение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коммерческой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выгоды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от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дальнейшей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реализации».</w:t>
      </w:r>
    </w:p>
    <w:p w14:paraId="30DEED1D" w14:textId="22411E1A" w:rsidR="00E87CDA" w:rsidRPr="0050252F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117F4D">
        <w:rPr>
          <w:rFonts w:eastAsia="Calibri"/>
          <w:sz w:val="28"/>
          <w:shd w:val="clear" w:color="auto" w:fill="FFFFFF"/>
        </w:rPr>
        <w:lastRenderedPageBreak/>
        <w:t>К.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Хомкин: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проект</w:t>
      </w:r>
      <w:r w:rsidR="003D1EEC">
        <w:rPr>
          <w:rFonts w:eastAsia="Calibri"/>
          <w:sz w:val="28"/>
        </w:rPr>
        <w:t xml:space="preserve"> – </w:t>
      </w:r>
      <w:r w:rsidRPr="00117F4D">
        <w:rPr>
          <w:rFonts w:eastAsia="Calibri"/>
          <w:sz w:val="28"/>
          <w:shd w:val="clear" w:color="auto" w:fill="FFFFFF"/>
        </w:rPr>
        <w:t>комплекс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взаимосвязанных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мероприятий,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направленных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достижение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поставленных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задач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течение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заданного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периода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времени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установленном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бюджете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период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проверки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доработки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идеи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создания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нового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товара,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включая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прогноз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его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рыночной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привлекательности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при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продаже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опытных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партий»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[</w:t>
      </w:r>
      <w:r w:rsidR="00AD19B9" w:rsidRPr="0050252F">
        <w:rPr>
          <w:rFonts w:eastAsia="Calibri"/>
          <w:sz w:val="28"/>
          <w:shd w:val="clear" w:color="auto" w:fill="FFFFFF"/>
        </w:rPr>
        <w:fldChar w:fldCharType="begin"/>
      </w:r>
      <w:r w:rsidR="00AD19B9" w:rsidRPr="0050252F">
        <w:rPr>
          <w:rFonts w:eastAsia="Calibri"/>
          <w:sz w:val="28"/>
          <w:shd w:val="clear" w:color="auto" w:fill="FFFFFF"/>
        </w:rPr>
        <w:instrText xml:space="preserve"> REF _Ref136968245 \r \h </w:instrText>
      </w:r>
      <w:r w:rsidR="0050252F">
        <w:rPr>
          <w:rFonts w:eastAsia="Calibri"/>
          <w:sz w:val="28"/>
          <w:shd w:val="clear" w:color="auto" w:fill="FFFFFF"/>
        </w:rPr>
        <w:instrText xml:space="preserve"> \* MERGEFORMAT </w:instrText>
      </w:r>
      <w:r w:rsidR="00AD19B9" w:rsidRPr="0050252F">
        <w:rPr>
          <w:rFonts w:eastAsia="Calibri"/>
          <w:sz w:val="28"/>
          <w:shd w:val="clear" w:color="auto" w:fill="FFFFFF"/>
        </w:rPr>
      </w:r>
      <w:r w:rsidR="00AD19B9" w:rsidRPr="0050252F">
        <w:rPr>
          <w:rFonts w:eastAsia="Calibri"/>
          <w:sz w:val="28"/>
          <w:shd w:val="clear" w:color="auto" w:fill="FFFFFF"/>
        </w:rPr>
        <w:fldChar w:fldCharType="separate"/>
      </w:r>
      <w:r w:rsidR="006E59C0">
        <w:rPr>
          <w:rFonts w:eastAsia="Calibri"/>
          <w:sz w:val="28"/>
          <w:shd w:val="clear" w:color="auto" w:fill="FFFFFF"/>
        </w:rPr>
        <w:t>3</w:t>
      </w:r>
      <w:r w:rsidR="00AD19B9" w:rsidRPr="0050252F">
        <w:rPr>
          <w:rFonts w:eastAsia="Calibri"/>
          <w:sz w:val="28"/>
          <w:shd w:val="clear" w:color="auto" w:fill="FFFFFF"/>
        </w:rPr>
        <w:fldChar w:fldCharType="end"/>
      </w:r>
      <w:r w:rsidRPr="0050252F">
        <w:rPr>
          <w:rFonts w:eastAsia="Calibri"/>
          <w:sz w:val="28"/>
          <w:shd w:val="clear" w:color="auto" w:fill="FFFFFF"/>
        </w:rPr>
        <w:t>].</w:t>
      </w:r>
    </w:p>
    <w:p w14:paraId="733B4946" w14:textId="42A6230B" w:rsidR="00563B16" w:rsidRDefault="00426184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0252F">
        <w:rPr>
          <w:rFonts w:eastAsia="Calibri"/>
          <w:sz w:val="28"/>
          <w:shd w:val="clear" w:color="auto" w:fill="FFFFFF"/>
        </w:rPr>
        <w:t>Изначально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предполагается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введение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Pr="0050252F">
        <w:rPr>
          <w:rFonts w:eastAsia="Calibri"/>
          <w:sz w:val="28"/>
          <w:shd w:val="clear" w:color="auto" w:fill="FFFFFF"/>
        </w:rPr>
        <w:t>понятий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"новшество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"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"инновация".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Первое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представляет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из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себя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что-то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новое,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будь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то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идея,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разработка,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результат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научно-исследовательской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или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творческой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деятельности.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Однако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при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появлении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первого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дохода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новшество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трансформируется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E79C6" w:rsidRPr="0050252F">
        <w:rPr>
          <w:rFonts w:eastAsia="Calibri"/>
          <w:sz w:val="28"/>
          <w:shd w:val="clear" w:color="auto" w:fill="FFFFFF"/>
        </w:rPr>
        <w:t>в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коммерциализированное,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1B4C27" w:rsidRPr="0050252F">
        <w:rPr>
          <w:rFonts w:eastAsia="Calibri"/>
          <w:sz w:val="28"/>
          <w:shd w:val="clear" w:color="auto" w:fill="FFFFFF"/>
        </w:rPr>
        <w:t>то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1B4C27" w:rsidRPr="0050252F">
        <w:rPr>
          <w:rFonts w:eastAsia="Calibri"/>
          <w:sz w:val="28"/>
          <w:shd w:val="clear" w:color="auto" w:fill="FFFFFF"/>
        </w:rPr>
        <w:t>есть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становится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инновацией.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FF6362" w:rsidRPr="0050252F">
        <w:rPr>
          <w:rFonts w:eastAsia="Calibri"/>
          <w:sz w:val="28"/>
          <w:shd w:val="clear" w:color="auto" w:fill="FFFFFF"/>
        </w:rPr>
        <w:t>Такие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FF6362" w:rsidRPr="0050252F">
        <w:rPr>
          <w:rFonts w:eastAsia="Calibri"/>
          <w:sz w:val="28"/>
          <w:shd w:val="clear" w:color="auto" w:fill="FFFFFF"/>
        </w:rPr>
        <w:t>западные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авторы</w:t>
      </w:r>
      <w:r w:rsidR="00FF6362" w:rsidRPr="0050252F">
        <w:rPr>
          <w:rFonts w:eastAsia="Calibri"/>
          <w:sz w:val="28"/>
          <w:shd w:val="clear" w:color="auto" w:fill="FFFFFF"/>
        </w:rPr>
        <w:t>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994DAA" w:rsidRPr="0050252F">
        <w:rPr>
          <w:rFonts w:eastAsia="Calibri"/>
          <w:sz w:val="28"/>
          <w:shd w:val="clear" w:color="auto" w:fill="FFFFFF"/>
        </w:rPr>
        <w:t>как,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FF6362" w:rsidRPr="0050252F">
        <w:rPr>
          <w:rFonts w:eastAsia="Calibri"/>
          <w:sz w:val="28"/>
          <w:shd w:val="clear" w:color="auto" w:fill="FFFFFF"/>
        </w:rPr>
        <w:t>А.К.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FF6362" w:rsidRPr="0050252F">
        <w:rPr>
          <w:rFonts w:eastAsia="Calibri"/>
          <w:sz w:val="28"/>
          <w:shd w:val="clear" w:color="auto" w:fill="FFFFFF"/>
        </w:rPr>
        <w:t>Казанцева,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П.Н.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Завлин,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Л.Э.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Миндели,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A41F34" w:rsidRPr="0050252F">
        <w:rPr>
          <w:rFonts w:eastAsia="Calibri"/>
          <w:sz w:val="28"/>
          <w:shd w:val="clear" w:color="auto" w:fill="FFFFFF"/>
        </w:rPr>
        <w:t>считают,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A41F34" w:rsidRPr="0050252F">
        <w:rPr>
          <w:rFonts w:eastAsia="Calibri"/>
          <w:sz w:val="28"/>
          <w:shd w:val="clear" w:color="auto" w:fill="FFFFFF"/>
        </w:rPr>
        <w:t>что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A41F34" w:rsidRPr="0050252F">
        <w:rPr>
          <w:rFonts w:eastAsia="Calibri"/>
          <w:sz w:val="28"/>
          <w:shd w:val="clear" w:color="auto" w:fill="FFFFFF"/>
        </w:rPr>
        <w:t>данный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33167B" w:rsidRPr="0050252F">
        <w:rPr>
          <w:rFonts w:eastAsia="Calibri"/>
          <w:sz w:val="28"/>
          <w:shd w:val="clear" w:color="auto" w:fill="FFFFFF"/>
        </w:rPr>
        <w:t>термин «</w:t>
      </w:r>
      <w:r w:rsidR="000C6FA3" w:rsidRPr="0050252F">
        <w:rPr>
          <w:rFonts w:eastAsia="Calibri"/>
          <w:sz w:val="28"/>
          <w:shd w:val="clear" w:color="auto" w:fill="FFFFFF"/>
        </w:rPr>
        <w:t>инновация»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A41F34" w:rsidRPr="0050252F">
        <w:rPr>
          <w:rFonts w:eastAsia="Calibri"/>
          <w:sz w:val="28"/>
          <w:shd w:val="clear" w:color="auto" w:fill="FFFFFF"/>
        </w:rPr>
        <w:t>следует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приравнив</w:t>
      </w:r>
      <w:r w:rsidR="00A41F34" w:rsidRPr="0050252F">
        <w:rPr>
          <w:rFonts w:eastAsia="Calibri"/>
          <w:sz w:val="28"/>
          <w:shd w:val="clear" w:color="auto" w:fill="FFFFFF"/>
        </w:rPr>
        <w:t>ать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A41F34" w:rsidRPr="0050252F">
        <w:rPr>
          <w:rFonts w:eastAsia="Calibri"/>
          <w:sz w:val="28"/>
          <w:shd w:val="clear" w:color="auto" w:fill="FFFFFF"/>
        </w:rPr>
        <w:t>к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термин</w:t>
      </w:r>
      <w:r w:rsidR="000C6FA3" w:rsidRPr="0050252F">
        <w:rPr>
          <w:rFonts w:eastAsia="Calibri"/>
          <w:sz w:val="28"/>
          <w:shd w:val="clear" w:color="auto" w:fill="FFFFFF"/>
        </w:rPr>
        <w:t>у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0C6FA3" w:rsidRPr="0050252F">
        <w:rPr>
          <w:rFonts w:eastAsia="Calibri"/>
          <w:sz w:val="28"/>
          <w:shd w:val="clear" w:color="auto" w:fill="FFFFFF"/>
        </w:rPr>
        <w:t>«</w:t>
      </w:r>
      <w:r w:rsidR="00563B16" w:rsidRPr="0050252F">
        <w:rPr>
          <w:rFonts w:eastAsia="Calibri"/>
          <w:sz w:val="28"/>
          <w:shd w:val="clear" w:color="auto" w:fill="FFFFFF"/>
        </w:rPr>
        <w:t>нововведени</w:t>
      </w:r>
      <w:r w:rsidR="000C6FA3" w:rsidRPr="0050252F">
        <w:rPr>
          <w:rFonts w:eastAsia="Calibri"/>
          <w:sz w:val="28"/>
          <w:shd w:val="clear" w:color="auto" w:fill="FFFFFF"/>
        </w:rPr>
        <w:t>е»</w:t>
      </w:r>
      <w:r w:rsidR="00563B16" w:rsidRPr="0050252F">
        <w:rPr>
          <w:rFonts w:eastAsia="Calibri"/>
          <w:sz w:val="28"/>
          <w:shd w:val="clear" w:color="auto" w:fill="FFFFFF"/>
        </w:rPr>
        <w:t>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или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0C6FA3" w:rsidRPr="0050252F">
        <w:rPr>
          <w:rFonts w:eastAsia="Calibri"/>
          <w:sz w:val="28"/>
          <w:shd w:val="clear" w:color="auto" w:fill="FFFFFF"/>
        </w:rPr>
        <w:t>«</w:t>
      </w:r>
      <w:r w:rsidR="00563B16" w:rsidRPr="0050252F">
        <w:rPr>
          <w:rFonts w:eastAsia="Calibri"/>
          <w:sz w:val="28"/>
          <w:shd w:val="clear" w:color="auto" w:fill="FFFFFF"/>
        </w:rPr>
        <w:t>новшеств</w:t>
      </w:r>
      <w:r w:rsidR="000C6FA3" w:rsidRPr="0050252F">
        <w:rPr>
          <w:rFonts w:eastAsia="Calibri"/>
          <w:sz w:val="28"/>
          <w:shd w:val="clear" w:color="auto" w:fill="FFFFFF"/>
        </w:rPr>
        <w:t>о»</w:t>
      </w:r>
      <w:r w:rsidR="00563B16" w:rsidRPr="0050252F">
        <w:rPr>
          <w:rFonts w:eastAsia="Calibri"/>
          <w:sz w:val="28"/>
          <w:shd w:val="clear" w:color="auto" w:fill="FFFFFF"/>
        </w:rPr>
        <w:t>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695036" w:rsidRPr="0050252F">
        <w:rPr>
          <w:rFonts w:eastAsia="Calibri"/>
          <w:sz w:val="28"/>
          <w:shd w:val="clear" w:color="auto" w:fill="FFFFFF"/>
        </w:rPr>
        <w:t>данное.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В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то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же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время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А.Н.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Цветков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относит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эти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понятия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к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двум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различным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категориям.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Нововведение,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по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его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мнению,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это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процесс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реализации,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внедрения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563B16" w:rsidRPr="0050252F">
        <w:rPr>
          <w:rFonts w:eastAsia="Calibri"/>
          <w:sz w:val="28"/>
          <w:shd w:val="clear" w:color="auto" w:fill="FFFFFF"/>
        </w:rPr>
        <w:t>новшества</w:t>
      </w:r>
      <w:r w:rsidR="00C0436E" w:rsidRPr="0050252F">
        <w:rPr>
          <w:rFonts w:eastAsia="Calibri"/>
          <w:sz w:val="28"/>
          <w:shd w:val="clear" w:color="auto" w:fill="FFFFFF"/>
        </w:rPr>
        <w:t xml:space="preserve"> </w:t>
      </w:r>
      <w:r w:rsidR="00E40820" w:rsidRPr="0050252F">
        <w:rPr>
          <w:rFonts w:eastAsia="Calibri"/>
          <w:sz w:val="28"/>
          <w:shd w:val="clear" w:color="auto" w:fill="FFFFFF"/>
        </w:rPr>
        <w:t>[</w:t>
      </w:r>
      <w:r w:rsidR="00E40820" w:rsidRPr="0050252F">
        <w:rPr>
          <w:rFonts w:eastAsia="Calibri"/>
          <w:sz w:val="28"/>
          <w:shd w:val="clear" w:color="auto" w:fill="FFFFFF"/>
        </w:rPr>
        <w:fldChar w:fldCharType="begin"/>
      </w:r>
      <w:r w:rsidR="00E40820" w:rsidRPr="0050252F">
        <w:rPr>
          <w:rFonts w:eastAsia="Calibri"/>
          <w:sz w:val="28"/>
          <w:shd w:val="clear" w:color="auto" w:fill="FFFFFF"/>
        </w:rPr>
        <w:instrText xml:space="preserve"> REF _Ref136968132 \r \h </w:instrText>
      </w:r>
      <w:r w:rsidR="002B4393" w:rsidRPr="0050252F">
        <w:rPr>
          <w:rFonts w:eastAsia="Calibri"/>
          <w:sz w:val="28"/>
          <w:shd w:val="clear" w:color="auto" w:fill="FFFFFF"/>
        </w:rPr>
        <w:instrText xml:space="preserve"> \* MERGEFORMAT </w:instrText>
      </w:r>
      <w:r w:rsidR="00E40820" w:rsidRPr="0050252F">
        <w:rPr>
          <w:rFonts w:eastAsia="Calibri"/>
          <w:sz w:val="28"/>
          <w:shd w:val="clear" w:color="auto" w:fill="FFFFFF"/>
        </w:rPr>
      </w:r>
      <w:r w:rsidR="00E40820" w:rsidRPr="0050252F">
        <w:rPr>
          <w:rFonts w:eastAsia="Calibri"/>
          <w:sz w:val="28"/>
          <w:shd w:val="clear" w:color="auto" w:fill="FFFFFF"/>
        </w:rPr>
        <w:fldChar w:fldCharType="separate"/>
      </w:r>
      <w:r w:rsidR="006E59C0">
        <w:rPr>
          <w:rFonts w:eastAsia="Calibri"/>
          <w:sz w:val="28"/>
          <w:shd w:val="clear" w:color="auto" w:fill="FFFFFF"/>
        </w:rPr>
        <w:t>1</w:t>
      </w:r>
      <w:r w:rsidR="00E40820" w:rsidRPr="0050252F">
        <w:rPr>
          <w:rFonts w:eastAsia="Calibri"/>
          <w:sz w:val="28"/>
          <w:shd w:val="clear" w:color="auto" w:fill="FFFFFF"/>
        </w:rPr>
        <w:fldChar w:fldCharType="end"/>
      </w:r>
      <w:r w:rsidR="00E40820" w:rsidRPr="0050252F">
        <w:rPr>
          <w:rFonts w:eastAsia="Calibri"/>
          <w:sz w:val="28"/>
          <w:shd w:val="clear" w:color="auto" w:fill="FFFFFF"/>
        </w:rPr>
        <w:t>]</w:t>
      </w:r>
      <w:r w:rsidR="00C95485" w:rsidRPr="0050252F">
        <w:rPr>
          <w:rFonts w:eastAsia="Calibri"/>
          <w:sz w:val="28"/>
          <w:shd w:val="clear" w:color="auto" w:fill="FFFFFF"/>
        </w:rPr>
        <w:t>.</w:t>
      </w:r>
    </w:p>
    <w:p w14:paraId="4476F72B" w14:textId="77777777" w:rsidR="002C2C0B" w:rsidRPr="003F7CCB" w:rsidRDefault="002C2C0B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F7CCB">
        <w:rPr>
          <w:rFonts w:eastAsia="Calibri"/>
          <w:sz w:val="28"/>
          <w:shd w:val="clear" w:color="auto" w:fill="FFFFFF"/>
        </w:rPr>
        <w:t>Отличительн</w:t>
      </w:r>
      <w:r w:rsidR="00FF1FFC" w:rsidRPr="003F7CCB">
        <w:rPr>
          <w:rFonts w:eastAsia="Calibri"/>
          <w:sz w:val="28"/>
          <w:shd w:val="clear" w:color="auto" w:fill="FFFFFF"/>
        </w:rPr>
        <w:t>ая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F1FFC" w:rsidRPr="003F7CCB">
        <w:rPr>
          <w:rFonts w:eastAsia="Calibri"/>
          <w:sz w:val="28"/>
          <w:shd w:val="clear" w:color="auto" w:fill="FFFFFF"/>
        </w:rPr>
        <w:t>черта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F1FFC" w:rsidRPr="003F7CCB">
        <w:rPr>
          <w:rFonts w:eastAsia="Calibri"/>
          <w:sz w:val="28"/>
          <w:shd w:val="clear" w:color="auto" w:fill="FFFFFF"/>
        </w:rPr>
        <w:t>любого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инновационного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проекта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F1FFC" w:rsidRPr="003F7CCB">
        <w:rPr>
          <w:rFonts w:eastAsia="Calibri"/>
          <w:sz w:val="28"/>
          <w:shd w:val="clear" w:color="auto" w:fill="FFFFFF"/>
        </w:rPr>
        <w:t>выражается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268C5" w:rsidRPr="003F7CCB">
        <w:rPr>
          <w:rFonts w:eastAsia="Calibri"/>
          <w:sz w:val="28"/>
          <w:shd w:val="clear" w:color="auto" w:fill="FFFFFF"/>
        </w:rPr>
        <w:t>наличии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высокой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конкуре</w:t>
      </w:r>
      <w:r w:rsidR="002268C5" w:rsidRPr="003F7CCB">
        <w:rPr>
          <w:rFonts w:eastAsia="Calibri"/>
          <w:sz w:val="28"/>
          <w:shd w:val="clear" w:color="auto" w:fill="FFFFFF"/>
        </w:rPr>
        <w:t>нции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268C5" w:rsidRPr="003F7CCB">
        <w:rPr>
          <w:rFonts w:eastAsia="Calibri"/>
          <w:sz w:val="28"/>
          <w:shd w:val="clear" w:color="auto" w:fill="FFFFFF"/>
        </w:rPr>
        <w:t>рынка,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268C5" w:rsidRPr="003F7CCB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268C5" w:rsidRPr="003F7CCB">
        <w:rPr>
          <w:rFonts w:eastAsia="Calibri"/>
          <w:sz w:val="28"/>
          <w:shd w:val="clear" w:color="auto" w:fill="FFFFFF"/>
        </w:rPr>
        <w:t>который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268C5" w:rsidRPr="003F7CCB">
        <w:rPr>
          <w:rFonts w:eastAsia="Calibri"/>
          <w:sz w:val="28"/>
          <w:shd w:val="clear" w:color="auto" w:fill="FFFFFF"/>
        </w:rPr>
        <w:t>выходит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создаваем</w:t>
      </w:r>
      <w:r w:rsidR="00556F0E" w:rsidRPr="003F7CCB">
        <w:rPr>
          <w:rFonts w:eastAsia="Calibri"/>
          <w:sz w:val="28"/>
          <w:shd w:val="clear" w:color="auto" w:fill="FFFFFF"/>
        </w:rPr>
        <w:t>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или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усовершенств</w:t>
      </w:r>
      <w:r w:rsidR="00556F0E" w:rsidRPr="003F7CCB">
        <w:rPr>
          <w:rFonts w:eastAsia="Calibri"/>
          <w:sz w:val="28"/>
          <w:shd w:val="clear" w:color="auto" w:fill="FFFFFF"/>
        </w:rPr>
        <w:t>ованный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3F7CCB">
        <w:rPr>
          <w:rFonts w:eastAsia="Calibri"/>
          <w:sz w:val="28"/>
          <w:shd w:val="clear" w:color="auto" w:fill="FFFFFF"/>
        </w:rPr>
        <w:t>продукт.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A07A3" w:rsidRPr="003F7CCB">
        <w:rPr>
          <w:rFonts w:eastAsia="Calibri"/>
          <w:sz w:val="28"/>
          <w:shd w:val="clear" w:color="auto" w:fill="FFFFFF"/>
        </w:rPr>
        <w:t>Более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A07A3" w:rsidRPr="003F7CCB">
        <w:rPr>
          <w:rFonts w:eastAsia="Calibri"/>
          <w:sz w:val="28"/>
          <w:shd w:val="clear" w:color="auto" w:fill="FFFFFF"/>
        </w:rPr>
        <w:t>того,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A07A3" w:rsidRPr="003F7CCB">
        <w:rPr>
          <w:rFonts w:eastAsia="Calibri"/>
          <w:sz w:val="28"/>
          <w:shd w:val="clear" w:color="auto" w:fill="FFFFFF"/>
        </w:rPr>
        <w:t>выделяют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A07A3" w:rsidRPr="003F7CCB">
        <w:rPr>
          <w:rFonts w:eastAsia="Calibri"/>
          <w:sz w:val="28"/>
          <w:shd w:val="clear" w:color="auto" w:fill="FFFFFF"/>
        </w:rPr>
        <w:t>такие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11C1D" w:rsidRPr="003F7CCB">
        <w:rPr>
          <w:rFonts w:eastAsia="Calibri"/>
          <w:sz w:val="28"/>
          <w:shd w:val="clear" w:color="auto" w:fill="FFFFFF"/>
        </w:rPr>
        <w:t>свойства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11C1D" w:rsidRPr="003F7CCB">
        <w:rPr>
          <w:rFonts w:eastAsia="Calibri"/>
          <w:sz w:val="28"/>
          <w:shd w:val="clear" w:color="auto" w:fill="FFFFFF"/>
        </w:rPr>
        <w:t>как</w:t>
      </w:r>
      <w:r w:rsidRPr="003F7CCB">
        <w:rPr>
          <w:rFonts w:eastAsia="Calibri"/>
          <w:sz w:val="28"/>
          <w:shd w:val="clear" w:color="auto" w:fill="FFFFFF"/>
        </w:rPr>
        <w:t>:</w:t>
      </w:r>
    </w:p>
    <w:p w14:paraId="22F50676" w14:textId="77777777" w:rsidR="00E766BB" w:rsidRDefault="002C2C0B" w:rsidP="00E718C5">
      <w:pPr>
        <w:widowControl w:val="0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3F7CCB">
        <w:rPr>
          <w:rFonts w:eastAsia="Calibri"/>
          <w:sz w:val="28"/>
          <w:shd w:val="clear" w:color="auto" w:fill="FFFFFF"/>
        </w:rPr>
        <w:t>уникальность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95B13" w:rsidRPr="003F7CCB">
        <w:rPr>
          <w:rFonts w:eastAsia="Calibri"/>
          <w:sz w:val="28"/>
          <w:shd w:val="clear" w:color="auto" w:fill="FFFFFF"/>
        </w:rPr>
        <w:t>(отсутствие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95B13" w:rsidRPr="003F7CCB">
        <w:rPr>
          <w:rFonts w:eastAsia="Calibri"/>
          <w:sz w:val="28"/>
          <w:shd w:val="clear" w:color="auto" w:fill="FFFFFF"/>
        </w:rPr>
        <w:t>похожего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95B13" w:rsidRPr="003F7CCB">
        <w:rPr>
          <w:rFonts w:eastAsia="Calibri"/>
          <w:sz w:val="28"/>
          <w:shd w:val="clear" w:color="auto" w:fill="FFFFFF"/>
        </w:rPr>
        <w:t>продукта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85A1F" w:rsidRPr="003F7CCB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85A1F" w:rsidRPr="003F7CCB">
        <w:rPr>
          <w:rFonts w:eastAsia="Calibri"/>
          <w:sz w:val="28"/>
          <w:shd w:val="clear" w:color="auto" w:fill="FFFFFF"/>
        </w:rPr>
        <w:t>рынке</w:t>
      </w:r>
      <w:r w:rsidR="00495B13" w:rsidRPr="003F7CCB">
        <w:rPr>
          <w:rFonts w:eastAsia="Calibri"/>
          <w:sz w:val="28"/>
          <w:shd w:val="clear" w:color="auto" w:fill="FFFFFF"/>
        </w:rPr>
        <w:t>)</w:t>
      </w:r>
      <w:r w:rsidR="00E766BB">
        <w:rPr>
          <w:rFonts w:eastAsia="Calibri"/>
          <w:sz w:val="28"/>
          <w:shd w:val="clear" w:color="auto" w:fill="FFFFFF"/>
        </w:rPr>
        <w:t>,</w:t>
      </w:r>
    </w:p>
    <w:p w14:paraId="2D05AE8A" w14:textId="77777777" w:rsidR="00E766BB" w:rsidRDefault="002C2C0B" w:rsidP="00E718C5">
      <w:pPr>
        <w:widowControl w:val="0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E766BB">
        <w:rPr>
          <w:rFonts w:eastAsia="Calibri"/>
          <w:sz w:val="28"/>
          <w:shd w:val="clear" w:color="auto" w:fill="FFFFFF"/>
        </w:rPr>
        <w:t>новизну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C3453" w:rsidRPr="00E766BB">
        <w:rPr>
          <w:rFonts w:eastAsia="Calibri"/>
          <w:sz w:val="28"/>
          <w:shd w:val="clear" w:color="auto" w:fill="FFFFFF"/>
        </w:rPr>
        <w:t>(</w:t>
      </w:r>
      <w:r w:rsidR="00F26026" w:rsidRPr="00E766BB">
        <w:rPr>
          <w:rFonts w:eastAsia="Calibri"/>
          <w:sz w:val="28"/>
          <w:shd w:val="clear" w:color="auto" w:fill="FFFFFF"/>
        </w:rPr>
        <w:t>наличие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26026" w:rsidRPr="00E766BB">
        <w:rPr>
          <w:rFonts w:eastAsia="Calibri"/>
          <w:sz w:val="28"/>
          <w:shd w:val="clear" w:color="auto" w:fill="FFFFFF"/>
        </w:rPr>
        <w:t>абсолютно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26026" w:rsidRPr="00E766BB">
        <w:rPr>
          <w:rFonts w:eastAsia="Calibri"/>
          <w:sz w:val="28"/>
          <w:shd w:val="clear" w:color="auto" w:fill="FFFFFF"/>
        </w:rPr>
        <w:t>новой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26026" w:rsidRPr="00E766BB">
        <w:rPr>
          <w:rFonts w:eastAsia="Calibri"/>
          <w:sz w:val="28"/>
          <w:shd w:val="clear" w:color="auto" w:fill="FFFFFF"/>
        </w:rPr>
        <w:t>составляющей)</w:t>
      </w:r>
      <w:r w:rsidR="00E766BB">
        <w:rPr>
          <w:rFonts w:eastAsia="Calibri"/>
          <w:sz w:val="28"/>
          <w:shd w:val="clear" w:color="auto" w:fill="FFFFFF"/>
        </w:rPr>
        <w:t>,</w:t>
      </w:r>
    </w:p>
    <w:p w14:paraId="4E05BD86" w14:textId="77777777" w:rsidR="00E766BB" w:rsidRDefault="002C2C0B" w:rsidP="00E718C5">
      <w:pPr>
        <w:widowControl w:val="0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E766BB">
        <w:rPr>
          <w:rFonts w:eastAsia="Calibri"/>
          <w:sz w:val="28"/>
          <w:shd w:val="clear" w:color="auto" w:fill="FFFFFF"/>
        </w:rPr>
        <w:t>конкретную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задачу,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ограниченную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временными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рамками</w:t>
      </w:r>
      <w:r w:rsidR="00E766BB" w:rsidRPr="00E766BB">
        <w:rPr>
          <w:rFonts w:eastAsia="Calibri"/>
          <w:sz w:val="28"/>
          <w:shd w:val="clear" w:color="auto" w:fill="FFFFFF"/>
        </w:rPr>
        <w:t>,</w:t>
      </w:r>
    </w:p>
    <w:p w14:paraId="4D448BE8" w14:textId="77777777" w:rsidR="00E766BB" w:rsidRDefault="002C2C0B" w:rsidP="00E718C5">
      <w:pPr>
        <w:widowControl w:val="0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E766BB">
        <w:rPr>
          <w:rFonts w:eastAsia="Calibri"/>
          <w:sz w:val="28"/>
          <w:shd w:val="clear" w:color="auto" w:fill="FFFFFF"/>
        </w:rPr>
        <w:t>локальную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концентрацию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ресурсов</w:t>
      </w:r>
      <w:r w:rsidR="00E766BB" w:rsidRPr="00E766BB">
        <w:rPr>
          <w:rFonts w:eastAsia="Calibri"/>
          <w:sz w:val="28"/>
          <w:shd w:val="clear" w:color="auto" w:fill="FFFFFF"/>
        </w:rPr>
        <w:t>,</w:t>
      </w:r>
    </w:p>
    <w:p w14:paraId="59B80F08" w14:textId="77777777" w:rsidR="002C2C0B" w:rsidRPr="00E766BB" w:rsidRDefault="002C2C0B" w:rsidP="00E718C5">
      <w:pPr>
        <w:widowControl w:val="0"/>
        <w:numPr>
          <w:ilvl w:val="0"/>
          <w:numId w:val="37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E766BB">
        <w:rPr>
          <w:rFonts w:eastAsia="Calibri"/>
          <w:sz w:val="28"/>
          <w:shd w:val="clear" w:color="auto" w:fill="FFFFFF"/>
        </w:rPr>
        <w:t>системность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решения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создавшейся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766BB">
        <w:rPr>
          <w:rFonts w:eastAsia="Calibri"/>
          <w:sz w:val="28"/>
          <w:shd w:val="clear" w:color="auto" w:fill="FFFFFF"/>
        </w:rPr>
        <w:t>проблемы.</w:t>
      </w:r>
    </w:p>
    <w:p w14:paraId="05259840" w14:textId="77777777" w:rsidR="00292386" w:rsidRPr="00575FF5" w:rsidRDefault="00860857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E90FBA">
        <w:rPr>
          <w:rFonts w:eastAsia="Calibri"/>
          <w:sz w:val="28"/>
          <w:shd w:val="clear" w:color="auto" w:fill="FFFFFF"/>
        </w:rPr>
        <w:t>Обобщая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90FBA">
        <w:rPr>
          <w:rFonts w:eastAsia="Calibri"/>
          <w:sz w:val="28"/>
          <w:shd w:val="clear" w:color="auto" w:fill="FFFFFF"/>
        </w:rPr>
        <w:t>всю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90FBA">
        <w:rPr>
          <w:rFonts w:eastAsia="Calibri"/>
          <w:sz w:val="28"/>
          <w:shd w:val="clear" w:color="auto" w:fill="FFFFFF"/>
        </w:rPr>
        <w:t>информацию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E90FBA">
        <w:rPr>
          <w:rFonts w:eastAsia="Calibri"/>
          <w:sz w:val="28"/>
          <w:shd w:val="clear" w:color="auto" w:fill="FFFFFF"/>
        </w:rPr>
        <w:t>об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инновационн</w:t>
      </w:r>
      <w:r w:rsidRPr="00E90FBA">
        <w:rPr>
          <w:rFonts w:eastAsia="Calibri"/>
          <w:sz w:val="28"/>
          <w:shd w:val="clear" w:color="auto" w:fill="FFFFFF"/>
        </w:rPr>
        <w:t>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проект</w:t>
      </w:r>
      <w:r w:rsidRPr="00E90FBA">
        <w:rPr>
          <w:rFonts w:eastAsia="Calibri"/>
          <w:sz w:val="28"/>
          <w:shd w:val="clear" w:color="auto" w:fill="FFFFFF"/>
        </w:rPr>
        <w:t>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5777B" w:rsidRPr="00E90FBA">
        <w:rPr>
          <w:rFonts w:eastAsia="Calibri"/>
          <w:sz w:val="28"/>
          <w:shd w:val="clear" w:color="auto" w:fill="FFFFFF"/>
        </w:rPr>
        <w:t>следует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5777B" w:rsidRPr="00E90FBA">
        <w:rPr>
          <w:rFonts w:eastAsia="Calibri"/>
          <w:sz w:val="28"/>
          <w:shd w:val="clear" w:color="auto" w:fill="FFFFFF"/>
        </w:rPr>
        <w:t>отметить,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5777B" w:rsidRPr="00E90FBA">
        <w:rPr>
          <w:rFonts w:eastAsia="Calibri"/>
          <w:sz w:val="28"/>
          <w:shd w:val="clear" w:color="auto" w:fill="FFFFFF"/>
        </w:rPr>
        <w:t>что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5777B" w:rsidRPr="00E90FBA">
        <w:rPr>
          <w:rFonts w:eastAsia="Calibri"/>
          <w:sz w:val="28"/>
          <w:shd w:val="clear" w:color="auto" w:fill="FFFFFF"/>
        </w:rPr>
        <w:t>данный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5777B" w:rsidRPr="00E90FBA">
        <w:rPr>
          <w:rFonts w:eastAsia="Calibri"/>
          <w:sz w:val="28"/>
          <w:shd w:val="clear" w:color="auto" w:fill="FFFFFF"/>
        </w:rPr>
        <w:t>термин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6FF3" w:rsidRPr="00E90FBA">
        <w:rPr>
          <w:rFonts w:eastAsia="Calibri"/>
          <w:sz w:val="28"/>
          <w:shd w:val="clear" w:color="auto" w:fill="FFFFFF"/>
        </w:rPr>
        <w:t>представляет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6FF3" w:rsidRPr="00E90FBA">
        <w:rPr>
          <w:rFonts w:eastAsia="Calibri"/>
          <w:sz w:val="28"/>
          <w:shd w:val="clear" w:color="auto" w:fill="FFFFFF"/>
        </w:rPr>
        <w:t>из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6FF3" w:rsidRPr="00E90FBA">
        <w:rPr>
          <w:rFonts w:eastAsia="Calibri"/>
          <w:sz w:val="28"/>
          <w:shd w:val="clear" w:color="auto" w:fill="FFFFFF"/>
        </w:rPr>
        <w:t>себя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многоступенчат</w:t>
      </w:r>
      <w:r w:rsidR="002E6FF3" w:rsidRPr="00E90FBA">
        <w:rPr>
          <w:rFonts w:eastAsia="Calibri"/>
          <w:sz w:val="28"/>
          <w:shd w:val="clear" w:color="auto" w:fill="FFFFFF"/>
        </w:rPr>
        <w:t>ую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систем</w:t>
      </w:r>
      <w:r w:rsidR="002E6FF3" w:rsidRPr="00E90FBA">
        <w:rPr>
          <w:rFonts w:eastAsia="Calibri"/>
          <w:sz w:val="28"/>
          <w:shd w:val="clear" w:color="auto" w:fill="FFFFFF"/>
        </w:rPr>
        <w:t>у</w:t>
      </w:r>
      <w:r w:rsidR="002C2C0B" w:rsidRPr="00E90FBA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F7777" w:rsidRPr="00E90FBA">
        <w:rPr>
          <w:rFonts w:eastAsia="Calibri"/>
          <w:sz w:val="28"/>
          <w:shd w:val="clear" w:color="auto" w:fill="FFFFFF"/>
        </w:rPr>
        <w:t>являющ</w:t>
      </w:r>
      <w:r w:rsidR="002E6FF3" w:rsidRPr="00E90FBA">
        <w:rPr>
          <w:rFonts w:eastAsia="Calibri"/>
          <w:sz w:val="28"/>
          <w:shd w:val="clear" w:color="auto" w:fill="FFFFFF"/>
        </w:rPr>
        <w:t>уюся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F7777" w:rsidRPr="00E90FBA">
        <w:rPr>
          <w:rFonts w:eastAsia="Calibri"/>
          <w:sz w:val="28"/>
          <w:shd w:val="clear" w:color="auto" w:fill="FFFFFF"/>
        </w:rPr>
        <w:t>трамплино</w:t>
      </w:r>
      <w:r w:rsidR="002E6FF3" w:rsidRPr="00E90FBA">
        <w:rPr>
          <w:rFonts w:eastAsia="Calibri"/>
          <w:sz w:val="28"/>
          <w:shd w:val="clear" w:color="auto" w:fill="FFFFFF"/>
        </w:rPr>
        <w:t>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9F7777" w:rsidRPr="00E90FBA">
        <w:rPr>
          <w:rFonts w:eastAsia="Calibri"/>
          <w:sz w:val="28"/>
          <w:shd w:val="clear" w:color="auto" w:fill="FFFFFF"/>
        </w:rPr>
        <w:t>для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дости</w:t>
      </w:r>
      <w:r w:rsidR="009F7777" w:rsidRPr="00E90FBA">
        <w:rPr>
          <w:rFonts w:eastAsia="Calibri"/>
          <w:sz w:val="28"/>
          <w:shd w:val="clear" w:color="auto" w:fill="FFFFFF"/>
        </w:rPr>
        <w:t>жения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поставленных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E2AD6" w:rsidRPr="00E90FBA">
        <w:rPr>
          <w:rFonts w:eastAsia="Calibri"/>
          <w:sz w:val="28"/>
          <w:shd w:val="clear" w:color="auto" w:fill="FFFFFF"/>
        </w:rPr>
        <w:t>первоначальных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E2AD6" w:rsidRPr="00E90FBA">
        <w:rPr>
          <w:rFonts w:eastAsia="Calibri"/>
          <w:sz w:val="28"/>
          <w:shd w:val="clear" w:color="auto" w:fill="FFFFFF"/>
        </w:rPr>
        <w:t>прогнозов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представля</w:t>
      </w:r>
      <w:r w:rsidR="008E2AD6" w:rsidRPr="00E90FBA">
        <w:rPr>
          <w:rFonts w:eastAsia="Calibri"/>
          <w:sz w:val="28"/>
          <w:shd w:val="clear" w:color="auto" w:fill="FFFFFF"/>
        </w:rPr>
        <w:t>ет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собой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80D" w:rsidRPr="00E90FBA">
        <w:rPr>
          <w:rFonts w:eastAsia="Calibri"/>
          <w:sz w:val="28"/>
          <w:shd w:val="clear" w:color="auto" w:fill="FFFFFF"/>
        </w:rPr>
        <w:t>ряд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финансовых,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научно-технических,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хозяйственных,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E90FBA">
        <w:rPr>
          <w:rFonts w:eastAsia="Calibri"/>
          <w:sz w:val="28"/>
          <w:shd w:val="clear" w:color="auto" w:fill="FFFFFF"/>
        </w:rPr>
        <w:t>инженерно-конструкторских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80D" w:rsidRPr="00E90FBA">
        <w:rPr>
          <w:rFonts w:eastAsia="Calibri"/>
          <w:sz w:val="28"/>
          <w:shd w:val="clear" w:color="auto" w:fill="FFFFFF"/>
        </w:rPr>
        <w:t>работ</w:t>
      </w:r>
      <w:r w:rsidR="002C2C0B" w:rsidRPr="00E90FBA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организационно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продуманных</w:t>
      </w:r>
      <w:r w:rsidR="00D22D36" w:rsidRPr="00575FF5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то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есть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существует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четко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выверенные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срок</w:t>
      </w:r>
      <w:r w:rsidR="00D22D36" w:rsidRPr="00575FF5">
        <w:rPr>
          <w:rFonts w:eastAsia="Calibri"/>
          <w:sz w:val="28"/>
          <w:shd w:val="clear" w:color="auto" w:fill="FFFFFF"/>
        </w:rPr>
        <w:t>и</w:t>
      </w:r>
      <w:r w:rsidR="002C2C0B" w:rsidRPr="00575FF5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выявлены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исследовательским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22D36" w:rsidRPr="00575FF5">
        <w:rPr>
          <w:rFonts w:eastAsia="Calibri"/>
          <w:sz w:val="28"/>
          <w:shd w:val="clear" w:color="auto" w:fill="FFFFFF"/>
        </w:rPr>
        <w:t>путем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целям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6FF3" w:rsidRPr="00575FF5">
        <w:rPr>
          <w:rFonts w:eastAsia="Calibri"/>
          <w:sz w:val="28"/>
          <w:shd w:val="clear" w:color="auto" w:fill="FFFFFF"/>
        </w:rPr>
        <w:t>имеющую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9315F" w:rsidRPr="00575FF5">
        <w:rPr>
          <w:rFonts w:eastAsia="Calibri"/>
          <w:sz w:val="28"/>
          <w:shd w:val="clear" w:color="auto" w:fill="FFFFFF"/>
        </w:rPr>
        <w:t>базу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проектн</w:t>
      </w:r>
      <w:r w:rsidR="0019315F" w:rsidRPr="00575FF5">
        <w:rPr>
          <w:rFonts w:eastAsia="Calibri"/>
          <w:sz w:val="28"/>
          <w:shd w:val="clear" w:color="auto" w:fill="FFFFFF"/>
        </w:rPr>
        <w:t>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докумен</w:t>
      </w:r>
      <w:r w:rsidR="0019315F" w:rsidRPr="00575FF5">
        <w:rPr>
          <w:rFonts w:eastAsia="Calibri"/>
          <w:sz w:val="28"/>
          <w:shd w:val="clear" w:color="auto" w:fill="FFFFFF"/>
        </w:rPr>
        <w:t>тации</w:t>
      </w:r>
      <w:r w:rsidR="002C2C0B" w:rsidRPr="00575FF5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77CFF" w:rsidRPr="00575FF5">
        <w:rPr>
          <w:rFonts w:eastAsia="Calibri"/>
          <w:sz w:val="28"/>
          <w:shd w:val="clear" w:color="auto" w:fill="FFFFFF"/>
        </w:rPr>
        <w:t>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lastRenderedPageBreak/>
        <w:t>отображен</w:t>
      </w:r>
      <w:r w:rsidR="00777CFF" w:rsidRPr="00575FF5">
        <w:rPr>
          <w:rFonts w:eastAsia="Calibri"/>
          <w:sz w:val="28"/>
          <w:shd w:val="clear" w:color="auto" w:fill="FFFFFF"/>
        </w:rPr>
        <w:t>ием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количественных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показателях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ведущих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77CFF" w:rsidRPr="00575FF5">
        <w:rPr>
          <w:rFonts w:eastAsia="Calibri"/>
          <w:sz w:val="28"/>
          <w:shd w:val="clear" w:color="auto" w:fill="FFFFFF"/>
        </w:rPr>
        <w:t>проект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новшествам.</w:t>
      </w:r>
    </w:p>
    <w:p w14:paraId="0E4E89C6" w14:textId="77777777" w:rsidR="00A011D6" w:rsidRPr="00575FF5" w:rsidRDefault="00FA0213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В</w:t>
      </w:r>
      <w:r w:rsidR="00EF19B6" w:rsidRPr="00575FF5">
        <w:rPr>
          <w:rFonts w:eastAsia="Calibri"/>
          <w:sz w:val="28"/>
          <w:shd w:val="clear" w:color="auto" w:fill="FFFFFF"/>
        </w:rPr>
        <w:t>недрение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F19B6" w:rsidRPr="00575FF5">
        <w:rPr>
          <w:rFonts w:eastAsia="Calibri"/>
          <w:sz w:val="28"/>
          <w:shd w:val="clear" w:color="auto" w:fill="FFFFFF"/>
        </w:rPr>
        <w:t>ноу-хау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(новых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инструментов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BE0D7E" w:rsidRPr="00575FF5">
        <w:rPr>
          <w:rFonts w:eastAsia="Calibri"/>
          <w:sz w:val="28"/>
          <w:shd w:val="clear" w:color="auto" w:fill="FFFFFF"/>
        </w:rPr>
        <w:t>изменения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BE0D7E" w:rsidRPr="00575FF5">
        <w:rPr>
          <w:rFonts w:eastAsia="Calibri"/>
          <w:sz w:val="28"/>
          <w:shd w:val="clear" w:color="auto" w:fill="FFFFFF"/>
        </w:rPr>
        <w:t>технических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BE0D7E" w:rsidRPr="00575FF5">
        <w:rPr>
          <w:rFonts w:eastAsia="Calibri"/>
          <w:sz w:val="28"/>
          <w:shd w:val="clear" w:color="auto" w:fill="FFFFFF"/>
        </w:rPr>
        <w:t>составляющих</w:t>
      </w:r>
      <w:r w:rsidRPr="00575FF5">
        <w:rPr>
          <w:rFonts w:eastAsia="Calibri"/>
          <w:sz w:val="28"/>
          <w:shd w:val="clear" w:color="auto" w:fill="FFFFFF"/>
        </w:rPr>
        <w:t>)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F19B6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63725" w:rsidRPr="00575FF5">
        <w:rPr>
          <w:rFonts w:eastAsia="Calibri"/>
          <w:sz w:val="28"/>
          <w:shd w:val="clear" w:color="auto" w:fill="FFFFFF"/>
        </w:rPr>
        <w:t>всевозможных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F19B6" w:rsidRPr="00575FF5">
        <w:rPr>
          <w:rFonts w:eastAsia="Calibri"/>
          <w:sz w:val="28"/>
          <w:shd w:val="clear" w:color="auto" w:fill="FFFFFF"/>
        </w:rPr>
        <w:t>новшеств,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EF19B6" w:rsidRPr="00575FF5">
        <w:rPr>
          <w:rFonts w:eastAsia="Calibri"/>
          <w:sz w:val="28"/>
          <w:shd w:val="clear" w:color="auto" w:fill="FFFFFF"/>
        </w:rPr>
        <w:t>способствующих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87E81" w:rsidRPr="00575FF5">
        <w:rPr>
          <w:rFonts w:eastAsia="Calibri"/>
          <w:sz w:val="28"/>
          <w:shd w:val="clear" w:color="auto" w:fill="FFFFFF"/>
        </w:rPr>
        <w:t>стратегическому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87E81" w:rsidRPr="00575FF5">
        <w:rPr>
          <w:rFonts w:eastAsia="Calibri"/>
          <w:sz w:val="28"/>
          <w:shd w:val="clear" w:color="auto" w:fill="FFFFFF"/>
        </w:rPr>
        <w:t>развитию,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94F81" w:rsidRPr="00575FF5">
        <w:rPr>
          <w:rFonts w:eastAsia="Calibri"/>
          <w:sz w:val="28"/>
          <w:shd w:val="clear" w:color="auto" w:fill="FFFFFF"/>
        </w:rPr>
        <w:t>является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94F81" w:rsidRPr="00575FF5">
        <w:rPr>
          <w:rFonts w:eastAsia="Calibri"/>
          <w:sz w:val="28"/>
          <w:shd w:val="clear" w:color="auto" w:fill="FFFFFF"/>
        </w:rPr>
        <w:t>приоритетным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94F81" w:rsidRPr="00575FF5">
        <w:rPr>
          <w:rFonts w:eastAsia="Calibri"/>
          <w:sz w:val="28"/>
          <w:shd w:val="clear" w:color="auto" w:fill="FFFFFF"/>
        </w:rPr>
        <w:t>для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BA3328" w:rsidRPr="00575FF5">
        <w:rPr>
          <w:rFonts w:eastAsia="Calibri"/>
          <w:sz w:val="28"/>
          <w:shd w:val="clear" w:color="auto" w:fill="FFFFFF"/>
        </w:rPr>
        <w:t>предприятия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A94F81" w:rsidRPr="00575FF5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E1509" w:rsidRPr="00575FF5">
        <w:rPr>
          <w:rFonts w:eastAsia="Calibri"/>
          <w:sz w:val="28"/>
          <w:shd w:val="clear" w:color="auto" w:fill="FFFFFF"/>
        </w:rPr>
        <w:t>создании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инновационно</w:t>
      </w:r>
      <w:r w:rsidR="00DE1509" w:rsidRPr="00575FF5">
        <w:rPr>
          <w:rFonts w:eastAsia="Calibri"/>
          <w:sz w:val="28"/>
          <w:shd w:val="clear" w:color="auto" w:fill="FFFFFF"/>
        </w:rPr>
        <w:t>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проект</w:t>
      </w:r>
      <w:r w:rsidR="00DE1509" w:rsidRPr="00575FF5">
        <w:rPr>
          <w:rFonts w:eastAsia="Calibri"/>
          <w:sz w:val="28"/>
          <w:shd w:val="clear" w:color="auto" w:fill="FFFFFF"/>
        </w:rPr>
        <w:t>а</w:t>
      </w:r>
      <w:r w:rsidR="002C2C0B" w:rsidRPr="00575FF5">
        <w:rPr>
          <w:rFonts w:eastAsia="Calibri"/>
          <w:sz w:val="28"/>
          <w:shd w:val="clear" w:color="auto" w:fill="FFFFFF"/>
        </w:rPr>
        <w:t>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Более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того,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каждый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проект</w:t>
      </w:r>
      <w:r w:rsidR="00A412F9">
        <w:rPr>
          <w:rFonts w:eastAsia="Calibri"/>
          <w:sz w:val="28"/>
          <w:shd w:val="clear" w:color="auto" w:fill="FFFFFF"/>
        </w:rPr>
        <w:t xml:space="preserve"> </w:t>
      </w:r>
      <w:r w:rsidR="00CC5E95">
        <w:rPr>
          <w:rFonts w:eastAsia="Calibri"/>
          <w:sz w:val="28"/>
          <w:shd w:val="clear" w:color="auto" w:fill="FFFFFF"/>
        </w:rPr>
        <w:t xml:space="preserve">– </w:t>
      </w:r>
      <w:r w:rsidR="00A412F9">
        <w:rPr>
          <w:rFonts w:eastAsia="Calibri"/>
          <w:sz w:val="28"/>
          <w:shd w:val="clear" w:color="auto" w:fill="FFFFFF"/>
        </w:rPr>
        <w:t>это не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только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действия,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35689F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B56DA" w:rsidRPr="00575FF5">
        <w:rPr>
          <w:rFonts w:eastAsia="Calibri"/>
          <w:sz w:val="28"/>
          <w:shd w:val="clear" w:color="auto" w:fill="FFFFFF"/>
        </w:rPr>
        <w:t>люди,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B56DA" w:rsidRPr="00575FF5">
        <w:rPr>
          <w:rFonts w:eastAsia="Calibri"/>
          <w:sz w:val="28"/>
          <w:shd w:val="clear" w:color="auto" w:fill="FFFFFF"/>
        </w:rPr>
        <w:t>способствующие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B56DA" w:rsidRPr="00575FF5">
        <w:rPr>
          <w:rFonts w:eastAsia="Calibri"/>
          <w:sz w:val="28"/>
          <w:shd w:val="clear" w:color="auto" w:fill="FFFFFF"/>
        </w:rPr>
        <w:t>его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B56DA" w:rsidRPr="00575FF5">
        <w:rPr>
          <w:rFonts w:eastAsia="Calibri"/>
          <w:sz w:val="28"/>
          <w:shd w:val="clear" w:color="auto" w:fill="FFFFFF"/>
        </w:rPr>
        <w:t>созданию</w:t>
      </w:r>
      <w:r w:rsidR="00DD3067" w:rsidRPr="00575FF5">
        <w:rPr>
          <w:rFonts w:eastAsia="Calibri"/>
          <w:sz w:val="28"/>
          <w:shd w:val="clear" w:color="auto" w:fill="FFFFFF"/>
        </w:rPr>
        <w:t>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D3067" w:rsidRPr="00575FF5">
        <w:rPr>
          <w:rFonts w:eastAsia="Calibri"/>
          <w:sz w:val="28"/>
          <w:shd w:val="clear" w:color="auto" w:fill="FFFFFF"/>
        </w:rPr>
        <w:t>Основной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D3067" w:rsidRPr="00575FF5">
        <w:rPr>
          <w:rFonts w:eastAsia="Calibri"/>
          <w:sz w:val="28"/>
          <w:shd w:val="clear" w:color="auto" w:fill="FFFFFF"/>
        </w:rPr>
        <w:t>упор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F650E" w:rsidRPr="00575FF5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F650E" w:rsidRPr="00575FF5">
        <w:rPr>
          <w:rFonts w:eastAsia="Calibri"/>
          <w:sz w:val="28"/>
          <w:shd w:val="clear" w:color="auto" w:fill="FFFFFF"/>
        </w:rPr>
        <w:t>разделении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F650E" w:rsidRPr="00575FF5">
        <w:rPr>
          <w:rFonts w:eastAsia="Calibri"/>
          <w:sz w:val="28"/>
          <w:shd w:val="clear" w:color="auto" w:fill="FFFFFF"/>
        </w:rPr>
        <w:t>коллектива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F650E" w:rsidRPr="00575FF5">
        <w:rPr>
          <w:rFonts w:eastAsia="Calibri"/>
          <w:sz w:val="28"/>
          <w:shd w:val="clear" w:color="auto" w:fill="FFFFFF"/>
        </w:rPr>
        <w:t>делается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F650E" w:rsidRPr="00575FF5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три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группы</w:t>
      </w:r>
      <w:r w:rsidR="001847F8" w:rsidRPr="00575FF5">
        <w:rPr>
          <w:rFonts w:eastAsia="Calibri"/>
          <w:sz w:val="28"/>
          <w:shd w:val="clear" w:color="auto" w:fill="FFFFFF"/>
        </w:rPr>
        <w:t>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847F8" w:rsidRPr="00575FF5">
        <w:rPr>
          <w:rFonts w:eastAsia="Calibri"/>
          <w:sz w:val="28"/>
          <w:shd w:val="clear" w:color="auto" w:fill="FFFFFF"/>
        </w:rPr>
        <w:t>первые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определя</w:t>
      </w:r>
      <w:r w:rsidR="001847F8" w:rsidRPr="00575FF5">
        <w:rPr>
          <w:rFonts w:eastAsia="Calibri"/>
          <w:sz w:val="28"/>
          <w:shd w:val="clear" w:color="auto" w:fill="FFFFFF"/>
        </w:rPr>
        <w:t>ют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спрос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847F8" w:rsidRPr="00575FF5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продукт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847F8" w:rsidRPr="00575FF5">
        <w:rPr>
          <w:rFonts w:eastAsia="Calibri"/>
          <w:sz w:val="28"/>
          <w:shd w:val="clear" w:color="auto" w:fill="FFFFFF"/>
        </w:rPr>
        <w:t>или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услуг</w:t>
      </w:r>
      <w:r w:rsidR="001847F8" w:rsidRPr="00575FF5">
        <w:rPr>
          <w:rFonts w:eastAsia="Calibri"/>
          <w:sz w:val="28"/>
          <w:shd w:val="clear" w:color="auto" w:fill="FFFFFF"/>
        </w:rPr>
        <w:t>у</w:t>
      </w:r>
      <w:r w:rsidR="002C2C0B" w:rsidRPr="00575FF5">
        <w:rPr>
          <w:rFonts w:eastAsia="Calibri"/>
          <w:sz w:val="28"/>
          <w:shd w:val="clear" w:color="auto" w:fill="FFFFFF"/>
        </w:rPr>
        <w:t>;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0899" w:rsidRPr="00575FF5">
        <w:rPr>
          <w:rFonts w:eastAsia="Calibri"/>
          <w:sz w:val="28"/>
          <w:shd w:val="clear" w:color="auto" w:fill="FFFFFF"/>
        </w:rPr>
        <w:t>вторые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0899" w:rsidRPr="00575FF5">
        <w:rPr>
          <w:rFonts w:eastAsia="Calibri"/>
          <w:sz w:val="28"/>
          <w:shd w:val="clear" w:color="auto" w:fill="FFFFFF"/>
        </w:rPr>
        <w:t>занимаются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внедр</w:t>
      </w:r>
      <w:r w:rsidR="002E0899" w:rsidRPr="00575FF5">
        <w:rPr>
          <w:rFonts w:eastAsia="Calibri"/>
          <w:sz w:val="28"/>
          <w:shd w:val="clear" w:color="auto" w:fill="FFFFFF"/>
        </w:rPr>
        <w:t>ением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инновации;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E0899" w:rsidRPr="00575FF5">
        <w:rPr>
          <w:rFonts w:eastAsia="Calibri"/>
          <w:sz w:val="28"/>
          <w:shd w:val="clear" w:color="auto" w:fill="FFFFFF"/>
        </w:rPr>
        <w:t>последние</w:t>
      </w:r>
      <w:r w:rsidR="00E65C7A">
        <w:rPr>
          <w:rFonts w:eastAsia="Calibri"/>
          <w:sz w:val="28"/>
          <w:shd w:val="clear" w:color="auto" w:fill="FFFFFF"/>
        </w:rPr>
        <w:t>– с</w:t>
      </w:r>
      <w:r w:rsidR="002C2C0B" w:rsidRPr="00575FF5">
        <w:rPr>
          <w:rFonts w:eastAsia="Calibri"/>
          <w:sz w:val="28"/>
          <w:shd w:val="clear" w:color="auto" w:fill="FFFFFF"/>
        </w:rPr>
        <w:t>торонние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37B8B" w:rsidRPr="00575FF5">
        <w:rPr>
          <w:rFonts w:eastAsia="Calibri"/>
          <w:sz w:val="28"/>
          <w:shd w:val="clear" w:color="auto" w:fill="FFFFFF"/>
        </w:rPr>
        <w:t>лица</w:t>
      </w:r>
      <w:r w:rsidR="002C2C0B" w:rsidRPr="00575FF5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занимающиеся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посреднической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деятельностью.</w:t>
      </w:r>
    </w:p>
    <w:p w14:paraId="76081F15" w14:textId="77777777" w:rsidR="002C2C0B" w:rsidRPr="00575FF5" w:rsidRDefault="00906B1C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реализации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проекта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каждый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участник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занимается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собственной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функцией</w:t>
      </w:r>
      <w:r w:rsidR="00C279CD" w:rsidRPr="00575FF5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279CD" w:rsidRPr="00575FF5">
        <w:rPr>
          <w:rFonts w:eastAsia="Calibri"/>
          <w:sz w:val="28"/>
          <w:shd w:val="clear" w:color="auto" w:fill="FFFFFF"/>
        </w:rPr>
        <w:t>каждая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279CD" w:rsidRPr="00575FF5">
        <w:rPr>
          <w:rFonts w:eastAsia="Calibri"/>
          <w:sz w:val="28"/>
          <w:shd w:val="clear" w:color="auto" w:fill="FFFFFF"/>
        </w:rPr>
        <w:t>из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которых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характерн</w:t>
      </w:r>
      <w:r w:rsidR="00C279CD" w:rsidRPr="00575FF5">
        <w:rPr>
          <w:rFonts w:eastAsia="Calibri"/>
          <w:sz w:val="28"/>
          <w:shd w:val="clear" w:color="auto" w:fill="FFFFFF"/>
        </w:rPr>
        <w:t>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разны</w:t>
      </w:r>
      <w:r w:rsidR="00C279CD" w:rsidRPr="00575FF5">
        <w:rPr>
          <w:rFonts w:eastAsia="Calibri"/>
          <w:sz w:val="28"/>
          <w:shd w:val="clear" w:color="auto" w:fill="FFFFFF"/>
        </w:rPr>
        <w:t>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уровн</w:t>
      </w:r>
      <w:r w:rsidR="00C279CD" w:rsidRPr="00575FF5">
        <w:rPr>
          <w:rFonts w:eastAsia="Calibri"/>
          <w:sz w:val="28"/>
          <w:shd w:val="clear" w:color="auto" w:fill="FFFFFF"/>
        </w:rPr>
        <w:t>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ответственности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за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оговоренные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полномочия.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Могут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использоваться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как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самостоятельные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ресурсы,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так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привлекать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сторонних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специалистов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оговоренной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оплатой,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D5B88" w:rsidRPr="00575FF5">
        <w:rPr>
          <w:rFonts w:eastAsia="Calibri"/>
          <w:sz w:val="28"/>
          <w:shd w:val="clear" w:color="auto" w:fill="FFFFFF"/>
        </w:rPr>
        <w:t>подписанием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F7F7A" w:rsidRPr="00575FF5">
        <w:rPr>
          <w:rFonts w:eastAsia="Calibri"/>
          <w:sz w:val="28"/>
          <w:shd w:val="clear" w:color="auto" w:fill="FFFFFF"/>
        </w:rPr>
        <w:t>договоров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B23D6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B23D6" w:rsidRPr="00575FF5">
        <w:rPr>
          <w:rFonts w:eastAsia="Calibri"/>
          <w:sz w:val="28"/>
          <w:shd w:val="clear" w:color="auto" w:fill="FFFFFF"/>
        </w:rPr>
        <w:t>контролем.</w:t>
      </w:r>
    </w:p>
    <w:p w14:paraId="309D64A3" w14:textId="77777777" w:rsidR="002C2C0B" w:rsidRPr="00575FF5" w:rsidRDefault="002C2C0B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Разработка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06568E" w:rsidRPr="00575FF5">
        <w:rPr>
          <w:rFonts w:eastAsia="Calibri"/>
          <w:sz w:val="28"/>
          <w:shd w:val="clear" w:color="auto" w:fill="FFFFFF"/>
        </w:rPr>
        <w:t>проектов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06568E" w:rsidRPr="00575FF5">
        <w:rPr>
          <w:rFonts w:eastAsia="Calibri"/>
          <w:sz w:val="28"/>
          <w:shd w:val="clear" w:color="auto" w:fill="FFFFFF"/>
        </w:rPr>
        <w:t>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06568E" w:rsidRPr="00575FF5">
        <w:rPr>
          <w:rFonts w:eastAsia="Calibri"/>
          <w:sz w:val="28"/>
          <w:shd w:val="clear" w:color="auto" w:fill="FFFFFF"/>
        </w:rPr>
        <w:t>инновационной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06568E" w:rsidRPr="00575FF5">
        <w:rPr>
          <w:rFonts w:eastAsia="Calibri"/>
          <w:sz w:val="28"/>
          <w:shd w:val="clear" w:color="auto" w:fill="FFFFFF"/>
        </w:rPr>
        <w:t>составляющей</w:t>
      </w:r>
      <w:r w:rsidRPr="00575FF5">
        <w:rPr>
          <w:rFonts w:eastAsia="Calibri"/>
          <w:sz w:val="28"/>
          <w:shd w:val="clear" w:color="auto" w:fill="FFFFFF"/>
        </w:rPr>
        <w:t>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формируем</w:t>
      </w:r>
      <w:r w:rsidR="00735CB8" w:rsidRPr="00575FF5">
        <w:rPr>
          <w:rFonts w:eastAsia="Calibri"/>
          <w:sz w:val="28"/>
          <w:shd w:val="clear" w:color="auto" w:fill="FFFFFF"/>
        </w:rPr>
        <w:t>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для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решения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73CDB" w:rsidRPr="00575FF5">
        <w:rPr>
          <w:rFonts w:eastAsia="Calibri"/>
          <w:sz w:val="28"/>
          <w:shd w:val="clear" w:color="auto" w:fill="FFFFFF"/>
        </w:rPr>
        <w:t>поставленных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73CDB" w:rsidRPr="00575FF5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73CDB" w:rsidRPr="00575FF5">
        <w:rPr>
          <w:rFonts w:eastAsia="Calibri"/>
          <w:sz w:val="28"/>
          <w:shd w:val="clear" w:color="auto" w:fill="FFFFFF"/>
        </w:rPr>
        <w:t>ходе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D73CDB" w:rsidRPr="00575FF5">
        <w:rPr>
          <w:rFonts w:eastAsia="Calibri"/>
          <w:sz w:val="28"/>
          <w:shd w:val="clear" w:color="auto" w:fill="FFFFFF"/>
        </w:rPr>
        <w:t>исследования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научно-технических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проблем,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обеспечивает:</w:t>
      </w:r>
    </w:p>
    <w:p w14:paraId="212A8C5F" w14:textId="77777777" w:rsidR="002C2C0B" w:rsidRPr="00575FF5" w:rsidRDefault="00931D4D" w:rsidP="00695D79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обоснованный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выбора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самого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эффективного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пути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реализации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проекта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минимизации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возможных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2C2C0B" w:rsidRPr="00575FF5">
        <w:rPr>
          <w:rFonts w:eastAsia="Calibri"/>
          <w:sz w:val="28"/>
          <w:shd w:val="clear" w:color="auto" w:fill="FFFFFF"/>
        </w:rPr>
        <w:t>рисков;</w:t>
      </w:r>
    </w:p>
    <w:p w14:paraId="7857D31A" w14:textId="77777777" w:rsidR="002C2C0B" w:rsidRPr="00575FF5" w:rsidRDefault="002C2C0B" w:rsidP="00695D79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един</w:t>
      </w:r>
      <w:r w:rsidR="00512F60" w:rsidRPr="00575FF5">
        <w:rPr>
          <w:rFonts w:eastAsia="Calibri"/>
          <w:sz w:val="28"/>
          <w:shd w:val="clear" w:color="auto" w:fill="FFFFFF"/>
        </w:rPr>
        <w:t>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подход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реализации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обозначенных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D5922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D5922" w:rsidRPr="00575FF5">
        <w:rPr>
          <w:rFonts w:eastAsia="Calibri"/>
          <w:sz w:val="28"/>
          <w:shd w:val="clear" w:color="auto" w:fill="FFFFFF"/>
        </w:rPr>
        <w:t>выявленных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8D5922" w:rsidRPr="00575FF5">
        <w:rPr>
          <w:rFonts w:eastAsia="Calibri"/>
          <w:sz w:val="28"/>
          <w:shd w:val="clear" w:color="auto" w:fill="FFFFFF"/>
        </w:rPr>
        <w:t>ранее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целей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133228" w:rsidRPr="00575FF5">
        <w:rPr>
          <w:rFonts w:eastAsia="Calibri"/>
          <w:sz w:val="28"/>
          <w:shd w:val="clear" w:color="auto" w:fill="FFFFFF"/>
        </w:rPr>
        <w:t>проекта</w:t>
      </w:r>
      <w:r w:rsidRPr="00575FF5">
        <w:rPr>
          <w:rFonts w:eastAsia="Calibri"/>
          <w:sz w:val="28"/>
          <w:shd w:val="clear" w:color="auto" w:fill="FFFFFF"/>
        </w:rPr>
        <w:t>;</w:t>
      </w:r>
    </w:p>
    <w:p w14:paraId="5C4A8E4B" w14:textId="77777777" w:rsidR="002C2C0B" w:rsidRPr="00575FF5" w:rsidRDefault="002C2C0B" w:rsidP="00695D79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равномерное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распределение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B36CE" w:rsidRPr="00575FF5">
        <w:rPr>
          <w:rFonts w:eastAsia="Calibri"/>
          <w:sz w:val="28"/>
          <w:shd w:val="clear" w:color="auto" w:fill="FFFFFF"/>
        </w:rPr>
        <w:t>средств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B36CE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B36CE" w:rsidRPr="00575FF5">
        <w:rPr>
          <w:rFonts w:eastAsia="Calibri"/>
          <w:sz w:val="28"/>
          <w:shd w:val="clear" w:color="auto" w:fill="FFFFFF"/>
        </w:rPr>
        <w:t>материальных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62702" w:rsidRPr="00575FF5">
        <w:rPr>
          <w:rFonts w:eastAsia="Calibri"/>
          <w:sz w:val="28"/>
          <w:shd w:val="clear" w:color="auto" w:fill="FFFFFF"/>
        </w:rPr>
        <w:t>привлеченных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62702"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62702" w:rsidRPr="00575FF5">
        <w:rPr>
          <w:rFonts w:eastAsia="Calibri"/>
          <w:sz w:val="28"/>
          <w:shd w:val="clear" w:color="auto" w:fill="FFFFFF"/>
        </w:rPr>
        <w:t>собственных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562702" w:rsidRPr="00575FF5">
        <w:rPr>
          <w:rFonts w:eastAsia="Calibri"/>
          <w:sz w:val="28"/>
          <w:shd w:val="clear" w:color="auto" w:fill="FFFFFF"/>
        </w:rPr>
        <w:t>ресурсов</w:t>
      </w:r>
      <w:r w:rsidRPr="00575FF5">
        <w:rPr>
          <w:rFonts w:eastAsia="Calibri"/>
          <w:sz w:val="28"/>
          <w:shd w:val="clear" w:color="auto" w:fill="FFFFFF"/>
        </w:rPr>
        <w:t>;</w:t>
      </w:r>
    </w:p>
    <w:p w14:paraId="3341CB35" w14:textId="77777777" w:rsidR="002C2C0B" w:rsidRPr="00575FF5" w:rsidRDefault="002C2C0B" w:rsidP="00695D79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контроль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реализуемых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количественных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целей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53F47" w:rsidRPr="00575FF5">
        <w:rPr>
          <w:rFonts w:eastAsia="Calibri"/>
          <w:sz w:val="28"/>
          <w:shd w:val="clear" w:color="auto" w:fill="FFFFFF"/>
        </w:rPr>
        <w:t>систематизированный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53F47" w:rsidRPr="00575FF5">
        <w:rPr>
          <w:rFonts w:eastAsia="Calibri"/>
          <w:sz w:val="28"/>
          <w:shd w:val="clear" w:color="auto" w:fill="FFFFFF"/>
        </w:rPr>
        <w:t>подход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F53F47" w:rsidRPr="00575FF5">
        <w:rPr>
          <w:rFonts w:eastAsia="Calibri"/>
          <w:sz w:val="28"/>
          <w:shd w:val="clear" w:color="auto" w:fill="FFFFFF"/>
        </w:rPr>
        <w:t>к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итоговы</w:t>
      </w:r>
      <w:r w:rsidR="00F53F47" w:rsidRPr="00575FF5">
        <w:rPr>
          <w:rFonts w:eastAsia="Calibri"/>
          <w:sz w:val="28"/>
          <w:shd w:val="clear" w:color="auto" w:fill="FFFFFF"/>
        </w:rPr>
        <w:t>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результат</w:t>
      </w:r>
      <w:r w:rsidR="00F53F47" w:rsidRPr="00575FF5">
        <w:rPr>
          <w:rFonts w:eastAsia="Calibri"/>
          <w:sz w:val="28"/>
          <w:shd w:val="clear" w:color="auto" w:fill="FFFFFF"/>
        </w:rPr>
        <w:t>ам</w:t>
      </w:r>
      <w:r w:rsidRPr="00575FF5">
        <w:rPr>
          <w:rFonts w:eastAsia="Calibri"/>
          <w:sz w:val="28"/>
          <w:shd w:val="clear" w:color="auto" w:fill="FFFFFF"/>
        </w:rPr>
        <w:t>;</w:t>
      </w:r>
    </w:p>
    <w:p w14:paraId="7E1D82AC" w14:textId="77777777" w:rsidR="002C2C0B" w:rsidRPr="00575FF5" w:rsidRDefault="002C2C0B" w:rsidP="00695D79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создание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межструктурной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координации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эффективного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контроля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всему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спектру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работ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инновационном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процессе;</w:t>
      </w:r>
    </w:p>
    <w:p w14:paraId="4D2AF932" w14:textId="2E0C9301" w:rsidR="002C2C0B" w:rsidRPr="00843B72" w:rsidRDefault="002C2C0B" w:rsidP="00695D79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непрерывный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прозрачный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контроль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относительно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процессов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внедрения,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адаптации,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производства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843B72">
        <w:rPr>
          <w:rFonts w:eastAsia="Calibri"/>
          <w:sz w:val="28"/>
          <w:szCs w:val="28"/>
          <w:shd w:val="clear" w:color="auto" w:fill="FFFFFF"/>
        </w:rPr>
        <w:t>нововведений</w:t>
      </w:r>
      <w:r w:rsidR="00C0436E" w:rsidRPr="00843B72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F609EC" w:rsidRPr="00843B72">
        <w:rPr>
          <w:rFonts w:eastAsia="Calibri"/>
          <w:sz w:val="28"/>
          <w:szCs w:val="28"/>
          <w:shd w:val="clear" w:color="auto" w:fill="FFFFFF"/>
        </w:rPr>
        <w:t>[</w:t>
      </w:r>
      <w:r w:rsidR="00413B32" w:rsidRPr="00843B72">
        <w:rPr>
          <w:sz w:val="28"/>
          <w:szCs w:val="28"/>
        </w:rPr>
        <w:fldChar w:fldCharType="begin"/>
      </w:r>
      <w:r w:rsidR="00413B32" w:rsidRPr="00843B72">
        <w:rPr>
          <w:sz w:val="28"/>
          <w:szCs w:val="28"/>
        </w:rPr>
        <w:instrText xml:space="preserve"> REF _Ref136981103 \r \h  \* MERGEFORMAT </w:instrText>
      </w:r>
      <w:r w:rsidR="00413B32" w:rsidRPr="00843B72">
        <w:rPr>
          <w:sz w:val="28"/>
          <w:szCs w:val="28"/>
        </w:rPr>
      </w:r>
      <w:r w:rsidR="00413B32" w:rsidRPr="00843B72">
        <w:rPr>
          <w:sz w:val="28"/>
          <w:szCs w:val="28"/>
        </w:rPr>
        <w:fldChar w:fldCharType="separate"/>
      </w:r>
      <w:r w:rsidR="006E59C0">
        <w:rPr>
          <w:sz w:val="28"/>
          <w:szCs w:val="28"/>
        </w:rPr>
        <w:t>4</w:t>
      </w:r>
      <w:r w:rsidR="00413B32" w:rsidRPr="00843B72">
        <w:rPr>
          <w:sz w:val="28"/>
          <w:szCs w:val="28"/>
        </w:rPr>
        <w:fldChar w:fldCharType="end"/>
      </w:r>
      <w:r w:rsidR="00F609EC" w:rsidRPr="00843B72">
        <w:rPr>
          <w:rFonts w:eastAsia="Calibri"/>
          <w:sz w:val="28"/>
          <w:szCs w:val="28"/>
          <w:shd w:val="clear" w:color="auto" w:fill="FFFFFF"/>
        </w:rPr>
        <w:t>]</w:t>
      </w:r>
      <w:r w:rsidR="00385415" w:rsidRPr="00843B72">
        <w:rPr>
          <w:rFonts w:eastAsia="Calibri"/>
          <w:sz w:val="28"/>
          <w:szCs w:val="28"/>
          <w:shd w:val="clear" w:color="auto" w:fill="FFFFFF"/>
        </w:rPr>
        <w:t>.</w:t>
      </w:r>
      <w:r w:rsidR="00C0436E" w:rsidRPr="00843B72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04A6BE9F" w14:textId="77777777" w:rsidR="00E87CDA" w:rsidRPr="00575FF5" w:rsidRDefault="00E87CDA" w:rsidP="004D31D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  <w:r w:rsidRPr="00575FF5">
        <w:rPr>
          <w:rFonts w:eastAsia="Calibri"/>
          <w:sz w:val="28"/>
          <w:shd w:val="clear" w:color="auto" w:fill="FFFFFF"/>
        </w:rPr>
        <w:t>Таким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образом,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анализируя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выше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представленные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определения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можно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lastRenderedPageBreak/>
        <w:t>сформулировать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единое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понятие: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Инновационный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проект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C5E95">
        <w:rPr>
          <w:rFonts w:eastAsia="Calibri"/>
          <w:sz w:val="28"/>
          <w:shd w:val="clear" w:color="auto" w:fill="FFFFFF"/>
        </w:rPr>
        <w:t xml:space="preserve">– это </w:t>
      </w:r>
      <w:r w:rsidRPr="00575FF5">
        <w:rPr>
          <w:rFonts w:eastAsia="Calibri"/>
          <w:sz w:val="28"/>
          <w:shd w:val="clear" w:color="auto" w:fill="FFFFFF"/>
        </w:rPr>
        <w:t>комплекс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мероприятий,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включающие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себя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все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сферы,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затрачивающиеся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в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ходе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реализации,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ограниченные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по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финансовым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материальных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ресурсам,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направленный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на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получение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прибыли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от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реализации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575FF5">
        <w:rPr>
          <w:rFonts w:eastAsia="Calibri"/>
          <w:sz w:val="28"/>
          <w:shd w:val="clear" w:color="auto" w:fill="FFFFFF"/>
        </w:rPr>
        <w:t>проекта.</w:t>
      </w:r>
    </w:p>
    <w:p w14:paraId="0BEB89DF" w14:textId="77777777" w:rsidR="00E87CDA" w:rsidRPr="00117F4D" w:rsidRDefault="00E87CDA" w:rsidP="00735179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hd w:val="clear" w:color="auto" w:fill="FFFFFF"/>
        </w:rPr>
      </w:pPr>
    </w:p>
    <w:p w14:paraId="6614D4A6" w14:textId="77777777" w:rsidR="00E87CDA" w:rsidRPr="00117F4D" w:rsidRDefault="00E87CDA" w:rsidP="00117F4D">
      <w:pPr>
        <w:keepNext/>
        <w:keepLines/>
        <w:widowControl w:val="0"/>
        <w:numPr>
          <w:ilvl w:val="1"/>
          <w:numId w:val="9"/>
        </w:numPr>
        <w:tabs>
          <w:tab w:val="left" w:pos="1134"/>
        </w:tabs>
        <w:spacing w:line="360" w:lineRule="auto"/>
        <w:contextualSpacing/>
        <w:jc w:val="both"/>
        <w:outlineLvl w:val="0"/>
        <w:rPr>
          <w:b/>
          <w:bCs/>
          <w:sz w:val="28"/>
          <w:szCs w:val="32"/>
        </w:rPr>
      </w:pPr>
      <w:bookmarkStart w:id="23" w:name="_Toc132752908"/>
      <w:bookmarkStart w:id="24" w:name="_Toc135933881"/>
      <w:bookmarkStart w:id="25" w:name="_Toc136940471"/>
      <w:r w:rsidRPr="00117F4D">
        <w:rPr>
          <w:b/>
          <w:bCs/>
          <w:sz w:val="28"/>
          <w:szCs w:val="32"/>
        </w:rPr>
        <w:t>Жизненный</w:t>
      </w:r>
      <w:r w:rsidR="00C0436E">
        <w:rPr>
          <w:b/>
          <w:bCs/>
          <w:sz w:val="28"/>
          <w:szCs w:val="32"/>
        </w:rPr>
        <w:t xml:space="preserve"> </w:t>
      </w:r>
      <w:r w:rsidRPr="00117F4D">
        <w:rPr>
          <w:b/>
          <w:bCs/>
          <w:sz w:val="28"/>
          <w:szCs w:val="32"/>
        </w:rPr>
        <w:t>цикл</w:t>
      </w:r>
      <w:r w:rsidR="00C0436E">
        <w:rPr>
          <w:b/>
          <w:bCs/>
          <w:sz w:val="28"/>
          <w:szCs w:val="32"/>
        </w:rPr>
        <w:t xml:space="preserve"> </w:t>
      </w:r>
      <w:r w:rsidRPr="00117F4D">
        <w:rPr>
          <w:b/>
          <w:bCs/>
          <w:sz w:val="28"/>
          <w:szCs w:val="32"/>
        </w:rPr>
        <w:t>инновационных</w:t>
      </w:r>
      <w:r w:rsidR="00C0436E">
        <w:rPr>
          <w:b/>
          <w:bCs/>
          <w:sz w:val="28"/>
          <w:szCs w:val="32"/>
        </w:rPr>
        <w:t xml:space="preserve"> </w:t>
      </w:r>
      <w:r w:rsidRPr="00117F4D">
        <w:rPr>
          <w:b/>
          <w:bCs/>
          <w:sz w:val="28"/>
          <w:szCs w:val="32"/>
        </w:rPr>
        <w:t>проектов</w:t>
      </w:r>
      <w:bookmarkEnd w:id="23"/>
      <w:bookmarkEnd w:id="24"/>
      <w:bookmarkEnd w:id="25"/>
    </w:p>
    <w:p w14:paraId="482EDDB0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48FB8CAB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Инновация,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было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сказано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пункте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1.1,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требует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подготовительного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этапа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непосредственной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реализации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продукции,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пройти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некий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жизненный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цикл: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  <w:shd w:val="clear" w:color="auto" w:fill="FFFFFF"/>
        </w:rPr>
        <w:t>«В</w:t>
      </w:r>
      <w:r w:rsidRPr="00117F4D">
        <w:rPr>
          <w:rFonts w:eastAsia="Calibri"/>
          <w:sz w:val="28"/>
        </w:rPr>
        <w:t>ремя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зарождения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голове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автора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практического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использования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результатов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принято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называть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жизненным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циклом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инновации»</w:t>
      </w:r>
      <w:r w:rsidR="00E7144C">
        <w:rPr>
          <w:rFonts w:eastAsia="Calibri"/>
          <w:sz w:val="28"/>
        </w:rPr>
        <w:t>.</w:t>
      </w:r>
    </w:p>
    <w:p w14:paraId="75504CE4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Все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выполняемые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начале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мероприятия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направлены,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основном,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коммерциализацию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вывод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масштабный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рынок,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таким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образом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компенсируя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создателю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затраты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воплощение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развитие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позволяет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обрести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проекту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самоокупаемость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последующем.</w:t>
      </w:r>
    </w:p>
    <w:p w14:paraId="24A2BFB1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Коммерциализация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технологий</w:t>
      </w:r>
      <w:r w:rsidR="00E718C5">
        <w:rPr>
          <w:rFonts w:eastAsia="Calibri"/>
          <w:sz w:val="28"/>
        </w:rPr>
        <w:t xml:space="preserve"> </w:t>
      </w:r>
      <w:r w:rsidR="00E718C5">
        <w:rPr>
          <w:rFonts w:ascii="Sitka Text" w:eastAsia="Calibri" w:hAnsi="Sitka Text"/>
          <w:sz w:val="28"/>
        </w:rPr>
        <w:t>–</w:t>
      </w:r>
      <w:r w:rsidR="00E718C5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процесс,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котором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приобретатель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получает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права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знания/технологии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выплачивает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создателю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правообладателю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вознаграждение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форме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размерах,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определяемых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условиями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договора.</w:t>
      </w:r>
    </w:p>
    <w:p w14:paraId="12A09C54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Общее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название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всех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мероприятий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разрезе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проекта: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Жизненный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цикл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(ЖЦИн)</w:t>
      </w:r>
      <w:r w:rsidR="00C0436E">
        <w:rPr>
          <w:rFonts w:eastAsia="Calibri"/>
          <w:sz w:val="28"/>
        </w:rPr>
        <w:t xml:space="preserve"> </w:t>
      </w:r>
      <w:r w:rsidR="004530BE">
        <w:rPr>
          <w:rFonts w:ascii="Sitka Text" w:eastAsia="Calibri" w:hAnsi="Sitka Text"/>
          <w:sz w:val="28"/>
          <w:shd w:val="clear" w:color="auto" w:fill="FFFFFF"/>
        </w:rPr>
        <w:t>–</w:t>
      </w:r>
      <w:r w:rsidR="004530BE">
        <w:rPr>
          <w:rFonts w:eastAsia="Calibri"/>
          <w:sz w:val="28"/>
          <w:shd w:val="clear" w:color="auto" w:fill="FFFFFF"/>
        </w:rPr>
        <w:t xml:space="preserve"> </w:t>
      </w:r>
      <w:r w:rsidRPr="00117F4D">
        <w:rPr>
          <w:rFonts w:eastAsia="Calibri"/>
          <w:sz w:val="28"/>
        </w:rPr>
        <w:t>процесс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создания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использования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новшеств.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Данное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понятие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наиболее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точно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характеризует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все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стадии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создания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момента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появления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следующей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инновации.</w:t>
      </w:r>
    </w:p>
    <w:p w14:paraId="369A10BE" w14:textId="77E9A1F1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50252F">
        <w:rPr>
          <w:rFonts w:eastAsia="Calibri"/>
          <w:sz w:val="28"/>
        </w:rPr>
        <w:t>В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зависимости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от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вида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инновационного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проекта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подвергаются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изменениям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стадии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развития,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их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количество,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конфигурация,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подпроцессы,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состав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исполнителей,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календарный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план.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Универсального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и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единого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подхода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к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разделению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жизненного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цикла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проекта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на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фазы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не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предоставляется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возможным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его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сформировать,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учеными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предлагаются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в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разной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степени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детализированные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трактовки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своих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планов</w:t>
      </w:r>
      <w:r w:rsidR="00C0436E" w:rsidRPr="0050252F">
        <w:rPr>
          <w:rFonts w:eastAsia="Calibri"/>
          <w:sz w:val="28"/>
        </w:rPr>
        <w:t xml:space="preserve"> </w:t>
      </w:r>
      <w:r w:rsidRPr="0050252F">
        <w:rPr>
          <w:rFonts w:eastAsia="Calibri"/>
          <w:sz w:val="28"/>
        </w:rPr>
        <w:t>[</w:t>
      </w:r>
      <w:r w:rsidR="007061F2" w:rsidRPr="0050252F">
        <w:rPr>
          <w:rFonts w:eastAsia="Calibri"/>
          <w:sz w:val="28"/>
        </w:rPr>
        <w:fldChar w:fldCharType="begin"/>
      </w:r>
      <w:r w:rsidR="007061F2" w:rsidRPr="0050252F">
        <w:rPr>
          <w:rFonts w:eastAsia="Calibri"/>
          <w:sz w:val="28"/>
        </w:rPr>
        <w:instrText xml:space="preserve"> REF _Ref136968245 \r \h </w:instrText>
      </w:r>
      <w:r w:rsidR="002B4393" w:rsidRPr="0050252F">
        <w:rPr>
          <w:rFonts w:eastAsia="Calibri"/>
          <w:sz w:val="28"/>
        </w:rPr>
        <w:instrText xml:space="preserve"> \* MERGEFORMAT </w:instrText>
      </w:r>
      <w:r w:rsidR="007061F2" w:rsidRPr="0050252F">
        <w:rPr>
          <w:rFonts w:eastAsia="Calibri"/>
          <w:sz w:val="28"/>
        </w:rPr>
      </w:r>
      <w:r w:rsidR="007061F2" w:rsidRPr="0050252F">
        <w:rPr>
          <w:rFonts w:eastAsia="Calibri"/>
          <w:sz w:val="28"/>
        </w:rPr>
        <w:fldChar w:fldCharType="separate"/>
      </w:r>
      <w:r w:rsidR="006E59C0">
        <w:rPr>
          <w:rFonts w:eastAsia="Calibri"/>
          <w:sz w:val="28"/>
        </w:rPr>
        <w:t>3</w:t>
      </w:r>
      <w:r w:rsidR="007061F2" w:rsidRPr="0050252F">
        <w:rPr>
          <w:rFonts w:eastAsia="Calibri"/>
          <w:sz w:val="28"/>
        </w:rPr>
        <w:fldChar w:fldCharType="end"/>
      </w:r>
      <w:r w:rsidRPr="0050252F">
        <w:rPr>
          <w:rFonts w:eastAsia="Calibri"/>
          <w:sz w:val="28"/>
        </w:rPr>
        <w:t>].</w:t>
      </w:r>
    </w:p>
    <w:p w14:paraId="4F8114C6" w14:textId="77777777" w:rsidR="00EA4C66" w:rsidRDefault="00E87CDA" w:rsidP="00033DB4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lastRenderedPageBreak/>
        <w:t>Однако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основные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базовые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стадии,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которые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проходят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практически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каждому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инновационному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проекту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представлены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рисунке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1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(процесс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показывает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состояние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после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выхода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рынок),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оси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абсцисс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располагается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время,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оси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ординат</w:t>
      </w:r>
      <w:r w:rsidR="00C0436E">
        <w:rPr>
          <w:rFonts w:eastAsia="Calibri"/>
          <w:sz w:val="28"/>
        </w:rPr>
        <w:t xml:space="preserve"> </w:t>
      </w:r>
      <w:r w:rsidR="00C929C5">
        <w:rPr>
          <w:rFonts w:ascii="Sitka Text" w:eastAsia="Calibri" w:hAnsi="Sitka Text"/>
          <w:sz w:val="28"/>
        </w:rPr>
        <w:t>–</w:t>
      </w:r>
      <w:r w:rsidR="00C929C5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объем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сбыта.</w:t>
      </w:r>
      <w:r w:rsidR="00C0436E">
        <w:rPr>
          <w:rFonts w:eastAsia="Calibri"/>
          <w:sz w:val="28"/>
        </w:rPr>
        <w:t xml:space="preserve"> </w:t>
      </w:r>
    </w:p>
    <w:p w14:paraId="2606E246" w14:textId="77777777" w:rsidR="00E87CDA" w:rsidRDefault="00E87CDA" w:rsidP="001C323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периодах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выхода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рынок,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роста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зрелости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объем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сбыта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кривая,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показывающая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заинтересованность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товаре,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стремиться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перейти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вертикальное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положение,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однако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дальнейшем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происходит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насыщение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рынка,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искушенный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потребитель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требуется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модернизация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новый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насыщении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прямая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заинтересованности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приобретает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убывающий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характер,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наглядности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можно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использовать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пример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изменения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телефона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20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лет,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вспомнить,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где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сейчас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находятся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некогда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популярные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модели</w:t>
      </w:r>
      <w:r w:rsidR="00C87925" w:rsidRPr="00C87925">
        <w:rPr>
          <w:rFonts w:eastAsia="Calibri"/>
          <w:sz w:val="28"/>
        </w:rPr>
        <w:t>.</w:t>
      </w:r>
    </w:p>
    <w:p w14:paraId="712351F2" w14:textId="77777777" w:rsidR="001A12CC" w:rsidRPr="00C87925" w:rsidRDefault="001A12CC" w:rsidP="001C323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730BABCB" w14:textId="77777777" w:rsidR="00EE68E3" w:rsidRDefault="00A40861" w:rsidP="001C3230">
      <w:pPr>
        <w:keepNext/>
        <w:widowControl w:val="0"/>
        <w:spacing w:line="360" w:lineRule="auto"/>
        <w:contextualSpacing/>
        <w:jc w:val="center"/>
      </w:pPr>
      <w:r>
        <w:rPr>
          <w:rFonts w:eastAsia="Calibri"/>
          <w:noProof/>
          <w:sz w:val="28"/>
        </w:rPr>
        <w:drawing>
          <wp:inline distT="0" distB="0" distL="0" distR="0" wp14:anchorId="54B31B6F" wp14:editId="76304BFC">
            <wp:extent cx="5807075" cy="2968625"/>
            <wp:effectExtent l="19050" t="0" r="3175" b="0"/>
            <wp:docPr id="1" name="Рисунок 1" descr="img-7Ia2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7Ia2D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A86C1" w14:textId="0841772F" w:rsidR="00FC2727" w:rsidRDefault="00EE68E3" w:rsidP="001C3230">
      <w:pPr>
        <w:pStyle w:val="af1"/>
        <w:widowControl w:val="0"/>
        <w:spacing w:line="360" w:lineRule="auto"/>
        <w:ind w:firstLine="0"/>
        <w:contextualSpacing/>
        <w:jc w:val="center"/>
        <w:rPr>
          <w:i w:val="0"/>
          <w:iCs w:val="0"/>
          <w:noProof/>
          <w:color w:val="auto"/>
          <w:sz w:val="28"/>
          <w:szCs w:val="28"/>
        </w:rPr>
      </w:pPr>
      <w:r w:rsidRPr="00EE68E3">
        <w:rPr>
          <w:i w:val="0"/>
          <w:iCs w:val="0"/>
          <w:color w:val="auto"/>
          <w:sz w:val="28"/>
          <w:szCs w:val="28"/>
        </w:rPr>
        <w:t>Рисунок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 w:rsidR="00392DF5">
        <w:rPr>
          <w:i w:val="0"/>
          <w:iCs w:val="0"/>
          <w:color w:val="auto"/>
          <w:sz w:val="28"/>
          <w:szCs w:val="28"/>
        </w:rPr>
        <w:fldChar w:fldCharType="begin"/>
      </w:r>
      <w:r w:rsidR="00392DF5">
        <w:rPr>
          <w:i w:val="0"/>
          <w:iCs w:val="0"/>
          <w:color w:val="auto"/>
          <w:sz w:val="28"/>
          <w:szCs w:val="28"/>
        </w:rPr>
        <w:instrText xml:space="preserve"> SEQ Рисунок \* ARABIC </w:instrText>
      </w:r>
      <w:r w:rsidR="00392DF5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1</w:t>
      </w:r>
      <w:r w:rsidR="00392DF5">
        <w:rPr>
          <w:i w:val="0"/>
          <w:iCs w:val="0"/>
          <w:color w:val="auto"/>
          <w:sz w:val="28"/>
          <w:szCs w:val="28"/>
        </w:rPr>
        <w:fldChar w:fldCharType="end"/>
      </w:r>
      <w:r w:rsidR="00203C8F">
        <w:rPr>
          <w:i w:val="0"/>
          <w:iCs w:val="0"/>
          <w:color w:val="auto"/>
          <w:sz w:val="28"/>
          <w:szCs w:val="28"/>
        </w:rPr>
        <w:t xml:space="preserve"> </w:t>
      </w:r>
      <w:r w:rsidR="004E7892">
        <w:rPr>
          <w:i w:val="0"/>
          <w:iCs w:val="0"/>
          <w:color w:val="auto"/>
          <w:sz w:val="28"/>
          <w:szCs w:val="28"/>
        </w:rPr>
        <w:t xml:space="preserve">– </w:t>
      </w:r>
      <w:r w:rsidRPr="00EE68E3">
        <w:rPr>
          <w:i w:val="0"/>
          <w:iCs w:val="0"/>
          <w:noProof/>
          <w:color w:val="auto"/>
          <w:sz w:val="28"/>
          <w:szCs w:val="28"/>
        </w:rPr>
        <w:t>Кривая</w:t>
      </w:r>
      <w:r w:rsidR="00C0436E">
        <w:rPr>
          <w:i w:val="0"/>
          <w:iCs w:val="0"/>
          <w:noProof/>
          <w:color w:val="auto"/>
          <w:sz w:val="28"/>
          <w:szCs w:val="28"/>
        </w:rPr>
        <w:t xml:space="preserve"> </w:t>
      </w:r>
      <w:r w:rsidRPr="00EE68E3">
        <w:rPr>
          <w:i w:val="0"/>
          <w:iCs w:val="0"/>
          <w:noProof/>
          <w:color w:val="auto"/>
          <w:sz w:val="28"/>
          <w:szCs w:val="28"/>
        </w:rPr>
        <w:t>жизненного</w:t>
      </w:r>
      <w:r w:rsidR="00C0436E">
        <w:rPr>
          <w:i w:val="0"/>
          <w:iCs w:val="0"/>
          <w:noProof/>
          <w:color w:val="auto"/>
          <w:sz w:val="28"/>
          <w:szCs w:val="28"/>
        </w:rPr>
        <w:t xml:space="preserve"> </w:t>
      </w:r>
      <w:r w:rsidRPr="00EE68E3">
        <w:rPr>
          <w:i w:val="0"/>
          <w:iCs w:val="0"/>
          <w:noProof/>
          <w:color w:val="auto"/>
          <w:sz w:val="28"/>
          <w:szCs w:val="28"/>
        </w:rPr>
        <w:t>цикла</w:t>
      </w:r>
      <w:r w:rsidR="00C0436E">
        <w:rPr>
          <w:i w:val="0"/>
          <w:iCs w:val="0"/>
          <w:noProof/>
          <w:color w:val="auto"/>
          <w:sz w:val="28"/>
          <w:szCs w:val="28"/>
        </w:rPr>
        <w:t xml:space="preserve"> </w:t>
      </w:r>
      <w:r w:rsidRPr="00EE68E3">
        <w:rPr>
          <w:i w:val="0"/>
          <w:iCs w:val="0"/>
          <w:noProof/>
          <w:color w:val="auto"/>
          <w:sz w:val="28"/>
          <w:szCs w:val="28"/>
        </w:rPr>
        <w:t>продукта</w:t>
      </w:r>
      <w:r w:rsidR="00C0436E">
        <w:rPr>
          <w:i w:val="0"/>
          <w:iCs w:val="0"/>
          <w:noProof/>
          <w:color w:val="auto"/>
          <w:sz w:val="28"/>
          <w:szCs w:val="28"/>
        </w:rPr>
        <w:t xml:space="preserve"> </w:t>
      </w:r>
      <w:r w:rsidRPr="00EE68E3">
        <w:rPr>
          <w:i w:val="0"/>
          <w:iCs w:val="0"/>
          <w:noProof/>
          <w:color w:val="auto"/>
          <w:sz w:val="28"/>
          <w:szCs w:val="28"/>
        </w:rPr>
        <w:t>[</w:t>
      </w:r>
      <w:r w:rsidR="004017C6">
        <w:rPr>
          <w:i w:val="0"/>
          <w:iCs w:val="0"/>
          <w:noProof/>
          <w:color w:val="auto"/>
          <w:sz w:val="28"/>
          <w:szCs w:val="28"/>
        </w:rPr>
        <w:fldChar w:fldCharType="begin"/>
      </w:r>
      <w:r w:rsidR="004017C6">
        <w:rPr>
          <w:i w:val="0"/>
          <w:iCs w:val="0"/>
          <w:noProof/>
          <w:color w:val="auto"/>
          <w:sz w:val="28"/>
          <w:szCs w:val="28"/>
        </w:rPr>
        <w:instrText xml:space="preserve"> REF _Ref137155686 \r \h </w:instrText>
      </w:r>
      <w:r w:rsidR="004017C6">
        <w:rPr>
          <w:i w:val="0"/>
          <w:iCs w:val="0"/>
          <w:noProof/>
          <w:color w:val="auto"/>
          <w:sz w:val="28"/>
          <w:szCs w:val="28"/>
        </w:rPr>
      </w:r>
      <w:r w:rsidR="004017C6">
        <w:rPr>
          <w:i w:val="0"/>
          <w:iCs w:val="0"/>
          <w:noProof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6</w:t>
      </w:r>
      <w:r w:rsidR="004017C6">
        <w:rPr>
          <w:i w:val="0"/>
          <w:iCs w:val="0"/>
          <w:noProof/>
          <w:color w:val="auto"/>
          <w:sz w:val="28"/>
          <w:szCs w:val="28"/>
        </w:rPr>
        <w:fldChar w:fldCharType="end"/>
      </w:r>
      <w:r w:rsidR="006E59C0">
        <w:rPr>
          <w:i w:val="0"/>
          <w:iCs w:val="0"/>
          <w:noProof/>
          <w:color w:val="auto"/>
          <w:sz w:val="28"/>
          <w:szCs w:val="28"/>
        </w:rPr>
        <w:t>]</w:t>
      </w:r>
    </w:p>
    <w:p w14:paraId="71A06543" w14:textId="77777777" w:rsidR="00EE68E3" w:rsidRPr="001C3230" w:rsidRDefault="00EE68E3" w:rsidP="00EE622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159C2A9" w14:textId="5EBDCF71" w:rsidR="00E87CDA" w:rsidRPr="00E86895" w:rsidRDefault="00E87CDA" w:rsidP="001C323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17F4D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уже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было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ранее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упомянуто,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рисунок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1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показывает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поведение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потребительской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заинтересованности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продукте,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момента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выхода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рынок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формирование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описывается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стадиях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деятельности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затрагивает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такие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аспекты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как: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поиск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отбор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наиболее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жизнеспособных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идей,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разработка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плана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lastRenderedPageBreak/>
        <w:t>инновационного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E86895">
        <w:rPr>
          <w:rFonts w:eastAsia="Calibri"/>
          <w:sz w:val="28"/>
          <w:szCs w:val="28"/>
        </w:rPr>
        <w:t>оценка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экспертами,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экспериментальные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образцы,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корректировка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и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начало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производства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[</w:t>
      </w:r>
      <w:r w:rsidR="00413B32" w:rsidRPr="00E86895">
        <w:rPr>
          <w:sz w:val="28"/>
          <w:szCs w:val="28"/>
        </w:rPr>
        <w:fldChar w:fldCharType="begin"/>
      </w:r>
      <w:r w:rsidR="00413B32" w:rsidRPr="00E86895">
        <w:rPr>
          <w:sz w:val="28"/>
          <w:szCs w:val="28"/>
        </w:rPr>
        <w:instrText xml:space="preserve"> REF _Ref132459773 \r \h  \* MERGEFORMAT </w:instrText>
      </w:r>
      <w:r w:rsidR="00413B32" w:rsidRPr="00E86895">
        <w:rPr>
          <w:sz w:val="28"/>
          <w:szCs w:val="28"/>
        </w:rPr>
      </w:r>
      <w:r w:rsidR="00413B32" w:rsidRPr="00E86895">
        <w:rPr>
          <w:sz w:val="28"/>
          <w:szCs w:val="28"/>
        </w:rPr>
        <w:fldChar w:fldCharType="separate"/>
      </w:r>
      <w:r w:rsidR="006E59C0">
        <w:rPr>
          <w:sz w:val="28"/>
          <w:szCs w:val="28"/>
        </w:rPr>
        <w:t>7</w:t>
      </w:r>
      <w:r w:rsidR="00413B32" w:rsidRPr="00E86895">
        <w:rPr>
          <w:sz w:val="28"/>
          <w:szCs w:val="28"/>
        </w:rPr>
        <w:fldChar w:fldCharType="end"/>
      </w:r>
      <w:r w:rsidRPr="00E86895">
        <w:rPr>
          <w:rFonts w:eastAsia="Calibri"/>
          <w:sz w:val="28"/>
          <w:szCs w:val="28"/>
        </w:rPr>
        <w:t>].</w:t>
      </w:r>
    </w:p>
    <w:p w14:paraId="5B8DA908" w14:textId="58BBB248" w:rsidR="00E87CDA" w:rsidRPr="00117F4D" w:rsidRDefault="00E87CDA" w:rsidP="001C3230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6895">
        <w:rPr>
          <w:rFonts w:eastAsia="Calibri"/>
          <w:sz w:val="28"/>
          <w:szCs w:val="28"/>
        </w:rPr>
        <w:t>Существует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также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большое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количество</w:t>
      </w:r>
      <w:r w:rsidR="00C0436E" w:rsidRPr="00E86895">
        <w:rPr>
          <w:rFonts w:eastAsia="Calibri"/>
          <w:sz w:val="28"/>
          <w:szCs w:val="28"/>
        </w:rPr>
        <w:t xml:space="preserve"> </w:t>
      </w:r>
      <w:r w:rsidRPr="00E86895">
        <w:rPr>
          <w:rFonts w:eastAsia="Calibri"/>
          <w:sz w:val="28"/>
          <w:szCs w:val="28"/>
        </w:rPr>
        <w:t>подходов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рассмотрению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жиз</w:t>
      </w:r>
      <w:r w:rsidRPr="00117F4D">
        <w:rPr>
          <w:rFonts w:eastAsia="Calibri"/>
          <w:sz w:val="28"/>
        </w:rPr>
        <w:softHyphen/>
        <w:t>ненного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цикла.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Наиболее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конкретным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позволяющим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детально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рассмотреть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</w:t>
      </w:r>
      <w:r w:rsidR="00C0436E">
        <w:rPr>
          <w:rFonts w:eastAsia="Calibri"/>
          <w:sz w:val="28"/>
        </w:rPr>
        <w:t xml:space="preserve"> </w:t>
      </w:r>
      <w:r w:rsidR="005F58E4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5F58E4">
        <w:rPr>
          <w:rFonts w:eastAsia="Calibri"/>
          <w:sz w:val="28"/>
        </w:rPr>
        <w:t>точки</w:t>
      </w:r>
      <w:r w:rsidR="00C0436E">
        <w:rPr>
          <w:rFonts w:eastAsia="Calibri"/>
          <w:sz w:val="28"/>
        </w:rPr>
        <w:t xml:space="preserve"> </w:t>
      </w:r>
      <w:r w:rsidR="005F58E4">
        <w:rPr>
          <w:rFonts w:eastAsia="Calibri"/>
          <w:sz w:val="28"/>
        </w:rPr>
        <w:t>зрения</w:t>
      </w:r>
      <w:r w:rsidR="00C0436E">
        <w:rPr>
          <w:rFonts w:eastAsia="Calibri"/>
          <w:sz w:val="28"/>
        </w:rPr>
        <w:t xml:space="preserve"> </w:t>
      </w:r>
      <w:r w:rsidR="005F58E4">
        <w:rPr>
          <w:rFonts w:eastAsia="Calibri"/>
          <w:sz w:val="28"/>
        </w:rPr>
        <w:t>действий</w:t>
      </w:r>
      <w:r w:rsidR="00C0436E">
        <w:rPr>
          <w:rFonts w:eastAsia="Calibri"/>
          <w:sz w:val="28"/>
        </w:rPr>
        <w:t xml:space="preserve"> </w:t>
      </w:r>
      <w:r w:rsidR="005F58E4">
        <w:rPr>
          <w:rFonts w:eastAsia="Calibri"/>
          <w:sz w:val="28"/>
        </w:rPr>
        <w:t>команды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является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процессный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подход,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суть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заключается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рассмотрении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качестве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отдельных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взаимосвязанных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процессов.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Наиболее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частыми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этапами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являются: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генерация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фильтрация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оценка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эффективности,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разработка,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серийное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производство,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коммерциализация,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авторское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право</w:t>
      </w:r>
      <w:r w:rsidR="00C0436E">
        <w:rPr>
          <w:rFonts w:eastAsia="Calibri"/>
          <w:sz w:val="28"/>
        </w:rPr>
        <w:t xml:space="preserve"> </w:t>
      </w:r>
      <w:r w:rsidR="00951D82" w:rsidRPr="00951D82">
        <w:rPr>
          <w:rFonts w:eastAsia="Calibri"/>
          <w:sz w:val="28"/>
        </w:rPr>
        <w:t>[</w:t>
      </w:r>
      <w:r w:rsidR="00951D82">
        <w:rPr>
          <w:rFonts w:eastAsia="Calibri"/>
          <w:sz w:val="28"/>
          <w:lang w:val="en-US"/>
        </w:rPr>
        <w:fldChar w:fldCharType="begin"/>
      </w:r>
      <w:r w:rsidR="00951D82" w:rsidRPr="00951D82">
        <w:rPr>
          <w:rFonts w:eastAsia="Calibri"/>
          <w:sz w:val="28"/>
        </w:rPr>
        <w:instrText xml:space="preserve"> </w:instrText>
      </w:r>
      <w:r w:rsidR="00951D82">
        <w:rPr>
          <w:rFonts w:eastAsia="Calibri"/>
          <w:sz w:val="28"/>
          <w:lang w:val="en-US"/>
        </w:rPr>
        <w:instrText>REF</w:instrText>
      </w:r>
      <w:r w:rsidR="00951D82" w:rsidRPr="00951D82">
        <w:rPr>
          <w:rFonts w:eastAsia="Calibri"/>
          <w:sz w:val="28"/>
        </w:rPr>
        <w:instrText xml:space="preserve"> _</w:instrText>
      </w:r>
      <w:r w:rsidR="00951D82">
        <w:rPr>
          <w:rFonts w:eastAsia="Calibri"/>
          <w:sz w:val="28"/>
          <w:lang w:val="en-US"/>
        </w:rPr>
        <w:instrText>Ref</w:instrText>
      </w:r>
      <w:r w:rsidR="00951D82" w:rsidRPr="00951D82">
        <w:rPr>
          <w:rFonts w:eastAsia="Calibri"/>
          <w:sz w:val="28"/>
        </w:rPr>
        <w:instrText>137147785 \</w:instrText>
      </w:r>
      <w:r w:rsidR="00951D82">
        <w:rPr>
          <w:rFonts w:eastAsia="Calibri"/>
          <w:sz w:val="28"/>
          <w:lang w:val="en-US"/>
        </w:rPr>
        <w:instrText>r</w:instrText>
      </w:r>
      <w:r w:rsidR="00951D82" w:rsidRPr="00951D82">
        <w:rPr>
          <w:rFonts w:eastAsia="Calibri"/>
          <w:sz w:val="28"/>
        </w:rPr>
        <w:instrText xml:space="preserve"> \</w:instrText>
      </w:r>
      <w:r w:rsidR="00951D82">
        <w:rPr>
          <w:rFonts w:eastAsia="Calibri"/>
          <w:sz w:val="28"/>
          <w:lang w:val="en-US"/>
        </w:rPr>
        <w:instrText>h</w:instrText>
      </w:r>
      <w:r w:rsidR="00951D82" w:rsidRPr="00951D82">
        <w:rPr>
          <w:rFonts w:eastAsia="Calibri"/>
          <w:sz w:val="28"/>
        </w:rPr>
        <w:instrText xml:space="preserve"> </w:instrText>
      </w:r>
      <w:r w:rsidR="00951D82">
        <w:rPr>
          <w:rFonts w:eastAsia="Calibri"/>
          <w:sz w:val="28"/>
          <w:lang w:val="en-US"/>
        </w:rPr>
      </w:r>
      <w:r w:rsidR="00951D82">
        <w:rPr>
          <w:rFonts w:eastAsia="Calibri"/>
          <w:sz w:val="28"/>
          <w:lang w:val="en-US"/>
        </w:rPr>
        <w:fldChar w:fldCharType="separate"/>
      </w:r>
      <w:r w:rsidR="006E59C0" w:rsidRPr="006E59C0">
        <w:rPr>
          <w:rFonts w:eastAsia="Calibri"/>
          <w:sz w:val="28"/>
        </w:rPr>
        <w:t>8</w:t>
      </w:r>
      <w:r w:rsidR="00951D82">
        <w:rPr>
          <w:rFonts w:eastAsia="Calibri"/>
          <w:sz w:val="28"/>
          <w:lang w:val="en-US"/>
        </w:rPr>
        <w:fldChar w:fldCharType="end"/>
      </w:r>
      <w:r w:rsidRPr="00117F4D">
        <w:rPr>
          <w:rFonts w:eastAsia="Calibri"/>
          <w:sz w:val="28"/>
        </w:rPr>
        <w:t>].</w:t>
      </w:r>
    </w:p>
    <w:p w14:paraId="649A775D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Генерация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происходит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ходе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фундаментальных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прикладных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исследований,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задает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направление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конечный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может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отличаться.</w:t>
      </w:r>
      <w:r w:rsidR="00C0436E">
        <w:rPr>
          <w:rFonts w:eastAsia="Calibri"/>
          <w:sz w:val="28"/>
        </w:rPr>
        <w:t xml:space="preserve"> </w:t>
      </w:r>
    </w:p>
    <w:p w14:paraId="14E2145D" w14:textId="77777777" w:rsidR="00E87CDA" w:rsidRPr="00117F4D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Фильтрация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идей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позволяет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понять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потенциальную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прибыльность,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емкость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рынка,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уровень</w:t>
      </w:r>
      <w:r w:rsidR="00C0436E">
        <w:rPr>
          <w:rFonts w:eastAsia="Calibri"/>
          <w:sz w:val="28"/>
        </w:rPr>
        <w:t xml:space="preserve"> </w:t>
      </w:r>
      <w:r w:rsidR="00CB4354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CB4354">
        <w:rPr>
          <w:rFonts w:eastAsia="Calibri"/>
          <w:sz w:val="28"/>
        </w:rPr>
        <w:t>количество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входных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барьеров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A16369">
        <w:rPr>
          <w:rFonts w:eastAsia="Calibri"/>
          <w:sz w:val="28"/>
        </w:rPr>
        <w:t>предполагаемом</w:t>
      </w:r>
      <w:r w:rsidR="00C0436E">
        <w:rPr>
          <w:rFonts w:eastAsia="Calibri"/>
          <w:sz w:val="28"/>
        </w:rPr>
        <w:t xml:space="preserve"> </w:t>
      </w:r>
      <w:r w:rsidR="00A16369">
        <w:rPr>
          <w:rFonts w:eastAsia="Calibri"/>
          <w:sz w:val="28"/>
        </w:rPr>
        <w:t>рынке</w:t>
      </w:r>
      <w:r w:rsidRPr="00117F4D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доступность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материальных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ресурсов</w:t>
      </w:r>
      <w:r w:rsidR="00314986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314986">
        <w:rPr>
          <w:rFonts w:eastAsia="Calibri"/>
          <w:sz w:val="28"/>
        </w:rPr>
        <w:t>используемых</w:t>
      </w:r>
      <w:r w:rsidR="00C0436E">
        <w:rPr>
          <w:rFonts w:eastAsia="Calibri"/>
          <w:sz w:val="28"/>
        </w:rPr>
        <w:t xml:space="preserve"> </w:t>
      </w:r>
      <w:r w:rsidR="00314986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="00C10B71">
        <w:rPr>
          <w:rFonts w:eastAsia="Calibri"/>
          <w:sz w:val="28"/>
        </w:rPr>
        <w:t>реализации</w:t>
      </w:r>
      <w:r w:rsidRPr="00117F4D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степень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кадрового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обеспечения,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степень</w:t>
      </w:r>
      <w:r w:rsidR="00C0436E">
        <w:rPr>
          <w:rFonts w:eastAsia="Calibri"/>
          <w:sz w:val="28"/>
        </w:rPr>
        <w:t xml:space="preserve"> </w:t>
      </w:r>
      <w:r w:rsidR="00002D6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002D65">
        <w:rPr>
          <w:rFonts w:eastAsia="Calibri"/>
          <w:sz w:val="28"/>
        </w:rPr>
        <w:t>масштабность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риска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неопределенности.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Оценка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эффективности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будущего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подразумевает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первичные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подсчеты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окупаемости,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прибыли,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затрат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других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экономических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показателей.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Данный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этап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закрывает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секцию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«предпроектных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работ»,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которые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еще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создают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лишь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описывает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его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характеристики.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Разработка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нового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продукта</w:t>
      </w:r>
      <w:r w:rsidR="00695D79">
        <w:rPr>
          <w:rFonts w:eastAsia="Calibri"/>
          <w:sz w:val="28"/>
        </w:rPr>
        <w:t xml:space="preserve"> </w:t>
      </w:r>
      <w:r w:rsidR="00CC5E95">
        <w:rPr>
          <w:rFonts w:eastAsia="Calibri"/>
          <w:sz w:val="28"/>
        </w:rPr>
        <w:t xml:space="preserve">– </w:t>
      </w:r>
      <w:r w:rsidR="00695D79">
        <w:rPr>
          <w:rFonts w:eastAsia="Calibri"/>
          <w:sz w:val="28"/>
        </w:rPr>
        <w:t>это производственная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часть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жизненного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цикла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несмотря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данный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этап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встречается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продуктовом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подходе,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процессном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методе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подэтапах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выделяют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испытания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продукта,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получение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товарного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знака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торговой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марки,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проведение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пробного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маркетинга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другое.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Организация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серийного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производства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характера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сбыта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масштабных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инноваций,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имеющих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крупные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рынки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сбыта.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Однако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коммерциализация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вывод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инновационной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продукции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рынок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нужен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всем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инновациям,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он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дает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оценку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успешности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инновациям.</w:t>
      </w:r>
    </w:p>
    <w:p w14:paraId="4033E4A4" w14:textId="77777777" w:rsidR="00E87CDA" w:rsidRDefault="00E87CDA" w:rsidP="00117F4D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17F4D">
        <w:rPr>
          <w:rFonts w:eastAsia="Calibri"/>
          <w:sz w:val="28"/>
        </w:rPr>
        <w:t>Если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рассматривать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инновацию,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тогда,</w:t>
      </w:r>
      <w:r w:rsidR="00C0436E">
        <w:rPr>
          <w:rFonts w:eastAsia="Calibri"/>
          <w:sz w:val="28"/>
        </w:rPr>
        <w:t xml:space="preserve"> </w:t>
      </w:r>
      <w:r w:rsidR="00695D79" w:rsidRPr="00117F4D">
        <w:rPr>
          <w:rFonts w:eastAsia="Calibri"/>
          <w:sz w:val="28"/>
        </w:rPr>
        <w:t>верно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будет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использование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процессного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продуктового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подхода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вместе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условии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уси</w:t>
      </w:r>
      <w:r w:rsidRPr="00117F4D">
        <w:rPr>
          <w:rFonts w:eastAsia="Calibri"/>
          <w:sz w:val="28"/>
        </w:rPr>
        <w:lastRenderedPageBreak/>
        <w:t>ления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выделения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необходимости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маркетинговых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этапов,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это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позволит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рассмотреть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инновационный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только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стороны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но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стороны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продукта,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приносящего</w:t>
      </w:r>
      <w:r w:rsidR="00C0436E">
        <w:rPr>
          <w:rFonts w:eastAsia="Calibri"/>
          <w:sz w:val="28"/>
        </w:rPr>
        <w:t xml:space="preserve"> </w:t>
      </w:r>
      <w:r w:rsidRPr="00117F4D">
        <w:rPr>
          <w:rFonts w:eastAsia="Calibri"/>
          <w:sz w:val="28"/>
        </w:rPr>
        <w:t>доход.</w:t>
      </w:r>
    </w:p>
    <w:p w14:paraId="21D72B8A" w14:textId="77777777" w:rsidR="00EB56A6" w:rsidRPr="00ED2747" w:rsidRDefault="00992332" w:rsidP="007750AC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D2747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разделения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жизненного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цикла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стадии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образуются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5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этапов</w:t>
      </w:r>
      <w:r w:rsidR="00EB56A6" w:rsidRPr="00ED2747">
        <w:rPr>
          <w:rFonts w:eastAsia="Calibri"/>
          <w:sz w:val="28"/>
        </w:rPr>
        <w:t>:</w:t>
      </w:r>
    </w:p>
    <w:p w14:paraId="56AE1D4E" w14:textId="77777777" w:rsidR="00EB56A6" w:rsidRPr="00ED2747" w:rsidRDefault="00EB56A6" w:rsidP="00D0117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ED2747">
        <w:rPr>
          <w:rFonts w:eastAsia="Calibri"/>
          <w:sz w:val="28"/>
        </w:rPr>
        <w:t>посевную;</w:t>
      </w:r>
    </w:p>
    <w:p w14:paraId="70A720CF" w14:textId="77777777" w:rsidR="00EB56A6" w:rsidRPr="00ED2747" w:rsidRDefault="00EB56A6" w:rsidP="00D0117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ED2747">
        <w:rPr>
          <w:rFonts w:eastAsia="Calibri"/>
          <w:sz w:val="28"/>
        </w:rPr>
        <w:t>стартап;</w:t>
      </w:r>
    </w:p>
    <w:p w14:paraId="56A29F7B" w14:textId="77777777" w:rsidR="00EB56A6" w:rsidRPr="00ED2747" w:rsidRDefault="00EB56A6" w:rsidP="00D0117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ED2747">
        <w:rPr>
          <w:rFonts w:eastAsia="Calibri"/>
          <w:sz w:val="28"/>
        </w:rPr>
        <w:t>ранний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рост;</w:t>
      </w:r>
    </w:p>
    <w:p w14:paraId="37CD1C4F" w14:textId="77777777" w:rsidR="00EB56A6" w:rsidRPr="00ED2747" w:rsidRDefault="00EB56A6" w:rsidP="00D0117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ED2747">
        <w:rPr>
          <w:rFonts w:eastAsia="Calibri"/>
          <w:sz w:val="28"/>
        </w:rPr>
        <w:t>расширение;</w:t>
      </w:r>
    </w:p>
    <w:p w14:paraId="52C3C862" w14:textId="77777777" w:rsidR="00EB56A6" w:rsidRPr="00ED2747" w:rsidRDefault="00EB56A6" w:rsidP="00D0117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ED2747">
        <w:rPr>
          <w:rFonts w:eastAsia="Calibri"/>
          <w:sz w:val="28"/>
        </w:rPr>
        <w:t>поздняя.</w:t>
      </w:r>
    </w:p>
    <w:p w14:paraId="3BEB2E98" w14:textId="77777777" w:rsidR="00D63F59" w:rsidRPr="001D6BDC" w:rsidRDefault="001D6BDC" w:rsidP="007750AC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D6BDC">
        <w:rPr>
          <w:rFonts w:eastAsia="Calibri"/>
          <w:sz w:val="28"/>
        </w:rPr>
        <w:t>Также ученые выделяют еще одну стадию жизненного цикла</w:t>
      </w:r>
      <w:r w:rsidR="00C0436E" w:rsidRPr="001D6BDC">
        <w:rPr>
          <w:rFonts w:eastAsia="Calibri"/>
          <w:sz w:val="28"/>
        </w:rPr>
        <w:t xml:space="preserve"> </w:t>
      </w:r>
      <w:r w:rsidR="00A04E5B" w:rsidRPr="001D6BDC">
        <w:rPr>
          <w:rFonts w:eastAsia="Calibri"/>
          <w:sz w:val="28"/>
        </w:rPr>
        <w:t>так</w:t>
      </w:r>
      <w:r w:rsidR="00C0436E" w:rsidRPr="001D6BDC">
        <w:rPr>
          <w:rFonts w:eastAsia="Calibri"/>
          <w:sz w:val="28"/>
        </w:rPr>
        <w:t xml:space="preserve"> </w:t>
      </w:r>
      <w:r w:rsidR="00A04E5B" w:rsidRPr="001D6BDC">
        <w:rPr>
          <w:rFonts w:eastAsia="Calibri"/>
          <w:sz w:val="28"/>
        </w:rPr>
        <w:t>называемую</w:t>
      </w:r>
      <w:r w:rsidR="00C0436E" w:rsidRPr="001D6BDC">
        <w:rPr>
          <w:rFonts w:eastAsia="Calibri"/>
          <w:sz w:val="28"/>
        </w:rPr>
        <w:t xml:space="preserve"> </w:t>
      </w:r>
      <w:r w:rsidR="00D63F59" w:rsidRPr="001D6BDC">
        <w:rPr>
          <w:rFonts w:eastAsia="Calibri"/>
          <w:sz w:val="28"/>
        </w:rPr>
        <w:t>предпосевную</w:t>
      </w:r>
      <w:r w:rsidR="00C0436E" w:rsidRPr="001D6BDC">
        <w:rPr>
          <w:rFonts w:eastAsia="Calibri"/>
          <w:sz w:val="28"/>
        </w:rPr>
        <w:t xml:space="preserve"> </w:t>
      </w:r>
      <w:r w:rsidR="00D63F59" w:rsidRPr="001D6BDC">
        <w:rPr>
          <w:rFonts w:eastAsia="Calibri"/>
          <w:sz w:val="28"/>
        </w:rPr>
        <w:t>стадию</w:t>
      </w:r>
      <w:r w:rsidR="00FA20D1" w:rsidRPr="001D6BDC">
        <w:rPr>
          <w:rFonts w:eastAsia="Calibri"/>
          <w:sz w:val="28"/>
        </w:rPr>
        <w:t>,</w:t>
      </w:r>
      <w:r w:rsidR="00C0436E" w:rsidRPr="001D6BDC">
        <w:rPr>
          <w:rFonts w:eastAsia="Calibri"/>
          <w:sz w:val="28"/>
        </w:rPr>
        <w:t xml:space="preserve"> </w:t>
      </w:r>
      <w:r w:rsidR="00FA20D1" w:rsidRPr="001D6BDC">
        <w:rPr>
          <w:rFonts w:eastAsia="Calibri"/>
          <w:sz w:val="28"/>
        </w:rPr>
        <w:t>то</w:t>
      </w:r>
      <w:r w:rsidR="00C0436E" w:rsidRPr="001D6BDC">
        <w:rPr>
          <w:rFonts w:eastAsia="Calibri"/>
          <w:sz w:val="28"/>
        </w:rPr>
        <w:t xml:space="preserve"> </w:t>
      </w:r>
      <w:r w:rsidR="00FA20D1" w:rsidRPr="001D6BDC">
        <w:rPr>
          <w:rFonts w:eastAsia="Calibri"/>
          <w:sz w:val="28"/>
        </w:rPr>
        <w:t>есть</w:t>
      </w:r>
      <w:r w:rsidR="00C0436E" w:rsidRPr="001D6BDC">
        <w:rPr>
          <w:rFonts w:eastAsia="Calibri"/>
          <w:sz w:val="28"/>
        </w:rPr>
        <w:t xml:space="preserve"> </w:t>
      </w:r>
      <w:r w:rsidR="00FA20D1" w:rsidRPr="001D6BDC">
        <w:rPr>
          <w:rFonts w:eastAsia="Calibri"/>
          <w:sz w:val="28"/>
        </w:rPr>
        <w:t>подготовительную.</w:t>
      </w:r>
    </w:p>
    <w:p w14:paraId="486752A3" w14:textId="77777777" w:rsidR="008E7631" w:rsidRPr="002B4393" w:rsidRDefault="00274AD9" w:rsidP="008E7631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2F6F71">
        <w:rPr>
          <w:rFonts w:eastAsia="Calibri"/>
          <w:sz w:val="28"/>
        </w:rPr>
        <w:t xml:space="preserve">Ни один проект, </w:t>
      </w:r>
      <w:r w:rsidR="008D5A82" w:rsidRPr="002F6F71">
        <w:rPr>
          <w:rFonts w:eastAsia="Calibri"/>
          <w:sz w:val="28"/>
        </w:rPr>
        <w:t>представляющий из себя</w:t>
      </w:r>
      <w:r w:rsidRPr="002F6F71">
        <w:rPr>
          <w:rFonts w:eastAsia="Calibri"/>
          <w:sz w:val="28"/>
        </w:rPr>
        <w:t xml:space="preserve"> инновационной или инвестиционный не обходится без вложений материальных или финансовых</w:t>
      </w:r>
      <w:r w:rsidR="00146C55" w:rsidRPr="002F6F71">
        <w:rPr>
          <w:rFonts w:eastAsia="Calibri"/>
          <w:sz w:val="28"/>
        </w:rPr>
        <w:t xml:space="preserve">, что является естественным спросом </w:t>
      </w:r>
      <w:r w:rsidR="00186132" w:rsidRPr="002F6F71">
        <w:rPr>
          <w:rFonts w:eastAsia="Calibri"/>
          <w:sz w:val="28"/>
        </w:rPr>
        <w:t>любого</w:t>
      </w:r>
      <w:r w:rsidR="00C0436E" w:rsidRPr="002F6F71">
        <w:rPr>
          <w:rFonts w:eastAsia="Calibri"/>
          <w:sz w:val="28"/>
        </w:rPr>
        <w:t xml:space="preserve"> </w:t>
      </w:r>
      <w:r w:rsidR="00186132" w:rsidRPr="002F6F71">
        <w:rPr>
          <w:rFonts w:eastAsia="Calibri"/>
          <w:sz w:val="28"/>
        </w:rPr>
        <w:t>бизнеса</w:t>
      </w:r>
      <w:r w:rsidR="00627E32" w:rsidRPr="002F6F71">
        <w:rPr>
          <w:rFonts w:eastAsia="Calibri"/>
          <w:sz w:val="28"/>
        </w:rPr>
        <w:t>,</w:t>
      </w:r>
      <w:r w:rsidR="002F6F71" w:rsidRPr="002F6F71">
        <w:rPr>
          <w:rFonts w:eastAsia="Calibri"/>
          <w:sz w:val="28"/>
        </w:rPr>
        <w:t xml:space="preserve"> так как</w:t>
      </w:r>
      <w:r w:rsidR="00C0436E" w:rsidRPr="002F6F71">
        <w:rPr>
          <w:rFonts w:eastAsia="Calibri"/>
          <w:sz w:val="28"/>
        </w:rPr>
        <w:t xml:space="preserve"> </w:t>
      </w:r>
      <w:r w:rsidR="002F6F71" w:rsidRPr="002F6F71">
        <w:rPr>
          <w:rFonts w:eastAsia="Calibri"/>
          <w:sz w:val="28"/>
        </w:rPr>
        <w:t>каждая</w:t>
      </w:r>
      <w:r w:rsidR="00C0436E" w:rsidRPr="002F6F71">
        <w:rPr>
          <w:rFonts w:eastAsia="Calibri"/>
          <w:sz w:val="28"/>
        </w:rPr>
        <w:t xml:space="preserve"> </w:t>
      </w:r>
      <w:r w:rsidR="002F6F71" w:rsidRPr="002F6F71">
        <w:rPr>
          <w:rFonts w:eastAsia="Calibri"/>
          <w:sz w:val="28"/>
        </w:rPr>
        <w:t xml:space="preserve">стадия нуждается во вложениях разных форм. </w:t>
      </w:r>
      <w:r w:rsidR="00785C14" w:rsidRPr="00785C14">
        <w:rPr>
          <w:rFonts w:eastAsia="Calibri"/>
          <w:sz w:val="28"/>
        </w:rPr>
        <w:t>О</w:t>
      </w:r>
      <w:r w:rsidR="0051673F" w:rsidRPr="00785C14">
        <w:rPr>
          <w:rFonts w:eastAsia="Calibri"/>
          <w:sz w:val="28"/>
        </w:rPr>
        <w:t>пределение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последних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зависит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от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потребностей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в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материальном,</w:t>
      </w:r>
      <w:r w:rsidR="00C0436E" w:rsidRPr="00785C14">
        <w:rPr>
          <w:rFonts w:eastAsia="Calibri"/>
          <w:sz w:val="28"/>
        </w:rPr>
        <w:t xml:space="preserve"> </w:t>
      </w:r>
      <w:r w:rsidR="0051673F" w:rsidRPr="00785C14">
        <w:rPr>
          <w:rFonts w:eastAsia="Calibri"/>
          <w:sz w:val="28"/>
        </w:rPr>
        <w:t>людском</w:t>
      </w:r>
      <w:r w:rsidR="00491101" w:rsidRPr="00785C14">
        <w:rPr>
          <w:rFonts w:eastAsia="Calibri"/>
          <w:sz w:val="28"/>
        </w:rPr>
        <w:t>,</w:t>
      </w:r>
      <w:r w:rsidR="00C0436E" w:rsidRPr="00785C14">
        <w:rPr>
          <w:rFonts w:eastAsia="Calibri"/>
          <w:sz w:val="28"/>
        </w:rPr>
        <w:t xml:space="preserve"> </w:t>
      </w:r>
      <w:r w:rsidR="00491101" w:rsidRPr="00785C14">
        <w:rPr>
          <w:rFonts w:eastAsia="Calibri"/>
          <w:sz w:val="28"/>
        </w:rPr>
        <w:t>финансовом</w:t>
      </w:r>
      <w:r w:rsidR="00D872A8">
        <w:rPr>
          <w:rFonts w:eastAsia="Calibri"/>
          <w:sz w:val="28"/>
        </w:rPr>
        <w:t xml:space="preserve"> составляющих и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отрасли,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в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которой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функционирует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стартап,</w:t>
      </w:r>
      <w:r w:rsidR="00D872A8">
        <w:rPr>
          <w:rFonts w:eastAsia="Calibri"/>
          <w:sz w:val="28"/>
        </w:rPr>
        <w:t xml:space="preserve"> а также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целей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использования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финансовых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ресурсов</w:t>
      </w:r>
      <w:r w:rsidR="00C0436E" w:rsidRPr="00785C14">
        <w:rPr>
          <w:rFonts w:eastAsia="Calibri"/>
          <w:sz w:val="28"/>
        </w:rPr>
        <w:t xml:space="preserve"> </w:t>
      </w:r>
      <w:r w:rsidR="008E7631" w:rsidRPr="00785C14">
        <w:rPr>
          <w:rFonts w:eastAsia="Calibri"/>
          <w:sz w:val="28"/>
        </w:rPr>
        <w:t>и</w:t>
      </w:r>
      <w:r w:rsidR="00C0436E" w:rsidRPr="00785C14">
        <w:rPr>
          <w:rFonts w:eastAsia="Calibri"/>
          <w:sz w:val="28"/>
        </w:rPr>
        <w:t xml:space="preserve"> </w:t>
      </w:r>
      <w:r w:rsidR="00997B66" w:rsidRPr="00785C14">
        <w:rPr>
          <w:rFonts w:eastAsia="Calibri"/>
          <w:sz w:val="28"/>
        </w:rPr>
        <w:t>так</w:t>
      </w:r>
      <w:r w:rsidR="00C0436E" w:rsidRPr="00785C14">
        <w:rPr>
          <w:rFonts w:eastAsia="Calibri"/>
          <w:sz w:val="28"/>
        </w:rPr>
        <w:t xml:space="preserve"> </w:t>
      </w:r>
      <w:r w:rsidR="00997B66" w:rsidRPr="00785C14">
        <w:rPr>
          <w:rFonts w:eastAsia="Calibri"/>
          <w:sz w:val="28"/>
        </w:rPr>
        <w:t>далее.</w:t>
      </w:r>
    </w:p>
    <w:p w14:paraId="3EDA13C0" w14:textId="77777777" w:rsidR="00356852" w:rsidRPr="00ED2747" w:rsidRDefault="00D30637" w:rsidP="0035685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74C45">
        <w:rPr>
          <w:rFonts w:eastAsia="Calibri"/>
          <w:sz w:val="28"/>
        </w:rPr>
        <w:t>Переходя непосредственно к размерам инвестиций на каждой стадии следует начать с посевной стадии и стадии «стартап», на них заложена сумма</w:t>
      </w:r>
      <w:r w:rsidR="00C0436E" w:rsidRPr="00674C45">
        <w:rPr>
          <w:rFonts w:eastAsia="Calibri"/>
          <w:sz w:val="28"/>
        </w:rPr>
        <w:t xml:space="preserve"> </w:t>
      </w:r>
      <w:r w:rsidR="00714287" w:rsidRPr="00674C45">
        <w:rPr>
          <w:rFonts w:eastAsia="Calibri"/>
          <w:sz w:val="28"/>
        </w:rPr>
        <w:t>значительно</w:t>
      </w:r>
      <w:r w:rsidR="00C0436E" w:rsidRPr="00674C45">
        <w:rPr>
          <w:rFonts w:eastAsia="Calibri"/>
          <w:sz w:val="28"/>
        </w:rPr>
        <w:t xml:space="preserve"> </w:t>
      </w:r>
      <w:r w:rsidR="00714287" w:rsidRPr="00674C45">
        <w:rPr>
          <w:rFonts w:eastAsia="Calibri"/>
          <w:sz w:val="28"/>
        </w:rPr>
        <w:t>меньше</w:t>
      </w:r>
      <w:r w:rsidR="00C0436E" w:rsidRPr="00674C45">
        <w:rPr>
          <w:rFonts w:eastAsia="Calibri"/>
          <w:sz w:val="28"/>
        </w:rPr>
        <w:t xml:space="preserve"> </w:t>
      </w:r>
      <w:r w:rsidR="00714287" w:rsidRPr="00674C45">
        <w:rPr>
          <w:rFonts w:eastAsia="Calibri"/>
          <w:sz w:val="28"/>
        </w:rPr>
        <w:t>следующих</w:t>
      </w:r>
      <w:r w:rsidR="00C0436E" w:rsidRPr="00674C45">
        <w:rPr>
          <w:rFonts w:eastAsia="Calibri"/>
          <w:sz w:val="28"/>
        </w:rPr>
        <w:t xml:space="preserve"> </w:t>
      </w:r>
      <w:r w:rsidRPr="00674C45">
        <w:rPr>
          <w:rFonts w:eastAsia="Calibri"/>
          <w:sz w:val="28"/>
        </w:rPr>
        <w:t>этапов</w:t>
      </w:r>
      <w:r w:rsidR="002D4EA8" w:rsidRPr="00674C45">
        <w:rPr>
          <w:rFonts w:eastAsia="Calibri"/>
          <w:sz w:val="28"/>
        </w:rPr>
        <w:t>.</w:t>
      </w:r>
      <w:r w:rsidRPr="00674C45">
        <w:rPr>
          <w:rFonts w:eastAsia="Calibri"/>
          <w:sz w:val="28"/>
        </w:rPr>
        <w:t xml:space="preserve"> </w:t>
      </w:r>
      <w:r w:rsidR="00F66D90">
        <w:rPr>
          <w:rFonts w:eastAsia="Calibri"/>
          <w:sz w:val="28"/>
        </w:rPr>
        <w:t xml:space="preserve">Несмотря на такое неравное </w:t>
      </w:r>
      <w:r w:rsidR="00DC7EDF">
        <w:rPr>
          <w:rFonts w:eastAsia="Calibri"/>
          <w:sz w:val="28"/>
        </w:rPr>
        <w:t>распределение,</w:t>
      </w:r>
      <w:r w:rsidR="00F66D90">
        <w:rPr>
          <w:rFonts w:eastAsia="Calibri"/>
          <w:sz w:val="28"/>
        </w:rPr>
        <w:t xml:space="preserve"> </w:t>
      </w:r>
      <w:r w:rsidR="00DC7EDF" w:rsidRPr="00DC7EDF">
        <w:rPr>
          <w:rFonts w:eastAsia="Calibri"/>
          <w:sz w:val="28"/>
        </w:rPr>
        <w:t xml:space="preserve">именно </w:t>
      </w:r>
      <w:r w:rsidR="006766F8" w:rsidRPr="00DC7EDF">
        <w:rPr>
          <w:rFonts w:eastAsia="Calibri"/>
          <w:sz w:val="28"/>
        </w:rPr>
        <w:t>первые</w:t>
      </w:r>
      <w:r w:rsidR="00C0436E" w:rsidRPr="00DC7EDF">
        <w:rPr>
          <w:rFonts w:eastAsia="Calibri"/>
          <w:sz w:val="28"/>
        </w:rPr>
        <w:t xml:space="preserve"> </w:t>
      </w:r>
      <w:r w:rsidR="00356852" w:rsidRPr="00DC7EDF">
        <w:rPr>
          <w:rFonts w:eastAsia="Calibri"/>
          <w:sz w:val="28"/>
        </w:rPr>
        <w:t>этапы</w:t>
      </w:r>
      <w:r w:rsidR="00C0436E" w:rsidRPr="00DC7EDF">
        <w:rPr>
          <w:rFonts w:eastAsia="Calibri"/>
          <w:sz w:val="28"/>
        </w:rPr>
        <w:t xml:space="preserve"> </w:t>
      </w:r>
      <w:r w:rsidR="00356852" w:rsidRPr="00DC7EDF">
        <w:rPr>
          <w:rFonts w:eastAsia="Calibri"/>
          <w:sz w:val="28"/>
        </w:rPr>
        <w:t>являются</w:t>
      </w:r>
      <w:r w:rsidR="00C0436E" w:rsidRPr="00DC7EDF">
        <w:rPr>
          <w:rFonts w:eastAsia="Calibri"/>
          <w:sz w:val="28"/>
        </w:rPr>
        <w:t xml:space="preserve"> </w:t>
      </w:r>
      <w:r w:rsidR="006766F8" w:rsidRPr="00DC7EDF">
        <w:rPr>
          <w:rFonts w:eastAsia="Calibri"/>
          <w:sz w:val="28"/>
        </w:rPr>
        <w:t>основополагающими</w:t>
      </w:r>
      <w:r w:rsidR="00C0436E" w:rsidRPr="00DC7EDF">
        <w:rPr>
          <w:rFonts w:eastAsia="Calibri"/>
          <w:sz w:val="28"/>
        </w:rPr>
        <w:t xml:space="preserve"> </w:t>
      </w:r>
      <w:r w:rsidR="006766F8" w:rsidRPr="00DC7EDF">
        <w:rPr>
          <w:rFonts w:eastAsia="Calibri"/>
          <w:sz w:val="28"/>
        </w:rPr>
        <w:t>и</w:t>
      </w:r>
      <w:r w:rsidR="00C0436E" w:rsidRPr="00DC7EDF">
        <w:rPr>
          <w:rFonts w:eastAsia="Calibri"/>
          <w:sz w:val="28"/>
        </w:rPr>
        <w:t xml:space="preserve"> </w:t>
      </w:r>
      <w:r w:rsidR="00356852" w:rsidRPr="00DC7EDF">
        <w:rPr>
          <w:rFonts w:eastAsia="Calibri"/>
          <w:sz w:val="28"/>
        </w:rPr>
        <w:t>решающими</w:t>
      </w:r>
      <w:r w:rsidR="00C0436E" w:rsidRPr="00DC7EDF">
        <w:rPr>
          <w:rFonts w:eastAsia="Calibri"/>
          <w:sz w:val="28"/>
        </w:rPr>
        <w:t xml:space="preserve"> </w:t>
      </w:r>
      <w:r w:rsidR="006766F8" w:rsidRPr="00DC7EDF">
        <w:rPr>
          <w:rFonts w:eastAsia="Calibri"/>
          <w:sz w:val="28"/>
        </w:rPr>
        <w:t>для</w:t>
      </w:r>
      <w:r w:rsidR="00C0436E" w:rsidRPr="00DC7EDF">
        <w:rPr>
          <w:rFonts w:eastAsia="Calibri"/>
          <w:sz w:val="28"/>
        </w:rPr>
        <w:t xml:space="preserve"> </w:t>
      </w:r>
      <w:r w:rsidR="006766F8" w:rsidRPr="00DC7EDF">
        <w:rPr>
          <w:rFonts w:eastAsia="Calibri"/>
          <w:sz w:val="28"/>
        </w:rPr>
        <w:t>всего</w:t>
      </w:r>
      <w:r w:rsidR="00C0436E" w:rsidRPr="00DC7EDF">
        <w:rPr>
          <w:rFonts w:eastAsia="Calibri"/>
          <w:sz w:val="28"/>
        </w:rPr>
        <w:t xml:space="preserve"> </w:t>
      </w:r>
      <w:r w:rsidR="006766F8" w:rsidRPr="00DC7EDF">
        <w:rPr>
          <w:rFonts w:eastAsia="Calibri"/>
          <w:sz w:val="28"/>
        </w:rPr>
        <w:t>проекта,</w:t>
      </w:r>
      <w:r w:rsidR="00C0436E" w:rsidRPr="00DC7EDF">
        <w:rPr>
          <w:rFonts w:eastAsia="Calibri"/>
          <w:sz w:val="28"/>
        </w:rPr>
        <w:t xml:space="preserve"> </w:t>
      </w:r>
      <w:r w:rsidR="00DC7EDF" w:rsidRPr="00DC7EDF">
        <w:rPr>
          <w:rFonts w:eastAsia="Calibri"/>
          <w:sz w:val="28"/>
        </w:rPr>
        <w:t>то есть именно они создают базис для дальнейшего</w:t>
      </w:r>
      <w:r w:rsidR="00C0436E" w:rsidRPr="00DC7EDF">
        <w:rPr>
          <w:rFonts w:eastAsia="Calibri"/>
          <w:sz w:val="28"/>
        </w:rPr>
        <w:t xml:space="preserve"> </w:t>
      </w:r>
      <w:r w:rsidR="006766F8" w:rsidRPr="00DC7EDF">
        <w:rPr>
          <w:rFonts w:eastAsia="Calibri"/>
          <w:sz w:val="28"/>
        </w:rPr>
        <w:t>продвижени</w:t>
      </w:r>
      <w:r w:rsidR="00DC7EDF" w:rsidRPr="00DC7EDF">
        <w:rPr>
          <w:rFonts w:eastAsia="Calibri"/>
          <w:sz w:val="28"/>
        </w:rPr>
        <w:t>я</w:t>
      </w:r>
      <w:r w:rsidR="00356852" w:rsidRPr="00DC7EDF">
        <w:rPr>
          <w:rFonts w:eastAsia="Calibri"/>
          <w:sz w:val="28"/>
        </w:rPr>
        <w:t>.</w:t>
      </w:r>
      <w:r w:rsidR="00A66722">
        <w:rPr>
          <w:rFonts w:eastAsia="Calibri"/>
          <w:sz w:val="28"/>
        </w:rPr>
        <w:t xml:space="preserve"> На посевной стадии и стадии «стартап</w:t>
      </w:r>
      <w:r w:rsidR="00A66722" w:rsidRPr="00A66722">
        <w:rPr>
          <w:rFonts w:eastAsia="Calibri"/>
          <w:sz w:val="28"/>
        </w:rPr>
        <w:t xml:space="preserve">» помимо вложений собственника инновационного проекта могут быть использованы </w:t>
      </w:r>
      <w:r w:rsidR="009337CC" w:rsidRPr="00A66722">
        <w:rPr>
          <w:rFonts w:eastAsia="Calibri"/>
          <w:sz w:val="28"/>
        </w:rPr>
        <w:t>средств</w:t>
      </w:r>
      <w:r w:rsidR="00A66722" w:rsidRPr="00A66722">
        <w:rPr>
          <w:rFonts w:eastAsia="Calibri"/>
          <w:sz w:val="28"/>
        </w:rPr>
        <w:t>а</w:t>
      </w:r>
      <w:r w:rsidR="00C0436E" w:rsidRPr="00A66722">
        <w:rPr>
          <w:rFonts w:eastAsia="Calibri"/>
          <w:sz w:val="28"/>
        </w:rPr>
        <w:t xml:space="preserve"> </w:t>
      </w:r>
      <w:r w:rsidR="00A66722" w:rsidRPr="00A66722">
        <w:rPr>
          <w:rFonts w:eastAsia="Calibri"/>
          <w:sz w:val="28"/>
        </w:rPr>
        <w:t>государственных</w:t>
      </w:r>
      <w:r w:rsidR="00C0436E" w:rsidRPr="00A66722">
        <w:rPr>
          <w:rFonts w:eastAsia="Calibri"/>
          <w:sz w:val="28"/>
        </w:rPr>
        <w:t xml:space="preserve"> </w:t>
      </w:r>
      <w:r w:rsidR="009337CC" w:rsidRPr="00A66722">
        <w:rPr>
          <w:rFonts w:eastAsia="Calibri"/>
          <w:sz w:val="28"/>
        </w:rPr>
        <w:t>и</w:t>
      </w:r>
      <w:r w:rsidR="00C0436E" w:rsidRPr="00A66722">
        <w:rPr>
          <w:rFonts w:eastAsia="Calibri"/>
          <w:sz w:val="28"/>
        </w:rPr>
        <w:t xml:space="preserve"> </w:t>
      </w:r>
      <w:r w:rsidR="00A66722" w:rsidRPr="00A66722">
        <w:rPr>
          <w:rFonts w:eastAsia="Calibri"/>
          <w:sz w:val="28"/>
        </w:rPr>
        <w:t>частных</w:t>
      </w:r>
      <w:r w:rsidR="00C0436E" w:rsidRPr="00A66722">
        <w:rPr>
          <w:rFonts w:eastAsia="Calibri"/>
          <w:sz w:val="28"/>
        </w:rPr>
        <w:t xml:space="preserve"> </w:t>
      </w:r>
      <w:r w:rsidR="00A66722" w:rsidRPr="00A66722">
        <w:rPr>
          <w:rFonts w:eastAsia="Calibri"/>
          <w:sz w:val="28"/>
        </w:rPr>
        <w:t>грантов</w:t>
      </w:r>
      <w:r w:rsidR="009337CC" w:rsidRPr="00A66722">
        <w:rPr>
          <w:rFonts w:eastAsia="Calibri"/>
          <w:sz w:val="28"/>
        </w:rPr>
        <w:t>.</w:t>
      </w:r>
      <w:r w:rsidR="00C0436E" w:rsidRPr="006D6F7F">
        <w:rPr>
          <w:rFonts w:eastAsia="Calibri"/>
          <w:sz w:val="28"/>
        </w:rPr>
        <w:t xml:space="preserve"> </w:t>
      </w:r>
      <w:r w:rsidR="009337CC" w:rsidRPr="006D6F7F">
        <w:rPr>
          <w:rFonts w:eastAsia="Calibri"/>
          <w:sz w:val="28"/>
        </w:rPr>
        <w:t>В</w:t>
      </w:r>
      <w:r w:rsidR="00C0436E" w:rsidRPr="006D6F7F">
        <w:rPr>
          <w:rFonts w:eastAsia="Calibri"/>
          <w:sz w:val="28"/>
        </w:rPr>
        <w:t xml:space="preserve"> </w:t>
      </w:r>
      <w:r w:rsidR="009337CC" w:rsidRPr="006D6F7F">
        <w:rPr>
          <w:rFonts w:eastAsia="Calibri"/>
          <w:sz w:val="28"/>
        </w:rPr>
        <w:t>последнее</w:t>
      </w:r>
      <w:r w:rsidR="00C0436E" w:rsidRPr="006D6F7F">
        <w:rPr>
          <w:rFonts w:eastAsia="Calibri"/>
          <w:sz w:val="28"/>
        </w:rPr>
        <w:t xml:space="preserve"> </w:t>
      </w:r>
      <w:r w:rsidR="009337CC" w:rsidRPr="006D6F7F">
        <w:rPr>
          <w:rFonts w:eastAsia="Calibri"/>
          <w:sz w:val="28"/>
        </w:rPr>
        <w:t>время</w:t>
      </w:r>
      <w:r w:rsidR="00C0436E" w:rsidRPr="006D6F7F">
        <w:rPr>
          <w:rFonts w:eastAsia="Calibri"/>
          <w:sz w:val="28"/>
        </w:rPr>
        <w:t xml:space="preserve"> </w:t>
      </w:r>
      <w:r w:rsidR="006D6F7F">
        <w:rPr>
          <w:rFonts w:eastAsia="Calibri"/>
          <w:sz w:val="28"/>
        </w:rPr>
        <w:t>набирает</w:t>
      </w:r>
      <w:r w:rsidR="00C0436E" w:rsidRPr="006D6F7F">
        <w:rPr>
          <w:rFonts w:eastAsia="Calibri"/>
          <w:sz w:val="28"/>
        </w:rPr>
        <w:t xml:space="preserve"> </w:t>
      </w:r>
      <w:r w:rsidR="009337CC" w:rsidRPr="006D6F7F">
        <w:rPr>
          <w:rFonts w:eastAsia="Calibri"/>
          <w:sz w:val="28"/>
        </w:rPr>
        <w:t>популярность</w:t>
      </w:r>
      <w:r w:rsidR="00C0436E" w:rsidRPr="006D6F7F">
        <w:rPr>
          <w:rFonts w:eastAsia="Calibri"/>
          <w:sz w:val="28"/>
        </w:rPr>
        <w:t xml:space="preserve"> </w:t>
      </w:r>
      <w:r w:rsidR="006D6F7F">
        <w:rPr>
          <w:rFonts w:eastAsia="Calibri"/>
          <w:sz w:val="28"/>
        </w:rPr>
        <w:t xml:space="preserve">еще один </w:t>
      </w:r>
      <w:r w:rsidR="00455845" w:rsidRPr="006D6F7F">
        <w:rPr>
          <w:rFonts w:eastAsia="Calibri"/>
          <w:sz w:val="28"/>
        </w:rPr>
        <w:t>инструмент</w:t>
      </w:r>
      <w:r w:rsidR="00C0436E" w:rsidRPr="006D6F7F">
        <w:rPr>
          <w:rFonts w:eastAsia="Calibri"/>
          <w:sz w:val="28"/>
        </w:rPr>
        <w:t xml:space="preserve"> </w:t>
      </w:r>
      <w:r w:rsidR="00455845" w:rsidRPr="006D6F7F">
        <w:rPr>
          <w:rFonts w:eastAsia="Calibri"/>
          <w:sz w:val="28"/>
        </w:rPr>
        <w:t>финансирования</w:t>
      </w:r>
      <w:r w:rsidR="007A3347" w:rsidRPr="006D6F7F">
        <w:rPr>
          <w:rFonts w:eastAsia="Calibri"/>
          <w:sz w:val="28"/>
        </w:rPr>
        <w:t>-</w:t>
      </w:r>
      <w:r w:rsidR="00EA1842" w:rsidRPr="006D6F7F">
        <w:rPr>
          <w:rFonts w:eastAsia="Calibri"/>
          <w:sz w:val="28"/>
        </w:rPr>
        <w:t>краудфандинг</w:t>
      </w:r>
      <w:r w:rsidR="00F21F94">
        <w:rPr>
          <w:rFonts w:eastAsia="Calibri"/>
          <w:sz w:val="28"/>
        </w:rPr>
        <w:t xml:space="preserve"> (объединение лиц для финансирования единого проекта)</w:t>
      </w:r>
      <w:r w:rsidR="009337CC" w:rsidRPr="006D6F7F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</w:p>
    <w:p w14:paraId="4F34931A" w14:textId="77777777" w:rsidR="00EB56A6" w:rsidRPr="002B4393" w:rsidRDefault="00A04FBA" w:rsidP="00D455E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ED2747">
        <w:rPr>
          <w:rFonts w:eastAsia="Calibri"/>
          <w:sz w:val="28"/>
        </w:rPr>
        <w:t>П</w:t>
      </w:r>
      <w:r w:rsidR="00EB56A6" w:rsidRPr="00ED2747">
        <w:rPr>
          <w:rFonts w:eastAsia="Calibri"/>
          <w:sz w:val="28"/>
        </w:rPr>
        <w:t>осевн</w:t>
      </w:r>
      <w:r w:rsidRPr="00ED2747">
        <w:rPr>
          <w:rFonts w:eastAsia="Calibri"/>
          <w:sz w:val="28"/>
        </w:rPr>
        <w:t>ая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стади</w:t>
      </w:r>
      <w:r w:rsidRPr="00ED2747">
        <w:rPr>
          <w:rFonts w:eastAsia="Calibri"/>
          <w:sz w:val="28"/>
        </w:rPr>
        <w:t>я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(</w:t>
      </w:r>
      <w:r w:rsidRPr="00ED2747">
        <w:rPr>
          <w:rFonts w:eastAsia="Calibri"/>
          <w:sz w:val="28"/>
        </w:rPr>
        <w:t>первоначальная</w:t>
      </w:r>
      <w:r w:rsidR="00EB56A6" w:rsidRPr="00ED2747">
        <w:rPr>
          <w:rFonts w:eastAsia="Calibri"/>
          <w:sz w:val="28"/>
        </w:rPr>
        <w:t>)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характерна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тем,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члены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команд</w:t>
      </w:r>
      <w:r w:rsidRPr="00ED2747">
        <w:rPr>
          <w:rFonts w:eastAsia="Calibri"/>
          <w:sz w:val="28"/>
        </w:rPr>
        <w:t>ы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проводят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верификацию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своих</w:t>
      </w:r>
      <w:r w:rsidR="00C0436E">
        <w:rPr>
          <w:rFonts w:eastAsia="Calibri"/>
          <w:sz w:val="28"/>
        </w:rPr>
        <w:t xml:space="preserve"> </w:t>
      </w:r>
      <w:r w:rsidRPr="00ED2747">
        <w:rPr>
          <w:rFonts w:eastAsia="Calibri"/>
          <w:sz w:val="28"/>
        </w:rPr>
        <w:t>наработок</w:t>
      </w:r>
      <w:r w:rsidR="00EB56A6" w:rsidRPr="00ED2747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CE51C7" w:rsidRPr="00ED2747">
        <w:rPr>
          <w:rFonts w:eastAsia="Calibri"/>
          <w:sz w:val="28"/>
        </w:rPr>
        <w:t>первостепенно</w:t>
      </w:r>
      <w:r w:rsidR="00C0436E">
        <w:rPr>
          <w:rFonts w:eastAsia="Calibri"/>
          <w:sz w:val="28"/>
        </w:rPr>
        <w:t xml:space="preserve"> </w:t>
      </w:r>
      <w:r w:rsidR="00CE51C7" w:rsidRPr="00ED2747">
        <w:rPr>
          <w:rFonts w:eastAsia="Calibri"/>
          <w:sz w:val="28"/>
        </w:rPr>
        <w:t>проводится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lastRenderedPageBreak/>
        <w:t>НИОКР,</w:t>
      </w:r>
      <w:r w:rsidR="00C0436E">
        <w:rPr>
          <w:rFonts w:eastAsia="Calibri"/>
          <w:sz w:val="28"/>
        </w:rPr>
        <w:t xml:space="preserve"> </w:t>
      </w:r>
      <w:r w:rsidR="00C6039B" w:rsidRPr="00ED2747">
        <w:rPr>
          <w:rFonts w:eastAsia="Calibri"/>
          <w:sz w:val="28"/>
        </w:rPr>
        <w:t>происходит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созда</w:t>
      </w:r>
      <w:r w:rsidR="00C6039B" w:rsidRPr="00ED2747">
        <w:rPr>
          <w:rFonts w:eastAsia="Calibri"/>
          <w:sz w:val="28"/>
        </w:rPr>
        <w:t>ние</w:t>
      </w:r>
      <w:r w:rsidR="00C0436E">
        <w:rPr>
          <w:rFonts w:eastAsia="Calibri"/>
          <w:sz w:val="28"/>
        </w:rPr>
        <w:t xml:space="preserve"> </w:t>
      </w:r>
      <w:r w:rsidR="00C6039B" w:rsidRPr="00ED2747">
        <w:rPr>
          <w:rFonts w:eastAsia="Calibri"/>
          <w:sz w:val="28"/>
        </w:rPr>
        <w:t>чернового</w:t>
      </w:r>
      <w:r w:rsidR="00C0436E">
        <w:rPr>
          <w:rFonts w:eastAsia="Calibri"/>
          <w:sz w:val="28"/>
        </w:rPr>
        <w:t xml:space="preserve"> </w:t>
      </w:r>
      <w:r w:rsidR="00C6039B" w:rsidRPr="00ED2747">
        <w:rPr>
          <w:rFonts w:eastAsia="Calibri"/>
          <w:sz w:val="28"/>
        </w:rPr>
        <w:t>варианта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прототип</w:t>
      </w:r>
      <w:r w:rsidR="00C6039B" w:rsidRPr="00ED2747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формирует</w:t>
      </w:r>
      <w:r w:rsidR="00C6039B" w:rsidRPr="00ED2747">
        <w:rPr>
          <w:rFonts w:eastAsia="Calibri"/>
          <w:sz w:val="28"/>
        </w:rPr>
        <w:t>ся</w:t>
      </w:r>
      <w:r w:rsidR="00C0436E">
        <w:rPr>
          <w:rFonts w:eastAsia="Calibri"/>
          <w:sz w:val="28"/>
        </w:rPr>
        <w:t xml:space="preserve"> </w:t>
      </w:r>
      <w:r w:rsidR="00EB56A6" w:rsidRPr="00ED2747">
        <w:rPr>
          <w:rFonts w:eastAsia="Calibri"/>
          <w:sz w:val="28"/>
        </w:rPr>
        <w:t>бизнес-</w:t>
      </w:r>
      <w:r w:rsidR="00C6039B" w:rsidRPr="00ED2747">
        <w:rPr>
          <w:rFonts w:eastAsia="Calibri"/>
          <w:sz w:val="28"/>
        </w:rPr>
        <w:t>модель</w:t>
      </w:r>
      <w:r w:rsidR="00EB56A6" w:rsidRPr="00ED2747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="005B1752" w:rsidRPr="00ED2747">
        <w:rPr>
          <w:rFonts w:eastAsia="Calibri"/>
          <w:sz w:val="28"/>
        </w:rPr>
        <w:t>Финансовая</w:t>
      </w:r>
      <w:r w:rsidR="00C0436E">
        <w:rPr>
          <w:rFonts w:eastAsia="Calibri"/>
          <w:sz w:val="28"/>
        </w:rPr>
        <w:t xml:space="preserve"> </w:t>
      </w:r>
      <w:r w:rsidR="005B1752" w:rsidRPr="00ED2747">
        <w:rPr>
          <w:rFonts w:eastAsia="Calibri"/>
          <w:sz w:val="28"/>
        </w:rPr>
        <w:t>часть</w:t>
      </w:r>
      <w:r w:rsidR="00C0436E">
        <w:rPr>
          <w:rFonts w:eastAsia="Calibri"/>
          <w:sz w:val="28"/>
        </w:rPr>
        <w:t xml:space="preserve"> </w:t>
      </w:r>
      <w:r w:rsidR="005B1752" w:rsidRPr="00ED2747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5B1752" w:rsidRPr="00ED2747">
        <w:rPr>
          <w:rFonts w:eastAsia="Calibri"/>
          <w:sz w:val="28"/>
        </w:rPr>
        <w:t>данном</w:t>
      </w:r>
      <w:r w:rsidR="00C0436E">
        <w:rPr>
          <w:rFonts w:eastAsia="Calibri"/>
          <w:sz w:val="28"/>
        </w:rPr>
        <w:t xml:space="preserve"> </w:t>
      </w:r>
      <w:r w:rsidR="00713C25">
        <w:rPr>
          <w:rFonts w:eastAsia="Calibri"/>
          <w:sz w:val="28"/>
        </w:rPr>
        <w:t>шаге помимо привычных собственных вложений правообладателя проекта</w:t>
      </w:r>
      <w:r w:rsidR="00713C25" w:rsidRPr="00713C25">
        <w:rPr>
          <w:rFonts w:eastAsia="Calibri"/>
          <w:sz w:val="28"/>
        </w:rPr>
        <w:t xml:space="preserve">, </w:t>
      </w:r>
      <w:r w:rsidR="00EB56A6" w:rsidRPr="00713C25">
        <w:rPr>
          <w:rFonts w:eastAsia="Calibri"/>
          <w:sz w:val="28"/>
        </w:rPr>
        <w:t>краудфандинга,</w:t>
      </w:r>
      <w:r w:rsidR="00C0436E" w:rsidRPr="00713C25">
        <w:rPr>
          <w:rFonts w:eastAsia="Calibri"/>
          <w:sz w:val="28"/>
        </w:rPr>
        <w:t xml:space="preserve"> </w:t>
      </w:r>
      <w:r w:rsidR="005B1752" w:rsidRPr="00713C25">
        <w:rPr>
          <w:rFonts w:eastAsia="Calibri"/>
          <w:sz w:val="28"/>
        </w:rPr>
        <w:t>побед</w:t>
      </w:r>
      <w:r w:rsidR="00C0436E" w:rsidRPr="00713C25">
        <w:rPr>
          <w:rFonts w:eastAsia="Calibri"/>
          <w:sz w:val="28"/>
        </w:rPr>
        <w:t xml:space="preserve"> </w:t>
      </w:r>
      <w:r w:rsidR="00EB56A6" w:rsidRPr="00713C25">
        <w:rPr>
          <w:rFonts w:eastAsia="Calibri"/>
          <w:sz w:val="28"/>
        </w:rPr>
        <w:t>в</w:t>
      </w:r>
      <w:r w:rsidR="00C0436E" w:rsidRPr="00713C25">
        <w:rPr>
          <w:rFonts w:eastAsia="Calibri"/>
          <w:sz w:val="28"/>
        </w:rPr>
        <w:t xml:space="preserve"> </w:t>
      </w:r>
      <w:r w:rsidR="005B1752" w:rsidRPr="00993D7E">
        <w:rPr>
          <w:rFonts w:eastAsia="Calibri"/>
          <w:sz w:val="28"/>
        </w:rPr>
        <w:t>грантовых</w:t>
      </w:r>
      <w:r w:rsidR="00C0436E" w:rsidRPr="00993D7E">
        <w:rPr>
          <w:rFonts w:eastAsia="Calibri"/>
          <w:sz w:val="28"/>
        </w:rPr>
        <w:t xml:space="preserve"> </w:t>
      </w:r>
      <w:r w:rsidR="005B1752" w:rsidRPr="00993D7E">
        <w:rPr>
          <w:rFonts w:eastAsia="Calibri"/>
          <w:sz w:val="28"/>
        </w:rPr>
        <w:t>программах</w:t>
      </w:r>
      <w:r w:rsidR="00EB56A6" w:rsidRPr="00993D7E">
        <w:rPr>
          <w:rFonts w:eastAsia="Calibri"/>
          <w:sz w:val="28"/>
        </w:rPr>
        <w:t>,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участие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в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конкурсах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инициатив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или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привлечение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инвесторов,</w:t>
      </w:r>
      <w:r w:rsidR="00993D7E">
        <w:rPr>
          <w:rFonts w:eastAsia="Calibri"/>
          <w:sz w:val="28"/>
        </w:rPr>
        <w:t xml:space="preserve"> </w:t>
      </w:r>
      <w:r w:rsidR="00993D7E" w:rsidRPr="00993D7E">
        <w:rPr>
          <w:rFonts w:eastAsia="Calibri"/>
          <w:sz w:val="28"/>
        </w:rPr>
        <w:t>может включать в себя вложения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так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называемых</w:t>
      </w:r>
      <w:r w:rsidR="00C0436E" w:rsidRPr="00993D7E">
        <w:rPr>
          <w:rFonts w:eastAsia="Calibri"/>
          <w:sz w:val="28"/>
        </w:rPr>
        <w:t xml:space="preserve"> </w:t>
      </w:r>
      <w:r w:rsidR="002D0B46" w:rsidRPr="00993D7E">
        <w:rPr>
          <w:rFonts w:eastAsia="Calibri"/>
          <w:sz w:val="28"/>
        </w:rPr>
        <w:t>б</w:t>
      </w:r>
      <w:r w:rsidR="00EB56A6" w:rsidRPr="00993D7E">
        <w:rPr>
          <w:rFonts w:eastAsia="Calibri"/>
          <w:sz w:val="28"/>
        </w:rPr>
        <w:t>изнес-ангелов.</w:t>
      </w:r>
    </w:p>
    <w:p w14:paraId="2EFC2AEE" w14:textId="77777777" w:rsidR="009A2AB7" w:rsidRDefault="00470E98" w:rsidP="00D455E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3794B">
        <w:rPr>
          <w:rFonts w:eastAsia="Calibri"/>
          <w:sz w:val="28"/>
        </w:rPr>
        <w:t>С</w:t>
      </w:r>
      <w:r w:rsidR="0063794B" w:rsidRPr="0063794B">
        <w:rPr>
          <w:rFonts w:eastAsia="Calibri"/>
          <w:sz w:val="28"/>
        </w:rPr>
        <w:t>тадия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«стартап»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(втор</w:t>
      </w:r>
      <w:r w:rsidRPr="0063794B">
        <w:rPr>
          <w:rFonts w:eastAsia="Calibri"/>
          <w:sz w:val="28"/>
        </w:rPr>
        <w:t>ая</w:t>
      </w:r>
      <w:r w:rsidR="0063794B" w:rsidRPr="0063794B">
        <w:rPr>
          <w:rFonts w:eastAsia="Calibri"/>
          <w:sz w:val="28"/>
        </w:rPr>
        <w:t xml:space="preserve"> по счету</w:t>
      </w:r>
      <w:r w:rsidR="00EB56A6" w:rsidRPr="0063794B">
        <w:rPr>
          <w:rFonts w:eastAsia="Calibri"/>
          <w:sz w:val="28"/>
        </w:rPr>
        <w:t>)</w:t>
      </w:r>
      <w:r w:rsidR="00C0436E" w:rsidRPr="0063794B">
        <w:rPr>
          <w:rFonts w:eastAsia="Calibri"/>
          <w:sz w:val="28"/>
        </w:rPr>
        <w:t xml:space="preserve"> </w:t>
      </w:r>
      <w:r w:rsidRPr="0063794B">
        <w:rPr>
          <w:rFonts w:eastAsia="Calibri"/>
          <w:sz w:val="28"/>
        </w:rPr>
        <w:t>имеет</w:t>
      </w:r>
      <w:r w:rsidR="00C0436E" w:rsidRPr="0063794B">
        <w:rPr>
          <w:rFonts w:eastAsia="Calibri"/>
          <w:sz w:val="28"/>
        </w:rPr>
        <w:t xml:space="preserve"> </w:t>
      </w:r>
      <w:r w:rsidRPr="0063794B">
        <w:rPr>
          <w:rFonts w:eastAsia="Calibri"/>
          <w:sz w:val="28"/>
        </w:rPr>
        <w:t>такие</w:t>
      </w:r>
      <w:r w:rsidR="00C0436E" w:rsidRPr="0063794B">
        <w:rPr>
          <w:rFonts w:eastAsia="Calibri"/>
          <w:sz w:val="28"/>
        </w:rPr>
        <w:t xml:space="preserve"> </w:t>
      </w:r>
      <w:r w:rsidRPr="0063794B">
        <w:rPr>
          <w:rFonts w:eastAsia="Calibri"/>
          <w:sz w:val="28"/>
        </w:rPr>
        <w:t>действия</w:t>
      </w:r>
      <w:r w:rsidR="00C0436E" w:rsidRPr="0063794B">
        <w:rPr>
          <w:rFonts w:eastAsia="Calibri"/>
          <w:sz w:val="28"/>
        </w:rPr>
        <w:t xml:space="preserve"> </w:t>
      </w:r>
      <w:r w:rsidRPr="0063794B">
        <w:rPr>
          <w:rFonts w:eastAsia="Calibri"/>
          <w:sz w:val="28"/>
        </w:rPr>
        <w:t>как:</w:t>
      </w:r>
      <w:r w:rsidR="00C0436E" w:rsidRPr="0063794B">
        <w:rPr>
          <w:rFonts w:eastAsia="Calibri"/>
          <w:sz w:val="28"/>
        </w:rPr>
        <w:t xml:space="preserve"> </w:t>
      </w:r>
      <w:r w:rsidR="00BF24D4" w:rsidRPr="0063794B">
        <w:rPr>
          <w:rFonts w:eastAsia="Calibri"/>
          <w:sz w:val="28"/>
        </w:rPr>
        <w:t>с</w:t>
      </w:r>
      <w:r w:rsidR="00EB56A6" w:rsidRPr="0063794B">
        <w:rPr>
          <w:rFonts w:eastAsia="Calibri"/>
          <w:sz w:val="28"/>
        </w:rPr>
        <w:t>озда</w:t>
      </w:r>
      <w:r w:rsidRPr="0063794B">
        <w:rPr>
          <w:rFonts w:eastAsia="Calibri"/>
          <w:sz w:val="28"/>
        </w:rPr>
        <w:t>ние</w:t>
      </w:r>
      <w:r w:rsidR="00C0436E" w:rsidRPr="0063794B">
        <w:rPr>
          <w:rFonts w:eastAsia="Calibri"/>
          <w:sz w:val="28"/>
        </w:rPr>
        <w:t xml:space="preserve"> </w:t>
      </w:r>
      <w:r w:rsidR="00BF24D4" w:rsidRPr="0063794B">
        <w:rPr>
          <w:rFonts w:eastAsia="Calibri"/>
          <w:sz w:val="28"/>
        </w:rPr>
        <w:t>прототипа</w:t>
      </w:r>
      <w:r w:rsidR="00C0436E" w:rsidRPr="0063794B">
        <w:rPr>
          <w:rFonts w:eastAsia="Calibri"/>
          <w:sz w:val="28"/>
        </w:rPr>
        <w:t xml:space="preserve"> </w:t>
      </w:r>
      <w:r w:rsidR="00BF24D4" w:rsidRPr="0063794B">
        <w:rPr>
          <w:rFonts w:eastAsia="Calibri"/>
          <w:sz w:val="28"/>
        </w:rPr>
        <w:t>промышленного</w:t>
      </w:r>
      <w:r w:rsidR="00C0436E" w:rsidRPr="0063794B">
        <w:rPr>
          <w:rFonts w:eastAsia="Calibri"/>
          <w:sz w:val="28"/>
        </w:rPr>
        <w:t xml:space="preserve"> </w:t>
      </w:r>
      <w:r w:rsidR="00BF24D4" w:rsidRPr="0063794B">
        <w:rPr>
          <w:rFonts w:eastAsia="Calibri"/>
          <w:sz w:val="28"/>
        </w:rPr>
        <w:t>формат</w:t>
      </w:r>
      <w:r w:rsidR="006B452B" w:rsidRPr="0063794B">
        <w:rPr>
          <w:rFonts w:eastAsia="Calibri"/>
          <w:sz w:val="28"/>
        </w:rPr>
        <w:t>а</w:t>
      </w:r>
      <w:r w:rsidR="0063794B" w:rsidRPr="0063794B">
        <w:rPr>
          <w:rFonts w:eastAsia="Calibri"/>
          <w:sz w:val="28"/>
        </w:rPr>
        <w:t xml:space="preserve"> для стартапа с технологической направленностью</w:t>
      </w:r>
      <w:r w:rsidR="00C0436E" w:rsidRPr="0063794B">
        <w:rPr>
          <w:rFonts w:eastAsia="Calibri"/>
          <w:sz w:val="28"/>
        </w:rPr>
        <w:t xml:space="preserve"> </w:t>
      </w:r>
      <w:r w:rsidR="006B452B" w:rsidRPr="0063794B">
        <w:rPr>
          <w:rFonts w:eastAsia="Calibri"/>
          <w:sz w:val="28"/>
        </w:rPr>
        <w:t>или</w:t>
      </w:r>
      <w:r w:rsidR="00C0436E" w:rsidRPr="0063794B">
        <w:rPr>
          <w:rFonts w:eastAsia="Calibri"/>
          <w:sz w:val="28"/>
        </w:rPr>
        <w:t xml:space="preserve"> </w:t>
      </w:r>
      <w:r w:rsidR="006B452B" w:rsidRPr="0063794B">
        <w:rPr>
          <w:rFonts w:eastAsia="Calibri"/>
          <w:sz w:val="28"/>
        </w:rPr>
        <w:t>версию</w:t>
      </w:r>
      <w:r w:rsidR="00C0436E" w:rsidRPr="0063794B">
        <w:rPr>
          <w:rFonts w:eastAsia="Calibri"/>
          <w:sz w:val="28"/>
        </w:rPr>
        <w:t xml:space="preserve"> </w:t>
      </w:r>
      <w:r w:rsidR="006B452B" w:rsidRPr="0063794B">
        <w:rPr>
          <w:rFonts w:eastAsia="Calibri"/>
          <w:sz w:val="28"/>
        </w:rPr>
        <w:t>Альфа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для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проект</w:t>
      </w:r>
      <w:r w:rsidR="006B452B" w:rsidRPr="0063794B">
        <w:rPr>
          <w:rFonts w:eastAsia="Calibri"/>
          <w:sz w:val="28"/>
        </w:rPr>
        <w:t>ов</w:t>
      </w:r>
      <w:r w:rsidR="00C0436E" w:rsidRPr="0063794B">
        <w:rPr>
          <w:rFonts w:eastAsia="Calibri"/>
          <w:sz w:val="28"/>
        </w:rPr>
        <w:t xml:space="preserve"> </w:t>
      </w:r>
      <w:r w:rsidR="006B452B" w:rsidRPr="0063794B">
        <w:rPr>
          <w:rFonts w:eastAsia="Calibri"/>
          <w:sz w:val="28"/>
        </w:rPr>
        <w:t>в</w:t>
      </w:r>
      <w:r w:rsidR="00C0436E" w:rsidRPr="0063794B">
        <w:rPr>
          <w:rFonts w:eastAsia="Calibri"/>
          <w:sz w:val="28"/>
        </w:rPr>
        <w:t xml:space="preserve"> </w:t>
      </w:r>
      <w:r w:rsidR="006B452B" w:rsidRPr="0063794B">
        <w:rPr>
          <w:rFonts w:eastAsia="Calibri"/>
          <w:sz w:val="28"/>
        </w:rPr>
        <w:t>сфере</w:t>
      </w:r>
      <w:r w:rsidR="00C0436E" w:rsidRPr="0063794B">
        <w:rPr>
          <w:rFonts w:eastAsia="Calibri"/>
          <w:sz w:val="28"/>
        </w:rPr>
        <w:t xml:space="preserve"> </w:t>
      </w:r>
      <w:r w:rsidR="006B452B" w:rsidRPr="0063794B">
        <w:rPr>
          <w:rFonts w:eastAsia="Calibri"/>
          <w:sz w:val="28"/>
        </w:rPr>
        <w:t>информационных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технологий,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более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того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на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данном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этапе</w:t>
      </w:r>
      <w:r w:rsidR="00C0436E" w:rsidRPr="0063794B">
        <w:rPr>
          <w:rFonts w:eastAsia="Calibri"/>
          <w:sz w:val="28"/>
        </w:rPr>
        <w:t xml:space="preserve"> </w:t>
      </w:r>
      <w:r w:rsidR="007254CF" w:rsidRPr="0063794B">
        <w:rPr>
          <w:rFonts w:eastAsia="Calibri"/>
          <w:sz w:val="28"/>
        </w:rPr>
        <w:t>производится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первичный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запуск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продукта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на</w:t>
      </w:r>
      <w:r w:rsidR="00C0436E" w:rsidRPr="0063794B">
        <w:rPr>
          <w:rFonts w:eastAsia="Calibri"/>
          <w:sz w:val="28"/>
        </w:rPr>
        <w:t xml:space="preserve"> </w:t>
      </w:r>
      <w:r w:rsidR="00EB56A6" w:rsidRPr="0063794B">
        <w:rPr>
          <w:rFonts w:eastAsia="Calibri"/>
          <w:sz w:val="28"/>
        </w:rPr>
        <w:t>рынке.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Регистрация</w:t>
      </w:r>
      <w:r w:rsidR="00755DF2">
        <w:rPr>
          <w:rFonts w:eastAsia="Calibri"/>
          <w:sz w:val="28"/>
        </w:rPr>
        <w:t xml:space="preserve"> </w:t>
      </w:r>
      <w:r w:rsidR="00231C86">
        <w:rPr>
          <w:rFonts w:eastAsia="Calibri"/>
          <w:sz w:val="28"/>
        </w:rPr>
        <w:t>проекта в реестре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или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патент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на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данном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этапе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уже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имеется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в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наличии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и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сформировано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юридическое</w:t>
      </w:r>
      <w:r w:rsidR="00C0436E" w:rsidRPr="0063794B">
        <w:rPr>
          <w:rFonts w:eastAsia="Calibri"/>
          <w:sz w:val="28"/>
        </w:rPr>
        <w:t xml:space="preserve"> </w:t>
      </w:r>
      <w:r w:rsidR="00186497" w:rsidRPr="0063794B">
        <w:rPr>
          <w:rFonts w:eastAsia="Calibri"/>
          <w:sz w:val="28"/>
        </w:rPr>
        <w:t>лицо.</w:t>
      </w:r>
      <w:r w:rsidR="00C0436E">
        <w:rPr>
          <w:rFonts w:eastAsia="Calibri"/>
          <w:sz w:val="28"/>
        </w:rPr>
        <w:t xml:space="preserve"> </w:t>
      </w:r>
    </w:p>
    <w:p w14:paraId="1B07C82D" w14:textId="77777777" w:rsidR="00EB56A6" w:rsidRPr="002B4393" w:rsidRDefault="009A2AB7" w:rsidP="00D455E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>
        <w:rPr>
          <w:rFonts w:eastAsia="Calibri"/>
          <w:sz w:val="28"/>
        </w:rPr>
        <w:t>Из-за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формирования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данной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стадии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активных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процессов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="00145C7D">
        <w:rPr>
          <w:rFonts w:eastAsia="Calibri"/>
          <w:sz w:val="28"/>
        </w:rPr>
        <w:t>увеличивае</w:t>
      </w:r>
      <w:r w:rsidR="00C24C1D">
        <w:rPr>
          <w:rFonts w:eastAsia="Calibri"/>
          <w:sz w:val="28"/>
        </w:rPr>
        <w:t>тся</w:t>
      </w:r>
      <w:r w:rsidR="00C0436E">
        <w:rPr>
          <w:rFonts w:eastAsia="Calibri"/>
          <w:sz w:val="28"/>
        </w:rPr>
        <w:t xml:space="preserve"> </w:t>
      </w:r>
      <w:r w:rsidR="00C24C1D">
        <w:rPr>
          <w:rFonts w:eastAsia="Calibri"/>
          <w:sz w:val="28"/>
        </w:rPr>
        <w:t>потребление</w:t>
      </w:r>
      <w:r w:rsidR="00C0436E">
        <w:rPr>
          <w:rFonts w:eastAsia="Calibri"/>
          <w:sz w:val="28"/>
        </w:rPr>
        <w:t xml:space="preserve"> </w:t>
      </w:r>
      <w:r w:rsidR="00C24C1D">
        <w:rPr>
          <w:rFonts w:eastAsia="Calibri"/>
          <w:sz w:val="28"/>
        </w:rPr>
        <w:t>финансовых,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материальных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иных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ресурсов,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возможно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увеличение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штата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сотрудников.</w:t>
      </w:r>
      <w:r w:rsidR="00C0436E">
        <w:rPr>
          <w:rFonts w:eastAsia="Calibri"/>
          <w:sz w:val="28"/>
        </w:rPr>
        <w:t xml:space="preserve"> </w:t>
      </w:r>
      <w:r w:rsidR="009A0599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сами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статьи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расходов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уже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значительном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размере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превышают</w:t>
      </w:r>
      <w:r w:rsidR="00C0436E">
        <w:rPr>
          <w:rFonts w:eastAsia="Calibri"/>
          <w:sz w:val="28"/>
        </w:rPr>
        <w:t xml:space="preserve"> </w:t>
      </w:r>
      <w:r w:rsidR="008F06C9" w:rsidRPr="008F06C9">
        <w:rPr>
          <w:rFonts w:eastAsia="Calibri"/>
          <w:sz w:val="28"/>
        </w:rPr>
        <w:t>выручку</w:t>
      </w:r>
      <w:r w:rsidR="00EB56A6" w:rsidRPr="008F06C9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этот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феномен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связан</w:t>
      </w:r>
      <w:r w:rsidR="00C0436E">
        <w:rPr>
          <w:rFonts w:eastAsia="Calibri"/>
          <w:sz w:val="28"/>
        </w:rPr>
        <w:t xml:space="preserve"> </w:t>
      </w:r>
      <w:r w:rsidR="008F06C9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0906B5">
        <w:rPr>
          <w:rFonts w:eastAsia="Calibri"/>
          <w:sz w:val="28"/>
        </w:rPr>
        <w:t>наращиванием</w:t>
      </w:r>
      <w:r w:rsidR="00C0436E">
        <w:rPr>
          <w:rFonts w:eastAsia="Calibri"/>
          <w:sz w:val="28"/>
        </w:rPr>
        <w:t xml:space="preserve"> </w:t>
      </w:r>
      <w:r w:rsidR="000906B5">
        <w:rPr>
          <w:rFonts w:eastAsia="Calibri"/>
          <w:sz w:val="28"/>
        </w:rPr>
        <w:t>клиентской</w:t>
      </w:r>
      <w:r w:rsidR="00C0436E">
        <w:rPr>
          <w:rFonts w:eastAsia="Calibri"/>
          <w:sz w:val="28"/>
        </w:rPr>
        <w:t xml:space="preserve"> </w:t>
      </w:r>
      <w:r w:rsidR="000906B5">
        <w:rPr>
          <w:rFonts w:eastAsia="Calibri"/>
          <w:sz w:val="28"/>
        </w:rPr>
        <w:t>базы</w:t>
      </w:r>
      <w:r w:rsidR="00C0436E">
        <w:rPr>
          <w:rFonts w:eastAsia="Calibri"/>
          <w:sz w:val="28"/>
        </w:rPr>
        <w:t xml:space="preserve"> </w:t>
      </w:r>
      <w:r w:rsidR="000906B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установки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каналов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сбыта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продукции,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ее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способах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передачи</w:t>
      </w:r>
      <w:r w:rsidR="00C0436E" w:rsidRPr="003F5DB2">
        <w:rPr>
          <w:rFonts w:eastAsia="Calibri"/>
          <w:sz w:val="28"/>
        </w:rPr>
        <w:t xml:space="preserve"> </w:t>
      </w:r>
      <w:r w:rsidR="000906B5" w:rsidRPr="003F5DB2">
        <w:rPr>
          <w:rFonts w:eastAsia="Calibri"/>
          <w:sz w:val="28"/>
        </w:rPr>
        <w:t>потребителям</w:t>
      </w:r>
      <w:r w:rsidR="00EB56A6" w:rsidRPr="003F5DB2">
        <w:rPr>
          <w:rFonts w:eastAsia="Calibri"/>
          <w:sz w:val="28"/>
        </w:rPr>
        <w:t>.</w:t>
      </w:r>
    </w:p>
    <w:p w14:paraId="1497266A" w14:textId="77777777" w:rsidR="00EB56A6" w:rsidRPr="002B4393" w:rsidRDefault="00AA7E1C" w:rsidP="00EB56A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>
        <w:rPr>
          <w:rFonts w:eastAsia="Calibri"/>
          <w:sz w:val="28"/>
        </w:rPr>
        <w:t xml:space="preserve">Крупные игроки рынка, на который выдвигается инновационный проект, и </w:t>
      </w:r>
      <w:r w:rsidR="00BE2C71">
        <w:rPr>
          <w:rFonts w:eastAsia="Calibri"/>
          <w:sz w:val="28"/>
        </w:rPr>
        <w:t>не могут позволить профинансировать инновационный продукт или услугу</w:t>
      </w:r>
      <w:r w:rsidR="00C0436E" w:rsidRPr="00466620">
        <w:rPr>
          <w:rFonts w:eastAsia="Calibri"/>
          <w:sz w:val="28"/>
        </w:rPr>
        <w:t xml:space="preserve"> </w:t>
      </w:r>
      <w:r w:rsidR="00CE68B6" w:rsidRPr="00466620">
        <w:rPr>
          <w:rFonts w:eastAsia="Calibri"/>
          <w:sz w:val="28"/>
        </w:rPr>
        <w:t>н</w:t>
      </w:r>
      <w:r w:rsidR="00341A7B" w:rsidRPr="00466620">
        <w:rPr>
          <w:rFonts w:eastAsia="Calibri"/>
          <w:sz w:val="28"/>
        </w:rPr>
        <w:t>а</w:t>
      </w:r>
      <w:r w:rsidR="00C0436E" w:rsidRPr="00466620">
        <w:rPr>
          <w:rFonts w:eastAsia="Calibri"/>
          <w:sz w:val="28"/>
        </w:rPr>
        <w:t xml:space="preserve"> </w:t>
      </w:r>
      <w:r w:rsidR="00341A7B" w:rsidRPr="00466620">
        <w:rPr>
          <w:rFonts w:eastAsia="Calibri"/>
          <w:sz w:val="28"/>
        </w:rPr>
        <w:t>ранних</w:t>
      </w:r>
      <w:r w:rsidR="00C0436E" w:rsidRPr="00466620">
        <w:rPr>
          <w:rFonts w:eastAsia="Calibri"/>
          <w:sz w:val="28"/>
        </w:rPr>
        <w:t xml:space="preserve"> </w:t>
      </w:r>
      <w:r w:rsidR="00341A7B" w:rsidRPr="00466620">
        <w:rPr>
          <w:rFonts w:eastAsia="Calibri"/>
          <w:sz w:val="28"/>
        </w:rPr>
        <w:t>стадиях</w:t>
      </w:r>
      <w:r w:rsidR="00C0436E" w:rsidRPr="00466620">
        <w:rPr>
          <w:rFonts w:eastAsia="Calibri"/>
          <w:sz w:val="28"/>
        </w:rPr>
        <w:t xml:space="preserve"> </w:t>
      </w:r>
      <w:r w:rsidR="00341A7B" w:rsidRPr="00466620">
        <w:rPr>
          <w:rFonts w:eastAsia="Calibri"/>
          <w:sz w:val="28"/>
        </w:rPr>
        <w:t>жизненного</w:t>
      </w:r>
      <w:r w:rsidR="00C0436E" w:rsidRPr="00466620">
        <w:rPr>
          <w:rFonts w:eastAsia="Calibri"/>
          <w:sz w:val="28"/>
        </w:rPr>
        <w:t xml:space="preserve"> </w:t>
      </w:r>
      <w:r w:rsidR="00341A7B" w:rsidRPr="00466620">
        <w:rPr>
          <w:rFonts w:eastAsia="Calibri"/>
          <w:sz w:val="28"/>
        </w:rPr>
        <w:t>цикла</w:t>
      </w:r>
      <w:r w:rsidR="00C0436E" w:rsidRPr="00466620">
        <w:rPr>
          <w:rFonts w:eastAsia="Calibri"/>
          <w:sz w:val="28"/>
        </w:rPr>
        <w:t xml:space="preserve"> </w:t>
      </w:r>
      <w:r w:rsidR="00CE68B6" w:rsidRPr="00466620">
        <w:rPr>
          <w:rFonts w:eastAsia="Calibri"/>
          <w:sz w:val="28"/>
        </w:rPr>
        <w:t>из</w:t>
      </w:r>
      <w:r w:rsidR="00750DFB" w:rsidRPr="00466620">
        <w:rPr>
          <w:rFonts w:eastAsia="Calibri"/>
          <w:sz w:val="28"/>
        </w:rPr>
        <w:t>-за</w:t>
      </w:r>
      <w:r w:rsidR="00C0436E" w:rsidRPr="00466620">
        <w:rPr>
          <w:rFonts w:eastAsia="Calibri"/>
          <w:sz w:val="28"/>
        </w:rPr>
        <w:t xml:space="preserve"> </w:t>
      </w:r>
      <w:r w:rsidR="00750DFB" w:rsidRPr="00466620">
        <w:rPr>
          <w:rFonts w:eastAsia="Calibri"/>
          <w:sz w:val="28"/>
        </w:rPr>
        <w:t>возможных</w:t>
      </w:r>
      <w:r w:rsidR="00C0436E" w:rsidRPr="00466620">
        <w:rPr>
          <w:rFonts w:eastAsia="Calibri"/>
          <w:sz w:val="28"/>
        </w:rPr>
        <w:t xml:space="preserve"> </w:t>
      </w:r>
      <w:r w:rsidR="00750DFB" w:rsidRPr="00466620">
        <w:rPr>
          <w:rFonts w:eastAsia="Calibri"/>
          <w:sz w:val="28"/>
        </w:rPr>
        <w:t>финансовых</w:t>
      </w:r>
      <w:r w:rsidR="00C0436E" w:rsidRPr="00466620">
        <w:rPr>
          <w:rFonts w:eastAsia="Calibri"/>
          <w:sz w:val="28"/>
        </w:rPr>
        <w:t xml:space="preserve"> </w:t>
      </w:r>
      <w:r w:rsidR="00750DFB" w:rsidRPr="00466620">
        <w:rPr>
          <w:rFonts w:eastAsia="Calibri"/>
          <w:sz w:val="28"/>
        </w:rPr>
        <w:t>и</w:t>
      </w:r>
      <w:r w:rsidR="00C0436E" w:rsidRPr="00466620">
        <w:rPr>
          <w:rFonts w:eastAsia="Calibri"/>
          <w:sz w:val="28"/>
        </w:rPr>
        <w:t xml:space="preserve"> </w:t>
      </w:r>
      <w:r w:rsidR="00311E16" w:rsidRPr="00466620">
        <w:rPr>
          <w:rFonts w:eastAsia="Calibri"/>
          <w:sz w:val="28"/>
        </w:rPr>
        <w:t>имиджевых</w:t>
      </w:r>
      <w:r w:rsidR="00C0436E" w:rsidRPr="00466620">
        <w:rPr>
          <w:rFonts w:eastAsia="Calibri"/>
          <w:sz w:val="28"/>
        </w:rPr>
        <w:t xml:space="preserve"> </w:t>
      </w:r>
      <w:r w:rsidR="00661B94" w:rsidRPr="00466620">
        <w:rPr>
          <w:rFonts w:eastAsia="Calibri"/>
          <w:sz w:val="28"/>
        </w:rPr>
        <w:t>потерь.</w:t>
      </w:r>
      <w:r w:rsidR="00C0436E" w:rsidRPr="00466620">
        <w:rPr>
          <w:rFonts w:eastAsia="Calibri"/>
          <w:sz w:val="28"/>
        </w:rPr>
        <w:t xml:space="preserve"> </w:t>
      </w:r>
      <w:r w:rsidR="007D4B93" w:rsidRPr="00466620">
        <w:rPr>
          <w:rFonts w:eastAsia="Calibri"/>
          <w:sz w:val="28"/>
        </w:rPr>
        <w:t>Учитывая</w:t>
      </w:r>
      <w:r w:rsidR="00C0436E" w:rsidRPr="00466620">
        <w:rPr>
          <w:rFonts w:eastAsia="Calibri"/>
          <w:sz w:val="28"/>
        </w:rPr>
        <w:t xml:space="preserve"> </w:t>
      </w:r>
      <w:r w:rsidR="009E446A" w:rsidRPr="00466620">
        <w:rPr>
          <w:rFonts w:eastAsia="Calibri"/>
          <w:sz w:val="28"/>
        </w:rPr>
        <w:t>данные</w:t>
      </w:r>
      <w:r w:rsidR="00C0436E" w:rsidRPr="00466620">
        <w:rPr>
          <w:rFonts w:eastAsia="Calibri"/>
          <w:sz w:val="28"/>
        </w:rPr>
        <w:t xml:space="preserve"> </w:t>
      </w:r>
      <w:r w:rsidR="007D4B93" w:rsidRPr="00466620">
        <w:rPr>
          <w:rFonts w:eastAsia="Calibri"/>
          <w:sz w:val="28"/>
        </w:rPr>
        <w:t>факторы,</w:t>
      </w:r>
      <w:r w:rsidR="00C0436E" w:rsidRPr="00466620">
        <w:rPr>
          <w:rFonts w:eastAsia="Calibri"/>
          <w:sz w:val="28"/>
        </w:rPr>
        <w:t xml:space="preserve"> </w:t>
      </w:r>
      <w:r w:rsidR="007D4B93" w:rsidRPr="00466620">
        <w:rPr>
          <w:rFonts w:eastAsia="Calibri"/>
          <w:sz w:val="28"/>
        </w:rPr>
        <w:t>основными</w:t>
      </w:r>
      <w:r w:rsidR="00C0436E" w:rsidRPr="00466620">
        <w:rPr>
          <w:rFonts w:eastAsia="Calibri"/>
          <w:sz w:val="28"/>
        </w:rPr>
        <w:t xml:space="preserve"> </w:t>
      </w:r>
      <w:r w:rsidR="007D4B93" w:rsidRPr="00466620">
        <w:rPr>
          <w:rFonts w:eastAsia="Calibri"/>
          <w:sz w:val="28"/>
        </w:rPr>
        <w:t>источниками</w:t>
      </w:r>
      <w:r w:rsidR="00C0436E" w:rsidRPr="00466620">
        <w:rPr>
          <w:rFonts w:eastAsia="Calibri"/>
          <w:sz w:val="28"/>
        </w:rPr>
        <w:t xml:space="preserve"> </w:t>
      </w:r>
      <w:r w:rsidR="009E446A" w:rsidRPr="00466620">
        <w:rPr>
          <w:rFonts w:eastAsia="Calibri"/>
          <w:sz w:val="28"/>
        </w:rPr>
        <w:t>финансовой</w:t>
      </w:r>
      <w:r w:rsidR="00C0436E" w:rsidRPr="00466620">
        <w:rPr>
          <w:rFonts w:eastAsia="Calibri"/>
          <w:sz w:val="28"/>
        </w:rPr>
        <w:t xml:space="preserve"> </w:t>
      </w:r>
      <w:r w:rsidR="009E446A" w:rsidRPr="00466620">
        <w:rPr>
          <w:rFonts w:eastAsia="Calibri"/>
          <w:sz w:val="28"/>
        </w:rPr>
        <w:t>части</w:t>
      </w:r>
      <w:r w:rsidR="00C0436E" w:rsidRPr="00466620">
        <w:rPr>
          <w:rFonts w:eastAsia="Calibri"/>
          <w:sz w:val="28"/>
        </w:rPr>
        <w:t xml:space="preserve"> </w:t>
      </w:r>
      <w:r w:rsidR="009E446A" w:rsidRPr="00466620">
        <w:rPr>
          <w:rFonts w:eastAsia="Calibri"/>
          <w:sz w:val="28"/>
        </w:rPr>
        <w:t>проекта</w:t>
      </w:r>
      <w:r w:rsidR="00C0436E" w:rsidRPr="00466620">
        <w:rPr>
          <w:rFonts w:eastAsia="Calibri"/>
          <w:sz w:val="28"/>
        </w:rPr>
        <w:t xml:space="preserve"> </w:t>
      </w:r>
      <w:r w:rsidR="00551143" w:rsidRPr="00466620">
        <w:rPr>
          <w:rFonts w:eastAsia="Calibri"/>
          <w:sz w:val="28"/>
        </w:rPr>
        <w:t>выступают</w:t>
      </w:r>
      <w:r w:rsidR="00C0436E" w:rsidRPr="00466620">
        <w:rPr>
          <w:rFonts w:eastAsia="Calibri"/>
          <w:sz w:val="28"/>
        </w:rPr>
        <w:t xml:space="preserve"> </w:t>
      </w:r>
      <w:r w:rsidR="00EB56A6" w:rsidRPr="00466620">
        <w:rPr>
          <w:rFonts w:eastAsia="Calibri"/>
          <w:sz w:val="28"/>
        </w:rPr>
        <w:t>бизнес-ангелы</w:t>
      </w:r>
      <w:r w:rsidR="00C0436E" w:rsidRPr="00466620">
        <w:rPr>
          <w:rFonts w:eastAsia="Calibri"/>
          <w:sz w:val="28"/>
        </w:rPr>
        <w:t xml:space="preserve"> </w:t>
      </w:r>
      <w:r w:rsidR="00EB56A6" w:rsidRPr="00466620">
        <w:rPr>
          <w:rFonts w:eastAsia="Calibri"/>
          <w:sz w:val="28"/>
        </w:rPr>
        <w:t>и</w:t>
      </w:r>
      <w:r w:rsidR="00C0436E" w:rsidRPr="00466620">
        <w:rPr>
          <w:rFonts w:eastAsia="Calibri"/>
          <w:sz w:val="28"/>
        </w:rPr>
        <w:t xml:space="preserve"> </w:t>
      </w:r>
      <w:r w:rsidR="00EB56A6" w:rsidRPr="00466620">
        <w:rPr>
          <w:rFonts w:eastAsia="Calibri"/>
          <w:sz w:val="28"/>
        </w:rPr>
        <w:t>посевные</w:t>
      </w:r>
      <w:r w:rsidR="00C0436E" w:rsidRPr="00466620">
        <w:rPr>
          <w:rFonts w:eastAsia="Calibri"/>
          <w:sz w:val="28"/>
        </w:rPr>
        <w:t xml:space="preserve"> </w:t>
      </w:r>
      <w:r w:rsidR="00EB56A6" w:rsidRPr="00466620">
        <w:rPr>
          <w:rFonts w:eastAsia="Calibri"/>
          <w:sz w:val="28"/>
        </w:rPr>
        <w:t>венчурные</w:t>
      </w:r>
      <w:r w:rsidR="00C0436E" w:rsidRPr="00466620">
        <w:rPr>
          <w:rFonts w:eastAsia="Calibri"/>
          <w:sz w:val="28"/>
        </w:rPr>
        <w:t xml:space="preserve"> </w:t>
      </w:r>
      <w:r w:rsidR="00EB56A6" w:rsidRPr="00466620">
        <w:rPr>
          <w:rFonts w:eastAsia="Calibri"/>
          <w:sz w:val="28"/>
        </w:rPr>
        <w:t>фонды.</w:t>
      </w:r>
      <w:r w:rsidR="00C0436E" w:rsidRPr="00466620">
        <w:rPr>
          <w:rFonts w:eastAsia="Calibri"/>
          <w:sz w:val="28"/>
        </w:rPr>
        <w:t xml:space="preserve"> </w:t>
      </w:r>
      <w:r w:rsidR="00454535" w:rsidRPr="00466620">
        <w:rPr>
          <w:rFonts w:eastAsia="Calibri"/>
          <w:sz w:val="28"/>
        </w:rPr>
        <w:t>Бизнес</w:t>
      </w:r>
      <w:r w:rsidR="002B12DA" w:rsidRPr="00466620">
        <w:rPr>
          <w:rFonts w:eastAsia="Calibri"/>
          <w:sz w:val="28"/>
        </w:rPr>
        <w:t>-</w:t>
      </w:r>
      <w:r w:rsidR="00454535" w:rsidRPr="00466620">
        <w:rPr>
          <w:rFonts w:eastAsia="Calibri"/>
          <w:sz w:val="28"/>
        </w:rPr>
        <w:t>ангелы</w:t>
      </w:r>
      <w:r w:rsidR="00C0436E" w:rsidRPr="00466620">
        <w:rPr>
          <w:rFonts w:eastAsia="Calibri"/>
          <w:sz w:val="28"/>
        </w:rPr>
        <w:t xml:space="preserve"> </w:t>
      </w:r>
      <w:r w:rsidR="00454535" w:rsidRPr="00466620">
        <w:rPr>
          <w:rFonts w:eastAsia="Calibri"/>
          <w:sz w:val="28"/>
        </w:rPr>
        <w:t>заинтересованы</w:t>
      </w:r>
      <w:r w:rsidR="00C0436E" w:rsidRPr="00466620">
        <w:rPr>
          <w:rFonts w:eastAsia="Calibri"/>
          <w:sz w:val="28"/>
        </w:rPr>
        <w:t xml:space="preserve"> </w:t>
      </w:r>
      <w:r w:rsidR="00454535" w:rsidRPr="00466620">
        <w:rPr>
          <w:rFonts w:eastAsia="Calibri"/>
          <w:sz w:val="28"/>
        </w:rPr>
        <w:t>в</w:t>
      </w:r>
      <w:r w:rsidR="00C0436E" w:rsidRPr="00466620">
        <w:rPr>
          <w:rFonts w:eastAsia="Calibri"/>
          <w:sz w:val="28"/>
        </w:rPr>
        <w:t xml:space="preserve"> </w:t>
      </w:r>
      <w:r w:rsidR="00454535" w:rsidRPr="00466620">
        <w:rPr>
          <w:rFonts w:eastAsia="Calibri"/>
          <w:sz w:val="28"/>
        </w:rPr>
        <w:t>успешных</w:t>
      </w:r>
      <w:r w:rsidR="00C0436E" w:rsidRPr="00466620">
        <w:rPr>
          <w:rFonts w:eastAsia="Calibri"/>
          <w:sz w:val="28"/>
        </w:rPr>
        <w:t xml:space="preserve"> </w:t>
      </w:r>
      <w:r w:rsidR="00454535" w:rsidRPr="00466620">
        <w:rPr>
          <w:rFonts w:eastAsia="Calibri"/>
          <w:sz w:val="28"/>
        </w:rPr>
        <w:t>проектах,</w:t>
      </w:r>
      <w:r w:rsidR="00C0436E">
        <w:rPr>
          <w:rFonts w:eastAsia="Calibri"/>
          <w:sz w:val="28"/>
        </w:rPr>
        <w:t xml:space="preserve"> </w:t>
      </w:r>
      <w:r w:rsidR="00557828">
        <w:rPr>
          <w:rFonts w:eastAsia="Calibri"/>
          <w:sz w:val="28"/>
        </w:rPr>
        <w:t>однако</w:t>
      </w:r>
      <w:r w:rsidR="00C0436E">
        <w:rPr>
          <w:rFonts w:eastAsia="Calibri"/>
          <w:sz w:val="28"/>
        </w:rPr>
        <w:t xml:space="preserve"> </w:t>
      </w:r>
      <w:r w:rsidR="00454535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="00454535">
        <w:rPr>
          <w:rFonts w:eastAsia="Calibri"/>
          <w:sz w:val="28"/>
        </w:rPr>
        <w:t>них</w:t>
      </w:r>
      <w:r w:rsidR="00C0436E">
        <w:rPr>
          <w:rFonts w:eastAsia="Calibri"/>
          <w:sz w:val="28"/>
        </w:rPr>
        <w:t xml:space="preserve"> </w:t>
      </w:r>
      <w:r w:rsidR="00454535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="00454535">
        <w:rPr>
          <w:rFonts w:eastAsia="Calibri"/>
          <w:sz w:val="28"/>
        </w:rPr>
        <w:t>так</w:t>
      </w:r>
      <w:r w:rsidR="00C0436E">
        <w:rPr>
          <w:rFonts w:eastAsia="Calibri"/>
          <w:sz w:val="28"/>
        </w:rPr>
        <w:t xml:space="preserve"> </w:t>
      </w:r>
      <w:r w:rsidR="00454535">
        <w:rPr>
          <w:rFonts w:eastAsia="Calibri"/>
          <w:sz w:val="28"/>
        </w:rPr>
        <w:t>важн</w:t>
      </w:r>
      <w:r w:rsidR="00370E0C">
        <w:rPr>
          <w:rFonts w:eastAsia="Calibri"/>
          <w:sz w:val="28"/>
        </w:rPr>
        <w:t>о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наличие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готового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прототипа,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они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могут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вкладываться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идею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просчитанной</w:t>
      </w:r>
      <w:r w:rsidR="00C0436E">
        <w:rPr>
          <w:rFonts w:eastAsia="Calibri"/>
          <w:sz w:val="28"/>
        </w:rPr>
        <w:t xml:space="preserve"> </w:t>
      </w:r>
      <w:r w:rsidR="00370E0C">
        <w:rPr>
          <w:rFonts w:eastAsia="Calibri"/>
          <w:sz w:val="28"/>
        </w:rPr>
        <w:t>экономикой</w:t>
      </w:r>
      <w:r w:rsidR="006F17C8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="006128C5" w:rsidRPr="004A5FC7">
        <w:rPr>
          <w:rFonts w:eastAsia="Calibri"/>
          <w:sz w:val="28"/>
        </w:rPr>
        <w:t>В</w:t>
      </w:r>
      <w:r w:rsidR="00EB56A6" w:rsidRPr="004A5FC7">
        <w:rPr>
          <w:rFonts w:eastAsia="Calibri"/>
          <w:sz w:val="28"/>
        </w:rPr>
        <w:t>енчурные</w:t>
      </w:r>
      <w:r w:rsidR="00C0436E">
        <w:rPr>
          <w:rFonts w:eastAsia="Calibri"/>
          <w:sz w:val="28"/>
        </w:rPr>
        <w:t xml:space="preserve"> </w:t>
      </w:r>
      <w:r w:rsidR="00EB56A6" w:rsidRPr="004A5FC7">
        <w:rPr>
          <w:rFonts w:eastAsia="Calibri"/>
          <w:sz w:val="28"/>
        </w:rPr>
        <w:t>фонды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свою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очередь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наоборот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требуют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каких</w:t>
      </w:r>
      <w:r w:rsidR="002B12DA">
        <w:rPr>
          <w:rFonts w:eastAsia="Calibri"/>
          <w:sz w:val="28"/>
        </w:rPr>
        <w:t>-</w:t>
      </w:r>
      <w:r w:rsidR="000D2A28" w:rsidRPr="004A5FC7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вещественных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доказательств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успешности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="000D2A28" w:rsidRPr="004A5FC7">
        <w:rPr>
          <w:rFonts w:eastAsia="Calibri"/>
          <w:sz w:val="28"/>
        </w:rPr>
        <w:t>есть</w:t>
      </w:r>
      <w:r w:rsidR="00C0436E">
        <w:rPr>
          <w:rFonts w:eastAsia="Calibri"/>
          <w:sz w:val="28"/>
        </w:rPr>
        <w:t xml:space="preserve"> </w:t>
      </w:r>
      <w:r w:rsidR="00EB56A6" w:rsidRPr="004A5FC7">
        <w:rPr>
          <w:rFonts w:eastAsia="Calibri"/>
          <w:sz w:val="28"/>
        </w:rPr>
        <w:t>уже</w:t>
      </w:r>
      <w:r w:rsidR="00C0436E">
        <w:rPr>
          <w:rFonts w:eastAsia="Calibri"/>
          <w:sz w:val="28"/>
        </w:rPr>
        <w:t xml:space="preserve"> </w:t>
      </w:r>
      <w:r w:rsidR="00EB56A6" w:rsidRPr="004A5FC7">
        <w:rPr>
          <w:rFonts w:eastAsia="Calibri"/>
          <w:sz w:val="28"/>
        </w:rPr>
        <w:t>с</w:t>
      </w:r>
      <w:r w:rsidR="004A5FC7" w:rsidRPr="004A5FC7">
        <w:rPr>
          <w:rFonts w:eastAsia="Calibri"/>
          <w:sz w:val="28"/>
        </w:rPr>
        <w:t>уществует</w:t>
      </w:r>
      <w:r w:rsidR="00C0436E">
        <w:rPr>
          <w:rFonts w:eastAsia="Calibri"/>
          <w:sz w:val="28"/>
        </w:rPr>
        <w:t xml:space="preserve"> </w:t>
      </w:r>
      <w:r w:rsidR="004A5FC7" w:rsidRPr="004A5FC7">
        <w:rPr>
          <w:rFonts w:eastAsia="Calibri"/>
          <w:sz w:val="28"/>
        </w:rPr>
        <w:t>разработанный</w:t>
      </w:r>
      <w:r w:rsidR="00C0436E">
        <w:rPr>
          <w:rFonts w:eastAsia="Calibri"/>
          <w:sz w:val="28"/>
        </w:rPr>
        <w:t xml:space="preserve"> </w:t>
      </w:r>
      <w:r w:rsidR="004A5FC7" w:rsidRPr="004A5FC7">
        <w:rPr>
          <w:rFonts w:eastAsia="Calibri"/>
          <w:sz w:val="28"/>
        </w:rPr>
        <w:t>командой</w:t>
      </w:r>
      <w:r w:rsidR="00C0436E">
        <w:rPr>
          <w:rFonts w:eastAsia="Calibri"/>
          <w:sz w:val="28"/>
        </w:rPr>
        <w:t xml:space="preserve"> </w:t>
      </w:r>
      <w:r w:rsidR="004A5FC7" w:rsidRPr="004A5FC7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="00EB56A6" w:rsidRPr="004A5FC7">
        <w:rPr>
          <w:rFonts w:eastAsia="Calibri"/>
          <w:sz w:val="28"/>
        </w:rPr>
        <w:t>прототипом/альфа-версией,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такой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подход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подкреплен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возможностью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удостовериться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результативности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бизнеса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="004E4283">
        <w:rPr>
          <w:rFonts w:eastAsia="Calibri"/>
          <w:sz w:val="28"/>
        </w:rPr>
        <w:t>средствам</w:t>
      </w:r>
      <w:r w:rsidR="00C0436E">
        <w:rPr>
          <w:rFonts w:eastAsia="Calibri"/>
          <w:sz w:val="28"/>
        </w:rPr>
        <w:t xml:space="preserve"> </w:t>
      </w:r>
      <w:r w:rsidR="00CB109A" w:rsidRPr="00CB109A">
        <w:rPr>
          <w:rFonts w:eastAsia="Calibri"/>
          <w:sz w:val="28"/>
        </w:rPr>
        <w:t>тестирования</w:t>
      </w:r>
      <w:r w:rsidR="00C0436E">
        <w:rPr>
          <w:rFonts w:eastAsia="Calibri"/>
          <w:sz w:val="28"/>
        </w:rPr>
        <w:t xml:space="preserve"> </w:t>
      </w:r>
      <w:r w:rsidR="00EB56A6" w:rsidRPr="00810B73">
        <w:rPr>
          <w:rFonts w:eastAsia="Calibri"/>
          <w:sz w:val="28"/>
        </w:rPr>
        <w:t>на</w:t>
      </w:r>
      <w:r w:rsidR="00C0436E" w:rsidRPr="00810B73">
        <w:rPr>
          <w:rFonts w:eastAsia="Calibri"/>
          <w:sz w:val="28"/>
        </w:rPr>
        <w:t xml:space="preserve"> </w:t>
      </w:r>
      <w:r w:rsidR="00EB56A6" w:rsidRPr="00810B73">
        <w:rPr>
          <w:rFonts w:eastAsia="Calibri"/>
          <w:sz w:val="28"/>
        </w:rPr>
        <w:t>потребителях</w:t>
      </w:r>
      <w:r w:rsidR="00C0436E" w:rsidRPr="00810B73">
        <w:rPr>
          <w:rFonts w:eastAsia="Calibri"/>
          <w:sz w:val="28"/>
        </w:rPr>
        <w:t xml:space="preserve"> </w:t>
      </w:r>
      <w:r w:rsidR="00EB56A6" w:rsidRPr="00810B73">
        <w:rPr>
          <w:rFonts w:eastAsia="Calibri"/>
          <w:sz w:val="28"/>
        </w:rPr>
        <w:t>и</w:t>
      </w:r>
      <w:r w:rsidR="00C0436E" w:rsidRPr="00810B73">
        <w:rPr>
          <w:rFonts w:eastAsia="Calibri"/>
          <w:sz w:val="28"/>
        </w:rPr>
        <w:t xml:space="preserve"> </w:t>
      </w:r>
      <w:r w:rsidR="00CB109A" w:rsidRPr="00810B73">
        <w:rPr>
          <w:rFonts w:eastAsia="Calibri"/>
          <w:sz w:val="28"/>
        </w:rPr>
        <w:t>анализа</w:t>
      </w:r>
      <w:r w:rsidR="00C0436E" w:rsidRPr="00810B73">
        <w:rPr>
          <w:rFonts w:eastAsia="Calibri"/>
          <w:sz w:val="28"/>
        </w:rPr>
        <w:t xml:space="preserve"> </w:t>
      </w:r>
      <w:r w:rsidR="00EB56A6" w:rsidRPr="00810B73">
        <w:rPr>
          <w:rFonts w:eastAsia="Calibri"/>
          <w:sz w:val="28"/>
        </w:rPr>
        <w:t>первичны</w:t>
      </w:r>
      <w:r w:rsidR="00CB109A" w:rsidRPr="00810B73">
        <w:rPr>
          <w:rFonts w:eastAsia="Calibri"/>
          <w:sz w:val="28"/>
        </w:rPr>
        <w:t>х</w:t>
      </w:r>
      <w:r w:rsidR="00C0436E" w:rsidRPr="00810B73">
        <w:rPr>
          <w:rFonts w:eastAsia="Calibri"/>
          <w:sz w:val="28"/>
        </w:rPr>
        <w:t xml:space="preserve"> </w:t>
      </w:r>
      <w:r w:rsidR="00EB56A6" w:rsidRPr="00810B73">
        <w:rPr>
          <w:rFonts w:eastAsia="Calibri"/>
          <w:sz w:val="28"/>
        </w:rPr>
        <w:t>отзыв</w:t>
      </w:r>
      <w:r w:rsidR="00CB109A" w:rsidRPr="00810B73">
        <w:rPr>
          <w:rFonts w:eastAsia="Calibri"/>
          <w:sz w:val="28"/>
        </w:rPr>
        <w:t>ов</w:t>
      </w:r>
      <w:r w:rsidR="00EB56A6" w:rsidRPr="00810B73">
        <w:rPr>
          <w:rFonts w:eastAsia="Calibri"/>
          <w:sz w:val="28"/>
        </w:rPr>
        <w:t>.</w:t>
      </w:r>
      <w:r w:rsidR="00C0436E" w:rsidRPr="00810B73">
        <w:rPr>
          <w:rFonts w:eastAsia="Calibri"/>
          <w:sz w:val="28"/>
        </w:rPr>
        <w:t xml:space="preserve"> </w:t>
      </w:r>
      <w:r w:rsidR="007A6916" w:rsidRPr="005F67C1">
        <w:rPr>
          <w:rFonts w:eastAsia="Calibri"/>
          <w:sz w:val="28"/>
        </w:rPr>
        <w:t>Такой подход</w:t>
      </w:r>
      <w:r w:rsidR="00C92383" w:rsidRPr="005F67C1">
        <w:rPr>
          <w:rFonts w:eastAsia="Calibri"/>
          <w:sz w:val="28"/>
        </w:rPr>
        <w:t xml:space="preserve"> позволяет венчурным</w:t>
      </w:r>
      <w:r w:rsidR="00C0436E" w:rsidRPr="005F67C1">
        <w:rPr>
          <w:rFonts w:eastAsia="Calibri"/>
          <w:sz w:val="28"/>
        </w:rPr>
        <w:t xml:space="preserve"> </w:t>
      </w:r>
      <w:r w:rsidR="007A6916" w:rsidRPr="005F67C1">
        <w:rPr>
          <w:rFonts w:eastAsia="Calibri"/>
          <w:sz w:val="28"/>
        </w:rPr>
        <w:t>фондам</w:t>
      </w:r>
      <w:r w:rsidR="00C0436E" w:rsidRPr="005F67C1">
        <w:rPr>
          <w:rFonts w:eastAsia="Calibri"/>
          <w:sz w:val="28"/>
        </w:rPr>
        <w:t xml:space="preserve"> </w:t>
      </w:r>
      <w:r w:rsidR="007A6916" w:rsidRPr="005F67C1">
        <w:rPr>
          <w:rFonts w:eastAsia="Calibri"/>
          <w:sz w:val="28"/>
        </w:rPr>
        <w:t>защитить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собственные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lastRenderedPageBreak/>
        <w:t>активы</w:t>
      </w:r>
      <w:r w:rsidR="007A6916" w:rsidRPr="005F67C1">
        <w:rPr>
          <w:rFonts w:eastAsia="Calibri"/>
          <w:sz w:val="28"/>
        </w:rPr>
        <w:t>, при этом происходит снижение</w:t>
      </w:r>
      <w:r w:rsidR="00C0436E" w:rsidRPr="005F67C1">
        <w:rPr>
          <w:rFonts w:eastAsia="Calibri"/>
          <w:sz w:val="28"/>
        </w:rPr>
        <w:t xml:space="preserve"> </w:t>
      </w:r>
      <w:r w:rsidR="007A6916" w:rsidRPr="005F67C1">
        <w:rPr>
          <w:rFonts w:eastAsia="Calibri"/>
          <w:sz w:val="28"/>
        </w:rPr>
        <w:t>риска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невостребованности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продукта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или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нереализуемости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предполагаемого</w:t>
      </w:r>
      <w:r w:rsidR="00C0436E" w:rsidRPr="005F67C1">
        <w:rPr>
          <w:rFonts w:eastAsia="Calibri"/>
          <w:sz w:val="28"/>
        </w:rPr>
        <w:t xml:space="preserve"> </w:t>
      </w:r>
      <w:r w:rsidR="00020A65" w:rsidRPr="005F67C1">
        <w:rPr>
          <w:rFonts w:eastAsia="Calibri"/>
          <w:sz w:val="28"/>
        </w:rPr>
        <w:t>проекта</w:t>
      </w:r>
      <w:r w:rsidR="00020A65" w:rsidRPr="0088251D">
        <w:rPr>
          <w:rFonts w:eastAsia="Calibri"/>
          <w:sz w:val="28"/>
        </w:rPr>
        <w:t>.</w:t>
      </w:r>
      <w:r w:rsidR="00C0436E" w:rsidRPr="0088251D">
        <w:rPr>
          <w:rFonts w:eastAsia="Calibri"/>
          <w:sz w:val="28"/>
        </w:rPr>
        <w:t xml:space="preserve"> </w:t>
      </w:r>
      <w:r w:rsidR="006F682D" w:rsidRPr="0088251D">
        <w:rPr>
          <w:rFonts w:eastAsia="Calibri"/>
          <w:sz w:val="28"/>
        </w:rPr>
        <w:t>Наилучшим</w:t>
      </w:r>
      <w:r w:rsidR="00C0436E" w:rsidRPr="0088251D">
        <w:rPr>
          <w:rFonts w:eastAsia="Calibri"/>
          <w:sz w:val="28"/>
        </w:rPr>
        <w:t xml:space="preserve"> </w:t>
      </w:r>
      <w:r w:rsidR="00580719" w:rsidRPr="0088251D">
        <w:rPr>
          <w:rFonts w:eastAsia="Calibri"/>
          <w:sz w:val="28"/>
        </w:rPr>
        <w:t xml:space="preserve">моментом для финансирования проекта со стороны </w:t>
      </w:r>
      <w:r w:rsidR="006F682D" w:rsidRPr="0088251D">
        <w:rPr>
          <w:rFonts w:eastAsia="Calibri"/>
          <w:sz w:val="28"/>
        </w:rPr>
        <w:t>ве</w:t>
      </w:r>
      <w:r w:rsidR="00EB56A6" w:rsidRPr="0088251D">
        <w:rPr>
          <w:rFonts w:eastAsia="Calibri"/>
          <w:sz w:val="28"/>
        </w:rPr>
        <w:t>нчурн</w:t>
      </w:r>
      <w:r w:rsidR="006F682D" w:rsidRPr="0088251D">
        <w:rPr>
          <w:rFonts w:eastAsia="Calibri"/>
          <w:sz w:val="28"/>
        </w:rPr>
        <w:t>ого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фонд</w:t>
      </w:r>
      <w:r w:rsidR="006F682D" w:rsidRPr="0088251D">
        <w:rPr>
          <w:rFonts w:eastAsia="Calibri"/>
          <w:sz w:val="28"/>
        </w:rPr>
        <w:t>а</w:t>
      </w:r>
      <w:r w:rsidR="00580719" w:rsidRPr="0088251D">
        <w:rPr>
          <w:rFonts w:eastAsia="Calibri"/>
          <w:sz w:val="28"/>
        </w:rPr>
        <w:t xml:space="preserve"> – это</w:t>
      </w:r>
      <w:r w:rsidR="005F10C2" w:rsidRPr="0088251D">
        <w:rPr>
          <w:rFonts w:eastAsia="Calibri"/>
          <w:sz w:val="28"/>
        </w:rPr>
        <w:t xml:space="preserve"> шаг, характеризующийся продуктом, находящимся на </w:t>
      </w:r>
      <w:r w:rsidR="00F44E94" w:rsidRPr="0088251D">
        <w:rPr>
          <w:rFonts w:eastAsia="Calibri"/>
          <w:sz w:val="28"/>
        </w:rPr>
        <w:t>последни</w:t>
      </w:r>
      <w:r w:rsidR="005F10C2" w:rsidRPr="0088251D">
        <w:rPr>
          <w:rFonts w:eastAsia="Calibri"/>
          <w:sz w:val="28"/>
        </w:rPr>
        <w:t>х</w:t>
      </w:r>
      <w:r w:rsidR="00C0436E" w:rsidRPr="0088251D">
        <w:rPr>
          <w:rFonts w:eastAsia="Calibri"/>
          <w:sz w:val="28"/>
        </w:rPr>
        <w:t xml:space="preserve"> </w:t>
      </w:r>
      <w:r w:rsidR="005F10C2" w:rsidRPr="0088251D">
        <w:rPr>
          <w:rFonts w:eastAsia="Calibri"/>
          <w:sz w:val="28"/>
        </w:rPr>
        <w:t>стадиях</w:t>
      </w:r>
      <w:r w:rsidR="0088251D" w:rsidRPr="0088251D">
        <w:rPr>
          <w:rFonts w:eastAsia="Calibri"/>
          <w:sz w:val="28"/>
        </w:rPr>
        <w:t>, то есть</w:t>
      </w:r>
      <w:r w:rsidR="00C0436E" w:rsidRPr="0088251D">
        <w:rPr>
          <w:rFonts w:eastAsia="Calibri"/>
          <w:sz w:val="28"/>
        </w:rPr>
        <w:t xml:space="preserve"> </w:t>
      </w:r>
      <w:r w:rsidR="0088251D" w:rsidRPr="0088251D">
        <w:rPr>
          <w:rFonts w:eastAsia="Calibri"/>
          <w:sz w:val="28"/>
        </w:rPr>
        <w:t>прошло</w:t>
      </w:r>
      <w:r w:rsidR="00C0436E" w:rsidRPr="0088251D">
        <w:rPr>
          <w:rFonts w:eastAsia="Calibri"/>
          <w:sz w:val="28"/>
        </w:rPr>
        <w:t xml:space="preserve"> </w:t>
      </w:r>
      <w:r w:rsidR="0088251D" w:rsidRPr="0088251D">
        <w:rPr>
          <w:rFonts w:eastAsia="Calibri"/>
          <w:sz w:val="28"/>
        </w:rPr>
        <w:t>тестирование</w:t>
      </w:r>
      <w:r w:rsidR="00EB56A6" w:rsidRPr="0088251D">
        <w:rPr>
          <w:rFonts w:eastAsia="Calibri"/>
          <w:sz w:val="28"/>
        </w:rPr>
        <w:t>,</w:t>
      </w:r>
      <w:r w:rsidR="00C0436E" w:rsidRPr="0088251D">
        <w:rPr>
          <w:rFonts w:eastAsia="Calibri"/>
          <w:sz w:val="28"/>
        </w:rPr>
        <w:t xml:space="preserve"> </w:t>
      </w:r>
      <w:r w:rsidR="0088251D" w:rsidRPr="0088251D">
        <w:rPr>
          <w:rFonts w:eastAsia="Calibri"/>
          <w:sz w:val="28"/>
        </w:rPr>
        <w:t xml:space="preserve">получены и обработаны </w:t>
      </w:r>
      <w:r w:rsidR="00EB56A6" w:rsidRPr="0088251D">
        <w:rPr>
          <w:rFonts w:eastAsia="Calibri"/>
          <w:sz w:val="28"/>
        </w:rPr>
        <w:t>отзывы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от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конечных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потребителей</w:t>
      </w:r>
      <w:r w:rsidR="009D526E" w:rsidRPr="0088251D">
        <w:rPr>
          <w:rFonts w:eastAsia="Calibri"/>
          <w:sz w:val="28"/>
        </w:rPr>
        <w:t>,</w:t>
      </w:r>
      <w:r w:rsidR="00C0436E" w:rsidRPr="0088251D">
        <w:rPr>
          <w:rFonts w:eastAsia="Calibri"/>
          <w:sz w:val="28"/>
        </w:rPr>
        <w:t xml:space="preserve"> </w:t>
      </w:r>
      <w:r w:rsidR="009D526E" w:rsidRPr="0088251D">
        <w:rPr>
          <w:rFonts w:eastAsia="Calibri"/>
          <w:sz w:val="28"/>
        </w:rPr>
        <w:t>внесены</w:t>
      </w:r>
      <w:r w:rsidR="0088251D" w:rsidRPr="0088251D">
        <w:rPr>
          <w:rFonts w:eastAsia="Calibri"/>
          <w:sz w:val="28"/>
        </w:rPr>
        <w:t xml:space="preserve"> последние правки в продукт</w:t>
      </w:r>
      <w:r w:rsidR="00EB56A6" w:rsidRPr="0088251D">
        <w:rPr>
          <w:rFonts w:eastAsia="Calibri"/>
          <w:sz w:val="28"/>
        </w:rPr>
        <w:t>,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договоры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или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контракты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на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поставку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пилотной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серии</w:t>
      </w:r>
      <w:r w:rsidR="00C0436E" w:rsidRPr="0088251D">
        <w:rPr>
          <w:rFonts w:eastAsia="Calibri"/>
          <w:sz w:val="28"/>
        </w:rPr>
        <w:t xml:space="preserve"> </w:t>
      </w:r>
      <w:r w:rsidR="00EB56A6" w:rsidRPr="0088251D">
        <w:rPr>
          <w:rFonts w:eastAsia="Calibri"/>
          <w:sz w:val="28"/>
        </w:rPr>
        <w:t>заключены</w:t>
      </w:r>
      <w:r w:rsidR="00C0436E" w:rsidRPr="0088251D">
        <w:rPr>
          <w:rFonts w:eastAsia="Calibri"/>
          <w:sz w:val="28"/>
        </w:rPr>
        <w:t xml:space="preserve"> </w:t>
      </w:r>
      <w:r w:rsidR="002C1C3C" w:rsidRPr="0088251D">
        <w:rPr>
          <w:rFonts w:eastAsia="Calibri"/>
          <w:sz w:val="28"/>
        </w:rPr>
        <w:t>и</w:t>
      </w:r>
      <w:r w:rsidR="00C0436E" w:rsidRPr="0088251D">
        <w:rPr>
          <w:rFonts w:eastAsia="Calibri"/>
          <w:sz w:val="28"/>
        </w:rPr>
        <w:t xml:space="preserve"> </w:t>
      </w:r>
      <w:r w:rsidR="002C1C3C" w:rsidRPr="0088251D">
        <w:rPr>
          <w:rFonts w:eastAsia="Calibri"/>
          <w:sz w:val="28"/>
        </w:rPr>
        <w:t>продукт</w:t>
      </w:r>
      <w:r w:rsidR="00C0436E" w:rsidRPr="0088251D">
        <w:rPr>
          <w:rFonts w:eastAsia="Calibri"/>
          <w:sz w:val="28"/>
        </w:rPr>
        <w:t xml:space="preserve"> </w:t>
      </w:r>
      <w:r w:rsidR="002C1C3C" w:rsidRPr="0088251D">
        <w:rPr>
          <w:rFonts w:eastAsia="Calibri"/>
          <w:sz w:val="28"/>
        </w:rPr>
        <w:t>готов</w:t>
      </w:r>
      <w:r w:rsidR="00C0436E" w:rsidRPr="0088251D">
        <w:rPr>
          <w:rFonts w:eastAsia="Calibri"/>
          <w:sz w:val="28"/>
        </w:rPr>
        <w:t xml:space="preserve"> </w:t>
      </w:r>
      <w:r w:rsidR="002C1C3C" w:rsidRPr="0088251D">
        <w:rPr>
          <w:rFonts w:eastAsia="Calibri"/>
          <w:sz w:val="28"/>
        </w:rPr>
        <w:t>к</w:t>
      </w:r>
      <w:r w:rsidR="00C0436E" w:rsidRPr="0088251D">
        <w:rPr>
          <w:rFonts w:eastAsia="Calibri"/>
          <w:sz w:val="28"/>
        </w:rPr>
        <w:t xml:space="preserve"> </w:t>
      </w:r>
      <w:r w:rsidR="002C1C3C" w:rsidRPr="0088251D">
        <w:rPr>
          <w:rFonts w:eastAsia="Calibri"/>
          <w:sz w:val="28"/>
        </w:rPr>
        <w:t>серийному</w:t>
      </w:r>
      <w:r w:rsidR="00C0436E" w:rsidRPr="0088251D">
        <w:rPr>
          <w:rFonts w:eastAsia="Calibri"/>
          <w:sz w:val="28"/>
        </w:rPr>
        <w:t xml:space="preserve"> </w:t>
      </w:r>
      <w:r w:rsidR="002C1C3C" w:rsidRPr="0088251D">
        <w:rPr>
          <w:rFonts w:eastAsia="Calibri"/>
          <w:sz w:val="28"/>
        </w:rPr>
        <w:t>выпуску</w:t>
      </w:r>
      <w:r w:rsidR="001F16AD">
        <w:rPr>
          <w:rFonts w:eastAsia="Calibri"/>
          <w:sz w:val="28"/>
        </w:rPr>
        <w:t xml:space="preserve">. Вышеизложенное влечёт за собой </w:t>
      </w:r>
      <w:r w:rsidR="00EA18EE" w:rsidRPr="0088251D">
        <w:rPr>
          <w:rFonts w:eastAsia="Calibri"/>
          <w:sz w:val="28"/>
        </w:rPr>
        <w:t>практически</w:t>
      </w:r>
      <w:r w:rsidR="00C0436E" w:rsidRPr="0088251D">
        <w:rPr>
          <w:rFonts w:eastAsia="Calibri"/>
          <w:sz w:val="28"/>
        </w:rPr>
        <w:t xml:space="preserve"> </w:t>
      </w:r>
      <w:r w:rsidR="00EA18EE" w:rsidRPr="0088251D">
        <w:rPr>
          <w:rFonts w:eastAsia="Calibri"/>
          <w:sz w:val="28"/>
        </w:rPr>
        <w:t>сведен</w:t>
      </w:r>
      <w:r w:rsidR="001F16AD">
        <w:rPr>
          <w:rFonts w:eastAsia="Calibri"/>
          <w:sz w:val="28"/>
        </w:rPr>
        <w:t>ные</w:t>
      </w:r>
      <w:r w:rsidR="00C0436E" w:rsidRPr="0088251D">
        <w:rPr>
          <w:rFonts w:eastAsia="Calibri"/>
          <w:sz w:val="28"/>
        </w:rPr>
        <w:t xml:space="preserve"> </w:t>
      </w:r>
      <w:r w:rsidR="00EA18EE" w:rsidRPr="0088251D">
        <w:rPr>
          <w:rFonts w:eastAsia="Calibri"/>
          <w:sz w:val="28"/>
        </w:rPr>
        <w:t>на</w:t>
      </w:r>
      <w:r w:rsidR="00C0436E" w:rsidRPr="0088251D">
        <w:rPr>
          <w:rFonts w:eastAsia="Calibri"/>
          <w:sz w:val="28"/>
        </w:rPr>
        <w:t xml:space="preserve"> </w:t>
      </w:r>
      <w:r w:rsidR="00EA18EE" w:rsidRPr="0088251D">
        <w:rPr>
          <w:rFonts w:eastAsia="Calibri"/>
          <w:sz w:val="28"/>
        </w:rPr>
        <w:t>ноль</w:t>
      </w:r>
      <w:r w:rsidR="001F16AD">
        <w:rPr>
          <w:rFonts w:eastAsia="Calibri"/>
          <w:sz w:val="28"/>
        </w:rPr>
        <w:t xml:space="preserve"> </w:t>
      </w:r>
      <w:r w:rsidR="001F16AD" w:rsidRPr="0088251D">
        <w:rPr>
          <w:rFonts w:eastAsia="Calibri"/>
          <w:sz w:val="28"/>
        </w:rPr>
        <w:t>риски от проекта</w:t>
      </w:r>
      <w:r w:rsidR="00EA18EE" w:rsidRPr="0088251D">
        <w:rPr>
          <w:rFonts w:eastAsia="Calibri"/>
          <w:sz w:val="28"/>
        </w:rPr>
        <w:t>.</w:t>
      </w:r>
    </w:p>
    <w:p w14:paraId="05A96F9A" w14:textId="77777777" w:rsidR="00EB56A6" w:rsidRPr="002B4393" w:rsidRDefault="00F95401" w:rsidP="00EB56A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F95401">
        <w:rPr>
          <w:rFonts w:eastAsia="Calibri"/>
          <w:sz w:val="28"/>
        </w:rPr>
        <w:t>Следующая ступень жизненного цикла инновационного продук</w:t>
      </w:r>
      <w:r w:rsidR="00F73A24">
        <w:rPr>
          <w:rFonts w:eastAsia="Calibri"/>
          <w:sz w:val="28"/>
        </w:rPr>
        <w:t>т характерна</w:t>
      </w:r>
      <w:r w:rsidRPr="00F95401">
        <w:rPr>
          <w:rFonts w:eastAsia="Calibri"/>
          <w:sz w:val="28"/>
        </w:rPr>
        <w:t xml:space="preserve"> </w:t>
      </w:r>
      <w:r w:rsidR="00F73A24">
        <w:rPr>
          <w:rFonts w:eastAsia="Calibri"/>
          <w:sz w:val="28"/>
        </w:rPr>
        <w:t>методичным</w:t>
      </w:r>
      <w:r w:rsidRPr="00F95401">
        <w:rPr>
          <w:rFonts w:eastAsia="Calibri"/>
          <w:sz w:val="28"/>
        </w:rPr>
        <w:t xml:space="preserve"> наращивание</w:t>
      </w:r>
      <w:r w:rsidR="00F73A24">
        <w:rPr>
          <w:rFonts w:eastAsia="Calibri"/>
          <w:sz w:val="28"/>
        </w:rPr>
        <w:t>м</w:t>
      </w:r>
      <w:r w:rsidRPr="00F95401">
        <w:rPr>
          <w:rFonts w:eastAsia="Calibri"/>
          <w:sz w:val="28"/>
        </w:rPr>
        <w:t xml:space="preserve"> клиентской базы,</w:t>
      </w:r>
      <w:r>
        <w:rPr>
          <w:rFonts w:eastAsia="Calibri"/>
          <w:sz w:val="28"/>
        </w:rPr>
        <w:t xml:space="preserve"> запуск</w:t>
      </w:r>
      <w:r w:rsidR="00F73A24">
        <w:rPr>
          <w:rFonts w:eastAsia="Calibri"/>
          <w:sz w:val="28"/>
        </w:rPr>
        <w:t>ом</w:t>
      </w:r>
      <w:r w:rsidRPr="00F95401">
        <w:rPr>
          <w:rFonts w:eastAsia="Calibri"/>
          <w:sz w:val="28"/>
        </w:rPr>
        <w:t xml:space="preserve"> мелкосерийного</w:t>
      </w:r>
      <w:r w:rsidR="00C0436E" w:rsidRPr="00F95401">
        <w:rPr>
          <w:rFonts w:eastAsia="Calibri"/>
          <w:sz w:val="28"/>
        </w:rPr>
        <w:t xml:space="preserve"> </w:t>
      </w:r>
      <w:r w:rsidR="00EB56A6" w:rsidRPr="00F95401">
        <w:rPr>
          <w:rFonts w:eastAsia="Calibri"/>
          <w:sz w:val="28"/>
        </w:rPr>
        <w:t>производств</w:t>
      </w:r>
      <w:r w:rsidRPr="00F95401">
        <w:rPr>
          <w:rFonts w:eastAsia="Calibri"/>
          <w:sz w:val="28"/>
        </w:rPr>
        <w:t>а</w:t>
      </w:r>
      <w:r w:rsidR="00C0436E" w:rsidRPr="00F95401">
        <w:rPr>
          <w:rFonts w:eastAsia="Calibri"/>
          <w:sz w:val="28"/>
        </w:rPr>
        <w:t xml:space="preserve"> </w:t>
      </w:r>
      <w:r w:rsidR="008579F6" w:rsidRPr="00F95401">
        <w:rPr>
          <w:rFonts w:eastAsia="Calibri"/>
          <w:sz w:val="28"/>
        </w:rPr>
        <w:t>или</w:t>
      </w:r>
      <w:r w:rsidR="00C0436E" w:rsidRPr="00F95401">
        <w:rPr>
          <w:rFonts w:eastAsia="Calibri"/>
          <w:sz w:val="28"/>
        </w:rPr>
        <w:t xml:space="preserve"> </w:t>
      </w:r>
      <w:r w:rsidR="00282668" w:rsidRPr="00F95401">
        <w:rPr>
          <w:rFonts w:eastAsia="Calibri"/>
          <w:sz w:val="28"/>
        </w:rPr>
        <w:t>запуск</w:t>
      </w:r>
      <w:r w:rsidR="00F73A24">
        <w:rPr>
          <w:rFonts w:eastAsia="Calibri"/>
          <w:sz w:val="28"/>
        </w:rPr>
        <w:t>ом</w:t>
      </w:r>
      <w:r w:rsidR="00C0436E" w:rsidRPr="00F95401">
        <w:rPr>
          <w:rFonts w:eastAsia="Calibri"/>
          <w:sz w:val="28"/>
        </w:rPr>
        <w:t xml:space="preserve"> </w:t>
      </w:r>
      <w:r w:rsidR="00282668" w:rsidRPr="00F95401">
        <w:rPr>
          <w:rFonts w:eastAsia="Calibri"/>
          <w:sz w:val="28"/>
        </w:rPr>
        <w:t>проекта</w:t>
      </w:r>
      <w:r w:rsidR="00C0436E" w:rsidRPr="00F95401">
        <w:rPr>
          <w:rFonts w:eastAsia="Calibri"/>
          <w:sz w:val="28"/>
        </w:rPr>
        <w:t xml:space="preserve"> </w:t>
      </w:r>
      <w:r w:rsidR="00282668" w:rsidRPr="00F95401">
        <w:rPr>
          <w:rFonts w:eastAsia="Calibri"/>
          <w:sz w:val="28"/>
        </w:rPr>
        <w:t>на</w:t>
      </w:r>
      <w:r w:rsidR="00C0436E" w:rsidRPr="00F95401">
        <w:rPr>
          <w:rFonts w:eastAsia="Calibri"/>
          <w:sz w:val="28"/>
        </w:rPr>
        <w:t xml:space="preserve"> </w:t>
      </w:r>
      <w:r w:rsidR="00282668" w:rsidRPr="00F95401">
        <w:rPr>
          <w:rFonts w:eastAsia="Calibri"/>
          <w:sz w:val="28"/>
        </w:rPr>
        <w:t>незначительное</w:t>
      </w:r>
      <w:r w:rsidR="00C0436E" w:rsidRPr="00F95401">
        <w:rPr>
          <w:rFonts w:eastAsia="Calibri"/>
          <w:sz w:val="28"/>
        </w:rPr>
        <w:t xml:space="preserve"> </w:t>
      </w:r>
      <w:r w:rsidR="00282668" w:rsidRPr="00F95401">
        <w:rPr>
          <w:rFonts w:eastAsia="Calibri"/>
          <w:sz w:val="28"/>
        </w:rPr>
        <w:t>количество</w:t>
      </w:r>
      <w:r w:rsidR="00C0436E" w:rsidRPr="00F95401">
        <w:rPr>
          <w:rFonts w:eastAsia="Calibri"/>
          <w:sz w:val="28"/>
        </w:rPr>
        <w:t xml:space="preserve"> </w:t>
      </w:r>
      <w:r w:rsidR="00282668" w:rsidRPr="00F95401">
        <w:rPr>
          <w:rFonts w:eastAsia="Calibri"/>
          <w:sz w:val="28"/>
        </w:rPr>
        <w:t>пользователей</w:t>
      </w:r>
      <w:r w:rsidR="00F73A24">
        <w:rPr>
          <w:rFonts w:eastAsia="Calibri"/>
          <w:sz w:val="28"/>
        </w:rPr>
        <w:t xml:space="preserve"> и</w:t>
      </w:r>
      <w:r w:rsidR="00C0436E" w:rsidRPr="00F95401">
        <w:rPr>
          <w:rFonts w:eastAsia="Calibri"/>
          <w:sz w:val="28"/>
        </w:rPr>
        <w:t xml:space="preserve"> </w:t>
      </w:r>
      <w:r w:rsidR="00910893" w:rsidRPr="00F95401">
        <w:rPr>
          <w:rFonts w:eastAsia="Calibri"/>
          <w:sz w:val="28"/>
        </w:rPr>
        <w:t>полн</w:t>
      </w:r>
      <w:r w:rsidR="00F73A24">
        <w:rPr>
          <w:rFonts w:eastAsia="Calibri"/>
          <w:sz w:val="28"/>
        </w:rPr>
        <w:t>ой</w:t>
      </w:r>
      <w:r w:rsidR="00C0436E" w:rsidRPr="00F95401">
        <w:rPr>
          <w:rFonts w:eastAsia="Calibri"/>
          <w:sz w:val="28"/>
        </w:rPr>
        <w:t xml:space="preserve"> </w:t>
      </w:r>
      <w:r w:rsidR="00F73A24">
        <w:rPr>
          <w:rFonts w:eastAsia="Calibri"/>
          <w:sz w:val="28"/>
        </w:rPr>
        <w:t>пере</w:t>
      </w:r>
      <w:r w:rsidR="00EB56A6" w:rsidRPr="00F95401">
        <w:rPr>
          <w:rFonts w:eastAsia="Calibri"/>
          <w:sz w:val="28"/>
        </w:rPr>
        <w:t>оценк</w:t>
      </w:r>
      <w:r w:rsidR="00F73A24">
        <w:rPr>
          <w:rFonts w:eastAsia="Calibri"/>
          <w:sz w:val="28"/>
        </w:rPr>
        <w:t>ой</w:t>
      </w:r>
      <w:r w:rsidR="00C0436E" w:rsidRPr="00F95401">
        <w:rPr>
          <w:rFonts w:eastAsia="Calibri"/>
          <w:sz w:val="28"/>
        </w:rPr>
        <w:t xml:space="preserve"> </w:t>
      </w:r>
      <w:r w:rsidR="00EB56A6" w:rsidRPr="00F95401">
        <w:rPr>
          <w:rFonts w:eastAsia="Calibri"/>
          <w:sz w:val="28"/>
        </w:rPr>
        <w:t>своей</w:t>
      </w:r>
      <w:r w:rsidR="00C0436E" w:rsidRPr="00F95401">
        <w:rPr>
          <w:rFonts w:eastAsia="Calibri"/>
          <w:sz w:val="28"/>
        </w:rPr>
        <w:t xml:space="preserve"> </w:t>
      </w:r>
      <w:r w:rsidR="00EB56A6" w:rsidRPr="00F95401">
        <w:rPr>
          <w:rFonts w:eastAsia="Calibri"/>
          <w:sz w:val="28"/>
        </w:rPr>
        <w:t>рыночной</w:t>
      </w:r>
      <w:r w:rsidR="00C0436E" w:rsidRPr="00F95401">
        <w:rPr>
          <w:rFonts w:eastAsia="Calibri"/>
          <w:sz w:val="28"/>
        </w:rPr>
        <w:t xml:space="preserve"> </w:t>
      </w:r>
      <w:r w:rsidR="00EB56A6" w:rsidRPr="00F95401">
        <w:rPr>
          <w:rFonts w:eastAsia="Calibri"/>
          <w:sz w:val="28"/>
        </w:rPr>
        <w:t>стоимости.</w:t>
      </w:r>
      <w:r w:rsidR="00C0436E" w:rsidRPr="00F95401">
        <w:rPr>
          <w:rFonts w:eastAsia="Calibri"/>
          <w:sz w:val="28"/>
        </w:rPr>
        <w:t xml:space="preserve"> </w:t>
      </w:r>
      <w:r w:rsidR="00446D7B">
        <w:rPr>
          <w:rFonts w:eastAsia="Calibri"/>
          <w:sz w:val="28"/>
        </w:rPr>
        <w:t xml:space="preserve">Финансирование </w:t>
      </w:r>
      <w:r w:rsidR="00DD30B6">
        <w:rPr>
          <w:rFonts w:eastAsia="Calibri"/>
          <w:sz w:val="28"/>
        </w:rPr>
        <w:t xml:space="preserve">на этапе роста происходит по средствам вливания средств со стороны </w:t>
      </w:r>
      <w:r w:rsidR="00DD30B6" w:rsidRPr="00DD30B6">
        <w:rPr>
          <w:rFonts w:eastAsia="Calibri"/>
          <w:sz w:val="28"/>
        </w:rPr>
        <w:t>венчурных,</w:t>
      </w:r>
      <w:r w:rsidR="00C0436E" w:rsidRPr="00DD30B6">
        <w:rPr>
          <w:rFonts w:eastAsia="Calibri"/>
          <w:sz w:val="28"/>
        </w:rPr>
        <w:t xml:space="preserve"> </w:t>
      </w:r>
      <w:r w:rsidR="00C378DB" w:rsidRPr="00DD30B6">
        <w:rPr>
          <w:rFonts w:eastAsia="Calibri"/>
          <w:sz w:val="28"/>
        </w:rPr>
        <w:t>частны</w:t>
      </w:r>
      <w:r w:rsidR="00DD30B6" w:rsidRPr="00DD30B6">
        <w:rPr>
          <w:rFonts w:eastAsia="Calibri"/>
          <w:sz w:val="28"/>
        </w:rPr>
        <w:t>х</w:t>
      </w:r>
      <w:r w:rsidR="00C378DB" w:rsidRPr="00DD30B6">
        <w:rPr>
          <w:rFonts w:eastAsia="Calibri"/>
          <w:sz w:val="28"/>
        </w:rPr>
        <w:t>,</w:t>
      </w:r>
      <w:r w:rsidR="00C0436E" w:rsidRPr="00DD30B6">
        <w:rPr>
          <w:rFonts w:eastAsia="Calibri"/>
          <w:sz w:val="28"/>
        </w:rPr>
        <w:t xml:space="preserve"> </w:t>
      </w:r>
      <w:r w:rsidR="00C378DB" w:rsidRPr="00DD30B6">
        <w:rPr>
          <w:rFonts w:eastAsia="Calibri"/>
          <w:sz w:val="28"/>
        </w:rPr>
        <w:t>корпоративны</w:t>
      </w:r>
      <w:r w:rsidR="00DD30B6" w:rsidRPr="00DD30B6">
        <w:rPr>
          <w:rFonts w:eastAsia="Calibri"/>
          <w:sz w:val="28"/>
        </w:rPr>
        <w:t>х</w:t>
      </w:r>
      <w:r w:rsidR="00C0436E" w:rsidRPr="00DD30B6">
        <w:rPr>
          <w:rFonts w:eastAsia="Calibri"/>
          <w:sz w:val="28"/>
        </w:rPr>
        <w:t xml:space="preserve"> </w:t>
      </w:r>
      <w:r w:rsidR="00C378DB" w:rsidRPr="00DD30B6">
        <w:rPr>
          <w:rFonts w:eastAsia="Calibri"/>
          <w:sz w:val="28"/>
        </w:rPr>
        <w:t>или</w:t>
      </w:r>
      <w:r w:rsidR="00C0436E" w:rsidRPr="00DD30B6">
        <w:rPr>
          <w:rFonts w:eastAsia="Calibri"/>
          <w:sz w:val="28"/>
        </w:rPr>
        <w:t xml:space="preserve"> </w:t>
      </w:r>
      <w:r w:rsidR="00C378DB" w:rsidRPr="00DD30B6">
        <w:rPr>
          <w:rFonts w:eastAsia="Calibri"/>
          <w:sz w:val="28"/>
        </w:rPr>
        <w:t>государственны</w:t>
      </w:r>
      <w:r w:rsidR="00DD30B6" w:rsidRPr="00DD30B6">
        <w:rPr>
          <w:rFonts w:eastAsia="Calibri"/>
          <w:sz w:val="28"/>
        </w:rPr>
        <w:t>х</w:t>
      </w:r>
      <w:r w:rsidR="00C0436E" w:rsidRPr="00DD30B6">
        <w:rPr>
          <w:rFonts w:eastAsia="Calibri"/>
          <w:sz w:val="28"/>
        </w:rPr>
        <w:t xml:space="preserve"> </w:t>
      </w:r>
      <w:r w:rsidR="00895E87" w:rsidRPr="00DD30B6">
        <w:rPr>
          <w:rFonts w:eastAsia="Calibri"/>
          <w:sz w:val="28"/>
        </w:rPr>
        <w:t>фонд</w:t>
      </w:r>
      <w:r w:rsidR="00DD30B6" w:rsidRPr="00DD30B6">
        <w:rPr>
          <w:rFonts w:eastAsia="Calibri"/>
          <w:sz w:val="28"/>
        </w:rPr>
        <w:t>ов</w:t>
      </w:r>
      <w:r w:rsidR="002C3C96" w:rsidRPr="00DD30B6">
        <w:rPr>
          <w:rFonts w:eastAsia="Calibri"/>
          <w:sz w:val="28"/>
        </w:rPr>
        <w:t>,</w:t>
      </w:r>
      <w:r w:rsidR="00C0436E" w:rsidRPr="00DD30B6">
        <w:rPr>
          <w:rFonts w:eastAsia="Calibri"/>
          <w:sz w:val="28"/>
        </w:rPr>
        <w:t xml:space="preserve"> </w:t>
      </w:r>
      <w:r w:rsidR="00DD30B6" w:rsidRPr="00DD30B6">
        <w:rPr>
          <w:rFonts w:eastAsia="Calibri"/>
          <w:sz w:val="28"/>
        </w:rPr>
        <w:t>фондов</w:t>
      </w:r>
      <w:r w:rsidR="00C0436E" w:rsidRPr="00DD30B6">
        <w:rPr>
          <w:rFonts w:eastAsia="Calibri"/>
          <w:sz w:val="28"/>
        </w:rPr>
        <w:t xml:space="preserve"> </w:t>
      </w:r>
      <w:r w:rsidR="002C3C96" w:rsidRPr="00DD30B6">
        <w:rPr>
          <w:rFonts w:eastAsia="Calibri"/>
          <w:sz w:val="28"/>
        </w:rPr>
        <w:t>п</w:t>
      </w:r>
      <w:r w:rsidR="00EB56A6" w:rsidRPr="00DD30B6">
        <w:rPr>
          <w:rFonts w:eastAsia="Calibri"/>
          <w:sz w:val="28"/>
        </w:rPr>
        <w:t>рямых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инвестиций,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крупны</w:t>
      </w:r>
      <w:r w:rsidR="00DD30B6" w:rsidRPr="00DD30B6">
        <w:rPr>
          <w:rFonts w:eastAsia="Calibri"/>
          <w:sz w:val="28"/>
        </w:rPr>
        <w:t>х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корпораци</w:t>
      </w:r>
      <w:r w:rsidR="00DD30B6" w:rsidRPr="00DD30B6">
        <w:rPr>
          <w:rFonts w:eastAsia="Calibri"/>
          <w:sz w:val="28"/>
        </w:rPr>
        <w:t>й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и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други</w:t>
      </w:r>
      <w:r w:rsidR="00DD30B6" w:rsidRPr="00DD30B6">
        <w:rPr>
          <w:rFonts w:eastAsia="Calibri"/>
          <w:sz w:val="28"/>
        </w:rPr>
        <w:t>х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институциональны</w:t>
      </w:r>
      <w:r w:rsidR="00DD30B6" w:rsidRPr="00DD30B6">
        <w:rPr>
          <w:rFonts w:eastAsia="Calibri"/>
          <w:sz w:val="28"/>
        </w:rPr>
        <w:t>х</w:t>
      </w:r>
      <w:r w:rsidR="00C0436E" w:rsidRPr="00DD30B6">
        <w:rPr>
          <w:rFonts w:eastAsia="Calibri"/>
          <w:sz w:val="28"/>
        </w:rPr>
        <w:t xml:space="preserve"> </w:t>
      </w:r>
      <w:r w:rsidR="00EB56A6" w:rsidRPr="00DD30B6">
        <w:rPr>
          <w:rFonts w:eastAsia="Calibri"/>
          <w:sz w:val="28"/>
        </w:rPr>
        <w:t>инвестор</w:t>
      </w:r>
      <w:r w:rsidR="00DD30B6" w:rsidRPr="00DD30B6">
        <w:rPr>
          <w:rFonts w:eastAsia="Calibri"/>
          <w:sz w:val="28"/>
        </w:rPr>
        <w:t>ов</w:t>
      </w:r>
      <w:r w:rsidR="00EB56A6" w:rsidRPr="00DD30B6">
        <w:rPr>
          <w:rFonts w:eastAsia="Calibri"/>
          <w:sz w:val="28"/>
        </w:rPr>
        <w:t>.</w:t>
      </w:r>
    </w:p>
    <w:p w14:paraId="502B182C" w14:textId="77777777" w:rsidR="0047155B" w:rsidRPr="002B4393" w:rsidRDefault="00B171BB" w:rsidP="00882B9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882B96">
        <w:rPr>
          <w:rFonts w:eastAsia="Calibri"/>
          <w:sz w:val="28"/>
        </w:rPr>
        <w:t>Четвертая</w:t>
      </w:r>
      <w:r w:rsidR="00C0436E" w:rsidRPr="00882B96">
        <w:rPr>
          <w:rFonts w:eastAsia="Calibri"/>
          <w:sz w:val="28"/>
        </w:rPr>
        <w:t xml:space="preserve"> </w:t>
      </w:r>
      <w:r w:rsidR="00C460AA" w:rsidRPr="00882B96">
        <w:rPr>
          <w:rFonts w:eastAsia="Calibri"/>
          <w:sz w:val="28"/>
        </w:rPr>
        <w:t>стадия</w:t>
      </w:r>
      <w:r w:rsidR="00C0436E" w:rsidRPr="00882B96">
        <w:rPr>
          <w:rFonts w:eastAsia="Calibri"/>
          <w:sz w:val="28"/>
        </w:rPr>
        <w:t xml:space="preserve"> </w:t>
      </w:r>
      <w:r w:rsidR="00C460AA" w:rsidRPr="00882B96">
        <w:rPr>
          <w:rFonts w:eastAsia="Calibri"/>
          <w:sz w:val="28"/>
        </w:rPr>
        <w:t>(расширение</w:t>
      </w:r>
      <w:r w:rsidRPr="00882B96">
        <w:rPr>
          <w:rFonts w:eastAsia="Calibri"/>
          <w:sz w:val="28"/>
        </w:rPr>
        <w:t>)</w:t>
      </w:r>
      <w:r w:rsidR="000E1F36" w:rsidRPr="00882B96">
        <w:rPr>
          <w:rFonts w:eastAsia="Calibri"/>
          <w:sz w:val="28"/>
        </w:rPr>
        <w:t>.</w:t>
      </w:r>
      <w:r w:rsidR="00C0436E" w:rsidRPr="00882B96">
        <w:rPr>
          <w:rFonts w:eastAsia="Calibri"/>
          <w:sz w:val="28"/>
        </w:rPr>
        <w:t xml:space="preserve"> </w:t>
      </w:r>
      <w:r w:rsidR="00882B96" w:rsidRPr="00882B96">
        <w:rPr>
          <w:rFonts w:eastAsia="Calibri"/>
          <w:sz w:val="28"/>
        </w:rPr>
        <w:t>Первичный выпуск продукции произведен, отзывы получены и внесены основные изменения, ниша на рынке занята, следовательно, компании нужно закрепит позиции и расширить влияние. Именно из- за стремления занять лидирующие позиции на рынке первостепенной задачей для компании становиться маркетинг, чаще всего именно эта статья расходов является максимальной</w:t>
      </w:r>
      <w:r w:rsidR="00EB56A6" w:rsidRPr="00882B96">
        <w:rPr>
          <w:rFonts w:eastAsia="Calibri"/>
          <w:sz w:val="28"/>
        </w:rPr>
        <w:t>.</w:t>
      </w:r>
      <w:r w:rsidR="00C0436E" w:rsidRPr="00882B96">
        <w:rPr>
          <w:rFonts w:eastAsia="Calibri"/>
          <w:sz w:val="28"/>
        </w:rPr>
        <w:t xml:space="preserve"> </w:t>
      </w:r>
      <w:r w:rsidR="00D855DA" w:rsidRPr="00D855DA">
        <w:rPr>
          <w:rFonts w:eastAsia="Calibri"/>
          <w:sz w:val="28"/>
        </w:rPr>
        <w:t>И</w:t>
      </w:r>
      <w:r w:rsidR="00EB56A6" w:rsidRPr="00D855DA">
        <w:rPr>
          <w:rFonts w:eastAsia="Calibri"/>
          <w:sz w:val="28"/>
        </w:rPr>
        <w:t>сточниками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финансирования,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как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и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на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предыдущей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стадии,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являются: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венчурные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фонды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(государственные,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частные,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корпоративные),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фонды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прямых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инвестиций,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крупные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корпорации,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портфельные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и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другие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институциональные</w:t>
      </w:r>
      <w:r w:rsidR="00C0436E" w:rsidRPr="00D855DA">
        <w:rPr>
          <w:rFonts w:eastAsia="Calibri"/>
          <w:sz w:val="28"/>
        </w:rPr>
        <w:t xml:space="preserve"> </w:t>
      </w:r>
      <w:r w:rsidR="00EB56A6" w:rsidRPr="00D855DA">
        <w:rPr>
          <w:rFonts w:eastAsia="Calibri"/>
          <w:sz w:val="28"/>
        </w:rPr>
        <w:t>инвесторы</w:t>
      </w:r>
      <w:r w:rsidR="0047155B" w:rsidRPr="00D855DA">
        <w:rPr>
          <w:rFonts w:eastAsia="Calibri"/>
          <w:sz w:val="28"/>
        </w:rPr>
        <w:t>.</w:t>
      </w:r>
    </w:p>
    <w:p w14:paraId="204B36CA" w14:textId="01005E99" w:rsidR="00163B35" w:rsidRPr="002B4393" w:rsidRDefault="008D1371" w:rsidP="008D1371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8D1371">
        <w:rPr>
          <w:rFonts w:eastAsia="Calibri"/>
          <w:sz w:val="28"/>
        </w:rPr>
        <w:t>После запуска масштабного производства чаще всего компания выходит на самообеспечение и н</w:t>
      </w:r>
      <w:r w:rsidR="00EB56A6" w:rsidRPr="008D1371">
        <w:rPr>
          <w:rFonts w:eastAsia="Calibri"/>
          <w:sz w:val="28"/>
        </w:rPr>
        <w:t>а</w:t>
      </w:r>
      <w:r w:rsidR="00C0436E" w:rsidRPr="008D1371">
        <w:rPr>
          <w:rFonts w:eastAsia="Calibri"/>
          <w:sz w:val="28"/>
        </w:rPr>
        <w:t xml:space="preserve"> </w:t>
      </w:r>
      <w:r w:rsidRPr="008D1371">
        <w:rPr>
          <w:rFonts w:eastAsia="Calibri"/>
          <w:sz w:val="28"/>
        </w:rPr>
        <w:t>последней</w:t>
      </w:r>
      <w:r w:rsidR="00C0436E" w:rsidRPr="008D1371">
        <w:rPr>
          <w:rFonts w:eastAsia="Calibri"/>
          <w:sz w:val="28"/>
        </w:rPr>
        <w:t xml:space="preserve"> </w:t>
      </w:r>
      <w:r w:rsidR="00EB56A6" w:rsidRPr="008D1371">
        <w:rPr>
          <w:rFonts w:eastAsia="Calibri"/>
          <w:sz w:val="28"/>
        </w:rPr>
        <w:t>стадии</w:t>
      </w:r>
      <w:r w:rsidR="00C0436E" w:rsidRPr="008D1371">
        <w:rPr>
          <w:rFonts w:eastAsia="Calibri"/>
          <w:sz w:val="28"/>
        </w:rPr>
        <w:t xml:space="preserve"> </w:t>
      </w:r>
      <w:r w:rsidRPr="008D1371">
        <w:rPr>
          <w:rFonts w:eastAsia="Calibri"/>
          <w:sz w:val="28"/>
        </w:rPr>
        <w:t xml:space="preserve">не нуждается в масштабных внешних вложениях, следовательно, </w:t>
      </w:r>
      <w:r w:rsidR="00EB56A6" w:rsidRPr="008D1371">
        <w:rPr>
          <w:rFonts w:eastAsia="Calibri"/>
          <w:sz w:val="28"/>
        </w:rPr>
        <w:t>инвестор</w:t>
      </w:r>
      <w:r w:rsidR="00C0436E" w:rsidRPr="008D1371">
        <w:rPr>
          <w:rFonts w:eastAsia="Calibri"/>
          <w:sz w:val="28"/>
        </w:rPr>
        <w:t xml:space="preserve"> </w:t>
      </w:r>
      <w:r w:rsidR="00EB56A6" w:rsidRPr="008D1371">
        <w:rPr>
          <w:rFonts w:eastAsia="Calibri"/>
          <w:sz w:val="28"/>
        </w:rPr>
        <w:t>осуществляет</w:t>
      </w:r>
      <w:r w:rsidR="00C0436E" w:rsidRPr="008D1371">
        <w:rPr>
          <w:rFonts w:eastAsia="Calibri"/>
          <w:sz w:val="28"/>
        </w:rPr>
        <w:t xml:space="preserve"> </w:t>
      </w:r>
      <w:r w:rsidR="00EB56A6" w:rsidRPr="008D1371">
        <w:rPr>
          <w:rFonts w:eastAsia="Calibri"/>
          <w:sz w:val="28"/>
        </w:rPr>
        <w:t>выход</w:t>
      </w:r>
      <w:r w:rsidR="00C0436E" w:rsidRPr="008D1371">
        <w:rPr>
          <w:rFonts w:eastAsia="Calibri"/>
          <w:sz w:val="28"/>
        </w:rPr>
        <w:t xml:space="preserve"> </w:t>
      </w:r>
      <w:r w:rsidR="00EB56A6" w:rsidRPr="008D1371">
        <w:rPr>
          <w:rFonts w:eastAsia="Calibri"/>
          <w:sz w:val="28"/>
        </w:rPr>
        <w:t>из</w:t>
      </w:r>
      <w:r w:rsidR="00C0436E" w:rsidRPr="008D1371">
        <w:rPr>
          <w:rFonts w:eastAsia="Calibri"/>
          <w:sz w:val="28"/>
        </w:rPr>
        <w:t xml:space="preserve"> </w:t>
      </w:r>
      <w:r w:rsidR="00EB56A6" w:rsidRPr="008D1371">
        <w:rPr>
          <w:rFonts w:eastAsia="Calibri"/>
          <w:sz w:val="28"/>
        </w:rPr>
        <w:t>ее</w:t>
      </w:r>
      <w:r w:rsidR="00C0436E" w:rsidRPr="008D1371">
        <w:rPr>
          <w:rFonts w:eastAsia="Calibri"/>
          <w:sz w:val="28"/>
        </w:rPr>
        <w:t xml:space="preserve"> </w:t>
      </w:r>
      <w:r w:rsidR="00EB56A6" w:rsidRPr="008D1371">
        <w:rPr>
          <w:rFonts w:eastAsia="Calibri"/>
          <w:sz w:val="28"/>
        </w:rPr>
        <w:t>капитала.</w:t>
      </w:r>
      <w:r w:rsidR="00C0436E" w:rsidRPr="008D1371">
        <w:rPr>
          <w:rFonts w:eastAsia="Calibri"/>
          <w:sz w:val="28"/>
        </w:rPr>
        <w:t xml:space="preserve"> </w:t>
      </w:r>
      <w:r w:rsidR="005F2373">
        <w:rPr>
          <w:rFonts w:eastAsia="Calibri"/>
          <w:sz w:val="28"/>
        </w:rPr>
        <w:t xml:space="preserve">Каждая компания в зависимости от специфики работы и особенностей рынка производит данный выход по собственной схеме, </w:t>
      </w:r>
      <w:r w:rsidR="005F2373" w:rsidRPr="005F2373">
        <w:rPr>
          <w:rFonts w:eastAsia="Calibri"/>
          <w:sz w:val="28"/>
        </w:rPr>
        <w:t>то есть проис</w:t>
      </w:r>
      <w:r w:rsidR="005F2373" w:rsidRPr="005F2373">
        <w:rPr>
          <w:rFonts w:eastAsia="Calibri"/>
          <w:sz w:val="28"/>
        </w:rPr>
        <w:lastRenderedPageBreak/>
        <w:t>ходит создание оптимального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механизм</w:t>
      </w:r>
      <w:r w:rsidR="005F2373" w:rsidRPr="005F2373">
        <w:rPr>
          <w:rFonts w:eastAsia="Calibri"/>
          <w:sz w:val="28"/>
        </w:rPr>
        <w:t>а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выхода,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например,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продажа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стратегическому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или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финансовому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инвестору,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выкуп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менеджментом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компании,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публичное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размещение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акций,</w:t>
      </w:r>
      <w:r w:rsidR="00C0436E" w:rsidRPr="005F2373">
        <w:rPr>
          <w:rFonts w:eastAsia="Calibri"/>
          <w:sz w:val="28"/>
        </w:rPr>
        <w:t xml:space="preserve"> </w:t>
      </w:r>
      <w:r w:rsidR="00EB56A6" w:rsidRPr="005F2373">
        <w:rPr>
          <w:rFonts w:eastAsia="Calibri"/>
          <w:sz w:val="28"/>
        </w:rPr>
        <w:t>ликвидация.</w:t>
      </w:r>
      <w:r w:rsidR="00C0436E" w:rsidRPr="005F2373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Поздние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этапы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проекта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не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требуют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глобальных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вложений,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и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инвестор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«осуществляет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выход»,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т.е.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завершает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свой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инвестиционный</w:t>
      </w:r>
      <w:r w:rsidR="00C0436E" w:rsidRPr="0003458D">
        <w:rPr>
          <w:rFonts w:eastAsia="Calibri"/>
          <w:sz w:val="28"/>
        </w:rPr>
        <w:t xml:space="preserve"> </w:t>
      </w:r>
      <w:r w:rsidR="00163B35" w:rsidRPr="0003458D">
        <w:rPr>
          <w:rFonts w:eastAsia="Calibri"/>
          <w:sz w:val="28"/>
        </w:rPr>
        <w:t>цикл</w:t>
      </w:r>
      <w:r w:rsidR="00C0436E" w:rsidRPr="0003458D">
        <w:rPr>
          <w:rFonts w:eastAsia="Calibri"/>
          <w:sz w:val="28"/>
        </w:rPr>
        <w:t xml:space="preserve"> </w:t>
      </w:r>
      <w:r w:rsidR="00C5296E" w:rsidRPr="0003458D">
        <w:rPr>
          <w:rFonts w:eastAsia="Calibri"/>
          <w:sz w:val="28"/>
        </w:rPr>
        <w:t>[</w:t>
      </w:r>
      <w:r w:rsidR="00BD62E8" w:rsidRPr="0003458D">
        <w:rPr>
          <w:rFonts w:eastAsia="Calibri"/>
          <w:sz w:val="28"/>
        </w:rPr>
        <w:fldChar w:fldCharType="begin"/>
      </w:r>
      <w:r w:rsidR="00BD62E8" w:rsidRPr="0003458D">
        <w:rPr>
          <w:rFonts w:eastAsia="Calibri"/>
          <w:sz w:val="28"/>
        </w:rPr>
        <w:instrText xml:space="preserve"> REF _Ref137147785 \r \h </w:instrText>
      </w:r>
      <w:r w:rsidR="002B4393" w:rsidRPr="0003458D">
        <w:rPr>
          <w:rFonts w:eastAsia="Calibri"/>
          <w:sz w:val="28"/>
        </w:rPr>
        <w:instrText xml:space="preserve"> \* MERGEFORMAT </w:instrText>
      </w:r>
      <w:r w:rsidR="00BD62E8" w:rsidRPr="0003458D">
        <w:rPr>
          <w:rFonts w:eastAsia="Calibri"/>
          <w:sz w:val="28"/>
        </w:rPr>
      </w:r>
      <w:r w:rsidR="00BD62E8" w:rsidRPr="0003458D">
        <w:rPr>
          <w:rFonts w:eastAsia="Calibri"/>
          <w:sz w:val="28"/>
        </w:rPr>
        <w:fldChar w:fldCharType="separate"/>
      </w:r>
      <w:r w:rsidR="006E59C0">
        <w:rPr>
          <w:rFonts w:eastAsia="Calibri"/>
          <w:sz w:val="28"/>
        </w:rPr>
        <w:t>8</w:t>
      </w:r>
      <w:r w:rsidR="00BD62E8" w:rsidRPr="0003458D">
        <w:rPr>
          <w:rFonts w:eastAsia="Calibri"/>
          <w:sz w:val="28"/>
        </w:rPr>
        <w:fldChar w:fldCharType="end"/>
      </w:r>
      <w:r w:rsidR="00C5296E" w:rsidRPr="0003458D">
        <w:rPr>
          <w:rFonts w:eastAsia="Calibri"/>
          <w:sz w:val="28"/>
        </w:rPr>
        <w:t>]</w:t>
      </w:r>
      <w:r w:rsidR="00AF3FB5" w:rsidRPr="0003458D">
        <w:rPr>
          <w:rFonts w:eastAsia="Calibri"/>
          <w:sz w:val="28"/>
        </w:rPr>
        <w:t>.</w:t>
      </w:r>
    </w:p>
    <w:p w14:paraId="00819EF4" w14:textId="77777777" w:rsidR="00936051" w:rsidRDefault="008E5724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8E5724">
        <w:rPr>
          <w:rFonts w:eastAsia="Calibri"/>
          <w:sz w:val="28"/>
        </w:rPr>
        <w:t>Подводя итоги финансовой части проекта, следует отметить, что н</w:t>
      </w:r>
      <w:r w:rsidR="00756B30" w:rsidRPr="008E5724">
        <w:rPr>
          <w:rFonts w:eastAsia="Calibri"/>
          <w:sz w:val="28"/>
        </w:rPr>
        <w:t>а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начальных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стадиях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жизненного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цикла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инновационных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проектов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потребность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в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финансировании</w:t>
      </w:r>
      <w:r w:rsidR="00C0436E" w:rsidRPr="008E5724">
        <w:rPr>
          <w:rFonts w:eastAsia="Calibri"/>
          <w:sz w:val="28"/>
        </w:rPr>
        <w:t xml:space="preserve"> </w:t>
      </w:r>
      <w:r w:rsidR="004B2251" w:rsidRPr="008E5724">
        <w:rPr>
          <w:rFonts w:eastAsia="Calibri"/>
          <w:sz w:val="28"/>
        </w:rPr>
        <w:t>значительно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меньше,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чем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на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стадиях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роста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и</w:t>
      </w:r>
      <w:r w:rsidR="00C0436E" w:rsidRPr="008E5724">
        <w:rPr>
          <w:rFonts w:eastAsia="Calibri"/>
          <w:sz w:val="28"/>
        </w:rPr>
        <w:t xml:space="preserve"> </w:t>
      </w:r>
      <w:r w:rsidR="00756B30" w:rsidRPr="008E5724">
        <w:rPr>
          <w:rFonts w:eastAsia="Calibri"/>
          <w:sz w:val="28"/>
        </w:rPr>
        <w:t>расширения.</w:t>
      </w:r>
      <w:r w:rsidR="00C0436E" w:rsidRPr="008E5724">
        <w:rPr>
          <w:rFonts w:eastAsia="Calibri"/>
          <w:sz w:val="28"/>
        </w:rPr>
        <w:t xml:space="preserve"> </w:t>
      </w:r>
      <w:r w:rsidR="0016396E">
        <w:rPr>
          <w:rFonts w:eastAsia="Calibri"/>
          <w:sz w:val="28"/>
        </w:rPr>
        <w:t xml:space="preserve">Несмотря на данное распределение финансов между стадиями, </w:t>
      </w:r>
      <w:r w:rsidR="00756B30" w:rsidRPr="0016396E">
        <w:rPr>
          <w:rFonts w:eastAsia="Calibri"/>
          <w:sz w:val="28"/>
        </w:rPr>
        <w:t>предпосевная</w:t>
      </w:r>
      <w:r w:rsidR="00C0436E" w:rsidRPr="0016396E">
        <w:rPr>
          <w:rFonts w:eastAsia="Calibri"/>
          <w:sz w:val="28"/>
        </w:rPr>
        <w:t xml:space="preserve"> </w:t>
      </w:r>
      <w:r w:rsidR="00756B30" w:rsidRPr="0016396E">
        <w:rPr>
          <w:rFonts w:eastAsia="Calibri"/>
          <w:sz w:val="28"/>
        </w:rPr>
        <w:t>и</w:t>
      </w:r>
      <w:r w:rsidR="00C0436E" w:rsidRPr="0016396E">
        <w:rPr>
          <w:rFonts w:eastAsia="Calibri"/>
          <w:sz w:val="28"/>
        </w:rPr>
        <w:t xml:space="preserve"> </w:t>
      </w:r>
      <w:r w:rsidR="00756B30" w:rsidRPr="0016396E">
        <w:rPr>
          <w:rFonts w:eastAsia="Calibri"/>
          <w:sz w:val="28"/>
        </w:rPr>
        <w:t>посевная</w:t>
      </w:r>
      <w:r w:rsidR="00C0436E" w:rsidRPr="0016396E">
        <w:rPr>
          <w:rFonts w:eastAsia="Calibri"/>
          <w:sz w:val="28"/>
        </w:rPr>
        <w:t xml:space="preserve"> </w:t>
      </w:r>
      <w:r w:rsidR="00756B30" w:rsidRPr="0016396E">
        <w:rPr>
          <w:rFonts w:eastAsia="Calibri"/>
          <w:sz w:val="28"/>
        </w:rPr>
        <w:t>стадии</w:t>
      </w:r>
      <w:r w:rsidR="00C0436E" w:rsidRPr="0016396E">
        <w:rPr>
          <w:rFonts w:eastAsia="Calibri"/>
          <w:sz w:val="28"/>
        </w:rPr>
        <w:t xml:space="preserve"> </w:t>
      </w:r>
      <w:r w:rsidR="00756B30" w:rsidRPr="0016396E">
        <w:rPr>
          <w:rFonts w:eastAsia="Calibri"/>
          <w:sz w:val="28"/>
        </w:rPr>
        <w:t>являются</w:t>
      </w:r>
      <w:r w:rsidR="00C0436E" w:rsidRPr="0016396E">
        <w:rPr>
          <w:rFonts w:eastAsia="Calibri"/>
          <w:sz w:val="28"/>
        </w:rPr>
        <w:t xml:space="preserve"> </w:t>
      </w:r>
      <w:r w:rsidR="0016396E" w:rsidRPr="0016396E">
        <w:rPr>
          <w:rFonts w:eastAsia="Calibri"/>
          <w:sz w:val="28"/>
        </w:rPr>
        <w:t xml:space="preserve">основополагающими </w:t>
      </w:r>
      <w:r w:rsidR="000D04B3" w:rsidRPr="0016396E">
        <w:rPr>
          <w:rFonts w:eastAsia="Calibri"/>
          <w:sz w:val="28"/>
        </w:rPr>
        <w:t>для</w:t>
      </w:r>
      <w:r w:rsidR="00C0436E" w:rsidRPr="0016396E">
        <w:rPr>
          <w:rFonts w:eastAsia="Calibri"/>
          <w:sz w:val="28"/>
        </w:rPr>
        <w:t xml:space="preserve"> </w:t>
      </w:r>
      <w:r w:rsidR="0016396E" w:rsidRPr="0016396E">
        <w:rPr>
          <w:rFonts w:eastAsia="Calibri"/>
          <w:sz w:val="28"/>
        </w:rPr>
        <w:t xml:space="preserve">проекта, они дают толчок </w:t>
      </w:r>
      <w:r w:rsidR="00756B30" w:rsidRPr="0016396E">
        <w:rPr>
          <w:rFonts w:eastAsia="Calibri"/>
          <w:sz w:val="28"/>
        </w:rPr>
        <w:t>для</w:t>
      </w:r>
      <w:r w:rsidR="00C0436E" w:rsidRPr="0016396E">
        <w:rPr>
          <w:rFonts w:eastAsia="Calibri"/>
          <w:sz w:val="28"/>
        </w:rPr>
        <w:t xml:space="preserve"> </w:t>
      </w:r>
      <w:r w:rsidR="00756B30" w:rsidRPr="0016396E">
        <w:rPr>
          <w:rFonts w:eastAsia="Calibri"/>
          <w:sz w:val="28"/>
        </w:rPr>
        <w:t>дальнейшего</w:t>
      </w:r>
      <w:r w:rsidR="00C0436E" w:rsidRPr="0016396E">
        <w:rPr>
          <w:rFonts w:eastAsia="Calibri"/>
          <w:sz w:val="28"/>
        </w:rPr>
        <w:t xml:space="preserve"> </w:t>
      </w:r>
      <w:r w:rsidR="00756B30" w:rsidRPr="0016396E">
        <w:rPr>
          <w:rFonts w:eastAsia="Calibri"/>
          <w:sz w:val="28"/>
        </w:rPr>
        <w:t>развития</w:t>
      </w:r>
      <w:r w:rsidR="0016396E" w:rsidRPr="0016396E">
        <w:rPr>
          <w:rFonts w:eastAsia="Calibri"/>
          <w:sz w:val="28"/>
        </w:rPr>
        <w:t>.</w:t>
      </w:r>
      <w:r w:rsidR="00C0436E" w:rsidRPr="0016396E">
        <w:rPr>
          <w:rFonts w:eastAsia="Calibri"/>
          <w:sz w:val="28"/>
        </w:rPr>
        <w:t xml:space="preserve"> </w:t>
      </w:r>
      <w:r w:rsidR="00337825">
        <w:rPr>
          <w:rFonts w:eastAsia="Calibri"/>
          <w:sz w:val="28"/>
        </w:rPr>
        <w:t xml:space="preserve">Такое отличие и важность обусловлены </w:t>
      </w:r>
      <w:r w:rsidR="00337825" w:rsidRPr="002B0111">
        <w:rPr>
          <w:rFonts w:eastAsia="Calibri"/>
          <w:sz w:val="28"/>
        </w:rPr>
        <w:t>формированием</w:t>
      </w:r>
      <w:r w:rsidR="002B0111" w:rsidRPr="002B0111">
        <w:rPr>
          <w:rFonts w:eastAsia="Calibri"/>
          <w:sz w:val="28"/>
        </w:rPr>
        <w:t xml:space="preserve"> на данных стадиях</w:t>
      </w:r>
      <w:r w:rsidR="00C0436E" w:rsidRPr="002B0111">
        <w:rPr>
          <w:rFonts w:eastAsia="Calibri"/>
          <w:sz w:val="28"/>
        </w:rPr>
        <w:t xml:space="preserve"> </w:t>
      </w:r>
      <w:r w:rsidR="00337825" w:rsidRPr="002B0111">
        <w:rPr>
          <w:rFonts w:eastAsia="Calibri"/>
          <w:sz w:val="28"/>
        </w:rPr>
        <w:t>основной</w:t>
      </w:r>
      <w:r w:rsidR="00C0436E" w:rsidRPr="002B0111">
        <w:rPr>
          <w:rFonts w:eastAsia="Calibri"/>
          <w:sz w:val="28"/>
        </w:rPr>
        <w:t xml:space="preserve"> </w:t>
      </w:r>
      <w:r w:rsidR="00337825" w:rsidRPr="002B0111">
        <w:rPr>
          <w:rFonts w:eastAsia="Calibri"/>
          <w:sz w:val="28"/>
        </w:rPr>
        <w:t>идеи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и</w:t>
      </w:r>
      <w:r w:rsidR="00C0436E" w:rsidRPr="002B0111">
        <w:rPr>
          <w:rFonts w:eastAsia="Calibri"/>
          <w:sz w:val="28"/>
        </w:rPr>
        <w:t xml:space="preserve"> </w:t>
      </w:r>
      <w:r w:rsidR="00337825" w:rsidRPr="002B0111">
        <w:rPr>
          <w:rFonts w:eastAsia="Calibri"/>
          <w:sz w:val="28"/>
        </w:rPr>
        <w:t>целей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проекта,</w:t>
      </w:r>
      <w:r w:rsidR="00C0436E" w:rsidRPr="002B0111">
        <w:rPr>
          <w:rFonts w:eastAsia="Calibri"/>
          <w:sz w:val="28"/>
        </w:rPr>
        <w:t xml:space="preserve"> </w:t>
      </w:r>
      <w:r w:rsidR="002B0111" w:rsidRPr="002B0111">
        <w:rPr>
          <w:rFonts w:eastAsia="Calibri"/>
          <w:sz w:val="28"/>
        </w:rPr>
        <w:t>происходит набор и формирование рабочего коллектива</w:t>
      </w:r>
      <w:r w:rsidR="00337825" w:rsidRPr="002B0111">
        <w:rPr>
          <w:rFonts w:eastAsia="Calibri"/>
          <w:sz w:val="28"/>
        </w:rPr>
        <w:t xml:space="preserve"> проекта, </w:t>
      </w:r>
      <w:r w:rsidR="00756B30" w:rsidRPr="002B0111">
        <w:rPr>
          <w:rFonts w:eastAsia="Calibri"/>
          <w:sz w:val="28"/>
        </w:rPr>
        <w:t>проводятся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научно-технические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работы,</w:t>
      </w:r>
      <w:r w:rsidR="00C0436E" w:rsidRPr="002B0111">
        <w:rPr>
          <w:rFonts w:eastAsia="Calibri"/>
          <w:sz w:val="28"/>
        </w:rPr>
        <w:t xml:space="preserve"> </w:t>
      </w:r>
      <w:r w:rsidR="002B0111" w:rsidRPr="002B0111">
        <w:rPr>
          <w:rFonts w:eastAsia="Calibri"/>
          <w:sz w:val="28"/>
        </w:rPr>
        <w:t xml:space="preserve">формируется и вносятся изменения в </w:t>
      </w:r>
      <w:r w:rsidR="00756B30" w:rsidRPr="002B0111">
        <w:rPr>
          <w:rFonts w:eastAsia="Calibri"/>
          <w:sz w:val="28"/>
        </w:rPr>
        <w:t>рабочий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прототип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и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бизнес-модель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функционирования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будущей</w:t>
      </w:r>
      <w:r w:rsidR="00C0436E" w:rsidRPr="002B0111">
        <w:rPr>
          <w:rFonts w:eastAsia="Calibri"/>
          <w:sz w:val="28"/>
        </w:rPr>
        <w:t xml:space="preserve"> </w:t>
      </w:r>
      <w:r w:rsidR="00756B30" w:rsidRPr="002B0111">
        <w:rPr>
          <w:rFonts w:eastAsia="Calibri"/>
          <w:sz w:val="28"/>
        </w:rPr>
        <w:t>компании.</w:t>
      </w:r>
    </w:p>
    <w:p w14:paraId="07BBB9A1" w14:textId="77777777" w:rsidR="00756B30" w:rsidRPr="003775C5" w:rsidRDefault="00756B30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следующем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этапе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жизненного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цикла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перед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командой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встает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задача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разраб</w:t>
      </w:r>
      <w:r w:rsidR="0073694B" w:rsidRPr="003775C5">
        <w:rPr>
          <w:rFonts w:eastAsia="Calibri"/>
          <w:sz w:val="28"/>
        </w:rPr>
        <w:t>отки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созда</w:t>
      </w:r>
      <w:r w:rsidR="0073694B" w:rsidRPr="003775C5">
        <w:rPr>
          <w:rFonts w:eastAsia="Calibri"/>
          <w:sz w:val="28"/>
        </w:rPr>
        <w:t>ния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прототип</w:t>
      </w:r>
      <w:r w:rsidR="0073694B" w:rsidRPr="003775C5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минимальным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набором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функций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73694B" w:rsidRPr="003775C5">
        <w:rPr>
          <w:rFonts w:eastAsia="Calibri"/>
          <w:sz w:val="28"/>
        </w:rPr>
        <w:t>дальнейшим</w:t>
      </w:r>
      <w:r w:rsidR="00C0436E">
        <w:rPr>
          <w:rFonts w:eastAsia="Calibri"/>
          <w:sz w:val="28"/>
        </w:rPr>
        <w:t xml:space="preserve"> </w:t>
      </w:r>
      <w:r w:rsidR="00FF3B3C" w:rsidRPr="003775C5">
        <w:rPr>
          <w:rFonts w:eastAsia="Calibri"/>
          <w:sz w:val="28"/>
        </w:rPr>
        <w:t>расширением,</w:t>
      </w:r>
      <w:r w:rsidR="00C0436E">
        <w:rPr>
          <w:rFonts w:eastAsia="Calibri"/>
          <w:sz w:val="28"/>
        </w:rPr>
        <w:t xml:space="preserve"> </w:t>
      </w:r>
      <w:r w:rsidR="00D829BE" w:rsidRPr="003775C5">
        <w:rPr>
          <w:rFonts w:eastAsia="Calibri"/>
          <w:sz w:val="28"/>
        </w:rPr>
        <w:t>происходит</w:t>
      </w:r>
      <w:r w:rsidR="00C0436E">
        <w:rPr>
          <w:rFonts w:eastAsia="Calibri"/>
          <w:sz w:val="28"/>
        </w:rPr>
        <w:t xml:space="preserve"> </w:t>
      </w:r>
      <w:r w:rsidR="00D829BE" w:rsidRPr="003775C5">
        <w:rPr>
          <w:rFonts w:eastAsia="Calibri"/>
          <w:sz w:val="28"/>
        </w:rPr>
        <w:t>первый</w:t>
      </w:r>
      <w:r w:rsidR="00C0436E">
        <w:rPr>
          <w:rFonts w:eastAsia="Calibri"/>
          <w:sz w:val="28"/>
        </w:rPr>
        <w:t xml:space="preserve"> </w:t>
      </w:r>
      <w:r w:rsidR="00D829BE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D829BE" w:rsidRPr="003775C5">
        <w:rPr>
          <w:rFonts w:eastAsia="Calibri"/>
          <w:sz w:val="28"/>
        </w:rPr>
        <w:t>чаще</w:t>
      </w:r>
      <w:r w:rsidR="00C0436E">
        <w:rPr>
          <w:rFonts w:eastAsia="Calibri"/>
          <w:sz w:val="28"/>
        </w:rPr>
        <w:t xml:space="preserve"> </w:t>
      </w:r>
      <w:r w:rsidR="00D829BE" w:rsidRPr="003775C5">
        <w:rPr>
          <w:rFonts w:eastAsia="Calibri"/>
          <w:sz w:val="28"/>
        </w:rPr>
        <w:t>всего</w:t>
      </w:r>
      <w:r w:rsidR="00C0436E">
        <w:rPr>
          <w:rFonts w:eastAsia="Calibri"/>
          <w:sz w:val="28"/>
        </w:rPr>
        <w:t xml:space="preserve"> </w:t>
      </w:r>
      <w:r w:rsidR="00D829BE" w:rsidRPr="003775C5">
        <w:rPr>
          <w:rFonts w:eastAsia="Calibri"/>
          <w:sz w:val="28"/>
        </w:rPr>
        <w:t>пробный</w:t>
      </w:r>
      <w:r w:rsidR="00C0436E">
        <w:rPr>
          <w:rFonts w:eastAsia="Calibri"/>
          <w:sz w:val="28"/>
        </w:rPr>
        <w:t xml:space="preserve"> </w:t>
      </w:r>
      <w:r w:rsidR="00191AF5" w:rsidRPr="003775C5">
        <w:rPr>
          <w:rFonts w:eastAsia="Calibri"/>
          <w:sz w:val="28"/>
        </w:rPr>
        <w:t>выпуск</w:t>
      </w:r>
      <w:r w:rsidR="00C0436E">
        <w:rPr>
          <w:rFonts w:eastAsia="Calibri"/>
          <w:sz w:val="28"/>
        </w:rPr>
        <w:t xml:space="preserve"> </w:t>
      </w:r>
      <w:r w:rsidR="00191AF5" w:rsidRPr="003775C5">
        <w:rPr>
          <w:rFonts w:eastAsia="Calibri"/>
          <w:sz w:val="28"/>
        </w:rPr>
        <w:t>продукта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дальнейшим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внесением</w:t>
      </w:r>
      <w:r w:rsidR="00C0436E">
        <w:rPr>
          <w:rFonts w:eastAsia="Calibri"/>
          <w:sz w:val="28"/>
        </w:rPr>
        <w:t xml:space="preserve"> </w:t>
      </w:r>
      <w:r w:rsidR="00191AF5" w:rsidRPr="003775C5">
        <w:rPr>
          <w:rFonts w:eastAsia="Calibri"/>
          <w:sz w:val="28"/>
        </w:rPr>
        <w:t>изменений.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Данная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стадия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входит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«долину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смерти»,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лишь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немногие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инновационные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проекты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преодолевают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ее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из</w:t>
      </w:r>
      <w:r w:rsidR="002B12DA">
        <w:rPr>
          <w:rFonts w:eastAsia="Calibri"/>
          <w:sz w:val="28"/>
        </w:rPr>
        <w:t>-</w:t>
      </w:r>
      <w:r w:rsidR="002421CA" w:rsidRPr="003775C5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возможных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ошибок,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допущенных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ходе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планирования</w:t>
      </w:r>
      <w:r w:rsidRPr="003775C5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этой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причине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инвесторами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становятся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бизнес-ангел</w:t>
      </w:r>
      <w:r w:rsidR="006876B1" w:rsidRPr="003775C5">
        <w:rPr>
          <w:rFonts w:eastAsia="Calibri"/>
          <w:sz w:val="28"/>
        </w:rPr>
        <w:t>ы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посевны</w:t>
      </w:r>
      <w:r w:rsidR="006876B1" w:rsidRPr="003775C5">
        <w:rPr>
          <w:rFonts w:eastAsia="Calibri"/>
          <w:sz w:val="28"/>
        </w:rPr>
        <w:t>е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венчурны</w:t>
      </w:r>
      <w:r w:rsidR="006876B1" w:rsidRPr="003775C5">
        <w:rPr>
          <w:rFonts w:eastAsia="Calibri"/>
          <w:sz w:val="28"/>
        </w:rPr>
        <w:t>е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фонд</w:t>
      </w:r>
      <w:r w:rsidR="006876B1" w:rsidRPr="003775C5">
        <w:rPr>
          <w:rFonts w:eastAsia="Calibri"/>
          <w:sz w:val="28"/>
        </w:rPr>
        <w:t>ы</w:t>
      </w:r>
      <w:r w:rsidR="002421CA"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тогда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крупные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корпорации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финансировании</w:t>
      </w:r>
      <w:r w:rsidR="00C0436E">
        <w:rPr>
          <w:rFonts w:eastAsia="Calibri"/>
          <w:sz w:val="28"/>
        </w:rPr>
        <w:t xml:space="preserve"> </w:t>
      </w:r>
      <w:r w:rsidR="002421CA" w:rsidRPr="003775C5">
        <w:rPr>
          <w:rFonts w:eastAsia="Calibri"/>
          <w:sz w:val="28"/>
        </w:rPr>
        <w:t>отказывают</w:t>
      </w:r>
      <w:r w:rsidR="006876B1" w:rsidRPr="003775C5">
        <w:rPr>
          <w:rFonts w:eastAsia="Calibri"/>
          <w:sz w:val="28"/>
        </w:rPr>
        <w:t>.</w:t>
      </w:r>
    </w:p>
    <w:p w14:paraId="47CD17CD" w14:textId="77777777" w:rsidR="00756B30" w:rsidRPr="000B3713" w:rsidRDefault="00CC652F" w:rsidP="000B3713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AE756A">
        <w:rPr>
          <w:rFonts w:eastAsia="Calibri"/>
          <w:sz w:val="28"/>
        </w:rPr>
        <w:t>Третий</w:t>
      </w:r>
      <w:r w:rsidR="00C0436E" w:rsidRPr="00AE756A">
        <w:rPr>
          <w:rFonts w:eastAsia="Calibri"/>
          <w:sz w:val="28"/>
        </w:rPr>
        <w:t xml:space="preserve"> </w:t>
      </w:r>
      <w:r w:rsidRPr="00AE756A">
        <w:rPr>
          <w:rFonts w:eastAsia="Calibri"/>
          <w:sz w:val="28"/>
        </w:rPr>
        <w:t>этап</w:t>
      </w:r>
      <w:r w:rsidR="009B3143" w:rsidRPr="00AE756A">
        <w:rPr>
          <w:rFonts w:eastAsia="Calibri"/>
          <w:sz w:val="28"/>
        </w:rPr>
        <w:t xml:space="preserve"> – </w:t>
      </w:r>
      <w:r w:rsidRPr="00AE756A">
        <w:rPr>
          <w:rFonts w:eastAsia="Calibri"/>
          <w:sz w:val="28"/>
        </w:rPr>
        <w:t>проба</w:t>
      </w:r>
      <w:r w:rsidR="00C0436E" w:rsidRPr="00AE756A">
        <w:rPr>
          <w:rFonts w:eastAsia="Calibri"/>
          <w:sz w:val="28"/>
        </w:rPr>
        <w:t xml:space="preserve"> </w:t>
      </w:r>
      <w:r w:rsidRPr="00AE756A">
        <w:rPr>
          <w:rFonts w:eastAsia="Calibri"/>
          <w:sz w:val="28"/>
        </w:rPr>
        <w:t>рынка,</w:t>
      </w:r>
      <w:r w:rsidR="00C0436E" w:rsidRPr="00AE756A">
        <w:rPr>
          <w:rFonts w:eastAsia="Calibri"/>
          <w:sz w:val="28"/>
        </w:rPr>
        <w:t xml:space="preserve"> </w:t>
      </w:r>
      <w:r w:rsidR="00AE756A" w:rsidRPr="00AE756A">
        <w:rPr>
          <w:rFonts w:eastAsia="Calibri"/>
          <w:sz w:val="28"/>
        </w:rPr>
        <w:t>на данном шаге происходит первый запуск продукции на рынок (тестовая партия), чаще всего она малосерийная и предполагает</w:t>
      </w:r>
      <w:r w:rsidR="00C0436E" w:rsidRPr="00AE756A">
        <w:rPr>
          <w:rFonts w:eastAsia="Calibri"/>
          <w:sz w:val="28"/>
        </w:rPr>
        <w:t xml:space="preserve"> </w:t>
      </w:r>
      <w:r w:rsidRPr="00AE756A">
        <w:rPr>
          <w:rFonts w:eastAsia="Calibri"/>
          <w:sz w:val="28"/>
        </w:rPr>
        <w:t>захват</w:t>
      </w:r>
      <w:r w:rsidR="00C0436E" w:rsidRPr="00AE756A">
        <w:rPr>
          <w:rFonts w:eastAsia="Calibri"/>
          <w:sz w:val="28"/>
        </w:rPr>
        <w:t xml:space="preserve"> </w:t>
      </w:r>
      <w:r w:rsidR="005030C3" w:rsidRPr="00AE756A">
        <w:rPr>
          <w:rFonts w:eastAsia="Calibri"/>
          <w:sz w:val="28"/>
        </w:rPr>
        <w:t>небольшой</w:t>
      </w:r>
      <w:r w:rsidR="00C0436E" w:rsidRPr="00AE756A">
        <w:rPr>
          <w:rFonts w:eastAsia="Calibri"/>
          <w:sz w:val="28"/>
        </w:rPr>
        <w:t xml:space="preserve"> </w:t>
      </w:r>
      <w:r w:rsidRPr="00AE756A">
        <w:rPr>
          <w:rFonts w:eastAsia="Calibri"/>
          <w:sz w:val="28"/>
        </w:rPr>
        <w:t>доли</w:t>
      </w:r>
      <w:r w:rsidR="00C0436E" w:rsidRPr="00AE756A">
        <w:rPr>
          <w:rFonts w:eastAsia="Calibri"/>
          <w:sz w:val="28"/>
        </w:rPr>
        <w:t xml:space="preserve"> </w:t>
      </w:r>
      <w:r w:rsidRPr="00AE756A">
        <w:rPr>
          <w:rFonts w:eastAsia="Calibri"/>
          <w:sz w:val="28"/>
        </w:rPr>
        <w:t>ниши</w:t>
      </w:r>
      <w:r w:rsidR="00C0436E" w:rsidRPr="00AE756A">
        <w:rPr>
          <w:rFonts w:eastAsia="Calibri"/>
          <w:sz w:val="28"/>
        </w:rPr>
        <w:t xml:space="preserve"> </w:t>
      </w:r>
      <w:r w:rsidR="001F649E" w:rsidRPr="00AE756A">
        <w:rPr>
          <w:rFonts w:eastAsia="Calibri"/>
          <w:sz w:val="28"/>
        </w:rPr>
        <w:t>рынка</w:t>
      </w:r>
      <w:r w:rsidR="0040581D" w:rsidRPr="00AE756A">
        <w:rPr>
          <w:rFonts w:eastAsia="Calibri"/>
          <w:sz w:val="28"/>
        </w:rPr>
        <w:t>,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происходит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наработка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клиентской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базы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и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формирование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каналов</w:t>
      </w:r>
      <w:r w:rsidR="00C0436E" w:rsidRPr="00AE756A">
        <w:rPr>
          <w:rFonts w:eastAsia="Calibri"/>
          <w:sz w:val="28"/>
        </w:rPr>
        <w:t xml:space="preserve"> </w:t>
      </w:r>
      <w:r w:rsidR="0040581D" w:rsidRPr="00AE756A">
        <w:rPr>
          <w:rFonts w:eastAsia="Calibri"/>
          <w:sz w:val="28"/>
        </w:rPr>
        <w:t>сбыта</w:t>
      </w:r>
      <w:r w:rsidR="00C0436E" w:rsidRPr="00AE756A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Основными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источниками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финансирования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являются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венчурные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фонды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и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фонды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прямых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инвестиций.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Более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того,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на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данной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стадии</w:t>
      </w:r>
      <w:r w:rsidR="00C0436E" w:rsidRPr="000B3713">
        <w:rPr>
          <w:rFonts w:eastAsia="Calibri"/>
          <w:sz w:val="28"/>
        </w:rPr>
        <w:t xml:space="preserve"> </w:t>
      </w:r>
      <w:r w:rsidR="000B3713">
        <w:rPr>
          <w:rFonts w:eastAsia="Calibri"/>
          <w:sz w:val="28"/>
        </w:rPr>
        <w:t>компаниям начинают приходить предложения от банков на получение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кредит</w:t>
      </w:r>
      <w:r w:rsidR="000B3713">
        <w:rPr>
          <w:rFonts w:eastAsia="Calibri"/>
          <w:sz w:val="28"/>
        </w:rPr>
        <w:t>а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на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расширение</w:t>
      </w:r>
      <w:r w:rsidR="00C0436E" w:rsidRPr="000B3713">
        <w:rPr>
          <w:rFonts w:eastAsia="Calibri"/>
          <w:sz w:val="28"/>
        </w:rPr>
        <w:t xml:space="preserve"> </w:t>
      </w:r>
      <w:r w:rsidR="00756B30" w:rsidRPr="000B3713">
        <w:rPr>
          <w:rFonts w:eastAsia="Calibri"/>
          <w:sz w:val="28"/>
        </w:rPr>
        <w:t>бизнеса</w:t>
      </w:r>
      <w:r w:rsidR="000B3713">
        <w:rPr>
          <w:rFonts w:eastAsia="Calibri"/>
          <w:sz w:val="28"/>
        </w:rPr>
        <w:t xml:space="preserve"> с условием</w:t>
      </w:r>
      <w:r w:rsidR="00C0436E" w:rsidRPr="000B3713">
        <w:rPr>
          <w:rFonts w:eastAsia="Calibri"/>
          <w:sz w:val="28"/>
        </w:rPr>
        <w:t xml:space="preserve"> </w:t>
      </w:r>
      <w:r w:rsidR="000B3713">
        <w:rPr>
          <w:rFonts w:eastAsia="Calibri"/>
          <w:sz w:val="28"/>
        </w:rPr>
        <w:t>выпуска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первой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lastRenderedPageBreak/>
        <w:t>партии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продукции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и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получения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отзывов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от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потенциальных</w:t>
      </w:r>
      <w:r w:rsidR="00C0436E" w:rsidRPr="000B3713">
        <w:rPr>
          <w:rFonts w:eastAsia="Calibri"/>
          <w:sz w:val="28"/>
        </w:rPr>
        <w:t xml:space="preserve"> </w:t>
      </w:r>
      <w:r w:rsidR="008D73D4" w:rsidRPr="000B3713">
        <w:rPr>
          <w:rFonts w:eastAsia="Calibri"/>
          <w:sz w:val="28"/>
        </w:rPr>
        <w:t>клиентов.</w:t>
      </w:r>
      <w:r w:rsidR="000B3713">
        <w:rPr>
          <w:rFonts w:eastAsia="Calibri"/>
          <w:sz w:val="28"/>
        </w:rPr>
        <w:t xml:space="preserve"> Данный шаг делается для дополнительной подстраховки вложенных средств со стороны банка.</w:t>
      </w:r>
    </w:p>
    <w:p w14:paraId="2216EF4D" w14:textId="77777777" w:rsidR="00756B30" w:rsidRPr="003775C5" w:rsidRDefault="00E12D0F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3775C5">
        <w:rPr>
          <w:rFonts w:eastAsia="Calibri"/>
          <w:sz w:val="28"/>
        </w:rPr>
        <w:t>Маркетинг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является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неотъемлемой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частью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выпуска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продукции,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данная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статься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расходов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занимает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большую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часть</w:t>
      </w:r>
      <w:r w:rsidR="00C0436E">
        <w:rPr>
          <w:rFonts w:eastAsia="Calibri"/>
          <w:sz w:val="28"/>
        </w:rPr>
        <w:t xml:space="preserve"> </w:t>
      </w:r>
      <w:r w:rsidR="003D194F" w:rsidRPr="003775C5">
        <w:rPr>
          <w:rFonts w:eastAsia="Calibri"/>
          <w:sz w:val="28"/>
        </w:rPr>
        <w:t>бюджета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стадии</w:t>
      </w:r>
      <w:r w:rsidR="00C0436E">
        <w:rPr>
          <w:rFonts w:eastAsia="Calibri"/>
          <w:sz w:val="28"/>
        </w:rPr>
        <w:t xml:space="preserve"> </w:t>
      </w:r>
      <w:r w:rsidR="003D194F" w:rsidRPr="003775C5">
        <w:rPr>
          <w:rFonts w:eastAsia="Calibri"/>
          <w:sz w:val="28"/>
        </w:rPr>
        <w:t>расширени</w:t>
      </w:r>
      <w:r w:rsidR="00BC102F" w:rsidRPr="003775C5">
        <w:rPr>
          <w:rFonts w:eastAsia="Calibri"/>
          <w:sz w:val="28"/>
        </w:rPr>
        <w:t>я</w:t>
      </w:r>
      <w:r w:rsidR="003D194F" w:rsidRPr="003775C5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Несмотря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это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происходит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расшир</w:t>
      </w:r>
      <w:r w:rsidR="00450854" w:rsidRPr="003775C5">
        <w:rPr>
          <w:rFonts w:eastAsia="Calibri"/>
          <w:sz w:val="28"/>
        </w:rPr>
        <w:t>ение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сферы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деятельности,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создает</w:t>
      </w:r>
      <w:r w:rsidR="00450854" w:rsidRPr="003775C5">
        <w:rPr>
          <w:rFonts w:eastAsia="Calibri"/>
          <w:sz w:val="28"/>
        </w:rPr>
        <w:t>ся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выпускает</w:t>
      </w:r>
      <w:r w:rsidR="00450854" w:rsidRPr="003775C5">
        <w:rPr>
          <w:rFonts w:eastAsia="Calibri"/>
          <w:sz w:val="28"/>
        </w:rPr>
        <w:t>ся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усовершенствованн</w:t>
      </w:r>
      <w:r w:rsidR="00450854" w:rsidRPr="003775C5">
        <w:rPr>
          <w:rFonts w:eastAsia="Calibri"/>
          <w:sz w:val="28"/>
        </w:rPr>
        <w:t>ый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благодаря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отзывам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="00450854" w:rsidRPr="003775C5">
        <w:rPr>
          <w:rFonts w:eastAsia="Calibri"/>
          <w:sz w:val="28"/>
        </w:rPr>
        <w:t>первичном</w:t>
      </w:r>
      <w:r w:rsidR="00C0436E">
        <w:rPr>
          <w:rFonts w:eastAsia="Calibri"/>
          <w:sz w:val="28"/>
        </w:rPr>
        <w:t xml:space="preserve"> </w:t>
      </w:r>
      <w:r w:rsidR="00404E2A" w:rsidRPr="003775C5">
        <w:rPr>
          <w:rFonts w:eastAsia="Calibri"/>
          <w:sz w:val="28"/>
        </w:rPr>
        <w:t>запуске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продукт</w:t>
      </w:r>
      <w:r w:rsidR="00404E2A" w:rsidRPr="003775C5">
        <w:rPr>
          <w:rFonts w:eastAsia="Calibri"/>
          <w:sz w:val="28"/>
        </w:rPr>
        <w:t>а</w:t>
      </w:r>
      <w:r w:rsidR="00756B30"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из-за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чего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данный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этап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нуждается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увеличении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инвестирования.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Источники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финансирования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расширенном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этапе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состоят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основном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="0001160C" w:rsidRPr="003775C5">
        <w:rPr>
          <w:rFonts w:eastAsia="Calibri"/>
          <w:sz w:val="28"/>
        </w:rPr>
        <w:t>средств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венчурн</w:t>
      </w:r>
      <w:r w:rsidR="0001160C" w:rsidRPr="003775C5">
        <w:rPr>
          <w:rFonts w:eastAsia="Calibri"/>
          <w:sz w:val="28"/>
        </w:rPr>
        <w:t>ого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фонд</w:t>
      </w:r>
      <w:r w:rsidR="0001160C" w:rsidRPr="003775C5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="00DF1A74" w:rsidRPr="003775C5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фонд</w:t>
      </w:r>
      <w:r w:rsidR="00DF1A74" w:rsidRPr="003775C5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прямых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инвестиций</w:t>
      </w:r>
      <w:r w:rsidR="00DF1A74"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DF1A74" w:rsidRPr="003775C5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="00DF1A74" w:rsidRPr="003775C5">
        <w:rPr>
          <w:rFonts w:eastAsia="Calibri"/>
          <w:sz w:val="28"/>
        </w:rPr>
        <w:t>появляется</w:t>
      </w:r>
      <w:r w:rsidR="00C0436E">
        <w:rPr>
          <w:rFonts w:eastAsia="Calibri"/>
          <w:sz w:val="28"/>
        </w:rPr>
        <w:t xml:space="preserve"> </w:t>
      </w:r>
      <w:r w:rsidR="00346733" w:rsidRPr="003775C5">
        <w:rPr>
          <w:rFonts w:eastAsia="Calibri"/>
          <w:sz w:val="28"/>
        </w:rPr>
        <w:t>возможность</w:t>
      </w:r>
      <w:r w:rsidR="00C0436E">
        <w:rPr>
          <w:rFonts w:eastAsia="Calibri"/>
          <w:sz w:val="28"/>
        </w:rPr>
        <w:t xml:space="preserve"> </w:t>
      </w:r>
      <w:r w:rsidR="00346733" w:rsidRPr="003775C5">
        <w:rPr>
          <w:rFonts w:eastAsia="Calibri"/>
          <w:sz w:val="28"/>
        </w:rPr>
        <w:t>привлечения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банковски</w:t>
      </w:r>
      <w:r w:rsidR="00346733" w:rsidRPr="003775C5">
        <w:rPr>
          <w:rFonts w:eastAsia="Calibri"/>
          <w:sz w:val="28"/>
        </w:rPr>
        <w:t>х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продукт</w:t>
      </w:r>
      <w:r w:rsidR="00346733" w:rsidRPr="003775C5">
        <w:rPr>
          <w:rFonts w:eastAsia="Calibri"/>
          <w:sz w:val="28"/>
        </w:rPr>
        <w:t>ов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портфельных</w:t>
      </w:r>
      <w:r w:rsidR="00C0436E">
        <w:rPr>
          <w:rFonts w:eastAsia="Calibri"/>
          <w:sz w:val="28"/>
        </w:rPr>
        <w:t xml:space="preserve"> </w:t>
      </w:r>
      <w:r w:rsidR="00756B30" w:rsidRPr="003775C5">
        <w:rPr>
          <w:rFonts w:eastAsia="Calibri"/>
          <w:sz w:val="28"/>
        </w:rPr>
        <w:t>инвесторов.</w:t>
      </w:r>
    </w:p>
    <w:p w14:paraId="64E71445" w14:textId="77777777" w:rsidR="001C6109" w:rsidRPr="003775C5" w:rsidRDefault="0010209B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775C5">
        <w:rPr>
          <w:rFonts w:eastAsia="Calibri"/>
          <w:sz w:val="28"/>
        </w:rPr>
        <w:t>Относительно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специализации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предприятия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характеристики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рынка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поздних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стадиях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жизненного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цикла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определяется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оптимальный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механизм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выхода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рынок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продукции,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его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объёмов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путей</w:t>
      </w:r>
      <w:r w:rsidR="00C0436E">
        <w:rPr>
          <w:rFonts w:eastAsia="Calibri"/>
          <w:sz w:val="28"/>
        </w:rPr>
        <w:t xml:space="preserve"> </w:t>
      </w:r>
      <w:r w:rsidR="00683F71" w:rsidRPr="003775C5">
        <w:rPr>
          <w:rFonts w:eastAsia="Calibri"/>
          <w:sz w:val="28"/>
        </w:rPr>
        <w:t>сбыта</w:t>
      </w:r>
      <w:r w:rsidR="00EC13A6"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EC13A6" w:rsidRPr="003775C5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="00EC13A6"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EC13A6" w:rsidRPr="003775C5">
        <w:rPr>
          <w:rFonts w:eastAsia="Calibri"/>
          <w:sz w:val="28"/>
        </w:rPr>
        <w:t>этой</w:t>
      </w:r>
      <w:r w:rsidR="00C0436E">
        <w:rPr>
          <w:rFonts w:eastAsia="Calibri"/>
          <w:sz w:val="28"/>
        </w:rPr>
        <w:t xml:space="preserve"> </w:t>
      </w:r>
      <w:r w:rsidR="00EC13A6" w:rsidRPr="003775C5">
        <w:rPr>
          <w:rFonts w:eastAsia="Calibri"/>
          <w:sz w:val="28"/>
        </w:rPr>
        <w:t>стадии</w:t>
      </w:r>
      <w:r w:rsidR="00C0436E">
        <w:rPr>
          <w:rFonts w:eastAsia="Calibri"/>
          <w:sz w:val="28"/>
        </w:rPr>
        <w:t xml:space="preserve"> </w:t>
      </w:r>
      <w:r w:rsidR="00EC13A6" w:rsidRPr="003775C5">
        <w:rPr>
          <w:rFonts w:eastAsia="Calibri"/>
          <w:sz w:val="28"/>
        </w:rPr>
        <w:t>могут</w:t>
      </w:r>
      <w:r w:rsidR="00C0436E">
        <w:rPr>
          <w:rFonts w:eastAsia="Calibri"/>
          <w:sz w:val="28"/>
        </w:rPr>
        <w:t xml:space="preserve"> </w:t>
      </w:r>
      <w:r w:rsidR="0014592F" w:rsidRPr="003775C5">
        <w:rPr>
          <w:rFonts w:eastAsia="Calibri"/>
          <w:sz w:val="28"/>
        </w:rPr>
        <w:t>происходить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перепродажа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акций</w:t>
      </w:r>
      <w:r w:rsidR="00C0436E">
        <w:rPr>
          <w:rFonts w:eastAsia="Calibri"/>
          <w:sz w:val="28"/>
        </w:rPr>
        <w:t xml:space="preserve"> </w:t>
      </w:r>
      <w:r w:rsidR="00EC3436" w:rsidRPr="003775C5">
        <w:rPr>
          <w:rFonts w:eastAsia="Calibri"/>
          <w:sz w:val="28"/>
        </w:rPr>
        <w:t>первостепенному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инвестору,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выкуп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акций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компании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собственником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1C6109" w:rsidRPr="003775C5">
        <w:rPr>
          <w:rFonts w:eastAsia="Calibri"/>
          <w:sz w:val="28"/>
        </w:rPr>
        <w:t>т.д.</w:t>
      </w:r>
    </w:p>
    <w:p w14:paraId="100176DB" w14:textId="700C8DD6" w:rsidR="00756B30" w:rsidRPr="002B4393" w:rsidRDefault="00D32684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775C5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удивительно,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ранних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стадиях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крупных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компани</w:t>
      </w:r>
      <w:r w:rsidR="0084361B" w:rsidRPr="003775C5">
        <w:rPr>
          <w:rFonts w:eastAsia="Calibri"/>
          <w:sz w:val="28"/>
        </w:rPr>
        <w:t>ях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имеются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собственные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средства,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а,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следовательно</w:t>
      </w:r>
      <w:r w:rsidR="00C65C4C"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F97675" w:rsidRPr="003775C5">
        <w:rPr>
          <w:rFonts w:eastAsia="Calibri"/>
          <w:sz w:val="28"/>
        </w:rPr>
        <w:t>они</w:t>
      </w:r>
      <w:r w:rsidR="00C0436E">
        <w:rPr>
          <w:rFonts w:eastAsia="Calibri"/>
          <w:sz w:val="28"/>
        </w:rPr>
        <w:t xml:space="preserve"> </w:t>
      </w:r>
      <w:r w:rsidR="00F97675" w:rsidRPr="003775C5">
        <w:rPr>
          <w:rFonts w:eastAsia="Calibri"/>
          <w:sz w:val="28"/>
        </w:rPr>
        <w:t>имеют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меньшую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ответственность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перед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финансирующим</w:t>
      </w:r>
      <w:r w:rsidR="00C0436E">
        <w:rPr>
          <w:rFonts w:eastAsia="Calibri"/>
          <w:sz w:val="28"/>
        </w:rPr>
        <w:t xml:space="preserve"> </w:t>
      </w:r>
      <w:r w:rsidR="0084361B" w:rsidRPr="003775C5">
        <w:rPr>
          <w:rFonts w:eastAsia="Calibri"/>
          <w:sz w:val="28"/>
        </w:rPr>
        <w:t>лицом.</w:t>
      </w:r>
      <w:r w:rsidR="00C0436E">
        <w:rPr>
          <w:rFonts w:eastAsia="Calibri"/>
          <w:sz w:val="28"/>
        </w:rPr>
        <w:t xml:space="preserve"> </w:t>
      </w:r>
      <w:r w:rsidR="00C65C4C" w:rsidRPr="00562F08">
        <w:rPr>
          <w:rFonts w:eastAsia="Calibri"/>
          <w:sz w:val="28"/>
          <w:szCs w:val="28"/>
        </w:rPr>
        <w:t>В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C65C4C" w:rsidRPr="00562F08">
        <w:rPr>
          <w:rFonts w:eastAsia="Calibri"/>
          <w:sz w:val="28"/>
          <w:szCs w:val="28"/>
        </w:rPr>
        <w:t>то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C65C4C" w:rsidRPr="00562F08">
        <w:rPr>
          <w:rFonts w:eastAsia="Calibri"/>
          <w:sz w:val="28"/>
          <w:szCs w:val="28"/>
        </w:rPr>
        <w:t>же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C65C4C" w:rsidRPr="00562F08">
        <w:rPr>
          <w:rFonts w:eastAsia="Calibri"/>
          <w:sz w:val="28"/>
          <w:szCs w:val="28"/>
        </w:rPr>
        <w:t>время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существуют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7658A" w:rsidRPr="00562F08">
        <w:rPr>
          <w:rFonts w:eastAsia="Calibri"/>
          <w:sz w:val="28"/>
          <w:szCs w:val="28"/>
        </w:rPr>
        <w:t>проекты,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на</w:t>
      </w:r>
      <w:r w:rsidR="00BF7922" w:rsidRPr="00562F08">
        <w:rPr>
          <w:rFonts w:eastAsia="Calibri"/>
          <w:sz w:val="28"/>
          <w:szCs w:val="28"/>
        </w:rPr>
        <w:t>чинающие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BF7922" w:rsidRPr="00562F08">
        <w:rPr>
          <w:rFonts w:eastAsia="Calibri"/>
          <w:sz w:val="28"/>
          <w:szCs w:val="28"/>
        </w:rPr>
        <w:t>с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создани</w:t>
      </w:r>
      <w:r w:rsidR="00BF7922" w:rsidRPr="00562F08">
        <w:rPr>
          <w:rFonts w:eastAsia="Calibri"/>
          <w:sz w:val="28"/>
          <w:szCs w:val="28"/>
        </w:rPr>
        <w:t>я</w:t>
      </w:r>
      <w:r w:rsidR="002562F8" w:rsidRPr="00562F08">
        <w:rPr>
          <w:rFonts w:eastAsia="Calibri"/>
          <w:sz w:val="28"/>
          <w:szCs w:val="28"/>
        </w:rPr>
        <w:t>,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не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поддержание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2562F8" w:rsidRPr="00562F08">
        <w:rPr>
          <w:rFonts w:eastAsia="Calibri"/>
          <w:sz w:val="28"/>
          <w:szCs w:val="28"/>
        </w:rPr>
        <w:t>готового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D4FC8" w:rsidRPr="00562F08">
        <w:rPr>
          <w:rFonts w:eastAsia="Calibri"/>
          <w:sz w:val="28"/>
          <w:szCs w:val="28"/>
        </w:rPr>
        <w:t>бизнеса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D4FC8" w:rsidRPr="00562F08">
        <w:rPr>
          <w:rFonts w:eastAsia="Calibri"/>
          <w:sz w:val="28"/>
          <w:szCs w:val="28"/>
        </w:rPr>
        <w:t>на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D4FC8" w:rsidRPr="00562F08">
        <w:rPr>
          <w:rFonts w:eastAsia="Calibri"/>
          <w:sz w:val="28"/>
          <w:szCs w:val="28"/>
        </w:rPr>
        <w:t>лидирующих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D4FC8" w:rsidRPr="00562F08">
        <w:rPr>
          <w:rFonts w:eastAsia="Calibri"/>
          <w:sz w:val="28"/>
          <w:szCs w:val="28"/>
        </w:rPr>
        <w:t>позициях.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В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этих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условиях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следует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быть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особенно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осторожными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при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выборе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источника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финансировани</w:t>
      </w:r>
      <w:r w:rsidR="003A353C" w:rsidRPr="00562F08">
        <w:rPr>
          <w:rFonts w:eastAsia="Calibri"/>
          <w:sz w:val="28"/>
          <w:szCs w:val="28"/>
        </w:rPr>
        <w:t>я</w:t>
      </w:r>
      <w:r w:rsidR="00F2416D" w:rsidRPr="00562F08">
        <w:rPr>
          <w:rFonts w:eastAsia="Calibri"/>
          <w:sz w:val="28"/>
          <w:szCs w:val="28"/>
        </w:rPr>
        <w:t>,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так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как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стандартные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методы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подбора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8A1743" w:rsidRPr="00562F08">
        <w:rPr>
          <w:rFonts w:eastAsia="Calibri"/>
          <w:sz w:val="28"/>
          <w:szCs w:val="28"/>
        </w:rPr>
        <w:t>способов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8A1743" w:rsidRPr="00562F08">
        <w:rPr>
          <w:rFonts w:eastAsia="Calibri"/>
          <w:sz w:val="28"/>
          <w:szCs w:val="28"/>
        </w:rPr>
        <w:t>получения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8A1743" w:rsidRPr="00562F08">
        <w:rPr>
          <w:rFonts w:eastAsia="Calibri"/>
          <w:sz w:val="28"/>
          <w:szCs w:val="28"/>
        </w:rPr>
        <w:t>вложений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не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подходят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из</w:t>
      </w:r>
      <w:r w:rsidR="002B12DA" w:rsidRPr="00562F08">
        <w:rPr>
          <w:rFonts w:eastAsia="Calibri"/>
          <w:sz w:val="28"/>
          <w:szCs w:val="28"/>
        </w:rPr>
        <w:t>-</w:t>
      </w:r>
      <w:r w:rsidR="00F2416D" w:rsidRPr="00562F08">
        <w:rPr>
          <w:rFonts w:eastAsia="Calibri"/>
          <w:sz w:val="28"/>
          <w:szCs w:val="28"/>
        </w:rPr>
        <w:t>за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расчета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по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большей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части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F2416D" w:rsidRPr="00562F08">
        <w:rPr>
          <w:rFonts w:eastAsia="Calibri"/>
          <w:sz w:val="28"/>
          <w:szCs w:val="28"/>
        </w:rPr>
        <w:t>на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инвестиционные,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менее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рискованные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проект</w:t>
      </w:r>
      <w:r w:rsidR="00923922" w:rsidRPr="00562F08">
        <w:rPr>
          <w:rFonts w:eastAsia="Calibri"/>
          <w:sz w:val="28"/>
          <w:szCs w:val="28"/>
        </w:rPr>
        <w:t>.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923922" w:rsidRPr="00562F08">
        <w:rPr>
          <w:rFonts w:eastAsia="Calibri"/>
          <w:sz w:val="28"/>
          <w:szCs w:val="28"/>
        </w:rPr>
        <w:t>Такое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923922" w:rsidRPr="00562F08">
        <w:rPr>
          <w:rFonts w:eastAsia="Calibri"/>
          <w:sz w:val="28"/>
          <w:szCs w:val="28"/>
        </w:rPr>
        <w:t>положение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923922" w:rsidRPr="00562F08">
        <w:rPr>
          <w:rFonts w:eastAsia="Calibri"/>
          <w:sz w:val="28"/>
          <w:szCs w:val="28"/>
        </w:rPr>
        <w:t>дел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923922" w:rsidRPr="00562F08">
        <w:rPr>
          <w:rFonts w:eastAsia="Calibri"/>
          <w:sz w:val="28"/>
          <w:szCs w:val="28"/>
        </w:rPr>
        <w:t>не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позволяет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получить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объективного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результата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в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силу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минимального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учета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наступления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рискового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1C6109" w:rsidRPr="00562F08">
        <w:rPr>
          <w:rFonts w:eastAsia="Calibri"/>
          <w:sz w:val="28"/>
          <w:szCs w:val="28"/>
        </w:rPr>
        <w:t>события</w:t>
      </w:r>
      <w:r w:rsidR="00C0436E" w:rsidRPr="00562F08">
        <w:rPr>
          <w:rFonts w:eastAsia="Calibri"/>
          <w:sz w:val="28"/>
          <w:szCs w:val="28"/>
        </w:rPr>
        <w:t xml:space="preserve"> </w:t>
      </w:r>
      <w:r w:rsidR="008800E1" w:rsidRPr="00562F08">
        <w:rPr>
          <w:rFonts w:eastAsia="Calibri"/>
          <w:sz w:val="28"/>
          <w:szCs w:val="28"/>
        </w:rPr>
        <w:t>[</w:t>
      </w:r>
      <w:r w:rsidR="00413B32" w:rsidRPr="00562F08">
        <w:rPr>
          <w:sz w:val="28"/>
          <w:szCs w:val="28"/>
        </w:rPr>
        <w:fldChar w:fldCharType="begin"/>
      </w:r>
      <w:r w:rsidR="00413B32" w:rsidRPr="00562F08">
        <w:rPr>
          <w:sz w:val="28"/>
          <w:szCs w:val="28"/>
        </w:rPr>
        <w:instrText xml:space="preserve"> REF _Ref137147916 \r \h  \* MERGEFORMAT </w:instrText>
      </w:r>
      <w:r w:rsidR="00413B32" w:rsidRPr="00562F08">
        <w:rPr>
          <w:sz w:val="28"/>
          <w:szCs w:val="28"/>
        </w:rPr>
      </w:r>
      <w:r w:rsidR="00413B32" w:rsidRPr="00562F08">
        <w:rPr>
          <w:sz w:val="28"/>
          <w:szCs w:val="28"/>
        </w:rPr>
        <w:fldChar w:fldCharType="separate"/>
      </w:r>
      <w:r w:rsidR="006E59C0">
        <w:rPr>
          <w:sz w:val="28"/>
          <w:szCs w:val="28"/>
        </w:rPr>
        <w:t>9</w:t>
      </w:r>
      <w:r w:rsidR="00413B32" w:rsidRPr="00562F08">
        <w:rPr>
          <w:sz w:val="28"/>
          <w:szCs w:val="28"/>
        </w:rPr>
        <w:fldChar w:fldCharType="end"/>
      </w:r>
      <w:r w:rsidR="008800E1" w:rsidRPr="00562F08">
        <w:rPr>
          <w:rFonts w:eastAsia="Calibri"/>
          <w:sz w:val="28"/>
          <w:szCs w:val="28"/>
        </w:rPr>
        <w:t>]</w:t>
      </w:r>
      <w:r w:rsidR="001408CB" w:rsidRPr="00562F08">
        <w:rPr>
          <w:rFonts w:eastAsia="Calibri"/>
          <w:sz w:val="28"/>
          <w:szCs w:val="28"/>
        </w:rPr>
        <w:t>.</w:t>
      </w:r>
      <w:r w:rsidR="00C0436E" w:rsidRPr="002B4393">
        <w:rPr>
          <w:rFonts w:eastAsia="Calibri"/>
          <w:sz w:val="28"/>
          <w:szCs w:val="28"/>
        </w:rPr>
        <w:t xml:space="preserve"> </w:t>
      </w:r>
    </w:p>
    <w:p w14:paraId="23397698" w14:textId="77777777" w:rsidR="000E2786" w:rsidRPr="003775C5" w:rsidRDefault="00DF0088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775C5">
        <w:rPr>
          <w:rFonts w:eastAsia="Calibri"/>
          <w:sz w:val="28"/>
        </w:rPr>
        <w:t>Обобщая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вышеизложенное</w:t>
      </w:r>
      <w:r w:rsidR="00C0436E">
        <w:rPr>
          <w:rFonts w:eastAsia="Calibri"/>
          <w:sz w:val="28"/>
        </w:rPr>
        <w:t xml:space="preserve"> </w:t>
      </w:r>
      <w:r w:rsidR="005E3AEE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5E3AEE" w:rsidRPr="003775C5">
        <w:rPr>
          <w:rFonts w:eastAsia="Calibri"/>
          <w:sz w:val="28"/>
        </w:rPr>
        <w:t>пункте,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стоит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отметить,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существовании</w:t>
      </w:r>
      <w:r w:rsidR="00C0436E">
        <w:rPr>
          <w:rFonts w:eastAsia="Calibri"/>
          <w:sz w:val="28"/>
        </w:rPr>
        <w:t xml:space="preserve"> </w:t>
      </w:r>
      <w:r w:rsidR="00B73184">
        <w:rPr>
          <w:rFonts w:eastAsia="Calibri"/>
          <w:sz w:val="28"/>
        </w:rPr>
        <w:t>пяти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стадий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жизненного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цикла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продукта</w:t>
      </w:r>
      <w:r w:rsidR="00845FED"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каждый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них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имеет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свои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особенности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характерные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черты.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Более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того,</w:t>
      </w:r>
      <w:r w:rsidR="00C0436E">
        <w:rPr>
          <w:rFonts w:eastAsia="Calibri"/>
          <w:sz w:val="28"/>
        </w:rPr>
        <w:t xml:space="preserve"> </w:t>
      </w:r>
      <w:r w:rsidR="00845FED" w:rsidRPr="003775C5">
        <w:rPr>
          <w:rFonts w:eastAsia="Calibri"/>
          <w:sz w:val="28"/>
        </w:rPr>
        <w:t>из</w:t>
      </w:r>
      <w:r w:rsidR="002B12DA">
        <w:rPr>
          <w:rFonts w:eastAsia="Calibri"/>
          <w:sz w:val="28"/>
        </w:rPr>
        <w:t>-</w:t>
      </w:r>
      <w:r w:rsidR="00845FED" w:rsidRPr="003775C5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="006439AB" w:rsidRPr="003775C5">
        <w:rPr>
          <w:rFonts w:eastAsia="Calibri"/>
          <w:sz w:val="28"/>
        </w:rPr>
        <w:t>изме</w:t>
      </w:r>
      <w:r w:rsidR="006439AB" w:rsidRPr="003775C5">
        <w:rPr>
          <w:rFonts w:eastAsia="Calibri"/>
          <w:sz w:val="28"/>
        </w:rPr>
        <w:lastRenderedPageBreak/>
        <w:t>нения</w:t>
      </w:r>
      <w:r w:rsidR="00C0436E">
        <w:rPr>
          <w:rFonts w:eastAsia="Calibri"/>
          <w:sz w:val="28"/>
        </w:rPr>
        <w:t xml:space="preserve"> </w:t>
      </w:r>
      <w:r w:rsidR="006439AB" w:rsidRPr="003775C5">
        <w:rPr>
          <w:rFonts w:eastAsia="Calibri"/>
          <w:sz w:val="28"/>
        </w:rPr>
        <w:t>внутри</w:t>
      </w:r>
      <w:r w:rsidR="00C0436E">
        <w:rPr>
          <w:rFonts w:eastAsia="Calibri"/>
          <w:sz w:val="28"/>
        </w:rPr>
        <w:t xml:space="preserve"> </w:t>
      </w:r>
      <w:r w:rsidR="006439AB" w:rsidRPr="003775C5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="006439AB" w:rsidRPr="003775C5">
        <w:rPr>
          <w:rFonts w:eastAsia="Calibri"/>
          <w:sz w:val="28"/>
        </w:rPr>
        <w:t>требуется</w:t>
      </w:r>
      <w:r w:rsidR="00C0436E">
        <w:rPr>
          <w:rFonts w:eastAsia="Calibri"/>
          <w:sz w:val="28"/>
        </w:rPr>
        <w:t xml:space="preserve"> </w:t>
      </w:r>
      <w:r w:rsidR="006439AB" w:rsidRPr="003775C5">
        <w:rPr>
          <w:rFonts w:eastAsia="Calibri"/>
          <w:sz w:val="28"/>
        </w:rPr>
        <w:t>изменение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командного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состава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более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четкий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просчет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финансирования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постоянным</w:t>
      </w:r>
      <w:r w:rsidR="00C0436E">
        <w:rPr>
          <w:rFonts w:eastAsia="Calibri"/>
          <w:sz w:val="28"/>
        </w:rPr>
        <w:t xml:space="preserve"> </w:t>
      </w:r>
      <w:r w:rsidR="00023F4F" w:rsidRPr="003775C5">
        <w:rPr>
          <w:rFonts w:eastAsia="Calibri"/>
          <w:sz w:val="28"/>
        </w:rPr>
        <w:t>изменением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источников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вложений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B201B0" w:rsidRPr="003775C5">
        <w:rPr>
          <w:rFonts w:eastAsia="Calibri"/>
          <w:sz w:val="28"/>
        </w:rPr>
        <w:t>проект.</w:t>
      </w:r>
    </w:p>
    <w:p w14:paraId="6E87602F" w14:textId="77777777" w:rsidR="00E87CDA" w:rsidRPr="003775C5" w:rsidRDefault="00E87CDA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5A81E967" w14:textId="77777777" w:rsidR="00E87CDA" w:rsidRPr="003775C5" w:rsidRDefault="00E87CDA" w:rsidP="003775C5">
      <w:pPr>
        <w:keepNext/>
        <w:keepLines/>
        <w:widowControl w:val="0"/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  <w:bookmarkStart w:id="26" w:name="_Toc132752909"/>
      <w:bookmarkStart w:id="27" w:name="_Toc135933882"/>
      <w:bookmarkStart w:id="28" w:name="_Toc136940472"/>
      <w:r w:rsidRPr="003775C5">
        <w:rPr>
          <w:b/>
          <w:bCs/>
          <w:sz w:val="28"/>
          <w:szCs w:val="28"/>
        </w:rPr>
        <w:t>Виды</w:t>
      </w:r>
      <w:r w:rsidR="00C0436E">
        <w:rPr>
          <w:b/>
          <w:bCs/>
          <w:sz w:val="28"/>
          <w:szCs w:val="28"/>
        </w:rPr>
        <w:t xml:space="preserve"> </w:t>
      </w:r>
      <w:r w:rsidR="003B30A0">
        <w:rPr>
          <w:b/>
          <w:bCs/>
          <w:sz w:val="28"/>
          <w:szCs w:val="28"/>
        </w:rPr>
        <w:t>технико-экономич</w:t>
      </w:r>
      <w:r w:rsidRPr="003775C5">
        <w:rPr>
          <w:b/>
          <w:bCs/>
          <w:sz w:val="28"/>
          <w:szCs w:val="28"/>
        </w:rPr>
        <w:t>еских</w:t>
      </w:r>
      <w:r w:rsidR="00C0436E">
        <w:rPr>
          <w:b/>
          <w:bCs/>
          <w:sz w:val="28"/>
          <w:szCs w:val="28"/>
        </w:rPr>
        <w:t xml:space="preserve"> </w:t>
      </w:r>
      <w:r w:rsidRPr="003775C5">
        <w:rPr>
          <w:b/>
          <w:bCs/>
          <w:sz w:val="28"/>
          <w:szCs w:val="28"/>
        </w:rPr>
        <w:t>показателей</w:t>
      </w:r>
      <w:r w:rsidR="00C0436E">
        <w:rPr>
          <w:b/>
          <w:bCs/>
          <w:sz w:val="28"/>
          <w:szCs w:val="28"/>
        </w:rPr>
        <w:t xml:space="preserve"> </w:t>
      </w:r>
      <w:r w:rsidRPr="003775C5">
        <w:rPr>
          <w:b/>
          <w:bCs/>
          <w:sz w:val="28"/>
          <w:szCs w:val="28"/>
        </w:rPr>
        <w:t>инновационных</w:t>
      </w:r>
      <w:r w:rsidR="00C0436E">
        <w:rPr>
          <w:b/>
          <w:bCs/>
          <w:sz w:val="28"/>
          <w:szCs w:val="28"/>
        </w:rPr>
        <w:t xml:space="preserve"> </w:t>
      </w:r>
      <w:r w:rsidRPr="003775C5">
        <w:rPr>
          <w:b/>
          <w:bCs/>
          <w:sz w:val="28"/>
          <w:szCs w:val="28"/>
        </w:rPr>
        <w:br/>
        <w:t>проектов</w:t>
      </w:r>
      <w:bookmarkEnd w:id="26"/>
      <w:bookmarkEnd w:id="27"/>
      <w:bookmarkEnd w:id="28"/>
    </w:p>
    <w:p w14:paraId="44E3F7D9" w14:textId="77777777" w:rsidR="00E87CDA" w:rsidRPr="003775C5" w:rsidRDefault="00E87CDA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78A81B17" w14:textId="77777777" w:rsidR="00E87CDA" w:rsidRPr="003775C5" w:rsidRDefault="00E87CDA" w:rsidP="003775C5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775C5">
        <w:rPr>
          <w:rFonts w:eastAsia="Calibri"/>
          <w:sz w:val="28"/>
        </w:rPr>
        <w:t>После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того,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получил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идею,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есть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было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выбрано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направление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деятельности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проведены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фундаментальные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исследовани</w:t>
      </w:r>
      <w:r w:rsidR="00B15F26" w:rsidRPr="003775C5">
        <w:rPr>
          <w:rFonts w:eastAsia="Calibri"/>
          <w:sz w:val="28"/>
        </w:rPr>
        <w:t>я</w:t>
      </w:r>
      <w:r w:rsidRPr="003775C5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следует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просчитать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описать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наиболее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подробно.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если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любой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поисковой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системе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вбить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запрос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шаблон</w:t>
      </w:r>
      <w:r w:rsidR="00C0436E">
        <w:rPr>
          <w:rFonts w:eastAsia="Calibri"/>
          <w:sz w:val="28"/>
        </w:rPr>
        <w:t xml:space="preserve"> </w:t>
      </w:r>
      <w:r w:rsidR="003B30A0">
        <w:rPr>
          <w:rFonts w:eastAsia="Calibri"/>
          <w:sz w:val="28"/>
        </w:rPr>
        <w:t>технико-экономич</w:t>
      </w:r>
      <w:r w:rsidRPr="003775C5">
        <w:rPr>
          <w:rFonts w:eastAsia="Calibri"/>
          <w:sz w:val="28"/>
        </w:rPr>
        <w:t>еского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обоснования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(ТЭО)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большинство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найденных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вариантов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будут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представлять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себя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шаблон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инвестиционных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проектов.</w:t>
      </w:r>
    </w:p>
    <w:p w14:paraId="64244AB2" w14:textId="1C10F94C" w:rsidR="00E87CDA" w:rsidRPr="003775C5" w:rsidRDefault="00E87CDA" w:rsidP="00BA2C2C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775C5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сегодняшний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день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понятия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инновация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инвестиция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имеют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практически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знак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равно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3775C5">
        <w:rPr>
          <w:rFonts w:eastAsia="Calibri"/>
          <w:sz w:val="28"/>
        </w:rPr>
        <w:t>взаимозаменяются</w:t>
      </w:r>
      <w:r w:rsidR="00BA2C2C">
        <w:rPr>
          <w:rFonts w:eastAsia="Calibri"/>
          <w:sz w:val="28"/>
        </w:rPr>
        <w:t xml:space="preserve">, однако из-за такого приближения и отсутствия </w:t>
      </w:r>
      <w:r w:rsidR="00BA2C2C" w:rsidRPr="00BA2C2C">
        <w:rPr>
          <w:rFonts w:eastAsia="Calibri"/>
          <w:sz w:val="28"/>
        </w:rPr>
        <w:t>разделения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у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потенциальных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инвесторов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отсутствует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четкое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понимание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того,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в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чем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различия</w:t>
      </w:r>
      <w:r w:rsidR="00C0436E" w:rsidRPr="00BA2C2C">
        <w:rPr>
          <w:rFonts w:eastAsia="Calibri"/>
          <w:sz w:val="28"/>
        </w:rPr>
        <w:t xml:space="preserve"> </w:t>
      </w:r>
      <w:r w:rsidRPr="00BA2C2C">
        <w:rPr>
          <w:rFonts w:eastAsia="Calibri"/>
          <w:sz w:val="28"/>
        </w:rPr>
        <w:t>между</w:t>
      </w:r>
      <w:r w:rsidR="00C0436E" w:rsidRPr="00BA2C2C">
        <w:rPr>
          <w:rFonts w:eastAsia="Calibri"/>
          <w:sz w:val="28"/>
        </w:rPr>
        <w:t xml:space="preserve"> </w:t>
      </w:r>
      <w:r w:rsidR="00BA2C2C">
        <w:rPr>
          <w:rFonts w:eastAsia="Calibri"/>
          <w:sz w:val="28"/>
        </w:rPr>
        <w:t>ними и на что опираться при их оценке</w:t>
      </w:r>
      <w:r w:rsidRPr="00BA2C2C">
        <w:rPr>
          <w:rFonts w:eastAsia="Calibri"/>
          <w:sz w:val="28"/>
        </w:rPr>
        <w:t>.</w:t>
      </w:r>
      <w:r w:rsidR="00C0436E" w:rsidRPr="00BA2C2C">
        <w:rPr>
          <w:rFonts w:eastAsia="Calibri"/>
          <w:sz w:val="28"/>
        </w:rPr>
        <w:t xml:space="preserve"> </w:t>
      </w:r>
      <w:r w:rsidR="00E97BA9" w:rsidRPr="00E97BA9">
        <w:rPr>
          <w:rFonts w:eastAsia="Calibri"/>
          <w:sz w:val="28"/>
        </w:rPr>
        <w:t>Данное</w:t>
      </w:r>
      <w:r w:rsidR="00C52D84" w:rsidRPr="00E97BA9">
        <w:rPr>
          <w:rFonts w:eastAsia="Calibri"/>
          <w:sz w:val="28"/>
        </w:rPr>
        <w:t xml:space="preserve"> затруднение чаще всего возникает </w:t>
      </w:r>
      <w:r w:rsidRPr="00E97BA9">
        <w:rPr>
          <w:rFonts w:eastAsia="Calibri"/>
          <w:sz w:val="28"/>
        </w:rPr>
        <w:t>поскольку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инновации,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имеющие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дополнительную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черту</w:t>
      </w:r>
      <w:r w:rsidR="00C52D84" w:rsidRPr="00E97BA9">
        <w:rPr>
          <w:rFonts w:eastAsia="Calibri"/>
          <w:sz w:val="28"/>
        </w:rPr>
        <w:t xml:space="preserve"> в виде отсутствия схожих товаров на рынке</w:t>
      </w:r>
      <w:r w:rsidRPr="00E97BA9">
        <w:rPr>
          <w:rFonts w:eastAsia="Calibri"/>
          <w:sz w:val="28"/>
        </w:rPr>
        <w:t>,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преимущества,</w:t>
      </w:r>
      <w:r w:rsidR="00C0436E" w:rsidRPr="00E97BA9">
        <w:rPr>
          <w:rFonts w:eastAsia="Calibri"/>
          <w:sz w:val="28"/>
        </w:rPr>
        <w:t xml:space="preserve"> </w:t>
      </w:r>
      <w:r w:rsidR="00E97BA9" w:rsidRPr="00E97BA9">
        <w:rPr>
          <w:rFonts w:eastAsia="Calibri"/>
          <w:sz w:val="28"/>
        </w:rPr>
        <w:t>связанные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с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самой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природой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инновации,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отдельно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не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рассматриваются,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отражаясь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лишь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в</w:t>
      </w:r>
      <w:r w:rsidR="00C0436E" w:rsidRPr="00E97BA9">
        <w:rPr>
          <w:rFonts w:eastAsia="Calibri"/>
          <w:sz w:val="28"/>
        </w:rPr>
        <w:t xml:space="preserve"> </w:t>
      </w:r>
      <w:r w:rsidRPr="00E97BA9">
        <w:rPr>
          <w:rFonts w:eastAsia="Calibri"/>
          <w:sz w:val="28"/>
        </w:rPr>
        <w:t>основных</w:t>
      </w:r>
      <w:r w:rsidR="00C0436E" w:rsidRPr="00E97BA9">
        <w:rPr>
          <w:rFonts w:eastAsia="Calibri"/>
          <w:sz w:val="28"/>
        </w:rPr>
        <w:t xml:space="preserve"> </w:t>
      </w:r>
      <w:r w:rsidR="00E97BA9" w:rsidRPr="00E97BA9">
        <w:rPr>
          <w:rFonts w:eastAsia="Calibri"/>
          <w:sz w:val="28"/>
        </w:rPr>
        <w:t xml:space="preserve">экономических </w:t>
      </w:r>
      <w:r w:rsidRPr="001012A7">
        <w:rPr>
          <w:rFonts w:eastAsia="Calibri"/>
          <w:sz w:val="28"/>
        </w:rPr>
        <w:t>показателях.</w:t>
      </w:r>
      <w:r w:rsidR="00C0436E" w:rsidRPr="001012A7">
        <w:rPr>
          <w:rFonts w:eastAsia="Calibri"/>
          <w:color w:val="000000"/>
          <w:sz w:val="23"/>
          <w:szCs w:val="23"/>
        </w:rPr>
        <w:t xml:space="preserve"> </w:t>
      </w:r>
      <w:r w:rsidRPr="001012A7">
        <w:rPr>
          <w:rFonts w:eastAsia="Calibri"/>
          <w:sz w:val="28"/>
        </w:rPr>
        <w:t>Еще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один</w:t>
      </w:r>
      <w:r w:rsidR="008A1536">
        <w:rPr>
          <w:rFonts w:eastAsia="Calibri"/>
          <w:sz w:val="28"/>
        </w:rPr>
        <w:t xml:space="preserve"> глобальный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недостаток: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для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расчета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эффективности</w:t>
      </w:r>
      <w:r w:rsidR="00C0436E" w:rsidRPr="001012A7">
        <w:rPr>
          <w:rFonts w:eastAsia="Calibri"/>
          <w:sz w:val="28"/>
        </w:rPr>
        <w:t xml:space="preserve"> </w:t>
      </w:r>
      <w:r w:rsidR="004367BF">
        <w:rPr>
          <w:rFonts w:eastAsia="Calibri"/>
          <w:sz w:val="28"/>
        </w:rPr>
        <w:t>всех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проектов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используются</w:t>
      </w:r>
      <w:r w:rsidR="00C0436E" w:rsidRPr="001012A7">
        <w:rPr>
          <w:rFonts w:eastAsia="Calibri"/>
          <w:sz w:val="28"/>
        </w:rPr>
        <w:t xml:space="preserve"> </w:t>
      </w:r>
      <w:r w:rsidR="00053A0A">
        <w:rPr>
          <w:rFonts w:eastAsia="Calibri"/>
          <w:sz w:val="28"/>
        </w:rPr>
        <w:t xml:space="preserve">единые </w:t>
      </w:r>
      <w:r w:rsidRPr="001012A7">
        <w:rPr>
          <w:rFonts w:eastAsia="Calibri"/>
          <w:sz w:val="28"/>
        </w:rPr>
        <w:t>показатели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для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инвестиционных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проектов</w:t>
      </w:r>
      <w:r w:rsidR="00C0436E" w:rsidRPr="001012A7">
        <w:rPr>
          <w:rFonts w:eastAsia="Calibri"/>
          <w:sz w:val="28"/>
        </w:rPr>
        <w:t xml:space="preserve"> </w:t>
      </w:r>
      <w:r w:rsidRPr="001012A7">
        <w:rPr>
          <w:rFonts w:eastAsia="Calibri"/>
          <w:sz w:val="28"/>
        </w:rPr>
        <w:t>[</w:t>
      </w:r>
      <w:r w:rsidR="00D16351" w:rsidRPr="001012A7">
        <w:rPr>
          <w:rFonts w:eastAsia="Calibri"/>
          <w:sz w:val="28"/>
        </w:rPr>
        <w:fldChar w:fldCharType="begin"/>
      </w:r>
      <w:r w:rsidR="00D16351" w:rsidRPr="001012A7">
        <w:rPr>
          <w:rFonts w:eastAsia="Calibri"/>
          <w:sz w:val="28"/>
        </w:rPr>
        <w:instrText xml:space="preserve"> REF _Ref137167283 \r \h </w:instrText>
      </w:r>
      <w:r w:rsidR="00413B32" w:rsidRPr="001012A7">
        <w:rPr>
          <w:rFonts w:eastAsia="Calibri"/>
          <w:sz w:val="28"/>
        </w:rPr>
        <w:instrText xml:space="preserve"> \* MERGEFORMAT </w:instrText>
      </w:r>
      <w:r w:rsidR="00D16351" w:rsidRPr="001012A7">
        <w:rPr>
          <w:rFonts w:eastAsia="Calibri"/>
          <w:sz w:val="28"/>
        </w:rPr>
      </w:r>
      <w:r w:rsidR="00D16351" w:rsidRPr="001012A7">
        <w:rPr>
          <w:rFonts w:eastAsia="Calibri"/>
          <w:sz w:val="28"/>
        </w:rPr>
        <w:fldChar w:fldCharType="separate"/>
      </w:r>
      <w:r w:rsidR="006E59C0">
        <w:rPr>
          <w:rFonts w:eastAsia="Calibri"/>
          <w:sz w:val="28"/>
        </w:rPr>
        <w:t>10</w:t>
      </w:r>
      <w:r w:rsidR="00D16351" w:rsidRPr="001012A7">
        <w:rPr>
          <w:rFonts w:eastAsia="Calibri"/>
          <w:sz w:val="28"/>
        </w:rPr>
        <w:fldChar w:fldCharType="end"/>
      </w:r>
      <w:r w:rsidRPr="001012A7">
        <w:rPr>
          <w:rFonts w:eastAsia="Calibri"/>
          <w:sz w:val="28"/>
        </w:rPr>
        <w:t>].</w:t>
      </w:r>
    </w:p>
    <w:p w14:paraId="5F528CEB" w14:textId="6003C6E9" w:rsidR="00E87CDA" w:rsidRPr="00267ACB" w:rsidRDefault="00E87CDA" w:rsidP="002A4E3F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</w:rPr>
        <w:t>Самой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большой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схожестью</w:t>
      </w:r>
      <w:r w:rsidR="00C0436E">
        <w:rPr>
          <w:rFonts w:eastAsia="Calibri"/>
          <w:sz w:val="28"/>
        </w:rPr>
        <w:t xml:space="preserve"> </w:t>
      </w:r>
      <w:r w:rsidRPr="00267ACB">
        <w:rPr>
          <w:rFonts w:eastAsia="Calibri"/>
          <w:sz w:val="28"/>
          <w:szCs w:val="28"/>
        </w:rPr>
        <w:t>проектов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все-таки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является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цель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создания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ТЭО,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а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именно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представление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инвесторам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проекта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в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наиболее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выгодном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полном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состоянии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для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получения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инвестиций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на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реализацию.</w:t>
      </w:r>
      <w:r w:rsidR="00C0436E">
        <w:rPr>
          <w:rFonts w:eastAsia="Calibri"/>
          <w:sz w:val="28"/>
          <w:szCs w:val="28"/>
        </w:rPr>
        <w:t xml:space="preserve"> </w:t>
      </w:r>
      <w:r w:rsidR="003B30A0">
        <w:rPr>
          <w:rFonts w:eastAsia="Calibri"/>
          <w:sz w:val="28"/>
          <w:szCs w:val="28"/>
        </w:rPr>
        <w:t>Технико-экономич</w:t>
      </w:r>
      <w:r w:rsidRPr="00267ACB">
        <w:rPr>
          <w:rFonts w:eastAsia="Calibri"/>
          <w:sz w:val="28"/>
          <w:szCs w:val="28"/>
        </w:rPr>
        <w:t>еское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обоснование</w:t>
      </w:r>
      <w:r w:rsidR="00C0436E">
        <w:rPr>
          <w:rFonts w:eastAsia="Calibri"/>
          <w:sz w:val="28"/>
          <w:szCs w:val="28"/>
        </w:rPr>
        <w:t xml:space="preserve"> </w:t>
      </w:r>
      <w:r w:rsidR="001319AB">
        <w:rPr>
          <w:rFonts w:eastAsia="Calibri"/>
          <w:sz w:val="28"/>
          <w:szCs w:val="28"/>
        </w:rPr>
        <w:t xml:space="preserve">обычно </w:t>
      </w:r>
      <w:r w:rsidRPr="00267ACB">
        <w:rPr>
          <w:rFonts w:eastAsia="Calibri"/>
          <w:sz w:val="28"/>
          <w:szCs w:val="28"/>
        </w:rPr>
        <w:t>использ</w:t>
      </w:r>
      <w:r w:rsidR="001319AB">
        <w:rPr>
          <w:rFonts w:eastAsia="Calibri"/>
          <w:sz w:val="28"/>
          <w:szCs w:val="28"/>
        </w:rPr>
        <w:t>уется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в</w:t>
      </w:r>
      <w:r w:rsidR="002A4E3F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инвестиционн</w:t>
      </w:r>
      <w:r w:rsidR="007D23D7">
        <w:rPr>
          <w:rFonts w:eastAsia="Calibri"/>
          <w:sz w:val="28"/>
          <w:szCs w:val="28"/>
        </w:rPr>
        <w:t>ом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замысл</w:t>
      </w:r>
      <w:r w:rsidR="007D23D7">
        <w:rPr>
          <w:rFonts w:eastAsia="Calibri"/>
          <w:sz w:val="28"/>
          <w:szCs w:val="28"/>
        </w:rPr>
        <w:t>е</w:t>
      </w:r>
      <w:r w:rsidRPr="00267ACB">
        <w:rPr>
          <w:rFonts w:eastAsia="Calibri"/>
          <w:sz w:val="28"/>
          <w:szCs w:val="28"/>
        </w:rPr>
        <w:t>,</w:t>
      </w:r>
      <w:r w:rsidR="002A4E3F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деклараци</w:t>
      </w:r>
      <w:r w:rsidR="007D23D7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о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намерениях,</w:t>
      </w:r>
      <w:r w:rsidR="002A4E3F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проектн</w:t>
      </w:r>
      <w:r w:rsidR="008F1D3E">
        <w:rPr>
          <w:rFonts w:eastAsia="Calibri"/>
          <w:sz w:val="28"/>
          <w:szCs w:val="28"/>
        </w:rPr>
        <w:t>ой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документаци</w:t>
      </w:r>
      <w:r w:rsidR="008F1D3E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[</w:t>
      </w:r>
      <w:r w:rsidR="00413B32">
        <w:fldChar w:fldCharType="begin"/>
      </w:r>
      <w:r w:rsidR="00413B32">
        <w:instrText xml:space="preserve"> REF _Ref137147416 \r \h  \* MERGEFORMAT </w:instrText>
      </w:r>
      <w:r w:rsidR="00413B32">
        <w:fldChar w:fldCharType="separate"/>
      </w:r>
      <w:r w:rsidR="006E59C0" w:rsidRPr="006E59C0">
        <w:rPr>
          <w:rFonts w:eastAsia="Calibri"/>
          <w:sz w:val="28"/>
          <w:szCs w:val="28"/>
        </w:rPr>
        <w:t>11</w:t>
      </w:r>
      <w:r w:rsidR="00413B32">
        <w:fldChar w:fldCharType="end"/>
      </w:r>
      <w:r w:rsidRPr="00267ACB">
        <w:rPr>
          <w:rFonts w:eastAsia="Calibri"/>
          <w:sz w:val="28"/>
          <w:szCs w:val="28"/>
        </w:rPr>
        <w:t>].</w:t>
      </w:r>
    </w:p>
    <w:p w14:paraId="7CF4EFAE" w14:textId="7B14956D" w:rsidR="00E87CDA" w:rsidRPr="00267ACB" w:rsidRDefault="00E87CDA" w:rsidP="00035D65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267ACB">
        <w:rPr>
          <w:kern w:val="36"/>
          <w:sz w:val="28"/>
          <w:szCs w:val="28"/>
        </w:rPr>
        <w:t>Так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ТЭО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состоит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из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двух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частей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следует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рассмотреть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каждую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более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</w:t>
      </w:r>
      <w:r w:rsidRPr="00267ACB">
        <w:rPr>
          <w:kern w:val="36"/>
          <w:sz w:val="28"/>
          <w:szCs w:val="28"/>
        </w:rPr>
        <w:softHyphen/>
        <w:t>дробно.</w:t>
      </w:r>
      <w:r w:rsidR="00C0436E">
        <w:rPr>
          <w:kern w:val="36"/>
          <w:sz w:val="28"/>
          <w:szCs w:val="28"/>
        </w:rPr>
        <w:t xml:space="preserve"> </w:t>
      </w:r>
      <w:r w:rsidR="00AF1BF5">
        <w:rPr>
          <w:kern w:val="36"/>
          <w:sz w:val="28"/>
          <w:szCs w:val="28"/>
        </w:rPr>
        <w:t>Н</w:t>
      </w:r>
      <w:r w:rsidRPr="00267ACB">
        <w:rPr>
          <w:kern w:val="36"/>
          <w:sz w:val="28"/>
          <w:szCs w:val="28"/>
        </w:rPr>
        <w:t>а</w:t>
      </w:r>
      <w:r w:rsidR="00C0436E">
        <w:rPr>
          <w:kern w:val="36"/>
          <w:sz w:val="28"/>
          <w:szCs w:val="28"/>
        </w:rPr>
        <w:t xml:space="preserve"> </w:t>
      </w:r>
      <w:r w:rsidR="00AF0F91">
        <w:rPr>
          <w:kern w:val="36"/>
          <w:sz w:val="28"/>
          <w:szCs w:val="28"/>
        </w:rPr>
        <w:t>основе</w:t>
      </w:r>
      <w:r w:rsidR="00C0436E">
        <w:rPr>
          <w:kern w:val="36"/>
          <w:sz w:val="28"/>
          <w:szCs w:val="28"/>
        </w:rPr>
        <w:t xml:space="preserve"> </w:t>
      </w:r>
      <w:r w:rsidR="00635DB7">
        <w:rPr>
          <w:kern w:val="36"/>
          <w:sz w:val="28"/>
          <w:szCs w:val="28"/>
        </w:rPr>
        <w:t>ГОСТА</w:t>
      </w:r>
      <w:r w:rsidR="00C0436E">
        <w:rPr>
          <w:kern w:val="36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2.102–2013</w:t>
      </w:r>
      <w:r w:rsidR="00635DB7">
        <w:rPr>
          <w:rFonts w:eastAsia="Calibri"/>
          <w:sz w:val="28"/>
          <w:szCs w:val="28"/>
        </w:rPr>
        <w:t xml:space="preserve"> «</w:t>
      </w:r>
      <w:r w:rsidR="00635DB7" w:rsidRPr="00E87CDA">
        <w:rPr>
          <w:rFonts w:eastAsia="Calibri"/>
          <w:sz w:val="28"/>
          <w:szCs w:val="28"/>
        </w:rPr>
        <w:t>Виды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и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комплектность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конструктор</w:t>
      </w:r>
      <w:r w:rsidR="00635DB7" w:rsidRPr="00E87CDA">
        <w:rPr>
          <w:rFonts w:eastAsia="Calibri"/>
          <w:sz w:val="28"/>
          <w:szCs w:val="28"/>
        </w:rPr>
        <w:lastRenderedPageBreak/>
        <w:t>ских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документов.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Единая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система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конструкторской</w:t>
      </w:r>
      <w:r w:rsidR="00635DB7">
        <w:rPr>
          <w:rFonts w:eastAsia="Calibri"/>
          <w:sz w:val="28"/>
          <w:szCs w:val="28"/>
        </w:rPr>
        <w:t xml:space="preserve"> </w:t>
      </w:r>
      <w:r w:rsidR="00635DB7" w:rsidRPr="00E87CDA">
        <w:rPr>
          <w:rFonts w:eastAsia="Calibri"/>
          <w:sz w:val="28"/>
          <w:szCs w:val="28"/>
        </w:rPr>
        <w:t>документации</w:t>
      </w:r>
      <w:r w:rsidR="00635DB7">
        <w:rPr>
          <w:kern w:val="36"/>
          <w:sz w:val="28"/>
          <w:szCs w:val="28"/>
        </w:rPr>
        <w:t>»</w:t>
      </w:r>
      <w:r w:rsidR="00AF1BF5">
        <w:rPr>
          <w:kern w:val="36"/>
          <w:sz w:val="28"/>
          <w:szCs w:val="28"/>
        </w:rPr>
        <w:t xml:space="preserve"> рассмотрим техническую часть обоснования</w:t>
      </w:r>
      <w:r w:rsidRPr="00267ACB">
        <w:rPr>
          <w:kern w:val="36"/>
          <w:sz w:val="28"/>
          <w:szCs w:val="28"/>
        </w:rPr>
        <w:t>.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Основной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составляющей</w:t>
      </w:r>
      <w:r w:rsidR="00C0436E">
        <w:rPr>
          <w:kern w:val="36"/>
          <w:sz w:val="28"/>
          <w:szCs w:val="28"/>
        </w:rPr>
        <w:t xml:space="preserve"> </w:t>
      </w:r>
      <w:r w:rsidR="007F67D1">
        <w:rPr>
          <w:kern w:val="36"/>
          <w:sz w:val="28"/>
          <w:szCs w:val="28"/>
        </w:rPr>
        <w:t xml:space="preserve">данного компонента обоснования </w:t>
      </w:r>
      <w:r w:rsidRPr="00267ACB">
        <w:rPr>
          <w:kern w:val="36"/>
          <w:sz w:val="28"/>
          <w:szCs w:val="28"/>
        </w:rPr>
        <w:t>является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перечень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документов,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описывающих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состав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устройство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изделия,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содержат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необходимые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данные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его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разработки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или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изготовления,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контроля,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приемки,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эксплуатации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ремонта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[</w:t>
      </w:r>
      <w:r w:rsidR="00413B32">
        <w:fldChar w:fldCharType="begin"/>
      </w:r>
      <w:r w:rsidR="00413B32">
        <w:instrText xml:space="preserve"> REF _Ref137147404 \r \h  \* MERGEFORMAT </w:instrText>
      </w:r>
      <w:r w:rsidR="00413B32">
        <w:fldChar w:fldCharType="separate"/>
      </w:r>
      <w:r w:rsidR="006E59C0" w:rsidRPr="006E59C0">
        <w:rPr>
          <w:kern w:val="36"/>
          <w:sz w:val="28"/>
          <w:szCs w:val="28"/>
        </w:rPr>
        <w:t>12</w:t>
      </w:r>
      <w:r w:rsidR="00413B32">
        <w:fldChar w:fldCharType="end"/>
      </w:r>
      <w:r w:rsidRPr="00267ACB">
        <w:rPr>
          <w:kern w:val="36"/>
          <w:sz w:val="28"/>
          <w:szCs w:val="28"/>
        </w:rPr>
        <w:t>].</w:t>
      </w:r>
    </w:p>
    <w:p w14:paraId="5B9BDE05" w14:textId="77777777" w:rsidR="005326E1" w:rsidRPr="00437CC8" w:rsidRDefault="00F62784" w:rsidP="00570CAC">
      <w:pPr>
        <w:pStyle w:val="a7"/>
        <w:widowControl w:val="0"/>
      </w:pPr>
      <w:r w:rsidRPr="00437CC8">
        <w:t>При</w:t>
      </w:r>
      <w:r w:rsidR="00C0436E" w:rsidRPr="00437CC8">
        <w:t xml:space="preserve"> </w:t>
      </w:r>
      <w:r w:rsidRPr="00437CC8">
        <w:t>оценке</w:t>
      </w:r>
      <w:r w:rsidR="00C0436E" w:rsidRPr="00437CC8">
        <w:t xml:space="preserve"> </w:t>
      </w:r>
      <w:r w:rsidRPr="00437CC8">
        <w:t>эффективности</w:t>
      </w:r>
      <w:r w:rsidR="00C0436E" w:rsidRPr="00437CC8">
        <w:t xml:space="preserve"> </w:t>
      </w:r>
      <w:r w:rsidRPr="00437CC8">
        <w:t>проектов</w:t>
      </w:r>
      <w:r w:rsidR="00C0436E" w:rsidRPr="00437CC8">
        <w:t xml:space="preserve"> </w:t>
      </w:r>
      <w:r w:rsidR="001A588D" w:rsidRPr="00437CC8">
        <w:t>со</w:t>
      </w:r>
      <w:r w:rsidR="00C0436E" w:rsidRPr="00437CC8">
        <w:t xml:space="preserve"> </w:t>
      </w:r>
      <w:r w:rsidR="001A588D" w:rsidRPr="00437CC8">
        <w:t>стороны</w:t>
      </w:r>
      <w:r w:rsidR="00C0436E" w:rsidRPr="00437CC8">
        <w:t xml:space="preserve"> </w:t>
      </w:r>
      <w:r w:rsidR="001A588D" w:rsidRPr="00437CC8">
        <w:t>экономики</w:t>
      </w:r>
      <w:r w:rsidR="00C0436E" w:rsidRPr="00437CC8">
        <w:t xml:space="preserve"> </w:t>
      </w:r>
      <w:r w:rsidRPr="00437CC8">
        <w:t>выделяют</w:t>
      </w:r>
      <w:r w:rsidR="00C0436E" w:rsidRPr="00437CC8">
        <w:t xml:space="preserve"> </w:t>
      </w:r>
      <w:r w:rsidRPr="00437CC8">
        <w:t>количественный</w:t>
      </w:r>
      <w:r w:rsidR="00C0436E" w:rsidRPr="00437CC8">
        <w:t xml:space="preserve"> </w:t>
      </w:r>
      <w:r w:rsidRPr="00437CC8">
        <w:t>и</w:t>
      </w:r>
      <w:r w:rsidR="00C0436E" w:rsidRPr="00437CC8">
        <w:t xml:space="preserve"> </w:t>
      </w:r>
      <w:r w:rsidRPr="00437CC8">
        <w:t>качественный</w:t>
      </w:r>
      <w:r w:rsidR="00C0436E" w:rsidRPr="00437CC8">
        <w:t xml:space="preserve"> </w:t>
      </w:r>
      <w:r w:rsidRPr="00437CC8">
        <w:t>подходы</w:t>
      </w:r>
      <w:r w:rsidR="0049459F" w:rsidRPr="00437CC8">
        <w:t>.</w:t>
      </w:r>
      <w:r w:rsidR="00C0436E" w:rsidRPr="00437CC8">
        <w:t xml:space="preserve"> </w:t>
      </w:r>
      <w:r w:rsidR="0049459F" w:rsidRPr="00437CC8">
        <w:t>Первый</w:t>
      </w:r>
      <w:r w:rsidR="00C0436E" w:rsidRPr="00437CC8">
        <w:t xml:space="preserve"> </w:t>
      </w:r>
      <w:r w:rsidRPr="00437CC8">
        <w:t>подход</w:t>
      </w:r>
      <w:r w:rsidR="00C0436E" w:rsidRPr="00437CC8">
        <w:t xml:space="preserve"> </w:t>
      </w:r>
      <w:r w:rsidRPr="00437CC8">
        <w:t>предполагает</w:t>
      </w:r>
      <w:r w:rsidR="00C0436E" w:rsidRPr="00437CC8">
        <w:t xml:space="preserve"> </w:t>
      </w:r>
      <w:r w:rsidRPr="00437CC8">
        <w:t>расчеты</w:t>
      </w:r>
      <w:r w:rsidR="00C0436E" w:rsidRPr="00437CC8">
        <w:t xml:space="preserve"> </w:t>
      </w:r>
      <w:r w:rsidRPr="00437CC8">
        <w:t>статистических</w:t>
      </w:r>
      <w:r w:rsidR="00C0436E" w:rsidRPr="00437CC8">
        <w:t xml:space="preserve"> </w:t>
      </w:r>
      <w:r w:rsidRPr="00437CC8">
        <w:t>и</w:t>
      </w:r>
      <w:r w:rsidR="00C0436E" w:rsidRPr="00437CC8">
        <w:t xml:space="preserve"> </w:t>
      </w:r>
      <w:r w:rsidRPr="00437CC8">
        <w:t>динамических</w:t>
      </w:r>
      <w:r w:rsidR="00C0436E" w:rsidRPr="00437CC8">
        <w:t xml:space="preserve"> </w:t>
      </w:r>
      <w:r w:rsidRPr="00437CC8">
        <w:t>показателей</w:t>
      </w:r>
      <w:r w:rsidR="00494306" w:rsidRPr="00437CC8">
        <w:t>,</w:t>
      </w:r>
      <w:r w:rsidR="00C0436E" w:rsidRPr="00437CC8">
        <w:t xml:space="preserve"> </w:t>
      </w:r>
      <w:r w:rsidR="00494306" w:rsidRPr="00437CC8">
        <w:t>то</w:t>
      </w:r>
      <w:r w:rsidR="00C0436E" w:rsidRPr="00437CC8">
        <w:t xml:space="preserve"> </w:t>
      </w:r>
      <w:r w:rsidR="00494306" w:rsidRPr="00437CC8">
        <w:t>есть</w:t>
      </w:r>
      <w:r w:rsidR="00C0436E" w:rsidRPr="00437CC8">
        <w:t xml:space="preserve"> </w:t>
      </w:r>
      <w:r w:rsidR="00494306" w:rsidRPr="00437CC8">
        <w:t>тех,</w:t>
      </w:r>
      <w:r w:rsidR="00C0436E" w:rsidRPr="00437CC8">
        <w:t xml:space="preserve"> </w:t>
      </w:r>
      <w:r w:rsidR="00494306" w:rsidRPr="00437CC8">
        <w:t>что</w:t>
      </w:r>
      <w:r w:rsidR="00C0436E" w:rsidRPr="00437CC8">
        <w:t xml:space="preserve"> </w:t>
      </w:r>
      <w:r w:rsidR="00494306" w:rsidRPr="00437CC8">
        <w:t>влияют</w:t>
      </w:r>
      <w:r w:rsidR="00C0436E" w:rsidRPr="00437CC8">
        <w:t xml:space="preserve"> </w:t>
      </w:r>
      <w:r w:rsidR="00494306" w:rsidRPr="00437CC8">
        <w:t>на</w:t>
      </w:r>
      <w:r w:rsidR="00C0436E" w:rsidRPr="00437CC8">
        <w:t xml:space="preserve"> </w:t>
      </w:r>
      <w:r w:rsidR="005326E1" w:rsidRPr="00437CC8">
        <w:t>количество</w:t>
      </w:r>
      <w:r w:rsidR="00C0436E" w:rsidRPr="00437CC8">
        <w:t xml:space="preserve"> </w:t>
      </w:r>
      <w:r w:rsidR="005326E1" w:rsidRPr="00437CC8">
        <w:t>продукции,</w:t>
      </w:r>
      <w:r w:rsidR="00C0436E" w:rsidRPr="00437CC8">
        <w:t xml:space="preserve"> </w:t>
      </w:r>
      <w:r w:rsidR="005326E1" w:rsidRPr="00437CC8">
        <w:t>в</w:t>
      </w:r>
      <w:r w:rsidR="00C0436E" w:rsidRPr="00437CC8">
        <w:t xml:space="preserve"> </w:t>
      </w:r>
      <w:r w:rsidR="005326E1" w:rsidRPr="00437CC8">
        <w:t>основном</w:t>
      </w:r>
      <w:r w:rsidR="00C0436E" w:rsidRPr="00437CC8">
        <w:t xml:space="preserve"> </w:t>
      </w:r>
      <w:r w:rsidR="00653395" w:rsidRPr="00437CC8">
        <w:t>по</w:t>
      </w:r>
      <w:r w:rsidR="00C0436E" w:rsidRPr="00437CC8">
        <w:t xml:space="preserve"> </w:t>
      </w:r>
      <w:r w:rsidR="00653395" w:rsidRPr="00437CC8">
        <w:t>рекомендации</w:t>
      </w:r>
      <w:r w:rsidR="00C0436E" w:rsidRPr="00437CC8">
        <w:t xml:space="preserve"> </w:t>
      </w:r>
      <w:r w:rsidR="00B27EF2" w:rsidRPr="00437CC8">
        <w:t>методической</w:t>
      </w:r>
      <w:r w:rsidR="00C0436E" w:rsidRPr="00437CC8">
        <w:t xml:space="preserve"> </w:t>
      </w:r>
      <w:r w:rsidR="00B27EF2" w:rsidRPr="00437CC8">
        <w:t>части</w:t>
      </w:r>
      <w:r w:rsidR="00C0436E" w:rsidRPr="00437CC8">
        <w:t xml:space="preserve"> </w:t>
      </w:r>
      <w:r w:rsidR="00B27EF2" w:rsidRPr="00437CC8">
        <w:t>документации</w:t>
      </w:r>
      <w:r w:rsidR="00C0436E" w:rsidRPr="00437CC8">
        <w:t xml:space="preserve"> </w:t>
      </w:r>
      <w:r w:rsidR="005326E1" w:rsidRPr="00437CC8">
        <w:t>в</w:t>
      </w:r>
      <w:r w:rsidR="00C0436E" w:rsidRPr="00437CC8">
        <w:t xml:space="preserve"> </w:t>
      </w:r>
      <w:r w:rsidR="005326E1" w:rsidRPr="00437CC8">
        <w:t>инвестиционном</w:t>
      </w:r>
      <w:r w:rsidR="00C0436E" w:rsidRPr="00437CC8">
        <w:t xml:space="preserve"> </w:t>
      </w:r>
      <w:r w:rsidR="005326E1" w:rsidRPr="00437CC8">
        <w:t>проекте</w:t>
      </w:r>
      <w:r w:rsidR="00C0436E" w:rsidRPr="00437CC8">
        <w:t xml:space="preserve"> </w:t>
      </w:r>
      <w:r w:rsidR="005326E1" w:rsidRPr="00437CC8">
        <w:t>выделяют</w:t>
      </w:r>
      <w:r w:rsidR="00C0436E" w:rsidRPr="00437CC8">
        <w:t xml:space="preserve"> </w:t>
      </w:r>
      <w:r w:rsidR="005326E1" w:rsidRPr="00437CC8">
        <w:t>следующие</w:t>
      </w:r>
      <w:r w:rsidR="00C0436E" w:rsidRPr="00437CC8">
        <w:t xml:space="preserve"> </w:t>
      </w:r>
      <w:r w:rsidR="00653395" w:rsidRPr="00437CC8">
        <w:t>показатели</w:t>
      </w:r>
      <w:r w:rsidR="005326E1" w:rsidRPr="00437CC8">
        <w:t>,</w:t>
      </w:r>
      <w:r w:rsidR="00C0436E" w:rsidRPr="00437CC8">
        <w:t xml:space="preserve"> </w:t>
      </w:r>
      <w:r w:rsidR="005326E1" w:rsidRPr="00437CC8">
        <w:t>как</w:t>
      </w:r>
      <w:r w:rsidR="00C0436E" w:rsidRPr="00437CC8">
        <w:t xml:space="preserve"> </w:t>
      </w:r>
      <w:r w:rsidR="005326E1" w:rsidRPr="00437CC8">
        <w:t>наиболее</w:t>
      </w:r>
      <w:r w:rsidR="00C0436E" w:rsidRPr="00437CC8">
        <w:t xml:space="preserve"> </w:t>
      </w:r>
      <w:r w:rsidR="00653395" w:rsidRPr="00437CC8">
        <w:t>востребованные</w:t>
      </w:r>
      <w:r w:rsidR="005326E1" w:rsidRPr="00437CC8">
        <w:t>:</w:t>
      </w:r>
    </w:p>
    <w:p w14:paraId="05A150BE" w14:textId="77777777" w:rsidR="00F62784" w:rsidRPr="00437CC8" w:rsidRDefault="00F62784" w:rsidP="00146AC6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437CC8">
        <w:t>чистый</w:t>
      </w:r>
      <w:r w:rsidR="00C0436E" w:rsidRPr="00437CC8">
        <w:t xml:space="preserve"> </w:t>
      </w:r>
      <w:r w:rsidRPr="00437CC8">
        <w:t>дисконтированный</w:t>
      </w:r>
      <w:r w:rsidR="00C0436E" w:rsidRPr="00437CC8">
        <w:t xml:space="preserve"> </w:t>
      </w:r>
      <w:r w:rsidRPr="00437CC8">
        <w:t>доход;</w:t>
      </w:r>
    </w:p>
    <w:p w14:paraId="18A34438" w14:textId="77777777" w:rsidR="00F62784" w:rsidRPr="00437CC8" w:rsidRDefault="00F62784" w:rsidP="00146AC6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437CC8">
        <w:t>внутренняя</w:t>
      </w:r>
      <w:r w:rsidR="00C0436E" w:rsidRPr="00437CC8">
        <w:t xml:space="preserve"> </w:t>
      </w:r>
      <w:r w:rsidRPr="00437CC8">
        <w:t>норма</w:t>
      </w:r>
      <w:r w:rsidR="00C0436E" w:rsidRPr="00437CC8">
        <w:t xml:space="preserve"> </w:t>
      </w:r>
      <w:r w:rsidRPr="00437CC8">
        <w:t>доходности;</w:t>
      </w:r>
    </w:p>
    <w:p w14:paraId="4A7CDEDA" w14:textId="77777777" w:rsidR="00F62784" w:rsidRPr="00437CC8" w:rsidRDefault="00F62784" w:rsidP="00146AC6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437CC8">
        <w:t>индексы</w:t>
      </w:r>
      <w:r w:rsidR="00C0436E" w:rsidRPr="00437CC8">
        <w:t xml:space="preserve"> </w:t>
      </w:r>
      <w:r w:rsidRPr="00437CC8">
        <w:t>рентабельности</w:t>
      </w:r>
      <w:r w:rsidR="00C0436E" w:rsidRPr="00437CC8">
        <w:t xml:space="preserve"> </w:t>
      </w:r>
      <w:r w:rsidRPr="00437CC8">
        <w:t>затрат</w:t>
      </w:r>
      <w:r w:rsidR="00C0436E" w:rsidRPr="00437CC8">
        <w:t xml:space="preserve"> </w:t>
      </w:r>
      <w:r w:rsidRPr="00437CC8">
        <w:t>и</w:t>
      </w:r>
      <w:r w:rsidR="00C0436E" w:rsidRPr="00437CC8">
        <w:t xml:space="preserve"> </w:t>
      </w:r>
      <w:r w:rsidRPr="00437CC8">
        <w:t>инвестиций;</w:t>
      </w:r>
    </w:p>
    <w:p w14:paraId="337E281D" w14:textId="77777777" w:rsidR="00F62784" w:rsidRPr="00437CC8" w:rsidRDefault="00F62784" w:rsidP="007C31C3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437CC8">
        <w:t>срок</w:t>
      </w:r>
      <w:r w:rsidR="00C0436E" w:rsidRPr="00437CC8">
        <w:t xml:space="preserve"> </w:t>
      </w:r>
      <w:r w:rsidRPr="00437CC8">
        <w:t>окупаемости;</w:t>
      </w:r>
    </w:p>
    <w:p w14:paraId="09D5AEFD" w14:textId="77777777" w:rsidR="00F62784" w:rsidRPr="00437CC8" w:rsidRDefault="00F62784" w:rsidP="007C31C3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437CC8">
        <w:t>потребность</w:t>
      </w:r>
      <w:r w:rsidR="00C0436E" w:rsidRPr="00437CC8">
        <w:t xml:space="preserve"> </w:t>
      </w:r>
      <w:r w:rsidRPr="00437CC8">
        <w:t>в</w:t>
      </w:r>
      <w:r w:rsidR="00C0436E" w:rsidRPr="00437CC8">
        <w:t xml:space="preserve"> </w:t>
      </w:r>
      <w:r w:rsidRPr="00437CC8">
        <w:t>дополнительном</w:t>
      </w:r>
      <w:r w:rsidR="00C0436E" w:rsidRPr="00437CC8">
        <w:t xml:space="preserve"> </w:t>
      </w:r>
      <w:r w:rsidRPr="00437CC8">
        <w:t>финансировании;</w:t>
      </w:r>
    </w:p>
    <w:p w14:paraId="65A6DA34" w14:textId="77777777" w:rsidR="00F62784" w:rsidRPr="00437CC8" w:rsidRDefault="0012626E" w:rsidP="007C31C3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437CC8">
        <w:t>показатели</w:t>
      </w:r>
      <w:r w:rsidR="00C0436E" w:rsidRPr="00437CC8">
        <w:t xml:space="preserve"> </w:t>
      </w:r>
      <w:r w:rsidR="00F62784" w:rsidRPr="00437CC8">
        <w:t>финансово</w:t>
      </w:r>
      <w:r w:rsidRPr="00437CC8">
        <w:t>го</w:t>
      </w:r>
      <w:r w:rsidR="00C0436E" w:rsidRPr="00437CC8">
        <w:t xml:space="preserve"> </w:t>
      </w:r>
      <w:r w:rsidR="00F62784" w:rsidRPr="00437CC8">
        <w:t>состояни</w:t>
      </w:r>
      <w:r w:rsidRPr="00437CC8">
        <w:t>я</w:t>
      </w:r>
      <w:r w:rsidR="00C0436E" w:rsidRPr="00437CC8">
        <w:t xml:space="preserve"> </w:t>
      </w:r>
      <w:r w:rsidR="00F62784" w:rsidRPr="00437CC8">
        <w:t>предприятия.</w:t>
      </w:r>
    </w:p>
    <w:p w14:paraId="4D0DE2DE" w14:textId="77777777" w:rsidR="00F62784" w:rsidRPr="00267ACB" w:rsidRDefault="00157BC6" w:rsidP="00570CAC">
      <w:pPr>
        <w:pStyle w:val="a7"/>
        <w:widowControl w:val="0"/>
      </w:pPr>
      <w:r w:rsidRPr="00267ACB">
        <w:t>Благодаря</w:t>
      </w:r>
      <w:r w:rsidR="00C0436E">
        <w:t xml:space="preserve"> </w:t>
      </w:r>
      <w:r w:rsidR="00364C35" w:rsidRPr="00267ACB">
        <w:t>использованию</w:t>
      </w:r>
      <w:r w:rsidR="00C0436E">
        <w:t xml:space="preserve"> </w:t>
      </w:r>
      <w:r w:rsidR="00364C35" w:rsidRPr="00267ACB">
        <w:t>качественного</w:t>
      </w:r>
      <w:r w:rsidR="00C0436E">
        <w:t xml:space="preserve"> </w:t>
      </w:r>
      <w:r w:rsidR="00364C35" w:rsidRPr="00267ACB">
        <w:t>подхода</w:t>
      </w:r>
      <w:r w:rsidR="00C0436E">
        <w:t xml:space="preserve"> </w:t>
      </w:r>
      <w:r w:rsidR="00364C35" w:rsidRPr="00267ACB">
        <w:t>выделяют</w:t>
      </w:r>
      <w:r w:rsidR="00C0436E">
        <w:t xml:space="preserve"> </w:t>
      </w:r>
      <w:r w:rsidR="00364C35" w:rsidRPr="00267ACB">
        <w:t>такие</w:t>
      </w:r>
      <w:r w:rsidR="00C0436E">
        <w:t xml:space="preserve"> </w:t>
      </w:r>
      <w:r w:rsidR="00364C35" w:rsidRPr="00267ACB">
        <w:t>составляющие</w:t>
      </w:r>
      <w:r w:rsidR="00C0436E">
        <w:t xml:space="preserve"> </w:t>
      </w:r>
      <w:r w:rsidR="00364C35" w:rsidRPr="00267ACB">
        <w:t>проекта</w:t>
      </w:r>
      <w:r w:rsidR="00C0436E">
        <w:t xml:space="preserve"> </w:t>
      </w:r>
      <w:r w:rsidR="00364C35" w:rsidRPr="00267ACB">
        <w:t>как:</w:t>
      </w:r>
    </w:p>
    <w:p w14:paraId="28C540A8" w14:textId="77777777" w:rsidR="00F62784" w:rsidRPr="00267ACB" w:rsidRDefault="00F62784" w:rsidP="006B1787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267ACB">
        <w:t>изменение</w:t>
      </w:r>
      <w:r w:rsidR="00C0436E">
        <w:t xml:space="preserve"> </w:t>
      </w:r>
      <w:r w:rsidRPr="00267ACB">
        <w:t>рыночной</w:t>
      </w:r>
      <w:r w:rsidR="00C0436E">
        <w:t xml:space="preserve"> </w:t>
      </w:r>
      <w:r w:rsidRPr="00267ACB">
        <w:t>стоимости</w:t>
      </w:r>
      <w:r w:rsidR="00C0436E">
        <w:t xml:space="preserve"> </w:t>
      </w:r>
      <w:r w:rsidRPr="00267ACB">
        <w:t>имущества</w:t>
      </w:r>
      <w:r w:rsidR="00FE586A">
        <w:t>,</w:t>
      </w:r>
      <w:r w:rsidR="00C0436E">
        <w:t xml:space="preserve"> </w:t>
      </w:r>
      <w:r w:rsidRPr="00267ACB">
        <w:t>обусловленное</w:t>
      </w:r>
      <w:r w:rsidR="00C0436E">
        <w:t xml:space="preserve"> </w:t>
      </w:r>
      <w:r w:rsidRPr="00267ACB">
        <w:t>реализацией</w:t>
      </w:r>
      <w:r w:rsidR="00C0436E">
        <w:t xml:space="preserve"> </w:t>
      </w:r>
      <w:r w:rsidRPr="00267ACB">
        <w:t>проекта;</w:t>
      </w:r>
    </w:p>
    <w:p w14:paraId="324E36FD" w14:textId="77777777" w:rsidR="00F62784" w:rsidRPr="00267ACB" w:rsidRDefault="00F62784" w:rsidP="006B1787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267ACB">
        <w:t>снижение</w:t>
      </w:r>
      <w:r w:rsidR="00C0436E">
        <w:t xml:space="preserve"> </w:t>
      </w:r>
      <w:r w:rsidRPr="00267ACB">
        <w:t>уровня</w:t>
      </w:r>
      <w:r w:rsidR="00C0436E">
        <w:t xml:space="preserve"> </w:t>
      </w:r>
      <w:r w:rsidRPr="00267ACB">
        <w:t>розничных</w:t>
      </w:r>
      <w:r w:rsidR="00C0436E">
        <w:t xml:space="preserve"> </w:t>
      </w:r>
      <w:r w:rsidRPr="00267ACB">
        <w:t>цен</w:t>
      </w:r>
      <w:r w:rsidR="00C0436E">
        <w:t xml:space="preserve"> </w:t>
      </w:r>
      <w:r w:rsidRPr="00267ACB">
        <w:t>на</w:t>
      </w:r>
      <w:r w:rsidR="00C0436E">
        <w:t xml:space="preserve"> </w:t>
      </w:r>
      <w:r w:rsidRPr="00267ACB">
        <w:t>отдельные</w:t>
      </w:r>
      <w:r w:rsidR="00C0436E">
        <w:t xml:space="preserve"> </w:t>
      </w:r>
      <w:r w:rsidRPr="00267ACB">
        <w:t>товары</w:t>
      </w:r>
      <w:r w:rsidR="00C0436E">
        <w:t xml:space="preserve"> </w:t>
      </w:r>
      <w:r w:rsidRPr="00267ACB">
        <w:t>и</w:t>
      </w:r>
      <w:r w:rsidR="00C0436E">
        <w:t xml:space="preserve"> </w:t>
      </w:r>
      <w:r w:rsidRPr="00267ACB">
        <w:t>услуги,</w:t>
      </w:r>
      <w:r w:rsidR="00C0436E">
        <w:t xml:space="preserve"> </w:t>
      </w:r>
      <w:r w:rsidRPr="00267ACB">
        <w:t>обусловленное</w:t>
      </w:r>
      <w:r w:rsidR="00C0436E">
        <w:t xml:space="preserve"> </w:t>
      </w:r>
      <w:r w:rsidRPr="00267ACB">
        <w:t>увеличением</w:t>
      </w:r>
      <w:r w:rsidR="00C0436E">
        <w:t xml:space="preserve"> </w:t>
      </w:r>
      <w:r w:rsidRPr="00267ACB">
        <w:t>предложения</w:t>
      </w:r>
      <w:r w:rsidR="00C0436E">
        <w:t xml:space="preserve"> </w:t>
      </w:r>
      <w:r w:rsidRPr="00267ACB">
        <w:t>этих</w:t>
      </w:r>
      <w:r w:rsidR="00C0436E">
        <w:t xml:space="preserve"> </w:t>
      </w:r>
      <w:r w:rsidRPr="00267ACB">
        <w:t>товаров</w:t>
      </w:r>
      <w:r w:rsidR="00C0436E">
        <w:t xml:space="preserve"> </w:t>
      </w:r>
      <w:r w:rsidRPr="00267ACB">
        <w:t>при</w:t>
      </w:r>
      <w:r w:rsidR="00C0436E">
        <w:t xml:space="preserve"> </w:t>
      </w:r>
      <w:r w:rsidRPr="00267ACB">
        <w:t>реализации</w:t>
      </w:r>
      <w:r w:rsidR="00C0436E">
        <w:t xml:space="preserve"> </w:t>
      </w:r>
      <w:r w:rsidRPr="00267ACB">
        <w:t>проекта;</w:t>
      </w:r>
    </w:p>
    <w:p w14:paraId="7DA04619" w14:textId="77777777" w:rsidR="00F62784" w:rsidRPr="00267ACB" w:rsidRDefault="00F62784" w:rsidP="006B1787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267ACB">
        <w:t>влияние</w:t>
      </w:r>
      <w:r w:rsidR="00C0436E">
        <w:t xml:space="preserve"> </w:t>
      </w:r>
      <w:r w:rsidRPr="00267ACB">
        <w:t>реализации</w:t>
      </w:r>
      <w:r w:rsidR="00C0436E">
        <w:t xml:space="preserve"> </w:t>
      </w:r>
      <w:r w:rsidRPr="00267ACB">
        <w:t>проекта</w:t>
      </w:r>
      <w:r w:rsidR="00C0436E">
        <w:t xml:space="preserve"> </w:t>
      </w:r>
      <w:r w:rsidRPr="00267ACB">
        <w:t>на</w:t>
      </w:r>
      <w:r w:rsidR="00C0436E">
        <w:t xml:space="preserve"> </w:t>
      </w:r>
      <w:r w:rsidRPr="00267ACB">
        <w:t>объемы</w:t>
      </w:r>
      <w:r w:rsidR="00C0436E">
        <w:t xml:space="preserve"> </w:t>
      </w:r>
      <w:r w:rsidRPr="00267ACB">
        <w:t>производства</w:t>
      </w:r>
      <w:r w:rsidR="00C0436E">
        <w:t xml:space="preserve"> </w:t>
      </w:r>
      <w:r w:rsidRPr="00267ACB">
        <w:t>продукции</w:t>
      </w:r>
      <w:r w:rsidR="00C0436E">
        <w:t xml:space="preserve"> </w:t>
      </w:r>
      <w:r w:rsidRPr="00267ACB">
        <w:t>(работ,</w:t>
      </w:r>
      <w:r w:rsidR="00C0436E">
        <w:t xml:space="preserve"> </w:t>
      </w:r>
      <w:r w:rsidRPr="00267ACB">
        <w:t>услуг)</w:t>
      </w:r>
      <w:r w:rsidR="00C0436E">
        <w:t xml:space="preserve"> </w:t>
      </w:r>
      <w:r w:rsidRPr="00267ACB">
        <w:t>сторонними</w:t>
      </w:r>
      <w:r w:rsidR="00C0436E">
        <w:t xml:space="preserve"> </w:t>
      </w:r>
      <w:r w:rsidRPr="00267ACB">
        <w:t>предприятиями;</w:t>
      </w:r>
    </w:p>
    <w:p w14:paraId="08AE2426" w14:textId="77777777" w:rsidR="00F62784" w:rsidRPr="00267ACB" w:rsidRDefault="00F62784" w:rsidP="006B1787">
      <w:pPr>
        <w:pStyle w:val="a7"/>
        <w:widowControl w:val="0"/>
        <w:numPr>
          <w:ilvl w:val="0"/>
          <w:numId w:val="32"/>
        </w:numPr>
        <w:tabs>
          <w:tab w:val="left" w:pos="993"/>
        </w:tabs>
        <w:ind w:left="0" w:firstLine="709"/>
      </w:pPr>
      <w:r w:rsidRPr="00267ACB">
        <w:t>воздействие</w:t>
      </w:r>
      <w:r w:rsidR="00C0436E">
        <w:t xml:space="preserve"> </w:t>
      </w:r>
      <w:r w:rsidRPr="00267ACB">
        <w:t>осуществления</w:t>
      </w:r>
      <w:r w:rsidR="00C0436E">
        <w:t xml:space="preserve"> </w:t>
      </w:r>
      <w:r w:rsidRPr="00267ACB">
        <w:t>проекта</w:t>
      </w:r>
      <w:r w:rsidR="00C0436E">
        <w:t xml:space="preserve"> </w:t>
      </w:r>
      <w:r w:rsidRPr="00267ACB">
        <w:t>на</w:t>
      </w:r>
      <w:r w:rsidR="00C0436E">
        <w:t xml:space="preserve"> </w:t>
      </w:r>
      <w:r w:rsidRPr="00267ACB">
        <w:t>экологию</w:t>
      </w:r>
      <w:r w:rsidR="00C0436E">
        <w:t xml:space="preserve"> </w:t>
      </w:r>
      <w:r w:rsidRPr="00267ACB">
        <w:t>и</w:t>
      </w:r>
      <w:r w:rsidR="00C0436E">
        <w:t xml:space="preserve"> </w:t>
      </w:r>
      <w:r w:rsidRPr="00267ACB">
        <w:t>здоровье</w:t>
      </w:r>
      <w:r w:rsidR="00C0436E">
        <w:t xml:space="preserve"> </w:t>
      </w:r>
      <w:r w:rsidRPr="00267ACB">
        <w:t>населения;</w:t>
      </w:r>
    </w:p>
    <w:p w14:paraId="1BAD6B0C" w14:textId="77777777" w:rsidR="00A948C4" w:rsidRPr="00267ACB" w:rsidRDefault="00F62784" w:rsidP="006B1787">
      <w:pPr>
        <w:pStyle w:val="a7"/>
        <w:widowControl w:val="0"/>
        <w:numPr>
          <w:ilvl w:val="0"/>
          <w:numId w:val="32"/>
        </w:numPr>
        <w:tabs>
          <w:tab w:val="left" w:pos="993"/>
          <w:tab w:val="left" w:pos="1134"/>
        </w:tabs>
        <w:ind w:left="0" w:firstLine="709"/>
      </w:pPr>
      <w:r w:rsidRPr="00267ACB">
        <w:t>экономия</w:t>
      </w:r>
      <w:r w:rsidR="00C0436E">
        <w:t xml:space="preserve"> </w:t>
      </w:r>
      <w:r w:rsidRPr="00267ACB">
        <w:t>времени</w:t>
      </w:r>
      <w:r w:rsidR="00C0436E">
        <w:t xml:space="preserve"> </w:t>
      </w:r>
      <w:r w:rsidRPr="00267ACB">
        <w:t>населения</w:t>
      </w:r>
      <w:r w:rsidR="00C0436E">
        <w:t xml:space="preserve"> </w:t>
      </w:r>
      <w:r w:rsidRPr="00267ACB">
        <w:t>на</w:t>
      </w:r>
      <w:r w:rsidR="00C0436E">
        <w:t xml:space="preserve"> </w:t>
      </w:r>
      <w:r w:rsidRPr="00267ACB">
        <w:t>коммуникации,</w:t>
      </w:r>
      <w:r w:rsidR="00C0436E">
        <w:t xml:space="preserve"> </w:t>
      </w:r>
      <w:r w:rsidRPr="00267ACB">
        <w:t>обусловленная</w:t>
      </w:r>
      <w:r w:rsidR="00C0436E">
        <w:t xml:space="preserve"> </w:t>
      </w:r>
      <w:r w:rsidRPr="00267ACB">
        <w:t>реализацией</w:t>
      </w:r>
      <w:r w:rsidR="00C0436E">
        <w:t xml:space="preserve"> </w:t>
      </w:r>
      <w:r w:rsidRPr="00267ACB">
        <w:t>проекта</w:t>
      </w:r>
      <w:r w:rsidR="00C0436E">
        <w:t xml:space="preserve"> </w:t>
      </w:r>
      <w:r w:rsidRPr="00267ACB">
        <w:t>в</w:t>
      </w:r>
      <w:r w:rsidR="00C0436E">
        <w:t xml:space="preserve"> </w:t>
      </w:r>
      <w:r w:rsidRPr="00267ACB">
        <w:t>области</w:t>
      </w:r>
      <w:r w:rsidR="00C0436E">
        <w:t xml:space="preserve"> </w:t>
      </w:r>
      <w:r w:rsidRPr="00267ACB">
        <w:t>транспорта</w:t>
      </w:r>
      <w:r w:rsidR="00C0436E">
        <w:t xml:space="preserve"> </w:t>
      </w:r>
      <w:r w:rsidRPr="00267ACB">
        <w:t>и</w:t>
      </w:r>
      <w:r w:rsidR="00C0436E">
        <w:t xml:space="preserve"> </w:t>
      </w:r>
      <w:r w:rsidRPr="00267ACB">
        <w:t>связи.</w:t>
      </w:r>
    </w:p>
    <w:p w14:paraId="66F06966" w14:textId="5175B2CE" w:rsidR="00F62784" w:rsidRPr="00413B32" w:rsidRDefault="00F62784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C97986">
        <w:rPr>
          <w:kern w:val="36"/>
          <w:sz w:val="28"/>
          <w:szCs w:val="28"/>
        </w:rPr>
        <w:lastRenderedPageBreak/>
        <w:t>Вышеперечисленные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показатели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вполне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возможно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отнести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к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количественным,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однако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они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не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являются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сопоставимыми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с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экономическими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результатами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реализации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проекта,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поэтому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в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большей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степени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характеризуют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качественные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последствия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его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реализации</w:t>
      </w:r>
      <w:r w:rsidR="00C0436E" w:rsidRPr="00C97986">
        <w:rPr>
          <w:kern w:val="36"/>
          <w:sz w:val="28"/>
          <w:szCs w:val="28"/>
        </w:rPr>
        <w:t xml:space="preserve"> </w:t>
      </w:r>
      <w:r w:rsidRPr="00C97986">
        <w:rPr>
          <w:kern w:val="36"/>
          <w:sz w:val="28"/>
          <w:szCs w:val="28"/>
        </w:rPr>
        <w:t>[</w:t>
      </w:r>
      <w:r w:rsidR="00413B32" w:rsidRPr="00C97986">
        <w:rPr>
          <w:sz w:val="28"/>
          <w:szCs w:val="28"/>
        </w:rPr>
        <w:fldChar w:fldCharType="begin"/>
      </w:r>
      <w:r w:rsidR="00413B32" w:rsidRPr="00C97986">
        <w:rPr>
          <w:sz w:val="28"/>
          <w:szCs w:val="28"/>
        </w:rPr>
        <w:instrText xml:space="preserve"> REF _Ref137168827 \r \h  \* MERGEFORMAT </w:instrText>
      </w:r>
      <w:r w:rsidR="00413B32" w:rsidRPr="00C97986">
        <w:rPr>
          <w:sz w:val="28"/>
          <w:szCs w:val="28"/>
        </w:rPr>
      </w:r>
      <w:r w:rsidR="00413B32" w:rsidRPr="00C97986">
        <w:rPr>
          <w:sz w:val="28"/>
          <w:szCs w:val="28"/>
        </w:rPr>
        <w:fldChar w:fldCharType="separate"/>
      </w:r>
      <w:r w:rsidR="006E59C0" w:rsidRPr="006E59C0">
        <w:rPr>
          <w:kern w:val="36"/>
          <w:sz w:val="28"/>
          <w:szCs w:val="28"/>
        </w:rPr>
        <w:t>13</w:t>
      </w:r>
      <w:r w:rsidR="00413B32" w:rsidRPr="00C97986">
        <w:rPr>
          <w:sz w:val="28"/>
          <w:szCs w:val="28"/>
        </w:rPr>
        <w:fldChar w:fldCharType="end"/>
      </w:r>
      <w:r w:rsidRPr="00C97986">
        <w:rPr>
          <w:kern w:val="36"/>
          <w:sz w:val="28"/>
          <w:szCs w:val="28"/>
        </w:rPr>
        <w:t>].</w:t>
      </w:r>
    </w:p>
    <w:p w14:paraId="3008572E" w14:textId="20AF6710" w:rsidR="00E87CDA" w:rsidRPr="00267ACB" w:rsidRDefault="00E87CDA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267ACB">
        <w:rPr>
          <w:kern w:val="36"/>
          <w:sz w:val="28"/>
          <w:szCs w:val="28"/>
        </w:rPr>
        <w:t>Однако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экономической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части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проекта,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задачей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которой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является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показать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инвестором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привлекательность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финансовом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плане,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выделяют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такие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показатели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как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затраты,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прибыль,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рентабельность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период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окупаемости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[</w:t>
      </w:r>
      <w:r w:rsidR="00413B32">
        <w:fldChar w:fldCharType="begin"/>
      </w:r>
      <w:r w:rsidR="00413B32">
        <w:instrText xml:space="preserve"> REF _Ref137147388 \r \h  \* MERGEFORMAT </w:instrText>
      </w:r>
      <w:r w:rsidR="00413B32">
        <w:fldChar w:fldCharType="separate"/>
      </w:r>
      <w:r w:rsidR="006E59C0" w:rsidRPr="006E59C0">
        <w:rPr>
          <w:kern w:val="36"/>
          <w:sz w:val="28"/>
          <w:szCs w:val="28"/>
        </w:rPr>
        <w:t>14</w:t>
      </w:r>
      <w:r w:rsidR="00413B32">
        <w:fldChar w:fldCharType="end"/>
      </w:r>
      <w:r w:rsidRPr="00267ACB">
        <w:rPr>
          <w:kern w:val="36"/>
          <w:sz w:val="28"/>
          <w:szCs w:val="28"/>
        </w:rPr>
        <w:t>].</w:t>
      </w:r>
    </w:p>
    <w:p w14:paraId="4B05537B" w14:textId="77777777" w:rsidR="00E87CDA" w:rsidRPr="00267ACB" w:rsidRDefault="00E87CDA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267ACB">
        <w:rPr>
          <w:kern w:val="36"/>
          <w:sz w:val="28"/>
          <w:szCs w:val="28"/>
        </w:rPr>
        <w:t>Наиболее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точные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инвестора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будут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показатели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чистая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приведенная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стоимость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(</w:t>
      </w:r>
      <w:r w:rsidRPr="00267ACB">
        <w:rPr>
          <w:kern w:val="36"/>
          <w:sz w:val="28"/>
          <w:szCs w:val="28"/>
          <w:lang w:val="en-US"/>
        </w:rPr>
        <w:t>NVP</w:t>
      </w:r>
      <w:r w:rsidRPr="00267ACB"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внутренняя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норма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(</w:t>
      </w:r>
      <w:r w:rsidRPr="00267ACB">
        <w:rPr>
          <w:kern w:val="36"/>
          <w:sz w:val="28"/>
          <w:szCs w:val="28"/>
          <w:lang w:val="en-US"/>
        </w:rPr>
        <w:t>IRR</w:t>
      </w:r>
      <w:r w:rsidRPr="00267ACB"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индекс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(</w:t>
      </w:r>
      <w:r w:rsidRPr="00267ACB">
        <w:rPr>
          <w:kern w:val="36"/>
          <w:sz w:val="28"/>
          <w:szCs w:val="28"/>
          <w:lang w:val="en-US"/>
        </w:rPr>
        <w:t>PI</w:t>
      </w:r>
      <w:r w:rsidRPr="00267ACB"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срок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окупаемости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(</w:t>
      </w:r>
      <w:r w:rsidRPr="00267ACB">
        <w:rPr>
          <w:kern w:val="36"/>
          <w:sz w:val="28"/>
          <w:szCs w:val="28"/>
          <w:lang w:val="en-US"/>
        </w:rPr>
        <w:t>DPP</w:t>
      </w:r>
      <w:r w:rsidRPr="00267ACB">
        <w:rPr>
          <w:kern w:val="36"/>
          <w:sz w:val="28"/>
          <w:szCs w:val="28"/>
        </w:rPr>
        <w:t>).</w:t>
      </w:r>
      <w:r w:rsidR="00C0436E">
        <w:rPr>
          <w:kern w:val="36"/>
          <w:sz w:val="28"/>
          <w:szCs w:val="28"/>
        </w:rPr>
        <w:t xml:space="preserve"> </w:t>
      </w:r>
    </w:p>
    <w:p w14:paraId="2660725F" w14:textId="77777777" w:rsidR="00E87CDA" w:rsidRDefault="00E87CDA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  <w:lang w:val="en-US"/>
        </w:rPr>
      </w:pPr>
      <w:r w:rsidRPr="00267ACB">
        <w:rPr>
          <w:kern w:val="36"/>
          <w:sz w:val="28"/>
          <w:szCs w:val="28"/>
        </w:rPr>
        <w:t>Первым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показателем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является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чистая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приведенная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стоимость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(</w:t>
      </w:r>
      <w:r w:rsidRPr="00267ACB">
        <w:rPr>
          <w:kern w:val="36"/>
          <w:sz w:val="28"/>
          <w:szCs w:val="28"/>
          <w:lang w:val="en-US"/>
        </w:rPr>
        <w:t>NVP</w:t>
      </w:r>
      <w:r w:rsidRPr="00267ACB"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основная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задача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показателя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состоит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том,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чтобы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показать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инвестору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стоит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ли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вкладывать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деньги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проект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какую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чистую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прибыль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возможно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получить.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расчёта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используется</w:t>
      </w:r>
      <w:r w:rsidR="00C0436E">
        <w:rPr>
          <w:kern w:val="36"/>
          <w:sz w:val="28"/>
          <w:szCs w:val="28"/>
        </w:rPr>
        <w:t xml:space="preserve"> </w:t>
      </w:r>
      <w:r w:rsidRPr="00267ACB">
        <w:rPr>
          <w:kern w:val="36"/>
          <w:sz w:val="28"/>
          <w:szCs w:val="28"/>
        </w:rPr>
        <w:t>формула:</w:t>
      </w:r>
    </w:p>
    <w:p w14:paraId="5D107470" w14:textId="77777777" w:rsidR="00A540A1" w:rsidRPr="00A540A1" w:rsidRDefault="00A540A1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  <w:lang w:val="en-US"/>
        </w:rPr>
      </w:pPr>
    </w:p>
    <w:p w14:paraId="5B4FC2EE" w14:textId="77777777" w:rsidR="00AA0EA1" w:rsidRPr="00831323" w:rsidRDefault="008655B5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  <w:lang w:val="en-US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kern w:val="36"/>
                  <w:sz w:val="28"/>
                  <w:szCs w:val="28"/>
                  <w:lang w:val="en-US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  <w:kern w:val="36"/>
                  <w:sz w:val="28"/>
                  <w:szCs w:val="28"/>
                  <w:lang w:val="en-US"/>
                </w:rPr>
                <m:t>NVP=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kern w:val="36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36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kern w:val="3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kern w:val="36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kern w:val="36"/>
                          <w:sz w:val="28"/>
                          <w:szCs w:val="28"/>
                          <w:lang w:val="en-US"/>
                        </w:rPr>
                        <m:t>Pk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kern w:val="36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kern w:val="36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36"/>
                                  <w:sz w:val="28"/>
                                  <w:szCs w:val="28"/>
                                  <w:lang w:val="en-US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kern w:val="36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  <w:kern w:val="36"/>
                  <w:sz w:val="28"/>
                  <w:szCs w:val="28"/>
                  <w:lang w:val="en-US"/>
                </w:rPr>
                <m:t xml:space="preserve">-IC </m:t>
              </m:r>
              <m:r>
                <w:rPr>
                  <w:rFonts w:ascii="Cambria Math" w:hAnsi="Cambria Math"/>
                  <w:kern w:val="36"/>
                  <w:sz w:val="28"/>
                  <w:szCs w:val="28"/>
                  <w:lang w:val="en-US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kern w:val="36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36"/>
                      <w:sz w:val="28"/>
                      <w:szCs w:val="28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  <w:kern w:val="36"/>
                  <w:sz w:val="28"/>
                  <w:szCs w:val="28"/>
                  <w:lang w:val="en-US"/>
                </w:rPr>
              </m:ctrlPr>
            </m:e>
          </m:eqArr>
        </m:oMath>
      </m:oMathPara>
    </w:p>
    <w:p w14:paraId="1DF600ED" w14:textId="77777777" w:rsidR="00A540A1" w:rsidRPr="00A540A1" w:rsidRDefault="00A540A1" w:rsidP="00570CAC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  <w:lang w:val="en-US"/>
        </w:rPr>
      </w:pPr>
    </w:p>
    <w:p w14:paraId="018E3D1F" w14:textId="77777777" w:rsidR="00E87CDA" w:rsidRPr="00267ACB" w:rsidRDefault="00E87CDA" w:rsidP="001E56A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67ACB">
        <w:rPr>
          <w:rFonts w:eastAsia="Calibri"/>
          <w:sz w:val="28"/>
          <w:szCs w:val="28"/>
        </w:rPr>
        <w:t>где</w:t>
      </w:r>
    </w:p>
    <w:p w14:paraId="48CB8A81" w14:textId="77777777" w:rsidR="00E87CDA" w:rsidRPr="00267ACB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267ACB">
        <w:rPr>
          <w:rFonts w:eastAsia="Calibri"/>
          <w:sz w:val="28"/>
          <w:szCs w:val="28"/>
          <w:lang w:val="en-US"/>
        </w:rPr>
        <w:t>n</w:t>
      </w:r>
      <w:r w:rsidR="00C0436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267ACB">
        <w:rPr>
          <w:rFonts w:eastAsia="Calibri"/>
          <w:sz w:val="28"/>
          <w:szCs w:val="28"/>
        </w:rPr>
        <w:t>период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расчета,</w:t>
      </w:r>
      <w:r w:rsidR="00C0436E">
        <w:rPr>
          <w:rFonts w:eastAsia="Calibri"/>
          <w:sz w:val="28"/>
          <w:szCs w:val="28"/>
        </w:rPr>
        <w:t xml:space="preserve"> </w:t>
      </w:r>
      <w:r w:rsidRPr="00267ACB">
        <w:rPr>
          <w:rFonts w:eastAsia="Calibri"/>
          <w:sz w:val="28"/>
          <w:szCs w:val="28"/>
        </w:rPr>
        <w:t>год;</w:t>
      </w:r>
    </w:p>
    <w:p w14:paraId="438D5234" w14:textId="77777777" w:rsidR="00E87CDA" w:rsidRPr="00E87CDA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  <w:lang w:val="en-US"/>
        </w:rPr>
        <w:t>Pk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E87CDA">
        <w:rPr>
          <w:rFonts w:eastAsia="Calibri"/>
          <w:sz w:val="28"/>
        </w:rPr>
        <w:t>денежные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потоки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выбранный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период,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руб;</w:t>
      </w:r>
    </w:p>
    <w:p w14:paraId="1F9763F1" w14:textId="77777777" w:rsidR="00E87CDA" w:rsidRPr="00E87CDA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  <w:lang w:val="en-US"/>
        </w:rPr>
        <w:t>i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E87CDA">
        <w:rPr>
          <w:rFonts w:eastAsia="Calibri"/>
          <w:sz w:val="28"/>
        </w:rPr>
        <w:t>ставка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дисконтирования,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%;</w:t>
      </w:r>
    </w:p>
    <w:p w14:paraId="0DE1E03B" w14:textId="77777777" w:rsidR="00E87CDA" w:rsidRPr="00E87CDA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  <w:lang w:val="en-US"/>
        </w:rPr>
        <w:t>IC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E87CDA">
        <w:rPr>
          <w:rFonts w:eastAsia="Calibri"/>
          <w:sz w:val="28"/>
        </w:rPr>
        <w:t>размер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первоначальных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вложений,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руб.</w:t>
      </w:r>
    </w:p>
    <w:p w14:paraId="2D63FC72" w14:textId="77777777" w:rsidR="00E87CDA" w:rsidRPr="000A0743" w:rsidRDefault="00E87CDA" w:rsidP="00F45E67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0A0743">
        <w:rPr>
          <w:kern w:val="36"/>
          <w:sz w:val="28"/>
          <w:szCs w:val="28"/>
        </w:rPr>
        <w:t>Внутренняя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норма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IRR</w:t>
      </w:r>
      <w:r>
        <w:rPr>
          <w:kern w:val="36"/>
          <w:sz w:val="28"/>
          <w:szCs w:val="28"/>
        </w:rPr>
        <w:t>)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отражает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максимальную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процент</w:t>
      </w:r>
      <w:r w:rsidRPr="000A0743">
        <w:rPr>
          <w:kern w:val="36"/>
          <w:sz w:val="28"/>
          <w:szCs w:val="28"/>
        </w:rPr>
        <w:t>ную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ставку,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которой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инвестору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можно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инвестировать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проект.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факту,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этот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показатель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используется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дальнейшего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анализа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проекта.</w:t>
      </w:r>
    </w:p>
    <w:p w14:paraId="6FD8600D" w14:textId="77777777" w:rsidR="00E87CDA" w:rsidRPr="00B17268" w:rsidRDefault="00E87CDA" w:rsidP="00F45E67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B17268">
        <w:rPr>
          <w:kern w:val="36"/>
          <w:sz w:val="28"/>
          <w:szCs w:val="28"/>
        </w:rPr>
        <w:t>Индекс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(</w:t>
      </w:r>
      <w:r w:rsidRPr="00B17268">
        <w:rPr>
          <w:kern w:val="36"/>
          <w:sz w:val="28"/>
          <w:szCs w:val="28"/>
          <w:lang w:val="en-US"/>
        </w:rPr>
        <w:t>PI</w:t>
      </w:r>
      <w:r w:rsidRPr="00B17268">
        <w:rPr>
          <w:kern w:val="36"/>
          <w:sz w:val="28"/>
          <w:szCs w:val="28"/>
        </w:rPr>
        <w:t>)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представляет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из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себя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какой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доход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получит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проект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одного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рубля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инвестиций,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учетом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изменения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стоимости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денег.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расчёта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используется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формула:</w:t>
      </w:r>
    </w:p>
    <w:p w14:paraId="5AE9CD3B" w14:textId="77777777" w:rsidR="00635790" w:rsidRPr="00B17268" w:rsidRDefault="00635790" w:rsidP="00F45E67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</w:p>
    <w:p w14:paraId="567329AC" w14:textId="77777777" w:rsidR="00E87CDA" w:rsidRPr="00831323" w:rsidRDefault="008655B5" w:rsidP="00F45E67">
      <w:pPr>
        <w:widowControl w:val="0"/>
        <w:tabs>
          <w:tab w:val="center" w:pos="5032"/>
          <w:tab w:val="left" w:pos="8175"/>
        </w:tabs>
        <w:spacing w:line="360" w:lineRule="auto"/>
        <w:contextualSpacing/>
        <w:jc w:val="center"/>
        <w:rPr>
          <w:sz w:val="28"/>
          <w:szCs w:val="28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kern w:val="36"/>
                  <w:sz w:val="28"/>
                  <w:szCs w:val="28"/>
                </w:rPr>
              </m:ctrlPr>
            </m:eqArrPr>
            <m:e>
              <m:r>
                <w:rPr>
                  <w:rFonts w:ascii="Cambria Math" w:hAnsi="Cambria Math"/>
                  <w:kern w:val="36"/>
                  <w:sz w:val="28"/>
                  <w:szCs w:val="28"/>
                </w:rPr>
                <m:t>PI=</m:t>
              </m:r>
              <m:f>
                <m:fPr>
                  <m:ctrlPr>
                    <w:rPr>
                      <w:rFonts w:ascii="Cambria Math" w:hAnsi="Cambria Math"/>
                      <w:i/>
                      <w:kern w:val="36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36"/>
                      <w:sz w:val="28"/>
                      <w:szCs w:val="28"/>
                      <w:lang w:val="en-US"/>
                    </w:rPr>
                    <m:t>NVP</m:t>
                  </m:r>
                </m:num>
                <m:den>
                  <m:r>
                    <w:rPr>
                      <w:rFonts w:ascii="Cambria Math" w:hAnsi="Cambria Math"/>
                      <w:kern w:val="36"/>
                      <w:sz w:val="28"/>
                      <w:szCs w:val="28"/>
                      <w:lang w:val="en-US"/>
                    </w:rPr>
                    <m:t>IC</m:t>
                  </m:r>
                </m:den>
              </m:f>
              <m:r>
                <w:rPr>
                  <w:rFonts w:ascii="Cambria Math" w:hAnsi="Cambria Math"/>
                  <w:kern w:val="36"/>
                  <w:sz w:val="28"/>
                  <w:szCs w:val="28"/>
                  <w:lang w:val="en-US"/>
                </w:rPr>
                <m:t xml:space="preserve"> #(2)</m:t>
              </m:r>
              <m:ctrlPr>
                <w:rPr>
                  <w:rFonts w:ascii="Cambria Math" w:hAnsi="Cambria Math"/>
                  <w:i/>
                  <w:kern w:val="36"/>
                  <w:sz w:val="28"/>
                  <w:szCs w:val="28"/>
                </w:rPr>
              </m:ctrlPr>
            </m:e>
          </m:eqArr>
        </m:oMath>
      </m:oMathPara>
    </w:p>
    <w:p w14:paraId="1B129224" w14:textId="77777777" w:rsidR="00203C8F" w:rsidRPr="00B17268" w:rsidRDefault="00203C8F" w:rsidP="00F45E67">
      <w:pPr>
        <w:widowControl w:val="0"/>
        <w:tabs>
          <w:tab w:val="center" w:pos="5032"/>
          <w:tab w:val="left" w:pos="8175"/>
        </w:tabs>
        <w:spacing w:line="360" w:lineRule="auto"/>
        <w:contextualSpacing/>
        <w:jc w:val="center"/>
        <w:rPr>
          <w:kern w:val="36"/>
          <w:sz w:val="28"/>
          <w:szCs w:val="28"/>
        </w:rPr>
      </w:pPr>
    </w:p>
    <w:p w14:paraId="327D1CB6" w14:textId="77777777" w:rsidR="00E87CDA" w:rsidRPr="00B17268" w:rsidRDefault="00E87CDA" w:rsidP="001E56A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17268">
        <w:rPr>
          <w:rFonts w:eastAsia="Calibri"/>
          <w:sz w:val="28"/>
          <w:szCs w:val="28"/>
        </w:rPr>
        <w:t>где</w:t>
      </w:r>
    </w:p>
    <w:p w14:paraId="04C33D59" w14:textId="77777777" w:rsidR="00E87CDA" w:rsidRPr="00B17268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17268">
        <w:rPr>
          <w:rFonts w:eastAsia="Calibri"/>
          <w:sz w:val="28"/>
          <w:szCs w:val="28"/>
          <w:lang w:val="en-US"/>
        </w:rPr>
        <w:t>IC</w:t>
      </w:r>
      <w:r w:rsidR="00C0436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B17268">
        <w:rPr>
          <w:rFonts w:eastAsia="Calibri"/>
          <w:sz w:val="28"/>
          <w:szCs w:val="28"/>
        </w:rPr>
        <w:t>размер</w:t>
      </w:r>
      <w:r w:rsidR="00C0436E">
        <w:rPr>
          <w:rFonts w:eastAsia="Calibri"/>
          <w:sz w:val="28"/>
          <w:szCs w:val="28"/>
        </w:rPr>
        <w:t xml:space="preserve"> </w:t>
      </w:r>
      <w:r w:rsidRPr="00B17268">
        <w:rPr>
          <w:rFonts w:eastAsia="Calibri"/>
          <w:sz w:val="28"/>
          <w:szCs w:val="28"/>
        </w:rPr>
        <w:t>первоначальных</w:t>
      </w:r>
      <w:r w:rsidR="00C0436E">
        <w:rPr>
          <w:rFonts w:eastAsia="Calibri"/>
          <w:sz w:val="28"/>
          <w:szCs w:val="28"/>
        </w:rPr>
        <w:t xml:space="preserve"> </w:t>
      </w:r>
      <w:r w:rsidRPr="00B17268">
        <w:rPr>
          <w:rFonts w:eastAsia="Calibri"/>
          <w:sz w:val="28"/>
          <w:szCs w:val="28"/>
        </w:rPr>
        <w:t>вложений,</w:t>
      </w:r>
      <w:r w:rsidR="00C0436E">
        <w:rPr>
          <w:rFonts w:eastAsia="Calibri"/>
          <w:sz w:val="28"/>
          <w:szCs w:val="28"/>
        </w:rPr>
        <w:t xml:space="preserve"> </w:t>
      </w:r>
      <w:r w:rsidRPr="00B17268">
        <w:rPr>
          <w:rFonts w:eastAsia="Calibri"/>
          <w:sz w:val="28"/>
          <w:szCs w:val="28"/>
        </w:rPr>
        <w:t>руб;</w:t>
      </w:r>
    </w:p>
    <w:p w14:paraId="511540E5" w14:textId="77777777" w:rsidR="00E87CDA" w:rsidRPr="00B17268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17268">
        <w:rPr>
          <w:rFonts w:eastAsia="Calibri"/>
          <w:sz w:val="28"/>
          <w:szCs w:val="28"/>
          <w:lang w:val="en-US"/>
        </w:rPr>
        <w:t>NVP</w:t>
      </w:r>
      <w:r w:rsidR="00C0436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B17268">
        <w:rPr>
          <w:kern w:val="36"/>
          <w:sz w:val="28"/>
          <w:szCs w:val="28"/>
        </w:rPr>
        <w:t>чистая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приведенная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стоимость,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руб.</w:t>
      </w:r>
    </w:p>
    <w:p w14:paraId="3767688F" w14:textId="77777777" w:rsidR="00E87CDA" w:rsidRPr="00B17268" w:rsidRDefault="00E87CDA" w:rsidP="00F45E67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B17268">
        <w:rPr>
          <w:kern w:val="36"/>
          <w:sz w:val="28"/>
          <w:szCs w:val="28"/>
        </w:rPr>
        <w:t>Срок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окупаемости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(</w:t>
      </w:r>
      <w:r w:rsidRPr="00B17268">
        <w:rPr>
          <w:kern w:val="36"/>
          <w:sz w:val="28"/>
          <w:szCs w:val="28"/>
          <w:lang w:val="en-US"/>
        </w:rPr>
        <w:t>DPP</w:t>
      </w:r>
      <w:r w:rsidRPr="00B17268">
        <w:rPr>
          <w:kern w:val="36"/>
          <w:sz w:val="28"/>
          <w:szCs w:val="28"/>
        </w:rPr>
        <w:t>)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проектов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рассматривается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дисконтированный</w:t>
      </w:r>
      <w:r w:rsidR="00C0436E">
        <w:rPr>
          <w:kern w:val="36"/>
          <w:sz w:val="28"/>
          <w:szCs w:val="28"/>
        </w:rPr>
        <w:t xml:space="preserve"> </w:t>
      </w:r>
      <w:r w:rsidR="00203C8F" w:rsidRPr="00B17268">
        <w:rPr>
          <w:kern w:val="36"/>
          <w:sz w:val="28"/>
          <w:szCs w:val="28"/>
        </w:rPr>
        <w:t>из</w:t>
      </w:r>
      <w:r w:rsidR="00203C8F">
        <w:rPr>
          <w:kern w:val="36"/>
          <w:sz w:val="28"/>
          <w:szCs w:val="28"/>
        </w:rPr>
        <w:t>-</w:t>
      </w:r>
      <w:r w:rsidR="00203C8F" w:rsidRPr="00B17268">
        <w:rPr>
          <w:kern w:val="36"/>
          <w:sz w:val="28"/>
          <w:szCs w:val="28"/>
        </w:rPr>
        <w:t>за</w:t>
      </w:r>
      <w:r w:rsidR="00203C8F">
        <w:rPr>
          <w:kern w:val="36"/>
          <w:sz w:val="28"/>
          <w:szCs w:val="28"/>
        </w:rPr>
        <w:t xml:space="preserve"> </w:t>
      </w:r>
      <w:r w:rsidR="00203C8F" w:rsidRPr="00B17268">
        <w:rPr>
          <w:kern w:val="36"/>
          <w:sz w:val="28"/>
          <w:szCs w:val="28"/>
        </w:rPr>
        <w:t>неравномерного поступления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денежных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средств.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Данный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показатель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нужен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соотношения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целесообразности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инвестирования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уточнения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сроков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реализации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до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прибыли.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расчёта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используется</w:t>
      </w:r>
      <w:r w:rsidR="00C0436E">
        <w:rPr>
          <w:kern w:val="36"/>
          <w:sz w:val="28"/>
          <w:szCs w:val="28"/>
        </w:rPr>
        <w:t xml:space="preserve"> </w:t>
      </w:r>
      <w:r w:rsidRPr="00B17268">
        <w:rPr>
          <w:kern w:val="36"/>
          <w:sz w:val="28"/>
          <w:szCs w:val="28"/>
        </w:rPr>
        <w:t>формула:</w:t>
      </w:r>
    </w:p>
    <w:p w14:paraId="152307D9" w14:textId="77777777" w:rsidR="00635790" w:rsidRPr="00B17268" w:rsidRDefault="00635790" w:rsidP="00F45E67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</w:p>
    <w:p w14:paraId="7BF0D7C3" w14:textId="77777777" w:rsidR="00E87CDA" w:rsidRPr="00FF4802" w:rsidRDefault="008655B5" w:rsidP="00F45E67">
      <w:pPr>
        <w:widowControl w:val="0"/>
        <w:spacing w:line="360" w:lineRule="auto"/>
        <w:contextualSpacing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kern w:val="36"/>
                  <w:sz w:val="28"/>
                  <w:szCs w:val="28"/>
                </w:rPr>
              </m:ctrlPr>
            </m:eqArrPr>
            <m:e>
              <m:r>
                <w:rPr>
                  <w:rFonts w:ascii="Cambria Math" w:eastAsia="Calibri" w:hAnsi="Cambria Math"/>
                  <w:sz w:val="28"/>
                </w:rPr>
                <m:t xml:space="preserve">DPP=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lang w:val="en-US"/>
                        </w:rPr>
                        <m:t>Pk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  <w:sz w:val="28"/>
                                </w:rPr>
                                <m:t>1+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lang w:val="en-US"/>
                                </w:rPr>
                                <m:t>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8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="Calibri" w:hAnsi="Cambria Math"/>
                  <w:sz w:val="28"/>
                </w:rPr>
                <m:t xml:space="preserve"> #(3)</m:t>
              </m:r>
              <m:ctrlPr>
                <w:rPr>
                  <w:rFonts w:ascii="Cambria Math" w:eastAsia="Calibri" w:hAnsi="Cambria Math"/>
                  <w:i/>
                  <w:sz w:val="28"/>
                </w:rPr>
              </m:ctrlPr>
            </m:e>
          </m:eqArr>
        </m:oMath>
      </m:oMathPara>
    </w:p>
    <w:p w14:paraId="61923C10" w14:textId="77777777" w:rsidR="00203C8F" w:rsidRPr="00230D42" w:rsidRDefault="00203C8F" w:rsidP="00F45E67">
      <w:pPr>
        <w:widowControl w:val="0"/>
        <w:spacing w:line="360" w:lineRule="auto"/>
        <w:contextualSpacing/>
        <w:jc w:val="both"/>
        <w:rPr>
          <w:sz w:val="28"/>
        </w:rPr>
      </w:pPr>
    </w:p>
    <w:p w14:paraId="42172521" w14:textId="77777777" w:rsidR="00E87CDA" w:rsidRPr="00E87CDA" w:rsidRDefault="00E87CDA" w:rsidP="001E56A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где</w:t>
      </w:r>
    </w:p>
    <w:p w14:paraId="0CF82B5F" w14:textId="77777777" w:rsidR="00E87CDA" w:rsidRPr="00E87CDA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  <w:lang w:val="en-US"/>
        </w:rPr>
        <w:t>n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="00A101C9">
        <w:rPr>
          <w:rFonts w:eastAsia="Calibri"/>
          <w:sz w:val="28"/>
        </w:rPr>
        <w:t>п</w:t>
      </w:r>
      <w:r w:rsidR="00A101C9" w:rsidRPr="00E87CDA">
        <w:rPr>
          <w:rFonts w:eastAsia="Calibri"/>
          <w:sz w:val="28"/>
        </w:rPr>
        <w:t>ериод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расчета,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год;</w:t>
      </w:r>
    </w:p>
    <w:p w14:paraId="27A4A0D2" w14:textId="77777777" w:rsidR="00E87CDA" w:rsidRPr="00E87CDA" w:rsidRDefault="00E87CDA" w:rsidP="00052BCA">
      <w:pPr>
        <w:widowControl w:val="0"/>
        <w:spacing w:line="360" w:lineRule="auto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  <w:lang w:val="en-US"/>
        </w:rPr>
        <w:t>Pk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E87CDA">
        <w:rPr>
          <w:rFonts w:eastAsia="Calibri"/>
          <w:sz w:val="28"/>
        </w:rPr>
        <w:t>денежные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потоки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выбранный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период,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руб;</w:t>
      </w:r>
    </w:p>
    <w:p w14:paraId="71BA72CD" w14:textId="77777777" w:rsidR="00E87CDA" w:rsidRPr="00E87CDA" w:rsidRDefault="00E87CDA" w:rsidP="00052BCA">
      <w:pPr>
        <w:widowControl w:val="0"/>
        <w:spacing w:line="360" w:lineRule="auto"/>
        <w:contextualSpacing/>
        <w:jc w:val="both"/>
        <w:rPr>
          <w:sz w:val="28"/>
        </w:rPr>
      </w:pPr>
      <w:r w:rsidRPr="00E87CDA">
        <w:rPr>
          <w:rFonts w:eastAsia="Calibri"/>
          <w:sz w:val="28"/>
          <w:lang w:val="en-US"/>
        </w:rPr>
        <w:t>i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E87CDA">
        <w:rPr>
          <w:rFonts w:eastAsia="Calibri"/>
          <w:sz w:val="28"/>
        </w:rPr>
        <w:t>ставка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дисконтирования,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%.</w:t>
      </w:r>
    </w:p>
    <w:p w14:paraId="18D30C80" w14:textId="31D89C5B" w:rsidR="00DB3143" w:rsidRDefault="00E87CDA" w:rsidP="00F45E67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0A0743">
        <w:rPr>
          <w:kern w:val="36"/>
          <w:sz w:val="28"/>
          <w:szCs w:val="28"/>
        </w:rPr>
        <w:t>Несмотря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привлекательность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кра</w:t>
      </w:r>
      <w:r>
        <w:rPr>
          <w:kern w:val="36"/>
          <w:sz w:val="28"/>
          <w:szCs w:val="28"/>
        </w:rPr>
        <w:t>ткости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методологических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указа</w:t>
      </w:r>
      <w:r w:rsidRPr="000A0743">
        <w:rPr>
          <w:kern w:val="36"/>
          <w:sz w:val="28"/>
          <w:szCs w:val="28"/>
        </w:rPr>
        <w:t>ния,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постановке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вопроса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финансир</w:t>
      </w:r>
      <w:r>
        <w:rPr>
          <w:kern w:val="36"/>
          <w:sz w:val="28"/>
          <w:szCs w:val="28"/>
        </w:rPr>
        <w:t>овании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большинство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</w:t>
      </w:r>
      <w:r w:rsidRPr="000A0743">
        <w:rPr>
          <w:kern w:val="36"/>
          <w:sz w:val="28"/>
          <w:szCs w:val="28"/>
        </w:rPr>
        <w:t>принимателей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выбирают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участие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конкурса</w:t>
      </w:r>
      <w:r>
        <w:rPr>
          <w:kern w:val="36"/>
          <w:sz w:val="28"/>
          <w:szCs w:val="28"/>
        </w:rPr>
        <w:t>х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грантах,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где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победы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спи</w:t>
      </w:r>
      <w:r w:rsidRPr="000A0743">
        <w:rPr>
          <w:kern w:val="36"/>
          <w:sz w:val="28"/>
          <w:szCs w:val="28"/>
        </w:rPr>
        <w:t>сок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требований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данной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части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увеличивается,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он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может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включать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себя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такие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параметры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как,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результативность,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реалисти</w:t>
      </w:r>
      <w:r>
        <w:rPr>
          <w:kern w:val="36"/>
          <w:sz w:val="28"/>
          <w:szCs w:val="28"/>
        </w:rPr>
        <w:t>чность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бюджета,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перспективы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раз</w:t>
      </w:r>
      <w:r w:rsidRPr="000A0743">
        <w:rPr>
          <w:kern w:val="36"/>
          <w:sz w:val="28"/>
          <w:szCs w:val="28"/>
        </w:rPr>
        <w:t>вития,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окупаемость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[</w:t>
      </w:r>
      <w:r w:rsidR="00D97407">
        <w:rPr>
          <w:kern w:val="36"/>
          <w:sz w:val="28"/>
          <w:szCs w:val="28"/>
        </w:rPr>
        <w:fldChar w:fldCharType="begin"/>
      </w:r>
      <w:r w:rsidR="00D97407">
        <w:rPr>
          <w:kern w:val="36"/>
          <w:sz w:val="28"/>
          <w:szCs w:val="28"/>
        </w:rPr>
        <w:instrText xml:space="preserve"> REF _Ref137147317 \r \h </w:instrText>
      </w:r>
      <w:r w:rsidR="00D97407">
        <w:rPr>
          <w:kern w:val="36"/>
          <w:sz w:val="28"/>
          <w:szCs w:val="28"/>
        </w:rPr>
      </w:r>
      <w:r w:rsidR="00D97407">
        <w:rPr>
          <w:kern w:val="36"/>
          <w:sz w:val="28"/>
          <w:szCs w:val="28"/>
        </w:rPr>
        <w:fldChar w:fldCharType="separate"/>
      </w:r>
      <w:r w:rsidR="006E59C0">
        <w:rPr>
          <w:kern w:val="36"/>
          <w:sz w:val="28"/>
          <w:szCs w:val="28"/>
        </w:rPr>
        <w:t>15</w:t>
      </w:r>
      <w:r w:rsidR="00D97407">
        <w:rPr>
          <w:kern w:val="36"/>
          <w:sz w:val="28"/>
          <w:szCs w:val="28"/>
        </w:rPr>
        <w:fldChar w:fldCharType="end"/>
      </w:r>
      <w:r w:rsidRPr="000A0743">
        <w:rPr>
          <w:kern w:val="36"/>
          <w:sz w:val="28"/>
          <w:szCs w:val="28"/>
        </w:rPr>
        <w:t>].</w:t>
      </w:r>
    </w:p>
    <w:p w14:paraId="73933EDF" w14:textId="77777777" w:rsidR="00FA1A3F" w:rsidRPr="003E5436" w:rsidRDefault="00FA1A3F" w:rsidP="00FA1A3F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3E5436">
        <w:rPr>
          <w:kern w:val="36"/>
          <w:sz w:val="28"/>
          <w:szCs w:val="28"/>
        </w:rPr>
        <w:t>Показатели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общей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эффективности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позволяют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оценить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лишь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первичный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возможный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эффективность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инвестиций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по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конкретному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проекту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при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учете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всех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затрат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3E5436">
        <w:rPr>
          <w:kern w:val="36"/>
          <w:sz w:val="28"/>
          <w:szCs w:val="28"/>
        </w:rPr>
        <w:t>результатов</w:t>
      </w:r>
      <w:r w:rsidR="00D1076D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которые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может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предположить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создатель</w:t>
      </w:r>
      <w:r w:rsidR="00C0436E">
        <w:rPr>
          <w:kern w:val="36"/>
          <w:sz w:val="28"/>
          <w:szCs w:val="28"/>
        </w:rPr>
        <w:t xml:space="preserve"> </w:t>
      </w:r>
      <w:r w:rsidR="00D1076D">
        <w:rPr>
          <w:kern w:val="36"/>
          <w:sz w:val="28"/>
          <w:szCs w:val="28"/>
        </w:rPr>
        <w:t>проекта</w:t>
      </w:r>
      <w:r w:rsidRPr="003E5436">
        <w:rPr>
          <w:kern w:val="36"/>
          <w:sz w:val="28"/>
          <w:szCs w:val="28"/>
        </w:rPr>
        <w:t>.</w:t>
      </w:r>
    </w:p>
    <w:p w14:paraId="72DFEFF0" w14:textId="77777777" w:rsidR="00FA1A3F" w:rsidRPr="00121623" w:rsidRDefault="00AE4845" w:rsidP="00FA1A3F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121623">
        <w:rPr>
          <w:kern w:val="36"/>
          <w:sz w:val="28"/>
          <w:szCs w:val="28"/>
        </w:rPr>
        <w:t>Снизить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трудоемкость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оптимизации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решения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при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изменяющихся</w:t>
      </w:r>
      <w:r w:rsidR="00C0436E">
        <w:rPr>
          <w:kern w:val="36"/>
          <w:sz w:val="28"/>
          <w:szCs w:val="28"/>
        </w:rPr>
        <w:t xml:space="preserve"> </w:t>
      </w:r>
      <w:r w:rsidR="005727FB" w:rsidRPr="00121623">
        <w:rPr>
          <w:kern w:val="36"/>
          <w:sz w:val="28"/>
          <w:szCs w:val="28"/>
        </w:rPr>
        <w:t>затратах</w:t>
      </w:r>
      <w:r w:rsidR="00C0436E">
        <w:rPr>
          <w:kern w:val="36"/>
          <w:sz w:val="28"/>
          <w:szCs w:val="28"/>
        </w:rPr>
        <w:t xml:space="preserve"> </w:t>
      </w:r>
      <w:r w:rsidR="005727FB" w:rsidRPr="00121623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части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результатов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помогает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использование</w:t>
      </w:r>
      <w:r w:rsidR="00C0436E">
        <w:rPr>
          <w:kern w:val="36"/>
          <w:sz w:val="28"/>
          <w:szCs w:val="28"/>
        </w:rPr>
        <w:t xml:space="preserve"> </w:t>
      </w:r>
      <w:r w:rsidRPr="00121623">
        <w:rPr>
          <w:kern w:val="36"/>
          <w:sz w:val="28"/>
          <w:szCs w:val="28"/>
        </w:rPr>
        <w:t>п</w:t>
      </w:r>
      <w:r w:rsidR="00FA1A3F" w:rsidRPr="00121623">
        <w:rPr>
          <w:kern w:val="36"/>
          <w:sz w:val="28"/>
          <w:szCs w:val="28"/>
        </w:rPr>
        <w:t>оказател</w:t>
      </w:r>
      <w:r w:rsidRPr="00121623">
        <w:rPr>
          <w:kern w:val="36"/>
          <w:sz w:val="28"/>
          <w:szCs w:val="28"/>
        </w:rPr>
        <w:t>я</w:t>
      </w:r>
      <w:r w:rsidR="00C0436E">
        <w:rPr>
          <w:kern w:val="36"/>
          <w:sz w:val="28"/>
          <w:szCs w:val="28"/>
        </w:rPr>
        <w:t xml:space="preserve"> </w:t>
      </w:r>
      <w:r w:rsidR="00FA1A3F" w:rsidRPr="00121623">
        <w:rPr>
          <w:kern w:val="36"/>
          <w:sz w:val="28"/>
          <w:szCs w:val="28"/>
        </w:rPr>
        <w:t>сравнительной</w:t>
      </w:r>
      <w:r w:rsidR="00C0436E">
        <w:rPr>
          <w:kern w:val="36"/>
          <w:sz w:val="28"/>
          <w:szCs w:val="28"/>
        </w:rPr>
        <w:t xml:space="preserve"> </w:t>
      </w:r>
      <w:r w:rsidR="00FA1A3F" w:rsidRPr="00121623">
        <w:rPr>
          <w:kern w:val="36"/>
          <w:sz w:val="28"/>
          <w:szCs w:val="28"/>
        </w:rPr>
        <w:t>эффективности</w:t>
      </w:r>
      <w:r w:rsidR="005727FB" w:rsidRPr="00121623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5727FB" w:rsidRPr="00121623">
        <w:rPr>
          <w:kern w:val="36"/>
          <w:sz w:val="28"/>
          <w:szCs w:val="28"/>
        </w:rPr>
        <w:t>их</w:t>
      </w:r>
      <w:r w:rsidR="00C0436E">
        <w:rPr>
          <w:kern w:val="36"/>
          <w:sz w:val="28"/>
          <w:szCs w:val="28"/>
        </w:rPr>
        <w:t xml:space="preserve"> </w:t>
      </w:r>
      <w:r w:rsidR="009C6142" w:rsidRPr="00121623">
        <w:rPr>
          <w:kern w:val="36"/>
          <w:sz w:val="28"/>
          <w:szCs w:val="28"/>
        </w:rPr>
        <w:t>суть</w:t>
      </w:r>
      <w:r w:rsidR="00C0436E">
        <w:rPr>
          <w:kern w:val="36"/>
          <w:sz w:val="28"/>
          <w:szCs w:val="28"/>
        </w:rPr>
        <w:t xml:space="preserve"> </w:t>
      </w:r>
      <w:r w:rsidR="009C6142" w:rsidRPr="00121623">
        <w:rPr>
          <w:kern w:val="36"/>
          <w:sz w:val="28"/>
          <w:szCs w:val="28"/>
        </w:rPr>
        <w:t>состоит</w:t>
      </w:r>
      <w:r w:rsidR="00C0436E">
        <w:rPr>
          <w:kern w:val="36"/>
          <w:sz w:val="28"/>
          <w:szCs w:val="28"/>
        </w:rPr>
        <w:t xml:space="preserve"> </w:t>
      </w:r>
      <w:r w:rsidR="009C6142" w:rsidRPr="0012162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="009C6142" w:rsidRPr="00121623">
        <w:rPr>
          <w:kern w:val="36"/>
          <w:sz w:val="28"/>
          <w:szCs w:val="28"/>
        </w:rPr>
        <w:t>выборе</w:t>
      </w:r>
      <w:r w:rsidR="00C0436E">
        <w:rPr>
          <w:kern w:val="36"/>
          <w:sz w:val="28"/>
          <w:szCs w:val="28"/>
        </w:rPr>
        <w:t xml:space="preserve"> </w:t>
      </w:r>
      <w:r w:rsidR="00FA1A3F" w:rsidRPr="00121623">
        <w:rPr>
          <w:kern w:val="36"/>
          <w:sz w:val="28"/>
          <w:szCs w:val="28"/>
        </w:rPr>
        <w:t>наиболее</w:t>
      </w:r>
      <w:r w:rsidR="00C0436E">
        <w:rPr>
          <w:kern w:val="36"/>
          <w:sz w:val="28"/>
          <w:szCs w:val="28"/>
        </w:rPr>
        <w:t xml:space="preserve"> </w:t>
      </w:r>
      <w:r w:rsidR="00FA1A3F" w:rsidRPr="00121623">
        <w:rPr>
          <w:kern w:val="36"/>
          <w:sz w:val="28"/>
          <w:szCs w:val="28"/>
        </w:rPr>
        <w:t>рациональны</w:t>
      </w:r>
      <w:r w:rsidR="004A16D2" w:rsidRPr="00121623">
        <w:rPr>
          <w:kern w:val="36"/>
          <w:sz w:val="28"/>
          <w:szCs w:val="28"/>
        </w:rPr>
        <w:t>х</w:t>
      </w:r>
      <w:r w:rsidR="00C0436E">
        <w:rPr>
          <w:kern w:val="36"/>
          <w:sz w:val="28"/>
          <w:szCs w:val="28"/>
        </w:rPr>
        <w:t xml:space="preserve"> </w:t>
      </w:r>
      <w:r w:rsidR="00FA1A3F" w:rsidRPr="00121623">
        <w:rPr>
          <w:kern w:val="36"/>
          <w:sz w:val="28"/>
          <w:szCs w:val="28"/>
        </w:rPr>
        <w:t>реше</w:t>
      </w:r>
      <w:r w:rsidR="00FA1A3F" w:rsidRPr="00121623">
        <w:rPr>
          <w:kern w:val="36"/>
          <w:sz w:val="28"/>
          <w:szCs w:val="28"/>
        </w:rPr>
        <w:lastRenderedPageBreak/>
        <w:t>ни</w:t>
      </w:r>
      <w:r w:rsidR="004A16D2" w:rsidRPr="00121623">
        <w:rPr>
          <w:kern w:val="36"/>
          <w:sz w:val="28"/>
          <w:szCs w:val="28"/>
        </w:rPr>
        <w:t>й</w:t>
      </w:r>
      <w:r w:rsidR="00FA1A3F" w:rsidRPr="00121623">
        <w:rPr>
          <w:kern w:val="36"/>
          <w:sz w:val="28"/>
          <w:szCs w:val="28"/>
        </w:rPr>
        <w:t>.</w:t>
      </w:r>
    </w:p>
    <w:p w14:paraId="1404BF01" w14:textId="77777777" w:rsidR="00FA1A3F" w:rsidRPr="003D4EC7" w:rsidRDefault="002B3966" w:rsidP="00FA1A3F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77272B">
        <w:rPr>
          <w:kern w:val="36"/>
          <w:sz w:val="28"/>
          <w:szCs w:val="28"/>
        </w:rPr>
        <w:t>Основными</w:t>
      </w:r>
      <w:r w:rsidR="00C0436E">
        <w:rPr>
          <w:kern w:val="36"/>
          <w:sz w:val="28"/>
          <w:szCs w:val="28"/>
        </w:rPr>
        <w:t xml:space="preserve"> </w:t>
      </w:r>
      <w:r w:rsidRPr="0077272B">
        <w:rPr>
          <w:kern w:val="36"/>
          <w:sz w:val="28"/>
          <w:szCs w:val="28"/>
        </w:rPr>
        <w:t>п</w:t>
      </w:r>
      <w:r w:rsidR="00FA1A3F" w:rsidRPr="0077272B">
        <w:rPr>
          <w:kern w:val="36"/>
          <w:sz w:val="28"/>
          <w:szCs w:val="28"/>
        </w:rPr>
        <w:t>оказател</w:t>
      </w:r>
      <w:r w:rsidR="007C62CD">
        <w:rPr>
          <w:kern w:val="36"/>
          <w:sz w:val="28"/>
          <w:szCs w:val="28"/>
        </w:rPr>
        <w:t>ями</w:t>
      </w:r>
      <w:r w:rsidR="00C0436E">
        <w:rPr>
          <w:kern w:val="36"/>
          <w:sz w:val="28"/>
          <w:szCs w:val="28"/>
        </w:rPr>
        <w:t xml:space="preserve"> </w:t>
      </w:r>
      <w:r w:rsidR="00FA1A3F" w:rsidRPr="0077272B">
        <w:rPr>
          <w:kern w:val="36"/>
          <w:sz w:val="28"/>
          <w:szCs w:val="28"/>
        </w:rPr>
        <w:t>общей</w:t>
      </w:r>
      <w:r w:rsidR="00C0436E">
        <w:rPr>
          <w:kern w:val="36"/>
          <w:sz w:val="28"/>
          <w:szCs w:val="28"/>
        </w:rPr>
        <w:t xml:space="preserve"> </w:t>
      </w:r>
      <w:r w:rsidR="00FA1A3F" w:rsidRPr="0077272B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FA1A3F" w:rsidRPr="0077272B">
        <w:rPr>
          <w:kern w:val="36"/>
          <w:sz w:val="28"/>
          <w:szCs w:val="28"/>
        </w:rPr>
        <w:t>сравнительной</w:t>
      </w:r>
      <w:r w:rsidR="00C0436E">
        <w:rPr>
          <w:kern w:val="36"/>
          <w:sz w:val="28"/>
          <w:szCs w:val="28"/>
        </w:rPr>
        <w:t xml:space="preserve"> </w:t>
      </w:r>
      <w:r w:rsidR="00FA1A3F" w:rsidRPr="0077272B">
        <w:rPr>
          <w:kern w:val="36"/>
          <w:sz w:val="28"/>
          <w:szCs w:val="28"/>
        </w:rPr>
        <w:t>эффективности</w:t>
      </w:r>
      <w:r w:rsidR="00C0436E">
        <w:rPr>
          <w:kern w:val="36"/>
          <w:sz w:val="28"/>
          <w:szCs w:val="28"/>
        </w:rPr>
        <w:t xml:space="preserve"> </w:t>
      </w:r>
      <w:r w:rsidRPr="0077272B">
        <w:rPr>
          <w:kern w:val="36"/>
          <w:sz w:val="28"/>
          <w:szCs w:val="28"/>
        </w:rPr>
        <w:t>принято</w:t>
      </w:r>
      <w:r w:rsidR="00C0436E">
        <w:rPr>
          <w:kern w:val="36"/>
          <w:sz w:val="28"/>
          <w:szCs w:val="28"/>
        </w:rPr>
        <w:t xml:space="preserve"> </w:t>
      </w:r>
      <w:r w:rsidRPr="0077272B">
        <w:rPr>
          <w:kern w:val="36"/>
          <w:sz w:val="28"/>
          <w:szCs w:val="28"/>
        </w:rPr>
        <w:t>считать:</w:t>
      </w:r>
      <w:r w:rsidR="00960ECF">
        <w:rPr>
          <w:kern w:val="36"/>
          <w:sz w:val="28"/>
          <w:szCs w:val="28"/>
        </w:rPr>
        <w:t xml:space="preserve"> </w:t>
      </w:r>
      <w:r w:rsidR="00FA1A3F" w:rsidRPr="003D4EC7">
        <w:rPr>
          <w:kern w:val="36"/>
          <w:sz w:val="28"/>
          <w:szCs w:val="28"/>
        </w:rPr>
        <w:t>социально-экономическ</w:t>
      </w:r>
      <w:r w:rsidR="00831415" w:rsidRPr="003D4EC7">
        <w:rPr>
          <w:kern w:val="36"/>
          <w:sz w:val="28"/>
          <w:szCs w:val="28"/>
        </w:rPr>
        <w:t>ая</w:t>
      </w:r>
      <w:r w:rsidR="00C0436E">
        <w:rPr>
          <w:kern w:val="36"/>
          <w:sz w:val="28"/>
          <w:szCs w:val="28"/>
        </w:rPr>
        <w:t xml:space="preserve"> </w:t>
      </w:r>
      <w:r w:rsidR="00FA1A3F" w:rsidRPr="003D4EC7">
        <w:rPr>
          <w:kern w:val="36"/>
          <w:sz w:val="28"/>
          <w:szCs w:val="28"/>
        </w:rPr>
        <w:t>эффективност</w:t>
      </w:r>
      <w:r w:rsidR="00831415" w:rsidRPr="003D4EC7">
        <w:rPr>
          <w:kern w:val="36"/>
          <w:sz w:val="28"/>
          <w:szCs w:val="28"/>
        </w:rPr>
        <w:t>ь</w:t>
      </w:r>
      <w:r w:rsidR="00960ECF">
        <w:rPr>
          <w:kern w:val="36"/>
          <w:sz w:val="28"/>
          <w:szCs w:val="28"/>
        </w:rPr>
        <w:t xml:space="preserve"> и </w:t>
      </w:r>
      <w:bookmarkStart w:id="29" w:name="_Hlk137168044"/>
      <w:r w:rsidR="00FA1A3F" w:rsidRPr="003D4EC7">
        <w:rPr>
          <w:kern w:val="36"/>
          <w:sz w:val="28"/>
          <w:szCs w:val="28"/>
        </w:rPr>
        <w:t>финансовой</w:t>
      </w:r>
      <w:r w:rsidR="00202477" w:rsidRPr="003D4EC7">
        <w:rPr>
          <w:kern w:val="36"/>
          <w:sz w:val="28"/>
          <w:szCs w:val="28"/>
        </w:rPr>
        <w:t>.</w:t>
      </w:r>
    </w:p>
    <w:bookmarkEnd w:id="29"/>
    <w:p w14:paraId="152043BC" w14:textId="77777777" w:rsidR="006512D4" w:rsidRPr="00FA1A3F" w:rsidRDefault="00EB4EC2" w:rsidP="006512D4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  <w:highlight w:val="yellow"/>
        </w:rPr>
      </w:pPr>
      <w:r w:rsidRPr="00E67A92">
        <w:rPr>
          <w:kern w:val="36"/>
          <w:sz w:val="28"/>
          <w:szCs w:val="28"/>
        </w:rPr>
        <w:t>П</w:t>
      </w:r>
      <w:r w:rsidR="006512D4" w:rsidRPr="00E67A92">
        <w:rPr>
          <w:kern w:val="36"/>
          <w:sz w:val="28"/>
          <w:szCs w:val="28"/>
        </w:rPr>
        <w:t>оказатели</w:t>
      </w:r>
      <w:r w:rsidR="00C0436E">
        <w:rPr>
          <w:kern w:val="36"/>
          <w:sz w:val="28"/>
          <w:szCs w:val="28"/>
        </w:rPr>
        <w:t xml:space="preserve"> </w:t>
      </w:r>
      <w:r w:rsidR="00BD0943" w:rsidRPr="00E67A92">
        <w:rPr>
          <w:kern w:val="36"/>
          <w:sz w:val="28"/>
          <w:szCs w:val="28"/>
        </w:rPr>
        <w:t>общественной</w:t>
      </w:r>
      <w:r w:rsidR="00C0436E">
        <w:rPr>
          <w:kern w:val="36"/>
          <w:sz w:val="28"/>
          <w:szCs w:val="28"/>
        </w:rPr>
        <w:t xml:space="preserve"> </w:t>
      </w:r>
      <w:r w:rsidR="00BD0943" w:rsidRPr="00E67A92">
        <w:rPr>
          <w:kern w:val="36"/>
          <w:sz w:val="28"/>
          <w:szCs w:val="28"/>
        </w:rPr>
        <w:t>или</w:t>
      </w:r>
      <w:r w:rsidR="00C0436E">
        <w:rPr>
          <w:kern w:val="36"/>
          <w:sz w:val="28"/>
          <w:szCs w:val="28"/>
        </w:rPr>
        <w:t xml:space="preserve"> </w:t>
      </w:r>
      <w:r w:rsidR="00BD0943" w:rsidRPr="00E67A92">
        <w:rPr>
          <w:kern w:val="36"/>
          <w:sz w:val="28"/>
          <w:szCs w:val="28"/>
        </w:rPr>
        <w:t>социально</w:t>
      </w:r>
      <w:r w:rsidR="002B12DA">
        <w:rPr>
          <w:kern w:val="36"/>
          <w:sz w:val="28"/>
          <w:szCs w:val="28"/>
        </w:rPr>
        <w:t>-</w:t>
      </w:r>
      <w:r w:rsidR="00BD0943" w:rsidRPr="00E67A92">
        <w:rPr>
          <w:kern w:val="36"/>
          <w:sz w:val="28"/>
          <w:szCs w:val="28"/>
        </w:rPr>
        <w:t>экономической</w:t>
      </w:r>
      <w:r w:rsidR="00C0436E">
        <w:rPr>
          <w:kern w:val="36"/>
          <w:sz w:val="28"/>
          <w:szCs w:val="28"/>
        </w:rPr>
        <w:t xml:space="preserve"> </w:t>
      </w:r>
      <w:r w:rsidR="00BD0943" w:rsidRPr="00E67A92">
        <w:rPr>
          <w:kern w:val="36"/>
          <w:sz w:val="28"/>
          <w:szCs w:val="28"/>
        </w:rPr>
        <w:t>эффективности</w:t>
      </w:r>
      <w:r w:rsidR="00C0436E">
        <w:rPr>
          <w:kern w:val="36"/>
          <w:sz w:val="28"/>
          <w:szCs w:val="28"/>
        </w:rPr>
        <w:t xml:space="preserve"> </w:t>
      </w:r>
      <w:r w:rsidRPr="00E67A92">
        <w:rPr>
          <w:kern w:val="36"/>
          <w:sz w:val="28"/>
          <w:szCs w:val="28"/>
        </w:rPr>
        <w:t>чаще</w:t>
      </w:r>
      <w:r w:rsidR="00C0436E">
        <w:rPr>
          <w:kern w:val="36"/>
          <w:sz w:val="28"/>
          <w:szCs w:val="28"/>
        </w:rPr>
        <w:t xml:space="preserve"> </w:t>
      </w:r>
      <w:r w:rsidRPr="00E67A92">
        <w:rPr>
          <w:kern w:val="36"/>
          <w:sz w:val="28"/>
          <w:szCs w:val="28"/>
        </w:rPr>
        <w:t>всего</w:t>
      </w:r>
      <w:r w:rsidR="00C0436E">
        <w:rPr>
          <w:kern w:val="36"/>
          <w:sz w:val="28"/>
          <w:szCs w:val="28"/>
        </w:rPr>
        <w:t xml:space="preserve"> </w:t>
      </w:r>
      <w:r w:rsidRPr="00E67A92">
        <w:rPr>
          <w:kern w:val="36"/>
          <w:sz w:val="28"/>
          <w:szCs w:val="28"/>
        </w:rPr>
        <w:t>используются</w:t>
      </w:r>
      <w:r w:rsidR="00C0436E">
        <w:rPr>
          <w:kern w:val="36"/>
          <w:sz w:val="28"/>
          <w:szCs w:val="28"/>
        </w:rPr>
        <w:t xml:space="preserve"> </w:t>
      </w:r>
      <w:r w:rsidR="00E67A92" w:rsidRPr="00E67A92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="006512D4" w:rsidRPr="00E67A92">
        <w:rPr>
          <w:kern w:val="36"/>
          <w:sz w:val="28"/>
          <w:szCs w:val="28"/>
        </w:rPr>
        <w:t>крупномасштаб</w:t>
      </w:r>
      <w:r w:rsidRPr="00E67A92">
        <w:rPr>
          <w:kern w:val="36"/>
          <w:sz w:val="28"/>
          <w:szCs w:val="28"/>
        </w:rPr>
        <w:t>ны</w:t>
      </w:r>
      <w:r w:rsidR="00E67A92" w:rsidRPr="00E67A92">
        <w:rPr>
          <w:kern w:val="36"/>
          <w:sz w:val="28"/>
          <w:szCs w:val="28"/>
        </w:rPr>
        <w:t>х</w:t>
      </w:r>
      <w:r w:rsidR="00C0436E">
        <w:rPr>
          <w:kern w:val="36"/>
          <w:sz w:val="28"/>
          <w:szCs w:val="28"/>
        </w:rPr>
        <w:t xml:space="preserve"> </w:t>
      </w:r>
      <w:r w:rsidR="00E67A92" w:rsidRPr="00E67A92">
        <w:rPr>
          <w:kern w:val="36"/>
          <w:sz w:val="28"/>
          <w:szCs w:val="28"/>
        </w:rPr>
        <w:t>идеях</w:t>
      </w:r>
      <w:r w:rsidR="00C0436E">
        <w:rPr>
          <w:kern w:val="36"/>
          <w:sz w:val="28"/>
          <w:szCs w:val="28"/>
        </w:rPr>
        <w:t xml:space="preserve"> </w:t>
      </w:r>
      <w:r w:rsidRPr="00E67A92">
        <w:rPr>
          <w:kern w:val="36"/>
          <w:sz w:val="28"/>
          <w:szCs w:val="28"/>
        </w:rPr>
        <w:t>и</w:t>
      </w:r>
      <w:r w:rsidR="00E67A92" w:rsidRPr="00E67A92">
        <w:rPr>
          <w:kern w:val="36"/>
          <w:sz w:val="28"/>
          <w:szCs w:val="28"/>
        </w:rPr>
        <w:t>ли</w:t>
      </w:r>
      <w:r w:rsidR="00C0436E">
        <w:rPr>
          <w:kern w:val="36"/>
          <w:sz w:val="28"/>
          <w:szCs w:val="28"/>
        </w:rPr>
        <w:t xml:space="preserve"> </w:t>
      </w:r>
      <w:r w:rsidRPr="00E67A92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="006512D4" w:rsidRPr="00E67A92">
        <w:rPr>
          <w:kern w:val="36"/>
          <w:sz w:val="28"/>
          <w:szCs w:val="28"/>
        </w:rPr>
        <w:t>социально-значимых</w:t>
      </w:r>
      <w:r w:rsidR="00C0436E">
        <w:rPr>
          <w:kern w:val="36"/>
          <w:sz w:val="28"/>
          <w:szCs w:val="28"/>
        </w:rPr>
        <w:t xml:space="preserve"> </w:t>
      </w:r>
      <w:r w:rsidR="006512D4" w:rsidRPr="00E67A92">
        <w:rPr>
          <w:kern w:val="36"/>
          <w:sz w:val="28"/>
          <w:szCs w:val="28"/>
        </w:rPr>
        <w:t>проектов</w:t>
      </w:r>
      <w:r w:rsidR="00E67A92" w:rsidRPr="00E67A92">
        <w:rPr>
          <w:kern w:val="36"/>
          <w:sz w:val="28"/>
          <w:szCs w:val="28"/>
        </w:rPr>
        <w:t>.</w:t>
      </w:r>
      <w:r w:rsidR="00C0436E">
        <w:rPr>
          <w:kern w:val="36"/>
          <w:sz w:val="28"/>
          <w:szCs w:val="28"/>
        </w:rPr>
        <w:t xml:space="preserve"> </w:t>
      </w:r>
      <w:r w:rsidR="00E67A92" w:rsidRPr="00970CFA">
        <w:rPr>
          <w:kern w:val="36"/>
          <w:sz w:val="28"/>
          <w:szCs w:val="28"/>
        </w:rPr>
        <w:t>Отличительной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чертой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является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затрагивание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з</w:t>
      </w:r>
      <w:r w:rsidR="006512D4" w:rsidRPr="00970CFA">
        <w:rPr>
          <w:kern w:val="36"/>
          <w:sz w:val="28"/>
          <w:szCs w:val="28"/>
        </w:rPr>
        <w:t>атрат</w:t>
      </w:r>
      <w:r w:rsidR="00C0436E">
        <w:rPr>
          <w:kern w:val="36"/>
          <w:sz w:val="28"/>
          <w:szCs w:val="28"/>
        </w:rPr>
        <w:t xml:space="preserve"> </w:t>
      </w:r>
      <w:r w:rsidR="006512D4" w:rsidRPr="00970CFA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6512D4" w:rsidRPr="00970CFA">
        <w:rPr>
          <w:kern w:val="36"/>
          <w:sz w:val="28"/>
          <w:szCs w:val="28"/>
        </w:rPr>
        <w:t>результат</w:t>
      </w:r>
      <w:r w:rsidR="005F52FA" w:rsidRPr="00970CFA">
        <w:rPr>
          <w:kern w:val="36"/>
          <w:sz w:val="28"/>
          <w:szCs w:val="28"/>
        </w:rPr>
        <w:t>ов</w:t>
      </w:r>
      <w:r w:rsidR="00C0436E">
        <w:rPr>
          <w:kern w:val="36"/>
          <w:sz w:val="28"/>
          <w:szCs w:val="28"/>
        </w:rPr>
        <w:t xml:space="preserve"> </w:t>
      </w:r>
      <w:r w:rsidR="006512D4" w:rsidRPr="00970CFA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="006512D4" w:rsidRPr="00970CFA">
        <w:rPr>
          <w:kern w:val="36"/>
          <w:sz w:val="28"/>
          <w:szCs w:val="28"/>
        </w:rPr>
        <w:t>обществ</w:t>
      </w:r>
      <w:r w:rsidR="005F52FA" w:rsidRPr="00970CFA">
        <w:rPr>
          <w:kern w:val="36"/>
          <w:sz w:val="28"/>
          <w:szCs w:val="28"/>
        </w:rPr>
        <w:t>а</w:t>
      </w:r>
      <w:r w:rsidR="006512D4" w:rsidRPr="00970CFA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используя</w:t>
      </w:r>
      <w:r w:rsidR="00C0436E">
        <w:rPr>
          <w:kern w:val="36"/>
          <w:sz w:val="28"/>
          <w:szCs w:val="28"/>
        </w:rPr>
        <w:t xml:space="preserve"> </w:t>
      </w:r>
      <w:r w:rsidR="00D946E3" w:rsidRPr="00970CFA">
        <w:rPr>
          <w:kern w:val="36"/>
          <w:sz w:val="28"/>
          <w:szCs w:val="28"/>
        </w:rPr>
        <w:t>затраты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результаты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соседних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секторов</w:t>
      </w:r>
      <w:r w:rsidR="00C0436E">
        <w:rPr>
          <w:kern w:val="36"/>
          <w:sz w:val="28"/>
          <w:szCs w:val="28"/>
        </w:rPr>
        <w:t xml:space="preserve"> </w:t>
      </w:r>
      <w:r w:rsidR="005F52FA" w:rsidRPr="00970CFA">
        <w:rPr>
          <w:kern w:val="36"/>
          <w:sz w:val="28"/>
          <w:szCs w:val="28"/>
        </w:rPr>
        <w:t>экономики</w:t>
      </w:r>
      <w:r w:rsidR="00C0436E">
        <w:rPr>
          <w:kern w:val="36"/>
          <w:sz w:val="28"/>
          <w:szCs w:val="28"/>
        </w:rPr>
        <w:t xml:space="preserve"> </w:t>
      </w:r>
      <w:r w:rsidR="00970CFA" w:rsidRPr="00970CFA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970CFA" w:rsidRPr="00970CFA">
        <w:rPr>
          <w:kern w:val="36"/>
          <w:sz w:val="28"/>
          <w:szCs w:val="28"/>
        </w:rPr>
        <w:t>выходящие</w:t>
      </w:r>
      <w:r w:rsidR="00C0436E">
        <w:rPr>
          <w:kern w:val="36"/>
          <w:sz w:val="28"/>
          <w:szCs w:val="28"/>
        </w:rPr>
        <w:t xml:space="preserve"> </w:t>
      </w:r>
      <w:r w:rsidR="00970CFA" w:rsidRPr="00970CFA">
        <w:rPr>
          <w:kern w:val="36"/>
          <w:sz w:val="28"/>
          <w:szCs w:val="28"/>
        </w:rPr>
        <w:t>за</w:t>
      </w:r>
      <w:r w:rsidR="00C0436E">
        <w:rPr>
          <w:kern w:val="36"/>
          <w:sz w:val="28"/>
          <w:szCs w:val="28"/>
        </w:rPr>
        <w:t xml:space="preserve"> </w:t>
      </w:r>
      <w:r w:rsidR="00970CFA" w:rsidRPr="00970CFA">
        <w:rPr>
          <w:kern w:val="36"/>
          <w:sz w:val="28"/>
          <w:szCs w:val="28"/>
        </w:rPr>
        <w:t>рамки</w:t>
      </w:r>
      <w:r w:rsidR="00C0436E">
        <w:rPr>
          <w:kern w:val="36"/>
          <w:sz w:val="28"/>
          <w:szCs w:val="28"/>
        </w:rPr>
        <w:t xml:space="preserve"> </w:t>
      </w:r>
      <w:r w:rsidR="00970CFA" w:rsidRPr="00970CFA">
        <w:rPr>
          <w:kern w:val="36"/>
          <w:sz w:val="28"/>
          <w:szCs w:val="28"/>
        </w:rPr>
        <w:t>прямых</w:t>
      </w:r>
      <w:r w:rsidR="00C0436E">
        <w:rPr>
          <w:kern w:val="36"/>
          <w:sz w:val="28"/>
          <w:szCs w:val="28"/>
        </w:rPr>
        <w:t xml:space="preserve"> </w:t>
      </w:r>
      <w:r w:rsidR="00D946E3" w:rsidRPr="00970CFA">
        <w:rPr>
          <w:kern w:val="36"/>
          <w:sz w:val="28"/>
          <w:szCs w:val="28"/>
        </w:rPr>
        <w:t>интересов</w:t>
      </w:r>
      <w:r w:rsidR="00970CFA" w:rsidRPr="00970CFA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163752" w:rsidRPr="00970CFA">
        <w:rPr>
          <w:kern w:val="36"/>
          <w:sz w:val="28"/>
          <w:szCs w:val="28"/>
        </w:rPr>
        <w:t>к</w:t>
      </w:r>
      <w:r w:rsidR="00163752">
        <w:rPr>
          <w:kern w:val="36"/>
          <w:sz w:val="28"/>
          <w:szCs w:val="28"/>
        </w:rPr>
        <w:t xml:space="preserve"> </w:t>
      </w:r>
      <w:r w:rsidR="00163752" w:rsidRPr="00970CFA">
        <w:rPr>
          <w:kern w:val="36"/>
          <w:sz w:val="28"/>
          <w:szCs w:val="28"/>
        </w:rPr>
        <w:t>примеру,</w:t>
      </w:r>
      <w:r w:rsidR="00C0436E">
        <w:rPr>
          <w:kern w:val="36"/>
          <w:sz w:val="28"/>
          <w:szCs w:val="28"/>
        </w:rPr>
        <w:t xml:space="preserve"> </w:t>
      </w:r>
      <w:r w:rsidR="00970CFA" w:rsidRPr="00970CFA">
        <w:rPr>
          <w:kern w:val="36"/>
          <w:sz w:val="28"/>
          <w:szCs w:val="28"/>
        </w:rPr>
        <w:t>экологические.</w:t>
      </w:r>
    </w:p>
    <w:p w14:paraId="11D349E2" w14:textId="77777777" w:rsidR="006512D4" w:rsidRPr="00FA1A3F" w:rsidRDefault="007C5F65" w:rsidP="00FA1A3F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  <w:highlight w:val="yellow"/>
        </w:rPr>
      </w:pPr>
      <w:r>
        <w:rPr>
          <w:kern w:val="36"/>
          <w:sz w:val="28"/>
          <w:szCs w:val="28"/>
        </w:rPr>
        <w:t>Ф</w:t>
      </w:r>
      <w:r w:rsidR="006512D4" w:rsidRPr="006512D4">
        <w:rPr>
          <w:kern w:val="36"/>
          <w:sz w:val="28"/>
          <w:szCs w:val="28"/>
        </w:rPr>
        <w:t>инансовой</w:t>
      </w:r>
      <w:r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то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есть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экономический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показатели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строго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учитывают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затраты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результаты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="00DC56CD" w:rsidRPr="006512D4">
        <w:rPr>
          <w:kern w:val="36"/>
          <w:sz w:val="28"/>
          <w:szCs w:val="28"/>
        </w:rPr>
        <w:t>непосредственных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участников</w:t>
      </w:r>
      <w:r w:rsidR="00C0436E">
        <w:rPr>
          <w:kern w:val="36"/>
          <w:sz w:val="28"/>
          <w:szCs w:val="28"/>
        </w:rPr>
        <w:t xml:space="preserve"> </w:t>
      </w:r>
      <w:r w:rsidR="006512D4" w:rsidRPr="006512D4">
        <w:rPr>
          <w:kern w:val="36"/>
          <w:sz w:val="28"/>
          <w:szCs w:val="28"/>
        </w:rPr>
        <w:t>проекта.</w:t>
      </w:r>
    </w:p>
    <w:p w14:paraId="71C61A9F" w14:textId="77777777" w:rsidR="00FA1A3F" w:rsidRPr="00B07992" w:rsidRDefault="00960C08" w:rsidP="00FA1A3F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B07992">
        <w:rPr>
          <w:kern w:val="36"/>
          <w:sz w:val="28"/>
          <w:szCs w:val="28"/>
        </w:rPr>
        <w:t>Несмотря</w:t>
      </w:r>
      <w:r w:rsidR="00C0436E">
        <w:rPr>
          <w:kern w:val="36"/>
          <w:sz w:val="28"/>
          <w:szCs w:val="28"/>
        </w:rPr>
        <w:t xml:space="preserve"> </w:t>
      </w:r>
      <w:r w:rsidRPr="00B07992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Pr="00B07992">
        <w:rPr>
          <w:kern w:val="36"/>
          <w:sz w:val="28"/>
          <w:szCs w:val="28"/>
        </w:rPr>
        <w:t>то,</w:t>
      </w:r>
      <w:r w:rsidR="00C0436E">
        <w:rPr>
          <w:kern w:val="36"/>
          <w:sz w:val="28"/>
          <w:szCs w:val="28"/>
        </w:rPr>
        <w:t xml:space="preserve"> </w:t>
      </w:r>
      <w:r w:rsidRPr="00B07992">
        <w:rPr>
          <w:kern w:val="36"/>
          <w:sz w:val="28"/>
          <w:szCs w:val="28"/>
        </w:rPr>
        <w:t>что</w:t>
      </w:r>
      <w:r w:rsidR="00C0436E">
        <w:rPr>
          <w:kern w:val="36"/>
          <w:sz w:val="28"/>
          <w:szCs w:val="28"/>
        </w:rPr>
        <w:t xml:space="preserve"> </w:t>
      </w:r>
      <w:r w:rsidR="00FA1A3F" w:rsidRPr="00B07992">
        <w:rPr>
          <w:kern w:val="36"/>
          <w:sz w:val="28"/>
          <w:szCs w:val="28"/>
        </w:rPr>
        <w:t>критерии</w:t>
      </w:r>
      <w:r w:rsidR="00C0436E">
        <w:rPr>
          <w:kern w:val="36"/>
          <w:sz w:val="28"/>
          <w:szCs w:val="28"/>
        </w:rPr>
        <w:t xml:space="preserve"> </w:t>
      </w:r>
      <w:r w:rsidRPr="00B07992">
        <w:rPr>
          <w:kern w:val="36"/>
          <w:sz w:val="28"/>
          <w:szCs w:val="28"/>
        </w:rPr>
        <w:t>имеют</w:t>
      </w:r>
      <w:r w:rsidR="00C0436E">
        <w:rPr>
          <w:kern w:val="36"/>
          <w:sz w:val="28"/>
          <w:szCs w:val="28"/>
        </w:rPr>
        <w:t xml:space="preserve"> </w:t>
      </w:r>
      <w:r w:rsidRPr="00B07992">
        <w:rPr>
          <w:kern w:val="36"/>
          <w:sz w:val="28"/>
          <w:szCs w:val="28"/>
        </w:rPr>
        <w:t>схожесть,</w:t>
      </w:r>
      <w:r w:rsidR="00C0436E">
        <w:rPr>
          <w:kern w:val="36"/>
          <w:sz w:val="28"/>
          <w:szCs w:val="28"/>
        </w:rPr>
        <w:t xml:space="preserve"> </w:t>
      </w:r>
      <w:r w:rsidR="0034360E" w:rsidRPr="00B07992">
        <w:rPr>
          <w:kern w:val="36"/>
          <w:sz w:val="28"/>
          <w:szCs w:val="28"/>
        </w:rPr>
        <w:t>о</w:t>
      </w:r>
      <w:r w:rsidR="00FA1A3F" w:rsidRPr="00B07992">
        <w:rPr>
          <w:kern w:val="36"/>
          <w:sz w:val="28"/>
          <w:szCs w:val="28"/>
        </w:rPr>
        <w:t>ценки</w:t>
      </w:r>
      <w:r w:rsidR="00C0436E">
        <w:rPr>
          <w:kern w:val="36"/>
          <w:sz w:val="28"/>
          <w:szCs w:val="28"/>
        </w:rPr>
        <w:t xml:space="preserve"> </w:t>
      </w:r>
      <w:r w:rsidR="0034360E" w:rsidRPr="00B07992">
        <w:rPr>
          <w:kern w:val="36"/>
          <w:sz w:val="28"/>
          <w:szCs w:val="28"/>
        </w:rPr>
        <w:t>инновационного</w:t>
      </w:r>
      <w:r w:rsidR="00C0436E">
        <w:rPr>
          <w:kern w:val="36"/>
          <w:sz w:val="28"/>
          <w:szCs w:val="28"/>
        </w:rPr>
        <w:t xml:space="preserve"> </w:t>
      </w:r>
      <w:r w:rsidR="0034360E" w:rsidRPr="00B07992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="0034360E" w:rsidRPr="00B07992">
        <w:rPr>
          <w:kern w:val="36"/>
          <w:sz w:val="28"/>
          <w:szCs w:val="28"/>
        </w:rPr>
        <w:t>данных</w:t>
      </w:r>
      <w:r w:rsidR="00C0436E">
        <w:rPr>
          <w:kern w:val="36"/>
          <w:sz w:val="28"/>
          <w:szCs w:val="28"/>
        </w:rPr>
        <w:t xml:space="preserve"> </w:t>
      </w:r>
      <w:r w:rsidR="00FA1A3F" w:rsidRPr="00B07992">
        <w:rPr>
          <w:kern w:val="36"/>
          <w:sz w:val="28"/>
          <w:szCs w:val="28"/>
        </w:rPr>
        <w:t>видов</w:t>
      </w:r>
      <w:r w:rsidR="00C0436E">
        <w:rPr>
          <w:kern w:val="36"/>
          <w:sz w:val="28"/>
          <w:szCs w:val="28"/>
        </w:rPr>
        <w:t xml:space="preserve"> </w:t>
      </w:r>
      <w:r w:rsidR="00FA1A3F" w:rsidRPr="00B07992">
        <w:rPr>
          <w:kern w:val="36"/>
          <w:sz w:val="28"/>
          <w:szCs w:val="28"/>
        </w:rPr>
        <w:t>эффективности</w:t>
      </w:r>
      <w:r w:rsidR="00C0436E">
        <w:rPr>
          <w:kern w:val="36"/>
          <w:sz w:val="28"/>
          <w:szCs w:val="28"/>
        </w:rPr>
        <w:t xml:space="preserve"> </w:t>
      </w:r>
      <w:r w:rsidR="00FA1A3F" w:rsidRPr="00B07992">
        <w:rPr>
          <w:kern w:val="36"/>
          <w:sz w:val="28"/>
          <w:szCs w:val="28"/>
        </w:rPr>
        <w:t>разные,</w:t>
      </w:r>
      <w:r w:rsidR="00C0436E">
        <w:rPr>
          <w:kern w:val="36"/>
          <w:sz w:val="28"/>
          <w:szCs w:val="28"/>
        </w:rPr>
        <w:t xml:space="preserve"> </w:t>
      </w:r>
      <w:r w:rsidR="009B4347" w:rsidRPr="00B07992">
        <w:rPr>
          <w:kern w:val="36"/>
          <w:sz w:val="28"/>
          <w:szCs w:val="28"/>
        </w:rPr>
        <w:t>а</w:t>
      </w:r>
      <w:r w:rsidR="00C0436E">
        <w:rPr>
          <w:kern w:val="36"/>
          <w:sz w:val="28"/>
          <w:szCs w:val="28"/>
        </w:rPr>
        <w:t xml:space="preserve"> </w:t>
      </w:r>
      <w:r w:rsidR="009B4347" w:rsidRPr="00B07992">
        <w:rPr>
          <w:kern w:val="36"/>
          <w:sz w:val="28"/>
          <w:szCs w:val="28"/>
        </w:rPr>
        <w:t>именно</w:t>
      </w:r>
      <w:r w:rsidR="00FA1A3F" w:rsidRPr="00B07992">
        <w:rPr>
          <w:kern w:val="36"/>
          <w:sz w:val="28"/>
          <w:szCs w:val="28"/>
        </w:rPr>
        <w:t>:</w:t>
      </w:r>
    </w:p>
    <w:p w14:paraId="57F83674" w14:textId="77777777" w:rsidR="00FA1A3F" w:rsidRPr="00814EDA" w:rsidRDefault="00F1128C" w:rsidP="00664A92">
      <w:pPr>
        <w:widowControl w:val="0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kern w:val="36"/>
          <w:sz w:val="28"/>
          <w:szCs w:val="28"/>
        </w:rPr>
      </w:pPr>
      <w:r w:rsidRPr="00814EDA">
        <w:rPr>
          <w:kern w:val="36"/>
          <w:sz w:val="28"/>
          <w:szCs w:val="28"/>
        </w:rPr>
        <w:t>оценка</w:t>
      </w:r>
      <w:r w:rsidR="00C0436E">
        <w:rPr>
          <w:kern w:val="36"/>
          <w:sz w:val="28"/>
          <w:szCs w:val="28"/>
        </w:rPr>
        <w:t xml:space="preserve"> </w:t>
      </w:r>
      <w:r w:rsidRPr="00814EDA">
        <w:rPr>
          <w:kern w:val="36"/>
          <w:sz w:val="28"/>
          <w:szCs w:val="28"/>
        </w:rPr>
        <w:t>составляющей</w:t>
      </w:r>
      <w:r w:rsidR="00C0436E">
        <w:rPr>
          <w:kern w:val="36"/>
          <w:sz w:val="28"/>
          <w:szCs w:val="28"/>
        </w:rPr>
        <w:t xml:space="preserve"> </w:t>
      </w:r>
      <w:r w:rsidRPr="00814EDA">
        <w:rPr>
          <w:kern w:val="36"/>
          <w:sz w:val="28"/>
          <w:szCs w:val="28"/>
        </w:rPr>
        <w:t>экономической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эффективности</w:t>
      </w:r>
      <w:r w:rsidR="00C0436E">
        <w:rPr>
          <w:kern w:val="36"/>
          <w:sz w:val="28"/>
          <w:szCs w:val="28"/>
        </w:rPr>
        <w:t xml:space="preserve"> </w:t>
      </w:r>
      <w:r w:rsidRPr="00814EDA">
        <w:rPr>
          <w:kern w:val="36"/>
          <w:sz w:val="28"/>
          <w:szCs w:val="28"/>
        </w:rPr>
        <w:t>выражает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выгод</w:t>
      </w:r>
      <w:r w:rsidRPr="00814EDA">
        <w:rPr>
          <w:kern w:val="36"/>
          <w:sz w:val="28"/>
          <w:szCs w:val="28"/>
        </w:rPr>
        <w:t>у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издержки</w:t>
      </w:r>
      <w:r w:rsidRPr="00814EDA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Pr="00814EDA">
        <w:rPr>
          <w:kern w:val="36"/>
          <w:sz w:val="28"/>
          <w:szCs w:val="28"/>
        </w:rPr>
        <w:t>которые</w:t>
      </w:r>
      <w:r w:rsidR="00C0436E">
        <w:rPr>
          <w:kern w:val="36"/>
          <w:sz w:val="28"/>
          <w:szCs w:val="28"/>
        </w:rPr>
        <w:t xml:space="preserve"> </w:t>
      </w:r>
      <w:r w:rsidRPr="00814EDA">
        <w:rPr>
          <w:kern w:val="36"/>
          <w:sz w:val="28"/>
          <w:szCs w:val="28"/>
        </w:rPr>
        <w:t>непосредственно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«несет»</w:t>
      </w:r>
      <w:r w:rsidR="00C0436E">
        <w:rPr>
          <w:kern w:val="36"/>
          <w:sz w:val="28"/>
          <w:szCs w:val="28"/>
        </w:rPr>
        <w:t xml:space="preserve"> </w:t>
      </w:r>
      <w:r w:rsidRPr="00814EDA">
        <w:rPr>
          <w:kern w:val="36"/>
          <w:sz w:val="28"/>
          <w:szCs w:val="28"/>
        </w:rPr>
        <w:t>проект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="00475CC1" w:rsidRPr="00814EDA">
        <w:rPr>
          <w:kern w:val="36"/>
          <w:sz w:val="28"/>
          <w:szCs w:val="28"/>
        </w:rPr>
        <w:t>масштабах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страны,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общества,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его</w:t>
      </w:r>
      <w:r w:rsidR="00C0436E">
        <w:rPr>
          <w:kern w:val="36"/>
          <w:sz w:val="28"/>
          <w:szCs w:val="28"/>
        </w:rPr>
        <w:t xml:space="preserve"> </w:t>
      </w:r>
      <w:r w:rsidR="00FA1A3F" w:rsidRPr="00814EDA">
        <w:rPr>
          <w:kern w:val="36"/>
          <w:sz w:val="28"/>
          <w:szCs w:val="28"/>
        </w:rPr>
        <w:t>благосостояния;</w:t>
      </w:r>
    </w:p>
    <w:p w14:paraId="684DE12C" w14:textId="77777777" w:rsidR="00FA1A3F" w:rsidRPr="009F00B8" w:rsidRDefault="00DC7F8B" w:rsidP="00664A92">
      <w:pPr>
        <w:widowControl w:val="0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kern w:val="36"/>
          <w:sz w:val="28"/>
          <w:szCs w:val="28"/>
        </w:rPr>
      </w:pPr>
      <w:r w:rsidRPr="006F17CC">
        <w:rPr>
          <w:kern w:val="36"/>
          <w:sz w:val="28"/>
          <w:szCs w:val="28"/>
        </w:rPr>
        <w:t>инвестор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оценива</w:t>
      </w:r>
      <w:r w:rsidR="00DE477E">
        <w:rPr>
          <w:kern w:val="36"/>
          <w:sz w:val="28"/>
          <w:szCs w:val="28"/>
        </w:rPr>
        <w:t>ет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эффективность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со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стороны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срока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реализации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размера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полученного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после</w:t>
      </w:r>
      <w:r w:rsidR="00C0436E">
        <w:rPr>
          <w:kern w:val="36"/>
          <w:sz w:val="28"/>
          <w:szCs w:val="28"/>
        </w:rPr>
        <w:t xml:space="preserve"> </w:t>
      </w:r>
      <w:r w:rsidR="00E94E0E" w:rsidRPr="006F17CC">
        <w:rPr>
          <w:kern w:val="36"/>
          <w:sz w:val="28"/>
          <w:szCs w:val="28"/>
        </w:rPr>
        <w:t>реализации</w:t>
      </w:r>
      <w:r w:rsidR="00C0436E">
        <w:rPr>
          <w:kern w:val="36"/>
          <w:sz w:val="28"/>
          <w:szCs w:val="28"/>
        </w:rPr>
        <w:t xml:space="preserve"> </w:t>
      </w:r>
      <w:r w:rsidR="00E94E0E" w:rsidRPr="009F00B8">
        <w:rPr>
          <w:kern w:val="36"/>
          <w:sz w:val="28"/>
          <w:szCs w:val="28"/>
        </w:rPr>
        <w:t>авансового</w:t>
      </w:r>
      <w:r w:rsidR="00C0436E">
        <w:rPr>
          <w:kern w:val="36"/>
          <w:sz w:val="28"/>
          <w:szCs w:val="28"/>
        </w:rPr>
        <w:t xml:space="preserve"> </w:t>
      </w:r>
      <w:r w:rsidR="00FA1A3F" w:rsidRPr="009F00B8">
        <w:rPr>
          <w:kern w:val="36"/>
          <w:sz w:val="28"/>
          <w:szCs w:val="28"/>
        </w:rPr>
        <w:t>капитал</w:t>
      </w:r>
      <w:r w:rsidR="00E94E0E" w:rsidRPr="009F00B8">
        <w:rPr>
          <w:kern w:val="36"/>
          <w:sz w:val="28"/>
          <w:szCs w:val="28"/>
        </w:rPr>
        <w:t>а</w:t>
      </w:r>
      <w:r w:rsidR="00FA1A3F" w:rsidRPr="009F00B8">
        <w:rPr>
          <w:kern w:val="36"/>
          <w:sz w:val="28"/>
          <w:szCs w:val="28"/>
        </w:rPr>
        <w:t>;</w:t>
      </w:r>
    </w:p>
    <w:p w14:paraId="0EC43772" w14:textId="77777777" w:rsidR="0060777E" w:rsidRPr="009F00B8" w:rsidRDefault="00A16695" w:rsidP="00664A92">
      <w:pPr>
        <w:widowControl w:val="0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kern w:val="36"/>
          <w:sz w:val="28"/>
          <w:szCs w:val="28"/>
        </w:rPr>
      </w:pPr>
      <w:r w:rsidRPr="009F00B8">
        <w:rPr>
          <w:kern w:val="36"/>
          <w:sz w:val="28"/>
          <w:szCs w:val="28"/>
        </w:rPr>
        <w:t>влияние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бюджетных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интересов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оценивается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со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стороны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влияния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реализации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инновационного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бюджет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федерального,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регионального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или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местного</w:t>
      </w:r>
      <w:r w:rsidR="00C0436E">
        <w:rPr>
          <w:kern w:val="36"/>
          <w:sz w:val="28"/>
          <w:szCs w:val="28"/>
        </w:rPr>
        <w:t xml:space="preserve"> </w:t>
      </w:r>
      <w:r w:rsidRPr="009F00B8">
        <w:rPr>
          <w:kern w:val="36"/>
          <w:sz w:val="28"/>
          <w:szCs w:val="28"/>
        </w:rPr>
        <w:t>бюджетов.</w:t>
      </w:r>
    </w:p>
    <w:p w14:paraId="188FB774" w14:textId="77777777" w:rsidR="00EA0089" w:rsidRDefault="004C47FE" w:rsidP="00F30592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4C47FE">
        <w:rPr>
          <w:kern w:val="36"/>
          <w:sz w:val="28"/>
          <w:szCs w:val="28"/>
        </w:rPr>
        <w:t>Намного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проще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посчитать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пути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финансирования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результативность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вложений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проект,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а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также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эффективность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Pr="004C47FE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основе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показателей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эффективности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основе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определения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денежных</w:t>
      </w:r>
      <w:r w:rsidR="00C0436E">
        <w:rPr>
          <w:kern w:val="36"/>
          <w:sz w:val="28"/>
          <w:szCs w:val="28"/>
        </w:rPr>
        <w:t xml:space="preserve"> </w:t>
      </w:r>
      <w:r w:rsidR="00EA0089" w:rsidRPr="004C47FE">
        <w:rPr>
          <w:kern w:val="36"/>
          <w:sz w:val="28"/>
          <w:szCs w:val="28"/>
        </w:rPr>
        <w:t>потоков</w:t>
      </w:r>
      <w:r w:rsidR="00373986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присутств</w:t>
      </w:r>
      <w:r w:rsidR="003C5E1E">
        <w:rPr>
          <w:kern w:val="36"/>
          <w:sz w:val="28"/>
          <w:szCs w:val="28"/>
        </w:rPr>
        <w:t>ие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только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од</w:t>
      </w:r>
      <w:r w:rsidR="003C5E1E">
        <w:rPr>
          <w:kern w:val="36"/>
          <w:sz w:val="28"/>
          <w:szCs w:val="28"/>
        </w:rPr>
        <w:t>ного</w:t>
      </w:r>
      <w:r w:rsidR="00C0436E">
        <w:rPr>
          <w:kern w:val="36"/>
          <w:sz w:val="28"/>
          <w:szCs w:val="28"/>
        </w:rPr>
        <w:t xml:space="preserve"> </w:t>
      </w:r>
      <w:r w:rsidR="0062657A">
        <w:rPr>
          <w:kern w:val="36"/>
          <w:sz w:val="28"/>
          <w:szCs w:val="28"/>
        </w:rPr>
        <w:t>инвестор</w:t>
      </w:r>
      <w:r w:rsidR="003C5E1E">
        <w:rPr>
          <w:kern w:val="36"/>
          <w:sz w:val="28"/>
          <w:szCs w:val="28"/>
        </w:rPr>
        <w:t>а</w:t>
      </w:r>
      <w:r w:rsidR="00C0436E">
        <w:rPr>
          <w:kern w:val="36"/>
          <w:sz w:val="28"/>
          <w:szCs w:val="28"/>
        </w:rPr>
        <w:t xml:space="preserve"> </w:t>
      </w:r>
      <w:r w:rsidR="003C5E1E">
        <w:rPr>
          <w:kern w:val="36"/>
          <w:sz w:val="28"/>
          <w:szCs w:val="28"/>
        </w:rPr>
        <w:t>облегчает расчёт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эффективност</w:t>
      </w:r>
      <w:r w:rsidR="003C5E1E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по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критериям.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Если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к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проекту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проявили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внимание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большее</w:t>
      </w:r>
      <w:r w:rsidR="00C0436E">
        <w:rPr>
          <w:kern w:val="36"/>
          <w:sz w:val="28"/>
          <w:szCs w:val="28"/>
        </w:rPr>
        <w:t xml:space="preserve"> </w:t>
      </w:r>
      <w:r w:rsidR="0062657A">
        <w:rPr>
          <w:kern w:val="36"/>
          <w:sz w:val="28"/>
          <w:szCs w:val="28"/>
        </w:rPr>
        <w:t>количество</w:t>
      </w:r>
      <w:r w:rsidR="00C0436E">
        <w:rPr>
          <w:kern w:val="36"/>
          <w:sz w:val="28"/>
          <w:szCs w:val="28"/>
        </w:rPr>
        <w:t xml:space="preserve"> </w:t>
      </w:r>
      <w:r w:rsidR="00CC1EFB">
        <w:rPr>
          <w:kern w:val="36"/>
          <w:sz w:val="28"/>
          <w:szCs w:val="28"/>
        </w:rPr>
        <w:t>желающих</w:t>
      </w:r>
      <w:r w:rsidR="00C0436E">
        <w:rPr>
          <w:kern w:val="36"/>
          <w:sz w:val="28"/>
          <w:szCs w:val="28"/>
        </w:rPr>
        <w:t xml:space="preserve"> </w:t>
      </w:r>
      <w:r w:rsidR="00CC1EFB">
        <w:rPr>
          <w:kern w:val="36"/>
          <w:sz w:val="28"/>
          <w:szCs w:val="28"/>
        </w:rPr>
        <w:t>вложиться</w:t>
      </w:r>
      <w:r w:rsidR="00373986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373986">
        <w:rPr>
          <w:kern w:val="36"/>
          <w:sz w:val="28"/>
          <w:szCs w:val="28"/>
        </w:rPr>
        <w:t>тогда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="00A81109" w:rsidRPr="00444ABC">
        <w:rPr>
          <w:kern w:val="36"/>
          <w:sz w:val="28"/>
          <w:szCs w:val="28"/>
        </w:rPr>
        <w:t>первый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план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выходит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задача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определения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потоков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денег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по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видам</w:t>
      </w:r>
      <w:r w:rsidR="00C0436E">
        <w:rPr>
          <w:kern w:val="36"/>
          <w:sz w:val="28"/>
          <w:szCs w:val="28"/>
        </w:rPr>
        <w:t xml:space="preserve"> </w:t>
      </w:r>
      <w:r w:rsidR="00CC1EFB" w:rsidRPr="00444ABC">
        <w:rPr>
          <w:kern w:val="36"/>
          <w:sz w:val="28"/>
          <w:szCs w:val="28"/>
        </w:rPr>
        <w:t>деятельности,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а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также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деление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их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на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потоки</w:t>
      </w:r>
      <w:r w:rsidR="00C0436E">
        <w:rPr>
          <w:kern w:val="36"/>
          <w:sz w:val="28"/>
          <w:szCs w:val="28"/>
        </w:rPr>
        <w:t xml:space="preserve"> </w:t>
      </w:r>
      <w:r w:rsidR="00DB391A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BB6FDC" w:rsidRPr="00444ABC">
        <w:rPr>
          <w:kern w:val="36"/>
          <w:sz w:val="28"/>
          <w:szCs w:val="28"/>
        </w:rPr>
        <w:t>оттоки</w:t>
      </w:r>
      <w:r w:rsidR="00DB391A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="00DB391A">
        <w:rPr>
          <w:kern w:val="36"/>
          <w:sz w:val="28"/>
          <w:szCs w:val="28"/>
        </w:rPr>
        <w:t>определяя</w:t>
      </w:r>
      <w:r w:rsidR="00C0436E">
        <w:rPr>
          <w:kern w:val="36"/>
          <w:sz w:val="28"/>
          <w:szCs w:val="28"/>
        </w:rPr>
        <w:t xml:space="preserve"> </w:t>
      </w:r>
      <w:r w:rsidR="00DB391A">
        <w:rPr>
          <w:kern w:val="36"/>
          <w:sz w:val="28"/>
          <w:szCs w:val="28"/>
        </w:rPr>
        <w:t>финансовую</w:t>
      </w:r>
      <w:r w:rsidR="00C0436E">
        <w:rPr>
          <w:kern w:val="36"/>
          <w:sz w:val="28"/>
          <w:szCs w:val="28"/>
        </w:rPr>
        <w:t xml:space="preserve"> </w:t>
      </w:r>
      <w:r w:rsidR="00DB391A">
        <w:rPr>
          <w:kern w:val="36"/>
          <w:sz w:val="28"/>
          <w:szCs w:val="28"/>
        </w:rPr>
        <w:t>составляющую</w:t>
      </w:r>
      <w:r w:rsidR="00C0436E">
        <w:rPr>
          <w:kern w:val="36"/>
          <w:sz w:val="28"/>
          <w:szCs w:val="28"/>
        </w:rPr>
        <w:t xml:space="preserve"> </w:t>
      </w:r>
      <w:r w:rsidR="00DB391A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="00F30592">
        <w:rPr>
          <w:kern w:val="36"/>
          <w:sz w:val="28"/>
          <w:szCs w:val="28"/>
        </w:rPr>
        <w:t>(формула</w:t>
      </w:r>
      <w:r w:rsidR="00C0436E">
        <w:rPr>
          <w:kern w:val="36"/>
          <w:sz w:val="28"/>
          <w:szCs w:val="28"/>
        </w:rPr>
        <w:t xml:space="preserve"> </w:t>
      </w:r>
      <w:r w:rsidR="00F30592">
        <w:rPr>
          <w:kern w:val="36"/>
          <w:sz w:val="28"/>
          <w:szCs w:val="28"/>
        </w:rPr>
        <w:t>4</w:t>
      </w:r>
      <w:r w:rsidR="00DB391A">
        <w:rPr>
          <w:kern w:val="36"/>
          <w:sz w:val="28"/>
          <w:szCs w:val="28"/>
        </w:rPr>
        <w:t>).</w:t>
      </w:r>
    </w:p>
    <w:p w14:paraId="5C7DA8F7" w14:textId="77777777" w:rsidR="00B93F57" w:rsidRDefault="00B93F57" w:rsidP="00F30592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</w:p>
    <w:p w14:paraId="5BC8050A" w14:textId="77777777" w:rsidR="0041384B" w:rsidRPr="00831323" w:rsidRDefault="008655B5" w:rsidP="00F30592">
      <w:pPr>
        <w:widowControl w:val="0"/>
        <w:spacing w:line="360" w:lineRule="auto"/>
        <w:contextualSpacing/>
        <w:jc w:val="both"/>
        <w:rPr>
          <w:kern w:val="36"/>
          <w:sz w:val="28"/>
          <w:szCs w:val="28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eastAsia="Calibri" w:hAnsi="Cambria Math"/>
                  <w:i/>
                  <w:sz w:val="28"/>
                  <w:szCs w:val="22"/>
                  <w:lang w:val="en-US"/>
                </w:rPr>
              </m:ctrlPr>
            </m:eqArrPr>
            <m:e>
              <m:r>
                <w:rPr>
                  <w:rFonts w:ascii="Cambria Math" w:eastAsia="Calibri" w:hAnsi="Cambria Math"/>
                  <w:sz w:val="28"/>
                  <w:szCs w:val="22"/>
                </w:rPr>
                <m:t>Ф= П-О#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8"/>
                      <w:szCs w:val="22"/>
                      <w:lang w:val="en-US"/>
                    </w:rPr>
                    <m:t>4</m:t>
                  </m:r>
                </m:e>
              </m:d>
              <m:ctrlPr>
                <w:rPr>
                  <w:rFonts w:ascii="Cambria Math" w:eastAsia="Calibri" w:hAnsi="Cambria Math"/>
                  <w:i/>
                  <w:sz w:val="28"/>
                  <w:szCs w:val="22"/>
                </w:rPr>
              </m:ctrlPr>
            </m:e>
          </m:eqArr>
        </m:oMath>
      </m:oMathPara>
    </w:p>
    <w:p w14:paraId="23762D65" w14:textId="77777777" w:rsidR="005108FD" w:rsidRPr="00EA0089" w:rsidRDefault="005108FD" w:rsidP="00F30592">
      <w:pPr>
        <w:widowControl w:val="0"/>
        <w:spacing w:line="360" w:lineRule="auto"/>
        <w:contextualSpacing/>
        <w:jc w:val="both"/>
        <w:rPr>
          <w:kern w:val="36"/>
          <w:sz w:val="28"/>
          <w:szCs w:val="28"/>
          <w:highlight w:val="yellow"/>
        </w:rPr>
      </w:pPr>
    </w:p>
    <w:p w14:paraId="07B85097" w14:textId="77777777" w:rsidR="001F7F71" w:rsidRPr="008F23B9" w:rsidRDefault="00EA0089" w:rsidP="001E56A2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8F23B9">
        <w:rPr>
          <w:kern w:val="36"/>
          <w:sz w:val="28"/>
          <w:szCs w:val="28"/>
        </w:rPr>
        <w:t>где</w:t>
      </w:r>
      <w:r w:rsidR="00C0436E">
        <w:rPr>
          <w:kern w:val="36"/>
          <w:sz w:val="28"/>
          <w:szCs w:val="28"/>
        </w:rPr>
        <w:t xml:space="preserve"> </w:t>
      </w:r>
    </w:p>
    <w:p w14:paraId="44F85C9D" w14:textId="77777777" w:rsidR="00A32AB9" w:rsidRDefault="00A32AB9" w:rsidP="00F30592">
      <w:pPr>
        <w:widowControl w:val="0"/>
        <w:spacing w:line="360" w:lineRule="auto"/>
        <w:contextualSpacing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</w:t>
      </w:r>
      <w:r w:rsidR="00B90DCA">
        <w:rPr>
          <w:kern w:val="36"/>
          <w:sz w:val="28"/>
          <w:szCs w:val="28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>
        <w:rPr>
          <w:kern w:val="36"/>
          <w:sz w:val="28"/>
          <w:szCs w:val="28"/>
        </w:rPr>
        <w:t>эффективность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фина</w:t>
      </w:r>
      <w:r w:rsidR="00812955">
        <w:rPr>
          <w:kern w:val="36"/>
          <w:sz w:val="28"/>
          <w:szCs w:val="28"/>
        </w:rPr>
        <w:t>нсов;</w:t>
      </w:r>
    </w:p>
    <w:p w14:paraId="0705CFE0" w14:textId="77777777" w:rsidR="001F7F71" w:rsidRPr="008F23B9" w:rsidRDefault="00EA0089" w:rsidP="00F30592">
      <w:pPr>
        <w:widowControl w:val="0"/>
        <w:spacing w:line="360" w:lineRule="auto"/>
        <w:contextualSpacing/>
        <w:jc w:val="both"/>
        <w:rPr>
          <w:kern w:val="36"/>
          <w:sz w:val="28"/>
          <w:szCs w:val="28"/>
        </w:rPr>
      </w:pPr>
      <w:r w:rsidRPr="008F23B9">
        <w:rPr>
          <w:kern w:val="36"/>
          <w:sz w:val="28"/>
          <w:szCs w:val="28"/>
        </w:rPr>
        <w:t>П</w:t>
      </w:r>
      <w:r w:rsidR="00C0436E">
        <w:rPr>
          <w:kern w:val="36"/>
          <w:sz w:val="28"/>
          <w:szCs w:val="28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 w:rsidRPr="008F23B9">
        <w:rPr>
          <w:kern w:val="36"/>
          <w:sz w:val="28"/>
          <w:szCs w:val="28"/>
        </w:rPr>
        <w:t>приток</w:t>
      </w:r>
      <w:r w:rsidR="00C0436E">
        <w:rPr>
          <w:kern w:val="36"/>
          <w:sz w:val="28"/>
          <w:szCs w:val="28"/>
        </w:rPr>
        <w:t xml:space="preserve"> </w:t>
      </w:r>
      <w:r w:rsidRPr="008F23B9">
        <w:rPr>
          <w:kern w:val="36"/>
          <w:sz w:val="28"/>
          <w:szCs w:val="28"/>
        </w:rPr>
        <w:t>денежных</w:t>
      </w:r>
      <w:r w:rsidR="00C0436E">
        <w:rPr>
          <w:kern w:val="36"/>
          <w:sz w:val="28"/>
          <w:szCs w:val="28"/>
        </w:rPr>
        <w:t xml:space="preserve"> </w:t>
      </w:r>
      <w:r w:rsidRPr="008F23B9">
        <w:rPr>
          <w:kern w:val="36"/>
          <w:sz w:val="28"/>
          <w:szCs w:val="28"/>
        </w:rPr>
        <w:t>средств</w:t>
      </w:r>
      <w:r w:rsidR="00812955">
        <w:rPr>
          <w:kern w:val="36"/>
          <w:sz w:val="28"/>
          <w:szCs w:val="28"/>
        </w:rPr>
        <w:t>;</w:t>
      </w:r>
    </w:p>
    <w:p w14:paraId="050479E1" w14:textId="5016A389" w:rsidR="00EA0089" w:rsidRDefault="00EA0089" w:rsidP="001F7F71">
      <w:pPr>
        <w:widowControl w:val="0"/>
        <w:spacing w:line="360" w:lineRule="auto"/>
        <w:contextualSpacing/>
        <w:jc w:val="both"/>
        <w:rPr>
          <w:kern w:val="36"/>
          <w:sz w:val="28"/>
          <w:szCs w:val="28"/>
        </w:rPr>
      </w:pPr>
      <w:r w:rsidRPr="008F23B9">
        <w:rPr>
          <w:kern w:val="36"/>
          <w:sz w:val="28"/>
          <w:szCs w:val="28"/>
        </w:rPr>
        <w:t>О</w:t>
      </w:r>
      <w:r w:rsidR="004E7892">
        <w:rPr>
          <w:kern w:val="36"/>
          <w:sz w:val="28"/>
          <w:szCs w:val="28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 w:rsidRPr="008F23B9">
        <w:rPr>
          <w:kern w:val="36"/>
          <w:sz w:val="28"/>
          <w:szCs w:val="28"/>
        </w:rPr>
        <w:t>отток</w:t>
      </w:r>
      <w:r w:rsidR="00C0436E">
        <w:rPr>
          <w:kern w:val="36"/>
          <w:sz w:val="28"/>
          <w:szCs w:val="28"/>
        </w:rPr>
        <w:t xml:space="preserve"> </w:t>
      </w:r>
      <w:r w:rsidR="00AF70C8" w:rsidRPr="00AF70C8">
        <w:rPr>
          <w:kern w:val="36"/>
          <w:sz w:val="28"/>
          <w:szCs w:val="28"/>
        </w:rPr>
        <w:t>[</w:t>
      </w:r>
      <w:r w:rsidR="00AD62CD">
        <w:rPr>
          <w:kern w:val="36"/>
          <w:sz w:val="28"/>
          <w:szCs w:val="28"/>
        </w:rPr>
        <w:fldChar w:fldCharType="begin"/>
      </w:r>
      <w:r w:rsidR="00AD62CD">
        <w:rPr>
          <w:kern w:val="36"/>
          <w:sz w:val="28"/>
          <w:szCs w:val="28"/>
        </w:rPr>
        <w:instrText xml:space="preserve"> REF _Ref137645408 \r \h </w:instrText>
      </w:r>
      <w:r w:rsidR="00AD62CD">
        <w:rPr>
          <w:kern w:val="36"/>
          <w:sz w:val="28"/>
          <w:szCs w:val="28"/>
        </w:rPr>
      </w:r>
      <w:r w:rsidR="00AD62CD">
        <w:rPr>
          <w:kern w:val="36"/>
          <w:sz w:val="28"/>
          <w:szCs w:val="28"/>
        </w:rPr>
        <w:fldChar w:fldCharType="separate"/>
      </w:r>
      <w:r w:rsidR="006E59C0">
        <w:rPr>
          <w:kern w:val="36"/>
          <w:sz w:val="28"/>
          <w:szCs w:val="28"/>
        </w:rPr>
        <w:t>16</w:t>
      </w:r>
      <w:r w:rsidR="00AD62CD">
        <w:rPr>
          <w:kern w:val="36"/>
          <w:sz w:val="28"/>
          <w:szCs w:val="28"/>
        </w:rPr>
        <w:fldChar w:fldCharType="end"/>
      </w:r>
      <w:r w:rsidR="00AF70C8" w:rsidRPr="00AF70C8">
        <w:rPr>
          <w:kern w:val="36"/>
          <w:sz w:val="28"/>
          <w:szCs w:val="28"/>
        </w:rPr>
        <w:t>]</w:t>
      </w:r>
      <w:r w:rsidR="004D0EE2" w:rsidRPr="004D0EE2">
        <w:rPr>
          <w:kern w:val="36"/>
          <w:sz w:val="28"/>
          <w:szCs w:val="28"/>
        </w:rPr>
        <w:t>.</w:t>
      </w:r>
    </w:p>
    <w:p w14:paraId="17C45461" w14:textId="77777777" w:rsidR="00C91C21" w:rsidRDefault="00C264A7" w:rsidP="0060777E">
      <w:pPr>
        <w:pStyle w:val="a7"/>
        <w:rPr>
          <w:highlight w:val="yellow"/>
        </w:rPr>
      </w:pPr>
      <w:r w:rsidRPr="004266A8">
        <w:t>Как</w:t>
      </w:r>
      <w:r w:rsidR="00C0436E">
        <w:t xml:space="preserve"> </w:t>
      </w:r>
      <w:r w:rsidRPr="004266A8">
        <w:t>уже</w:t>
      </w:r>
      <w:r w:rsidR="00C0436E">
        <w:t xml:space="preserve"> </w:t>
      </w:r>
      <w:r w:rsidRPr="004266A8">
        <w:t>было</w:t>
      </w:r>
      <w:r w:rsidR="00980CA7">
        <w:t xml:space="preserve"> выделено</w:t>
      </w:r>
      <w:r w:rsidR="00C0436E">
        <w:t xml:space="preserve"> </w:t>
      </w:r>
      <w:r w:rsidR="001E761B" w:rsidRPr="004266A8">
        <w:t>ранее</w:t>
      </w:r>
      <w:r w:rsidR="00980CA7">
        <w:t>,</w:t>
      </w:r>
      <w:r w:rsidR="00C0436E">
        <w:t xml:space="preserve"> </w:t>
      </w:r>
      <w:r w:rsidR="00340163">
        <w:t>выделяются</w:t>
      </w:r>
      <w:r w:rsidR="00C0436E">
        <w:t xml:space="preserve"> </w:t>
      </w:r>
      <w:r w:rsidRPr="004266A8">
        <w:t>оценки</w:t>
      </w:r>
      <w:r w:rsidR="00C0436E">
        <w:t xml:space="preserve"> </w:t>
      </w:r>
      <w:r w:rsidRPr="004266A8">
        <w:t>общественно</w:t>
      </w:r>
      <w:r w:rsidR="00C0436E">
        <w:t xml:space="preserve"> </w:t>
      </w:r>
      <w:r w:rsidRPr="004266A8">
        <w:t>эффективности,</w:t>
      </w:r>
      <w:r w:rsidR="00C0436E">
        <w:t xml:space="preserve"> </w:t>
      </w:r>
      <w:r w:rsidRPr="004266A8">
        <w:t>то</w:t>
      </w:r>
      <w:r w:rsidR="00C0436E">
        <w:t xml:space="preserve"> </w:t>
      </w:r>
      <w:r w:rsidRPr="004266A8">
        <w:t>есть</w:t>
      </w:r>
      <w:r w:rsidR="00C0436E">
        <w:t xml:space="preserve"> </w:t>
      </w:r>
      <w:r w:rsidRPr="004266A8">
        <w:t>влияние</w:t>
      </w:r>
      <w:r w:rsidR="00C0436E">
        <w:t xml:space="preserve"> </w:t>
      </w:r>
      <w:r w:rsidRPr="004266A8">
        <w:t>проекта</w:t>
      </w:r>
      <w:r w:rsidR="00C0436E">
        <w:t xml:space="preserve"> </w:t>
      </w:r>
      <w:r w:rsidRPr="004266A8">
        <w:t>на</w:t>
      </w:r>
      <w:r w:rsidR="00C0436E">
        <w:t xml:space="preserve"> </w:t>
      </w:r>
      <w:r w:rsidRPr="004266A8">
        <w:t>общественную</w:t>
      </w:r>
      <w:r w:rsidR="00C0436E">
        <w:t xml:space="preserve"> </w:t>
      </w:r>
      <w:r w:rsidRPr="004266A8">
        <w:t>жизнь,</w:t>
      </w:r>
      <w:r w:rsidR="00C0436E">
        <w:t xml:space="preserve"> </w:t>
      </w:r>
      <w:r w:rsidRPr="004266A8">
        <w:t>и</w:t>
      </w:r>
      <w:r w:rsidR="00C0436E">
        <w:t xml:space="preserve"> </w:t>
      </w:r>
      <w:r w:rsidRPr="004266A8">
        <w:t>коммерческой</w:t>
      </w:r>
      <w:r w:rsidR="00C0436E">
        <w:t xml:space="preserve"> </w:t>
      </w:r>
      <w:r w:rsidRPr="004266A8">
        <w:t>эффективности,</w:t>
      </w:r>
      <w:r w:rsidR="00C0436E">
        <w:t xml:space="preserve"> </w:t>
      </w:r>
      <w:r w:rsidR="004266A8" w:rsidRPr="004266A8">
        <w:t>сколько</w:t>
      </w:r>
      <w:r w:rsidRPr="004266A8">
        <w:t>,</w:t>
      </w:r>
      <w:r w:rsidR="00C0436E">
        <w:t xml:space="preserve"> </w:t>
      </w:r>
      <w:r w:rsidRPr="004266A8">
        <w:t>куда</w:t>
      </w:r>
      <w:r w:rsidR="00C0436E">
        <w:t xml:space="preserve"> </w:t>
      </w:r>
      <w:r w:rsidRPr="004266A8">
        <w:t>и</w:t>
      </w:r>
      <w:r w:rsidR="00C0436E">
        <w:t xml:space="preserve"> </w:t>
      </w:r>
      <w:r w:rsidRPr="004266A8">
        <w:t>когда</w:t>
      </w:r>
      <w:r w:rsidR="00C0436E">
        <w:t xml:space="preserve"> </w:t>
      </w:r>
      <w:r w:rsidRPr="004266A8">
        <w:t>вкладывать</w:t>
      </w:r>
      <w:r w:rsidR="00E43BC9">
        <w:t>,</w:t>
      </w:r>
      <w:r w:rsidR="00C0436E">
        <w:t xml:space="preserve"> </w:t>
      </w:r>
      <w:r w:rsidR="001E761B">
        <w:t>как</w:t>
      </w:r>
      <w:r w:rsidR="00C0436E">
        <w:t xml:space="preserve"> </w:t>
      </w:r>
      <w:r w:rsidR="00E62C70">
        <w:t>способы</w:t>
      </w:r>
      <w:r w:rsidR="00C0436E">
        <w:t xml:space="preserve"> </w:t>
      </w:r>
      <w:r w:rsidR="00E62C70">
        <w:t>оценки</w:t>
      </w:r>
      <w:r w:rsidR="00C0436E">
        <w:t xml:space="preserve"> </w:t>
      </w:r>
      <w:r w:rsidR="00E62C70">
        <w:t>эффективности</w:t>
      </w:r>
      <w:r w:rsidR="00C0436E">
        <w:t xml:space="preserve"> </w:t>
      </w:r>
      <w:r w:rsidR="00E62C70">
        <w:t>проекта</w:t>
      </w:r>
      <w:r w:rsidR="00E62C70" w:rsidRPr="00655552">
        <w:t>.</w:t>
      </w:r>
      <w:r w:rsidR="00C0436E">
        <w:t xml:space="preserve"> </w:t>
      </w:r>
      <w:r w:rsidR="00F77CD3" w:rsidRPr="00655552">
        <w:t>Каждый</w:t>
      </w:r>
      <w:r w:rsidR="00C0436E">
        <w:t xml:space="preserve"> </w:t>
      </w:r>
      <w:r w:rsidR="00F77CD3" w:rsidRPr="00655552">
        <w:t>из</w:t>
      </w:r>
      <w:r w:rsidR="00C0436E">
        <w:t xml:space="preserve"> </w:t>
      </w:r>
      <w:r w:rsidR="00F77CD3" w:rsidRPr="00655552">
        <w:t>блоков</w:t>
      </w:r>
      <w:r w:rsidR="00C0436E">
        <w:t xml:space="preserve"> </w:t>
      </w:r>
      <w:r w:rsidR="00F77CD3" w:rsidRPr="00655552">
        <w:t>ставит</w:t>
      </w:r>
      <w:r w:rsidR="00C0436E">
        <w:t xml:space="preserve"> </w:t>
      </w:r>
      <w:r w:rsidR="00F77CD3" w:rsidRPr="00655552">
        <w:t>перед</w:t>
      </w:r>
      <w:r w:rsidR="00C0436E">
        <w:t xml:space="preserve"> </w:t>
      </w:r>
      <w:r w:rsidR="00F77CD3" w:rsidRPr="00655552">
        <w:t>собой</w:t>
      </w:r>
      <w:r w:rsidR="00C0436E">
        <w:t xml:space="preserve"> </w:t>
      </w:r>
      <w:r w:rsidR="00F77CD3" w:rsidRPr="00655552">
        <w:t>цель:</w:t>
      </w:r>
      <w:r w:rsidR="00C0436E">
        <w:t xml:space="preserve"> </w:t>
      </w:r>
      <w:r w:rsidR="00F77CD3" w:rsidRPr="00655552">
        <w:t>анализ</w:t>
      </w:r>
      <w:r w:rsidR="00C0436E">
        <w:t xml:space="preserve"> </w:t>
      </w:r>
      <w:r w:rsidR="00F77CD3" w:rsidRPr="00655552">
        <w:t>динамики</w:t>
      </w:r>
      <w:r w:rsidR="00C0436E">
        <w:t xml:space="preserve"> </w:t>
      </w:r>
      <w:r w:rsidR="00F77CD3" w:rsidRPr="00655552">
        <w:t>потоков</w:t>
      </w:r>
      <w:r w:rsidR="00C0436E">
        <w:t xml:space="preserve"> </w:t>
      </w:r>
      <w:r w:rsidR="00F77CD3" w:rsidRPr="00655552">
        <w:t>денежных</w:t>
      </w:r>
      <w:r w:rsidR="00C0436E">
        <w:t xml:space="preserve"> </w:t>
      </w:r>
      <w:r w:rsidR="00F77CD3" w:rsidRPr="00655552">
        <w:t>средств,</w:t>
      </w:r>
      <w:r w:rsidR="00C0436E">
        <w:t xml:space="preserve"> </w:t>
      </w:r>
      <w:r w:rsidR="00F77CD3" w:rsidRPr="00655552">
        <w:t>направленные</w:t>
      </w:r>
      <w:r w:rsidR="00C0436E">
        <w:t xml:space="preserve"> </w:t>
      </w:r>
      <w:r w:rsidR="00F77CD3" w:rsidRPr="00655552">
        <w:t>на</w:t>
      </w:r>
      <w:r w:rsidR="00C0436E">
        <w:t xml:space="preserve"> </w:t>
      </w:r>
      <w:r w:rsidR="00F77CD3" w:rsidRPr="00655552">
        <w:t>реализацию</w:t>
      </w:r>
      <w:r w:rsidR="00C0436E">
        <w:t xml:space="preserve"> </w:t>
      </w:r>
      <w:r w:rsidR="00F77CD3" w:rsidRPr="00655552">
        <w:t>проекта.</w:t>
      </w:r>
      <w:r w:rsidR="00C0436E">
        <w:t xml:space="preserve"> </w:t>
      </w:r>
    </w:p>
    <w:p w14:paraId="61E5C416" w14:textId="77777777" w:rsidR="00265A77" w:rsidRDefault="00C621A3" w:rsidP="0060777E">
      <w:pPr>
        <w:pStyle w:val="a7"/>
        <w:rPr>
          <w:highlight w:val="yellow"/>
        </w:rPr>
      </w:pPr>
      <w:r w:rsidRPr="00BB0196">
        <w:t>Такой</w:t>
      </w:r>
      <w:r w:rsidR="00C0436E" w:rsidRPr="00BB0196">
        <w:t xml:space="preserve"> </w:t>
      </w:r>
      <w:r w:rsidRPr="00BB0196">
        <w:t>подход</w:t>
      </w:r>
      <w:r w:rsidR="00C0436E" w:rsidRPr="00BB0196">
        <w:t xml:space="preserve"> </w:t>
      </w:r>
      <w:r w:rsidR="00BB0196" w:rsidRPr="00BB0196">
        <w:t xml:space="preserve">получил наиболее </w:t>
      </w:r>
      <w:r w:rsidRPr="00BB0196">
        <w:t>широко</w:t>
      </w:r>
      <w:r w:rsidR="00BB0196" w:rsidRPr="00BB0196">
        <w:t>е</w:t>
      </w:r>
      <w:r w:rsidR="00C0436E" w:rsidRPr="00BB0196">
        <w:t xml:space="preserve"> </w:t>
      </w:r>
      <w:r w:rsidRPr="00BB0196">
        <w:t>использ</w:t>
      </w:r>
      <w:r w:rsidR="00BB0196" w:rsidRPr="00BB0196">
        <w:t>ование</w:t>
      </w:r>
      <w:r w:rsidR="00C0436E" w:rsidRPr="00BB0196">
        <w:t xml:space="preserve"> </w:t>
      </w:r>
      <w:r w:rsidRPr="00BB0196">
        <w:t>в</w:t>
      </w:r>
      <w:r w:rsidR="00C0436E" w:rsidRPr="00BB0196">
        <w:t xml:space="preserve"> </w:t>
      </w:r>
      <w:r w:rsidRPr="00BB0196">
        <w:t>зарубежной</w:t>
      </w:r>
      <w:r w:rsidR="00C0436E" w:rsidRPr="00BB0196">
        <w:t xml:space="preserve"> </w:t>
      </w:r>
      <w:r w:rsidRPr="00BB0196">
        <w:t>теории</w:t>
      </w:r>
      <w:r w:rsidR="00C0436E" w:rsidRPr="00BB0196">
        <w:t xml:space="preserve"> </w:t>
      </w:r>
      <w:r w:rsidRPr="00BB0196">
        <w:t>и</w:t>
      </w:r>
      <w:r w:rsidR="00C0436E" w:rsidRPr="00BB0196">
        <w:t xml:space="preserve"> </w:t>
      </w:r>
      <w:r w:rsidRPr="00BB0196">
        <w:t>практике</w:t>
      </w:r>
      <w:r w:rsidR="00C0436E" w:rsidRPr="00BB0196">
        <w:t xml:space="preserve"> </w:t>
      </w:r>
      <w:r w:rsidRPr="00BB0196">
        <w:t>оценки</w:t>
      </w:r>
      <w:r w:rsidR="00C0436E" w:rsidRPr="00BB0196">
        <w:t xml:space="preserve"> </w:t>
      </w:r>
      <w:r w:rsidRPr="00BB0196">
        <w:t>инвестиционных</w:t>
      </w:r>
      <w:r w:rsidR="00C0436E" w:rsidRPr="00BB0196">
        <w:t xml:space="preserve"> </w:t>
      </w:r>
      <w:r w:rsidRPr="00BB0196">
        <w:t>проектов.</w:t>
      </w:r>
      <w:r w:rsidR="00C0436E" w:rsidRPr="00BB0196">
        <w:t xml:space="preserve"> </w:t>
      </w:r>
      <w:r w:rsidR="00E41AE5">
        <w:t xml:space="preserve">Помимо расчетов эффективности проекта в предполагаемой </w:t>
      </w:r>
      <w:r w:rsidR="00B5152E">
        <w:t xml:space="preserve">отрасли распространения рынка, следует оценить стоимость участия </w:t>
      </w:r>
      <w:r w:rsidR="00C428C0" w:rsidRPr="00AB136A">
        <w:t>других</w:t>
      </w:r>
      <w:r w:rsidR="00C0436E" w:rsidRPr="00AB136A">
        <w:t xml:space="preserve"> </w:t>
      </w:r>
      <w:r w:rsidR="00C428C0" w:rsidRPr="00AB136A">
        <w:t>отраслях</w:t>
      </w:r>
      <w:r w:rsidR="00C0436E" w:rsidRPr="00AB136A">
        <w:t xml:space="preserve"> </w:t>
      </w:r>
      <w:r w:rsidR="00C428C0" w:rsidRPr="00AB136A">
        <w:t>народного</w:t>
      </w:r>
      <w:r w:rsidR="00C0436E" w:rsidRPr="00AB136A">
        <w:t xml:space="preserve"> </w:t>
      </w:r>
      <w:r w:rsidR="00C428C0" w:rsidRPr="00AB136A">
        <w:t>хозяйства,</w:t>
      </w:r>
      <w:r w:rsidR="00C0436E" w:rsidRPr="00AB136A">
        <w:t xml:space="preserve"> </w:t>
      </w:r>
      <w:r w:rsidR="00C428C0" w:rsidRPr="00AB136A">
        <w:t>в</w:t>
      </w:r>
      <w:r w:rsidR="00C0436E" w:rsidRPr="00AB136A">
        <w:t xml:space="preserve"> </w:t>
      </w:r>
      <w:r w:rsidR="00C428C0" w:rsidRPr="00AB136A">
        <w:t>социальной</w:t>
      </w:r>
      <w:r w:rsidR="00C0436E" w:rsidRPr="00AB136A">
        <w:t xml:space="preserve"> </w:t>
      </w:r>
      <w:r w:rsidR="00C428C0" w:rsidRPr="00AB136A">
        <w:t>и</w:t>
      </w:r>
      <w:r w:rsidR="00C0436E" w:rsidRPr="00AB136A">
        <w:t xml:space="preserve"> </w:t>
      </w:r>
      <w:r w:rsidR="00C428C0" w:rsidRPr="00AB136A">
        <w:t>экологической</w:t>
      </w:r>
      <w:r w:rsidR="00C0436E" w:rsidRPr="00AB136A">
        <w:t xml:space="preserve"> </w:t>
      </w:r>
      <w:r w:rsidR="00C428C0" w:rsidRPr="002826AE">
        <w:t>сферах</w:t>
      </w:r>
      <w:r w:rsidR="00BA1520" w:rsidRPr="002826AE">
        <w:t>.</w:t>
      </w:r>
      <w:r w:rsidR="00C0436E" w:rsidRPr="002826AE">
        <w:t xml:space="preserve"> </w:t>
      </w:r>
    </w:p>
    <w:p w14:paraId="46A05855" w14:textId="77777777" w:rsidR="00AC3672" w:rsidRDefault="00265A77" w:rsidP="0060777E">
      <w:pPr>
        <w:pStyle w:val="a7"/>
      </w:pPr>
      <w:r w:rsidRPr="002826AE">
        <w:t xml:space="preserve">Как уже было сказано ранее, отличительной особенностью инновационного проекта является разнонаправленность, в то время как </w:t>
      </w:r>
      <w:r w:rsidR="00DD5AED" w:rsidRPr="002826AE">
        <w:t>инвестиционные</w:t>
      </w:r>
      <w:r w:rsidR="00C0436E" w:rsidRPr="002826AE">
        <w:t xml:space="preserve"> </w:t>
      </w:r>
      <w:r w:rsidR="00DD5AED" w:rsidRPr="002826AE">
        <w:t>проекты</w:t>
      </w:r>
      <w:r w:rsidR="00C0436E" w:rsidRPr="002826AE">
        <w:t xml:space="preserve"> </w:t>
      </w:r>
      <w:r w:rsidR="00DD5AED" w:rsidRPr="002826AE">
        <w:t>чаще</w:t>
      </w:r>
      <w:r w:rsidR="00C0436E" w:rsidRPr="002826AE">
        <w:t xml:space="preserve"> </w:t>
      </w:r>
      <w:r w:rsidR="00DD5AED" w:rsidRPr="002826AE">
        <w:t>всего</w:t>
      </w:r>
      <w:r w:rsidR="00C0436E" w:rsidRPr="002826AE">
        <w:t xml:space="preserve"> </w:t>
      </w:r>
      <w:r w:rsidR="00DD5AED" w:rsidRPr="002826AE">
        <w:t>не</w:t>
      </w:r>
      <w:r w:rsidR="00C0436E" w:rsidRPr="002826AE">
        <w:t xml:space="preserve"> </w:t>
      </w:r>
      <w:r w:rsidR="00DD5AED" w:rsidRPr="002826AE">
        <w:t>рассматривают</w:t>
      </w:r>
      <w:r w:rsidR="00C0436E" w:rsidRPr="002826AE">
        <w:t xml:space="preserve"> </w:t>
      </w:r>
      <w:r w:rsidR="00DD5AED" w:rsidRPr="002826AE">
        <w:t>первоочередной</w:t>
      </w:r>
      <w:r w:rsidR="00C0436E" w:rsidRPr="002826AE">
        <w:t xml:space="preserve"> </w:t>
      </w:r>
      <w:r w:rsidR="00DD5AED" w:rsidRPr="002826AE">
        <w:t>возможность</w:t>
      </w:r>
      <w:r w:rsidR="00C0436E" w:rsidRPr="002826AE">
        <w:t xml:space="preserve"> </w:t>
      </w:r>
      <w:r w:rsidR="00DD5AED" w:rsidRPr="002826AE">
        <w:t>внесения</w:t>
      </w:r>
      <w:r w:rsidR="00C0436E" w:rsidRPr="002826AE">
        <w:t xml:space="preserve"> </w:t>
      </w:r>
      <w:r w:rsidR="00DD5AED" w:rsidRPr="002826AE">
        <w:t>социальной</w:t>
      </w:r>
      <w:r w:rsidR="002826AE" w:rsidRPr="002826AE">
        <w:t xml:space="preserve"> и других</w:t>
      </w:r>
      <w:r w:rsidR="00C0436E" w:rsidRPr="002826AE">
        <w:t xml:space="preserve"> </w:t>
      </w:r>
      <w:r w:rsidR="002826AE" w:rsidRPr="002826AE">
        <w:t>значимостей</w:t>
      </w:r>
      <w:r w:rsidR="00DD5AED" w:rsidRPr="002826AE">
        <w:t>.</w:t>
      </w:r>
      <w:r w:rsidR="00C0436E" w:rsidRPr="002826AE">
        <w:t xml:space="preserve"> </w:t>
      </w:r>
    </w:p>
    <w:p w14:paraId="106994A4" w14:textId="77777777" w:rsidR="00C621A3" w:rsidRDefault="00F5341C" w:rsidP="003A0450">
      <w:pPr>
        <w:pStyle w:val="a7"/>
        <w:widowControl w:val="0"/>
      </w:pPr>
      <w:r>
        <w:t>Помимо социальной, экологической и других сторонних эффектов деятельности проекта</w:t>
      </w:r>
      <w:r w:rsidR="00DF2D88">
        <w:t xml:space="preserve">, производится оценка </w:t>
      </w:r>
      <w:r w:rsidR="00C621A3" w:rsidRPr="00DF2D88">
        <w:t>коммерческой</w:t>
      </w:r>
      <w:r w:rsidR="00C0436E" w:rsidRPr="00DF2D88">
        <w:t xml:space="preserve"> </w:t>
      </w:r>
      <w:r w:rsidR="00C621A3" w:rsidRPr="00DF2D88">
        <w:t>эффективности</w:t>
      </w:r>
      <w:r w:rsidR="00C0436E" w:rsidRPr="00DF2D88">
        <w:t xml:space="preserve"> </w:t>
      </w:r>
      <w:r w:rsidR="00C621A3" w:rsidRPr="00DF2D88">
        <w:t>инвестиционных</w:t>
      </w:r>
      <w:r w:rsidR="00C0436E" w:rsidRPr="00DF2D88">
        <w:t xml:space="preserve"> </w:t>
      </w:r>
      <w:r w:rsidR="00C621A3" w:rsidRPr="00DF2D88">
        <w:t>проектов</w:t>
      </w:r>
      <w:r w:rsidR="002F51F7">
        <w:t xml:space="preserve">. Данный анализ производятся, при задействовании </w:t>
      </w:r>
      <w:r w:rsidR="008F666F">
        <w:t xml:space="preserve">данных со стороны </w:t>
      </w:r>
      <w:r w:rsidR="00C621A3" w:rsidRPr="008F666F">
        <w:t>различных</w:t>
      </w:r>
      <w:r w:rsidR="00C0436E" w:rsidRPr="008F666F">
        <w:t xml:space="preserve"> </w:t>
      </w:r>
      <w:r w:rsidR="00C621A3" w:rsidRPr="008F666F">
        <w:t>участников</w:t>
      </w:r>
      <w:r w:rsidR="00C0436E" w:rsidRPr="008F666F">
        <w:t xml:space="preserve"> </w:t>
      </w:r>
      <w:r w:rsidR="008F666F" w:rsidRPr="008F666F">
        <w:t>инновационного проекта</w:t>
      </w:r>
      <w:r w:rsidR="00C0436E" w:rsidRPr="008F666F">
        <w:t xml:space="preserve"> </w:t>
      </w:r>
      <w:r w:rsidR="00C621A3" w:rsidRPr="008F666F">
        <w:t>и</w:t>
      </w:r>
      <w:r w:rsidR="00C0436E" w:rsidRPr="008F666F">
        <w:t xml:space="preserve"> </w:t>
      </w:r>
      <w:r w:rsidR="00C621A3" w:rsidRPr="008F666F">
        <w:t>при</w:t>
      </w:r>
      <w:r w:rsidR="00C0436E" w:rsidRPr="008F666F">
        <w:t xml:space="preserve"> </w:t>
      </w:r>
      <w:r w:rsidR="00C621A3" w:rsidRPr="008F666F">
        <w:t>этом</w:t>
      </w:r>
      <w:r w:rsidR="00C0436E" w:rsidRPr="008F666F">
        <w:t xml:space="preserve"> </w:t>
      </w:r>
      <w:r w:rsidR="00C621A3" w:rsidRPr="008F666F">
        <w:t>рассматриваются</w:t>
      </w:r>
      <w:r w:rsidR="00C0436E" w:rsidRPr="008F666F">
        <w:t xml:space="preserve"> </w:t>
      </w:r>
      <w:r w:rsidR="00C621A3" w:rsidRPr="008F666F">
        <w:t>денежные</w:t>
      </w:r>
      <w:r w:rsidR="00C0436E" w:rsidRPr="008F666F">
        <w:t xml:space="preserve"> </w:t>
      </w:r>
      <w:r w:rsidR="00C621A3" w:rsidRPr="008F666F">
        <w:t>потоки,</w:t>
      </w:r>
      <w:r w:rsidR="00C0436E" w:rsidRPr="008F666F">
        <w:t xml:space="preserve"> </w:t>
      </w:r>
      <w:r w:rsidR="00C621A3" w:rsidRPr="008F666F">
        <w:t>которые</w:t>
      </w:r>
      <w:r w:rsidR="00C0436E" w:rsidRPr="008F666F">
        <w:t xml:space="preserve"> </w:t>
      </w:r>
      <w:r w:rsidR="00C621A3" w:rsidRPr="008F666F">
        <w:t>включают</w:t>
      </w:r>
      <w:r w:rsidR="00C0436E" w:rsidRPr="008F666F">
        <w:t xml:space="preserve"> </w:t>
      </w:r>
      <w:r w:rsidR="00C621A3" w:rsidRPr="008F666F">
        <w:t>выручку</w:t>
      </w:r>
      <w:r w:rsidR="00C0436E" w:rsidRPr="008F666F">
        <w:t xml:space="preserve"> </w:t>
      </w:r>
      <w:r w:rsidR="00C621A3" w:rsidRPr="008F666F">
        <w:t>и</w:t>
      </w:r>
      <w:r w:rsidR="00C0436E" w:rsidRPr="008F666F">
        <w:t xml:space="preserve"> </w:t>
      </w:r>
      <w:r w:rsidR="00C621A3" w:rsidRPr="008F666F">
        <w:t>основные</w:t>
      </w:r>
      <w:r w:rsidR="00C0436E" w:rsidRPr="008F666F">
        <w:t xml:space="preserve"> </w:t>
      </w:r>
      <w:r w:rsidR="00C621A3" w:rsidRPr="008F666F">
        <w:t>затраты</w:t>
      </w:r>
      <w:r w:rsidR="00C0436E" w:rsidRPr="008F666F">
        <w:t xml:space="preserve"> </w:t>
      </w:r>
      <w:r w:rsidR="00C621A3" w:rsidRPr="008F666F">
        <w:t>по</w:t>
      </w:r>
      <w:r w:rsidR="00C0436E" w:rsidRPr="008F666F">
        <w:t xml:space="preserve"> </w:t>
      </w:r>
      <w:r w:rsidR="00C621A3" w:rsidRPr="008F666F">
        <w:t>проекту.</w:t>
      </w:r>
      <w:r w:rsidR="00E80B7B">
        <w:t xml:space="preserve"> Помимо основных показателей денежной составляющей проекта может рассматриваться </w:t>
      </w:r>
      <w:r w:rsidR="00E80B7B" w:rsidRPr="00E6370E">
        <w:t>бюджетная</w:t>
      </w:r>
      <w:r w:rsidR="00C0436E" w:rsidRPr="00E6370E">
        <w:t xml:space="preserve"> </w:t>
      </w:r>
      <w:r w:rsidR="00C621A3" w:rsidRPr="00E6370E">
        <w:t>эффективность</w:t>
      </w:r>
      <w:r w:rsidR="00C0436E" w:rsidRPr="00E6370E">
        <w:t xml:space="preserve"> </w:t>
      </w:r>
      <w:r w:rsidR="00C621A3" w:rsidRPr="00E6370E">
        <w:t>проекта</w:t>
      </w:r>
      <w:r w:rsidR="00E80B7B" w:rsidRPr="00E6370E">
        <w:t xml:space="preserve"> в общем</w:t>
      </w:r>
      <w:r w:rsidR="00C621A3" w:rsidRPr="00E6370E">
        <w:t>,</w:t>
      </w:r>
      <w:r w:rsidR="00C0436E" w:rsidRPr="00E6370E">
        <w:t xml:space="preserve"> </w:t>
      </w:r>
      <w:r w:rsidR="00E80B7B" w:rsidRPr="00E6370E">
        <w:t xml:space="preserve">то есть </w:t>
      </w:r>
      <w:r w:rsidR="00E6370E" w:rsidRPr="00E6370E">
        <w:t xml:space="preserve">производится анализ </w:t>
      </w:r>
      <w:r w:rsidR="00C621A3" w:rsidRPr="00E6370E">
        <w:t>денежных</w:t>
      </w:r>
      <w:r w:rsidR="00C0436E" w:rsidRPr="00E6370E">
        <w:t xml:space="preserve"> </w:t>
      </w:r>
      <w:r w:rsidR="00C621A3" w:rsidRPr="00E6370E">
        <w:t>потоков</w:t>
      </w:r>
      <w:r w:rsidR="00E6370E" w:rsidRPr="00E6370E">
        <w:t>, включающих в себя дополнительные</w:t>
      </w:r>
      <w:r w:rsidR="00C0436E" w:rsidRPr="00E6370E">
        <w:t xml:space="preserve"> </w:t>
      </w:r>
      <w:r w:rsidR="00E6370E" w:rsidRPr="00E6370E">
        <w:t>поступления</w:t>
      </w:r>
      <w:r w:rsidR="00C0436E" w:rsidRPr="00E6370E">
        <w:t xml:space="preserve"> </w:t>
      </w:r>
      <w:r w:rsidR="00C621A3" w:rsidRPr="00E6370E">
        <w:t>налогов</w:t>
      </w:r>
      <w:r w:rsidR="00C0436E" w:rsidRPr="00E6370E">
        <w:t xml:space="preserve"> </w:t>
      </w:r>
      <w:r w:rsidR="00C621A3" w:rsidRPr="00E6370E">
        <w:t>в</w:t>
      </w:r>
      <w:r w:rsidR="00C0436E" w:rsidRPr="00E6370E">
        <w:t xml:space="preserve"> </w:t>
      </w:r>
      <w:r w:rsidR="00C621A3" w:rsidRPr="00E6370E">
        <w:t>бюджеты</w:t>
      </w:r>
      <w:r w:rsidR="00C0436E" w:rsidRPr="00E6370E">
        <w:t xml:space="preserve"> </w:t>
      </w:r>
      <w:r w:rsidR="00C621A3" w:rsidRPr="00E6370E">
        <w:t>различных</w:t>
      </w:r>
      <w:r w:rsidR="00C0436E" w:rsidRPr="00E6370E">
        <w:t xml:space="preserve"> </w:t>
      </w:r>
      <w:r w:rsidR="00C621A3" w:rsidRPr="00E6370E">
        <w:t>уровней.</w:t>
      </w:r>
    </w:p>
    <w:p w14:paraId="3D78104D" w14:textId="77777777" w:rsidR="00021AF6" w:rsidRDefault="00021AF6" w:rsidP="003A0450">
      <w:pPr>
        <w:pStyle w:val="a7"/>
        <w:widowControl w:val="0"/>
      </w:pPr>
      <w:r>
        <w:t>Подводя</w:t>
      </w:r>
      <w:r w:rsidR="00C0436E">
        <w:t xml:space="preserve"> </w:t>
      </w:r>
      <w:r>
        <w:t>краткий</w:t>
      </w:r>
      <w:r w:rsidR="00C0436E">
        <w:t xml:space="preserve"> </w:t>
      </w:r>
      <w:r>
        <w:t>обзор</w:t>
      </w:r>
      <w:r w:rsidR="00C0436E">
        <w:t xml:space="preserve"> </w:t>
      </w:r>
      <w:r>
        <w:t>пункта</w:t>
      </w:r>
      <w:r w:rsidR="00C0436E">
        <w:t xml:space="preserve"> </w:t>
      </w:r>
      <w:r>
        <w:t>1.3</w:t>
      </w:r>
      <w:r w:rsidR="00C0436E">
        <w:t xml:space="preserve"> </w:t>
      </w:r>
      <w:r>
        <w:t>можно</w:t>
      </w:r>
      <w:r w:rsidR="00C0436E">
        <w:t xml:space="preserve"> </w:t>
      </w:r>
      <w:r>
        <w:t>отметить</w:t>
      </w:r>
      <w:r w:rsidR="00495466">
        <w:t>,</w:t>
      </w:r>
      <w:r w:rsidR="00C0436E">
        <w:t xml:space="preserve"> </w:t>
      </w:r>
      <w:r w:rsidR="00495466">
        <w:t>что</w:t>
      </w:r>
      <w:r w:rsidR="00C0436E">
        <w:t xml:space="preserve"> </w:t>
      </w:r>
      <w:r w:rsidR="00495466">
        <w:t>выделяют</w:t>
      </w:r>
      <w:r w:rsidR="00C0436E">
        <w:t xml:space="preserve"> </w:t>
      </w:r>
      <w:r w:rsidR="00495466">
        <w:t>ко</w:t>
      </w:r>
      <w:r w:rsidR="00495466">
        <w:lastRenderedPageBreak/>
        <w:t>личественный</w:t>
      </w:r>
      <w:r w:rsidR="005E1941">
        <w:t>,</w:t>
      </w:r>
      <w:r w:rsidR="00C0436E">
        <w:t xml:space="preserve"> </w:t>
      </w:r>
      <w:r w:rsidR="005E1941">
        <w:t>отвечающий</w:t>
      </w:r>
      <w:r w:rsidR="00C0436E">
        <w:t xml:space="preserve"> </w:t>
      </w:r>
      <w:r w:rsidR="005E1941">
        <w:t>за</w:t>
      </w:r>
      <w:r w:rsidR="00C0436E">
        <w:t xml:space="preserve"> </w:t>
      </w:r>
      <w:r w:rsidR="005E1941">
        <w:t>то,</w:t>
      </w:r>
      <w:r w:rsidR="00C0436E">
        <w:t xml:space="preserve"> </w:t>
      </w:r>
      <w:r w:rsidR="005E1941">
        <w:t>сколько,</w:t>
      </w:r>
      <w:r w:rsidR="00C0436E">
        <w:t xml:space="preserve"> </w:t>
      </w:r>
      <w:r w:rsidR="005E1941">
        <w:t>как</w:t>
      </w:r>
      <w:r w:rsidR="00C0436E">
        <w:t xml:space="preserve"> </w:t>
      </w:r>
      <w:r w:rsidR="005E1941">
        <w:t>и</w:t>
      </w:r>
      <w:r w:rsidR="00C0436E">
        <w:t xml:space="preserve"> </w:t>
      </w:r>
      <w:r w:rsidR="005E1941">
        <w:t>по</w:t>
      </w:r>
      <w:r w:rsidR="00C0436E">
        <w:t xml:space="preserve"> </w:t>
      </w:r>
      <w:r w:rsidR="005E1941">
        <w:t>какой</w:t>
      </w:r>
      <w:r w:rsidR="00C0436E">
        <w:t xml:space="preserve"> </w:t>
      </w:r>
      <w:r w:rsidR="005E1941">
        <w:t>цене</w:t>
      </w:r>
      <w:r w:rsidR="00C0436E">
        <w:t xml:space="preserve"> </w:t>
      </w:r>
      <w:r w:rsidR="005E1941">
        <w:t>продается,</w:t>
      </w:r>
      <w:r w:rsidR="00C0436E">
        <w:t xml:space="preserve"> </w:t>
      </w:r>
      <w:r w:rsidR="005E1941">
        <w:t>сколько</w:t>
      </w:r>
      <w:r w:rsidR="00C0436E">
        <w:t xml:space="preserve"> </w:t>
      </w:r>
      <w:r w:rsidR="005E1941">
        <w:t>денег</w:t>
      </w:r>
      <w:r w:rsidR="00C0436E">
        <w:t xml:space="preserve"> </w:t>
      </w:r>
      <w:r w:rsidR="005E1941">
        <w:t>поступает,</w:t>
      </w:r>
      <w:r w:rsidR="00C0436E">
        <w:t xml:space="preserve"> </w:t>
      </w:r>
      <w:r w:rsidR="00495466">
        <w:t>и</w:t>
      </w:r>
      <w:r w:rsidR="00C0436E">
        <w:t xml:space="preserve"> </w:t>
      </w:r>
      <w:r w:rsidR="00495466">
        <w:t>качественный</w:t>
      </w:r>
      <w:r w:rsidR="00C0436E">
        <w:t xml:space="preserve"> </w:t>
      </w:r>
      <w:r w:rsidR="00495466">
        <w:t>подход</w:t>
      </w:r>
      <w:r w:rsidR="002B63A0">
        <w:t>,</w:t>
      </w:r>
      <w:r w:rsidR="00C0436E">
        <w:t xml:space="preserve"> </w:t>
      </w:r>
      <w:r w:rsidR="002B63A0">
        <w:t>отвечающий</w:t>
      </w:r>
      <w:r w:rsidR="00C0436E">
        <w:t xml:space="preserve"> </w:t>
      </w:r>
      <w:r w:rsidR="002B63A0">
        <w:t>за</w:t>
      </w:r>
      <w:r w:rsidR="00C0436E">
        <w:t xml:space="preserve"> </w:t>
      </w:r>
      <w:r w:rsidR="002B63A0">
        <w:t>внутренней</w:t>
      </w:r>
      <w:r w:rsidR="00C0436E">
        <w:t xml:space="preserve"> </w:t>
      </w:r>
      <w:r w:rsidR="002B63A0">
        <w:t>состав</w:t>
      </w:r>
      <w:r w:rsidR="00C0436E">
        <w:t xml:space="preserve"> </w:t>
      </w:r>
      <w:r w:rsidR="002B63A0">
        <w:t>продукции.</w:t>
      </w:r>
      <w:r w:rsidR="00C0436E">
        <w:t xml:space="preserve"> </w:t>
      </w:r>
      <w:r w:rsidR="002B63A0">
        <w:t>Более</w:t>
      </w:r>
      <w:r w:rsidR="00C0436E">
        <w:t xml:space="preserve"> </w:t>
      </w:r>
      <w:r w:rsidR="002B63A0">
        <w:t>того</w:t>
      </w:r>
      <w:r w:rsidR="00C0436E">
        <w:t xml:space="preserve"> </w:t>
      </w:r>
      <w:r w:rsidR="002B63A0">
        <w:t>отмечаются</w:t>
      </w:r>
      <w:r w:rsidR="00C0436E">
        <w:t xml:space="preserve"> </w:t>
      </w:r>
      <w:r w:rsidR="002B63A0">
        <w:t>социальны</w:t>
      </w:r>
      <w:r w:rsidR="00C0436E">
        <w:t xml:space="preserve"> </w:t>
      </w:r>
      <w:r w:rsidR="002B63A0">
        <w:t>и</w:t>
      </w:r>
      <w:r w:rsidR="00C0436E">
        <w:t xml:space="preserve"> </w:t>
      </w:r>
      <w:r w:rsidR="002B63A0">
        <w:t>финансово</w:t>
      </w:r>
      <w:r w:rsidR="002B12DA">
        <w:t>-</w:t>
      </w:r>
      <w:r w:rsidR="002B63A0">
        <w:t>экономический</w:t>
      </w:r>
      <w:r w:rsidR="00C0436E">
        <w:t xml:space="preserve"> </w:t>
      </w:r>
      <w:r w:rsidR="002B63A0">
        <w:t>подходы</w:t>
      </w:r>
      <w:r w:rsidR="00C0436E">
        <w:t xml:space="preserve"> </w:t>
      </w:r>
      <w:r w:rsidR="002B63A0">
        <w:t>в</w:t>
      </w:r>
      <w:r w:rsidR="00C0436E">
        <w:t xml:space="preserve"> </w:t>
      </w:r>
      <w:r w:rsidR="002B63A0">
        <w:t>оценке</w:t>
      </w:r>
      <w:r w:rsidR="00C0436E">
        <w:t xml:space="preserve"> </w:t>
      </w:r>
      <w:r w:rsidR="002B63A0">
        <w:t>эффективности.</w:t>
      </w:r>
    </w:p>
    <w:p w14:paraId="421620B5" w14:textId="77777777" w:rsidR="00E87CDA" w:rsidRDefault="00DB3143" w:rsidP="003A0450">
      <w:pPr>
        <w:pStyle w:val="a7"/>
        <w:widowControl w:val="0"/>
        <w:numPr>
          <w:ilvl w:val="0"/>
          <w:numId w:val="35"/>
        </w:numPr>
        <w:tabs>
          <w:tab w:val="left" w:pos="993"/>
        </w:tabs>
        <w:ind w:left="0" w:firstLine="709"/>
        <w:rPr>
          <w:b/>
          <w:bCs/>
        </w:rPr>
      </w:pPr>
      <w:r>
        <w:br w:type="page"/>
      </w:r>
      <w:bookmarkStart w:id="30" w:name="_Toc132752910"/>
      <w:bookmarkStart w:id="31" w:name="_Toc135933883"/>
      <w:bookmarkStart w:id="32" w:name="_Toc136940473"/>
      <w:r w:rsidR="00E87CDA" w:rsidRPr="00E64C80">
        <w:rPr>
          <w:b/>
          <w:bCs/>
        </w:rPr>
        <w:lastRenderedPageBreak/>
        <w:t>Инновационный</w:t>
      </w:r>
      <w:r w:rsidR="00C0436E">
        <w:rPr>
          <w:b/>
          <w:bCs/>
        </w:rPr>
        <w:t xml:space="preserve"> </w:t>
      </w:r>
      <w:r w:rsidR="00E87CDA" w:rsidRPr="00E64C80">
        <w:rPr>
          <w:b/>
          <w:bCs/>
        </w:rPr>
        <w:t>проект</w:t>
      </w:r>
      <w:r w:rsidR="00C0436E">
        <w:rPr>
          <w:b/>
          <w:bCs/>
        </w:rPr>
        <w:t xml:space="preserve"> </w:t>
      </w:r>
      <w:r w:rsidR="00E87CDA" w:rsidRPr="00E64C80">
        <w:rPr>
          <w:b/>
          <w:bCs/>
        </w:rPr>
        <w:t>«ПАЗЛ»</w:t>
      </w:r>
      <w:bookmarkEnd w:id="30"/>
      <w:bookmarkEnd w:id="31"/>
      <w:bookmarkEnd w:id="32"/>
    </w:p>
    <w:p w14:paraId="65F18536" w14:textId="77777777" w:rsidR="00B31858" w:rsidRPr="00B40108" w:rsidRDefault="00B31858" w:rsidP="00D81F0C">
      <w:pPr>
        <w:spacing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14:paraId="7D905110" w14:textId="77777777" w:rsidR="00E87CDA" w:rsidRPr="00E64C80" w:rsidRDefault="00E87CDA" w:rsidP="00D81F0C">
      <w:pPr>
        <w:pStyle w:val="1"/>
        <w:tabs>
          <w:tab w:val="left" w:pos="1134"/>
        </w:tabs>
        <w:spacing w:before="0"/>
        <w:contextualSpacing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33" w:name="_Toc132752911"/>
      <w:bookmarkStart w:id="34" w:name="_Toc135933884"/>
      <w:bookmarkStart w:id="35" w:name="_Toc136940474"/>
      <w:r w:rsidRPr="00E64C80">
        <w:rPr>
          <w:rFonts w:ascii="Times New Roman" w:hAnsi="Times New Roman"/>
          <w:b/>
          <w:bCs/>
          <w:color w:val="auto"/>
          <w:sz w:val="28"/>
          <w:szCs w:val="28"/>
        </w:rPr>
        <w:t>2.1</w:t>
      </w:r>
      <w:r w:rsidRPr="00E64C80">
        <w:rPr>
          <w:rFonts w:ascii="Times New Roman" w:hAnsi="Times New Roman"/>
          <w:b/>
          <w:bCs/>
          <w:color w:val="auto"/>
          <w:sz w:val="28"/>
          <w:szCs w:val="28"/>
        </w:rPr>
        <w:tab/>
        <w:t>Особенности</w:t>
      </w:r>
      <w:r w:rsidR="00C0436E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64C80">
        <w:rPr>
          <w:rFonts w:ascii="Times New Roman" w:hAnsi="Times New Roman"/>
          <w:b/>
          <w:bCs/>
          <w:color w:val="auto"/>
          <w:sz w:val="28"/>
          <w:szCs w:val="28"/>
        </w:rPr>
        <w:t>разработки</w:t>
      </w:r>
      <w:r w:rsidR="00C0436E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3B30A0">
        <w:rPr>
          <w:rFonts w:ascii="Times New Roman" w:hAnsi="Times New Roman"/>
          <w:b/>
          <w:bCs/>
          <w:color w:val="auto"/>
          <w:sz w:val="28"/>
          <w:szCs w:val="28"/>
        </w:rPr>
        <w:t>технико-экономич</w:t>
      </w:r>
      <w:r w:rsidRPr="00E64C80">
        <w:rPr>
          <w:rFonts w:ascii="Times New Roman" w:hAnsi="Times New Roman"/>
          <w:b/>
          <w:bCs/>
          <w:color w:val="auto"/>
          <w:sz w:val="28"/>
          <w:szCs w:val="28"/>
        </w:rPr>
        <w:t>еского</w:t>
      </w:r>
      <w:r w:rsidR="00C0436E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64C80">
        <w:rPr>
          <w:rFonts w:ascii="Times New Roman" w:hAnsi="Times New Roman"/>
          <w:b/>
          <w:bCs/>
          <w:color w:val="auto"/>
          <w:sz w:val="28"/>
          <w:szCs w:val="28"/>
        </w:rPr>
        <w:t>обоснования</w:t>
      </w:r>
      <w:bookmarkEnd w:id="33"/>
      <w:bookmarkEnd w:id="34"/>
      <w:bookmarkEnd w:id="35"/>
    </w:p>
    <w:p w14:paraId="2482DAF6" w14:textId="77777777" w:rsidR="00E87CDA" w:rsidRPr="00E87CDA" w:rsidRDefault="00E87CDA" w:rsidP="00D81F0C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4B16C47E" w14:textId="77777777" w:rsidR="00E87CDA" w:rsidRPr="00E87CDA" w:rsidRDefault="00E87CDA" w:rsidP="00D81F0C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уже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упоминалось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пункте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1.3,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четкого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регламента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единой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нормативной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базы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создания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существует.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Перед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стартаперами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чаще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всего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встает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выбор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способа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финансирования,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зависит,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какие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критерии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попадут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экономическую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техническую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части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описания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проекта.</w:t>
      </w:r>
    </w:p>
    <w:p w14:paraId="437CE74C" w14:textId="1E7CD938" w:rsidR="00E87CDA" w:rsidRPr="00E87CDA" w:rsidRDefault="00E87CDA" w:rsidP="00D81F0C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поиске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плана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шаблона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чаще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всего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появляется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страница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предложение</w:t>
      </w:r>
      <w:r w:rsidR="00494BC9">
        <w:rPr>
          <w:rFonts w:eastAsia="Calibri"/>
          <w:sz w:val="28"/>
        </w:rPr>
        <w:t>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разработке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бизнес</w:t>
      </w:r>
      <w:r w:rsidR="002B12DA">
        <w:rPr>
          <w:rFonts w:eastAsia="Calibri"/>
          <w:sz w:val="28"/>
        </w:rPr>
        <w:t>-</w:t>
      </w:r>
      <w:r w:rsidRPr="00E87CDA">
        <w:rPr>
          <w:rFonts w:eastAsia="Calibri"/>
          <w:sz w:val="28"/>
        </w:rPr>
        <w:t>плана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строительной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отрасли.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этом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заключается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сложность: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ориентироваться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крупные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технические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планы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создателя,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примеру,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цифровой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платформы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будет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ошибкой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</w:t>
      </w:r>
      <w:r w:rsidR="007A3347">
        <w:rPr>
          <w:rFonts w:eastAsia="Calibri"/>
          <w:sz w:val="28"/>
        </w:rPr>
        <w:t>-</w:t>
      </w:r>
      <w:r w:rsidRPr="00E87CDA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отсутствия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сведений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тонкостей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области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[</w:t>
      </w:r>
      <w:r w:rsidR="006C4B47">
        <w:rPr>
          <w:rFonts w:eastAsia="Calibri"/>
          <w:sz w:val="28"/>
        </w:rPr>
        <w:fldChar w:fldCharType="begin"/>
      </w:r>
      <w:r w:rsidR="006C4B47">
        <w:rPr>
          <w:rFonts w:eastAsia="Calibri"/>
          <w:sz w:val="28"/>
        </w:rPr>
        <w:instrText xml:space="preserve"> REF _Ref137168838 \r \h </w:instrText>
      </w:r>
      <w:r w:rsidR="006C4B47">
        <w:rPr>
          <w:rFonts w:eastAsia="Calibri"/>
          <w:sz w:val="28"/>
        </w:rPr>
      </w:r>
      <w:r w:rsidR="006C4B47">
        <w:rPr>
          <w:rFonts w:eastAsia="Calibri"/>
          <w:sz w:val="28"/>
        </w:rPr>
        <w:fldChar w:fldCharType="separate"/>
      </w:r>
      <w:r w:rsidR="006E59C0">
        <w:rPr>
          <w:rFonts w:eastAsia="Calibri"/>
          <w:sz w:val="28"/>
        </w:rPr>
        <w:t>17</w:t>
      </w:r>
      <w:r w:rsidR="006C4B47">
        <w:rPr>
          <w:rFonts w:eastAsia="Calibri"/>
          <w:sz w:val="28"/>
        </w:rPr>
        <w:fldChar w:fldCharType="end"/>
      </w:r>
      <w:r w:rsidRPr="00E87CDA">
        <w:rPr>
          <w:rFonts w:eastAsia="Calibri"/>
          <w:sz w:val="28"/>
        </w:rPr>
        <w:t>].</w:t>
      </w:r>
    </w:p>
    <w:p w14:paraId="29C21A10" w14:textId="77777777" w:rsidR="00E87CDA" w:rsidRPr="00E87CDA" w:rsidRDefault="00E87CDA" w:rsidP="00D81F0C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Рассматривая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(</w:t>
      </w:r>
      <w:r w:rsidR="003B30A0">
        <w:rPr>
          <w:rFonts w:eastAsia="Calibri"/>
          <w:sz w:val="28"/>
        </w:rPr>
        <w:t>технико-экономич</w:t>
      </w:r>
      <w:r w:rsidRPr="00E87CDA">
        <w:rPr>
          <w:rFonts w:eastAsia="Calibri"/>
          <w:sz w:val="28"/>
        </w:rPr>
        <w:t>еское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обоснование)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качестве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основы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изучения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инвестиционной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привлекательности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любого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стоит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забывать,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разработка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имеет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схожие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черты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разработкой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бизнес</w:t>
      </w:r>
      <w:r w:rsidR="007A3347">
        <w:rPr>
          <w:rFonts w:eastAsia="Calibri"/>
          <w:sz w:val="28"/>
        </w:rPr>
        <w:t>-</w:t>
      </w:r>
      <w:r w:rsidRPr="00E87CDA">
        <w:rPr>
          <w:rFonts w:eastAsia="Calibri"/>
          <w:sz w:val="28"/>
        </w:rPr>
        <w:t>плана.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="003B30A0">
        <w:rPr>
          <w:rFonts w:eastAsia="Calibri"/>
          <w:sz w:val="28"/>
        </w:rPr>
        <w:t>технико-экономич</w:t>
      </w:r>
      <w:r w:rsidRPr="00E87CDA">
        <w:rPr>
          <w:rFonts w:eastAsia="Calibri"/>
          <w:sz w:val="28"/>
        </w:rPr>
        <w:t>еское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обоснование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должно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включать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себя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рентабельность,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срок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окупаемости,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чистую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текущую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стоимость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внутреннюю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норму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доходности.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Таким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образом,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отвечает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выгодность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время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="00664A92">
        <w:rPr>
          <w:rFonts w:eastAsia="Calibri"/>
          <w:sz w:val="28"/>
        </w:rPr>
        <w:t>бизнес-</w:t>
      </w:r>
      <w:r w:rsidRPr="00E87CDA">
        <w:rPr>
          <w:rFonts w:eastAsia="Calibri"/>
          <w:sz w:val="28"/>
        </w:rPr>
        <w:t>план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инвестиционного</w:t>
      </w:r>
      <w:r w:rsidR="00C0436E">
        <w:rPr>
          <w:rFonts w:eastAsia="Calibri"/>
          <w:sz w:val="28"/>
        </w:rPr>
        <w:t xml:space="preserve"> </w:t>
      </w:r>
      <w:r w:rsidR="007048B2" w:rsidRPr="00E87CDA">
        <w:rPr>
          <w:rFonts w:eastAsia="Calibri"/>
          <w:sz w:val="28"/>
        </w:rPr>
        <w:t>проекта</w:t>
      </w:r>
      <w:r w:rsidR="00C53E80" w:rsidRPr="00237632">
        <w:rPr>
          <w:rFonts w:eastAsia="Calibri"/>
          <w:sz w:val="28"/>
          <w:szCs w:val="28"/>
        </w:rPr>
        <w:t xml:space="preserve"> </w:t>
      </w:r>
      <w:r w:rsidR="00C53E80" w:rsidRPr="00237632">
        <w:rPr>
          <w:rFonts w:eastAsia="Calibri"/>
          <w:sz w:val="28"/>
          <w:szCs w:val="28"/>
          <w:shd w:val="clear" w:color="auto" w:fill="FFFFFF"/>
        </w:rPr>
        <w:t xml:space="preserve">– </w:t>
      </w:r>
      <w:r w:rsidRPr="00E87CDA">
        <w:rPr>
          <w:rFonts w:eastAsia="Calibri"/>
          <w:sz w:val="28"/>
        </w:rPr>
        <w:t>документ,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являющийся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руководством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действию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инвестора.</w:t>
      </w:r>
      <w:r w:rsidR="00C0436E">
        <w:rPr>
          <w:rFonts w:eastAsia="Calibri"/>
          <w:sz w:val="28"/>
        </w:rPr>
        <w:t xml:space="preserve"> </w:t>
      </w:r>
      <w:r w:rsidR="003B30A0">
        <w:rPr>
          <w:rFonts w:eastAsia="Calibri"/>
          <w:sz w:val="28"/>
        </w:rPr>
        <w:t>Технико-экономич</w:t>
      </w:r>
      <w:r w:rsidRPr="00E87CDA">
        <w:rPr>
          <w:rFonts w:eastAsia="Calibri"/>
          <w:sz w:val="28"/>
        </w:rPr>
        <w:t>еское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обоснование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представляет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собой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краткое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финансовое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обоснование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бизнес-проекта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предшествует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разработке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бизнес-плана.</w:t>
      </w:r>
    </w:p>
    <w:p w14:paraId="166EAE48" w14:textId="77777777" w:rsidR="00E87CDA" w:rsidRPr="00E87CDA" w:rsidRDefault="00E87CDA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можно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подготовить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самостоятельно,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этом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высок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риск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принять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внимание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некоторые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специфические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аспекты,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такие,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например,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обоснование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ставки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дисконта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получить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ложные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результаты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дисконтировании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следовательно,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получить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ошибочные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представления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проекте.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Поэтому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целесообразнее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доверить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процедур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ТЭО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профессионалам,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которые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специализируются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оценке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предприятия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(оценке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бизнеса)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lastRenderedPageBreak/>
        <w:t>оценке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ценных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бумаг.</w:t>
      </w:r>
    </w:p>
    <w:p w14:paraId="2F20CB29" w14:textId="77777777" w:rsidR="00E87CDA" w:rsidRPr="00E87CDA" w:rsidRDefault="00E87CDA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отсутствии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такой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возможности,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стоит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бросать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самотек,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следует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изучить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вопрос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более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подробно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принять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участие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акселерационных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программах,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где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основной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задачей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стоит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довести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ваш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можно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дальше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получить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максимальный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прогресс,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вплоть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вывода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продукта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рынок.</w:t>
      </w:r>
    </w:p>
    <w:p w14:paraId="181EB6EB" w14:textId="77777777" w:rsidR="00347291" w:rsidRDefault="0054629B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 w:rsidRPr="004A2AAA">
        <w:rPr>
          <w:rFonts w:eastAsia="Calibri"/>
          <w:sz w:val="28"/>
        </w:rPr>
        <w:t>Многие</w:t>
      </w:r>
      <w:r w:rsidR="00C0436E">
        <w:rPr>
          <w:rFonts w:eastAsia="Calibri"/>
          <w:sz w:val="28"/>
        </w:rPr>
        <w:t xml:space="preserve"> </w:t>
      </w:r>
      <w:r w:rsidRPr="004A2AAA">
        <w:rPr>
          <w:rFonts w:eastAsia="Calibri"/>
          <w:sz w:val="28"/>
        </w:rPr>
        <w:t>специалисты</w:t>
      </w:r>
      <w:r w:rsidR="00C0436E">
        <w:rPr>
          <w:rFonts w:eastAsia="Calibri"/>
          <w:sz w:val="28"/>
        </w:rPr>
        <w:t xml:space="preserve"> </w:t>
      </w:r>
      <w:r w:rsidR="00E271AA" w:rsidRPr="004A2AAA">
        <w:rPr>
          <w:rFonts w:eastAsia="Calibri"/>
          <w:sz w:val="28"/>
        </w:rPr>
        <w:t>советуют</w:t>
      </w:r>
      <w:r w:rsidR="00C0436E">
        <w:rPr>
          <w:rFonts w:eastAsia="Calibri"/>
          <w:sz w:val="28"/>
        </w:rPr>
        <w:t xml:space="preserve"> </w:t>
      </w:r>
      <w:r w:rsidR="00E271AA" w:rsidRPr="004A2AAA">
        <w:rPr>
          <w:rFonts w:eastAsia="Calibri"/>
          <w:sz w:val="28"/>
        </w:rPr>
        <w:t>н</w:t>
      </w:r>
      <w:r w:rsidR="003633E9" w:rsidRPr="004A2AAA">
        <w:rPr>
          <w:rFonts w:eastAsia="Calibri"/>
          <w:sz w:val="28"/>
        </w:rPr>
        <w:t>ачинать</w:t>
      </w:r>
      <w:r w:rsidR="00C0436E">
        <w:rPr>
          <w:rFonts w:eastAsia="Calibri"/>
          <w:sz w:val="28"/>
        </w:rPr>
        <w:t xml:space="preserve"> </w:t>
      </w:r>
      <w:r w:rsidR="003633E9" w:rsidRPr="004A2AAA">
        <w:rPr>
          <w:rFonts w:eastAsia="Calibri"/>
          <w:sz w:val="28"/>
        </w:rPr>
        <w:t>разработку</w:t>
      </w:r>
      <w:r w:rsidR="00C0436E">
        <w:rPr>
          <w:rFonts w:eastAsia="Calibri"/>
          <w:sz w:val="28"/>
        </w:rPr>
        <w:t xml:space="preserve"> </w:t>
      </w:r>
      <w:r w:rsidR="00E271AA" w:rsidRPr="004A2AA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E271AA" w:rsidRPr="004A2AAA">
        <w:rPr>
          <w:rFonts w:eastAsia="Calibri"/>
          <w:sz w:val="28"/>
        </w:rPr>
        <w:t>формирования</w:t>
      </w:r>
      <w:r w:rsidR="00C0436E">
        <w:rPr>
          <w:rFonts w:eastAsia="Calibri"/>
          <w:sz w:val="28"/>
        </w:rPr>
        <w:t xml:space="preserve"> </w:t>
      </w:r>
      <w:r w:rsidR="00E271AA" w:rsidRPr="004A2AAA">
        <w:rPr>
          <w:rFonts w:eastAsia="Calibri"/>
          <w:sz w:val="28"/>
        </w:rPr>
        <w:t>ко</w:t>
      </w:r>
      <w:r w:rsidR="002B761F" w:rsidRPr="004A2AAA">
        <w:rPr>
          <w:rFonts w:eastAsia="Calibri"/>
          <w:sz w:val="28"/>
        </w:rPr>
        <w:t>ма</w:t>
      </w:r>
      <w:r w:rsidR="00E271AA" w:rsidRPr="004A2AAA">
        <w:rPr>
          <w:rFonts w:eastAsia="Calibri"/>
          <w:sz w:val="28"/>
        </w:rPr>
        <w:t>нды.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Каждый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человек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команде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должен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закрывать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компетенции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="00BC41DA" w:rsidRPr="004A2AAA">
        <w:rPr>
          <w:rFonts w:eastAsia="Calibri"/>
          <w:sz w:val="28"/>
        </w:rPr>
        <w:t>ф</w:t>
      </w:r>
      <w:r w:rsidR="003633E9" w:rsidRPr="004A2AAA">
        <w:rPr>
          <w:rFonts w:eastAsia="Calibri"/>
          <w:sz w:val="28"/>
        </w:rPr>
        <w:t>ункциональным</w:t>
      </w:r>
      <w:r w:rsidR="00C0436E">
        <w:rPr>
          <w:rFonts w:eastAsia="Calibri"/>
          <w:sz w:val="28"/>
        </w:rPr>
        <w:t xml:space="preserve"> </w:t>
      </w:r>
      <w:r w:rsidR="003633E9" w:rsidRPr="004A2AAA">
        <w:rPr>
          <w:rFonts w:eastAsia="Calibri"/>
          <w:sz w:val="28"/>
        </w:rPr>
        <w:t>направлениям</w:t>
      </w:r>
      <w:r w:rsidR="00996651" w:rsidRPr="004A2AAA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существую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системы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работы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внутри,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однако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наилучшей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имеющей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меньшее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количество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недостатков</w:t>
      </w:r>
      <w:r w:rsidR="00C0436E">
        <w:rPr>
          <w:rFonts w:eastAsia="Calibri"/>
          <w:sz w:val="28"/>
        </w:rPr>
        <w:t xml:space="preserve"> </w:t>
      </w:r>
      <w:r w:rsidR="00EE613B" w:rsidRPr="004A2AAA">
        <w:rPr>
          <w:rFonts w:eastAsia="Calibri"/>
          <w:sz w:val="28"/>
        </w:rPr>
        <w:t>явля</w:t>
      </w:r>
      <w:r w:rsidR="00B740E2" w:rsidRPr="004A2AAA">
        <w:rPr>
          <w:rFonts w:eastAsia="Calibri"/>
          <w:sz w:val="28"/>
        </w:rPr>
        <w:t>е</w:t>
      </w:r>
      <w:r w:rsidR="00EE613B" w:rsidRPr="004A2AAA">
        <w:rPr>
          <w:rFonts w:eastAsia="Calibri"/>
          <w:sz w:val="28"/>
        </w:rPr>
        <w:t>тся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подчинение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участников</w:t>
      </w:r>
      <w:r w:rsidR="00C0436E">
        <w:rPr>
          <w:rFonts w:eastAsia="Calibri"/>
          <w:sz w:val="28"/>
        </w:rPr>
        <w:t xml:space="preserve"> </w:t>
      </w:r>
      <w:r w:rsidR="00996651" w:rsidRPr="004A2AAA">
        <w:rPr>
          <w:rFonts w:eastAsia="Calibri"/>
          <w:sz w:val="28"/>
        </w:rPr>
        <w:t>группы</w:t>
      </w:r>
      <w:r w:rsidR="00C0436E">
        <w:rPr>
          <w:rFonts w:eastAsia="Calibri"/>
          <w:sz w:val="28"/>
        </w:rPr>
        <w:t xml:space="preserve"> </w:t>
      </w:r>
      <w:r w:rsidR="003633E9" w:rsidRPr="004A2AAA">
        <w:rPr>
          <w:rFonts w:eastAsia="Calibri"/>
          <w:sz w:val="28"/>
        </w:rPr>
        <w:t>руководителю</w:t>
      </w:r>
      <w:r w:rsidR="00C0436E">
        <w:rPr>
          <w:rFonts w:eastAsia="Calibri"/>
          <w:sz w:val="28"/>
        </w:rPr>
        <w:t xml:space="preserve"> </w:t>
      </w:r>
      <w:r w:rsidR="003633E9" w:rsidRPr="004A2AAA">
        <w:rPr>
          <w:rFonts w:eastAsia="Calibri"/>
          <w:sz w:val="28"/>
        </w:rPr>
        <w:t>рабочей</w:t>
      </w:r>
      <w:r w:rsidR="00C0436E">
        <w:rPr>
          <w:rFonts w:eastAsia="Calibri"/>
          <w:sz w:val="28"/>
        </w:rPr>
        <w:t xml:space="preserve"> </w:t>
      </w:r>
      <w:r w:rsidR="003633E9" w:rsidRPr="004A2AAA">
        <w:rPr>
          <w:rFonts w:eastAsia="Calibri"/>
          <w:sz w:val="28"/>
        </w:rPr>
        <w:t>группы.</w:t>
      </w:r>
      <w:r w:rsidR="00C0436E">
        <w:rPr>
          <w:rFonts w:eastAsia="Calibri"/>
          <w:sz w:val="28"/>
        </w:rPr>
        <w:t xml:space="preserve"> </w:t>
      </w:r>
    </w:p>
    <w:p w14:paraId="6D5C12BC" w14:textId="77777777" w:rsidR="003633E9" w:rsidRPr="00245D03" w:rsidRDefault="003633E9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Особенности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создания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рабочей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группы:</w:t>
      </w:r>
    </w:p>
    <w:p w14:paraId="0047AD70" w14:textId="77777777" w:rsidR="00E83B4C" w:rsidRPr="00245D03" w:rsidRDefault="006943DE" w:rsidP="00747E95">
      <w:pPr>
        <w:widowControl w:val="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п</w:t>
      </w:r>
      <w:r w:rsidR="003633E9" w:rsidRPr="00245D03">
        <w:rPr>
          <w:rFonts w:eastAsia="Calibri"/>
          <w:sz w:val="28"/>
        </w:rPr>
        <w:t>роектная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структура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(как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минимум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четко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просчитаны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сроки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и</w:t>
      </w:r>
      <w:r w:rsidR="00C0436E" w:rsidRPr="00245D03">
        <w:rPr>
          <w:rFonts w:eastAsia="Calibri"/>
          <w:sz w:val="28"/>
        </w:rPr>
        <w:t xml:space="preserve"> </w:t>
      </w:r>
      <w:r w:rsidR="00B212AF" w:rsidRPr="00245D03">
        <w:rPr>
          <w:rFonts w:eastAsia="Calibri"/>
          <w:sz w:val="28"/>
        </w:rPr>
        <w:t>затраты</w:t>
      </w:r>
      <w:r w:rsidR="00696F31" w:rsidRPr="00245D03">
        <w:rPr>
          <w:rFonts w:eastAsia="Calibri"/>
          <w:sz w:val="28"/>
        </w:rPr>
        <w:t>)</w:t>
      </w:r>
      <w:r w:rsidRPr="00245D03">
        <w:rPr>
          <w:rFonts w:eastAsia="Calibri"/>
          <w:sz w:val="28"/>
        </w:rPr>
        <w:t>;</w:t>
      </w:r>
    </w:p>
    <w:p w14:paraId="58D54DF8" w14:textId="77777777" w:rsidR="00E83B4C" w:rsidRPr="00245D03" w:rsidRDefault="006943DE" w:rsidP="00747E95">
      <w:pPr>
        <w:widowControl w:val="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в</w:t>
      </w:r>
      <w:r w:rsidR="003633E9" w:rsidRPr="00245D03">
        <w:rPr>
          <w:rFonts w:eastAsia="Calibri"/>
          <w:sz w:val="28"/>
        </w:rPr>
        <w:t>ремя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ее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существования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определяется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проектом</w:t>
      </w:r>
      <w:r w:rsidRPr="00245D03">
        <w:rPr>
          <w:rFonts w:eastAsia="Calibri"/>
          <w:sz w:val="28"/>
        </w:rPr>
        <w:t>;</w:t>
      </w:r>
    </w:p>
    <w:p w14:paraId="0A1D0A5A" w14:textId="77777777" w:rsidR="00E10E70" w:rsidRPr="00245D03" w:rsidRDefault="006943DE" w:rsidP="00747E95">
      <w:pPr>
        <w:widowControl w:val="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ф</w:t>
      </w:r>
      <w:r w:rsidR="003633E9" w:rsidRPr="00245D03">
        <w:rPr>
          <w:rFonts w:eastAsia="Calibri"/>
          <w:sz w:val="28"/>
        </w:rPr>
        <w:t>ункции</w:t>
      </w:r>
      <w:r w:rsidR="00E10E70" w:rsidRPr="00245D03">
        <w:rPr>
          <w:rFonts w:eastAsia="Calibri"/>
          <w:sz w:val="28"/>
        </w:rPr>
        <w:t>;</w:t>
      </w:r>
    </w:p>
    <w:p w14:paraId="1722C5BC" w14:textId="77777777" w:rsidR="00E83B4C" w:rsidRPr="00245D03" w:rsidRDefault="003633E9" w:rsidP="00747E95">
      <w:pPr>
        <w:widowControl w:val="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формирование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бизнес-плана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инновационного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проекта,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который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будет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представлен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на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утверждение</w:t>
      </w:r>
      <w:r w:rsidR="00C0436E" w:rsidRPr="00245D03">
        <w:rPr>
          <w:rFonts w:eastAsia="Calibri"/>
          <w:sz w:val="28"/>
        </w:rPr>
        <w:t xml:space="preserve"> </w:t>
      </w:r>
      <w:r w:rsidR="00544451" w:rsidRPr="00245D03">
        <w:rPr>
          <w:rFonts w:eastAsia="Calibri"/>
          <w:sz w:val="28"/>
        </w:rPr>
        <w:t>инвесторам</w:t>
      </w:r>
      <w:r w:rsidR="00282C61" w:rsidRPr="00245D03">
        <w:rPr>
          <w:rFonts w:eastAsia="Calibri"/>
          <w:sz w:val="28"/>
        </w:rPr>
        <w:t>;</w:t>
      </w:r>
    </w:p>
    <w:p w14:paraId="2C088920" w14:textId="77777777" w:rsidR="00E83B4C" w:rsidRPr="00245D03" w:rsidRDefault="003633E9" w:rsidP="00747E95">
      <w:pPr>
        <w:widowControl w:val="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регламент,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описывающий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процедуры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по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планированию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и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оценке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инновационного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проекта</w:t>
      </w:r>
      <w:r w:rsidR="00282C61" w:rsidRPr="00245D03">
        <w:rPr>
          <w:rFonts w:eastAsia="Calibri"/>
          <w:sz w:val="28"/>
        </w:rPr>
        <w:t>;</w:t>
      </w:r>
    </w:p>
    <w:p w14:paraId="5E816392" w14:textId="77777777" w:rsidR="00AE29B1" w:rsidRPr="00245D03" w:rsidRDefault="005B3EA8" w:rsidP="00AD5A4E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Р</w:t>
      </w:r>
      <w:r w:rsidR="003633E9" w:rsidRPr="00245D03">
        <w:rPr>
          <w:rFonts w:eastAsia="Calibri"/>
          <w:sz w:val="28"/>
        </w:rPr>
        <w:t>екомендуемый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состав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ра</w:t>
      </w:r>
      <w:r w:rsidR="003633E9" w:rsidRPr="00245D03">
        <w:rPr>
          <w:rFonts w:eastAsia="Calibri"/>
          <w:sz w:val="28"/>
        </w:rPr>
        <w:t>бочей</w:t>
      </w:r>
      <w:r w:rsidR="00C0436E" w:rsidRPr="00245D03">
        <w:rPr>
          <w:rFonts w:eastAsia="Calibri"/>
          <w:sz w:val="28"/>
        </w:rPr>
        <w:t xml:space="preserve"> </w:t>
      </w:r>
      <w:r w:rsidR="003633E9" w:rsidRPr="00245D03">
        <w:rPr>
          <w:rFonts w:eastAsia="Calibri"/>
          <w:sz w:val="28"/>
        </w:rPr>
        <w:t>группы:</w:t>
      </w:r>
    </w:p>
    <w:p w14:paraId="24D5B4CD" w14:textId="77777777" w:rsidR="00AE29B1" w:rsidRPr="00245D03" w:rsidRDefault="003633E9" w:rsidP="00E35129">
      <w:pPr>
        <w:widowControl w:val="0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руководитель</w:t>
      </w:r>
      <w:r w:rsidR="00C0436E" w:rsidRPr="00245D03">
        <w:rPr>
          <w:rFonts w:eastAsia="Calibri"/>
          <w:sz w:val="28"/>
        </w:rPr>
        <w:t xml:space="preserve"> </w:t>
      </w:r>
      <w:r w:rsidR="00121A60" w:rsidRPr="00245D03">
        <w:rPr>
          <w:rFonts w:eastAsia="Calibri"/>
          <w:sz w:val="28"/>
        </w:rPr>
        <w:t>проекта;</w:t>
      </w:r>
    </w:p>
    <w:p w14:paraId="3585F15E" w14:textId="77777777" w:rsidR="00AE29B1" w:rsidRPr="00245D03" w:rsidRDefault="003633E9" w:rsidP="00E35129">
      <w:pPr>
        <w:widowControl w:val="0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специалист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по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оценке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инновационного</w:t>
      </w:r>
      <w:r w:rsidR="00C0436E" w:rsidRPr="00245D03">
        <w:rPr>
          <w:rFonts w:eastAsia="Calibri"/>
          <w:sz w:val="28"/>
        </w:rPr>
        <w:t xml:space="preserve"> </w:t>
      </w:r>
      <w:r w:rsidR="00121A60" w:rsidRPr="00245D03">
        <w:rPr>
          <w:rFonts w:eastAsia="Calibri"/>
          <w:sz w:val="28"/>
        </w:rPr>
        <w:t>проекта;</w:t>
      </w:r>
    </w:p>
    <w:p w14:paraId="6E897544" w14:textId="18720F55" w:rsidR="00AE29B1" w:rsidRPr="00245D03" w:rsidRDefault="003633E9" w:rsidP="00E35129">
      <w:pPr>
        <w:widowControl w:val="0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245D03">
        <w:rPr>
          <w:rFonts w:eastAsia="Calibri"/>
          <w:sz w:val="28"/>
        </w:rPr>
        <w:t>эксперт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(отраслевой</w:t>
      </w:r>
      <w:r w:rsidR="00C0436E" w:rsidRPr="00245D03">
        <w:rPr>
          <w:rFonts w:eastAsia="Calibri"/>
          <w:sz w:val="28"/>
        </w:rPr>
        <w:t xml:space="preserve"> </w:t>
      </w:r>
      <w:r w:rsidRPr="00245D03">
        <w:rPr>
          <w:rFonts w:eastAsia="Calibri"/>
          <w:sz w:val="28"/>
        </w:rPr>
        <w:t>аналитик)</w:t>
      </w:r>
      <w:r w:rsidR="00C0436E" w:rsidRPr="00245D03">
        <w:rPr>
          <w:rFonts w:eastAsia="Calibri"/>
          <w:sz w:val="28"/>
        </w:rPr>
        <w:t xml:space="preserve"> </w:t>
      </w:r>
      <w:r w:rsidR="00E57803" w:rsidRPr="00245D03">
        <w:rPr>
          <w:rFonts w:eastAsia="Calibri"/>
          <w:sz w:val="28"/>
        </w:rPr>
        <w:t>[</w:t>
      </w:r>
      <w:r w:rsidR="00E57803" w:rsidRPr="00245D03">
        <w:rPr>
          <w:rFonts w:eastAsia="Calibri"/>
          <w:sz w:val="28"/>
          <w:lang w:val="en-US"/>
        </w:rPr>
        <w:fldChar w:fldCharType="begin"/>
      </w:r>
      <w:r w:rsidR="00E57803" w:rsidRPr="00245D03">
        <w:rPr>
          <w:rFonts w:eastAsia="Calibri"/>
          <w:sz w:val="28"/>
        </w:rPr>
        <w:instrText xml:space="preserve"> </w:instrText>
      </w:r>
      <w:r w:rsidR="00E57803" w:rsidRPr="00245D03">
        <w:rPr>
          <w:rFonts w:eastAsia="Calibri"/>
          <w:sz w:val="28"/>
          <w:lang w:val="en-US"/>
        </w:rPr>
        <w:instrText>REF</w:instrText>
      </w:r>
      <w:r w:rsidR="00E57803" w:rsidRPr="00245D03">
        <w:rPr>
          <w:rFonts w:eastAsia="Calibri"/>
          <w:sz w:val="28"/>
        </w:rPr>
        <w:instrText xml:space="preserve"> _</w:instrText>
      </w:r>
      <w:r w:rsidR="00E57803" w:rsidRPr="00245D03">
        <w:rPr>
          <w:rFonts w:eastAsia="Calibri"/>
          <w:sz w:val="28"/>
          <w:lang w:val="en-US"/>
        </w:rPr>
        <w:instrText>Ref</w:instrText>
      </w:r>
      <w:r w:rsidR="00E57803" w:rsidRPr="00245D03">
        <w:rPr>
          <w:rFonts w:eastAsia="Calibri"/>
          <w:sz w:val="28"/>
        </w:rPr>
        <w:instrText>137152655 \</w:instrText>
      </w:r>
      <w:r w:rsidR="00E57803" w:rsidRPr="00245D03">
        <w:rPr>
          <w:rFonts w:eastAsia="Calibri"/>
          <w:sz w:val="28"/>
          <w:lang w:val="en-US"/>
        </w:rPr>
        <w:instrText>r</w:instrText>
      </w:r>
      <w:r w:rsidR="00E57803" w:rsidRPr="00245D03">
        <w:rPr>
          <w:rFonts w:eastAsia="Calibri"/>
          <w:sz w:val="28"/>
        </w:rPr>
        <w:instrText xml:space="preserve"> \</w:instrText>
      </w:r>
      <w:r w:rsidR="00E57803" w:rsidRPr="00245D03">
        <w:rPr>
          <w:rFonts w:eastAsia="Calibri"/>
          <w:sz w:val="28"/>
          <w:lang w:val="en-US"/>
        </w:rPr>
        <w:instrText>h</w:instrText>
      </w:r>
      <w:r w:rsidR="00E57803" w:rsidRPr="00245D03">
        <w:rPr>
          <w:rFonts w:eastAsia="Calibri"/>
          <w:sz w:val="28"/>
        </w:rPr>
        <w:instrText xml:space="preserve"> </w:instrText>
      </w:r>
      <w:r w:rsidR="00413B32" w:rsidRPr="00245D03">
        <w:rPr>
          <w:rFonts w:eastAsia="Calibri"/>
          <w:sz w:val="28"/>
          <w:lang w:val="en-US"/>
        </w:rPr>
        <w:instrText xml:space="preserve"> \* MERGEFORMAT </w:instrText>
      </w:r>
      <w:r w:rsidR="00E57803" w:rsidRPr="00245D03">
        <w:rPr>
          <w:rFonts w:eastAsia="Calibri"/>
          <w:sz w:val="28"/>
          <w:lang w:val="en-US"/>
        </w:rPr>
      </w:r>
      <w:r w:rsidR="00E57803" w:rsidRPr="00245D03">
        <w:rPr>
          <w:rFonts w:eastAsia="Calibri"/>
          <w:sz w:val="28"/>
          <w:lang w:val="en-US"/>
        </w:rPr>
        <w:fldChar w:fldCharType="separate"/>
      </w:r>
      <w:r w:rsidR="006E59C0">
        <w:rPr>
          <w:rFonts w:eastAsia="Calibri"/>
          <w:sz w:val="28"/>
          <w:lang w:val="en-US"/>
        </w:rPr>
        <w:t>18</w:t>
      </w:r>
      <w:r w:rsidR="00E57803" w:rsidRPr="00245D03">
        <w:rPr>
          <w:rFonts w:eastAsia="Calibri"/>
          <w:sz w:val="28"/>
          <w:lang w:val="en-US"/>
        </w:rPr>
        <w:fldChar w:fldCharType="end"/>
      </w:r>
      <w:r w:rsidR="00E57803" w:rsidRPr="00245D03">
        <w:rPr>
          <w:rFonts w:eastAsia="Calibri"/>
          <w:sz w:val="28"/>
        </w:rPr>
        <w:t>].</w:t>
      </w:r>
    </w:p>
    <w:p w14:paraId="2A64B4E7" w14:textId="77777777" w:rsidR="00E87CDA" w:rsidRPr="00237632" w:rsidRDefault="009D7C22" w:rsidP="00AD5A4E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648F0">
        <w:rPr>
          <w:rFonts w:eastAsia="Calibri"/>
          <w:sz w:val="28"/>
        </w:rPr>
        <w:t>За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каждым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участником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проекта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закреплены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обязанности,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которые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позволяют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не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распыляться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и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создавать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максимально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подготовленный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со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всех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сторон</w:t>
      </w:r>
      <w:r w:rsidR="00C0436E" w:rsidRPr="006648F0">
        <w:rPr>
          <w:rFonts w:eastAsia="Calibri"/>
          <w:sz w:val="28"/>
        </w:rPr>
        <w:t xml:space="preserve"> </w:t>
      </w:r>
      <w:r w:rsidRPr="006648F0">
        <w:rPr>
          <w:rFonts w:eastAsia="Calibri"/>
          <w:sz w:val="28"/>
        </w:rPr>
        <w:t>продукт.</w:t>
      </w:r>
      <w:r w:rsidR="00C0436E" w:rsidRPr="006648F0">
        <w:rPr>
          <w:rFonts w:eastAsia="Calibri"/>
          <w:sz w:val="28"/>
        </w:rPr>
        <w:t xml:space="preserve"> </w:t>
      </w:r>
      <w:r w:rsidR="00215BD9" w:rsidRPr="006648F0">
        <w:rPr>
          <w:rFonts w:eastAsia="Calibri"/>
          <w:sz w:val="28"/>
        </w:rPr>
        <w:t>Руководитель</w:t>
      </w:r>
      <w:r w:rsidR="00C0436E" w:rsidRPr="006648F0">
        <w:rPr>
          <w:rFonts w:eastAsia="Calibri"/>
          <w:sz w:val="28"/>
        </w:rPr>
        <w:t xml:space="preserve"> </w:t>
      </w:r>
      <w:r w:rsidR="00215BD9" w:rsidRPr="006648F0">
        <w:rPr>
          <w:rFonts w:eastAsia="Calibri"/>
          <w:sz w:val="28"/>
        </w:rPr>
        <w:t>проекта</w:t>
      </w:r>
      <w:r w:rsidR="00C0436E" w:rsidRPr="006648F0">
        <w:rPr>
          <w:rFonts w:eastAsia="Calibri"/>
          <w:sz w:val="28"/>
        </w:rPr>
        <w:t xml:space="preserve"> </w:t>
      </w:r>
      <w:r w:rsidR="00215BD9" w:rsidRPr="006648F0">
        <w:rPr>
          <w:rFonts w:eastAsia="Calibri"/>
          <w:sz w:val="28"/>
        </w:rPr>
        <w:t>выполняет</w:t>
      </w:r>
      <w:r w:rsidR="00C0436E" w:rsidRPr="006648F0">
        <w:rPr>
          <w:rFonts w:eastAsia="Calibri"/>
          <w:sz w:val="28"/>
        </w:rPr>
        <w:t xml:space="preserve"> </w:t>
      </w:r>
      <w:r w:rsidR="00215BD9" w:rsidRPr="006648F0">
        <w:rPr>
          <w:rFonts w:eastAsia="Calibri"/>
          <w:sz w:val="28"/>
        </w:rPr>
        <w:t>роль</w:t>
      </w:r>
      <w:r w:rsidR="00C0436E" w:rsidRPr="006648F0">
        <w:rPr>
          <w:rFonts w:eastAsia="Calibri"/>
          <w:sz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координатора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и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несет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за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собой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ответственность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за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всю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215BD9" w:rsidRPr="006648F0">
        <w:rPr>
          <w:rFonts w:eastAsia="Calibri"/>
          <w:sz w:val="28"/>
          <w:szCs w:val="28"/>
        </w:rPr>
        <w:t>работу</w:t>
      </w:r>
      <w:r w:rsidR="008B4B56" w:rsidRPr="006648F0">
        <w:rPr>
          <w:rFonts w:eastAsia="Calibri"/>
          <w:sz w:val="28"/>
          <w:szCs w:val="28"/>
        </w:rPr>
        <w:t>.</w:t>
      </w:r>
      <w:r w:rsidR="00C0436E" w:rsidRPr="006648F0">
        <w:rPr>
          <w:rFonts w:eastAsia="Calibri"/>
          <w:sz w:val="28"/>
          <w:szCs w:val="28"/>
        </w:rPr>
        <w:t xml:space="preserve"> </w:t>
      </w:r>
      <w:r w:rsidR="00494BC9" w:rsidRPr="00413B32">
        <w:rPr>
          <w:rFonts w:eastAsia="Calibri"/>
          <w:sz w:val="28"/>
          <w:szCs w:val="28"/>
        </w:rPr>
        <w:t>У с</w:t>
      </w:r>
      <w:r w:rsidR="008B4B56" w:rsidRPr="00413B32">
        <w:rPr>
          <w:rFonts w:eastAsia="Calibri"/>
          <w:sz w:val="28"/>
          <w:szCs w:val="28"/>
        </w:rPr>
        <w:t>пециалист</w:t>
      </w:r>
      <w:r w:rsidR="00494BC9" w:rsidRPr="00413B32">
        <w:rPr>
          <w:rFonts w:eastAsia="Calibri"/>
          <w:sz w:val="28"/>
          <w:szCs w:val="28"/>
        </w:rPr>
        <w:t>а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по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оценке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инновационного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проекта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нет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четкого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регламента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действий,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основной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его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задачей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является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8B4B56" w:rsidRPr="00413B32">
        <w:rPr>
          <w:rFonts w:eastAsia="Calibri"/>
          <w:sz w:val="28"/>
          <w:szCs w:val="28"/>
        </w:rPr>
        <w:t>выделение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C2396D" w:rsidRPr="00413B32">
        <w:rPr>
          <w:rFonts w:eastAsia="Calibri"/>
          <w:sz w:val="28"/>
          <w:szCs w:val="28"/>
        </w:rPr>
        <w:t>особенностей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C2396D" w:rsidRPr="00413B32">
        <w:rPr>
          <w:rFonts w:eastAsia="Calibri"/>
          <w:sz w:val="28"/>
          <w:szCs w:val="28"/>
        </w:rPr>
        <w:t>в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C2396D" w:rsidRPr="00413B32">
        <w:rPr>
          <w:rFonts w:eastAsia="Calibri"/>
          <w:sz w:val="28"/>
          <w:szCs w:val="28"/>
        </w:rPr>
        <w:t>ведении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C2396D" w:rsidRPr="00413B32">
        <w:rPr>
          <w:rFonts w:eastAsia="Calibri"/>
          <w:sz w:val="28"/>
          <w:szCs w:val="28"/>
        </w:rPr>
        <w:t>проекта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C2396D" w:rsidRPr="00413B32">
        <w:rPr>
          <w:rFonts w:eastAsia="Calibri"/>
          <w:sz w:val="28"/>
          <w:szCs w:val="28"/>
        </w:rPr>
        <w:t>от</w:t>
      </w:r>
      <w:r w:rsidR="00C0436E" w:rsidRPr="00413B32">
        <w:rPr>
          <w:rFonts w:eastAsia="Calibri"/>
          <w:sz w:val="28"/>
          <w:szCs w:val="28"/>
        </w:rPr>
        <w:t xml:space="preserve"> </w:t>
      </w:r>
      <w:r w:rsidR="00C2396D" w:rsidRPr="00413B32">
        <w:rPr>
          <w:rFonts w:eastAsia="Calibri"/>
          <w:sz w:val="28"/>
          <w:szCs w:val="28"/>
        </w:rPr>
        <w:t>идеи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C2396D" w:rsidRPr="00237632">
        <w:rPr>
          <w:rFonts w:eastAsia="Calibri"/>
          <w:sz w:val="28"/>
          <w:szCs w:val="28"/>
        </w:rPr>
        <w:t>до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C2396D" w:rsidRPr="00237632">
        <w:rPr>
          <w:rFonts w:eastAsia="Calibri"/>
          <w:sz w:val="28"/>
          <w:szCs w:val="28"/>
        </w:rPr>
        <w:t>масштабного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C2396D" w:rsidRPr="00237632">
        <w:rPr>
          <w:rFonts w:eastAsia="Calibri"/>
          <w:sz w:val="28"/>
          <w:szCs w:val="28"/>
        </w:rPr>
        <w:t>за</w:t>
      </w:r>
      <w:r w:rsidR="00C2396D" w:rsidRPr="00237632">
        <w:rPr>
          <w:rFonts w:eastAsia="Calibri"/>
          <w:sz w:val="28"/>
          <w:szCs w:val="28"/>
        </w:rPr>
        <w:lastRenderedPageBreak/>
        <w:t>пуска.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Эксперты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же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имеют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E3987" w:rsidRPr="00237632">
        <w:rPr>
          <w:rFonts w:eastAsia="Calibri"/>
          <w:sz w:val="28"/>
          <w:szCs w:val="28"/>
        </w:rPr>
        <w:t>четко оговоренный список задач</w:t>
      </w:r>
      <w:r w:rsidR="00627C00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каждый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выполняет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01556" w:rsidRPr="00237632">
        <w:rPr>
          <w:rFonts w:eastAsia="Calibri"/>
          <w:sz w:val="28"/>
          <w:szCs w:val="28"/>
        </w:rPr>
        <w:t>функции,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связанные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со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своей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профессией</w:t>
      </w:r>
      <w:r w:rsidR="000C266F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C266F" w:rsidRPr="00237632">
        <w:rPr>
          <w:rFonts w:eastAsia="Calibri"/>
          <w:sz w:val="28"/>
          <w:szCs w:val="28"/>
        </w:rPr>
        <w:t>э</w:t>
      </w:r>
      <w:r w:rsidR="00627C00" w:rsidRPr="00237632">
        <w:rPr>
          <w:rFonts w:eastAsia="Calibri"/>
          <w:sz w:val="28"/>
          <w:szCs w:val="28"/>
        </w:rPr>
        <w:t>кономист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занимается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627C00" w:rsidRPr="00237632">
        <w:rPr>
          <w:rFonts w:eastAsia="Calibri"/>
          <w:sz w:val="28"/>
          <w:szCs w:val="28"/>
        </w:rPr>
        <w:t>вычислением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показателей,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маркетолог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ставит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перед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собой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084236" w:rsidRPr="00237632">
        <w:rPr>
          <w:rFonts w:eastAsia="Calibri"/>
          <w:sz w:val="28"/>
          <w:szCs w:val="28"/>
        </w:rPr>
        <w:t>задачу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01556" w:rsidRPr="00237632">
        <w:rPr>
          <w:rFonts w:eastAsia="Calibri"/>
          <w:sz w:val="28"/>
          <w:szCs w:val="28"/>
        </w:rPr>
        <w:t>распространения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01556" w:rsidRPr="00237632">
        <w:rPr>
          <w:rFonts w:eastAsia="Calibri"/>
          <w:sz w:val="28"/>
          <w:szCs w:val="28"/>
        </w:rPr>
        <w:t>продукта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01556" w:rsidRPr="00237632">
        <w:rPr>
          <w:rFonts w:eastAsia="Calibri"/>
          <w:sz w:val="28"/>
          <w:szCs w:val="28"/>
        </w:rPr>
        <w:t>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01556" w:rsidRPr="00237632">
        <w:rPr>
          <w:rFonts w:eastAsia="Calibri"/>
          <w:sz w:val="28"/>
          <w:szCs w:val="28"/>
        </w:rPr>
        <w:t>максимально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01556" w:rsidRPr="00237632">
        <w:rPr>
          <w:rFonts w:eastAsia="Calibri"/>
          <w:sz w:val="28"/>
          <w:szCs w:val="28"/>
        </w:rPr>
        <w:t>возможный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187E35" w:rsidRPr="00237632">
        <w:rPr>
          <w:rFonts w:eastAsia="Calibri"/>
          <w:sz w:val="28"/>
          <w:szCs w:val="28"/>
        </w:rPr>
        <w:t>диапазон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187E35" w:rsidRPr="00237632">
        <w:rPr>
          <w:rFonts w:eastAsia="Calibri"/>
          <w:sz w:val="28"/>
          <w:szCs w:val="28"/>
        </w:rPr>
        <w:t>потенциальных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187E35" w:rsidRPr="00237632">
        <w:rPr>
          <w:rFonts w:eastAsia="Calibri"/>
          <w:sz w:val="28"/>
          <w:szCs w:val="28"/>
        </w:rPr>
        <w:t>потребителей.</w:t>
      </w:r>
    </w:p>
    <w:p w14:paraId="747CDDDA" w14:textId="77777777" w:rsidR="00A706AD" w:rsidRPr="00237632" w:rsidRDefault="00AF4A4E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 w:rsidRPr="00237632">
        <w:rPr>
          <w:rFonts w:eastAsia="Calibri"/>
          <w:sz w:val="28"/>
          <w:szCs w:val="28"/>
        </w:rPr>
        <w:t>Колич</w:t>
      </w:r>
      <w:r w:rsidR="00706BD4" w:rsidRPr="00237632">
        <w:rPr>
          <w:rFonts w:eastAsia="Calibri"/>
          <w:sz w:val="28"/>
          <w:szCs w:val="28"/>
        </w:rPr>
        <w:t>ество человек, входящих в с</w:t>
      </w:r>
      <w:r w:rsidR="00E82531" w:rsidRPr="00237632">
        <w:rPr>
          <w:rFonts w:eastAsia="Calibri"/>
          <w:sz w:val="28"/>
          <w:szCs w:val="28"/>
        </w:rPr>
        <w:t>остав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команды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инновационного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проекта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не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212280" w:rsidRPr="00237632">
        <w:rPr>
          <w:rFonts w:eastAsia="Calibri"/>
          <w:sz w:val="28"/>
          <w:szCs w:val="28"/>
        </w:rPr>
        <w:t xml:space="preserve">сильно </w:t>
      </w:r>
      <w:r w:rsidR="00706BD4" w:rsidRPr="00237632">
        <w:rPr>
          <w:rFonts w:eastAsia="Calibri"/>
          <w:sz w:val="28"/>
          <w:szCs w:val="28"/>
        </w:rPr>
        <w:t xml:space="preserve">отличается от состава команды инвестиционного, однако </w:t>
      </w:r>
      <w:r w:rsidR="00E82531" w:rsidRPr="00237632">
        <w:rPr>
          <w:rFonts w:eastAsia="Calibri"/>
          <w:sz w:val="28"/>
          <w:szCs w:val="28"/>
        </w:rPr>
        <w:t>риск</w:t>
      </w:r>
      <w:r w:rsidR="00706BD4" w:rsidRPr="00237632">
        <w:rPr>
          <w:rFonts w:eastAsia="Calibri"/>
          <w:sz w:val="28"/>
          <w:szCs w:val="28"/>
        </w:rPr>
        <w:t>и</w:t>
      </w:r>
      <w:r w:rsidR="00E82531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этапы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реализации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финансирование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каждом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из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E82531" w:rsidRPr="00237632">
        <w:rPr>
          <w:rFonts w:eastAsia="Calibri"/>
          <w:sz w:val="28"/>
          <w:szCs w:val="28"/>
        </w:rPr>
        <w:t>них</w:t>
      </w:r>
      <w:r w:rsidR="00906FF7" w:rsidRPr="00237632">
        <w:rPr>
          <w:rFonts w:eastAsia="Calibri"/>
          <w:sz w:val="28"/>
          <w:szCs w:val="28"/>
        </w:rPr>
        <w:t xml:space="preserve"> терпят значительные изменения</w:t>
      </w:r>
      <w:r w:rsidR="00E82531" w:rsidRPr="00237632">
        <w:rPr>
          <w:rFonts w:eastAsia="Calibri"/>
          <w:sz w:val="28"/>
          <w:szCs w:val="28"/>
        </w:rPr>
        <w:t>.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C12D01" w:rsidRPr="00237632">
        <w:rPr>
          <w:rFonts w:eastAsia="Calibri"/>
          <w:sz w:val="28"/>
          <w:szCs w:val="28"/>
        </w:rPr>
        <w:t>Более того и</w:t>
      </w:r>
      <w:r w:rsidR="00A706AD" w:rsidRPr="00237632">
        <w:rPr>
          <w:rFonts w:eastAsia="Calibri"/>
          <w:sz w:val="28"/>
          <w:szCs w:val="28"/>
        </w:rPr>
        <w:t>нвестиции</w:t>
      </w:r>
      <w:r w:rsidR="00C12D01" w:rsidRPr="00237632">
        <w:rPr>
          <w:rFonts w:eastAsia="Calibri"/>
          <w:sz w:val="28"/>
          <w:szCs w:val="28"/>
        </w:rPr>
        <w:t>, как один из звеньев инновационного проекта</w:t>
      </w:r>
      <w:r w:rsidR="00E724B3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всем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мире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считаются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наиболее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рискованными.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данным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зарубежных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ученых,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примерно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треть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инновационных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продуктов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терпит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неудачу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выходе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рынок,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еще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треть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оказывается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безубыточной,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прибыли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не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приносит,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только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остальные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дают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прибыль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выше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среднего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уровня.</w:t>
      </w:r>
    </w:p>
    <w:p w14:paraId="7557EF86" w14:textId="77777777" w:rsidR="00A706AD" w:rsidRPr="00237632" w:rsidRDefault="008E5D59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Поэтапная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реализация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состоит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из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следующи</w:t>
      </w:r>
      <w:r w:rsidRPr="00237632">
        <w:rPr>
          <w:rFonts w:eastAsia="Calibri"/>
          <w:sz w:val="28"/>
          <w:szCs w:val="28"/>
        </w:rPr>
        <w:t>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этап</w:t>
      </w:r>
      <w:r w:rsidRPr="00237632">
        <w:rPr>
          <w:rFonts w:eastAsia="Calibri"/>
          <w:sz w:val="28"/>
          <w:szCs w:val="28"/>
        </w:rPr>
        <w:t>ов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осуществления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инновационного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706AD" w:rsidRPr="00237632">
        <w:rPr>
          <w:rFonts w:eastAsia="Calibri"/>
          <w:sz w:val="28"/>
          <w:szCs w:val="28"/>
        </w:rPr>
        <w:t>проекта:</w:t>
      </w:r>
    </w:p>
    <w:p w14:paraId="498CE748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разработка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идеи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(концепции);</w:t>
      </w:r>
    </w:p>
    <w:p w14:paraId="3D919BE2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разработка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технико-экономического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обоснования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(ТЭО)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принятие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решения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реализации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проекта;</w:t>
      </w:r>
    </w:p>
    <w:p w14:paraId="16160811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выполнение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исследований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разработок;</w:t>
      </w:r>
    </w:p>
    <w:p w14:paraId="66403B48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создание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промышленных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образцов;</w:t>
      </w:r>
    </w:p>
    <w:p w14:paraId="492F2175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опытное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производство;</w:t>
      </w:r>
    </w:p>
    <w:p w14:paraId="3023595A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серийное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производство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нового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продукта;</w:t>
      </w:r>
    </w:p>
    <w:p w14:paraId="57278EFC" w14:textId="77777777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вывод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нового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продукта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рынок;</w:t>
      </w:r>
    </w:p>
    <w:p w14:paraId="23A549B7" w14:textId="52AFBF2F" w:rsidR="00A706AD" w:rsidRPr="00237632" w:rsidRDefault="00A706AD" w:rsidP="00121A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расширение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производства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C570B5" w:rsidRPr="00237632">
        <w:rPr>
          <w:rFonts w:eastAsia="Calibri"/>
          <w:sz w:val="28"/>
          <w:szCs w:val="28"/>
        </w:rPr>
        <w:t>[</w:t>
      </w:r>
      <w:r w:rsidR="00413B32" w:rsidRPr="00237632">
        <w:rPr>
          <w:sz w:val="28"/>
          <w:szCs w:val="28"/>
        </w:rPr>
        <w:fldChar w:fldCharType="begin"/>
      </w:r>
      <w:r w:rsidR="00413B32" w:rsidRPr="00237632">
        <w:rPr>
          <w:sz w:val="28"/>
          <w:szCs w:val="28"/>
        </w:rPr>
        <w:instrText xml:space="preserve"> REF _Ref137152876 \r \h  \* MERGEFORMAT </w:instrText>
      </w:r>
      <w:r w:rsidR="00413B32" w:rsidRPr="00237632">
        <w:rPr>
          <w:sz w:val="28"/>
          <w:szCs w:val="28"/>
        </w:rPr>
      </w:r>
      <w:r w:rsidR="00413B32" w:rsidRPr="00237632">
        <w:rPr>
          <w:sz w:val="28"/>
          <w:szCs w:val="28"/>
        </w:rPr>
        <w:fldChar w:fldCharType="separate"/>
      </w:r>
      <w:r w:rsidR="006E59C0" w:rsidRPr="006E59C0">
        <w:rPr>
          <w:rFonts w:eastAsia="Calibri"/>
          <w:sz w:val="28"/>
          <w:szCs w:val="28"/>
          <w:lang w:val="en-US"/>
        </w:rPr>
        <w:t>19</w:t>
      </w:r>
      <w:r w:rsidR="00413B32" w:rsidRPr="00237632">
        <w:rPr>
          <w:sz w:val="28"/>
          <w:szCs w:val="28"/>
        </w:rPr>
        <w:fldChar w:fldCharType="end"/>
      </w:r>
      <w:r w:rsidR="00C570B5" w:rsidRPr="00237632">
        <w:rPr>
          <w:rFonts w:eastAsia="Calibri"/>
          <w:sz w:val="28"/>
          <w:szCs w:val="28"/>
        </w:rPr>
        <w:t>]</w:t>
      </w:r>
      <w:r w:rsidRPr="00237632">
        <w:rPr>
          <w:rFonts w:eastAsia="Calibri"/>
          <w:sz w:val="28"/>
          <w:szCs w:val="28"/>
        </w:rPr>
        <w:t>.</w:t>
      </w:r>
    </w:p>
    <w:p w14:paraId="1709C81A" w14:textId="77777777" w:rsidR="006B3B7E" w:rsidRPr="00237632" w:rsidRDefault="006B3B7E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Ранее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был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рассмотрен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жизненный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цикл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инновации,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однако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том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пункте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рассматривался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запуск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продукции,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то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время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как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наиболее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инновационной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импровизационной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частью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следует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считать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именно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разработку.</w:t>
      </w:r>
    </w:p>
    <w:p w14:paraId="6D4E4005" w14:textId="77777777" w:rsidR="005102E2" w:rsidRPr="00237632" w:rsidRDefault="005102E2" w:rsidP="00765CC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t>Разработка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идеи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может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включать: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зарождение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идеи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проекта,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A543B" w:rsidRPr="00237632">
        <w:rPr>
          <w:rFonts w:eastAsia="Calibri"/>
          <w:sz w:val="28"/>
          <w:szCs w:val="28"/>
        </w:rPr>
        <w:t>постановка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A543B" w:rsidRPr="00237632">
        <w:rPr>
          <w:rFonts w:eastAsia="Calibri"/>
          <w:sz w:val="28"/>
          <w:szCs w:val="28"/>
        </w:rPr>
        <w:t>проблемы,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A543B" w:rsidRPr="00237632">
        <w:rPr>
          <w:rFonts w:eastAsia="Calibri"/>
          <w:sz w:val="28"/>
          <w:szCs w:val="28"/>
        </w:rPr>
        <w:t>опрос,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A543B" w:rsidRPr="00237632">
        <w:rPr>
          <w:rFonts w:eastAsia="Calibri"/>
          <w:sz w:val="28"/>
          <w:szCs w:val="28"/>
        </w:rPr>
        <w:t>анкетирование,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AA543B" w:rsidRPr="00237632">
        <w:rPr>
          <w:rFonts w:eastAsia="Calibri"/>
          <w:sz w:val="28"/>
          <w:szCs w:val="28"/>
        </w:rPr>
        <w:t>выявление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3E6824" w:rsidRPr="00237632">
        <w:rPr>
          <w:rFonts w:eastAsia="Calibri"/>
          <w:sz w:val="28"/>
          <w:szCs w:val="28"/>
        </w:rPr>
        <w:t>потенциальных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3E6824" w:rsidRPr="00237632">
        <w:rPr>
          <w:rFonts w:eastAsia="Calibri"/>
          <w:sz w:val="28"/>
          <w:szCs w:val="28"/>
        </w:rPr>
        <w:t>групп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3E6824" w:rsidRPr="00237632">
        <w:rPr>
          <w:rFonts w:eastAsia="Calibri"/>
          <w:sz w:val="28"/>
          <w:szCs w:val="28"/>
        </w:rPr>
        <w:t>потребителей</w:t>
      </w:r>
      <w:r w:rsidR="00973957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73957" w:rsidRPr="00237632">
        <w:rPr>
          <w:rFonts w:eastAsia="Calibri"/>
          <w:sz w:val="28"/>
          <w:szCs w:val="28"/>
        </w:rPr>
        <w:t>подтверждение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73957" w:rsidRPr="00237632">
        <w:rPr>
          <w:rFonts w:eastAsia="Calibri"/>
          <w:sz w:val="28"/>
          <w:szCs w:val="28"/>
        </w:rPr>
        <w:t>выстроенных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73957" w:rsidRPr="00237632">
        <w:rPr>
          <w:rFonts w:eastAsia="Calibri"/>
          <w:sz w:val="28"/>
          <w:szCs w:val="28"/>
        </w:rPr>
        <w:t>гипотез.</w:t>
      </w:r>
    </w:p>
    <w:p w14:paraId="6DFAF0F5" w14:textId="77777777" w:rsidR="00973957" w:rsidRPr="00237632" w:rsidRDefault="00973957" w:rsidP="00765CC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7632">
        <w:rPr>
          <w:rFonts w:eastAsia="Calibri"/>
          <w:sz w:val="28"/>
          <w:szCs w:val="28"/>
        </w:rPr>
        <w:lastRenderedPageBreak/>
        <w:t>Разработка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3B30A0" w:rsidRPr="00237632">
        <w:rPr>
          <w:rFonts w:eastAsia="Calibri"/>
          <w:sz w:val="28"/>
          <w:szCs w:val="28"/>
        </w:rPr>
        <w:t>технико-экономич</w:t>
      </w:r>
      <w:r w:rsidRPr="00237632">
        <w:rPr>
          <w:rFonts w:eastAsia="Calibri"/>
          <w:sz w:val="28"/>
          <w:szCs w:val="28"/>
        </w:rPr>
        <w:t>еского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обоснования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должна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четко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быть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максимально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четко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правдиво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рассчитана,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так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как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именно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из</w:t>
      </w:r>
      <w:r w:rsidR="002B12DA" w:rsidRPr="00237632">
        <w:rPr>
          <w:rFonts w:eastAsia="Calibri"/>
          <w:sz w:val="28"/>
          <w:szCs w:val="28"/>
        </w:rPr>
        <w:t>-</w:t>
      </w:r>
      <w:r w:rsidR="00F971DB" w:rsidRPr="00237632">
        <w:rPr>
          <w:rFonts w:eastAsia="Calibri"/>
          <w:sz w:val="28"/>
          <w:szCs w:val="28"/>
        </w:rPr>
        <w:t>за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полученных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результатов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будет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приниматься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решение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финансировании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при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предоставлении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инвесторам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плана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реализации.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Так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971DB" w:rsidRPr="00237632">
        <w:rPr>
          <w:rFonts w:eastAsia="Calibri"/>
          <w:sz w:val="28"/>
          <w:szCs w:val="28"/>
        </w:rPr>
        <w:t>как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инновационный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продукт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чаще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всего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не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имеет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начального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набора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потребителей,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заинтересованных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запуске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товара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на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B72E9" w:rsidRPr="00237632">
        <w:rPr>
          <w:rFonts w:eastAsia="Calibri"/>
          <w:sz w:val="28"/>
          <w:szCs w:val="28"/>
        </w:rPr>
        <w:t>рынок.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Следует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отметить,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что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при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инвестиционном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проект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есть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статистические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данные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ранее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запущенных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A2A78" w:rsidRPr="00237632">
        <w:rPr>
          <w:rFonts w:eastAsia="Calibri"/>
          <w:sz w:val="28"/>
          <w:szCs w:val="28"/>
        </w:rPr>
        <w:t>проектов</w:t>
      </w:r>
      <w:r w:rsidR="009400C6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инновационные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проекты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же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имеют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лишь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предположения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догадки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по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поводу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данных,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цифр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сроков.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Именно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данном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пункте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следует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B7085" w:rsidRPr="00237632">
        <w:rPr>
          <w:rFonts w:eastAsia="Calibri"/>
          <w:sz w:val="28"/>
          <w:szCs w:val="28"/>
        </w:rPr>
        <w:t>рассчитать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смету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проекта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9400C6"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D456EF" w:rsidRPr="00237632">
        <w:rPr>
          <w:rFonts w:eastAsia="Calibri"/>
          <w:sz w:val="28"/>
          <w:szCs w:val="28"/>
        </w:rPr>
        <w:t>календарный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D456EF" w:rsidRPr="00237632">
        <w:rPr>
          <w:rFonts w:eastAsia="Calibri"/>
          <w:sz w:val="28"/>
          <w:szCs w:val="28"/>
        </w:rPr>
        <w:t>план,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16E83" w:rsidRPr="00237632">
        <w:rPr>
          <w:rFonts w:eastAsia="Calibri"/>
          <w:sz w:val="28"/>
          <w:szCs w:val="28"/>
        </w:rPr>
        <w:t>от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816E83" w:rsidRPr="00237632">
        <w:rPr>
          <w:rFonts w:eastAsia="Calibri"/>
          <w:sz w:val="28"/>
          <w:szCs w:val="28"/>
        </w:rPr>
        <w:t>данных</w:t>
      </w:r>
      <w:r w:rsidR="00F54A24" w:rsidRPr="00237632">
        <w:rPr>
          <w:rFonts w:eastAsia="Calibri"/>
          <w:sz w:val="28"/>
          <w:szCs w:val="28"/>
        </w:rPr>
        <w:t>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54A24" w:rsidRPr="00237632">
        <w:rPr>
          <w:rFonts w:eastAsia="Calibri"/>
          <w:sz w:val="28"/>
          <w:szCs w:val="28"/>
        </w:rPr>
        <w:t>полученных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94413"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94413" w:rsidRPr="00237632">
        <w:rPr>
          <w:rFonts w:eastAsia="Calibri"/>
          <w:sz w:val="28"/>
          <w:szCs w:val="28"/>
        </w:rPr>
        <w:t>ходе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794413" w:rsidRPr="00237632">
        <w:rPr>
          <w:rFonts w:eastAsia="Calibri"/>
          <w:sz w:val="28"/>
          <w:szCs w:val="28"/>
        </w:rPr>
        <w:t>расчетов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54A24" w:rsidRPr="00237632">
        <w:rPr>
          <w:rFonts w:eastAsia="Calibri"/>
          <w:sz w:val="28"/>
          <w:szCs w:val="28"/>
        </w:rPr>
        <w:t>будет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54A24" w:rsidRPr="00237632">
        <w:rPr>
          <w:rFonts w:eastAsia="Calibri"/>
          <w:sz w:val="28"/>
          <w:szCs w:val="28"/>
        </w:rPr>
        <w:t>строиться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F54A24" w:rsidRPr="00237632">
        <w:rPr>
          <w:rFonts w:eastAsia="Calibri"/>
          <w:sz w:val="28"/>
          <w:szCs w:val="28"/>
        </w:rPr>
        <w:t>финансирование</w:t>
      </w:r>
      <w:r w:rsidR="00E92083" w:rsidRPr="00237632">
        <w:rPr>
          <w:rFonts w:eastAsia="Calibri"/>
          <w:sz w:val="28"/>
          <w:szCs w:val="28"/>
        </w:rPr>
        <w:t>.</w:t>
      </w:r>
    </w:p>
    <w:p w14:paraId="4EFACBA2" w14:textId="1586280C" w:rsidR="00EC52F4" w:rsidRPr="00237632" w:rsidRDefault="00573B7D" w:rsidP="00765CC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45D03">
        <w:rPr>
          <w:rFonts w:eastAsia="Calibri"/>
          <w:sz w:val="28"/>
          <w:szCs w:val="28"/>
        </w:rPr>
        <w:t>Осуществление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процесса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финансирования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инновационных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проектов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производится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из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различных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внутренних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внешних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источников,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в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том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числе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в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первую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очередь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из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прибыли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предприятий,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амортизационных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отчислений,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устойчивых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пассивов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других,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а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также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из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дотаций,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субвенций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субсидий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государственного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(централизованного)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местных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бюджетов,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банковских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кредитов,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внебюджетных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фондов,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пенсионных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накоплений,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иностранных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инвестиций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(прямых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портфельных)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других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Pr="00245D03">
        <w:rPr>
          <w:rFonts w:eastAsia="Calibri"/>
          <w:sz w:val="28"/>
          <w:szCs w:val="28"/>
        </w:rPr>
        <w:t>источников</w:t>
      </w:r>
      <w:r w:rsidR="00C0436E" w:rsidRPr="00245D03">
        <w:rPr>
          <w:rFonts w:eastAsia="Calibri"/>
          <w:sz w:val="28"/>
          <w:szCs w:val="28"/>
        </w:rPr>
        <w:t xml:space="preserve"> </w:t>
      </w:r>
      <w:r w:rsidR="005200D0" w:rsidRPr="00245D03">
        <w:rPr>
          <w:rFonts w:eastAsia="Calibri"/>
          <w:sz w:val="28"/>
          <w:szCs w:val="28"/>
        </w:rPr>
        <w:t>[</w:t>
      </w:r>
      <w:r w:rsidR="00C9134E" w:rsidRPr="00245D03">
        <w:rPr>
          <w:rFonts w:eastAsia="Calibri"/>
          <w:sz w:val="28"/>
          <w:szCs w:val="28"/>
        </w:rPr>
        <w:fldChar w:fldCharType="begin"/>
      </w:r>
      <w:r w:rsidR="00C9134E" w:rsidRPr="00245D03">
        <w:rPr>
          <w:rFonts w:eastAsia="Calibri"/>
          <w:sz w:val="28"/>
          <w:szCs w:val="28"/>
        </w:rPr>
        <w:instrText xml:space="preserve"> REF _Ref137168905 \r \h </w:instrText>
      </w:r>
      <w:r w:rsidR="00237632" w:rsidRPr="00245D03">
        <w:rPr>
          <w:rFonts w:eastAsia="Calibri"/>
          <w:sz w:val="28"/>
          <w:szCs w:val="28"/>
        </w:rPr>
        <w:instrText xml:space="preserve"> \* MERGEFORMAT </w:instrText>
      </w:r>
      <w:r w:rsidR="00C9134E" w:rsidRPr="00245D03">
        <w:rPr>
          <w:rFonts w:eastAsia="Calibri"/>
          <w:sz w:val="28"/>
          <w:szCs w:val="28"/>
        </w:rPr>
      </w:r>
      <w:r w:rsidR="00C9134E" w:rsidRPr="00245D03">
        <w:rPr>
          <w:rFonts w:eastAsia="Calibri"/>
          <w:sz w:val="28"/>
          <w:szCs w:val="28"/>
        </w:rPr>
        <w:fldChar w:fldCharType="separate"/>
      </w:r>
      <w:r w:rsidR="006E59C0">
        <w:rPr>
          <w:rFonts w:eastAsia="Calibri"/>
          <w:sz w:val="28"/>
          <w:szCs w:val="28"/>
        </w:rPr>
        <w:t>20</w:t>
      </w:r>
      <w:r w:rsidR="00C9134E" w:rsidRPr="00245D03">
        <w:rPr>
          <w:rFonts w:eastAsia="Calibri"/>
          <w:sz w:val="28"/>
          <w:szCs w:val="28"/>
        </w:rPr>
        <w:fldChar w:fldCharType="end"/>
      </w:r>
      <w:r w:rsidR="005200D0" w:rsidRPr="00245D03">
        <w:rPr>
          <w:rFonts w:eastAsia="Calibri"/>
          <w:sz w:val="28"/>
          <w:szCs w:val="28"/>
        </w:rPr>
        <w:t>].</w:t>
      </w:r>
    </w:p>
    <w:p w14:paraId="0662DD99" w14:textId="77777777" w:rsidR="00691A1C" w:rsidRPr="00237632" w:rsidRDefault="00691A1C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 w:rsidRPr="00237632">
        <w:rPr>
          <w:rFonts w:eastAsia="Calibri"/>
          <w:sz w:val="28"/>
          <w:szCs w:val="28"/>
        </w:rPr>
        <w:t>Подводя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итог,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следует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отметить,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что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основная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часть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риска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инновационных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проектах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закладывается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именно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неверных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просчетах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3B30A0" w:rsidRPr="00237632">
        <w:rPr>
          <w:rFonts w:eastAsia="Calibri"/>
          <w:sz w:val="28"/>
          <w:szCs w:val="28"/>
        </w:rPr>
        <w:t>технико-экономич</w:t>
      </w:r>
      <w:r w:rsidRPr="00237632">
        <w:rPr>
          <w:rFonts w:eastAsia="Calibri"/>
          <w:sz w:val="28"/>
          <w:szCs w:val="28"/>
        </w:rPr>
        <w:t>еского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обоснования,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что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может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привести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в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дальнейшем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к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убытку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и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потере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Pr="00237632">
        <w:rPr>
          <w:rFonts w:eastAsia="Calibri"/>
          <w:sz w:val="28"/>
          <w:szCs w:val="28"/>
        </w:rPr>
        <w:t>ресурсов.</w:t>
      </w:r>
    </w:p>
    <w:p w14:paraId="19DBDE99" w14:textId="77777777" w:rsidR="003633E9" w:rsidRPr="00237632" w:rsidRDefault="003633E9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22F746E9" w14:textId="77777777" w:rsidR="00E87CDA" w:rsidRPr="00237632" w:rsidRDefault="00E87CDA" w:rsidP="00AD5A4E">
      <w:pPr>
        <w:keepNext/>
        <w:keepLines/>
        <w:widowControl w:val="0"/>
        <w:tabs>
          <w:tab w:val="left" w:pos="851"/>
          <w:tab w:val="left" w:pos="1134"/>
        </w:tabs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bookmarkStart w:id="36" w:name="_Toc132752912"/>
      <w:bookmarkStart w:id="37" w:name="_Toc135933885"/>
      <w:bookmarkStart w:id="38" w:name="_Toc136940475"/>
      <w:r w:rsidRPr="00237632">
        <w:rPr>
          <w:b/>
          <w:bCs/>
          <w:sz w:val="28"/>
          <w:szCs w:val="28"/>
        </w:rPr>
        <w:t>2.2</w:t>
      </w:r>
      <w:r w:rsidRPr="00237632">
        <w:rPr>
          <w:b/>
          <w:bCs/>
          <w:sz w:val="28"/>
          <w:szCs w:val="28"/>
        </w:rPr>
        <w:tab/>
      </w:r>
      <w:r w:rsidRPr="00237632">
        <w:rPr>
          <w:b/>
          <w:bCs/>
          <w:sz w:val="28"/>
          <w:szCs w:val="28"/>
          <w:shd w:val="clear" w:color="auto" w:fill="FFFFFF"/>
        </w:rPr>
        <w:t>Основные</w:t>
      </w:r>
      <w:r w:rsidR="00C0436E" w:rsidRPr="00237632">
        <w:rPr>
          <w:b/>
          <w:bCs/>
          <w:sz w:val="28"/>
          <w:szCs w:val="28"/>
          <w:shd w:val="clear" w:color="auto" w:fill="FFFFFF"/>
        </w:rPr>
        <w:t xml:space="preserve"> </w:t>
      </w:r>
      <w:r w:rsidRPr="00237632">
        <w:rPr>
          <w:b/>
          <w:bCs/>
          <w:sz w:val="28"/>
          <w:szCs w:val="28"/>
          <w:shd w:val="clear" w:color="auto" w:fill="FFFFFF"/>
        </w:rPr>
        <w:t>сведения</w:t>
      </w:r>
      <w:r w:rsidR="00C0436E" w:rsidRPr="00237632">
        <w:rPr>
          <w:b/>
          <w:bCs/>
          <w:sz w:val="28"/>
          <w:szCs w:val="28"/>
          <w:shd w:val="clear" w:color="auto" w:fill="FFFFFF"/>
        </w:rPr>
        <w:t xml:space="preserve"> </w:t>
      </w:r>
      <w:r w:rsidRPr="00237632">
        <w:rPr>
          <w:b/>
          <w:bCs/>
          <w:sz w:val="28"/>
          <w:szCs w:val="28"/>
          <w:shd w:val="clear" w:color="auto" w:fill="FFFFFF"/>
        </w:rPr>
        <w:t>об</w:t>
      </w:r>
      <w:r w:rsidR="00C0436E" w:rsidRPr="00237632">
        <w:rPr>
          <w:b/>
          <w:bCs/>
          <w:sz w:val="28"/>
          <w:szCs w:val="28"/>
          <w:shd w:val="clear" w:color="auto" w:fill="FFFFFF"/>
        </w:rPr>
        <w:t xml:space="preserve"> </w:t>
      </w:r>
      <w:r w:rsidRPr="00237632">
        <w:rPr>
          <w:b/>
          <w:bCs/>
          <w:sz w:val="28"/>
          <w:szCs w:val="28"/>
          <w:shd w:val="clear" w:color="auto" w:fill="FFFFFF"/>
        </w:rPr>
        <w:t>инновационном</w:t>
      </w:r>
      <w:r w:rsidR="00C0436E" w:rsidRPr="00237632">
        <w:rPr>
          <w:b/>
          <w:bCs/>
          <w:sz w:val="28"/>
          <w:szCs w:val="28"/>
          <w:shd w:val="clear" w:color="auto" w:fill="FFFFFF"/>
        </w:rPr>
        <w:t xml:space="preserve"> </w:t>
      </w:r>
      <w:r w:rsidRPr="00237632">
        <w:rPr>
          <w:b/>
          <w:bCs/>
          <w:sz w:val="28"/>
          <w:szCs w:val="28"/>
          <w:shd w:val="clear" w:color="auto" w:fill="FFFFFF"/>
        </w:rPr>
        <w:t>проекте</w:t>
      </w:r>
      <w:r w:rsidR="00C0436E" w:rsidRPr="00237632">
        <w:rPr>
          <w:b/>
          <w:bCs/>
          <w:sz w:val="28"/>
          <w:szCs w:val="28"/>
          <w:shd w:val="clear" w:color="auto" w:fill="FFFFFF"/>
        </w:rPr>
        <w:t xml:space="preserve"> </w:t>
      </w:r>
      <w:r w:rsidRPr="00237632">
        <w:rPr>
          <w:b/>
          <w:bCs/>
          <w:sz w:val="28"/>
          <w:szCs w:val="28"/>
          <w:shd w:val="clear" w:color="auto" w:fill="FFFFFF"/>
        </w:rPr>
        <w:t>«ПАЗЛ</w:t>
      </w:r>
      <w:r w:rsidRPr="00237632">
        <w:rPr>
          <w:b/>
          <w:bCs/>
          <w:sz w:val="28"/>
          <w:szCs w:val="28"/>
        </w:rPr>
        <w:t>»</w:t>
      </w:r>
      <w:bookmarkEnd w:id="36"/>
      <w:bookmarkEnd w:id="37"/>
      <w:bookmarkEnd w:id="38"/>
    </w:p>
    <w:p w14:paraId="03681C62" w14:textId="77777777" w:rsidR="00E87CDA" w:rsidRPr="00237632" w:rsidRDefault="00E87CDA" w:rsidP="00AD5A4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C1596DF" w14:textId="77777777" w:rsidR="004D415E" w:rsidRPr="00237632" w:rsidRDefault="00E87CDA" w:rsidP="00AD5A4E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bookmarkStart w:id="39" w:name="_Hlk129339133"/>
      <w:r w:rsidRPr="00237632">
        <w:rPr>
          <w:sz w:val="28"/>
          <w:szCs w:val="28"/>
          <w:shd w:val="clear" w:color="auto" w:fill="FFFFFF"/>
        </w:rPr>
        <w:t>Проект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«ПАЗЛ»</w:t>
      </w:r>
      <w:r w:rsidR="00C0436E" w:rsidRPr="00237632">
        <w:rPr>
          <w:rFonts w:eastAsia="Calibri"/>
          <w:sz w:val="28"/>
          <w:szCs w:val="28"/>
        </w:rPr>
        <w:t xml:space="preserve"> </w:t>
      </w:r>
      <w:r w:rsidR="00C924DE" w:rsidRPr="00237632">
        <w:rPr>
          <w:rFonts w:eastAsia="Calibri"/>
          <w:sz w:val="28"/>
          <w:szCs w:val="28"/>
          <w:shd w:val="clear" w:color="auto" w:fill="FFFFFF"/>
        </w:rPr>
        <w:t>– это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полноценное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приложение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для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изучения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языков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жестов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русского,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английского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международного.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Выявленные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пользователи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дел</w:t>
      </w:r>
      <w:r w:rsidR="003C480F" w:rsidRPr="00237632">
        <w:rPr>
          <w:sz w:val="28"/>
          <w:szCs w:val="28"/>
          <w:shd w:val="clear" w:color="auto" w:fill="FFFFFF"/>
        </w:rPr>
        <w:t>я</w:t>
      </w:r>
      <w:r w:rsidRPr="00237632">
        <w:rPr>
          <w:sz w:val="28"/>
          <w:szCs w:val="28"/>
          <w:shd w:val="clear" w:color="auto" w:fill="FFFFFF"/>
        </w:rPr>
        <w:t>тся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на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два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типа: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ставящие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цель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изучать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русский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жестовый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язык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качестве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дополнительного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образования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имеющие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потребность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изучении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иностранных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языков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жестов.</w:t>
      </w:r>
    </w:p>
    <w:p w14:paraId="7349B67C" w14:textId="78196952" w:rsidR="004D415E" w:rsidRPr="00237632" w:rsidRDefault="00E87CDA" w:rsidP="00DA1BD6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bookmarkStart w:id="40" w:name="_Hlk130504431"/>
      <w:bookmarkStart w:id="41" w:name="_Hlk130658108"/>
      <w:r w:rsidRPr="00237632">
        <w:rPr>
          <w:sz w:val="28"/>
          <w:szCs w:val="28"/>
          <w:shd w:val="clear" w:color="auto" w:fill="FFFFFF"/>
        </w:rPr>
        <w:lastRenderedPageBreak/>
        <w:t>Целью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проекта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«ПАЗЛ»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является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создание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универсальной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полноценной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коммуникационной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системы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="001A3AF7">
        <w:rPr>
          <w:sz w:val="28"/>
          <w:szCs w:val="28"/>
          <w:shd w:val="clear" w:color="auto" w:fill="FFFFFF"/>
        </w:rPr>
        <w:t xml:space="preserve">для </w:t>
      </w:r>
      <w:r w:rsidRPr="00237632">
        <w:rPr>
          <w:sz w:val="28"/>
          <w:szCs w:val="28"/>
          <w:shd w:val="clear" w:color="auto" w:fill="FFFFFF"/>
        </w:rPr>
        <w:t>изучения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языков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жестов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bookmarkEnd w:id="40"/>
      <w:r w:rsidR="00967428">
        <w:rPr>
          <w:sz w:val="28"/>
          <w:szCs w:val="28"/>
          <w:shd w:val="clear" w:color="auto" w:fill="FFFFFF"/>
        </w:rPr>
        <w:t xml:space="preserve">в </w:t>
      </w:r>
      <w:r w:rsidRPr="00237632">
        <w:rPr>
          <w:sz w:val="28"/>
          <w:szCs w:val="28"/>
          <w:shd w:val="clear" w:color="auto" w:fill="FFFFFF"/>
        </w:rPr>
        <w:t>приложени</w:t>
      </w:r>
      <w:r w:rsidR="00967428">
        <w:rPr>
          <w:sz w:val="28"/>
          <w:szCs w:val="28"/>
          <w:shd w:val="clear" w:color="auto" w:fill="FFFFFF"/>
        </w:rPr>
        <w:t>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="00967428">
        <w:rPr>
          <w:sz w:val="28"/>
          <w:szCs w:val="28"/>
          <w:shd w:val="clear" w:color="auto" w:fill="FFFFFF"/>
        </w:rPr>
        <w:t xml:space="preserve">на </w:t>
      </w:r>
      <w:r w:rsidRPr="00237632">
        <w:rPr>
          <w:sz w:val="28"/>
          <w:szCs w:val="28"/>
          <w:shd w:val="clear" w:color="auto" w:fill="FFFFFF"/>
        </w:rPr>
        <w:t>сайт</w:t>
      </w:r>
      <w:r w:rsidR="00BA2B80">
        <w:rPr>
          <w:sz w:val="28"/>
          <w:szCs w:val="28"/>
          <w:shd w:val="clear" w:color="auto" w:fill="FFFFFF"/>
        </w:rPr>
        <w:t>е</w:t>
      </w:r>
      <w:r w:rsidRPr="00237632">
        <w:rPr>
          <w:sz w:val="28"/>
          <w:szCs w:val="28"/>
          <w:shd w:val="clear" w:color="auto" w:fill="FFFFFF"/>
        </w:rPr>
        <w:t>.</w:t>
      </w:r>
    </w:p>
    <w:p w14:paraId="6DEAAC34" w14:textId="77777777" w:rsidR="00545494" w:rsidRDefault="00E87CDA" w:rsidP="0054549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37632">
        <w:rPr>
          <w:sz w:val="28"/>
          <w:szCs w:val="28"/>
          <w:shd w:val="clear" w:color="auto" w:fill="FFFFFF"/>
        </w:rPr>
        <w:t>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рамках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прямого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косвенного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исследования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целевой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аудитории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проекта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был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выявлен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ряд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проблем.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Образование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специализированных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школах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для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глухих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направлено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на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развитие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у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детей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ОВЗ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навыков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общения,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не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подразумевающих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использование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РЖЯ.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Первостепенное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внимание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уделяется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развитию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разговорной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речи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у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детей,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следовательно,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жестовый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язык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изучается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лишь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косвенно.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Большинство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школ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представляют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из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себя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образовательное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учреждение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круглосуточным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пребыванием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учащихся,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что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свою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очередь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формирует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расхождения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коммуникации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между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детьми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ОВЗ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их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родителями,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родственниками,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друзьями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вне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школы.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Родители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вынуждены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искать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пути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решения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проблемы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самостоятельно,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создавая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свои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жесты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для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бытового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общения</w:t>
      </w:r>
      <w:r w:rsidR="00C0436E" w:rsidRPr="00237632">
        <w:rPr>
          <w:sz w:val="28"/>
          <w:szCs w:val="28"/>
          <w:shd w:val="clear" w:color="auto" w:fill="FFFFFF"/>
        </w:rPr>
        <w:t xml:space="preserve"> </w:t>
      </w:r>
      <w:r w:rsidRPr="00237632">
        <w:rPr>
          <w:sz w:val="28"/>
          <w:szCs w:val="28"/>
          <w:shd w:val="clear" w:color="auto" w:fill="FFFFFF"/>
        </w:rPr>
        <w:t>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ребенком,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проходя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адапта</w:t>
      </w:r>
      <w:r>
        <w:rPr>
          <w:sz w:val="28"/>
          <w:szCs w:val="28"/>
          <w:shd w:val="clear" w:color="auto" w:fill="FFFFFF"/>
        </w:rPr>
        <w:t>ционные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курсы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специализирован</w:t>
      </w:r>
      <w:r w:rsidRPr="000A0743">
        <w:rPr>
          <w:sz w:val="28"/>
          <w:szCs w:val="28"/>
          <w:shd w:val="clear" w:color="auto" w:fill="FFFFFF"/>
        </w:rPr>
        <w:t>ных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учреждения.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Данные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решения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имеют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свои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проблемы: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центры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изуче</w:t>
      </w:r>
      <w:r w:rsidRPr="000A0743">
        <w:rPr>
          <w:sz w:val="28"/>
          <w:szCs w:val="28"/>
          <w:shd w:val="clear" w:color="auto" w:fill="FFFFFF"/>
        </w:rPr>
        <w:t>нию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языков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жестов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малочисленны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сконцентрированы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крупные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города,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что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является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причиной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труднодоступности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посещения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людьми,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проживающих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малых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городах,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селах,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деревнях.</w:t>
      </w:r>
    </w:p>
    <w:p w14:paraId="5EDD3C27" w14:textId="77777777" w:rsidR="007B5C0E" w:rsidRDefault="00E87CDA" w:rsidP="0054549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Еще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одна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важная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проблема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заключается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существовании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множества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диалектов,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затрудняющих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коммуникацию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людей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проблемами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слуха,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данное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обстоятельство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является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следствием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отсутствия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универсальной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полноценной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коммуникационной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системы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образования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языков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жестов.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Люди,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потерявшие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слух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течение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жизни,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особенности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ощущают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</w:t>
      </w:r>
      <w:r w:rsidRPr="000A0743">
        <w:rPr>
          <w:sz w:val="28"/>
          <w:szCs w:val="28"/>
          <w:shd w:val="clear" w:color="auto" w:fill="FFFFFF"/>
        </w:rPr>
        <w:t>хватку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полноценной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программы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обучения,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ведь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короткий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промежуток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вре</w:t>
      </w:r>
      <w:r w:rsidRPr="000A0743">
        <w:rPr>
          <w:sz w:val="28"/>
          <w:szCs w:val="28"/>
          <w:shd w:val="clear" w:color="auto" w:fill="FFFFFF"/>
        </w:rPr>
        <w:t>мени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образ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жизни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перевернулся,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они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обладают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решением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проблемы.</w:t>
      </w:r>
    </w:p>
    <w:p w14:paraId="68598858" w14:textId="77777777" w:rsidR="005340B4" w:rsidRDefault="00E87CDA" w:rsidP="0054549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Особая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проблема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касается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практически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полного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отсутствия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методологи</w:t>
      </w:r>
      <w:r>
        <w:rPr>
          <w:sz w:val="28"/>
          <w:szCs w:val="28"/>
          <w:shd w:val="clear" w:color="auto" w:fill="FFFFFF"/>
        </w:rPr>
        <w:t>й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си</w:t>
      </w:r>
      <w:r w:rsidRPr="000A0743">
        <w:rPr>
          <w:sz w:val="28"/>
          <w:szCs w:val="28"/>
          <w:shd w:val="clear" w:color="auto" w:fill="FFFFFF"/>
        </w:rPr>
        <w:t>стем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изучения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иностранных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языков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жестов.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Люди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проблемами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слуха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окружение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единственные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группы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имеющие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проблемы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отсутствием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универсальной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полноценной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коммуникацио</w:t>
      </w:r>
      <w:r>
        <w:rPr>
          <w:sz w:val="28"/>
          <w:szCs w:val="28"/>
          <w:shd w:val="clear" w:color="auto" w:fill="FFFFFF"/>
        </w:rPr>
        <w:t>нной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системы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изучения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языков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же</w:t>
      </w:r>
      <w:r w:rsidRPr="000A0743">
        <w:rPr>
          <w:sz w:val="28"/>
          <w:szCs w:val="28"/>
          <w:shd w:val="clear" w:color="auto" w:fill="FFFFFF"/>
        </w:rPr>
        <w:t>стов,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нехватку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ощущают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том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числе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социаль</w:t>
      </w:r>
      <w:r>
        <w:rPr>
          <w:sz w:val="28"/>
          <w:szCs w:val="28"/>
          <w:shd w:val="clear" w:color="auto" w:fill="FFFFFF"/>
        </w:rPr>
        <w:t>ные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работники,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сту</w:t>
      </w:r>
      <w:r>
        <w:rPr>
          <w:sz w:val="28"/>
          <w:szCs w:val="28"/>
          <w:shd w:val="clear" w:color="auto" w:fill="FFFFFF"/>
        </w:rPr>
        <w:lastRenderedPageBreak/>
        <w:t>денты</w:t>
      </w:r>
      <w:r w:rsidR="00373AB4">
        <w:rPr>
          <w:sz w:val="28"/>
          <w:szCs w:val="28"/>
          <w:shd w:val="clear" w:color="auto" w:fill="FFFFFF"/>
        </w:rPr>
        <w:t xml:space="preserve">– </w:t>
      </w:r>
      <w:r w:rsidR="00476D78">
        <w:rPr>
          <w:sz w:val="28"/>
          <w:szCs w:val="28"/>
          <w:shd w:val="clear" w:color="auto" w:fill="FFFFFF"/>
        </w:rPr>
        <w:t>сур</w:t>
      </w:r>
      <w:r w:rsidR="00476D78" w:rsidRPr="000A0743">
        <w:rPr>
          <w:sz w:val="28"/>
          <w:szCs w:val="28"/>
          <w:shd w:val="clear" w:color="auto" w:fill="FFFFFF"/>
        </w:rPr>
        <w:t>допедагоги</w:t>
      </w:r>
      <w:r w:rsidRPr="000A0743">
        <w:rPr>
          <w:sz w:val="28"/>
          <w:szCs w:val="28"/>
          <w:shd w:val="clear" w:color="auto" w:fill="FFFFFF"/>
        </w:rPr>
        <w:t>/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сурдопереводчики,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заинтересованные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изучении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жестовых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языков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люди.</w:t>
      </w:r>
    </w:p>
    <w:p w14:paraId="4DD0928D" w14:textId="77777777" w:rsidR="00E87CDA" w:rsidRPr="00545494" w:rsidRDefault="00E87CDA" w:rsidP="0054549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Все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перечисленные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группы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людей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имеют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свои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причины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«боли»,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итоге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они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выражаются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две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ярко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выраженные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требности</w:t>
      </w:r>
      <w:r w:rsidRPr="00E87CDA">
        <w:rPr>
          <w:rFonts w:eastAsia="Calibri"/>
          <w:sz w:val="28"/>
          <w:shd w:val="clear" w:color="auto" w:fill="FFFFFF"/>
        </w:rPr>
        <w:t>: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изучение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русского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же</w:t>
      </w:r>
      <w:r w:rsidRPr="000A0743">
        <w:rPr>
          <w:sz w:val="28"/>
          <w:szCs w:val="28"/>
          <w:shd w:val="clear" w:color="auto" w:fill="FFFFFF"/>
        </w:rPr>
        <w:t>стового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языка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иностранных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языков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жестов.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</w:p>
    <w:p w14:paraId="55930B5B" w14:textId="64589E2C" w:rsidR="00E87CDA" w:rsidRPr="000A0743" w:rsidRDefault="00E87CDA" w:rsidP="00DA1BD6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bookmarkStart w:id="42" w:name="_Hlk129339199"/>
      <w:bookmarkEnd w:id="39"/>
      <w:bookmarkEnd w:id="41"/>
      <w:r w:rsidRPr="000A0743">
        <w:rPr>
          <w:sz w:val="28"/>
          <w:szCs w:val="28"/>
          <w:shd w:val="clear" w:color="auto" w:fill="FFFFFF"/>
        </w:rPr>
        <w:t>Проект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«ПАЗЛ»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первую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очередь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представляет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из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себя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инновационный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стартап,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способствующий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социальной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цифровизации.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Данная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особенность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напрямую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отражает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цели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стратегического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социально</w:t>
      </w:r>
      <w:r>
        <w:rPr>
          <w:sz w:val="28"/>
          <w:szCs w:val="28"/>
          <w:shd w:val="clear" w:color="auto" w:fill="FFFFFF"/>
        </w:rPr>
        <w:t>-</w:t>
      </w:r>
      <w:r w:rsidRPr="000A0743">
        <w:rPr>
          <w:sz w:val="28"/>
          <w:szCs w:val="28"/>
          <w:shd w:val="clear" w:color="auto" w:fill="FFFFFF"/>
        </w:rPr>
        <w:t>экономического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развития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как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Российской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Федерации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целом,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так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отдельно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взятого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Краснодарского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края</w:t>
      </w:r>
      <w:bookmarkEnd w:id="42"/>
      <w:r w:rsidRPr="000A0743">
        <w:rPr>
          <w:sz w:val="28"/>
          <w:szCs w:val="28"/>
          <w:shd w:val="clear" w:color="auto" w:fill="FFFFFF"/>
        </w:rPr>
        <w:t>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настоящий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момент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территории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России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проживает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около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E87CDA">
        <w:rPr>
          <w:rFonts w:eastAsia="Calibri"/>
          <w:sz w:val="28"/>
        </w:rPr>
        <w:t>12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766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800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человек,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однако,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большинство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них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7A3347">
        <w:rPr>
          <w:rFonts w:eastAsia="Calibri"/>
          <w:sz w:val="28"/>
          <w:shd w:val="clear" w:color="auto" w:fill="FFFFFF"/>
        </w:rPr>
        <w:t>-</w:t>
      </w:r>
      <w:r w:rsidRPr="00E87CDA">
        <w:rPr>
          <w:rFonts w:eastAsia="Calibri"/>
          <w:sz w:val="28"/>
        </w:rPr>
        <w:t>пожилые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люди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[</w:t>
      </w:r>
      <w:r w:rsidR="00315BED">
        <w:rPr>
          <w:rFonts w:eastAsia="Calibri"/>
          <w:sz w:val="28"/>
        </w:rPr>
        <w:fldChar w:fldCharType="begin"/>
      </w:r>
      <w:r w:rsidR="00315BED">
        <w:rPr>
          <w:rFonts w:eastAsia="Calibri"/>
          <w:sz w:val="28"/>
        </w:rPr>
        <w:instrText xml:space="preserve"> REF _Ref137147096 \r \h </w:instrText>
      </w:r>
      <w:r w:rsidR="00315BED">
        <w:rPr>
          <w:rFonts w:eastAsia="Calibri"/>
          <w:sz w:val="28"/>
        </w:rPr>
      </w:r>
      <w:r w:rsidR="00315BED">
        <w:rPr>
          <w:rFonts w:eastAsia="Calibri"/>
          <w:sz w:val="28"/>
        </w:rPr>
        <w:fldChar w:fldCharType="separate"/>
      </w:r>
      <w:r w:rsidR="006E59C0">
        <w:rPr>
          <w:rFonts w:eastAsia="Calibri"/>
          <w:sz w:val="28"/>
        </w:rPr>
        <w:t>21</w:t>
      </w:r>
      <w:r w:rsidR="00315BED">
        <w:rPr>
          <w:rFonts w:eastAsia="Calibri"/>
          <w:sz w:val="28"/>
        </w:rPr>
        <w:fldChar w:fldCharType="end"/>
      </w:r>
      <w:r w:rsidRPr="000A0743">
        <w:rPr>
          <w:bCs/>
          <w:sz w:val="28"/>
          <w:szCs w:val="28"/>
          <w:shd w:val="clear" w:color="auto" w:fill="FFFFFF"/>
        </w:rPr>
        <w:t>].</w:t>
      </w:r>
    </w:p>
    <w:p w14:paraId="05277DA0" w14:textId="77777777" w:rsidR="003D7B76" w:rsidRDefault="00E87CDA" w:rsidP="00DA1BD6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bookmarkStart w:id="43" w:name="_Hlk130668317"/>
      <w:r w:rsidRPr="000A0743">
        <w:rPr>
          <w:bCs/>
          <w:sz w:val="28"/>
          <w:szCs w:val="28"/>
          <w:shd w:val="clear" w:color="auto" w:fill="FFFFFF"/>
        </w:rPr>
        <w:t>Новизна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оригинальность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проекта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заключаетс</w:t>
      </w:r>
      <w:r>
        <w:rPr>
          <w:bCs/>
          <w:sz w:val="28"/>
          <w:szCs w:val="28"/>
          <w:shd w:val="clear" w:color="auto" w:fill="FFFFFF"/>
        </w:rPr>
        <w:t>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самом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проекте,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кото</w:t>
      </w:r>
      <w:r w:rsidRPr="000A0743">
        <w:rPr>
          <w:bCs/>
          <w:sz w:val="28"/>
          <w:szCs w:val="28"/>
          <w:shd w:val="clear" w:color="auto" w:fill="FFFFFF"/>
        </w:rPr>
        <w:t>рый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является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первым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многофункциональным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доступным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приложением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изучению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как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русского,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так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иностранных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языков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жестов.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Основной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функци</w:t>
      </w:r>
      <w:r w:rsidRPr="000A0743">
        <w:rPr>
          <w:bCs/>
          <w:sz w:val="28"/>
          <w:szCs w:val="28"/>
          <w:shd w:val="clear" w:color="auto" w:fill="FFFFFF"/>
        </w:rPr>
        <w:t>онал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приложения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будет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состоять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из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следующ</w:t>
      </w:r>
      <w:r>
        <w:rPr>
          <w:bCs/>
          <w:sz w:val="28"/>
          <w:szCs w:val="28"/>
          <w:shd w:val="clear" w:color="auto" w:fill="FFFFFF"/>
        </w:rPr>
        <w:t>их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блоков: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словарь,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алфавит,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за</w:t>
      </w:r>
      <w:r w:rsidRPr="000A0743">
        <w:rPr>
          <w:bCs/>
          <w:sz w:val="28"/>
          <w:szCs w:val="28"/>
          <w:shd w:val="clear" w:color="auto" w:fill="FFFFFF"/>
        </w:rPr>
        <w:t>дания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топикам,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обучение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основной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структуры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языка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его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особенностей,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тренировочные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видеоролики,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дополнител</w:t>
      </w:r>
      <w:r>
        <w:rPr>
          <w:bCs/>
          <w:sz w:val="28"/>
          <w:szCs w:val="28"/>
          <w:shd w:val="clear" w:color="auto" w:fill="FFFFFF"/>
        </w:rPr>
        <w:t>ьные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ресурсы,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возможность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созда</w:t>
      </w:r>
      <w:r w:rsidRPr="000A0743">
        <w:rPr>
          <w:bCs/>
          <w:sz w:val="28"/>
          <w:szCs w:val="28"/>
          <w:shd w:val="clear" w:color="auto" w:fill="FFFFFF"/>
        </w:rPr>
        <w:t>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групповых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924DE" w:rsidRPr="000A0743">
        <w:rPr>
          <w:bCs/>
          <w:sz w:val="28"/>
          <w:szCs w:val="28"/>
          <w:shd w:val="clear" w:color="auto" w:fill="FFFFFF"/>
        </w:rPr>
        <w:t>видео чатов</w:t>
      </w:r>
      <w:r w:rsidRPr="000A0743">
        <w:rPr>
          <w:bCs/>
          <w:sz w:val="28"/>
          <w:szCs w:val="28"/>
          <w:shd w:val="clear" w:color="auto" w:fill="FFFFFF"/>
        </w:rPr>
        <w:t>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возможность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л</w:t>
      </w:r>
      <w:r>
        <w:rPr>
          <w:bCs/>
          <w:sz w:val="28"/>
          <w:szCs w:val="28"/>
          <w:shd w:val="clear" w:color="auto" w:fill="FFFFFF"/>
        </w:rPr>
        <w:t>ичного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924DE">
        <w:rPr>
          <w:bCs/>
          <w:sz w:val="28"/>
          <w:szCs w:val="28"/>
          <w:shd w:val="clear" w:color="auto" w:fill="FFFFFF"/>
        </w:rPr>
        <w:t xml:space="preserve">общения ̶ </w:t>
      </w:r>
      <w:r w:rsidR="006E0453">
        <w:rPr>
          <w:bCs/>
          <w:sz w:val="28"/>
          <w:szCs w:val="28"/>
          <w:shd w:val="clear" w:color="auto" w:fill="FFFFFF"/>
        </w:rPr>
        <w:t>видео чат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тек</w:t>
      </w:r>
      <w:r w:rsidRPr="000A0743">
        <w:rPr>
          <w:bCs/>
          <w:sz w:val="28"/>
          <w:szCs w:val="28"/>
          <w:shd w:val="clear" w:color="auto" w:fill="FFFFFF"/>
        </w:rPr>
        <w:t>стовое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поле,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возможность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онлайн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занятия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специалистом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д</w:t>
      </w:r>
      <w:bookmarkStart w:id="44" w:name="_Hlk130668935"/>
      <w:r w:rsidRPr="000A0743">
        <w:rPr>
          <w:bCs/>
          <w:sz w:val="28"/>
          <w:szCs w:val="28"/>
          <w:shd w:val="clear" w:color="auto" w:fill="FFFFFF"/>
        </w:rPr>
        <w:t>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bookmarkStart w:id="45" w:name="_Hlk130677564"/>
    </w:p>
    <w:p w14:paraId="570B1540" w14:textId="77777777" w:rsidR="00FD1F10" w:rsidRPr="00FD1F10" w:rsidRDefault="00FD1F10" w:rsidP="00FD1F10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Программа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обучения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состоит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из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16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видео: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</w:p>
    <w:p w14:paraId="5F3B25F2" w14:textId="77777777" w:rsidR="00FD1F10" w:rsidRPr="00FD1F10" w:rsidRDefault="00192E08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D1F10" w:rsidRPr="00FD1F10">
        <w:rPr>
          <w:bCs/>
          <w:sz w:val="28"/>
          <w:szCs w:val="28"/>
          <w:shd w:val="clear" w:color="auto" w:fill="FFFFFF"/>
        </w:rPr>
        <w:t>актильная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азбука,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правила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использования,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общая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информация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="00FD1F10" w:rsidRPr="00FD1F10">
        <w:rPr>
          <w:bCs/>
          <w:sz w:val="28"/>
          <w:szCs w:val="28"/>
          <w:shd w:val="clear" w:color="auto" w:fill="FFFFFF"/>
        </w:rPr>
        <w:t>3-4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минуты</w:t>
      </w:r>
      <w:r>
        <w:rPr>
          <w:bCs/>
          <w:sz w:val="28"/>
          <w:szCs w:val="28"/>
          <w:shd w:val="clear" w:color="auto" w:fill="FFFFFF"/>
        </w:rPr>
        <w:t>);</w:t>
      </w:r>
    </w:p>
    <w:p w14:paraId="7B2B8BC1" w14:textId="77777777" w:rsidR="00FD1F10" w:rsidRPr="00FD1F10" w:rsidRDefault="00192E08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</w:t>
      </w:r>
      <w:r w:rsidR="00FD1F10" w:rsidRPr="00FD1F10">
        <w:rPr>
          <w:bCs/>
          <w:sz w:val="28"/>
          <w:szCs w:val="28"/>
          <w:shd w:val="clear" w:color="auto" w:fill="FFFFFF"/>
        </w:rPr>
        <w:t>збука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="00FD1F10" w:rsidRPr="00FD1F10">
        <w:rPr>
          <w:bCs/>
          <w:sz w:val="28"/>
          <w:szCs w:val="28"/>
          <w:shd w:val="clear" w:color="auto" w:fill="FFFFFF"/>
        </w:rPr>
        <w:t>буквы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от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А-Я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="00FD1F10" w:rsidRPr="00FD1F10">
        <w:rPr>
          <w:bCs/>
          <w:sz w:val="28"/>
          <w:szCs w:val="28"/>
          <w:shd w:val="clear" w:color="auto" w:fill="FFFFFF"/>
        </w:rPr>
        <w:t>1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минута</w:t>
      </w:r>
      <w:r>
        <w:rPr>
          <w:bCs/>
          <w:sz w:val="28"/>
          <w:szCs w:val="28"/>
          <w:shd w:val="clear" w:color="auto" w:fill="FFFFFF"/>
        </w:rPr>
        <w:t>);</w:t>
      </w:r>
    </w:p>
    <w:p w14:paraId="509D58F5" w14:textId="77777777" w:rsidR="00FD1F10" w:rsidRPr="00FD1F10" w:rsidRDefault="00192E08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ц</w:t>
      </w:r>
      <w:r w:rsidR="00FD1F10" w:rsidRPr="00FD1F10">
        <w:rPr>
          <w:bCs/>
          <w:sz w:val="28"/>
          <w:szCs w:val="28"/>
          <w:shd w:val="clear" w:color="auto" w:fill="FFFFFF"/>
        </w:rPr>
        <w:t>ифры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="00FD1F10" w:rsidRPr="00FD1F10">
        <w:rPr>
          <w:bCs/>
          <w:sz w:val="28"/>
          <w:szCs w:val="28"/>
          <w:shd w:val="clear" w:color="auto" w:fill="FFFFFF"/>
        </w:rPr>
        <w:t>4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минуты</w:t>
      </w:r>
      <w:r>
        <w:rPr>
          <w:bCs/>
          <w:sz w:val="28"/>
          <w:szCs w:val="28"/>
          <w:shd w:val="clear" w:color="auto" w:fill="FFFFFF"/>
        </w:rPr>
        <w:t>);</w:t>
      </w:r>
    </w:p>
    <w:p w14:paraId="3F6A93EF" w14:textId="77777777" w:rsidR="00FD1F10" w:rsidRPr="00FD1F10" w:rsidRDefault="00192E08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ж</w:t>
      </w:r>
      <w:r w:rsidR="00FD1F10" w:rsidRPr="00FD1F10">
        <w:rPr>
          <w:bCs/>
          <w:sz w:val="28"/>
          <w:szCs w:val="28"/>
          <w:shd w:val="clear" w:color="auto" w:fill="FFFFFF"/>
        </w:rPr>
        <w:t>естовый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язык</w:t>
      </w:r>
      <w:r>
        <w:rPr>
          <w:bCs/>
          <w:sz w:val="28"/>
          <w:szCs w:val="28"/>
          <w:shd w:val="clear" w:color="auto" w:fill="FFFFFF"/>
        </w:rPr>
        <w:t>, общие понятия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</w:t>
      </w:r>
      <w:r w:rsidR="00FD1F10" w:rsidRPr="00FD1F10">
        <w:rPr>
          <w:bCs/>
          <w:sz w:val="28"/>
          <w:szCs w:val="28"/>
          <w:shd w:val="clear" w:color="auto" w:fill="FFFFFF"/>
        </w:rPr>
        <w:t>1</w:t>
      </w:r>
      <w:r w:rsidR="00D620C4">
        <w:rPr>
          <w:bCs/>
          <w:sz w:val="28"/>
          <w:szCs w:val="28"/>
          <w:shd w:val="clear" w:color="auto" w:fill="FFFFFF"/>
        </w:rPr>
        <w:t>– 2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минуты</w:t>
      </w:r>
      <w:r>
        <w:rPr>
          <w:bCs/>
          <w:sz w:val="28"/>
          <w:szCs w:val="28"/>
          <w:shd w:val="clear" w:color="auto" w:fill="FFFFFF"/>
        </w:rPr>
        <w:t>);</w:t>
      </w:r>
    </w:p>
    <w:p w14:paraId="76BA04FF" w14:textId="77777777" w:rsidR="00FD1F10" w:rsidRPr="00FD1F10" w:rsidRDefault="00FD1F10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РЖЯ,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калька,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примеры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использования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4678FD">
        <w:rPr>
          <w:bCs/>
          <w:sz w:val="28"/>
          <w:szCs w:val="28"/>
          <w:shd w:val="clear" w:color="auto" w:fill="FFFFFF"/>
        </w:rPr>
        <w:t>(</w:t>
      </w:r>
      <w:r w:rsidRPr="00FD1F10">
        <w:rPr>
          <w:bCs/>
          <w:sz w:val="28"/>
          <w:szCs w:val="28"/>
          <w:shd w:val="clear" w:color="auto" w:fill="FFFFFF"/>
        </w:rPr>
        <w:t>2-3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4678FD">
        <w:rPr>
          <w:bCs/>
          <w:sz w:val="28"/>
          <w:szCs w:val="28"/>
          <w:shd w:val="clear" w:color="auto" w:fill="FFFFFF"/>
        </w:rPr>
        <w:t>);</w:t>
      </w:r>
    </w:p>
    <w:p w14:paraId="595EAE49" w14:textId="77777777" w:rsidR="00FD1F10" w:rsidRPr="00FD1F10" w:rsidRDefault="004678FD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</w:t>
      </w:r>
      <w:r w:rsidR="00FD1F10" w:rsidRPr="00FD1F10">
        <w:rPr>
          <w:bCs/>
          <w:sz w:val="28"/>
          <w:szCs w:val="28"/>
          <w:shd w:val="clear" w:color="auto" w:fill="FFFFFF"/>
        </w:rPr>
        <w:t>омпоненты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РЖЯ</w:t>
      </w:r>
      <w:r>
        <w:rPr>
          <w:bCs/>
          <w:sz w:val="28"/>
          <w:szCs w:val="28"/>
          <w:shd w:val="clear" w:color="auto" w:fill="FFFFFF"/>
        </w:rPr>
        <w:t>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к</w:t>
      </w:r>
      <w:r w:rsidR="00FD1F10" w:rsidRPr="00FD1F10">
        <w:rPr>
          <w:bCs/>
          <w:sz w:val="28"/>
          <w:szCs w:val="28"/>
          <w:shd w:val="clear" w:color="auto" w:fill="FFFFFF"/>
        </w:rPr>
        <w:t>онфигурации</w:t>
      </w:r>
      <w:r>
        <w:rPr>
          <w:bCs/>
          <w:sz w:val="28"/>
          <w:szCs w:val="28"/>
          <w:shd w:val="clear" w:color="auto" w:fill="FFFFFF"/>
        </w:rPr>
        <w:t>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</w:t>
      </w:r>
      <w:r w:rsidR="00FD1F10" w:rsidRPr="00FD1F10">
        <w:rPr>
          <w:bCs/>
          <w:sz w:val="28"/>
          <w:szCs w:val="28"/>
          <w:shd w:val="clear" w:color="auto" w:fill="FFFFFF"/>
        </w:rPr>
        <w:t>труктура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жеста</w:t>
      </w:r>
      <w:r>
        <w:rPr>
          <w:bCs/>
          <w:sz w:val="28"/>
          <w:szCs w:val="28"/>
          <w:shd w:val="clear" w:color="auto" w:fill="FFFFFF"/>
        </w:rPr>
        <w:t>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</w:t>
      </w:r>
      <w:r w:rsidR="00FD1F10" w:rsidRPr="00FD1F10">
        <w:rPr>
          <w:bCs/>
          <w:sz w:val="28"/>
          <w:szCs w:val="28"/>
          <w:shd w:val="clear" w:color="auto" w:fill="FFFFFF"/>
        </w:rPr>
        <w:t>римеры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использования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</w:t>
      </w:r>
      <w:r w:rsidR="00FD1F10" w:rsidRPr="00FD1F10">
        <w:rPr>
          <w:bCs/>
          <w:sz w:val="28"/>
          <w:szCs w:val="28"/>
          <w:shd w:val="clear" w:color="auto" w:fill="FFFFFF"/>
        </w:rPr>
        <w:t>4-5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минут</w:t>
      </w:r>
      <w:r>
        <w:rPr>
          <w:bCs/>
          <w:sz w:val="28"/>
          <w:szCs w:val="28"/>
          <w:shd w:val="clear" w:color="auto" w:fill="FFFFFF"/>
        </w:rPr>
        <w:t>);</w:t>
      </w:r>
    </w:p>
    <w:p w14:paraId="205105E8" w14:textId="77777777" w:rsidR="00FD1F10" w:rsidRPr="00FD1F10" w:rsidRDefault="00975BE7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="00FD1F10" w:rsidRPr="00FD1F10">
        <w:rPr>
          <w:bCs/>
          <w:sz w:val="28"/>
          <w:szCs w:val="28"/>
          <w:shd w:val="clear" w:color="auto" w:fill="FFFFFF"/>
        </w:rPr>
        <w:t>ринадлежность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="00FD1F10" w:rsidRPr="00FD1F10">
        <w:rPr>
          <w:bCs/>
          <w:sz w:val="28"/>
          <w:szCs w:val="28"/>
          <w:shd w:val="clear" w:color="auto" w:fill="FFFFFF"/>
        </w:rPr>
        <w:t>3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FD1F10" w:rsidRPr="00FD1F10">
        <w:rPr>
          <w:bCs/>
          <w:sz w:val="28"/>
          <w:szCs w:val="28"/>
          <w:shd w:val="clear" w:color="auto" w:fill="FFFFFF"/>
        </w:rPr>
        <w:t>минуты</w:t>
      </w:r>
      <w:r>
        <w:rPr>
          <w:bCs/>
          <w:sz w:val="28"/>
          <w:szCs w:val="28"/>
          <w:shd w:val="clear" w:color="auto" w:fill="FFFFFF"/>
        </w:rPr>
        <w:t>);</w:t>
      </w:r>
    </w:p>
    <w:p w14:paraId="5F5C5186" w14:textId="77777777" w:rsidR="00FD1F10" w:rsidRPr="00FD1F10" w:rsidRDefault="00F4061A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время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Pr="00FD1F1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>
        <w:rPr>
          <w:bCs/>
          <w:sz w:val="28"/>
          <w:szCs w:val="28"/>
          <w:shd w:val="clear" w:color="auto" w:fill="FFFFFF"/>
        </w:rPr>
        <w:t>);</w:t>
      </w:r>
    </w:p>
    <w:p w14:paraId="73B05D04" w14:textId="77777777" w:rsidR="00FD1F10" w:rsidRPr="00FD1F10" w:rsidRDefault="00F4061A" w:rsidP="007B35CB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lastRenderedPageBreak/>
        <w:t>множественное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число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05B6C">
        <w:rPr>
          <w:bCs/>
          <w:sz w:val="28"/>
          <w:szCs w:val="28"/>
          <w:shd w:val="clear" w:color="auto" w:fill="FFFFFF"/>
        </w:rPr>
        <w:t>(</w:t>
      </w:r>
      <w:r>
        <w:rPr>
          <w:bCs/>
          <w:sz w:val="28"/>
          <w:szCs w:val="28"/>
          <w:shd w:val="clear" w:color="auto" w:fill="FFFFFF"/>
        </w:rPr>
        <w:t>2</w:t>
      </w:r>
      <w:r w:rsidR="002B12DA">
        <w:rPr>
          <w:bCs/>
          <w:sz w:val="28"/>
          <w:szCs w:val="28"/>
          <w:shd w:val="clear" w:color="auto" w:fill="FFFFFF"/>
        </w:rPr>
        <w:t>-</w:t>
      </w:r>
      <w:r w:rsidRPr="00FD1F1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4FED4C67" w14:textId="77777777" w:rsidR="00FD1F10" w:rsidRP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завершенность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продолжительность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действия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05B6C">
        <w:rPr>
          <w:bCs/>
          <w:sz w:val="28"/>
          <w:szCs w:val="28"/>
          <w:shd w:val="clear" w:color="auto" w:fill="FFFFFF"/>
        </w:rPr>
        <w:t>(</w:t>
      </w:r>
      <w:r w:rsidRPr="00FD1F10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5D98DF43" w14:textId="77777777" w:rsidR="00FD1F10" w:rsidRP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трансформация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перевода</w:t>
      </w:r>
      <w:r w:rsidR="00305B6C">
        <w:rPr>
          <w:bCs/>
          <w:sz w:val="28"/>
          <w:szCs w:val="28"/>
          <w:shd w:val="clear" w:color="auto" w:fill="FFFFFF"/>
        </w:rPr>
        <w:t xml:space="preserve"> (</w:t>
      </w:r>
      <w:r w:rsidRPr="00FD1F1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4CB9F0FE" w14:textId="77777777" w:rsidR="00FD1F10" w:rsidRP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пространственные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отношения</w:t>
      </w:r>
      <w:r w:rsidR="00305B6C">
        <w:rPr>
          <w:bCs/>
          <w:sz w:val="28"/>
          <w:szCs w:val="28"/>
          <w:shd w:val="clear" w:color="auto" w:fill="FFFFFF"/>
        </w:rPr>
        <w:t xml:space="preserve"> (</w:t>
      </w:r>
      <w:r w:rsidRPr="00FD1F10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145F3072" w14:textId="77777777" w:rsidR="00FD1F10" w:rsidRP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раздел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«знакомство»,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«семья»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A3347">
        <w:rPr>
          <w:bCs/>
          <w:sz w:val="28"/>
          <w:szCs w:val="28"/>
          <w:shd w:val="clear" w:color="auto" w:fill="FFFFFF"/>
        </w:rPr>
        <w:t>-</w:t>
      </w:r>
      <w:r w:rsidRPr="00FD1F10">
        <w:rPr>
          <w:bCs/>
          <w:sz w:val="28"/>
          <w:szCs w:val="28"/>
          <w:shd w:val="clear" w:color="auto" w:fill="FFFFFF"/>
        </w:rPr>
        <w:t>жесты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05B6C">
        <w:rPr>
          <w:bCs/>
          <w:sz w:val="28"/>
          <w:szCs w:val="28"/>
          <w:shd w:val="clear" w:color="auto" w:fill="FFFFFF"/>
        </w:rPr>
        <w:t>(</w:t>
      </w:r>
      <w:r w:rsidRPr="00FD1F1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22D235AC" w14:textId="77777777" w:rsidR="00FD1F10" w:rsidRP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раздел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«дом»,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«интерьер»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A3347">
        <w:rPr>
          <w:bCs/>
          <w:sz w:val="28"/>
          <w:szCs w:val="28"/>
          <w:shd w:val="clear" w:color="auto" w:fill="FFFFFF"/>
        </w:rPr>
        <w:t>-</w:t>
      </w:r>
      <w:r w:rsidRPr="00FD1F10">
        <w:rPr>
          <w:bCs/>
          <w:sz w:val="28"/>
          <w:szCs w:val="28"/>
          <w:shd w:val="clear" w:color="auto" w:fill="FFFFFF"/>
        </w:rPr>
        <w:t>жесты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05B6C">
        <w:rPr>
          <w:bCs/>
          <w:sz w:val="28"/>
          <w:szCs w:val="28"/>
          <w:shd w:val="clear" w:color="auto" w:fill="FFFFFF"/>
        </w:rPr>
        <w:t>(</w:t>
      </w:r>
      <w:r w:rsidRPr="00FD1F1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7561BA0F" w14:textId="77777777" w:rsidR="00FD1F10" w:rsidRP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раздел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«природа»,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«животные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растения»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05B6C">
        <w:rPr>
          <w:bCs/>
          <w:sz w:val="28"/>
          <w:szCs w:val="28"/>
          <w:shd w:val="clear" w:color="auto" w:fill="FFFFFF"/>
        </w:rPr>
        <w:t>(</w:t>
      </w:r>
      <w:r w:rsidRPr="00FD1F10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);</w:t>
      </w:r>
    </w:p>
    <w:p w14:paraId="412BC297" w14:textId="77777777" w:rsidR="00FD1F10" w:rsidRDefault="00F4061A" w:rsidP="00B841E9">
      <w:pPr>
        <w:widowControl w:val="0"/>
        <w:numPr>
          <w:ilvl w:val="1"/>
          <w:numId w:val="4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D1F10">
        <w:rPr>
          <w:bCs/>
          <w:sz w:val="28"/>
          <w:szCs w:val="28"/>
          <w:shd w:val="clear" w:color="auto" w:fill="FFFFFF"/>
        </w:rPr>
        <w:t>глаголы,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жесты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05B6C">
        <w:rPr>
          <w:bCs/>
          <w:sz w:val="28"/>
          <w:szCs w:val="28"/>
          <w:shd w:val="clear" w:color="auto" w:fill="FFFFFF"/>
        </w:rPr>
        <w:t>(</w:t>
      </w:r>
      <w:r w:rsidRPr="00FD1F10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D1F10">
        <w:rPr>
          <w:bCs/>
          <w:sz w:val="28"/>
          <w:szCs w:val="28"/>
          <w:shd w:val="clear" w:color="auto" w:fill="FFFFFF"/>
        </w:rPr>
        <w:t>минуты</w:t>
      </w:r>
      <w:r w:rsidR="00305B6C">
        <w:rPr>
          <w:bCs/>
          <w:sz w:val="28"/>
          <w:szCs w:val="28"/>
          <w:shd w:val="clear" w:color="auto" w:fill="FFFFFF"/>
        </w:rPr>
        <w:t>).</w:t>
      </w:r>
    </w:p>
    <w:p w14:paraId="46D4FF7C" w14:textId="77777777" w:rsidR="00095ECE" w:rsidRDefault="00E87CDA" w:rsidP="00B841E9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Преимуще</w:t>
      </w:r>
      <w:r w:rsidRPr="000A0743">
        <w:rPr>
          <w:bCs/>
          <w:sz w:val="28"/>
          <w:szCs w:val="28"/>
          <w:shd w:val="clear" w:color="auto" w:fill="FFFFFF"/>
        </w:rPr>
        <w:t>ства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платформы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заключаются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создание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универсальной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полноценной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комму</w:t>
      </w:r>
      <w:r w:rsidRPr="000A0743">
        <w:rPr>
          <w:bCs/>
          <w:sz w:val="28"/>
          <w:szCs w:val="28"/>
          <w:shd w:val="clear" w:color="auto" w:fill="FFFFFF"/>
        </w:rPr>
        <w:t>никационной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системы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изучения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языков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жестов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формате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приложения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сайта</w:t>
      </w:r>
      <w:bookmarkEnd w:id="44"/>
      <w:r w:rsidRPr="000A0743">
        <w:rPr>
          <w:bCs/>
          <w:sz w:val="28"/>
          <w:szCs w:val="28"/>
          <w:shd w:val="clear" w:color="auto" w:fill="FFFFFF"/>
        </w:rPr>
        <w:t>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благодаря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чему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у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потребителей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появ</w:t>
      </w:r>
      <w:r>
        <w:rPr>
          <w:bCs/>
          <w:sz w:val="28"/>
          <w:szCs w:val="28"/>
          <w:shd w:val="clear" w:color="auto" w:fill="FFFFFF"/>
        </w:rPr>
        <w:t>я</w:t>
      </w:r>
      <w:r w:rsidRPr="000A0743">
        <w:rPr>
          <w:bCs/>
          <w:sz w:val="28"/>
          <w:szCs w:val="28"/>
          <w:shd w:val="clear" w:color="auto" w:fill="FFFFFF"/>
        </w:rPr>
        <w:t>тся</w:t>
      </w:r>
      <w:r>
        <w:rPr>
          <w:bCs/>
          <w:sz w:val="28"/>
          <w:szCs w:val="28"/>
          <w:shd w:val="clear" w:color="auto" w:fill="FFFFFF"/>
        </w:rPr>
        <w:t>: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мобильность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обучения,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возмож</w:t>
      </w:r>
      <w:r w:rsidRPr="000A0743">
        <w:rPr>
          <w:bCs/>
          <w:sz w:val="28"/>
          <w:szCs w:val="28"/>
          <w:shd w:val="clear" w:color="auto" w:fill="FFFFFF"/>
        </w:rPr>
        <w:t>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изучения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иностранных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языков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жестов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осуществление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индивидуальных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занятий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специалистами,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также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воз</w:t>
      </w:r>
      <w:r>
        <w:rPr>
          <w:bCs/>
          <w:sz w:val="28"/>
          <w:szCs w:val="28"/>
          <w:shd w:val="clear" w:color="auto" w:fill="FFFFFF"/>
        </w:rPr>
        <w:t>можность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поиска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друзей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для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обще</w:t>
      </w:r>
      <w:r w:rsidRPr="000A0743">
        <w:rPr>
          <w:bCs/>
          <w:sz w:val="28"/>
          <w:szCs w:val="28"/>
          <w:shd w:val="clear" w:color="auto" w:fill="FFFFFF"/>
        </w:rPr>
        <w:t>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практики.</w:t>
      </w:r>
      <w:bookmarkEnd w:id="45"/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сегодняшний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день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разработаны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записаны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видео</w:t>
      </w:r>
      <w:r w:rsidR="002B12DA">
        <w:rPr>
          <w:bCs/>
          <w:sz w:val="28"/>
          <w:szCs w:val="28"/>
          <w:shd w:val="clear" w:color="auto" w:fill="FFFFFF"/>
        </w:rPr>
        <w:t>-</w:t>
      </w:r>
      <w:r w:rsidR="00C87CDC">
        <w:rPr>
          <w:bCs/>
          <w:sz w:val="28"/>
          <w:szCs w:val="28"/>
          <w:shd w:val="clear" w:color="auto" w:fill="FFFFFF"/>
        </w:rPr>
        <w:t>лекции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сурдопедагогом,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веб</w:t>
      </w:r>
      <w:r w:rsidR="002B12DA">
        <w:rPr>
          <w:bCs/>
          <w:sz w:val="28"/>
          <w:szCs w:val="28"/>
          <w:shd w:val="clear" w:color="auto" w:fill="FFFFFF"/>
        </w:rPr>
        <w:t>-</w:t>
      </w:r>
      <w:r w:rsidR="00C87CDC">
        <w:rPr>
          <w:bCs/>
          <w:sz w:val="28"/>
          <w:szCs w:val="28"/>
          <w:shd w:val="clear" w:color="auto" w:fill="FFFFFF"/>
        </w:rPr>
        <w:t>дизайн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сайта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мобильная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компьютерная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версия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сайта,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продолжается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разработка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сайта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получена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игра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для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87CDC">
        <w:rPr>
          <w:bCs/>
          <w:sz w:val="28"/>
          <w:szCs w:val="28"/>
          <w:shd w:val="clear" w:color="auto" w:fill="FFFFFF"/>
        </w:rPr>
        <w:t>тестирования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8F333F">
        <w:rPr>
          <w:bCs/>
          <w:sz w:val="28"/>
          <w:szCs w:val="28"/>
          <w:shd w:val="clear" w:color="auto" w:fill="FFFFFF"/>
        </w:rPr>
        <w:t>полученных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8F333F">
        <w:rPr>
          <w:bCs/>
          <w:sz w:val="28"/>
          <w:szCs w:val="28"/>
          <w:shd w:val="clear" w:color="auto" w:fill="FFFFFF"/>
        </w:rPr>
        <w:t>знаний.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Основная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цветовая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гамма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проект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была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выбрана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для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привлечения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внимания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C0043F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создания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настроя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игровой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формат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обучения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без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нудного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0300B8">
        <w:rPr>
          <w:bCs/>
          <w:sz w:val="28"/>
          <w:szCs w:val="28"/>
          <w:shd w:val="clear" w:color="auto" w:fill="FFFFFF"/>
        </w:rPr>
        <w:t>заучивания</w:t>
      </w:r>
      <w:r w:rsidR="00E7170B">
        <w:rPr>
          <w:bCs/>
          <w:sz w:val="28"/>
          <w:szCs w:val="28"/>
          <w:shd w:val="clear" w:color="auto" w:fill="FFFFFF"/>
        </w:rPr>
        <w:t>.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Основная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цветовая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гамма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проекта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представлена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626B01">
        <w:rPr>
          <w:bCs/>
          <w:sz w:val="28"/>
          <w:szCs w:val="28"/>
          <w:shd w:val="clear" w:color="auto" w:fill="FFFFFF"/>
        </w:rPr>
        <w:t>рисун</w:t>
      </w:r>
      <w:r w:rsidR="00122A6D">
        <w:rPr>
          <w:bCs/>
          <w:sz w:val="28"/>
          <w:szCs w:val="28"/>
          <w:shd w:val="clear" w:color="auto" w:fill="FFFFFF"/>
        </w:rPr>
        <w:t>ке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736C01">
        <w:rPr>
          <w:bCs/>
          <w:sz w:val="28"/>
          <w:szCs w:val="28"/>
          <w:shd w:val="clear" w:color="auto" w:fill="FFFFFF"/>
        </w:rPr>
        <w:t>2.</w:t>
      </w:r>
    </w:p>
    <w:p w14:paraId="745A0FB6" w14:textId="77777777" w:rsidR="00463697" w:rsidRDefault="00463697" w:rsidP="00B841E9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</w:p>
    <w:p w14:paraId="3E19A6E3" w14:textId="77777777" w:rsidR="0078745B" w:rsidRPr="0078745B" w:rsidRDefault="00A40861" w:rsidP="00B841E9">
      <w:pPr>
        <w:keepNext/>
        <w:widowControl w:val="0"/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FFA82" wp14:editId="6C9A1FB8">
            <wp:extent cx="3182620" cy="197104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43059" w14:textId="28B6DA3A" w:rsidR="00D0072E" w:rsidRDefault="0078745B" w:rsidP="00B841E9">
      <w:pPr>
        <w:pStyle w:val="af1"/>
        <w:widowControl w:val="0"/>
        <w:spacing w:line="360" w:lineRule="auto"/>
        <w:ind w:firstLine="0"/>
        <w:contextualSpacing/>
        <w:jc w:val="center"/>
        <w:rPr>
          <w:i w:val="0"/>
          <w:iCs w:val="0"/>
          <w:color w:val="auto"/>
          <w:sz w:val="28"/>
          <w:szCs w:val="28"/>
        </w:rPr>
      </w:pPr>
      <w:r w:rsidRPr="0078745B">
        <w:rPr>
          <w:i w:val="0"/>
          <w:iCs w:val="0"/>
          <w:color w:val="auto"/>
          <w:sz w:val="28"/>
          <w:szCs w:val="28"/>
        </w:rPr>
        <w:t>Рисунок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 w:rsidRPr="0078745B">
        <w:rPr>
          <w:i w:val="0"/>
          <w:iCs w:val="0"/>
          <w:color w:val="auto"/>
          <w:sz w:val="28"/>
          <w:szCs w:val="28"/>
        </w:rPr>
        <w:fldChar w:fldCharType="begin"/>
      </w:r>
      <w:r w:rsidRPr="0078745B">
        <w:rPr>
          <w:i w:val="0"/>
          <w:iCs w:val="0"/>
          <w:color w:val="auto"/>
          <w:sz w:val="28"/>
          <w:szCs w:val="28"/>
        </w:rPr>
        <w:instrText xml:space="preserve"> SEQ Рисунок \* ARABIC </w:instrText>
      </w:r>
      <w:r w:rsidRPr="0078745B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2</w:t>
      </w:r>
      <w:r w:rsidRPr="0078745B">
        <w:rPr>
          <w:i w:val="0"/>
          <w:iCs w:val="0"/>
          <w:color w:val="auto"/>
          <w:sz w:val="28"/>
          <w:szCs w:val="28"/>
        </w:rPr>
        <w:fldChar w:fldCharType="end"/>
      </w:r>
      <w:r w:rsidR="00ED7E5E">
        <w:rPr>
          <w:i w:val="0"/>
          <w:iCs w:val="0"/>
          <w:color w:val="auto"/>
          <w:sz w:val="28"/>
          <w:szCs w:val="28"/>
        </w:rPr>
        <w:t xml:space="preserve"> </w:t>
      </w:r>
      <w:r w:rsidR="00ED7E5E">
        <w:rPr>
          <w:kern w:val="36"/>
          <w:sz w:val="28"/>
          <w:szCs w:val="28"/>
        </w:rPr>
        <w:t xml:space="preserve">– </w:t>
      </w:r>
      <w:r w:rsidRPr="0078745B">
        <w:rPr>
          <w:i w:val="0"/>
          <w:iCs w:val="0"/>
          <w:color w:val="auto"/>
          <w:sz w:val="28"/>
          <w:szCs w:val="28"/>
        </w:rPr>
        <w:t>Цветовая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 w:rsidRPr="0078745B">
        <w:rPr>
          <w:i w:val="0"/>
          <w:iCs w:val="0"/>
          <w:color w:val="auto"/>
          <w:sz w:val="28"/>
          <w:szCs w:val="28"/>
        </w:rPr>
        <w:t>гамма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 w:rsidRPr="0078745B">
        <w:rPr>
          <w:i w:val="0"/>
          <w:iCs w:val="0"/>
          <w:color w:val="auto"/>
          <w:sz w:val="28"/>
          <w:szCs w:val="28"/>
        </w:rPr>
        <w:t>и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 w:rsidRPr="0078745B">
        <w:rPr>
          <w:i w:val="0"/>
          <w:iCs w:val="0"/>
          <w:color w:val="auto"/>
          <w:sz w:val="28"/>
          <w:szCs w:val="28"/>
        </w:rPr>
        <w:t>шрифт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 w:rsidRPr="0078745B">
        <w:rPr>
          <w:i w:val="0"/>
          <w:iCs w:val="0"/>
          <w:color w:val="auto"/>
          <w:sz w:val="28"/>
          <w:szCs w:val="28"/>
        </w:rPr>
        <w:t>сайта</w:t>
      </w:r>
      <w:r w:rsidR="00C0436E">
        <w:rPr>
          <w:i w:val="0"/>
          <w:iCs w:val="0"/>
          <w:color w:val="auto"/>
          <w:sz w:val="28"/>
          <w:szCs w:val="28"/>
        </w:rPr>
        <w:t xml:space="preserve"> </w:t>
      </w:r>
      <w:r>
        <w:rPr>
          <w:i w:val="0"/>
          <w:iCs w:val="0"/>
          <w:color w:val="auto"/>
          <w:sz w:val="28"/>
          <w:szCs w:val="28"/>
        </w:rPr>
        <w:t>«</w:t>
      </w:r>
      <w:r w:rsidRPr="0078745B">
        <w:rPr>
          <w:i w:val="0"/>
          <w:iCs w:val="0"/>
          <w:color w:val="auto"/>
          <w:sz w:val="28"/>
          <w:szCs w:val="28"/>
        </w:rPr>
        <w:t>ПАЗЛ</w:t>
      </w:r>
      <w:r>
        <w:rPr>
          <w:i w:val="0"/>
          <w:iCs w:val="0"/>
          <w:color w:val="auto"/>
          <w:sz w:val="28"/>
          <w:szCs w:val="28"/>
        </w:rPr>
        <w:t>»</w:t>
      </w:r>
    </w:p>
    <w:p w14:paraId="7C5FB705" w14:textId="77777777" w:rsidR="0054377D" w:rsidRPr="00C30A55" w:rsidRDefault="0054377D" w:rsidP="00B841E9">
      <w:pPr>
        <w:widowControl w:val="0"/>
        <w:spacing w:line="360" w:lineRule="auto"/>
        <w:ind w:firstLine="709"/>
        <w:contextualSpacing/>
        <w:rPr>
          <w:sz w:val="28"/>
          <w:szCs w:val="28"/>
          <w:lang w:eastAsia="en-US"/>
        </w:rPr>
      </w:pPr>
    </w:p>
    <w:p w14:paraId="7EFD4235" w14:textId="77777777" w:rsidR="00392DF5" w:rsidRPr="00FF3948" w:rsidRDefault="008341B5" w:rsidP="00B841E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8341B5">
        <w:rPr>
          <w:bCs/>
          <w:sz w:val="28"/>
          <w:szCs w:val="28"/>
          <w:shd w:val="clear" w:color="auto" w:fill="FFFFFF"/>
        </w:rPr>
        <w:lastRenderedPageBreak/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дальнейшем,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качестве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критерия,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выделяющего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проект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на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рынке,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подразумевается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возможность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внедрения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VR-технологии,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данная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функция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позволит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также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соблюсти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одно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из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требований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при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изучении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языков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жестов,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а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именно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необходимость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8341B5">
        <w:rPr>
          <w:bCs/>
          <w:sz w:val="28"/>
          <w:szCs w:val="28"/>
          <w:shd w:val="clear" w:color="auto" w:fill="FFFFFF"/>
        </w:rPr>
        <w:t>визуализации</w:t>
      </w:r>
      <w:r w:rsidR="0078745B">
        <w:rPr>
          <w:bCs/>
          <w:sz w:val="28"/>
          <w:szCs w:val="28"/>
          <w:shd w:val="clear" w:color="auto" w:fill="FFFFFF"/>
        </w:rPr>
        <w:t>.</w:t>
      </w:r>
    </w:p>
    <w:p w14:paraId="54E1F426" w14:textId="1A54C7A7" w:rsidR="00E87CDA" w:rsidRPr="000A0743" w:rsidRDefault="00E87CDA" w:rsidP="00B841E9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0A0743">
        <w:rPr>
          <w:bCs/>
          <w:sz w:val="28"/>
          <w:szCs w:val="28"/>
          <w:shd w:val="clear" w:color="auto" w:fill="FFFFFF"/>
        </w:rPr>
        <w:t>Таким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образом,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«ПАЗЛ»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C5E95">
        <w:rPr>
          <w:rFonts w:eastAsia="Calibri"/>
          <w:sz w:val="28"/>
          <w:shd w:val="clear" w:color="auto" w:fill="FFFFFF"/>
        </w:rPr>
        <w:t>– это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проект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разработке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платформ</w:t>
      </w:r>
      <w:r w:rsidR="00BA2B80">
        <w:rPr>
          <w:bCs/>
          <w:sz w:val="28"/>
          <w:szCs w:val="28"/>
          <w:shd w:val="clear" w:color="auto" w:fill="FFFFFF"/>
        </w:rPr>
        <w:t>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для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изу</w:t>
      </w:r>
      <w:r w:rsidRPr="000A0743">
        <w:rPr>
          <w:bCs/>
          <w:sz w:val="28"/>
          <w:szCs w:val="28"/>
          <w:shd w:val="clear" w:color="auto" w:fill="FFFFFF"/>
        </w:rPr>
        <w:t>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языков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жестов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использованием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видео</w:t>
      </w:r>
      <w:r w:rsidR="002B12DA">
        <w:rPr>
          <w:bCs/>
          <w:sz w:val="28"/>
          <w:szCs w:val="28"/>
          <w:shd w:val="clear" w:color="auto" w:fill="FFFFFF"/>
        </w:rPr>
        <w:t>-</w:t>
      </w:r>
      <w:r w:rsidRPr="000A0743">
        <w:rPr>
          <w:bCs/>
          <w:sz w:val="28"/>
          <w:szCs w:val="28"/>
          <w:shd w:val="clear" w:color="auto" w:fill="FFFFFF"/>
        </w:rPr>
        <w:t>лекций,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словаря,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тестирования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задания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по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топикам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одном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Pr="000A0743">
        <w:rPr>
          <w:bCs/>
          <w:sz w:val="28"/>
          <w:szCs w:val="28"/>
          <w:shd w:val="clear" w:color="auto" w:fill="FFFFFF"/>
        </w:rPr>
        <w:t>месте.</w:t>
      </w:r>
    </w:p>
    <w:p w14:paraId="7B602A3F" w14:textId="77777777" w:rsidR="00E87CDA" w:rsidRPr="000A0743" w:rsidRDefault="00E87CDA" w:rsidP="00DA1BD6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3341A7ED" w14:textId="77777777" w:rsidR="00E87CDA" w:rsidRPr="000A0743" w:rsidRDefault="00E87CDA" w:rsidP="00DA1BD6">
      <w:pPr>
        <w:keepNext/>
        <w:keepLines/>
        <w:widowControl w:val="0"/>
        <w:tabs>
          <w:tab w:val="left" w:pos="1134"/>
        </w:tabs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32"/>
          <w:shd w:val="clear" w:color="auto" w:fill="FFFFFF"/>
        </w:rPr>
      </w:pPr>
      <w:bookmarkStart w:id="46" w:name="_Toc132752913"/>
      <w:bookmarkStart w:id="47" w:name="_Toc135933886"/>
      <w:bookmarkStart w:id="48" w:name="_Toc136940476"/>
      <w:bookmarkEnd w:id="43"/>
      <w:r w:rsidRPr="000A0743">
        <w:rPr>
          <w:b/>
          <w:bCs/>
          <w:sz w:val="28"/>
          <w:szCs w:val="32"/>
          <w:shd w:val="clear" w:color="auto" w:fill="FFFFFF"/>
        </w:rPr>
        <w:t>2.3</w:t>
      </w:r>
      <w:r w:rsidRPr="000A0743">
        <w:rPr>
          <w:b/>
          <w:bCs/>
          <w:sz w:val="28"/>
          <w:szCs w:val="32"/>
          <w:shd w:val="clear" w:color="auto" w:fill="FFFFFF"/>
        </w:rPr>
        <w:tab/>
        <w:t>Краткий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обзор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рынка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образовательных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услуг</w:t>
      </w:r>
      <w:bookmarkEnd w:id="46"/>
      <w:bookmarkEnd w:id="47"/>
      <w:bookmarkEnd w:id="48"/>
    </w:p>
    <w:p w14:paraId="78D3FE72" w14:textId="77777777" w:rsidR="00E87CDA" w:rsidRPr="00E87CDA" w:rsidRDefault="00E87CDA" w:rsidP="00DA1BD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77D542F6" w14:textId="77777777" w:rsidR="0045620B" w:rsidRDefault="00E87CDA" w:rsidP="00DA1BD6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качестве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результатов,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полученных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процессе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проведения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собственного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исследования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автора,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выделяется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метод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эмпирического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исследования,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основанный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опросе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значительного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числа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респондентов,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метод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получения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информации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ходе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устного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непосредственного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общения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через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современные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коммуникационные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системы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специалистом</w:t>
      </w:r>
      <w:r w:rsidR="003E10E8">
        <w:rPr>
          <w:rFonts w:eastAsia="Calibri"/>
          <w:sz w:val="28"/>
        </w:rPr>
        <w:t>-с</w:t>
      </w:r>
      <w:r w:rsidRPr="00E87CDA">
        <w:rPr>
          <w:rFonts w:eastAsia="Calibri"/>
          <w:sz w:val="28"/>
        </w:rPr>
        <w:t>урдопедагогом,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была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подтверждена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выдвинутая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гипотеза,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выражающаяся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актуальность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сформированной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двумя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группами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целевой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аудитории.</w:t>
      </w:r>
    </w:p>
    <w:p w14:paraId="4B76D8C5" w14:textId="77777777" w:rsidR="00AB1763" w:rsidRDefault="00E87CDA" w:rsidP="00DA1BD6">
      <w:pPr>
        <w:widowControl w:val="0"/>
        <w:spacing w:line="360" w:lineRule="auto"/>
        <w:ind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Проанализировав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конкурентов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(35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приложений)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было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выявлено:</w:t>
      </w:r>
    </w:p>
    <w:p w14:paraId="2966CBB8" w14:textId="77777777" w:rsidR="00AB1763" w:rsidRDefault="00E87CDA" w:rsidP="000D6E33">
      <w:pPr>
        <w:widowControl w:val="0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23%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имеют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русский</w:t>
      </w:r>
      <w:r w:rsidR="00C0436E">
        <w:rPr>
          <w:rFonts w:eastAsia="Calibri"/>
          <w:bCs/>
          <w:sz w:val="28"/>
        </w:rPr>
        <w:t xml:space="preserve"> </w:t>
      </w:r>
      <w:r w:rsidR="00434845">
        <w:rPr>
          <w:rFonts w:eastAsia="Calibri"/>
          <w:bCs/>
          <w:sz w:val="28"/>
        </w:rPr>
        <w:t>интерфейс;</w:t>
      </w:r>
    </w:p>
    <w:p w14:paraId="67A216A0" w14:textId="77777777" w:rsidR="00AB1763" w:rsidRDefault="00E87CDA" w:rsidP="000D6E33">
      <w:pPr>
        <w:widowControl w:val="0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66%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приложений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расположены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в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категории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"Образование".</w:t>
      </w:r>
    </w:p>
    <w:p w14:paraId="504AEE96" w14:textId="77777777" w:rsidR="00AB1763" w:rsidRDefault="00E87CDA" w:rsidP="000D6E33">
      <w:pPr>
        <w:widowControl w:val="0"/>
        <w:spacing w:line="360" w:lineRule="auto"/>
        <w:ind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Внутреннее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содержание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приложений:</w:t>
      </w:r>
    </w:p>
    <w:p w14:paraId="65AFD0FF" w14:textId="77777777" w:rsidR="00AB1763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66%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имеют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алфавит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и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сло</w:t>
      </w:r>
      <w:r w:rsidR="00434845">
        <w:rPr>
          <w:rFonts w:eastAsia="Calibri"/>
          <w:bCs/>
          <w:sz w:val="28"/>
        </w:rPr>
        <w:t>варь;</w:t>
      </w:r>
    </w:p>
    <w:p w14:paraId="24F1C50B" w14:textId="77777777" w:rsidR="00AB1763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54%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позволяют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обучаться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по</w:t>
      </w:r>
      <w:r w:rsidR="00C0436E">
        <w:rPr>
          <w:rFonts w:eastAsia="Calibri"/>
          <w:bCs/>
          <w:sz w:val="28"/>
        </w:rPr>
        <w:t xml:space="preserve"> </w:t>
      </w:r>
      <w:r w:rsidR="00434845">
        <w:rPr>
          <w:rFonts w:eastAsia="Calibri"/>
          <w:bCs/>
          <w:sz w:val="28"/>
        </w:rPr>
        <w:t>категориям;</w:t>
      </w:r>
    </w:p>
    <w:p w14:paraId="6A20FAE1" w14:textId="77777777" w:rsidR="00AB1763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60%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представляют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жесты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в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формате</w:t>
      </w:r>
      <w:r w:rsidR="00C0436E">
        <w:rPr>
          <w:rFonts w:eastAsia="Calibri"/>
          <w:bCs/>
          <w:sz w:val="28"/>
        </w:rPr>
        <w:t xml:space="preserve"> </w:t>
      </w:r>
      <w:r w:rsidR="00434845">
        <w:rPr>
          <w:rFonts w:eastAsia="Calibri"/>
          <w:bCs/>
          <w:sz w:val="28"/>
        </w:rPr>
        <w:t>фото;</w:t>
      </w:r>
    </w:p>
    <w:p w14:paraId="0E45794F" w14:textId="77777777" w:rsidR="00AB1763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57%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имеют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показ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жестов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в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формате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видео</w:t>
      </w:r>
      <w:r w:rsidR="00434845">
        <w:rPr>
          <w:rFonts w:eastAsia="Calibri"/>
          <w:bCs/>
          <w:sz w:val="28"/>
        </w:rPr>
        <w:t>;</w:t>
      </w:r>
    </w:p>
    <w:p w14:paraId="1A4B90F0" w14:textId="77777777" w:rsidR="00AB1763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31%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позволяют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изменять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скорость</w:t>
      </w:r>
      <w:r w:rsidR="00C0436E">
        <w:rPr>
          <w:rFonts w:eastAsia="Calibri"/>
          <w:bCs/>
          <w:sz w:val="28"/>
        </w:rPr>
        <w:t xml:space="preserve"> </w:t>
      </w:r>
      <w:r w:rsidR="00434845">
        <w:rPr>
          <w:rFonts w:eastAsia="Calibri"/>
          <w:bCs/>
          <w:sz w:val="28"/>
        </w:rPr>
        <w:t>трансляции;</w:t>
      </w:r>
    </w:p>
    <w:p w14:paraId="6003F45E" w14:textId="77777777" w:rsidR="00AB1763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49%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позволяют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пользователю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обучиться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фразам</w:t>
      </w:r>
      <w:r w:rsidR="00434845">
        <w:rPr>
          <w:rFonts w:eastAsia="Calibri"/>
          <w:bCs/>
          <w:sz w:val="28"/>
        </w:rPr>
        <w:t>;</w:t>
      </w:r>
    </w:p>
    <w:p w14:paraId="12C2A84C" w14:textId="77777777" w:rsidR="00E87CDA" w:rsidRDefault="00E87CDA" w:rsidP="000D6E33">
      <w:pPr>
        <w:widowControl w:val="0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bCs/>
          <w:sz w:val="28"/>
        </w:rPr>
      </w:pPr>
      <w:r w:rsidRPr="00E87CDA">
        <w:rPr>
          <w:rFonts w:eastAsia="Calibri"/>
          <w:bCs/>
          <w:sz w:val="28"/>
        </w:rPr>
        <w:t>46%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всех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программ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имеют</w:t>
      </w:r>
      <w:r w:rsidR="00C0436E">
        <w:rPr>
          <w:rFonts w:eastAsia="Calibri"/>
          <w:bCs/>
          <w:sz w:val="28"/>
        </w:rPr>
        <w:t xml:space="preserve"> </w:t>
      </w:r>
      <w:r w:rsidRPr="00E87CDA">
        <w:rPr>
          <w:rFonts w:eastAsia="Calibri"/>
          <w:bCs/>
          <w:sz w:val="28"/>
        </w:rPr>
        <w:t>тестирование.</w:t>
      </w:r>
    </w:p>
    <w:p w14:paraId="50BF1F89" w14:textId="77777777" w:rsidR="00DC66BD" w:rsidRPr="00E87CDA" w:rsidRDefault="00A966FD" w:rsidP="000D6E33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Учитывая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количественный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анализ,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основными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критериями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которого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lastRenderedPageBreak/>
        <w:t>были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выбраны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наличие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алфавита,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словаря,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подборок,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фото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и</w:t>
      </w:r>
      <w:r w:rsidR="00C0436E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>видео</w:t>
      </w:r>
      <w:r w:rsidR="00C0436E">
        <w:rPr>
          <w:rFonts w:eastAsia="Calibri"/>
          <w:bCs/>
          <w:sz w:val="28"/>
        </w:rPr>
        <w:t xml:space="preserve"> </w:t>
      </w:r>
      <w:r w:rsidR="00EF23C2">
        <w:rPr>
          <w:rFonts w:eastAsia="Calibri"/>
          <w:bCs/>
          <w:sz w:val="28"/>
        </w:rPr>
        <w:t>жестов</w:t>
      </w:r>
      <w:r>
        <w:rPr>
          <w:rFonts w:eastAsia="Calibri"/>
          <w:bCs/>
          <w:sz w:val="28"/>
        </w:rPr>
        <w:t>,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обучение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фразам,</w:t>
      </w:r>
      <w:r w:rsidR="00C0436E">
        <w:rPr>
          <w:rFonts w:eastAsia="Calibri"/>
          <w:bCs/>
          <w:sz w:val="28"/>
        </w:rPr>
        <w:t xml:space="preserve"> </w:t>
      </w:r>
      <w:r w:rsidR="00EF23C2">
        <w:rPr>
          <w:rFonts w:eastAsia="Calibri"/>
          <w:bCs/>
          <w:sz w:val="28"/>
        </w:rPr>
        <w:t>изменение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скорости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трансляции,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тестирование,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язык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программы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и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категория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расположения</w:t>
      </w:r>
      <w:r w:rsidR="00C0436E">
        <w:rPr>
          <w:rFonts w:eastAsia="Calibri"/>
          <w:bCs/>
          <w:sz w:val="28"/>
        </w:rPr>
        <w:t xml:space="preserve"> </w:t>
      </w:r>
      <w:r w:rsidR="00EF23C2">
        <w:rPr>
          <w:rFonts w:eastAsia="Calibri"/>
          <w:bCs/>
          <w:sz w:val="28"/>
        </w:rPr>
        <w:t>приложения</w:t>
      </w:r>
      <w:r w:rsidR="00C0436E">
        <w:rPr>
          <w:rFonts w:eastAsia="Calibri"/>
          <w:bCs/>
          <w:sz w:val="28"/>
        </w:rPr>
        <w:t xml:space="preserve"> </w:t>
      </w:r>
      <w:r w:rsidR="00D26A4E">
        <w:rPr>
          <w:rFonts w:eastAsia="Calibri"/>
          <w:bCs/>
          <w:sz w:val="28"/>
        </w:rPr>
        <w:t>в</w:t>
      </w:r>
      <w:r w:rsidR="00C0436E">
        <w:rPr>
          <w:rFonts w:eastAsia="Calibri"/>
          <w:bCs/>
          <w:sz w:val="28"/>
        </w:rPr>
        <w:t xml:space="preserve"> </w:t>
      </w:r>
      <w:r w:rsidR="00EF23C2">
        <w:rPr>
          <w:rFonts w:eastAsia="Calibri"/>
          <w:bCs/>
          <w:sz w:val="28"/>
        </w:rPr>
        <w:t>магазине</w:t>
      </w:r>
      <w:r w:rsidR="00C0436E">
        <w:rPr>
          <w:rFonts w:eastAsia="Calibri"/>
          <w:bCs/>
          <w:sz w:val="28"/>
        </w:rPr>
        <w:t xml:space="preserve"> </w:t>
      </w:r>
      <w:r w:rsidR="00EF23C2">
        <w:rPr>
          <w:rFonts w:eastAsia="Calibri"/>
          <w:bCs/>
          <w:sz w:val="28"/>
        </w:rPr>
        <w:t>приложений.</w:t>
      </w:r>
      <w:r w:rsidR="00C0436E">
        <w:rPr>
          <w:rFonts w:eastAsia="Calibri"/>
          <w:bCs/>
          <w:sz w:val="28"/>
        </w:rPr>
        <w:t xml:space="preserve"> </w:t>
      </w:r>
      <w:r w:rsidR="002A6312">
        <w:rPr>
          <w:rFonts w:eastAsia="Calibri"/>
          <w:bCs/>
          <w:sz w:val="28"/>
        </w:rPr>
        <w:t>Х</w:t>
      </w:r>
      <w:r w:rsidR="00DC66BD">
        <w:rPr>
          <w:rFonts w:eastAsia="Calibri"/>
          <w:bCs/>
          <w:sz w:val="28"/>
        </w:rPr>
        <w:t>арактеристика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распределения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по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критериям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анализа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приложений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для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изучения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языков</w:t>
      </w:r>
      <w:r w:rsidR="00C0436E">
        <w:rPr>
          <w:rFonts w:eastAsia="Calibri"/>
          <w:bCs/>
          <w:sz w:val="28"/>
        </w:rPr>
        <w:t xml:space="preserve"> </w:t>
      </w:r>
      <w:r w:rsidR="00AF4141">
        <w:rPr>
          <w:rFonts w:eastAsia="Calibri"/>
          <w:bCs/>
          <w:sz w:val="28"/>
        </w:rPr>
        <w:t>жестов</w:t>
      </w:r>
      <w:r w:rsidR="00C0436E">
        <w:rPr>
          <w:rFonts w:eastAsia="Calibri"/>
          <w:bCs/>
          <w:sz w:val="28"/>
        </w:rPr>
        <w:t xml:space="preserve"> </w:t>
      </w:r>
      <w:r w:rsidR="004C5987">
        <w:rPr>
          <w:rFonts w:eastAsia="Calibri"/>
          <w:bCs/>
          <w:sz w:val="28"/>
        </w:rPr>
        <w:t>показаны</w:t>
      </w:r>
      <w:r w:rsidR="00C0436E">
        <w:rPr>
          <w:rFonts w:eastAsia="Calibri"/>
          <w:bCs/>
          <w:sz w:val="28"/>
        </w:rPr>
        <w:t xml:space="preserve"> </w:t>
      </w:r>
      <w:r w:rsidR="004C5987">
        <w:rPr>
          <w:rFonts w:eastAsia="Calibri"/>
          <w:bCs/>
          <w:sz w:val="28"/>
        </w:rPr>
        <w:t>в</w:t>
      </w:r>
      <w:r w:rsidR="00C0436E">
        <w:rPr>
          <w:rFonts w:eastAsia="Calibri"/>
          <w:bCs/>
          <w:sz w:val="28"/>
        </w:rPr>
        <w:t xml:space="preserve"> </w:t>
      </w:r>
      <w:r w:rsidR="004C5987">
        <w:rPr>
          <w:rFonts w:eastAsia="Calibri"/>
          <w:bCs/>
          <w:sz w:val="28"/>
        </w:rPr>
        <w:t>таблице</w:t>
      </w:r>
      <w:r w:rsidR="00C0436E">
        <w:rPr>
          <w:rFonts w:eastAsia="Calibri"/>
          <w:bCs/>
          <w:sz w:val="28"/>
        </w:rPr>
        <w:t xml:space="preserve"> </w:t>
      </w:r>
      <w:r w:rsidR="004C5987">
        <w:rPr>
          <w:rFonts w:eastAsia="Calibri"/>
          <w:bCs/>
          <w:sz w:val="28"/>
        </w:rPr>
        <w:t>1</w:t>
      </w:r>
      <w:r w:rsidR="00AF4141">
        <w:rPr>
          <w:rFonts w:eastAsia="Calibri"/>
          <w:bCs/>
          <w:sz w:val="28"/>
        </w:rPr>
        <w:t>.</w:t>
      </w:r>
    </w:p>
    <w:p w14:paraId="4F299FE3" w14:textId="77777777" w:rsidR="00E87CDA" w:rsidRPr="00E87CDA" w:rsidRDefault="00E87CDA" w:rsidP="000D6E33">
      <w:pPr>
        <w:widowControl w:val="0"/>
        <w:spacing w:line="360" w:lineRule="auto"/>
        <w:contextualSpacing/>
        <w:jc w:val="both"/>
        <w:rPr>
          <w:rFonts w:eastAsia="Calibri"/>
          <w:b/>
          <w:bCs/>
          <w:sz w:val="28"/>
        </w:rPr>
      </w:pPr>
    </w:p>
    <w:p w14:paraId="0AE7AE7F" w14:textId="14622A7C" w:rsidR="00E87CDA" w:rsidRPr="00E87CDA" w:rsidRDefault="00E87CDA" w:rsidP="002D1E33">
      <w:pPr>
        <w:keepNext/>
        <w:widowControl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Таблица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fldChar w:fldCharType="begin"/>
      </w:r>
      <w:r w:rsidRPr="00E87CDA">
        <w:rPr>
          <w:rFonts w:eastAsia="Calibri"/>
          <w:sz w:val="28"/>
          <w:szCs w:val="28"/>
        </w:rPr>
        <w:instrText xml:space="preserve"> SEQ Таблица \* ARABIC </w:instrText>
      </w:r>
      <w:r w:rsidRPr="00E87CDA">
        <w:rPr>
          <w:rFonts w:eastAsia="Calibri"/>
          <w:sz w:val="28"/>
          <w:szCs w:val="28"/>
        </w:rPr>
        <w:fldChar w:fldCharType="separate"/>
      </w:r>
      <w:r w:rsidR="006E59C0">
        <w:rPr>
          <w:rFonts w:eastAsia="Calibri"/>
          <w:noProof/>
          <w:sz w:val="28"/>
          <w:szCs w:val="28"/>
        </w:rPr>
        <w:t>1</w:t>
      </w:r>
      <w:r w:rsidRPr="00E87CDA">
        <w:rPr>
          <w:rFonts w:eastAsia="Calibri"/>
          <w:sz w:val="28"/>
          <w:szCs w:val="28"/>
        </w:rPr>
        <w:fldChar w:fldCharType="end"/>
      </w:r>
      <w:r w:rsidR="00C4599F" w:rsidRPr="00C4599F">
        <w:rPr>
          <w:rFonts w:eastAsia="Calibri"/>
          <w:sz w:val="28"/>
          <w:szCs w:val="28"/>
        </w:rPr>
        <w:t xml:space="preserve"> </w:t>
      </w:r>
      <w:r w:rsidR="00C4599F">
        <w:rPr>
          <w:rFonts w:eastAsia="Calibri"/>
          <w:sz w:val="28"/>
          <w:szCs w:val="28"/>
        </w:rPr>
        <w:t>–</w:t>
      </w:r>
      <w:r w:rsidR="00C4599F" w:rsidRPr="00C4599F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Результат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анализа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приложений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для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изучения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языков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жестов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2551"/>
        <w:gridCol w:w="2439"/>
      </w:tblGrid>
      <w:tr w:rsidR="00E87CDA" w:rsidRPr="000A0743" w14:paraId="35D9FBA4" w14:textId="77777777" w:rsidTr="00EF4FA4">
        <w:trPr>
          <w:trHeight w:val="810"/>
        </w:trPr>
        <w:tc>
          <w:tcPr>
            <w:tcW w:w="4366" w:type="dxa"/>
            <w:shd w:val="clear" w:color="auto" w:fill="auto"/>
            <w:hideMark/>
          </w:tcPr>
          <w:p w14:paraId="751DE83E" w14:textId="77777777" w:rsidR="00B52662" w:rsidRPr="00B52662" w:rsidRDefault="00B52662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16"/>
                <w:szCs w:val="16"/>
              </w:rPr>
            </w:pPr>
          </w:p>
          <w:p w14:paraId="176395E0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Критерий</w:t>
            </w:r>
          </w:p>
        </w:tc>
        <w:tc>
          <w:tcPr>
            <w:tcW w:w="2551" w:type="dxa"/>
            <w:shd w:val="clear" w:color="auto" w:fill="auto"/>
            <w:hideMark/>
          </w:tcPr>
          <w:p w14:paraId="627975E2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Количество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приложений,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шт.</w:t>
            </w:r>
          </w:p>
        </w:tc>
        <w:tc>
          <w:tcPr>
            <w:tcW w:w="2439" w:type="dxa"/>
            <w:shd w:val="clear" w:color="auto" w:fill="auto"/>
            <w:hideMark/>
          </w:tcPr>
          <w:p w14:paraId="68AC5230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Процентное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соотношение,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%</w:t>
            </w:r>
          </w:p>
        </w:tc>
      </w:tr>
      <w:tr w:rsidR="00E87CDA" w:rsidRPr="000A0743" w14:paraId="7209BB96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06979441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Наличие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алфавита</w:t>
            </w:r>
          </w:p>
        </w:tc>
        <w:tc>
          <w:tcPr>
            <w:tcW w:w="2551" w:type="dxa"/>
            <w:shd w:val="clear" w:color="auto" w:fill="auto"/>
            <w:hideMark/>
          </w:tcPr>
          <w:p w14:paraId="001F34A5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23</w:t>
            </w:r>
          </w:p>
        </w:tc>
        <w:tc>
          <w:tcPr>
            <w:tcW w:w="2439" w:type="dxa"/>
            <w:shd w:val="clear" w:color="auto" w:fill="auto"/>
            <w:hideMark/>
          </w:tcPr>
          <w:p w14:paraId="483345CE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66</w:t>
            </w:r>
          </w:p>
        </w:tc>
      </w:tr>
      <w:tr w:rsidR="00E87CDA" w:rsidRPr="000A0743" w14:paraId="66444139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7A6E6A37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Наличие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словаря</w:t>
            </w:r>
          </w:p>
        </w:tc>
        <w:tc>
          <w:tcPr>
            <w:tcW w:w="2551" w:type="dxa"/>
            <w:shd w:val="clear" w:color="auto" w:fill="auto"/>
            <w:hideMark/>
          </w:tcPr>
          <w:p w14:paraId="78EDC294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23</w:t>
            </w:r>
          </w:p>
        </w:tc>
        <w:tc>
          <w:tcPr>
            <w:tcW w:w="2439" w:type="dxa"/>
            <w:shd w:val="clear" w:color="auto" w:fill="auto"/>
            <w:hideMark/>
          </w:tcPr>
          <w:p w14:paraId="544E98AF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66</w:t>
            </w:r>
          </w:p>
        </w:tc>
      </w:tr>
      <w:tr w:rsidR="00E87CDA" w:rsidRPr="000A0743" w14:paraId="253B1C0E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638704C4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Налич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ие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подборок</w:t>
            </w:r>
          </w:p>
        </w:tc>
        <w:tc>
          <w:tcPr>
            <w:tcW w:w="2551" w:type="dxa"/>
            <w:shd w:val="clear" w:color="auto" w:fill="auto"/>
            <w:hideMark/>
          </w:tcPr>
          <w:p w14:paraId="4DCEC3F8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19</w:t>
            </w:r>
          </w:p>
        </w:tc>
        <w:tc>
          <w:tcPr>
            <w:tcW w:w="2439" w:type="dxa"/>
            <w:shd w:val="clear" w:color="auto" w:fill="auto"/>
            <w:hideMark/>
          </w:tcPr>
          <w:p w14:paraId="1040E919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54</w:t>
            </w:r>
          </w:p>
        </w:tc>
      </w:tr>
      <w:tr w:rsidR="00E87CDA" w:rsidRPr="000A0743" w14:paraId="7B1F8D95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67B012DC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Фотографии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жестов</w:t>
            </w:r>
          </w:p>
        </w:tc>
        <w:tc>
          <w:tcPr>
            <w:tcW w:w="2551" w:type="dxa"/>
            <w:shd w:val="clear" w:color="auto" w:fill="auto"/>
            <w:hideMark/>
          </w:tcPr>
          <w:p w14:paraId="68D07097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21</w:t>
            </w:r>
          </w:p>
        </w:tc>
        <w:tc>
          <w:tcPr>
            <w:tcW w:w="2439" w:type="dxa"/>
            <w:shd w:val="clear" w:color="auto" w:fill="auto"/>
            <w:hideMark/>
          </w:tcPr>
          <w:p w14:paraId="1F7C3590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60</w:t>
            </w:r>
          </w:p>
        </w:tc>
      </w:tr>
      <w:tr w:rsidR="00E87CDA" w:rsidRPr="000A0743" w14:paraId="481EED02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048776C8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Видео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Pr="0034108F">
              <w:rPr>
                <w:rFonts w:eastAsia="Calibri"/>
                <w:noProof/>
                <w:sz w:val="28"/>
                <w:szCs w:val="22"/>
              </w:rPr>
              <w:t>по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каз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жестов</w:t>
            </w:r>
          </w:p>
        </w:tc>
        <w:tc>
          <w:tcPr>
            <w:tcW w:w="2551" w:type="dxa"/>
            <w:shd w:val="clear" w:color="auto" w:fill="auto"/>
            <w:hideMark/>
          </w:tcPr>
          <w:p w14:paraId="5BE48EA0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20</w:t>
            </w:r>
          </w:p>
        </w:tc>
        <w:tc>
          <w:tcPr>
            <w:tcW w:w="2439" w:type="dxa"/>
            <w:shd w:val="clear" w:color="auto" w:fill="auto"/>
            <w:hideMark/>
          </w:tcPr>
          <w:p w14:paraId="6A408443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57</w:t>
            </w:r>
          </w:p>
        </w:tc>
      </w:tr>
      <w:tr w:rsidR="00E87CDA" w:rsidRPr="000A0743" w14:paraId="09E72ED6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65774A6E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Обучение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фразам</w:t>
            </w:r>
          </w:p>
        </w:tc>
        <w:tc>
          <w:tcPr>
            <w:tcW w:w="2551" w:type="dxa"/>
            <w:shd w:val="clear" w:color="auto" w:fill="auto"/>
            <w:hideMark/>
          </w:tcPr>
          <w:p w14:paraId="2C6F3C99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17</w:t>
            </w:r>
          </w:p>
        </w:tc>
        <w:tc>
          <w:tcPr>
            <w:tcW w:w="2439" w:type="dxa"/>
            <w:shd w:val="clear" w:color="auto" w:fill="auto"/>
            <w:hideMark/>
          </w:tcPr>
          <w:p w14:paraId="42747CDE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49</w:t>
            </w:r>
          </w:p>
        </w:tc>
      </w:tr>
      <w:tr w:rsidR="00E87CDA" w:rsidRPr="000A0743" w14:paraId="7EB71526" w14:textId="77777777" w:rsidTr="00EF4FA4">
        <w:trPr>
          <w:trHeight w:val="377"/>
        </w:trPr>
        <w:tc>
          <w:tcPr>
            <w:tcW w:w="4366" w:type="dxa"/>
            <w:shd w:val="clear" w:color="auto" w:fill="auto"/>
            <w:hideMark/>
          </w:tcPr>
          <w:p w14:paraId="04FC8796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Изме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нение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скорости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трансляции</w:t>
            </w:r>
          </w:p>
        </w:tc>
        <w:tc>
          <w:tcPr>
            <w:tcW w:w="2551" w:type="dxa"/>
            <w:shd w:val="clear" w:color="auto" w:fill="auto"/>
            <w:hideMark/>
          </w:tcPr>
          <w:p w14:paraId="66EA2FAD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11</w:t>
            </w:r>
          </w:p>
        </w:tc>
        <w:tc>
          <w:tcPr>
            <w:tcW w:w="2439" w:type="dxa"/>
            <w:shd w:val="clear" w:color="auto" w:fill="auto"/>
            <w:hideMark/>
          </w:tcPr>
          <w:p w14:paraId="4133E3CD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31</w:t>
            </w:r>
          </w:p>
        </w:tc>
      </w:tr>
      <w:tr w:rsidR="00E87CDA" w:rsidRPr="000A0743" w14:paraId="21C70550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50B33F4D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  <w:hideMark/>
          </w:tcPr>
          <w:p w14:paraId="0790476A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16</w:t>
            </w:r>
          </w:p>
        </w:tc>
        <w:tc>
          <w:tcPr>
            <w:tcW w:w="2439" w:type="dxa"/>
            <w:shd w:val="clear" w:color="auto" w:fill="auto"/>
            <w:hideMark/>
          </w:tcPr>
          <w:p w14:paraId="45106A33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46</w:t>
            </w:r>
          </w:p>
        </w:tc>
      </w:tr>
      <w:tr w:rsidR="00E87CDA" w:rsidRPr="000A0743" w14:paraId="052BD3AB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6B239F48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Русский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E87CDA" w:rsidRPr="0034108F">
              <w:rPr>
                <w:rFonts w:eastAsia="Calibri"/>
                <w:noProof/>
                <w:sz w:val="28"/>
                <w:szCs w:val="22"/>
              </w:rPr>
              <w:t>язык</w:t>
            </w:r>
          </w:p>
        </w:tc>
        <w:tc>
          <w:tcPr>
            <w:tcW w:w="2551" w:type="dxa"/>
            <w:shd w:val="clear" w:color="auto" w:fill="auto"/>
            <w:hideMark/>
          </w:tcPr>
          <w:p w14:paraId="50A28976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8</w:t>
            </w:r>
          </w:p>
        </w:tc>
        <w:tc>
          <w:tcPr>
            <w:tcW w:w="2439" w:type="dxa"/>
            <w:shd w:val="clear" w:color="auto" w:fill="auto"/>
            <w:hideMark/>
          </w:tcPr>
          <w:p w14:paraId="06805AE6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23</w:t>
            </w:r>
          </w:p>
        </w:tc>
      </w:tr>
      <w:tr w:rsidR="00E87CDA" w:rsidRPr="000A0743" w14:paraId="2788D11C" w14:textId="77777777" w:rsidTr="00EF4FA4">
        <w:trPr>
          <w:trHeight w:val="465"/>
        </w:trPr>
        <w:tc>
          <w:tcPr>
            <w:tcW w:w="4366" w:type="dxa"/>
            <w:shd w:val="clear" w:color="auto" w:fill="auto"/>
            <w:hideMark/>
          </w:tcPr>
          <w:p w14:paraId="7D63FDBE" w14:textId="77777777" w:rsidR="00E87CDA" w:rsidRPr="0034108F" w:rsidRDefault="00122A6D" w:rsidP="000D6E33">
            <w:pPr>
              <w:widowControl w:val="0"/>
              <w:spacing w:line="360" w:lineRule="auto"/>
              <w:contextualSpacing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Категория</w:t>
            </w:r>
            <w:r w:rsidR="00C0436E">
              <w:rPr>
                <w:rFonts w:eastAsia="Calibri"/>
                <w:noProof/>
                <w:sz w:val="28"/>
                <w:szCs w:val="22"/>
              </w:rPr>
              <w:t xml:space="preserve"> </w:t>
            </w:r>
            <w:r w:rsidR="003E10E8">
              <w:rPr>
                <w:rFonts w:eastAsia="Calibri"/>
                <w:noProof/>
                <w:sz w:val="28"/>
                <w:szCs w:val="22"/>
              </w:rPr>
              <w:t>«</w:t>
            </w:r>
            <w:r w:rsidRPr="0034108F">
              <w:rPr>
                <w:rFonts w:eastAsia="Calibri"/>
                <w:noProof/>
                <w:sz w:val="28"/>
                <w:szCs w:val="22"/>
              </w:rPr>
              <w:t>образование</w:t>
            </w:r>
            <w:r w:rsidR="003E10E8">
              <w:rPr>
                <w:rFonts w:eastAsia="Calibri"/>
                <w:noProof/>
                <w:sz w:val="28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  <w:hideMark/>
          </w:tcPr>
          <w:p w14:paraId="000A4BD4" w14:textId="77777777" w:rsidR="00E87CDA" w:rsidRPr="0034108F" w:rsidRDefault="00E87CDA" w:rsidP="000D6E33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23</w:t>
            </w:r>
          </w:p>
        </w:tc>
        <w:tc>
          <w:tcPr>
            <w:tcW w:w="2439" w:type="dxa"/>
            <w:shd w:val="clear" w:color="auto" w:fill="auto"/>
            <w:hideMark/>
          </w:tcPr>
          <w:p w14:paraId="260BA36A" w14:textId="77777777" w:rsidR="00E87CDA" w:rsidRPr="0034108F" w:rsidRDefault="00E87CDA" w:rsidP="000D6E33">
            <w:pPr>
              <w:keepNext/>
              <w:widowControl w:val="0"/>
              <w:spacing w:line="360" w:lineRule="auto"/>
              <w:contextualSpacing/>
              <w:jc w:val="center"/>
              <w:rPr>
                <w:rFonts w:eastAsia="Calibri"/>
                <w:noProof/>
                <w:sz w:val="28"/>
                <w:szCs w:val="22"/>
              </w:rPr>
            </w:pPr>
            <w:r w:rsidRPr="0034108F">
              <w:rPr>
                <w:rFonts w:eastAsia="Calibri"/>
                <w:noProof/>
                <w:sz w:val="28"/>
                <w:szCs w:val="22"/>
              </w:rPr>
              <w:t>66</w:t>
            </w:r>
          </w:p>
        </w:tc>
      </w:tr>
    </w:tbl>
    <w:p w14:paraId="46CAD7BE" w14:textId="77777777" w:rsidR="00E87CDA" w:rsidRPr="00E87CDA" w:rsidRDefault="00E87CDA" w:rsidP="000D6E33">
      <w:pPr>
        <w:widowControl w:val="0"/>
        <w:spacing w:line="360" w:lineRule="auto"/>
        <w:contextualSpacing/>
        <w:rPr>
          <w:rFonts w:eastAsia="Calibri"/>
          <w:sz w:val="28"/>
        </w:rPr>
      </w:pPr>
    </w:p>
    <w:p w14:paraId="6EC3732E" w14:textId="77777777" w:rsidR="00DE1C00" w:rsidRDefault="00E87CDA" w:rsidP="000D6E33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Основными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конкурентными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преимуществами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«ПАЗЛ»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являются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дополнительные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функции,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отсутствующие</w:t>
      </w:r>
      <w:r w:rsidR="00C0436E">
        <w:rPr>
          <w:rFonts w:eastAsia="Calibri"/>
          <w:sz w:val="28"/>
        </w:rPr>
        <w:t xml:space="preserve"> </w:t>
      </w:r>
      <w:r w:rsidR="00B20471">
        <w:rPr>
          <w:rFonts w:eastAsia="Calibri"/>
          <w:sz w:val="28"/>
        </w:rPr>
        <w:t>или</w:t>
      </w:r>
      <w:r w:rsidR="00C0436E">
        <w:rPr>
          <w:rFonts w:eastAsia="Calibri"/>
          <w:sz w:val="28"/>
        </w:rPr>
        <w:t xml:space="preserve"> </w:t>
      </w:r>
      <w:r w:rsidR="00B20471">
        <w:rPr>
          <w:rFonts w:eastAsia="Calibri"/>
          <w:sz w:val="28"/>
        </w:rPr>
        <w:t>имеющиеся</w:t>
      </w:r>
      <w:r w:rsidR="00C0436E">
        <w:rPr>
          <w:rFonts w:eastAsia="Calibri"/>
          <w:sz w:val="28"/>
        </w:rPr>
        <w:t xml:space="preserve"> </w:t>
      </w:r>
      <w:r w:rsidR="00B20471">
        <w:rPr>
          <w:rFonts w:eastAsia="Calibri"/>
          <w:sz w:val="28"/>
        </w:rPr>
        <w:t>у</w:t>
      </w:r>
      <w:r w:rsidR="00C0436E">
        <w:rPr>
          <w:rFonts w:eastAsia="Calibri"/>
          <w:sz w:val="28"/>
        </w:rPr>
        <w:t xml:space="preserve"> </w:t>
      </w:r>
      <w:r w:rsidR="0094124C">
        <w:rPr>
          <w:rFonts w:eastAsia="Calibri"/>
          <w:sz w:val="28"/>
        </w:rPr>
        <w:t>меньшинства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конкурентов.</w:t>
      </w:r>
    </w:p>
    <w:p w14:paraId="5B269FC6" w14:textId="77777777" w:rsidR="00E87CDA" w:rsidRPr="00E87CDA" w:rsidRDefault="00E87CDA" w:rsidP="00B2171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итогам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анализа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конкурентов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приложение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«ПАЗЛ»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следует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располагать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категории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«образование»,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включать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состав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алфавит,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словарь,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обучение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топикам,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следует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включить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показ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жестов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формате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видео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изменением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скорости.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Обязательными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условиями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будет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обучение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фразам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тестирование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формате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игр.</w:t>
      </w:r>
      <w:r w:rsidR="00C0436E">
        <w:rPr>
          <w:rFonts w:eastAsia="Calibri"/>
          <w:sz w:val="28"/>
        </w:rPr>
        <w:t xml:space="preserve"> </w:t>
      </w:r>
    </w:p>
    <w:p w14:paraId="73CC56B4" w14:textId="77777777" w:rsidR="00E87CDA" w:rsidRDefault="00E87CDA" w:rsidP="00B2171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Средний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объем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скачиваний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приложений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изучения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русского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английского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жестовых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языков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примерно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одинаковый,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однако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количество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ино</w:t>
      </w:r>
      <w:r w:rsidRPr="00E87CDA">
        <w:rPr>
          <w:rFonts w:eastAsia="Calibri"/>
          <w:sz w:val="28"/>
        </w:rPr>
        <w:lastRenderedPageBreak/>
        <w:t>странных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запросов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изучение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значительно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больше,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может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свидетельствовать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наличие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рынка</w:t>
      </w:r>
      <w:r w:rsidR="00C0436E">
        <w:rPr>
          <w:rFonts w:eastAsia="Calibri"/>
          <w:sz w:val="28"/>
        </w:rPr>
        <w:t xml:space="preserve"> </w:t>
      </w:r>
      <w:r w:rsidR="00B24AE8" w:rsidRPr="00E87CDA">
        <w:rPr>
          <w:rFonts w:eastAsia="Calibri"/>
          <w:sz w:val="28"/>
        </w:rPr>
        <w:t>за</w:t>
      </w:r>
      <w:r w:rsidR="00B24AE8">
        <w:rPr>
          <w:rFonts w:eastAsia="Calibri"/>
          <w:sz w:val="28"/>
        </w:rPr>
        <w:t xml:space="preserve"> </w:t>
      </w:r>
      <w:r w:rsidR="00B24AE8" w:rsidRPr="00E87CDA">
        <w:rPr>
          <w:rFonts w:eastAsia="Calibri"/>
          <w:sz w:val="28"/>
        </w:rPr>
        <w:t>рубеж</w:t>
      </w:r>
      <w:r w:rsidR="00B24AE8">
        <w:rPr>
          <w:rFonts w:eastAsia="Calibri"/>
          <w:sz w:val="28"/>
        </w:rPr>
        <w:t xml:space="preserve">ом. </w:t>
      </w:r>
      <w:r w:rsidR="00046A59">
        <w:rPr>
          <w:rFonts w:eastAsia="Calibri"/>
          <w:sz w:val="28"/>
        </w:rPr>
        <w:t xml:space="preserve">Данные по количеству скачиваний приложений, доступных для Российских граждан в маркетплейсах, представлены в </w:t>
      </w:r>
      <w:r w:rsidR="00A423F1">
        <w:rPr>
          <w:rFonts w:eastAsia="Calibri"/>
          <w:sz w:val="28"/>
        </w:rPr>
        <w:t>таблице 2.</w:t>
      </w:r>
    </w:p>
    <w:p w14:paraId="01272730" w14:textId="77777777" w:rsidR="00A423F1" w:rsidRPr="00206367" w:rsidRDefault="00A423F1" w:rsidP="00B2171A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14:paraId="56171036" w14:textId="6C8421FC" w:rsidR="00206367" w:rsidRDefault="00206367" w:rsidP="00B2171A">
      <w:pPr>
        <w:pStyle w:val="af1"/>
        <w:widowControl w:val="0"/>
        <w:ind w:firstLine="0"/>
        <w:contextualSpacing/>
        <w:rPr>
          <w:i w:val="0"/>
          <w:iCs w:val="0"/>
          <w:color w:val="auto"/>
          <w:sz w:val="28"/>
          <w:szCs w:val="28"/>
        </w:rPr>
      </w:pPr>
      <w:r w:rsidRPr="00206367">
        <w:rPr>
          <w:i w:val="0"/>
          <w:iCs w:val="0"/>
          <w:color w:val="auto"/>
          <w:sz w:val="28"/>
          <w:szCs w:val="28"/>
        </w:rPr>
        <w:t xml:space="preserve">Таблица </w:t>
      </w:r>
      <w:r w:rsidRPr="00206367">
        <w:rPr>
          <w:i w:val="0"/>
          <w:iCs w:val="0"/>
          <w:color w:val="auto"/>
          <w:sz w:val="28"/>
          <w:szCs w:val="28"/>
        </w:rPr>
        <w:fldChar w:fldCharType="begin"/>
      </w:r>
      <w:r w:rsidRPr="00206367">
        <w:rPr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206367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2</w:t>
      </w:r>
      <w:r w:rsidRPr="00206367">
        <w:rPr>
          <w:i w:val="0"/>
          <w:iCs w:val="0"/>
          <w:color w:val="auto"/>
          <w:sz w:val="28"/>
          <w:szCs w:val="28"/>
        </w:rPr>
        <w:fldChar w:fldCharType="end"/>
      </w:r>
      <w:r w:rsidRPr="00206367">
        <w:rPr>
          <w:i w:val="0"/>
          <w:iCs w:val="0"/>
          <w:color w:val="auto"/>
          <w:sz w:val="28"/>
          <w:szCs w:val="28"/>
        </w:rPr>
        <w:t xml:space="preserve"> </w:t>
      </w:r>
      <w:r w:rsidR="004E7892">
        <w:rPr>
          <w:kern w:val="36"/>
          <w:sz w:val="28"/>
          <w:szCs w:val="28"/>
        </w:rPr>
        <w:t xml:space="preserve">– </w:t>
      </w:r>
      <w:r w:rsidRPr="00206367">
        <w:rPr>
          <w:i w:val="0"/>
          <w:iCs w:val="0"/>
          <w:color w:val="auto"/>
          <w:sz w:val="28"/>
          <w:szCs w:val="28"/>
        </w:rPr>
        <w:t xml:space="preserve">Количество скачиваний русских </w:t>
      </w:r>
      <w:r w:rsidR="00CD0838" w:rsidRPr="00206367">
        <w:rPr>
          <w:i w:val="0"/>
          <w:iCs w:val="0"/>
          <w:color w:val="auto"/>
          <w:sz w:val="28"/>
          <w:szCs w:val="28"/>
        </w:rPr>
        <w:t>приложений</w:t>
      </w:r>
      <w:r w:rsidRPr="00206367">
        <w:rPr>
          <w:i w:val="0"/>
          <w:iCs w:val="0"/>
          <w:color w:val="auto"/>
          <w:sz w:val="28"/>
          <w:szCs w:val="28"/>
        </w:rPr>
        <w:t xml:space="preserve"> для изучения </w:t>
      </w:r>
      <w:r w:rsidR="00BB7070">
        <w:rPr>
          <w:i w:val="0"/>
          <w:iCs w:val="0"/>
          <w:color w:val="auto"/>
          <w:sz w:val="28"/>
          <w:szCs w:val="28"/>
        </w:rPr>
        <w:br/>
      </w:r>
      <w:r w:rsidRPr="00206367">
        <w:rPr>
          <w:i w:val="0"/>
          <w:iCs w:val="0"/>
          <w:color w:val="auto"/>
          <w:sz w:val="28"/>
          <w:szCs w:val="28"/>
        </w:rPr>
        <w:t>языков жестов</w:t>
      </w:r>
    </w:p>
    <w:p w14:paraId="4DD5D52A" w14:textId="77777777" w:rsidR="00F86B7E" w:rsidRPr="00F86B7E" w:rsidRDefault="00F86B7E" w:rsidP="00B2171A">
      <w:pPr>
        <w:widowControl w:val="0"/>
        <w:contextualSpacing/>
        <w:jc w:val="right"/>
        <w:rPr>
          <w:sz w:val="28"/>
          <w:szCs w:val="28"/>
          <w:lang w:eastAsia="en-US"/>
        </w:rPr>
      </w:pPr>
      <w:r w:rsidRPr="00F86B7E">
        <w:rPr>
          <w:sz w:val="28"/>
          <w:szCs w:val="28"/>
          <w:lang w:eastAsia="en-US"/>
        </w:rPr>
        <w:t>В штуках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140"/>
        <w:gridCol w:w="3430"/>
      </w:tblGrid>
      <w:tr w:rsidR="00E93552" w:rsidRPr="00E93552" w14:paraId="1568197D" w14:textId="77777777" w:rsidTr="00EF4FA4">
        <w:trPr>
          <w:trHeight w:val="750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80A1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832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Количество скачиваний</w:t>
            </w:r>
          </w:p>
        </w:tc>
      </w:tr>
      <w:tr w:rsidR="00E93552" w:rsidRPr="00E93552" w14:paraId="681A61FA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8349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 xml:space="preserve">Словарь РЖЯ </w:t>
            </w:r>
            <w:r w:rsidR="002B12DA">
              <w:rPr>
                <w:color w:val="000000"/>
                <w:sz w:val="28"/>
                <w:szCs w:val="28"/>
              </w:rPr>
              <w:t>-</w:t>
            </w:r>
            <w:r w:rsidRPr="00E9355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E2B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E93552" w:rsidRPr="00E93552" w14:paraId="63BD14CB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57C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Русский жестовый язык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4F2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E93552" w:rsidRPr="00E93552" w14:paraId="277552B6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861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Аватар РЖЯ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C03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93552" w:rsidRPr="00E93552" w14:paraId="2B5DE76C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EDE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SpreadSigns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0D1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E93552" w:rsidRPr="00E93552" w14:paraId="5275CAAB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760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Адаптис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01A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E93552" w:rsidRPr="00E93552" w14:paraId="5E3B9935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DA77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 xml:space="preserve">Язык Жестов </w:t>
            </w:r>
            <w:r w:rsidR="002B12DA">
              <w:rPr>
                <w:color w:val="000000"/>
                <w:sz w:val="28"/>
                <w:szCs w:val="28"/>
              </w:rPr>
              <w:t>-</w:t>
            </w:r>
            <w:r w:rsidRPr="00E93552">
              <w:rPr>
                <w:color w:val="000000"/>
                <w:sz w:val="28"/>
                <w:szCs w:val="28"/>
              </w:rPr>
              <w:t>Азбука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0A1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E93552" w:rsidRPr="00E93552" w14:paraId="2863059F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35A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Выучить язык жестов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928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E93552" w:rsidRPr="00E93552" w14:paraId="22DCB62E" w14:textId="77777777" w:rsidTr="00EF4FA4">
        <w:trPr>
          <w:trHeight w:val="375"/>
        </w:trPr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602D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01F" w14:textId="77777777" w:rsidR="00E93552" w:rsidRPr="00E93552" w:rsidRDefault="00E93552" w:rsidP="00B2171A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93552">
              <w:rPr>
                <w:color w:val="000000"/>
                <w:sz w:val="28"/>
                <w:szCs w:val="28"/>
              </w:rPr>
              <w:t>187 285,71</w:t>
            </w:r>
          </w:p>
        </w:tc>
      </w:tr>
    </w:tbl>
    <w:p w14:paraId="0845D25D" w14:textId="77777777" w:rsidR="00A423F1" w:rsidRDefault="00A423F1" w:rsidP="00B2171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79A3F07B" w14:textId="77777777" w:rsidR="00253FC7" w:rsidRDefault="00253FC7" w:rsidP="00B2171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Анализируя таблицу, следует </w:t>
      </w:r>
      <w:r w:rsidR="0094025D">
        <w:rPr>
          <w:rFonts w:eastAsia="Calibri"/>
          <w:sz w:val="28"/>
        </w:rPr>
        <w:t>сделать</w:t>
      </w:r>
      <w:r>
        <w:rPr>
          <w:rFonts w:eastAsia="Calibri"/>
          <w:sz w:val="28"/>
        </w:rPr>
        <w:t xml:space="preserve"> вывод, что рынок существует</w:t>
      </w:r>
      <w:r w:rsidR="00BB4F85">
        <w:rPr>
          <w:rFonts w:eastAsia="Calibri"/>
          <w:sz w:val="28"/>
        </w:rPr>
        <w:t xml:space="preserve"> и</w:t>
      </w:r>
      <w:r>
        <w:rPr>
          <w:rFonts w:eastAsia="Calibri"/>
          <w:sz w:val="28"/>
        </w:rPr>
        <w:t xml:space="preserve"> имеет </w:t>
      </w:r>
      <w:r w:rsidR="00531762">
        <w:rPr>
          <w:rFonts w:eastAsia="Calibri"/>
          <w:sz w:val="28"/>
        </w:rPr>
        <w:t>конкурентов</w:t>
      </w:r>
      <w:r w:rsidR="00BB4F85">
        <w:rPr>
          <w:rFonts w:eastAsia="Calibri"/>
          <w:sz w:val="28"/>
        </w:rPr>
        <w:t>, позволяющих минимизировать затраты на создание абсолютно нового рынка</w:t>
      </w:r>
      <w:r w:rsidR="00531762">
        <w:rPr>
          <w:rFonts w:eastAsia="Calibri"/>
          <w:sz w:val="28"/>
        </w:rPr>
        <w:t xml:space="preserve">. </w:t>
      </w:r>
      <w:r w:rsidR="00BB4F85">
        <w:rPr>
          <w:rFonts w:eastAsia="Calibri"/>
          <w:sz w:val="28"/>
        </w:rPr>
        <w:t>Более того, п</w:t>
      </w:r>
      <w:r w:rsidR="00453372">
        <w:rPr>
          <w:rFonts w:eastAsia="Calibri"/>
          <w:sz w:val="28"/>
        </w:rPr>
        <w:t>риложений</w:t>
      </w:r>
      <w:r w:rsidR="00531762">
        <w:rPr>
          <w:rFonts w:eastAsia="Calibri"/>
          <w:sz w:val="28"/>
        </w:rPr>
        <w:t xml:space="preserve"> с минимальным набором функций</w:t>
      </w:r>
      <w:r w:rsidR="00BB4F85">
        <w:rPr>
          <w:rFonts w:eastAsia="Calibri"/>
          <w:sz w:val="28"/>
        </w:rPr>
        <w:t>, к примеру словарь</w:t>
      </w:r>
      <w:r w:rsidR="00AC2137">
        <w:rPr>
          <w:rFonts w:eastAsia="Calibri"/>
          <w:sz w:val="28"/>
        </w:rPr>
        <w:t xml:space="preserve"> и </w:t>
      </w:r>
      <w:r w:rsidR="00BB4F85">
        <w:rPr>
          <w:rFonts w:eastAsia="Calibri"/>
          <w:sz w:val="28"/>
        </w:rPr>
        <w:t>числа</w:t>
      </w:r>
      <w:r w:rsidR="00AC2137">
        <w:rPr>
          <w:rFonts w:eastAsia="Calibri"/>
          <w:sz w:val="28"/>
        </w:rPr>
        <w:t>,</w:t>
      </w:r>
      <w:r w:rsidR="00BB4F85">
        <w:rPr>
          <w:rFonts w:eastAsia="Calibri"/>
          <w:sz w:val="28"/>
        </w:rPr>
        <w:t xml:space="preserve"> </w:t>
      </w:r>
      <w:r w:rsidR="00AC2137">
        <w:rPr>
          <w:rFonts w:eastAsia="Calibri"/>
          <w:sz w:val="28"/>
        </w:rPr>
        <w:t>имеют</w:t>
      </w:r>
      <w:r w:rsidR="00531762">
        <w:rPr>
          <w:rFonts w:eastAsia="Calibri"/>
          <w:sz w:val="28"/>
        </w:rPr>
        <w:t xml:space="preserve"> от 1 000 скачиваний, максимально популярное приложение для изучения РЖЯ на территории РФ имеет </w:t>
      </w:r>
      <w:r w:rsidR="00453372">
        <w:rPr>
          <w:rFonts w:eastAsia="Calibri"/>
          <w:sz w:val="28"/>
        </w:rPr>
        <w:t>более 500 000 скачиваний.</w:t>
      </w:r>
      <w:r w:rsidR="004F15C0">
        <w:rPr>
          <w:rFonts w:eastAsia="Calibri"/>
          <w:sz w:val="28"/>
        </w:rPr>
        <w:t xml:space="preserve"> Также стоит отметить, что большинство приложений, представленных при анализе, имеют </w:t>
      </w:r>
      <w:r w:rsidR="00A03A6F">
        <w:rPr>
          <w:rFonts w:eastAsia="Calibri"/>
          <w:sz w:val="28"/>
        </w:rPr>
        <w:t>20</w:t>
      </w:r>
      <w:r w:rsidR="00DE03E8">
        <w:rPr>
          <w:rFonts w:eastAsia="Calibri"/>
          <w:sz w:val="28"/>
        </w:rPr>
        <w:t>21</w:t>
      </w:r>
      <w:r w:rsidR="00A03A6F">
        <w:rPr>
          <w:rFonts w:eastAsia="Calibri"/>
          <w:sz w:val="28"/>
        </w:rPr>
        <w:t xml:space="preserve"> год запуска.</w:t>
      </w:r>
    </w:p>
    <w:p w14:paraId="214D8F74" w14:textId="77777777" w:rsidR="005B5D20" w:rsidRDefault="00E93552" w:rsidP="00B2171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Что касается зарубежного рынка: он наиболее развит, </w:t>
      </w:r>
      <w:r w:rsidR="005B5D20">
        <w:rPr>
          <w:rFonts w:eastAsia="Calibri"/>
          <w:sz w:val="28"/>
        </w:rPr>
        <w:t>существует</w:t>
      </w:r>
      <w:r>
        <w:rPr>
          <w:rFonts w:eastAsia="Calibri"/>
          <w:sz w:val="28"/>
        </w:rPr>
        <w:t xml:space="preserve"> большое </w:t>
      </w:r>
      <w:r w:rsidR="005B5D20">
        <w:rPr>
          <w:rFonts w:eastAsia="Calibri"/>
          <w:sz w:val="28"/>
        </w:rPr>
        <w:t>количество</w:t>
      </w:r>
      <w:r>
        <w:rPr>
          <w:rFonts w:eastAsia="Calibri"/>
          <w:sz w:val="28"/>
        </w:rPr>
        <w:t xml:space="preserve"> коммерческих школ и университетов для </w:t>
      </w:r>
      <w:r w:rsidR="005B5D20">
        <w:rPr>
          <w:rFonts w:eastAsia="Calibri"/>
          <w:sz w:val="28"/>
        </w:rPr>
        <w:t>изучения</w:t>
      </w:r>
      <w:r>
        <w:rPr>
          <w:rFonts w:eastAsia="Calibri"/>
          <w:sz w:val="28"/>
        </w:rPr>
        <w:t xml:space="preserve"> языков жестов, как </w:t>
      </w:r>
      <w:r w:rsidR="005B5D20">
        <w:rPr>
          <w:rFonts w:eastAsia="Calibri"/>
          <w:sz w:val="28"/>
        </w:rPr>
        <w:t xml:space="preserve">стран, в которых проживает слабослышащий или глухой, так и </w:t>
      </w:r>
      <w:r w:rsidR="005B5D20" w:rsidRPr="00DA2F72">
        <w:rPr>
          <w:rFonts w:eastAsia="Calibri"/>
          <w:sz w:val="28"/>
        </w:rPr>
        <w:t>соседних государств. Данные по количеству скачиваний представлены в таблице 3.</w:t>
      </w:r>
    </w:p>
    <w:p w14:paraId="378516DB" w14:textId="398696DA" w:rsidR="00206367" w:rsidRDefault="00206367" w:rsidP="00EF1B3A">
      <w:pPr>
        <w:pStyle w:val="af1"/>
        <w:keepNext/>
        <w:ind w:firstLine="0"/>
        <w:contextualSpacing/>
        <w:rPr>
          <w:i w:val="0"/>
          <w:iCs w:val="0"/>
          <w:noProof/>
          <w:color w:val="auto"/>
          <w:sz w:val="28"/>
          <w:szCs w:val="28"/>
        </w:rPr>
      </w:pPr>
      <w:r w:rsidRPr="00206367">
        <w:rPr>
          <w:i w:val="0"/>
          <w:iCs w:val="0"/>
          <w:color w:val="auto"/>
          <w:sz w:val="28"/>
          <w:szCs w:val="28"/>
        </w:rPr>
        <w:lastRenderedPageBreak/>
        <w:t xml:space="preserve">Таблица </w:t>
      </w:r>
      <w:r w:rsidRPr="00206367">
        <w:rPr>
          <w:i w:val="0"/>
          <w:iCs w:val="0"/>
          <w:color w:val="auto"/>
          <w:sz w:val="28"/>
          <w:szCs w:val="28"/>
        </w:rPr>
        <w:fldChar w:fldCharType="begin"/>
      </w:r>
      <w:r w:rsidRPr="00206367">
        <w:rPr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206367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3</w:t>
      </w:r>
      <w:r w:rsidRPr="00206367">
        <w:rPr>
          <w:i w:val="0"/>
          <w:iCs w:val="0"/>
          <w:color w:val="auto"/>
          <w:sz w:val="28"/>
          <w:szCs w:val="28"/>
        </w:rPr>
        <w:fldChar w:fldCharType="end"/>
      </w:r>
      <w:r w:rsidR="00C4599F" w:rsidRPr="00C4599F">
        <w:rPr>
          <w:i w:val="0"/>
          <w:iCs w:val="0"/>
          <w:color w:val="auto"/>
          <w:sz w:val="28"/>
          <w:szCs w:val="28"/>
        </w:rPr>
        <w:t xml:space="preserve"> </w:t>
      </w:r>
      <w:r w:rsidR="00C4599F">
        <w:rPr>
          <w:sz w:val="28"/>
          <w:szCs w:val="28"/>
        </w:rPr>
        <w:t>–</w:t>
      </w:r>
      <w:r w:rsidR="00C4599F" w:rsidRPr="00C4599F">
        <w:rPr>
          <w:sz w:val="28"/>
          <w:szCs w:val="28"/>
        </w:rPr>
        <w:t xml:space="preserve"> </w:t>
      </w:r>
      <w:r w:rsidR="00BF7C4A" w:rsidRPr="00206367">
        <w:rPr>
          <w:i w:val="0"/>
          <w:iCs w:val="0"/>
          <w:noProof/>
          <w:color w:val="auto"/>
          <w:sz w:val="28"/>
          <w:szCs w:val="28"/>
        </w:rPr>
        <w:t>Количество</w:t>
      </w:r>
      <w:r w:rsidRPr="00206367">
        <w:rPr>
          <w:i w:val="0"/>
          <w:iCs w:val="0"/>
          <w:noProof/>
          <w:color w:val="auto"/>
          <w:sz w:val="28"/>
          <w:szCs w:val="28"/>
        </w:rPr>
        <w:t xml:space="preserve"> скачиваний наиблолее популярных зарубежных приложений для изучения языков жестов</w:t>
      </w:r>
    </w:p>
    <w:p w14:paraId="07CA8E81" w14:textId="77777777" w:rsidR="00F86B7E" w:rsidRPr="00F86B7E" w:rsidRDefault="00F86B7E" w:rsidP="0054377D">
      <w:pPr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штуках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508"/>
      </w:tblGrid>
      <w:tr w:rsidR="003B7D95" w:rsidRPr="003B7D95" w14:paraId="1887C1CE" w14:textId="77777777" w:rsidTr="009D601D">
        <w:trPr>
          <w:trHeight w:val="75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E29" w14:textId="77777777" w:rsidR="003B7D95" w:rsidRPr="003B7D95" w:rsidRDefault="003B7D95" w:rsidP="00AD44A2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D36" w14:textId="77777777" w:rsidR="003B7D95" w:rsidRPr="003B7D95" w:rsidRDefault="003B7D95" w:rsidP="00AD44A2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Количество скачиваний</w:t>
            </w:r>
          </w:p>
        </w:tc>
      </w:tr>
      <w:tr w:rsidR="003B7D95" w:rsidRPr="003B7D95" w14:paraId="303A4507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AAF8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Ace ASL: Learn Fingerspelling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93C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B7D95" w:rsidRPr="003B7D95" w14:paraId="44B24362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C7A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3B7D95">
              <w:rPr>
                <w:color w:val="000000"/>
                <w:sz w:val="28"/>
                <w:szCs w:val="28"/>
                <w:lang w:val="en-US"/>
              </w:rPr>
              <w:t>Sign Language ASL Pocket Sign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B37A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7D95" w:rsidRPr="003B7D95" w14:paraId="38F0B85F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E4E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Lingvano: Sign Language ASL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8CD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3B7D95" w:rsidRPr="003B7D95" w14:paraId="7756134E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B53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Auslan Dictionary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538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B7D95" w:rsidRPr="003B7D95" w14:paraId="4C9713D4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FDB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Deaf Bible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C9A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3B7D95" w:rsidRPr="003B7D95" w14:paraId="0419491F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B95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StorySign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EB9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7D95" w:rsidRPr="003B7D95" w14:paraId="697CE982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BC1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INC Sign Language App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C5E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7D95" w:rsidRPr="003B7D95" w14:paraId="75F54F81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7A0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3B7D95">
              <w:rPr>
                <w:color w:val="000000"/>
                <w:sz w:val="28"/>
                <w:szCs w:val="28"/>
                <w:lang w:val="en-US"/>
              </w:rPr>
              <w:t>Baby Sign Language: ASL Kids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871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3B7D95" w:rsidRPr="003B7D95" w14:paraId="667350C0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A81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 xml:space="preserve">ASL Bloom </w:t>
            </w:r>
            <w:r w:rsidR="002B12DA">
              <w:rPr>
                <w:color w:val="000000"/>
                <w:sz w:val="28"/>
                <w:szCs w:val="28"/>
              </w:rPr>
              <w:t>-</w:t>
            </w:r>
            <w:r w:rsidRPr="003B7D95">
              <w:rPr>
                <w:color w:val="000000"/>
                <w:sz w:val="28"/>
                <w:szCs w:val="28"/>
              </w:rPr>
              <w:t>Sign Language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D67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3B7D95" w:rsidRPr="003B7D95" w14:paraId="186A496B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B03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 xml:space="preserve">InterSign </w:t>
            </w:r>
            <w:r w:rsidR="002B12DA">
              <w:rPr>
                <w:color w:val="000000"/>
                <w:sz w:val="28"/>
                <w:szCs w:val="28"/>
              </w:rPr>
              <w:t>-</w:t>
            </w:r>
            <w:r w:rsidRPr="003B7D95">
              <w:rPr>
                <w:color w:val="000000"/>
                <w:sz w:val="28"/>
                <w:szCs w:val="28"/>
              </w:rPr>
              <w:t>Learn ASL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631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7D95" w:rsidRPr="003B7D95" w14:paraId="16767973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BD6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3B7D95">
              <w:rPr>
                <w:color w:val="000000"/>
                <w:sz w:val="28"/>
                <w:szCs w:val="28"/>
                <w:lang w:val="en-US"/>
              </w:rPr>
              <w:t>Hand Talk Tradutor para Libra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2E6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7D95" w:rsidRPr="003B7D95" w14:paraId="7163674C" w14:textId="77777777" w:rsidTr="009D601D">
        <w:trPr>
          <w:trHeight w:val="375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E6B9" w14:textId="77777777" w:rsidR="003B7D95" w:rsidRPr="003B7D95" w:rsidRDefault="003B7D95" w:rsidP="00AD44A2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3F04" w14:textId="77777777" w:rsidR="003B7D95" w:rsidRPr="003B7D95" w:rsidRDefault="003B7D95" w:rsidP="003E3F35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B7D95">
              <w:rPr>
                <w:color w:val="000000"/>
                <w:sz w:val="28"/>
                <w:szCs w:val="28"/>
              </w:rPr>
              <w:t>188 181,82</w:t>
            </w:r>
          </w:p>
        </w:tc>
      </w:tr>
    </w:tbl>
    <w:p w14:paraId="0D7ECF90" w14:textId="77777777" w:rsidR="005B5D20" w:rsidRDefault="005B5D20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54ED9204" w14:textId="77777777" w:rsidR="000E7F8D" w:rsidRDefault="0039115A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определения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количества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потенциальных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потребителей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</w:rPr>
        <w:t>был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</w:rPr>
        <w:t>проведен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</w:rPr>
        <w:t>анализ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  <w:lang w:val="en-US"/>
        </w:rPr>
        <w:t>TAM</w:t>
      </w:r>
      <w:r w:rsidR="006D15CD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  <w:lang w:val="en-US"/>
        </w:rPr>
        <w:t>SAM</w:t>
      </w:r>
      <w:r w:rsidR="006D15CD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6F6EEC">
        <w:rPr>
          <w:rFonts w:eastAsia="Calibri"/>
          <w:sz w:val="28"/>
          <w:lang w:val="en-US"/>
        </w:rPr>
        <w:t>SON</w:t>
      </w:r>
      <w:r w:rsidR="00EF3E1B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Данный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метод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помогает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всего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количества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людей,</w:t>
      </w:r>
      <w:r w:rsidR="00C0436E">
        <w:rPr>
          <w:rFonts w:eastAsia="Calibri"/>
          <w:sz w:val="28"/>
        </w:rPr>
        <w:t xml:space="preserve"> </w:t>
      </w:r>
      <w:r w:rsidR="00441A0A">
        <w:rPr>
          <w:rFonts w:eastAsia="Calibri"/>
          <w:sz w:val="28"/>
        </w:rPr>
        <w:t>имеющих</w:t>
      </w:r>
      <w:r w:rsidR="00C0436E">
        <w:rPr>
          <w:rFonts w:eastAsia="Calibri"/>
          <w:sz w:val="28"/>
        </w:rPr>
        <w:t xml:space="preserve"> </w:t>
      </w:r>
      <w:r w:rsidR="00441A0A">
        <w:rPr>
          <w:rFonts w:eastAsia="Calibri"/>
          <w:sz w:val="28"/>
        </w:rPr>
        <w:t>отношение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даже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незначительно</w:t>
      </w:r>
      <w:r w:rsidR="00C0436E">
        <w:rPr>
          <w:rFonts w:eastAsia="Calibri"/>
          <w:sz w:val="28"/>
        </w:rPr>
        <w:t xml:space="preserve"> </w:t>
      </w:r>
      <w:r w:rsidR="00441A0A">
        <w:rPr>
          <w:rFonts w:eastAsia="Calibri"/>
          <w:sz w:val="28"/>
        </w:rPr>
        <w:t>по</w:t>
      </w:r>
      <w:r w:rsidR="00C0436E">
        <w:rPr>
          <w:rFonts w:eastAsia="Calibri"/>
          <w:sz w:val="28"/>
        </w:rPr>
        <w:t xml:space="preserve"> </w:t>
      </w:r>
      <w:r w:rsidR="00EF3E1B">
        <w:rPr>
          <w:rFonts w:eastAsia="Calibri"/>
          <w:sz w:val="28"/>
        </w:rPr>
        <w:t>близкому</w:t>
      </w:r>
      <w:r w:rsidR="00C0436E">
        <w:rPr>
          <w:rFonts w:eastAsia="Calibri"/>
          <w:sz w:val="28"/>
        </w:rPr>
        <w:t xml:space="preserve"> </w:t>
      </w:r>
      <w:r w:rsidR="00441A0A">
        <w:rPr>
          <w:rFonts w:eastAsia="Calibri"/>
          <w:sz w:val="28"/>
        </w:rPr>
        <w:t>фактору,</w:t>
      </w:r>
      <w:r w:rsidR="00C0436E">
        <w:rPr>
          <w:rFonts w:eastAsia="Calibri"/>
          <w:sz w:val="28"/>
        </w:rPr>
        <w:t xml:space="preserve"> </w:t>
      </w:r>
      <w:r w:rsidR="000E7F8D">
        <w:rPr>
          <w:rFonts w:eastAsia="Calibri"/>
          <w:sz w:val="28"/>
        </w:rPr>
        <w:t>получить</w:t>
      </w:r>
      <w:r w:rsidR="00C0436E">
        <w:rPr>
          <w:rFonts w:eastAsia="Calibri"/>
          <w:sz w:val="28"/>
        </w:rPr>
        <w:t xml:space="preserve"> </w:t>
      </w:r>
      <w:r w:rsidR="000E7F8D">
        <w:rPr>
          <w:rFonts w:eastAsia="Calibri"/>
          <w:sz w:val="28"/>
        </w:rPr>
        <w:t>реально</w:t>
      </w:r>
      <w:r w:rsidR="00C0436E">
        <w:rPr>
          <w:rFonts w:eastAsia="Calibri"/>
          <w:sz w:val="28"/>
        </w:rPr>
        <w:t xml:space="preserve"> </w:t>
      </w:r>
      <w:r w:rsidR="000E7F8D">
        <w:rPr>
          <w:rFonts w:eastAsia="Calibri"/>
          <w:sz w:val="28"/>
        </w:rPr>
        <w:t>достижимый</w:t>
      </w:r>
      <w:r w:rsidR="00C0436E">
        <w:rPr>
          <w:rFonts w:eastAsia="Calibri"/>
          <w:sz w:val="28"/>
        </w:rPr>
        <w:t xml:space="preserve"> </w:t>
      </w:r>
      <w:r w:rsidR="000E7F8D">
        <w:rPr>
          <w:rFonts w:eastAsia="Calibri"/>
          <w:sz w:val="28"/>
        </w:rPr>
        <w:t>первичный</w:t>
      </w:r>
      <w:r w:rsidR="00C0436E">
        <w:rPr>
          <w:rFonts w:eastAsia="Calibri"/>
          <w:sz w:val="28"/>
        </w:rPr>
        <w:t xml:space="preserve"> </w:t>
      </w:r>
      <w:r w:rsidR="000E7F8D">
        <w:rPr>
          <w:rFonts w:eastAsia="Calibri"/>
          <w:sz w:val="28"/>
        </w:rPr>
        <w:t>рынок.</w:t>
      </w:r>
      <w:r w:rsidR="00C0436E">
        <w:rPr>
          <w:rFonts w:eastAsia="Calibri"/>
          <w:sz w:val="28"/>
        </w:rPr>
        <w:t xml:space="preserve"> </w:t>
      </w:r>
    </w:p>
    <w:p w14:paraId="390780F7" w14:textId="77777777" w:rsidR="000E7F8D" w:rsidRDefault="000E7F8D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024324">
        <w:rPr>
          <w:rFonts w:eastAsia="Calibri"/>
          <w:sz w:val="28"/>
        </w:rPr>
        <w:t>TAM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(Total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Addressable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Market)</w:t>
      </w:r>
      <w:r w:rsidR="00C0436E">
        <w:rPr>
          <w:rFonts w:eastAsia="Calibri"/>
          <w:sz w:val="28"/>
        </w:rPr>
        <w:t xml:space="preserve"> представляет из себя </w:t>
      </w:r>
      <w:r w:rsidRPr="00024324">
        <w:rPr>
          <w:rFonts w:eastAsia="Calibri"/>
          <w:sz w:val="28"/>
        </w:rPr>
        <w:t>объём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рынка,</w:t>
      </w:r>
      <w:r w:rsidR="00C0436E">
        <w:rPr>
          <w:rFonts w:eastAsia="Calibri"/>
          <w:sz w:val="28"/>
        </w:rPr>
        <w:t xml:space="preserve"> готовый принять продукт. </w:t>
      </w:r>
      <w:r w:rsidRPr="00024324">
        <w:rPr>
          <w:rFonts w:eastAsia="Calibri"/>
          <w:sz w:val="28"/>
        </w:rPr>
        <w:t>Показатель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включает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всех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потенциальных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клиентов</w:t>
      </w:r>
      <w:r w:rsidR="00C0436E">
        <w:rPr>
          <w:rFonts w:eastAsia="Calibri"/>
          <w:sz w:val="28"/>
        </w:rPr>
        <w:t xml:space="preserve">, в том числе клиентов ваших прямых и косвенных конкурентов, а также незаинтересованных лиц. </w:t>
      </w:r>
      <w:r w:rsidRPr="00024324">
        <w:rPr>
          <w:rFonts w:eastAsia="Calibri"/>
          <w:sz w:val="28"/>
        </w:rPr>
        <w:t>TAM</w:t>
      </w:r>
      <w:r w:rsidR="00C0436E">
        <w:rPr>
          <w:rFonts w:eastAsia="Calibri"/>
          <w:sz w:val="28"/>
        </w:rPr>
        <w:t xml:space="preserve"> помогает </w:t>
      </w:r>
      <w:r w:rsidRPr="00024324">
        <w:rPr>
          <w:rFonts w:eastAsia="Calibri"/>
          <w:sz w:val="28"/>
        </w:rPr>
        <w:t>определ</w:t>
      </w:r>
      <w:r w:rsidR="00C0436E">
        <w:rPr>
          <w:rFonts w:eastAsia="Calibri"/>
          <w:sz w:val="28"/>
        </w:rPr>
        <w:t>ить наличие потенциала для увеличения границ рынка сбыта.</w:t>
      </w:r>
    </w:p>
    <w:p w14:paraId="6FEB5194" w14:textId="77777777" w:rsidR="000E7F8D" w:rsidRPr="00024324" w:rsidRDefault="00024324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C0436E">
        <w:rPr>
          <w:rFonts w:eastAsia="Calibri"/>
          <w:sz w:val="28"/>
          <w:lang w:val="en-US"/>
        </w:rPr>
        <w:t>SAM</w:t>
      </w:r>
      <w:r w:rsidR="00C0436E" w:rsidRPr="00406636">
        <w:rPr>
          <w:rFonts w:eastAsia="Calibri"/>
          <w:sz w:val="28"/>
        </w:rPr>
        <w:t xml:space="preserve"> </w:t>
      </w:r>
      <w:r w:rsidRPr="00406636">
        <w:rPr>
          <w:rFonts w:eastAsia="Calibri"/>
          <w:sz w:val="28"/>
        </w:rPr>
        <w:t>(</w:t>
      </w:r>
      <w:r w:rsidRPr="00C0436E">
        <w:rPr>
          <w:rFonts w:eastAsia="Calibri"/>
          <w:sz w:val="28"/>
          <w:lang w:val="en-US"/>
        </w:rPr>
        <w:t>Served</w:t>
      </w:r>
      <w:r w:rsidRPr="00406636">
        <w:rPr>
          <w:rFonts w:eastAsia="Calibri"/>
          <w:sz w:val="28"/>
        </w:rPr>
        <w:t>/</w:t>
      </w:r>
      <w:r w:rsidRPr="00C0436E">
        <w:rPr>
          <w:rFonts w:eastAsia="Calibri"/>
          <w:sz w:val="28"/>
          <w:lang w:val="en-US"/>
        </w:rPr>
        <w:t>Serviceable</w:t>
      </w:r>
      <w:r w:rsidR="00C0436E" w:rsidRPr="00406636">
        <w:rPr>
          <w:rFonts w:eastAsia="Calibri"/>
          <w:sz w:val="28"/>
        </w:rPr>
        <w:t xml:space="preserve"> </w:t>
      </w:r>
      <w:r w:rsidRPr="00C0436E">
        <w:rPr>
          <w:rFonts w:eastAsia="Calibri"/>
          <w:sz w:val="28"/>
          <w:lang w:val="en-US"/>
        </w:rPr>
        <w:t>Available</w:t>
      </w:r>
      <w:r w:rsidR="00C0436E" w:rsidRPr="00406636">
        <w:rPr>
          <w:rFonts w:eastAsia="Calibri"/>
          <w:sz w:val="28"/>
        </w:rPr>
        <w:t xml:space="preserve"> </w:t>
      </w:r>
      <w:r w:rsidRPr="00C0436E">
        <w:rPr>
          <w:rFonts w:eastAsia="Calibri"/>
          <w:sz w:val="28"/>
          <w:lang w:val="en-US"/>
        </w:rPr>
        <w:t>Market</w:t>
      </w:r>
      <w:r w:rsidRPr="00406636">
        <w:rPr>
          <w:rFonts w:eastAsia="Calibri"/>
          <w:sz w:val="28"/>
        </w:rPr>
        <w:t>)</w:t>
      </w:r>
      <w:r w:rsidR="00C0436E" w:rsidRPr="00406636">
        <w:rPr>
          <w:rFonts w:eastAsia="Calibri"/>
          <w:sz w:val="28"/>
        </w:rPr>
        <w:t xml:space="preserve"> </w:t>
      </w:r>
      <w:r w:rsidR="00D525D5">
        <w:rPr>
          <w:rFonts w:eastAsia="Calibri"/>
          <w:sz w:val="28"/>
        </w:rPr>
        <w:t>показывает</w:t>
      </w:r>
      <w:r w:rsidR="00C0436E" w:rsidRPr="00406636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доступный</w:t>
      </w:r>
      <w:r w:rsidR="00C0436E" w:rsidRPr="00406636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объём</w:t>
      </w:r>
      <w:r w:rsidR="00C0436E" w:rsidRPr="00406636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рынка</w:t>
      </w:r>
      <w:r w:rsidRPr="00406636">
        <w:rPr>
          <w:rFonts w:eastAsia="Calibri"/>
          <w:sz w:val="28"/>
        </w:rPr>
        <w:t>,</w:t>
      </w:r>
      <w:r w:rsidR="00C0436E" w:rsidRPr="00406636">
        <w:rPr>
          <w:rFonts w:eastAsia="Calibri"/>
          <w:sz w:val="28"/>
        </w:rPr>
        <w:t xml:space="preserve"> </w:t>
      </w:r>
      <w:r w:rsidR="00406636">
        <w:rPr>
          <w:rFonts w:eastAsia="Calibri"/>
          <w:sz w:val="28"/>
        </w:rPr>
        <w:t>данная цифра по</w:t>
      </w:r>
      <w:r w:rsidRPr="00024324">
        <w:rPr>
          <w:rFonts w:eastAsia="Calibri"/>
          <w:sz w:val="28"/>
        </w:rPr>
        <w:t>казывает,</w:t>
      </w:r>
      <w:r w:rsidR="00C0436E">
        <w:rPr>
          <w:rFonts w:eastAsia="Calibri"/>
          <w:sz w:val="28"/>
        </w:rPr>
        <w:t xml:space="preserve"> </w:t>
      </w:r>
      <w:r w:rsidR="00406636">
        <w:rPr>
          <w:rFonts w:eastAsia="Calibri"/>
          <w:sz w:val="28"/>
        </w:rPr>
        <w:t>какой объем средств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уже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тратится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406636">
        <w:rPr>
          <w:rFonts w:eastAsia="Calibri"/>
          <w:sz w:val="28"/>
        </w:rPr>
        <w:t xml:space="preserve">похожие </w:t>
      </w:r>
      <w:r w:rsidRPr="00024324">
        <w:rPr>
          <w:rFonts w:eastAsia="Calibri"/>
          <w:sz w:val="28"/>
        </w:rPr>
        <w:t>решения.</w:t>
      </w:r>
      <w:r w:rsidR="00C0436E">
        <w:rPr>
          <w:rFonts w:eastAsia="Calibri"/>
          <w:sz w:val="28"/>
        </w:rPr>
        <w:t xml:space="preserve"> </w:t>
      </w:r>
      <w:r w:rsidR="00C111AA">
        <w:rPr>
          <w:rFonts w:eastAsia="Calibri"/>
          <w:sz w:val="28"/>
        </w:rPr>
        <w:t xml:space="preserve">Если дать краткую характеристику данному показателю, то </w:t>
      </w:r>
      <w:r w:rsidR="00C111AA">
        <w:rPr>
          <w:rFonts w:eastAsia="Calibri"/>
          <w:sz w:val="28"/>
          <w:lang w:val="en-US"/>
        </w:rPr>
        <w:t>SAM</w:t>
      </w:r>
      <w:r w:rsidR="00C111AA">
        <w:rPr>
          <w:rFonts w:eastAsia="Calibri"/>
          <w:sz w:val="28"/>
        </w:rPr>
        <w:t xml:space="preserve"> </w:t>
      </w:r>
      <w:r w:rsidR="007A3347">
        <w:rPr>
          <w:rFonts w:ascii="Sitka Text" w:eastAsia="Calibri" w:hAnsi="Sitka Text"/>
          <w:sz w:val="28"/>
        </w:rPr>
        <w:t>-</w:t>
      </w:r>
      <w:r w:rsidR="00C111AA">
        <w:rPr>
          <w:rFonts w:eastAsia="Calibri"/>
          <w:sz w:val="28"/>
        </w:rPr>
        <w:t>потенциальный о</w:t>
      </w:r>
      <w:r w:rsidRPr="00024324">
        <w:rPr>
          <w:rFonts w:eastAsia="Calibri"/>
          <w:sz w:val="28"/>
        </w:rPr>
        <w:t>бъём</w:t>
      </w:r>
      <w:r w:rsidR="00C0436E">
        <w:rPr>
          <w:rFonts w:eastAsia="Calibri"/>
          <w:sz w:val="28"/>
        </w:rPr>
        <w:t xml:space="preserve"> </w:t>
      </w:r>
      <w:r w:rsidR="00C111AA">
        <w:rPr>
          <w:rFonts w:eastAsia="Calibri"/>
          <w:sz w:val="28"/>
        </w:rPr>
        <w:t xml:space="preserve">занимаемого </w:t>
      </w:r>
      <w:r w:rsidRPr="00024324">
        <w:rPr>
          <w:rFonts w:eastAsia="Calibri"/>
          <w:sz w:val="28"/>
        </w:rPr>
        <w:t>рынка</w:t>
      </w:r>
      <w:r w:rsidR="001A4ED3">
        <w:rPr>
          <w:rFonts w:eastAsia="Calibri"/>
          <w:sz w:val="28"/>
        </w:rPr>
        <w:t xml:space="preserve"> при возможности вытес</w:t>
      </w:r>
      <w:r w:rsidR="001A4ED3">
        <w:rPr>
          <w:rFonts w:eastAsia="Calibri"/>
          <w:sz w:val="28"/>
        </w:rPr>
        <w:lastRenderedPageBreak/>
        <w:t>нения прямых конкурентов.</w:t>
      </w:r>
      <w:r w:rsidR="00C0436E">
        <w:rPr>
          <w:rFonts w:eastAsia="Calibri"/>
          <w:sz w:val="28"/>
        </w:rPr>
        <w:t xml:space="preserve"> </w:t>
      </w:r>
      <w:r w:rsidR="00927B97">
        <w:rPr>
          <w:rFonts w:eastAsia="Calibri"/>
          <w:sz w:val="28"/>
        </w:rPr>
        <w:t>На данном этапе не учитываются лица, не покупающие продукты конкурентов по разным причинам</w:t>
      </w:r>
      <w:r w:rsidRPr="00024324">
        <w:rPr>
          <w:rFonts w:eastAsia="Calibri"/>
          <w:sz w:val="28"/>
        </w:rPr>
        <w:t>.</w:t>
      </w:r>
    </w:p>
    <w:p w14:paraId="31A59067" w14:textId="2F1DF22A" w:rsidR="001251DE" w:rsidRDefault="00024324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2B5F04">
        <w:rPr>
          <w:rFonts w:eastAsia="Calibri"/>
          <w:sz w:val="28"/>
          <w:lang w:val="en-US"/>
        </w:rPr>
        <w:t>SOM</w:t>
      </w:r>
      <w:r w:rsidR="00C0436E" w:rsidRPr="002B5F04">
        <w:rPr>
          <w:rFonts w:eastAsia="Calibri"/>
          <w:sz w:val="28"/>
        </w:rPr>
        <w:t xml:space="preserve"> </w:t>
      </w:r>
      <w:r w:rsidRPr="002B5F04">
        <w:rPr>
          <w:rFonts w:eastAsia="Calibri"/>
          <w:sz w:val="28"/>
        </w:rPr>
        <w:t>(</w:t>
      </w:r>
      <w:r w:rsidRPr="002B5F04">
        <w:rPr>
          <w:rFonts w:eastAsia="Calibri"/>
          <w:sz w:val="28"/>
          <w:lang w:val="en-US"/>
        </w:rPr>
        <w:t>Serviceable</w:t>
      </w:r>
      <w:r w:rsidR="00C0436E" w:rsidRPr="002B5F04">
        <w:rPr>
          <w:rFonts w:eastAsia="Calibri"/>
          <w:sz w:val="28"/>
        </w:rPr>
        <w:t xml:space="preserve"> </w:t>
      </w:r>
      <w:r w:rsidRPr="002B5F04">
        <w:rPr>
          <w:rFonts w:eastAsia="Calibri"/>
          <w:sz w:val="28"/>
        </w:rPr>
        <w:t>&amp;</w:t>
      </w:r>
      <w:r w:rsidR="00C0436E" w:rsidRPr="002B5F04">
        <w:rPr>
          <w:rFonts w:eastAsia="Calibri"/>
          <w:sz w:val="28"/>
        </w:rPr>
        <w:t xml:space="preserve"> </w:t>
      </w:r>
      <w:r w:rsidRPr="002B5F04">
        <w:rPr>
          <w:rFonts w:eastAsia="Calibri"/>
          <w:sz w:val="28"/>
          <w:lang w:val="en-US"/>
        </w:rPr>
        <w:t>Obtainable</w:t>
      </w:r>
      <w:r w:rsidR="00C0436E" w:rsidRPr="002B5F04">
        <w:rPr>
          <w:rFonts w:eastAsia="Calibri"/>
          <w:sz w:val="28"/>
        </w:rPr>
        <w:t xml:space="preserve"> </w:t>
      </w:r>
      <w:r w:rsidRPr="002B5F04">
        <w:rPr>
          <w:rFonts w:eastAsia="Calibri"/>
          <w:sz w:val="28"/>
          <w:lang w:val="en-US"/>
        </w:rPr>
        <w:t>Market</w:t>
      </w:r>
      <w:r w:rsidRPr="002B5F04">
        <w:rPr>
          <w:rFonts w:eastAsia="Calibri"/>
          <w:sz w:val="28"/>
        </w:rPr>
        <w:t>)</w:t>
      </w:r>
      <w:r w:rsidR="00C0436E" w:rsidRPr="002B5F04">
        <w:rPr>
          <w:rFonts w:eastAsia="Calibri"/>
          <w:sz w:val="28"/>
        </w:rPr>
        <w:t xml:space="preserve"> </w:t>
      </w:r>
      <w:r w:rsidR="007A3347">
        <w:rPr>
          <w:rFonts w:ascii="Sitka Text" w:eastAsia="Calibri" w:hAnsi="Sitka Text"/>
          <w:sz w:val="28"/>
        </w:rPr>
        <w:t>-</w:t>
      </w:r>
      <w:r w:rsidR="002B5F04">
        <w:rPr>
          <w:rFonts w:eastAsia="Calibri"/>
          <w:sz w:val="28"/>
        </w:rPr>
        <w:t xml:space="preserve">цифра, которая является </w:t>
      </w:r>
      <w:r w:rsidRPr="00024324">
        <w:rPr>
          <w:rFonts w:eastAsia="Calibri"/>
          <w:sz w:val="28"/>
        </w:rPr>
        <w:t>достижим</w:t>
      </w:r>
      <w:r w:rsidR="002B5F04">
        <w:rPr>
          <w:rFonts w:eastAsia="Calibri"/>
          <w:sz w:val="28"/>
        </w:rPr>
        <w:t>ым</w:t>
      </w:r>
      <w:r w:rsidR="00C0436E" w:rsidRPr="002B5F04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объём</w:t>
      </w:r>
      <w:r w:rsidR="002B5F04">
        <w:rPr>
          <w:rFonts w:eastAsia="Calibri"/>
          <w:sz w:val="28"/>
        </w:rPr>
        <w:t>ом</w:t>
      </w:r>
      <w:r w:rsidR="00C0436E" w:rsidRPr="002B5F04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рынка</w:t>
      </w:r>
      <w:r w:rsidR="00281B6F">
        <w:rPr>
          <w:rFonts w:eastAsia="Calibri"/>
          <w:sz w:val="28"/>
        </w:rPr>
        <w:t xml:space="preserve">, </w:t>
      </w:r>
      <w:r w:rsidR="00F46883">
        <w:rPr>
          <w:rFonts w:eastAsia="Calibri"/>
          <w:sz w:val="28"/>
        </w:rPr>
        <w:t xml:space="preserve">именно данное число потребителей может </w:t>
      </w:r>
      <w:r w:rsidR="00775B69">
        <w:rPr>
          <w:rFonts w:eastAsia="Calibri"/>
          <w:sz w:val="28"/>
        </w:rPr>
        <w:t xml:space="preserve">быть получено компанией, разрабатывающей </w:t>
      </w:r>
      <w:r w:rsidR="00710BBB">
        <w:rPr>
          <w:rFonts w:eastAsia="Calibri"/>
          <w:sz w:val="28"/>
        </w:rPr>
        <w:t xml:space="preserve">проект, </w:t>
      </w:r>
      <w:r w:rsidRPr="00024324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помощью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доступных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ей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инструментов.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SOM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исключает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клиентов,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которые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потенциально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есть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рынке,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но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компания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сможет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до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них</w:t>
      </w:r>
      <w:r w:rsidR="00C0436E">
        <w:rPr>
          <w:rFonts w:eastAsia="Calibri"/>
          <w:sz w:val="28"/>
        </w:rPr>
        <w:t xml:space="preserve"> </w:t>
      </w:r>
      <w:r w:rsidRPr="00024324">
        <w:rPr>
          <w:rFonts w:eastAsia="Calibri"/>
          <w:sz w:val="28"/>
        </w:rPr>
        <w:t>достучаться</w:t>
      </w:r>
      <w:r w:rsidR="003369D0">
        <w:rPr>
          <w:rFonts w:eastAsia="Calibri"/>
          <w:sz w:val="28"/>
        </w:rPr>
        <w:t xml:space="preserve">, </w:t>
      </w:r>
      <w:r w:rsidR="00591F07">
        <w:rPr>
          <w:rFonts w:eastAsia="Calibri"/>
          <w:sz w:val="28"/>
        </w:rPr>
        <w:t>следовательно,</w:t>
      </w:r>
      <w:r w:rsidR="003369D0">
        <w:rPr>
          <w:rFonts w:eastAsia="Calibri"/>
          <w:sz w:val="28"/>
        </w:rPr>
        <w:t xml:space="preserve"> сохраняется бюджет </w:t>
      </w:r>
      <w:r w:rsidR="003C63E7">
        <w:rPr>
          <w:rFonts w:eastAsia="Calibri"/>
          <w:sz w:val="28"/>
        </w:rPr>
        <w:t>и минимизируются риски провала</w:t>
      </w:r>
      <w:r w:rsidRPr="00024324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="00E26A81" w:rsidRPr="00E26A81">
        <w:rPr>
          <w:rFonts w:eastAsia="Calibri"/>
          <w:sz w:val="28"/>
        </w:rPr>
        <w:t>[</w:t>
      </w:r>
      <w:r w:rsidR="00E26A81">
        <w:rPr>
          <w:rFonts w:eastAsia="Calibri"/>
          <w:sz w:val="28"/>
        </w:rPr>
        <w:fldChar w:fldCharType="begin"/>
      </w:r>
      <w:r w:rsidR="00E26A81">
        <w:rPr>
          <w:rFonts w:eastAsia="Calibri"/>
          <w:sz w:val="28"/>
        </w:rPr>
        <w:instrText xml:space="preserve"> REF _Ref137242669 \r \h </w:instrText>
      </w:r>
      <w:r w:rsidR="00E26A81">
        <w:rPr>
          <w:rFonts w:eastAsia="Calibri"/>
          <w:sz w:val="28"/>
        </w:rPr>
      </w:r>
      <w:r w:rsidR="00E26A81">
        <w:rPr>
          <w:rFonts w:eastAsia="Calibri"/>
          <w:sz w:val="28"/>
        </w:rPr>
        <w:fldChar w:fldCharType="separate"/>
      </w:r>
      <w:r w:rsidR="006E59C0">
        <w:rPr>
          <w:rFonts w:eastAsia="Calibri"/>
          <w:sz w:val="28"/>
        </w:rPr>
        <w:t>22</w:t>
      </w:r>
      <w:r w:rsidR="00E26A81">
        <w:rPr>
          <w:rFonts w:eastAsia="Calibri"/>
          <w:sz w:val="28"/>
        </w:rPr>
        <w:fldChar w:fldCharType="end"/>
      </w:r>
      <w:r w:rsidR="00E26A81" w:rsidRPr="00E26A81">
        <w:rPr>
          <w:rFonts w:eastAsia="Calibri"/>
          <w:sz w:val="28"/>
        </w:rPr>
        <w:t>]</w:t>
      </w:r>
      <w:r w:rsidR="00E26A81">
        <w:rPr>
          <w:rFonts w:eastAsia="Calibri"/>
          <w:sz w:val="28"/>
        </w:rPr>
        <w:t>.</w:t>
      </w:r>
    </w:p>
    <w:p w14:paraId="37A1A027" w14:textId="77777777" w:rsidR="00D00EDC" w:rsidRDefault="00AE2B4D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Предполагаем, что из всего </w:t>
      </w:r>
      <w:r w:rsidR="008244AC">
        <w:rPr>
          <w:rFonts w:eastAsia="Calibri"/>
          <w:sz w:val="28"/>
        </w:rPr>
        <w:t>зарегистрированных</w:t>
      </w:r>
      <w:r>
        <w:rPr>
          <w:rFonts w:eastAsia="Calibri"/>
          <w:sz w:val="28"/>
        </w:rPr>
        <w:t xml:space="preserve"> </w:t>
      </w:r>
      <w:r w:rsidR="008244AC">
        <w:rPr>
          <w:rFonts w:eastAsia="Calibri"/>
          <w:sz w:val="28"/>
        </w:rPr>
        <w:t>инвалидов</w:t>
      </w:r>
      <w:r>
        <w:rPr>
          <w:rFonts w:eastAsia="Calibri"/>
          <w:sz w:val="28"/>
        </w:rPr>
        <w:t xml:space="preserve"> по слуху мы исключаем людей в возрасте</w:t>
      </w:r>
      <w:r w:rsidR="008D5D92">
        <w:rPr>
          <w:rFonts w:eastAsia="Calibri"/>
          <w:sz w:val="28"/>
        </w:rPr>
        <w:t>, младенцев и людей, не способных из</w:t>
      </w:r>
      <w:r w:rsidR="002B12DA">
        <w:rPr>
          <w:rFonts w:eastAsia="Calibri"/>
          <w:sz w:val="28"/>
        </w:rPr>
        <w:t>-</w:t>
      </w:r>
      <w:r w:rsidR="008D5D92">
        <w:rPr>
          <w:rFonts w:eastAsia="Calibri"/>
          <w:sz w:val="28"/>
        </w:rPr>
        <w:t xml:space="preserve">за дополнительных болезней воспринимать информацию и умножаем полученное число как минимум на 2, так как у каждого </w:t>
      </w:r>
      <w:r w:rsidR="0073489D">
        <w:rPr>
          <w:rFonts w:eastAsia="Calibri"/>
          <w:sz w:val="28"/>
        </w:rPr>
        <w:t>слабослышащего</w:t>
      </w:r>
      <w:r w:rsidR="008D5D92">
        <w:rPr>
          <w:rFonts w:eastAsia="Calibri"/>
          <w:sz w:val="28"/>
        </w:rPr>
        <w:t xml:space="preserve"> есть как минимум </w:t>
      </w:r>
      <w:r w:rsidR="0073489D">
        <w:rPr>
          <w:rFonts w:eastAsia="Calibri"/>
          <w:sz w:val="28"/>
        </w:rPr>
        <w:t xml:space="preserve">2 близких человека. Данная цифра приблизительно равна 450 000 человек и является полным рынком, то есть </w:t>
      </w:r>
      <w:r w:rsidR="0073489D">
        <w:rPr>
          <w:rFonts w:eastAsia="Calibri"/>
          <w:sz w:val="28"/>
          <w:lang w:val="en-US"/>
        </w:rPr>
        <w:t>TAM</w:t>
      </w:r>
      <w:r w:rsidR="0073489D">
        <w:rPr>
          <w:rFonts w:eastAsia="Calibri"/>
          <w:sz w:val="28"/>
        </w:rPr>
        <w:t>.</w:t>
      </w:r>
    </w:p>
    <w:p w14:paraId="4E89BEC0" w14:textId="77777777" w:rsidR="0073489D" w:rsidRDefault="0073489D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Если </w:t>
      </w:r>
      <w:r w:rsidR="009238E1">
        <w:rPr>
          <w:rFonts w:eastAsia="Calibri"/>
          <w:sz w:val="28"/>
        </w:rPr>
        <w:t>уменьшить</w:t>
      </w:r>
      <w:r>
        <w:rPr>
          <w:rFonts w:eastAsia="Calibri"/>
          <w:sz w:val="28"/>
        </w:rPr>
        <w:t xml:space="preserve"> данное количество на людей, </w:t>
      </w:r>
      <w:r w:rsidR="009238E1">
        <w:rPr>
          <w:rFonts w:eastAsia="Calibri"/>
          <w:sz w:val="28"/>
        </w:rPr>
        <w:t>которые не пользуются разработанными решениями, в данном случае специализированными приложениями для изучения ЖЯ, то остается 135</w:t>
      </w:r>
      <w:r w:rsidR="0054261E">
        <w:rPr>
          <w:rFonts w:eastAsia="Calibri"/>
          <w:sz w:val="28"/>
        </w:rPr>
        <w:t xml:space="preserve"> </w:t>
      </w:r>
      <w:r w:rsidR="009238E1">
        <w:rPr>
          <w:rFonts w:eastAsia="Calibri"/>
          <w:sz w:val="28"/>
        </w:rPr>
        <w:t xml:space="preserve">000 человек </w:t>
      </w:r>
      <w:r w:rsidR="00CC5E95">
        <w:rPr>
          <w:rFonts w:ascii="Sitka Text" w:eastAsia="Calibri" w:hAnsi="Sitka Text"/>
          <w:sz w:val="28"/>
        </w:rPr>
        <w:t xml:space="preserve">– </w:t>
      </w:r>
      <w:r w:rsidR="00591F07">
        <w:rPr>
          <w:rFonts w:ascii="Sitka Text" w:eastAsia="Calibri" w:hAnsi="Sitka Text"/>
          <w:sz w:val="28"/>
        </w:rPr>
        <w:t xml:space="preserve">это </w:t>
      </w:r>
      <w:r w:rsidR="00591F07">
        <w:rPr>
          <w:rFonts w:eastAsia="Calibri"/>
          <w:sz w:val="28"/>
        </w:rPr>
        <w:t>SAM</w:t>
      </w:r>
      <w:r w:rsidR="00701030">
        <w:rPr>
          <w:rFonts w:eastAsia="Calibri"/>
          <w:sz w:val="28"/>
        </w:rPr>
        <w:t>, то, чего может добиться приложение, если оттеснит на рынке конкурентов.</w:t>
      </w:r>
    </w:p>
    <w:p w14:paraId="1567A9A3" w14:textId="77777777" w:rsidR="00701030" w:rsidRPr="00701030" w:rsidRDefault="0048377C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Если в данной цифры взять реально доступный при всех имеющихся инструментах распространения рынок, то конечной цифрой, на которую идет расчет всех экономических показателей составит</w:t>
      </w:r>
      <w:r w:rsidR="00DC7D11">
        <w:rPr>
          <w:rFonts w:eastAsia="Calibri"/>
          <w:sz w:val="28"/>
        </w:rPr>
        <w:t xml:space="preserve"> 6750 человек.</w:t>
      </w:r>
    </w:p>
    <w:p w14:paraId="44E39C8B" w14:textId="77777777" w:rsidR="00E87CDA" w:rsidRDefault="00E87CDA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Основным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выводом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можно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считать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тот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факт,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России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существует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рынок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потребностью,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перегружен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предложением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имеет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спрос</w:t>
      </w:r>
      <w:r w:rsidR="007B1644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7B1644">
        <w:rPr>
          <w:rFonts w:eastAsia="Calibri"/>
          <w:sz w:val="28"/>
        </w:rPr>
        <w:t>полноценных</w:t>
      </w:r>
      <w:r w:rsidR="00C0436E">
        <w:rPr>
          <w:rFonts w:eastAsia="Calibri"/>
          <w:sz w:val="28"/>
        </w:rPr>
        <w:t xml:space="preserve"> </w:t>
      </w:r>
      <w:r w:rsidR="007B1644">
        <w:rPr>
          <w:rFonts w:eastAsia="Calibri"/>
          <w:sz w:val="28"/>
        </w:rPr>
        <w:t>приложений,</w:t>
      </w:r>
      <w:r w:rsidR="00C0436E">
        <w:rPr>
          <w:rFonts w:eastAsia="Calibri"/>
          <w:sz w:val="28"/>
        </w:rPr>
        <w:t xml:space="preserve"> </w:t>
      </w:r>
      <w:r w:rsidR="007B1644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7B1644">
        <w:rPr>
          <w:rFonts w:eastAsia="Calibri"/>
          <w:sz w:val="28"/>
        </w:rPr>
        <w:t>набором</w:t>
      </w:r>
      <w:r w:rsidR="00C0436E">
        <w:rPr>
          <w:rFonts w:eastAsia="Calibri"/>
          <w:sz w:val="28"/>
        </w:rPr>
        <w:t xml:space="preserve"> </w:t>
      </w:r>
      <w:r w:rsidR="007B1644">
        <w:rPr>
          <w:rFonts w:eastAsia="Calibri"/>
          <w:sz w:val="28"/>
        </w:rPr>
        <w:t>функций,</w:t>
      </w:r>
      <w:r w:rsidR="00C0436E">
        <w:rPr>
          <w:rFonts w:eastAsia="Calibri"/>
          <w:sz w:val="28"/>
        </w:rPr>
        <w:t xml:space="preserve"> </w:t>
      </w:r>
      <w:r w:rsidR="007B1644">
        <w:rPr>
          <w:rFonts w:eastAsia="Calibri"/>
          <w:sz w:val="28"/>
        </w:rPr>
        <w:t>удовлетворяющим</w:t>
      </w:r>
      <w:r w:rsidR="00C0436E">
        <w:rPr>
          <w:rFonts w:eastAsia="Calibri"/>
          <w:sz w:val="28"/>
        </w:rPr>
        <w:t xml:space="preserve"> </w:t>
      </w:r>
      <w:r w:rsidR="00CB3314">
        <w:rPr>
          <w:rFonts w:eastAsia="Calibri"/>
          <w:sz w:val="28"/>
        </w:rPr>
        <w:t>большинству</w:t>
      </w:r>
      <w:r w:rsidR="00C0436E">
        <w:rPr>
          <w:rFonts w:eastAsia="Calibri"/>
          <w:sz w:val="28"/>
        </w:rPr>
        <w:t xml:space="preserve"> </w:t>
      </w:r>
      <w:r w:rsidR="00CB3314">
        <w:rPr>
          <w:rFonts w:eastAsia="Calibri"/>
          <w:sz w:val="28"/>
        </w:rPr>
        <w:t>потребностей</w:t>
      </w:r>
      <w:r w:rsidR="00C0436E">
        <w:rPr>
          <w:rFonts w:eastAsia="Calibri"/>
          <w:sz w:val="28"/>
        </w:rPr>
        <w:t xml:space="preserve"> </w:t>
      </w:r>
      <w:r w:rsidR="00CB3314">
        <w:rPr>
          <w:rFonts w:eastAsia="Calibri"/>
          <w:sz w:val="28"/>
        </w:rPr>
        <w:t>потенциальных</w:t>
      </w:r>
      <w:r w:rsidR="00C0436E">
        <w:rPr>
          <w:rFonts w:eastAsia="Calibri"/>
          <w:sz w:val="28"/>
        </w:rPr>
        <w:t xml:space="preserve"> </w:t>
      </w:r>
      <w:r w:rsidR="00CB3314">
        <w:rPr>
          <w:rFonts w:eastAsia="Calibri"/>
          <w:sz w:val="28"/>
        </w:rPr>
        <w:t>потребителей.</w:t>
      </w:r>
    </w:p>
    <w:p w14:paraId="6AF96187" w14:textId="77777777" w:rsidR="004B6AED" w:rsidRPr="00E87CDA" w:rsidRDefault="004B6AED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Подводя </w:t>
      </w:r>
      <w:r w:rsidR="00F32108">
        <w:rPr>
          <w:rFonts w:eastAsia="Calibri"/>
          <w:sz w:val="28"/>
        </w:rPr>
        <w:t>итоги,</w:t>
      </w:r>
      <w:r>
        <w:rPr>
          <w:rFonts w:eastAsia="Calibri"/>
          <w:sz w:val="28"/>
        </w:rPr>
        <w:t xml:space="preserve"> следует отметить, что проект «ПАЗЛ», представляющий из себя платформу для изучения языков жестов, </w:t>
      </w:r>
      <w:r w:rsidR="002E721A">
        <w:rPr>
          <w:rFonts w:eastAsia="Calibri"/>
          <w:sz w:val="28"/>
        </w:rPr>
        <w:t xml:space="preserve">имеет возможность выхода на рынок и получения </w:t>
      </w:r>
      <w:r w:rsidR="00425D30">
        <w:rPr>
          <w:rFonts w:eastAsia="Calibri"/>
          <w:sz w:val="28"/>
        </w:rPr>
        <w:t>потребительского спроса.</w:t>
      </w:r>
    </w:p>
    <w:p w14:paraId="7C1F5A7F" w14:textId="77777777" w:rsidR="00E87CDA" w:rsidRPr="000A0743" w:rsidRDefault="00E87CDA" w:rsidP="00E46301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line="360" w:lineRule="auto"/>
        <w:ind w:hanging="11"/>
        <w:contextualSpacing/>
        <w:jc w:val="both"/>
        <w:rPr>
          <w:b/>
          <w:bCs/>
          <w:sz w:val="28"/>
          <w:szCs w:val="32"/>
          <w:shd w:val="clear" w:color="auto" w:fill="FFFFFF"/>
        </w:rPr>
      </w:pPr>
      <w:r w:rsidRPr="000A0743">
        <w:rPr>
          <w:sz w:val="28"/>
          <w:szCs w:val="28"/>
        </w:rPr>
        <w:br w:type="page"/>
      </w:r>
      <w:bookmarkStart w:id="49" w:name="_Toc132752914"/>
      <w:bookmarkStart w:id="50" w:name="_Toc135933887"/>
      <w:bookmarkStart w:id="51" w:name="_Toc136940477"/>
      <w:r w:rsidR="003B30A0">
        <w:rPr>
          <w:b/>
          <w:bCs/>
          <w:sz w:val="28"/>
          <w:szCs w:val="32"/>
          <w:shd w:val="clear" w:color="auto" w:fill="FFFFFF"/>
        </w:rPr>
        <w:lastRenderedPageBreak/>
        <w:t>Технико-экономич</w:t>
      </w:r>
      <w:r w:rsidRPr="000A0743">
        <w:rPr>
          <w:b/>
          <w:bCs/>
          <w:sz w:val="28"/>
          <w:szCs w:val="32"/>
          <w:shd w:val="clear" w:color="auto" w:fill="FFFFFF"/>
        </w:rPr>
        <w:t>еское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обоснование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проекта</w:t>
      </w:r>
      <w:r w:rsidR="00C0436E">
        <w:rPr>
          <w:b/>
          <w:bCs/>
          <w:sz w:val="28"/>
          <w:szCs w:val="32"/>
          <w:shd w:val="clear" w:color="auto" w:fill="FFFFFF"/>
        </w:rPr>
        <w:t xml:space="preserve"> </w:t>
      </w:r>
      <w:r w:rsidRPr="000A0743">
        <w:rPr>
          <w:b/>
          <w:bCs/>
          <w:sz w:val="28"/>
          <w:szCs w:val="32"/>
          <w:shd w:val="clear" w:color="auto" w:fill="FFFFFF"/>
        </w:rPr>
        <w:t>«ПАЗЛ»</w:t>
      </w:r>
      <w:bookmarkEnd w:id="49"/>
      <w:bookmarkEnd w:id="50"/>
      <w:bookmarkEnd w:id="51"/>
    </w:p>
    <w:p w14:paraId="59DFAE0D" w14:textId="77777777" w:rsidR="00E87CDA" w:rsidRPr="00E87CDA" w:rsidRDefault="00E87CDA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b/>
          <w:bCs/>
          <w:sz w:val="28"/>
        </w:rPr>
      </w:pPr>
    </w:p>
    <w:p w14:paraId="7525028F" w14:textId="77777777" w:rsidR="00E87CDA" w:rsidRPr="000A0743" w:rsidRDefault="00E87CDA" w:rsidP="00B646E2">
      <w:pPr>
        <w:keepNext/>
        <w:keepLines/>
        <w:widowControl w:val="0"/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32"/>
        </w:rPr>
      </w:pPr>
      <w:bookmarkStart w:id="52" w:name="_Toc132752915"/>
      <w:bookmarkStart w:id="53" w:name="_Toc135933888"/>
      <w:bookmarkStart w:id="54" w:name="_Toc136940478"/>
      <w:r w:rsidRPr="000A0743">
        <w:rPr>
          <w:b/>
          <w:bCs/>
          <w:sz w:val="28"/>
          <w:szCs w:val="32"/>
        </w:rPr>
        <w:t>3.1</w:t>
      </w:r>
      <w:r w:rsidRPr="000A0743">
        <w:rPr>
          <w:b/>
          <w:bCs/>
          <w:sz w:val="28"/>
          <w:szCs w:val="32"/>
        </w:rPr>
        <w:tab/>
        <w:t>Финансово</w:t>
      </w:r>
      <w:r w:rsidR="006F264E">
        <w:rPr>
          <w:b/>
          <w:bCs/>
          <w:sz w:val="28"/>
          <w:szCs w:val="32"/>
        </w:rPr>
        <w:t>-</w:t>
      </w:r>
      <w:r w:rsidRPr="000A0743">
        <w:rPr>
          <w:b/>
          <w:bCs/>
          <w:sz w:val="28"/>
          <w:szCs w:val="32"/>
        </w:rPr>
        <w:t>экономические</w:t>
      </w:r>
      <w:r w:rsidR="00C0436E">
        <w:rPr>
          <w:b/>
          <w:bCs/>
          <w:sz w:val="28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показатели</w:t>
      </w:r>
      <w:bookmarkEnd w:id="52"/>
      <w:bookmarkEnd w:id="53"/>
      <w:bookmarkEnd w:id="54"/>
    </w:p>
    <w:p w14:paraId="27E01FFC" w14:textId="77777777" w:rsidR="00E87CDA" w:rsidRPr="00E87CDA" w:rsidRDefault="00E87CDA" w:rsidP="00B646E2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5C37E016" w14:textId="77777777" w:rsidR="00E87CDA" w:rsidRPr="000A0743" w:rsidRDefault="00E87CDA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Несмотря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то,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что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проект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уже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прошел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акселерационную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программу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КубГУ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принимает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участие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акселера</w:t>
      </w:r>
      <w:r>
        <w:rPr>
          <w:sz w:val="28"/>
          <w:szCs w:val="28"/>
          <w:shd w:val="clear" w:color="auto" w:fill="FFFFFF"/>
        </w:rPr>
        <w:t>торе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Фонда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Содействия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Иннова</w:t>
      </w:r>
      <w:r w:rsidRPr="000A0743">
        <w:rPr>
          <w:sz w:val="28"/>
          <w:szCs w:val="28"/>
          <w:shd w:val="clear" w:color="auto" w:fill="FFFFFF"/>
        </w:rPr>
        <w:t>циям,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показатели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постоянно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корректируются.</w:t>
      </w:r>
    </w:p>
    <w:p w14:paraId="669C8827" w14:textId="77777777" w:rsidR="00E87CDA" w:rsidRPr="000A0743" w:rsidRDefault="00E87CDA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Так,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межакселерационный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период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был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утвержден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первичный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прайс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услуг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разрабатываемой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платформы,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просчитаны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первичные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выручки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2024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год,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цифры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представлены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таблице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="00191A67">
        <w:rPr>
          <w:sz w:val="28"/>
          <w:szCs w:val="28"/>
          <w:shd w:val="clear" w:color="auto" w:fill="FFFFFF"/>
        </w:rPr>
        <w:t>4</w:t>
      </w:r>
      <w:r w:rsidRPr="000A0743">
        <w:rPr>
          <w:sz w:val="28"/>
          <w:szCs w:val="28"/>
          <w:shd w:val="clear" w:color="auto" w:fill="FFFFFF"/>
        </w:rPr>
        <w:t>.</w:t>
      </w:r>
    </w:p>
    <w:p w14:paraId="1E202A0B" w14:textId="77777777" w:rsidR="00E87CDA" w:rsidRPr="000A0743" w:rsidRDefault="00E87CDA" w:rsidP="00B646E2">
      <w:pPr>
        <w:widowControl w:val="0"/>
        <w:spacing w:line="360" w:lineRule="auto"/>
        <w:contextualSpacing/>
        <w:rPr>
          <w:sz w:val="28"/>
          <w:szCs w:val="28"/>
          <w:shd w:val="clear" w:color="auto" w:fill="FFFFFF"/>
        </w:rPr>
      </w:pPr>
    </w:p>
    <w:p w14:paraId="52F9B4B9" w14:textId="10114300" w:rsidR="00E87CDA" w:rsidRPr="00E87CDA" w:rsidRDefault="00E87CDA" w:rsidP="002D1E33">
      <w:pPr>
        <w:keepNext/>
        <w:widowControl w:val="0"/>
        <w:spacing w:line="360" w:lineRule="auto"/>
        <w:contextualSpacing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Таблица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fldChar w:fldCharType="begin"/>
      </w:r>
      <w:r w:rsidRPr="00E87CDA">
        <w:rPr>
          <w:rFonts w:eastAsia="Calibri"/>
          <w:sz w:val="28"/>
          <w:szCs w:val="28"/>
        </w:rPr>
        <w:instrText xml:space="preserve"> SEQ Таблица \* ARABIC </w:instrText>
      </w:r>
      <w:r w:rsidRPr="00E87CDA">
        <w:rPr>
          <w:rFonts w:eastAsia="Calibri"/>
          <w:sz w:val="28"/>
          <w:szCs w:val="28"/>
        </w:rPr>
        <w:fldChar w:fldCharType="separate"/>
      </w:r>
      <w:r w:rsidR="006E59C0">
        <w:rPr>
          <w:rFonts w:eastAsia="Calibri"/>
          <w:noProof/>
          <w:sz w:val="28"/>
          <w:szCs w:val="28"/>
        </w:rPr>
        <w:t>4</w:t>
      </w:r>
      <w:r w:rsidRPr="00E87CDA">
        <w:rPr>
          <w:rFonts w:eastAsia="Calibri"/>
          <w:sz w:val="28"/>
          <w:szCs w:val="28"/>
        </w:rPr>
        <w:fldChar w:fldCharType="end"/>
      </w:r>
      <w:r w:rsidR="00C4599F">
        <w:rPr>
          <w:rFonts w:eastAsia="Calibri"/>
          <w:sz w:val="28"/>
          <w:szCs w:val="28"/>
        </w:rPr>
        <w:t xml:space="preserve"> –</w:t>
      </w:r>
      <w:r w:rsidR="00486B92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Предполагаемая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выручка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разрабатываемой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платформы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за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2024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г.</w:t>
      </w: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2120"/>
        <w:gridCol w:w="905"/>
        <w:gridCol w:w="892"/>
        <w:gridCol w:w="372"/>
        <w:gridCol w:w="443"/>
        <w:gridCol w:w="371"/>
        <w:gridCol w:w="797"/>
        <w:gridCol w:w="295"/>
        <w:gridCol w:w="561"/>
        <w:gridCol w:w="920"/>
        <w:gridCol w:w="1905"/>
      </w:tblGrid>
      <w:tr w:rsidR="00E87CDA" w:rsidRPr="000A0743" w14:paraId="3079D37F" w14:textId="77777777" w:rsidTr="001B3792">
        <w:trPr>
          <w:trHeight w:val="976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70C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908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Стоимость,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466A0" w:rsidRPr="00E87CDA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614C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Кол–во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подписчиков,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ED7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Выручка,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466A0" w:rsidRPr="00E87CDA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</w:tr>
      <w:tr w:rsidR="00E87CDA" w:rsidRPr="000A0743" w14:paraId="57E7E96B" w14:textId="77777777" w:rsidTr="001B3792">
        <w:trPr>
          <w:trHeight w:val="300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7B1D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E86C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2563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2F8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59C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E2A0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15F9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87CDA" w:rsidRPr="000A0743" w14:paraId="3CA57D43" w14:textId="77777777" w:rsidTr="001B3792">
        <w:trPr>
          <w:trHeight w:val="300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04A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СТАНДАРТ</w:t>
            </w:r>
          </w:p>
        </w:tc>
        <w:tc>
          <w:tcPr>
            <w:tcW w:w="11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F97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399,00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5AB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DF4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74CC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080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0B5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4E1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412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460,00</w:t>
            </w:r>
          </w:p>
        </w:tc>
      </w:tr>
      <w:tr w:rsidR="00E87CDA" w:rsidRPr="000A0743" w14:paraId="070502F2" w14:textId="77777777" w:rsidTr="001B3792">
        <w:trPr>
          <w:trHeight w:val="30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3ECB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ПРЕМИУМ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836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799,00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0FB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691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4C69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28F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415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342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320,00</w:t>
            </w:r>
          </w:p>
        </w:tc>
      </w:tr>
      <w:tr w:rsidR="00E87CDA" w:rsidRPr="000A0743" w14:paraId="2BEDC1D4" w14:textId="77777777" w:rsidTr="001B3792">
        <w:trPr>
          <w:trHeight w:val="300"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52B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F8DB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B86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829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69F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7C5" w14:textId="77777777" w:rsidR="00E87CDA" w:rsidRPr="00E87CDA" w:rsidRDefault="00E87CDA" w:rsidP="00B646E2">
            <w:pPr>
              <w:widowControl w:val="0"/>
              <w:spacing w:line="360" w:lineRule="auto"/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3FD" w14:textId="77777777" w:rsidR="00E87CDA" w:rsidRPr="00E87CDA" w:rsidRDefault="00E87CDA" w:rsidP="00B646E2">
            <w:pPr>
              <w:keepNext/>
              <w:widowControl w:val="0"/>
              <w:spacing w:line="360" w:lineRule="auto"/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87CDA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754</w:t>
            </w:r>
            <w:r w:rsidR="00C043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87CDA">
              <w:rPr>
                <w:rFonts w:eastAsia="Calibri"/>
                <w:color w:val="000000"/>
                <w:sz w:val="28"/>
                <w:szCs w:val="28"/>
              </w:rPr>
              <w:t>780,00</w:t>
            </w:r>
          </w:p>
        </w:tc>
      </w:tr>
    </w:tbl>
    <w:p w14:paraId="5B31B197" w14:textId="77777777" w:rsidR="00E87CDA" w:rsidRPr="000A0743" w:rsidRDefault="00E87CDA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1C76C3F3" w14:textId="77777777" w:rsidR="00E87CDA" w:rsidRPr="000A0743" w:rsidRDefault="00E87CDA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Данное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количество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пользователей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было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рассчитано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прогнозе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благо</w:t>
      </w:r>
      <w:r w:rsidRPr="000A0743">
        <w:rPr>
          <w:sz w:val="28"/>
          <w:szCs w:val="28"/>
          <w:shd w:val="clear" w:color="auto" w:fill="FFFFFF"/>
        </w:rPr>
        <w:softHyphen/>
        <w:t>приятного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запуска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использования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  <w:lang w:val="en-US"/>
        </w:rPr>
        <w:t>MVP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проекта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течении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1,5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лет</w:t>
      </w:r>
      <w:r w:rsidRPr="000A0743">
        <w:rPr>
          <w:sz w:val="28"/>
          <w:szCs w:val="28"/>
          <w:shd w:val="clear" w:color="auto" w:fill="FFFFFF"/>
        </w:rPr>
        <w:t>.</w:t>
      </w:r>
    </w:p>
    <w:p w14:paraId="13480FCE" w14:textId="77777777" w:rsidR="00E87CDA" w:rsidRDefault="00E87CDA" w:rsidP="00B646E2">
      <w:pPr>
        <w:widowControl w:val="0"/>
        <w:spacing w:line="360" w:lineRule="auto"/>
        <w:ind w:firstLine="709"/>
        <w:contextualSpacing/>
        <w:jc w:val="both"/>
        <w:rPr>
          <w:kern w:val="36"/>
          <w:sz w:val="28"/>
          <w:szCs w:val="28"/>
        </w:rPr>
      </w:pPr>
      <w:r w:rsidRPr="000A0743">
        <w:rPr>
          <w:kern w:val="36"/>
          <w:sz w:val="28"/>
          <w:szCs w:val="28"/>
        </w:rPr>
        <w:t>Как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было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упомянуто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ранее,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инвестора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важны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основном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чистая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</w:t>
      </w:r>
      <w:r w:rsidRPr="000A0743">
        <w:rPr>
          <w:kern w:val="36"/>
          <w:sz w:val="28"/>
          <w:szCs w:val="28"/>
        </w:rPr>
        <w:softHyphen/>
        <w:t>веденная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стоимость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NP</w:t>
      </w:r>
      <w:r>
        <w:rPr>
          <w:kern w:val="36"/>
          <w:sz w:val="28"/>
          <w:szCs w:val="28"/>
          <w:lang w:val="en-US"/>
        </w:rPr>
        <w:t>V</w:t>
      </w:r>
      <w:r w:rsidRPr="000A0743"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внутренняя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норма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IRR</w:t>
      </w:r>
      <w:r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индекс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до</w:t>
      </w:r>
      <w:r w:rsidRPr="000A0743">
        <w:rPr>
          <w:kern w:val="36"/>
          <w:sz w:val="28"/>
          <w:szCs w:val="28"/>
        </w:rPr>
        <w:t>ходности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PI</w:t>
      </w:r>
      <w:r w:rsidRPr="000A0743">
        <w:rPr>
          <w:kern w:val="36"/>
          <w:sz w:val="28"/>
          <w:szCs w:val="28"/>
        </w:rPr>
        <w:t>),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срок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окупаемости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DPP</w:t>
      </w:r>
      <w:r w:rsidRPr="000A0743">
        <w:rPr>
          <w:kern w:val="36"/>
          <w:sz w:val="28"/>
          <w:szCs w:val="28"/>
        </w:rPr>
        <w:t>).</w:t>
      </w:r>
      <w:r w:rsidR="00C0436E">
        <w:rPr>
          <w:kern w:val="36"/>
          <w:sz w:val="28"/>
          <w:szCs w:val="28"/>
        </w:rPr>
        <w:t xml:space="preserve"> </w:t>
      </w:r>
    </w:p>
    <w:p w14:paraId="4E931319" w14:textId="77777777" w:rsidR="00E87CDA" w:rsidRPr="000A0743" w:rsidRDefault="00E87CDA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Для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создания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  <w:lang w:val="en-US"/>
        </w:rPr>
        <w:t>MVP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приложения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будут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задействованы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гранты,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однако,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создание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первичного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продукта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подразумевает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пробу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площадки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завлечение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клиентов,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следовательно,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несет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прям</w:t>
      </w:r>
      <w:r>
        <w:rPr>
          <w:sz w:val="28"/>
          <w:szCs w:val="28"/>
          <w:shd w:val="clear" w:color="auto" w:fill="FFFFFF"/>
        </w:rPr>
        <w:t>ой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коммерческой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выгоды.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Следова</w:t>
      </w:r>
      <w:r w:rsidRPr="000A0743">
        <w:rPr>
          <w:sz w:val="28"/>
          <w:szCs w:val="28"/>
          <w:shd w:val="clear" w:color="auto" w:fill="FFFFFF"/>
        </w:rPr>
        <w:t>тельно,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показатели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для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него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рассчитываются.</w:t>
      </w:r>
    </w:p>
    <w:p w14:paraId="7B5087EF" w14:textId="77777777" w:rsidR="00E87CDA" w:rsidRPr="00402C6F" w:rsidRDefault="00E87CDA" w:rsidP="00402C6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Приложение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имеет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коммерческую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основу,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следовательно,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расчёты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будут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востребованы.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Для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первоначальных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инвестиций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потребуется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1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000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000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lastRenderedPageBreak/>
        <w:t>рублей.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Основными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статьями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расходов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выделены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оплата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труда,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аутсорсинг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и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создание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юридического</w:t>
      </w:r>
      <w:r w:rsidR="00C0436E" w:rsidRPr="00402C6F">
        <w:rPr>
          <w:sz w:val="28"/>
          <w:szCs w:val="28"/>
          <w:shd w:val="clear" w:color="auto" w:fill="FFFFFF"/>
        </w:rPr>
        <w:t xml:space="preserve"> </w:t>
      </w:r>
      <w:r w:rsidRPr="00402C6F">
        <w:rPr>
          <w:sz w:val="28"/>
          <w:szCs w:val="28"/>
          <w:shd w:val="clear" w:color="auto" w:fill="FFFFFF"/>
        </w:rPr>
        <w:t>лица.</w:t>
      </w:r>
    </w:p>
    <w:p w14:paraId="5B7BE491" w14:textId="77777777" w:rsidR="00180EFA" w:rsidRPr="00402C6F" w:rsidRDefault="00652D96" w:rsidP="00402C6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02C6F">
        <w:rPr>
          <w:sz w:val="28"/>
          <w:szCs w:val="28"/>
          <w:shd w:val="clear" w:color="auto" w:fill="FFFFFF"/>
        </w:rPr>
        <w:t>По первоначальным подсчетам за</w:t>
      </w:r>
      <w:r w:rsidR="009D4A5E" w:rsidRPr="00402C6F">
        <w:rPr>
          <w:sz w:val="28"/>
          <w:szCs w:val="28"/>
          <w:shd w:val="clear" w:color="auto" w:fill="FFFFFF"/>
        </w:rPr>
        <w:t xml:space="preserve"> </w:t>
      </w:r>
      <w:r w:rsidR="00D01A1E" w:rsidRPr="00402C6F">
        <w:rPr>
          <w:sz w:val="28"/>
          <w:szCs w:val="28"/>
          <w:shd w:val="clear" w:color="auto" w:fill="FFFFFF"/>
        </w:rPr>
        <w:t>пе</w:t>
      </w:r>
      <w:r w:rsidR="001F0980" w:rsidRPr="00402C6F">
        <w:rPr>
          <w:sz w:val="28"/>
          <w:szCs w:val="28"/>
          <w:shd w:val="clear" w:color="auto" w:fill="FFFFFF"/>
        </w:rPr>
        <w:t xml:space="preserve">риод реализации проекта в </w:t>
      </w:r>
      <w:r w:rsidR="008363B3" w:rsidRPr="00402C6F">
        <w:rPr>
          <w:sz w:val="28"/>
          <w:szCs w:val="28"/>
          <w:shd w:val="clear" w:color="auto" w:fill="FFFFFF"/>
        </w:rPr>
        <w:t xml:space="preserve">рамках гранта от ФСИ налоговая составляющая будет иметь значения, представленные в таблице </w:t>
      </w:r>
      <w:r w:rsidR="00191A67" w:rsidRPr="00402C6F">
        <w:rPr>
          <w:sz w:val="28"/>
          <w:szCs w:val="28"/>
          <w:shd w:val="clear" w:color="auto" w:fill="FFFFFF"/>
        </w:rPr>
        <w:t>5</w:t>
      </w:r>
      <w:r w:rsidRPr="00402C6F">
        <w:rPr>
          <w:sz w:val="28"/>
          <w:szCs w:val="28"/>
          <w:shd w:val="clear" w:color="auto" w:fill="FFFFFF"/>
        </w:rPr>
        <w:t>.</w:t>
      </w:r>
      <w:r w:rsidR="009D4A5E" w:rsidRPr="00402C6F">
        <w:rPr>
          <w:sz w:val="28"/>
          <w:szCs w:val="28"/>
          <w:shd w:val="clear" w:color="auto" w:fill="FFFFFF"/>
        </w:rPr>
        <w:t xml:space="preserve"> Период </w:t>
      </w:r>
      <w:r w:rsidR="005263B2" w:rsidRPr="00402C6F">
        <w:rPr>
          <w:sz w:val="28"/>
          <w:szCs w:val="28"/>
          <w:shd w:val="clear" w:color="auto" w:fill="FFFFFF"/>
        </w:rPr>
        <w:t>расчета гранта</w:t>
      </w:r>
      <w:r w:rsidR="00864264" w:rsidRPr="00402C6F">
        <w:rPr>
          <w:sz w:val="28"/>
          <w:szCs w:val="28"/>
          <w:shd w:val="clear" w:color="auto" w:fill="FFFFFF"/>
        </w:rPr>
        <w:t xml:space="preserve"> для первичной части</w:t>
      </w:r>
      <w:r w:rsidR="009273C0" w:rsidRPr="00402C6F">
        <w:rPr>
          <w:sz w:val="28"/>
          <w:szCs w:val="28"/>
          <w:shd w:val="clear" w:color="auto" w:fill="FFFFFF"/>
        </w:rPr>
        <w:t>, столбец «ВСЕГО»</w:t>
      </w:r>
      <w:r w:rsidR="005263B2" w:rsidRPr="00402C6F">
        <w:rPr>
          <w:sz w:val="28"/>
          <w:szCs w:val="28"/>
          <w:shd w:val="clear" w:color="auto" w:fill="FFFFFF"/>
        </w:rPr>
        <w:t xml:space="preserve"> от ФСИ составляет </w:t>
      </w:r>
      <w:r w:rsidR="007B2C24" w:rsidRPr="00402C6F">
        <w:rPr>
          <w:sz w:val="28"/>
          <w:szCs w:val="28"/>
          <w:shd w:val="clear" w:color="auto" w:fill="FFFFFF"/>
        </w:rPr>
        <w:t xml:space="preserve">не 12, а </w:t>
      </w:r>
      <w:r w:rsidR="005263B2" w:rsidRPr="00402C6F">
        <w:rPr>
          <w:sz w:val="28"/>
          <w:szCs w:val="28"/>
          <w:shd w:val="clear" w:color="auto" w:fill="FFFFFF"/>
        </w:rPr>
        <w:t xml:space="preserve">6 месяцев, так как результаты получению </w:t>
      </w:r>
      <w:r w:rsidR="00864264" w:rsidRPr="00402C6F">
        <w:rPr>
          <w:sz w:val="28"/>
          <w:szCs w:val="28"/>
          <w:shd w:val="clear" w:color="auto" w:fill="FFFFFF"/>
        </w:rPr>
        <w:t xml:space="preserve">гранта </w:t>
      </w:r>
      <w:r w:rsidR="005263B2" w:rsidRPr="00402C6F">
        <w:rPr>
          <w:sz w:val="28"/>
          <w:szCs w:val="28"/>
          <w:shd w:val="clear" w:color="auto" w:fill="FFFFFF"/>
        </w:rPr>
        <w:t>будут известны на начало июл</w:t>
      </w:r>
      <w:r w:rsidR="00864264" w:rsidRPr="00402C6F">
        <w:rPr>
          <w:sz w:val="28"/>
          <w:szCs w:val="28"/>
          <w:shd w:val="clear" w:color="auto" w:fill="FFFFFF"/>
        </w:rPr>
        <w:t>я.</w:t>
      </w:r>
      <w:r w:rsidR="00A45CA1" w:rsidRPr="00402C6F">
        <w:rPr>
          <w:sz w:val="28"/>
          <w:szCs w:val="28"/>
          <w:shd w:val="clear" w:color="auto" w:fill="FFFFFF"/>
        </w:rPr>
        <w:t xml:space="preserve"> </w:t>
      </w:r>
    </w:p>
    <w:p w14:paraId="3AFC7B8C" w14:textId="77777777" w:rsidR="004A7C74" w:rsidRPr="00402C6F" w:rsidRDefault="004A7C74" w:rsidP="00402C6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031C80C8" w14:textId="7F6E7CF0" w:rsidR="004A7C74" w:rsidRDefault="004A7C74" w:rsidP="00EF1B3A">
      <w:pPr>
        <w:pStyle w:val="af1"/>
        <w:keepNext/>
        <w:widowControl w:val="0"/>
        <w:ind w:firstLine="0"/>
        <w:contextualSpacing/>
        <w:rPr>
          <w:i w:val="0"/>
          <w:iCs w:val="0"/>
          <w:color w:val="auto"/>
          <w:sz w:val="28"/>
          <w:szCs w:val="28"/>
        </w:rPr>
      </w:pPr>
      <w:r w:rsidRPr="00402C6F">
        <w:rPr>
          <w:i w:val="0"/>
          <w:iCs w:val="0"/>
          <w:color w:val="auto"/>
          <w:sz w:val="28"/>
          <w:szCs w:val="28"/>
        </w:rPr>
        <w:t xml:space="preserve">Таблица </w:t>
      </w:r>
      <w:r w:rsidRPr="00402C6F">
        <w:rPr>
          <w:i w:val="0"/>
          <w:iCs w:val="0"/>
          <w:color w:val="auto"/>
          <w:sz w:val="28"/>
          <w:szCs w:val="28"/>
        </w:rPr>
        <w:fldChar w:fldCharType="begin"/>
      </w:r>
      <w:r w:rsidRPr="00402C6F">
        <w:rPr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402C6F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5</w:t>
      </w:r>
      <w:r w:rsidRPr="00402C6F">
        <w:rPr>
          <w:i w:val="0"/>
          <w:iCs w:val="0"/>
          <w:color w:val="auto"/>
          <w:sz w:val="28"/>
          <w:szCs w:val="28"/>
        </w:rPr>
        <w:fldChar w:fldCharType="end"/>
      </w:r>
      <w:r w:rsidR="00486B92">
        <w:rPr>
          <w:i w:val="0"/>
          <w:iCs w:val="0"/>
          <w:color w:val="auto"/>
          <w:sz w:val="28"/>
          <w:szCs w:val="28"/>
        </w:rPr>
        <w:t xml:space="preserve"> </w:t>
      </w:r>
      <w:r w:rsidR="00486B92">
        <w:rPr>
          <w:sz w:val="28"/>
          <w:szCs w:val="28"/>
        </w:rPr>
        <w:t>–</w:t>
      </w:r>
      <w:r w:rsidR="00486B92" w:rsidRPr="00486B92">
        <w:rPr>
          <w:sz w:val="28"/>
          <w:szCs w:val="28"/>
        </w:rPr>
        <w:t xml:space="preserve"> </w:t>
      </w:r>
      <w:r w:rsidRPr="00402C6F">
        <w:rPr>
          <w:i w:val="0"/>
          <w:iCs w:val="0"/>
          <w:color w:val="auto"/>
          <w:sz w:val="28"/>
          <w:szCs w:val="28"/>
        </w:rPr>
        <w:t>Налоговая составляющая реализации проекта «ПАЗЛ» в разрезе заработной платы</w:t>
      </w:r>
      <w:r w:rsidR="00B22A2C" w:rsidRPr="00402C6F">
        <w:rPr>
          <w:i w:val="0"/>
          <w:iCs w:val="0"/>
          <w:color w:val="auto"/>
          <w:sz w:val="28"/>
          <w:szCs w:val="28"/>
        </w:rPr>
        <w:t xml:space="preserve"> за 2023 г. </w:t>
      </w:r>
      <w:r w:rsidR="00D620C4">
        <w:rPr>
          <w:i w:val="0"/>
          <w:iCs w:val="0"/>
          <w:color w:val="auto"/>
          <w:sz w:val="28"/>
          <w:szCs w:val="28"/>
        </w:rPr>
        <w:t>– 2</w:t>
      </w:r>
      <w:r w:rsidR="00B22A2C" w:rsidRPr="00402C6F">
        <w:rPr>
          <w:i w:val="0"/>
          <w:iCs w:val="0"/>
          <w:color w:val="auto"/>
          <w:sz w:val="28"/>
          <w:szCs w:val="28"/>
        </w:rPr>
        <w:t xml:space="preserve">024 </w:t>
      </w:r>
      <w:r w:rsidR="00CA3330" w:rsidRPr="00402C6F">
        <w:rPr>
          <w:i w:val="0"/>
          <w:iCs w:val="0"/>
          <w:color w:val="auto"/>
          <w:sz w:val="28"/>
          <w:szCs w:val="28"/>
        </w:rPr>
        <w:t>г.</w:t>
      </w:r>
    </w:p>
    <w:p w14:paraId="778520BD" w14:textId="77777777" w:rsidR="00EF1B3A" w:rsidRPr="00EF1B3A" w:rsidRDefault="00EF1B3A" w:rsidP="00EF1B3A">
      <w:pPr>
        <w:rPr>
          <w:lang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417"/>
        <w:gridCol w:w="1560"/>
      </w:tblGrid>
      <w:tr w:rsidR="00F86CEE" w:rsidRPr="001B3792" w14:paraId="1C888545" w14:textId="77777777" w:rsidTr="006A70A7">
        <w:trPr>
          <w:trHeight w:val="390"/>
          <w:jc w:val="center"/>
        </w:trPr>
        <w:tc>
          <w:tcPr>
            <w:tcW w:w="9493" w:type="dxa"/>
            <w:gridSpan w:val="6"/>
            <w:shd w:val="clear" w:color="auto" w:fill="auto"/>
            <w:noWrap/>
            <w:vAlign w:val="center"/>
            <w:hideMark/>
          </w:tcPr>
          <w:p w14:paraId="4945F9AF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1B3792">
              <w:rPr>
                <w:sz w:val="28"/>
                <w:szCs w:val="28"/>
                <w:shd w:val="clear" w:color="auto" w:fill="FFFFFF"/>
              </w:rPr>
              <w:t xml:space="preserve">2023 год (01.07 </w:t>
            </w:r>
            <w:r w:rsidR="007A3347" w:rsidRPr="001B3792">
              <w:rPr>
                <w:sz w:val="28"/>
                <w:szCs w:val="28"/>
                <w:shd w:val="clear" w:color="auto" w:fill="FFFFFF"/>
              </w:rPr>
              <w:t>-</w:t>
            </w:r>
            <w:r w:rsidRPr="001B3792">
              <w:rPr>
                <w:sz w:val="28"/>
                <w:szCs w:val="28"/>
                <w:shd w:val="clear" w:color="auto" w:fill="FFFFFF"/>
              </w:rPr>
              <w:t>31.12)</w:t>
            </w:r>
          </w:p>
        </w:tc>
      </w:tr>
      <w:tr w:rsidR="004A7C74" w:rsidRPr="001B3792" w14:paraId="1FF2FF18" w14:textId="77777777" w:rsidTr="00447DB3">
        <w:trPr>
          <w:trHeight w:val="76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3C6D619D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468AB1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НДФЛ (13%), руб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438D27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ПФР (22%), руб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AFDBC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ФОМ (5%), руб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51D24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ФСС (3%), руб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ABD40F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A7C74" w:rsidRPr="001B3792" w14:paraId="543E3277" w14:textId="77777777" w:rsidTr="00447DB3">
        <w:trPr>
          <w:trHeight w:val="39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483105AC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Дизайнер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B37C0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AA5C54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A4F468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11738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24863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12 900,00</w:t>
            </w:r>
          </w:p>
        </w:tc>
      </w:tr>
      <w:tr w:rsidR="004A7C74" w:rsidRPr="001B3792" w14:paraId="0B777F82" w14:textId="77777777" w:rsidTr="00447DB3">
        <w:trPr>
          <w:trHeight w:val="76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7122DF70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Программист (2 человека)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2AE37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5 200,00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426EC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A10A0F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BB0A7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84A9EB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103 200,00</w:t>
            </w:r>
          </w:p>
        </w:tc>
      </w:tr>
      <w:tr w:rsidR="004A7C74" w:rsidRPr="001B3792" w14:paraId="3A1416A9" w14:textId="77777777" w:rsidTr="00447DB3">
        <w:trPr>
          <w:trHeight w:val="39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026344E5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56AE2E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5 850,00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64DBE6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9 900,00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54F873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C0AD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C91414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116 100,00</w:t>
            </w:r>
          </w:p>
        </w:tc>
      </w:tr>
      <w:tr w:rsidR="00F86CEE" w:rsidRPr="001B3792" w14:paraId="7B99C379" w14:textId="77777777" w:rsidTr="006A70A7">
        <w:trPr>
          <w:trHeight w:val="495"/>
          <w:jc w:val="center"/>
        </w:trPr>
        <w:tc>
          <w:tcPr>
            <w:tcW w:w="9493" w:type="dxa"/>
            <w:gridSpan w:val="6"/>
            <w:shd w:val="clear" w:color="auto" w:fill="auto"/>
            <w:noWrap/>
            <w:vAlign w:val="center"/>
            <w:hideMark/>
          </w:tcPr>
          <w:p w14:paraId="2FB6319B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 xml:space="preserve">2024 год </w:t>
            </w:r>
            <w:r w:rsidR="00380196" w:rsidRPr="001B3792">
              <w:rPr>
                <w:color w:val="000000"/>
                <w:sz w:val="28"/>
                <w:szCs w:val="28"/>
              </w:rPr>
              <w:t>(01.01.</w:t>
            </w:r>
            <w:r w:rsidRPr="001B3792">
              <w:rPr>
                <w:color w:val="000000"/>
                <w:sz w:val="28"/>
                <w:szCs w:val="28"/>
              </w:rPr>
              <w:t xml:space="preserve"> </w:t>
            </w:r>
            <w:r w:rsidR="007A3347" w:rsidRPr="001B3792">
              <w:rPr>
                <w:color w:val="000000"/>
                <w:sz w:val="28"/>
                <w:szCs w:val="28"/>
              </w:rPr>
              <w:t>-</w:t>
            </w:r>
            <w:r w:rsidR="00DF1FB9" w:rsidRPr="001B3792">
              <w:rPr>
                <w:color w:val="000000"/>
                <w:sz w:val="28"/>
                <w:szCs w:val="28"/>
              </w:rPr>
              <w:t>30</w:t>
            </w:r>
            <w:r w:rsidRPr="001B3792">
              <w:rPr>
                <w:color w:val="000000"/>
                <w:sz w:val="28"/>
                <w:szCs w:val="28"/>
              </w:rPr>
              <w:t>.0</w:t>
            </w:r>
            <w:r w:rsidR="00DF1FB9" w:rsidRPr="001B3792">
              <w:rPr>
                <w:color w:val="000000"/>
                <w:sz w:val="28"/>
                <w:szCs w:val="28"/>
              </w:rPr>
              <w:t>6</w:t>
            </w:r>
            <w:r w:rsidRPr="001B3792">
              <w:rPr>
                <w:color w:val="000000"/>
                <w:sz w:val="28"/>
                <w:szCs w:val="28"/>
              </w:rPr>
              <w:t>)</w:t>
            </w:r>
          </w:p>
        </w:tc>
      </w:tr>
      <w:tr w:rsidR="004A7C74" w:rsidRPr="001B3792" w14:paraId="179767CB" w14:textId="77777777" w:rsidTr="00447DB3">
        <w:trPr>
          <w:trHeight w:val="76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54ECF3B0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D9529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НДФЛ (13%), руб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6000C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ПФР (22%), руб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B1661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ФОМ (5%), руб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666EA5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ФСС (3%), руб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AF5688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A7C74" w:rsidRPr="001B3792" w14:paraId="06E59CEA" w14:textId="77777777" w:rsidTr="00447DB3">
        <w:trPr>
          <w:trHeight w:val="39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26758CB2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Дизайнер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35A1D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845,00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C4CF05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1 430,00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46CD67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325,00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2D968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195,00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9B67B1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16 770,00</w:t>
            </w:r>
          </w:p>
        </w:tc>
      </w:tr>
      <w:tr w:rsidR="004A7C74" w:rsidRPr="001B3792" w14:paraId="41B22DCE" w14:textId="77777777" w:rsidTr="00447DB3">
        <w:trPr>
          <w:trHeight w:val="76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31C1658C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Программист (2 человека)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616999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7 150,00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1D0633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12 100,00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83906C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2 750,00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48340F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1 650,00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01FF77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141 900,00</w:t>
            </w:r>
          </w:p>
        </w:tc>
      </w:tr>
      <w:tr w:rsidR="004A7C74" w:rsidRPr="001B3792" w14:paraId="4CE53F57" w14:textId="77777777" w:rsidTr="00447DB3">
        <w:trPr>
          <w:trHeight w:val="76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6B940CCD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BC13ED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5 200,00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5543E4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1A3EAB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E312D8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56B186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103 200,00</w:t>
            </w:r>
          </w:p>
        </w:tc>
      </w:tr>
      <w:tr w:rsidR="004A7C74" w:rsidRPr="001B3792" w14:paraId="6D07DD98" w14:textId="77777777" w:rsidTr="00447DB3">
        <w:trPr>
          <w:trHeight w:val="765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11BBC865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Зам. Ген. Директора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0391B9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FA478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6 600,00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97512D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1EF3C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139A00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77 400,00</w:t>
            </w:r>
          </w:p>
        </w:tc>
      </w:tr>
      <w:tr w:rsidR="004A7C74" w:rsidRPr="001B3792" w14:paraId="53E498B9" w14:textId="77777777" w:rsidTr="00447DB3">
        <w:trPr>
          <w:trHeight w:val="39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61CD0A20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A5BD9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17 095,00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724EBA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28 930,00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430691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6 575,00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5FD014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3 945,00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BE5C37" w14:textId="77777777" w:rsidR="00F86CEE" w:rsidRPr="001B3792" w:rsidRDefault="00F86CEE" w:rsidP="001B3792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B3792">
              <w:rPr>
                <w:color w:val="000000"/>
                <w:sz w:val="28"/>
                <w:szCs w:val="28"/>
              </w:rPr>
              <w:t>571 470,00</w:t>
            </w:r>
          </w:p>
        </w:tc>
      </w:tr>
    </w:tbl>
    <w:p w14:paraId="03C3DCE2" w14:textId="77777777" w:rsidR="00D06193" w:rsidRPr="00B1267E" w:rsidRDefault="00D06193" w:rsidP="00402C6F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  <w:shd w:val="clear" w:color="auto" w:fill="FFFFFF"/>
        </w:rPr>
      </w:pPr>
    </w:p>
    <w:p w14:paraId="0BFD7E41" w14:textId="77777777" w:rsidR="00A7468E" w:rsidRDefault="00F50815" w:rsidP="00402C6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02C6F">
        <w:rPr>
          <w:sz w:val="28"/>
          <w:szCs w:val="28"/>
          <w:shd w:val="clear" w:color="auto" w:fill="FFFFFF"/>
        </w:rPr>
        <w:t>Сумма гранта составляет 1 млн. рублей, в то время как суммарная сто</w:t>
      </w:r>
      <w:r w:rsidRPr="00402C6F">
        <w:rPr>
          <w:sz w:val="28"/>
          <w:szCs w:val="28"/>
          <w:shd w:val="clear" w:color="auto" w:fill="FFFFFF"/>
        </w:rPr>
        <w:lastRenderedPageBreak/>
        <w:t>имость налог</w:t>
      </w:r>
      <w:r w:rsidR="00412D33">
        <w:rPr>
          <w:sz w:val="28"/>
          <w:szCs w:val="28"/>
          <w:shd w:val="clear" w:color="auto" w:fill="FFFFFF"/>
        </w:rPr>
        <w:t>ов (НДФЛ, ПФР, ФОМ, ФСС)</w:t>
      </w:r>
      <w:r w:rsidRPr="00402C6F">
        <w:rPr>
          <w:sz w:val="28"/>
          <w:szCs w:val="28"/>
          <w:shd w:val="clear" w:color="auto" w:fill="FFFFFF"/>
        </w:rPr>
        <w:t xml:space="preserve"> на заработную плату за год</w:t>
      </w:r>
      <w:r w:rsidR="00412D33">
        <w:rPr>
          <w:sz w:val="28"/>
          <w:szCs w:val="28"/>
          <w:shd w:val="clear" w:color="auto" w:fill="FFFFFF"/>
        </w:rPr>
        <w:t xml:space="preserve"> на штат из 6 сотрудников</w:t>
      </w:r>
      <w:r w:rsidRPr="00402C6F">
        <w:rPr>
          <w:sz w:val="28"/>
          <w:szCs w:val="28"/>
          <w:shd w:val="clear" w:color="auto" w:fill="FFFFFF"/>
        </w:rPr>
        <w:t xml:space="preserve"> составит 571 470,00 рублей. Следует отметить, что увеличение штата сотрудников планируется не только за счет грантовых средств, но и благодаря запуску подписок</w:t>
      </w:r>
      <w:r>
        <w:rPr>
          <w:sz w:val="28"/>
          <w:szCs w:val="28"/>
          <w:shd w:val="clear" w:color="auto" w:fill="FFFFFF"/>
        </w:rPr>
        <w:t xml:space="preserve"> на обучающий контент.</w:t>
      </w:r>
    </w:p>
    <w:p w14:paraId="16E14747" w14:textId="77777777" w:rsidR="00F50815" w:rsidRDefault="00412541" w:rsidP="00F50815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Однако для того, чтобы проект смог реализовать задуманный календарный план и нанять штат сотрудников следует привлечь финансирование, для этого были просчитаны наиболее </w:t>
      </w:r>
      <w:r w:rsidR="008F7F74">
        <w:rPr>
          <w:sz w:val="28"/>
          <w:szCs w:val="28"/>
          <w:shd w:val="clear" w:color="auto" w:fill="FFFFFF"/>
        </w:rPr>
        <w:t>интересующие</w:t>
      </w:r>
      <w:r>
        <w:rPr>
          <w:sz w:val="28"/>
          <w:szCs w:val="28"/>
          <w:shd w:val="clear" w:color="auto" w:fill="FFFFFF"/>
        </w:rPr>
        <w:t xml:space="preserve"> инвесторов </w:t>
      </w:r>
      <w:r w:rsidR="00A7468E">
        <w:rPr>
          <w:sz w:val="28"/>
          <w:szCs w:val="28"/>
          <w:shd w:val="clear" w:color="auto" w:fill="FFFFFF"/>
        </w:rPr>
        <w:t>показател</w:t>
      </w:r>
      <w:r w:rsidR="008F7F74">
        <w:rPr>
          <w:sz w:val="28"/>
          <w:szCs w:val="28"/>
          <w:shd w:val="clear" w:color="auto" w:fill="FFFFFF"/>
        </w:rPr>
        <w:t xml:space="preserve">и. В таблице </w:t>
      </w:r>
      <w:r w:rsidR="00191A67">
        <w:rPr>
          <w:sz w:val="28"/>
          <w:szCs w:val="28"/>
          <w:shd w:val="clear" w:color="auto" w:fill="FFFFFF"/>
        </w:rPr>
        <w:t>6</w:t>
      </w:r>
      <w:r w:rsidR="008F7F74">
        <w:rPr>
          <w:sz w:val="28"/>
          <w:szCs w:val="28"/>
          <w:shd w:val="clear" w:color="auto" w:fill="FFFFFF"/>
        </w:rPr>
        <w:t xml:space="preserve"> представлены </w:t>
      </w:r>
      <w:r w:rsidR="00D45814">
        <w:rPr>
          <w:sz w:val="28"/>
          <w:szCs w:val="28"/>
          <w:shd w:val="clear" w:color="auto" w:fill="FFFFFF"/>
        </w:rPr>
        <w:t xml:space="preserve">используемых значений </w:t>
      </w:r>
      <w:r w:rsidR="00A7468E">
        <w:rPr>
          <w:sz w:val="28"/>
          <w:szCs w:val="28"/>
          <w:shd w:val="clear" w:color="auto" w:fill="FFFFFF"/>
        </w:rPr>
        <w:t xml:space="preserve">для подсчета </w:t>
      </w:r>
      <w:r w:rsidR="00BD16CD">
        <w:rPr>
          <w:sz w:val="28"/>
          <w:szCs w:val="28"/>
          <w:shd w:val="clear" w:color="auto" w:fill="FFFFFF"/>
        </w:rPr>
        <w:t>показателей для инвесторов и участия в грантах.</w:t>
      </w:r>
    </w:p>
    <w:p w14:paraId="5B782317" w14:textId="77777777" w:rsidR="00652D96" w:rsidRPr="00393F79" w:rsidRDefault="00652D96" w:rsidP="00393F79">
      <w:pPr>
        <w:widowControl w:val="0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</w:p>
    <w:p w14:paraId="2AE72151" w14:textId="56F26EF8" w:rsidR="00393F79" w:rsidRDefault="00393F79" w:rsidP="001F4C26">
      <w:pPr>
        <w:pStyle w:val="af1"/>
        <w:keepNext/>
        <w:widowControl w:val="0"/>
        <w:ind w:firstLine="0"/>
        <w:contextualSpacing/>
        <w:rPr>
          <w:i w:val="0"/>
          <w:iCs w:val="0"/>
          <w:color w:val="auto"/>
          <w:sz w:val="28"/>
          <w:szCs w:val="28"/>
        </w:rPr>
      </w:pPr>
      <w:r w:rsidRPr="00393F79">
        <w:rPr>
          <w:i w:val="0"/>
          <w:iCs w:val="0"/>
          <w:color w:val="auto"/>
          <w:sz w:val="28"/>
          <w:szCs w:val="28"/>
        </w:rPr>
        <w:t xml:space="preserve">Таблица </w:t>
      </w:r>
      <w:r w:rsidRPr="00393F79">
        <w:rPr>
          <w:i w:val="0"/>
          <w:iCs w:val="0"/>
          <w:color w:val="auto"/>
          <w:sz w:val="28"/>
          <w:szCs w:val="28"/>
        </w:rPr>
        <w:fldChar w:fldCharType="begin"/>
      </w:r>
      <w:r w:rsidRPr="00393F79">
        <w:rPr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393F79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6</w:t>
      </w:r>
      <w:r w:rsidRPr="00393F79">
        <w:rPr>
          <w:i w:val="0"/>
          <w:iCs w:val="0"/>
          <w:color w:val="auto"/>
          <w:sz w:val="28"/>
          <w:szCs w:val="28"/>
        </w:rPr>
        <w:fldChar w:fldCharType="end"/>
      </w:r>
      <w:r w:rsidR="00486B92">
        <w:rPr>
          <w:i w:val="0"/>
          <w:iCs w:val="0"/>
          <w:color w:val="auto"/>
          <w:sz w:val="28"/>
          <w:szCs w:val="28"/>
        </w:rPr>
        <w:t xml:space="preserve"> </w:t>
      </w:r>
      <w:r w:rsidR="00486B92">
        <w:rPr>
          <w:sz w:val="28"/>
          <w:szCs w:val="28"/>
        </w:rPr>
        <w:t>–</w:t>
      </w:r>
      <w:r w:rsidR="00486B92" w:rsidRPr="00486B92">
        <w:rPr>
          <w:sz w:val="28"/>
          <w:szCs w:val="28"/>
        </w:rPr>
        <w:t xml:space="preserve"> </w:t>
      </w:r>
      <w:r w:rsidRPr="00393F79">
        <w:rPr>
          <w:i w:val="0"/>
          <w:iCs w:val="0"/>
          <w:color w:val="auto"/>
          <w:sz w:val="28"/>
          <w:szCs w:val="28"/>
        </w:rPr>
        <w:t xml:space="preserve">Показатели, </w:t>
      </w:r>
      <w:r w:rsidR="00BD16CD" w:rsidRPr="00393F79">
        <w:rPr>
          <w:i w:val="0"/>
          <w:iCs w:val="0"/>
          <w:color w:val="auto"/>
          <w:sz w:val="28"/>
          <w:szCs w:val="28"/>
        </w:rPr>
        <w:t>используемые</w:t>
      </w:r>
      <w:r w:rsidRPr="00393F79">
        <w:rPr>
          <w:i w:val="0"/>
          <w:iCs w:val="0"/>
          <w:color w:val="auto"/>
          <w:sz w:val="28"/>
          <w:szCs w:val="28"/>
        </w:rPr>
        <w:t xml:space="preserve"> при расчете </w:t>
      </w:r>
      <w:r w:rsidRPr="00393F79">
        <w:rPr>
          <w:i w:val="0"/>
          <w:iCs w:val="0"/>
          <w:color w:val="auto"/>
          <w:sz w:val="28"/>
          <w:szCs w:val="28"/>
          <w:lang w:val="en-US"/>
        </w:rPr>
        <w:t>NVP</w:t>
      </w:r>
      <w:r w:rsidRPr="00393F79">
        <w:rPr>
          <w:i w:val="0"/>
          <w:iCs w:val="0"/>
          <w:color w:val="auto"/>
          <w:sz w:val="28"/>
          <w:szCs w:val="28"/>
        </w:rPr>
        <w:t xml:space="preserve">, </w:t>
      </w:r>
      <w:r w:rsidRPr="00393F79">
        <w:rPr>
          <w:i w:val="0"/>
          <w:iCs w:val="0"/>
          <w:color w:val="auto"/>
          <w:sz w:val="28"/>
          <w:szCs w:val="28"/>
          <w:lang w:val="en-US"/>
        </w:rPr>
        <w:t>IRR</w:t>
      </w:r>
      <w:r w:rsidRPr="00393F79">
        <w:rPr>
          <w:i w:val="0"/>
          <w:iCs w:val="0"/>
          <w:color w:val="auto"/>
          <w:sz w:val="28"/>
          <w:szCs w:val="28"/>
        </w:rPr>
        <w:t xml:space="preserve">, </w:t>
      </w:r>
      <w:r w:rsidRPr="00393F79">
        <w:rPr>
          <w:i w:val="0"/>
          <w:iCs w:val="0"/>
          <w:color w:val="auto"/>
          <w:sz w:val="28"/>
          <w:szCs w:val="28"/>
          <w:lang w:val="en-US"/>
        </w:rPr>
        <w:t>PI</w:t>
      </w:r>
      <w:r w:rsidRPr="00393F79">
        <w:rPr>
          <w:i w:val="0"/>
          <w:iCs w:val="0"/>
          <w:color w:val="auto"/>
          <w:sz w:val="28"/>
          <w:szCs w:val="28"/>
        </w:rPr>
        <w:t xml:space="preserve"> и </w:t>
      </w:r>
      <w:r w:rsidRPr="00393F79">
        <w:rPr>
          <w:i w:val="0"/>
          <w:iCs w:val="0"/>
          <w:color w:val="auto"/>
          <w:sz w:val="28"/>
          <w:szCs w:val="28"/>
          <w:lang w:val="en-US"/>
        </w:rPr>
        <w:t>DPP</w:t>
      </w:r>
      <w:r w:rsidRPr="00393F79">
        <w:rPr>
          <w:i w:val="0"/>
          <w:iCs w:val="0"/>
          <w:color w:val="auto"/>
          <w:sz w:val="28"/>
          <w:szCs w:val="28"/>
        </w:rPr>
        <w:t xml:space="preserve"> </w:t>
      </w:r>
      <w:r w:rsidR="00F86B7E">
        <w:rPr>
          <w:i w:val="0"/>
          <w:iCs w:val="0"/>
          <w:color w:val="auto"/>
          <w:sz w:val="28"/>
          <w:szCs w:val="28"/>
        </w:rPr>
        <w:br/>
        <w:t>проекта</w:t>
      </w:r>
    </w:p>
    <w:p w14:paraId="7FF5F2D8" w14:textId="77777777" w:rsidR="001F4C26" w:rsidRPr="001F4C26" w:rsidRDefault="001F4C26" w:rsidP="001F4C26">
      <w:pPr>
        <w:rPr>
          <w:lang w:eastAsia="en-US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430"/>
        <w:gridCol w:w="1818"/>
        <w:gridCol w:w="1351"/>
        <w:gridCol w:w="1971"/>
      </w:tblGrid>
      <w:tr w:rsidR="00E65445" w:rsidRPr="0045626E" w14:paraId="59D7066C" w14:textId="77777777" w:rsidTr="004A6D5F">
        <w:trPr>
          <w:trHeight w:val="765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412E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4D2A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1ABA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1C93" w14:textId="77777777" w:rsidR="0045626E" w:rsidRPr="0045626E" w:rsidRDefault="00E65445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</w:t>
            </w:r>
            <w:r w:rsidR="0045626E" w:rsidRPr="0045626E">
              <w:rPr>
                <w:color w:val="000000"/>
                <w:sz w:val="28"/>
                <w:szCs w:val="28"/>
              </w:rPr>
              <w:t>змерени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E65445" w:rsidRPr="0045626E" w14:paraId="78F6F6EA" w14:textId="77777777" w:rsidTr="004A6D5F">
        <w:trPr>
          <w:trHeight w:val="39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40F7" w14:textId="77777777" w:rsidR="0045626E" w:rsidRPr="0045626E" w:rsidRDefault="0045626E" w:rsidP="0045626E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482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B5C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81BD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месяцев</w:t>
            </w:r>
          </w:p>
        </w:tc>
      </w:tr>
      <w:tr w:rsidR="00E65445" w:rsidRPr="0045626E" w14:paraId="1D974FDB" w14:textId="77777777" w:rsidTr="004A6D5F">
        <w:trPr>
          <w:trHeight w:val="521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653F" w14:textId="77777777" w:rsidR="0045626E" w:rsidRPr="0045626E" w:rsidRDefault="0045626E" w:rsidP="0045626E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Денежные потоки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DA3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88E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878745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C09F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E65445" w:rsidRPr="0045626E" w14:paraId="491FC2B8" w14:textId="77777777" w:rsidTr="004A6D5F">
        <w:trPr>
          <w:trHeight w:val="416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51F5" w14:textId="77777777" w:rsidR="0045626E" w:rsidRPr="0045626E" w:rsidRDefault="0045626E" w:rsidP="0045626E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Ставка дисконтирования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1632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F1D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1EE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%</w:t>
            </w:r>
          </w:p>
        </w:tc>
      </w:tr>
      <w:tr w:rsidR="00E65445" w:rsidRPr="0045626E" w14:paraId="1B976591" w14:textId="77777777" w:rsidTr="004A6D5F">
        <w:trPr>
          <w:trHeight w:val="40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DEF7" w14:textId="77777777" w:rsidR="0045626E" w:rsidRPr="0045626E" w:rsidRDefault="0045626E" w:rsidP="0045626E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Размер первоначальных инвестиций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692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IC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448A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023" w14:textId="77777777" w:rsidR="0045626E" w:rsidRPr="0045626E" w:rsidRDefault="0045626E" w:rsidP="0045626E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5626E">
              <w:rPr>
                <w:color w:val="000000"/>
                <w:sz w:val="28"/>
                <w:szCs w:val="28"/>
              </w:rPr>
              <w:t>рублей</w:t>
            </w:r>
          </w:p>
        </w:tc>
      </w:tr>
    </w:tbl>
    <w:p w14:paraId="1A201DA8" w14:textId="77777777" w:rsidR="0045626E" w:rsidRPr="000A0743" w:rsidRDefault="0045626E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5D1E6F6D" w14:textId="77777777" w:rsidR="00E87CDA" w:rsidRPr="000A0743" w:rsidRDefault="00E87CDA" w:rsidP="00B646E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После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расчетов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получены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следующие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данные: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E87CDA">
        <w:rPr>
          <w:rFonts w:eastAsia="Calibri"/>
          <w:sz w:val="28"/>
        </w:rPr>
        <w:t>NP</w:t>
      </w:r>
      <w:r w:rsidRPr="00E87CDA">
        <w:rPr>
          <w:rFonts w:eastAsia="Calibri"/>
          <w:sz w:val="28"/>
          <w:lang w:val="en-US"/>
        </w:rPr>
        <w:t>V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составил</w:t>
      </w:r>
      <w:r w:rsidR="00C0436E">
        <w:rPr>
          <w:rFonts w:eastAsia="Calibri"/>
          <w:sz w:val="28"/>
        </w:rPr>
        <w:t xml:space="preserve"> </w:t>
      </w:r>
      <w:r w:rsidR="00B479AD" w:rsidRPr="00B479AD">
        <w:rPr>
          <w:rFonts w:eastAsia="Calibri"/>
          <w:sz w:val="28"/>
        </w:rPr>
        <w:t>368944,72</w:t>
      </w:r>
      <w:r w:rsidR="007B13C4">
        <w:rPr>
          <w:rFonts w:eastAsia="Calibri"/>
          <w:sz w:val="28"/>
        </w:rPr>
        <w:t xml:space="preserve"> рублей,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IRR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8,19</w:t>
      </w:r>
      <w:r w:rsidRPr="000A0743">
        <w:rPr>
          <w:sz w:val="28"/>
          <w:szCs w:val="28"/>
          <w:shd w:val="clear" w:color="auto" w:fill="FFFFFF"/>
        </w:rPr>
        <w:t>%,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PI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 w:rsidR="00B479AD">
        <w:rPr>
          <w:sz w:val="28"/>
          <w:szCs w:val="28"/>
          <w:shd w:val="clear" w:color="auto" w:fill="FFFFFF"/>
        </w:rPr>
        <w:t>37</w:t>
      </w:r>
      <w:r>
        <w:rPr>
          <w:sz w:val="28"/>
          <w:szCs w:val="28"/>
          <w:shd w:val="clear" w:color="auto" w:fill="FFFFFF"/>
        </w:rPr>
        <w:t>%</w:t>
      </w:r>
      <w:r w:rsidRPr="000A0743">
        <w:rPr>
          <w:sz w:val="28"/>
          <w:szCs w:val="28"/>
          <w:shd w:val="clear" w:color="auto" w:fill="FFFFFF"/>
        </w:rPr>
        <w:t>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DPP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1,5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</w:t>
      </w:r>
      <w:r w:rsidRPr="000A0743">
        <w:rPr>
          <w:sz w:val="28"/>
          <w:szCs w:val="28"/>
          <w:shd w:val="clear" w:color="auto" w:fill="FFFFFF"/>
        </w:rPr>
        <w:t>.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Анализ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результатов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будет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произведен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пункте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3.3.</w:t>
      </w:r>
    </w:p>
    <w:p w14:paraId="73A587AE" w14:textId="77777777" w:rsidR="00E87CDA" w:rsidRPr="000A0743" w:rsidRDefault="00E87CDA" w:rsidP="00B646E2">
      <w:pPr>
        <w:widowControl w:val="0"/>
        <w:spacing w:line="360" w:lineRule="auto"/>
        <w:contextualSpacing/>
        <w:rPr>
          <w:sz w:val="28"/>
          <w:szCs w:val="28"/>
          <w:shd w:val="clear" w:color="auto" w:fill="FFFFFF"/>
        </w:rPr>
      </w:pPr>
    </w:p>
    <w:p w14:paraId="30530B4F" w14:textId="77777777" w:rsidR="00E87CDA" w:rsidRPr="000A0743" w:rsidRDefault="00E87CDA" w:rsidP="00B646E2">
      <w:pPr>
        <w:keepNext/>
        <w:keepLines/>
        <w:widowControl w:val="0"/>
        <w:tabs>
          <w:tab w:val="left" w:pos="993"/>
          <w:tab w:val="left" w:pos="1134"/>
        </w:tabs>
        <w:spacing w:line="360" w:lineRule="auto"/>
        <w:ind w:firstLine="992"/>
        <w:contextualSpacing/>
        <w:outlineLvl w:val="0"/>
        <w:rPr>
          <w:b/>
          <w:sz w:val="28"/>
          <w:szCs w:val="32"/>
          <w:shd w:val="clear" w:color="auto" w:fill="FFFFFF"/>
        </w:rPr>
      </w:pPr>
      <w:bookmarkStart w:id="55" w:name="_Toc132752916"/>
      <w:bookmarkStart w:id="56" w:name="_Toc135933889"/>
      <w:bookmarkStart w:id="57" w:name="_Toc136940479"/>
      <w:r w:rsidRPr="000A0743">
        <w:rPr>
          <w:b/>
          <w:sz w:val="28"/>
          <w:szCs w:val="32"/>
          <w:shd w:val="clear" w:color="auto" w:fill="FFFFFF"/>
        </w:rPr>
        <w:t>3.2</w:t>
      </w:r>
      <w:r w:rsidRPr="000A0743">
        <w:rPr>
          <w:b/>
          <w:sz w:val="28"/>
          <w:szCs w:val="32"/>
          <w:shd w:val="clear" w:color="auto" w:fill="FFFFFF"/>
        </w:rPr>
        <w:tab/>
        <w:t>Стоимость</w:t>
      </w:r>
      <w:r w:rsidR="00C0436E">
        <w:rPr>
          <w:b/>
          <w:sz w:val="28"/>
          <w:szCs w:val="32"/>
          <w:shd w:val="clear" w:color="auto" w:fill="FFFFFF"/>
        </w:rPr>
        <w:t xml:space="preserve"> </w:t>
      </w:r>
      <w:r w:rsidRPr="000A0743">
        <w:rPr>
          <w:b/>
          <w:sz w:val="28"/>
          <w:szCs w:val="32"/>
          <w:shd w:val="clear" w:color="auto" w:fill="FFFFFF"/>
        </w:rPr>
        <w:t>и</w:t>
      </w:r>
      <w:r w:rsidR="00C0436E">
        <w:rPr>
          <w:b/>
          <w:sz w:val="28"/>
          <w:szCs w:val="32"/>
          <w:shd w:val="clear" w:color="auto" w:fill="FFFFFF"/>
        </w:rPr>
        <w:t xml:space="preserve"> </w:t>
      </w:r>
      <w:r w:rsidRPr="000A0743">
        <w:rPr>
          <w:b/>
          <w:sz w:val="28"/>
          <w:szCs w:val="32"/>
          <w:shd w:val="clear" w:color="auto" w:fill="FFFFFF"/>
        </w:rPr>
        <w:t>сроки</w:t>
      </w:r>
      <w:r w:rsidR="00C0436E">
        <w:rPr>
          <w:b/>
          <w:sz w:val="28"/>
          <w:szCs w:val="32"/>
          <w:shd w:val="clear" w:color="auto" w:fill="FFFFFF"/>
        </w:rPr>
        <w:t xml:space="preserve"> </w:t>
      </w:r>
      <w:r w:rsidRPr="000A0743">
        <w:rPr>
          <w:b/>
          <w:sz w:val="28"/>
          <w:szCs w:val="32"/>
          <w:shd w:val="clear" w:color="auto" w:fill="FFFFFF"/>
        </w:rPr>
        <w:t>проекта</w:t>
      </w:r>
      <w:bookmarkEnd w:id="55"/>
      <w:bookmarkEnd w:id="56"/>
      <w:bookmarkEnd w:id="57"/>
    </w:p>
    <w:p w14:paraId="7CE59B28" w14:textId="77777777" w:rsidR="00E87CDA" w:rsidRPr="00E87CDA" w:rsidRDefault="00E87CDA" w:rsidP="00B646E2">
      <w:pPr>
        <w:widowControl w:val="0"/>
        <w:spacing w:line="360" w:lineRule="auto"/>
        <w:ind w:firstLine="709"/>
        <w:contextualSpacing/>
        <w:rPr>
          <w:rFonts w:eastAsia="Calibri"/>
          <w:sz w:val="28"/>
        </w:rPr>
      </w:pPr>
    </w:p>
    <w:p w14:paraId="0F7E35FC" w14:textId="77777777" w:rsidR="00E87CDA" w:rsidRDefault="00E87CDA" w:rsidP="00B646E2">
      <w:pPr>
        <w:widowControl w:val="0"/>
        <w:spacing w:line="360" w:lineRule="auto"/>
        <w:ind w:firstLine="709"/>
        <w:contextualSpacing/>
        <w:rPr>
          <w:rFonts w:eastAsia="Calibri"/>
          <w:sz w:val="28"/>
        </w:rPr>
      </w:pPr>
      <w:r w:rsidRPr="00E87CDA">
        <w:rPr>
          <w:rFonts w:eastAsia="Calibri"/>
          <w:sz w:val="28"/>
        </w:rPr>
        <w:t>Как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любой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«ПАЗЛ»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имеет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четко</w:t>
      </w:r>
      <w:r w:rsidR="00C0436E">
        <w:rPr>
          <w:rFonts w:eastAsia="Calibri"/>
          <w:sz w:val="28"/>
        </w:rPr>
        <w:t xml:space="preserve"> </w:t>
      </w:r>
      <w:r w:rsidR="001C40C8">
        <w:rPr>
          <w:rFonts w:eastAsia="Calibri"/>
          <w:sz w:val="28"/>
        </w:rPr>
        <w:t>прописанные в календарном плане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сроки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реализации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стоимость,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закладываемую</w:t>
      </w:r>
      <w:r w:rsidR="00C0436E">
        <w:rPr>
          <w:rFonts w:eastAsia="Calibri"/>
          <w:sz w:val="28"/>
        </w:rPr>
        <w:t xml:space="preserve"> </w:t>
      </w:r>
      <w:r w:rsidR="001C40C8">
        <w:rPr>
          <w:rFonts w:eastAsia="Calibri"/>
          <w:sz w:val="28"/>
        </w:rPr>
        <w:t>при составлении сметы проекта</w:t>
      </w:r>
      <w:r w:rsidRPr="00E87CDA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таблице</w:t>
      </w:r>
      <w:r w:rsidR="00C0436E">
        <w:rPr>
          <w:rFonts w:eastAsia="Calibri"/>
          <w:sz w:val="28"/>
        </w:rPr>
        <w:t xml:space="preserve"> </w:t>
      </w:r>
      <w:r w:rsidR="00191A67">
        <w:rPr>
          <w:rFonts w:eastAsia="Calibri"/>
          <w:sz w:val="28"/>
        </w:rPr>
        <w:t>7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представлен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календарный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план,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утвержденный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гранта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«Инносоциум»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реализуемый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сегодняшний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день.</w:t>
      </w:r>
      <w:r w:rsidR="00C0436E">
        <w:rPr>
          <w:rFonts w:eastAsia="Calibri"/>
          <w:sz w:val="28"/>
        </w:rPr>
        <w:t xml:space="preserve"> </w:t>
      </w:r>
    </w:p>
    <w:p w14:paraId="77E9C01D" w14:textId="77777777" w:rsidR="00880AF8" w:rsidRDefault="00880AF8" w:rsidP="00B646E2">
      <w:pPr>
        <w:widowControl w:val="0"/>
        <w:spacing w:line="360" w:lineRule="auto"/>
        <w:ind w:firstLine="709"/>
        <w:contextualSpacing/>
        <w:rPr>
          <w:rFonts w:eastAsia="Calibri"/>
          <w:sz w:val="28"/>
        </w:rPr>
      </w:pPr>
    </w:p>
    <w:p w14:paraId="5D7C01E2" w14:textId="79BF0B31" w:rsidR="00FB6042" w:rsidRPr="00FB6042" w:rsidRDefault="00FB6042" w:rsidP="00880AF8">
      <w:pPr>
        <w:pStyle w:val="af1"/>
        <w:keepNext/>
        <w:spacing w:line="360" w:lineRule="auto"/>
        <w:ind w:firstLine="0"/>
        <w:contextualSpacing/>
        <w:rPr>
          <w:i w:val="0"/>
          <w:iCs w:val="0"/>
          <w:color w:val="auto"/>
          <w:sz w:val="28"/>
          <w:szCs w:val="28"/>
        </w:rPr>
      </w:pPr>
      <w:r w:rsidRPr="00FB6042">
        <w:rPr>
          <w:i w:val="0"/>
          <w:iCs w:val="0"/>
          <w:color w:val="auto"/>
          <w:sz w:val="28"/>
          <w:szCs w:val="28"/>
        </w:rPr>
        <w:t xml:space="preserve">Таблица </w:t>
      </w:r>
      <w:r w:rsidRPr="00FB6042">
        <w:rPr>
          <w:i w:val="0"/>
          <w:iCs w:val="0"/>
          <w:color w:val="auto"/>
          <w:sz w:val="28"/>
          <w:szCs w:val="28"/>
        </w:rPr>
        <w:fldChar w:fldCharType="begin"/>
      </w:r>
      <w:r w:rsidRPr="00FB6042">
        <w:rPr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FB6042">
        <w:rPr>
          <w:i w:val="0"/>
          <w:iCs w:val="0"/>
          <w:color w:val="auto"/>
          <w:sz w:val="28"/>
          <w:szCs w:val="28"/>
        </w:rPr>
        <w:fldChar w:fldCharType="separate"/>
      </w:r>
      <w:r w:rsidR="006E59C0">
        <w:rPr>
          <w:i w:val="0"/>
          <w:iCs w:val="0"/>
          <w:noProof/>
          <w:color w:val="auto"/>
          <w:sz w:val="28"/>
          <w:szCs w:val="28"/>
        </w:rPr>
        <w:t>7</w:t>
      </w:r>
      <w:r w:rsidRPr="00FB6042">
        <w:rPr>
          <w:i w:val="0"/>
          <w:iCs w:val="0"/>
          <w:color w:val="auto"/>
          <w:sz w:val="28"/>
          <w:szCs w:val="28"/>
        </w:rPr>
        <w:fldChar w:fldCharType="end"/>
      </w:r>
      <w:r w:rsidR="00486B92">
        <w:rPr>
          <w:i w:val="0"/>
          <w:iCs w:val="0"/>
          <w:color w:val="auto"/>
          <w:sz w:val="28"/>
          <w:szCs w:val="28"/>
        </w:rPr>
        <w:t xml:space="preserve"> </w:t>
      </w:r>
      <w:r w:rsidR="00486B92">
        <w:rPr>
          <w:sz w:val="28"/>
          <w:szCs w:val="28"/>
        </w:rPr>
        <w:t>–</w:t>
      </w:r>
      <w:r w:rsidR="00486B92" w:rsidRPr="00486B92">
        <w:rPr>
          <w:sz w:val="28"/>
          <w:szCs w:val="28"/>
        </w:rPr>
        <w:t xml:space="preserve"> </w:t>
      </w:r>
      <w:r w:rsidRPr="00FB6042">
        <w:rPr>
          <w:i w:val="0"/>
          <w:iCs w:val="0"/>
          <w:color w:val="auto"/>
          <w:sz w:val="28"/>
          <w:szCs w:val="28"/>
        </w:rPr>
        <w:t>Календарный план создания MVP проекта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FB6042" w:rsidRPr="000A0743" w14:paraId="00D87409" w14:textId="77777777" w:rsidTr="00632DF7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23EC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95C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</w:t>
            </w:r>
          </w:p>
          <w:p w14:paraId="4B55A561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выполнения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549A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Результаты</w:t>
            </w:r>
          </w:p>
        </w:tc>
      </w:tr>
      <w:tr w:rsidR="00FB6042" w:rsidRPr="000A0743" w14:paraId="25038C04" w14:textId="77777777" w:rsidTr="00632DF7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39D1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Поиск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согласование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деталей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16A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01.03.2023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  <w:r w:rsidR="00D620C4">
              <w:rPr>
                <w:sz w:val="28"/>
                <w:szCs w:val="28"/>
              </w:rPr>
              <w:t>– 2</w:t>
            </w:r>
            <w:r w:rsidRPr="000A0743">
              <w:rPr>
                <w:sz w:val="28"/>
                <w:szCs w:val="28"/>
              </w:rPr>
              <w:t>4.04.2023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E1D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Поиск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специалистов,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опре</w:t>
            </w:r>
            <w:r w:rsidRPr="000A0743">
              <w:rPr>
                <w:sz w:val="28"/>
                <w:szCs w:val="28"/>
              </w:rPr>
              <w:softHyphen/>
              <w:t>деление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обяза</w:t>
            </w:r>
            <w:r>
              <w:rPr>
                <w:sz w:val="28"/>
                <w:szCs w:val="28"/>
              </w:rPr>
              <w:t>нностей сторон, стоимости и дли</w:t>
            </w:r>
            <w:r w:rsidRPr="000A0743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услуг</w:t>
            </w:r>
          </w:p>
        </w:tc>
      </w:tr>
      <w:tr w:rsidR="00FB6042" w:rsidRPr="000A0743" w14:paraId="4040F7E9" w14:textId="77777777" w:rsidTr="00632DF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D80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разработке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дизайна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сайта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10A3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0743">
              <w:rPr>
                <w:sz w:val="28"/>
                <w:szCs w:val="28"/>
              </w:rPr>
              <w:t>.04.2023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  <w:r w:rsidR="007A33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  <w:r w:rsidRPr="000A0743">
              <w:rPr>
                <w:sz w:val="28"/>
                <w:szCs w:val="28"/>
              </w:rPr>
              <w:t>.05.2023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0BB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Получен</w:t>
            </w:r>
            <w:r>
              <w:rPr>
                <w:sz w:val="28"/>
                <w:szCs w:val="28"/>
              </w:rPr>
              <w:t xml:space="preserve"> цветной </w:t>
            </w:r>
            <w:r w:rsidRPr="000A0743">
              <w:rPr>
                <w:sz w:val="28"/>
                <w:szCs w:val="28"/>
              </w:rPr>
              <w:t>макет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сайта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19 </w:t>
            </w:r>
            <w:r w:rsidRPr="000A0743">
              <w:rPr>
                <w:sz w:val="28"/>
                <w:szCs w:val="28"/>
              </w:rPr>
              <w:t>страниц</w:t>
            </w:r>
          </w:p>
        </w:tc>
      </w:tr>
      <w:tr w:rsidR="00FB6042" w:rsidRPr="000A0743" w14:paraId="384BB160" w14:textId="77777777" w:rsidTr="00632DF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69CB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вёрстки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веб</w:t>
            </w:r>
            <w:r>
              <w:rPr>
                <w:sz w:val="28"/>
                <w:szCs w:val="28"/>
              </w:rPr>
              <w:t>–</w:t>
            </w:r>
            <w:r w:rsidRPr="000A0743">
              <w:rPr>
                <w:sz w:val="28"/>
                <w:szCs w:val="28"/>
              </w:rPr>
              <w:t>страниц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(Программист)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5F1F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A0743">
              <w:rPr>
                <w:sz w:val="28"/>
                <w:szCs w:val="28"/>
              </w:rPr>
              <w:t>.05.2023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  <w:r w:rsidR="007A33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01</w:t>
            </w:r>
            <w:r w:rsidRPr="000A07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0A0743">
              <w:rPr>
                <w:sz w:val="28"/>
                <w:szCs w:val="28"/>
              </w:rPr>
              <w:t>.2023г.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1F3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пользовательский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интерфейс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бизнес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логика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сайта</w:t>
            </w:r>
          </w:p>
        </w:tc>
      </w:tr>
      <w:tr w:rsidR="00FB6042" w:rsidRPr="000A0743" w14:paraId="24FC7944" w14:textId="77777777" w:rsidTr="00632DF7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182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демо</w:t>
            </w:r>
            <w:r w:rsidR="007A3347">
              <w:rPr>
                <w:sz w:val="28"/>
                <w:szCs w:val="28"/>
              </w:rPr>
              <w:t>-</w:t>
            </w:r>
            <w:r w:rsidRPr="000A074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жестового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видеозапись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F5B4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0A07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0A0743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  <w:r w:rsidR="007A33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  <w:r w:rsidRPr="000A07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0A0743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D31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Сурдопедагогом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разрабо</w:t>
            </w:r>
            <w:r w:rsidRPr="000A0743">
              <w:rPr>
                <w:sz w:val="28"/>
                <w:szCs w:val="28"/>
              </w:rPr>
              <w:softHyphen/>
              <w:t>тано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–</w:t>
            </w:r>
            <w:r w:rsidRPr="000A074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образователей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модулей,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записаны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отредактированы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съемочной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группой</w:t>
            </w:r>
          </w:p>
        </w:tc>
      </w:tr>
      <w:tr w:rsidR="00FB6042" w:rsidRPr="000A0743" w14:paraId="71B9326B" w14:textId="77777777" w:rsidTr="00632DF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DC7B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сайта</w:t>
            </w:r>
            <w:r>
              <w:rPr>
                <w:sz w:val="28"/>
                <w:szCs w:val="28"/>
              </w:rPr>
              <w:t xml:space="preserve"> (Программист игр)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5B2" w14:textId="77777777" w:rsidR="00FB6042" w:rsidRPr="000A0743" w:rsidRDefault="00FB6042" w:rsidP="00146AC6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15.06.2023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  <w:r w:rsidR="007A3347">
              <w:rPr>
                <w:sz w:val="28"/>
                <w:szCs w:val="28"/>
              </w:rPr>
              <w:t>-</w:t>
            </w:r>
            <w:r w:rsidRPr="000A07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0A0743">
              <w:rPr>
                <w:sz w:val="28"/>
                <w:szCs w:val="28"/>
              </w:rPr>
              <w:t>.07.2023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B2E" w14:textId="77777777" w:rsidR="00FB6042" w:rsidRPr="000A0743" w:rsidRDefault="00FB6042" w:rsidP="00146AC6">
            <w:pPr>
              <w:keepNext/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  <w:r w:rsidRPr="000A0743">
              <w:rPr>
                <w:sz w:val="28"/>
                <w:szCs w:val="28"/>
              </w:rPr>
              <w:t>Разработаны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A0743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 xml:space="preserve">ая </w:t>
            </w:r>
            <w:r w:rsidRPr="000A074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а</w:t>
            </w:r>
          </w:p>
        </w:tc>
      </w:tr>
    </w:tbl>
    <w:p w14:paraId="68D0237C" w14:textId="77777777" w:rsidR="00FB6042" w:rsidRDefault="00FB6042" w:rsidP="00E60D78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13EE4C8D" w14:textId="77777777" w:rsidR="001522B8" w:rsidRPr="00E87CDA" w:rsidRDefault="001522B8" w:rsidP="001522B8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883E2E">
        <w:rPr>
          <w:rFonts w:eastAsia="Calibri"/>
          <w:sz w:val="28"/>
        </w:rPr>
        <w:t xml:space="preserve">Срок реализации </w:t>
      </w:r>
      <w:r w:rsidRPr="00883E2E">
        <w:rPr>
          <w:rFonts w:eastAsia="Calibri"/>
          <w:sz w:val="28"/>
          <w:lang w:val="en-US"/>
        </w:rPr>
        <w:t>MVP</w:t>
      </w:r>
      <w:r w:rsidRPr="00883E2E">
        <w:rPr>
          <w:rFonts w:eastAsia="Calibri"/>
          <w:sz w:val="28"/>
        </w:rPr>
        <w:t xml:space="preserve"> проекта составляет чуть больше 4 месяцев,</w:t>
      </w:r>
      <w:r>
        <w:rPr>
          <w:rFonts w:eastAsia="Calibri"/>
          <w:sz w:val="28"/>
        </w:rPr>
        <w:t xml:space="preserve"> однако,</w:t>
      </w:r>
      <w:r w:rsidRPr="00883E2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для непосредственного создания контента, основы и красивой картинки сайта </w:t>
      </w:r>
      <w:r w:rsidRPr="00883E2E">
        <w:rPr>
          <w:rFonts w:eastAsia="Calibri"/>
          <w:sz w:val="28"/>
        </w:rPr>
        <w:t>потребуются исполнители, оплата услуг которых указана в таблице 8. Основной упор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делается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сурдопедагога,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подготавливающего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учебный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материал,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программиста,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создающего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сайт.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Общая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сумма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расходов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составит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300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рублей.</w:t>
      </w:r>
    </w:p>
    <w:p w14:paraId="37FB8468" w14:textId="77777777" w:rsidR="00E60D78" w:rsidRDefault="00E60D78" w:rsidP="00E60D78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471352B0" w14:textId="38654DDB" w:rsidR="00E87CDA" w:rsidRPr="00E87CDA" w:rsidRDefault="00E87CDA" w:rsidP="00880AF8">
      <w:pPr>
        <w:keepNext/>
        <w:widowControl w:val="0"/>
        <w:spacing w:line="360" w:lineRule="auto"/>
        <w:contextualSpacing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lastRenderedPageBreak/>
        <w:t>Таблица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fldChar w:fldCharType="begin"/>
      </w:r>
      <w:r w:rsidRPr="00E87CDA">
        <w:rPr>
          <w:rFonts w:eastAsia="Calibri"/>
          <w:sz w:val="28"/>
          <w:szCs w:val="28"/>
        </w:rPr>
        <w:instrText xml:space="preserve"> SEQ Таблица \* ARABIC </w:instrText>
      </w:r>
      <w:r w:rsidRPr="00E87CDA">
        <w:rPr>
          <w:rFonts w:eastAsia="Calibri"/>
          <w:sz w:val="28"/>
          <w:szCs w:val="28"/>
        </w:rPr>
        <w:fldChar w:fldCharType="separate"/>
      </w:r>
      <w:r w:rsidR="006E59C0">
        <w:rPr>
          <w:rFonts w:eastAsia="Calibri"/>
          <w:noProof/>
          <w:sz w:val="28"/>
          <w:szCs w:val="28"/>
        </w:rPr>
        <w:t>8</w:t>
      </w:r>
      <w:r w:rsidRPr="00E87CDA">
        <w:rPr>
          <w:rFonts w:eastAsia="Calibri"/>
          <w:sz w:val="28"/>
          <w:szCs w:val="28"/>
        </w:rPr>
        <w:fldChar w:fldCharType="end"/>
      </w:r>
      <w:r w:rsidR="00486B92">
        <w:rPr>
          <w:rFonts w:eastAsia="Calibri"/>
          <w:sz w:val="28"/>
          <w:szCs w:val="28"/>
        </w:rPr>
        <w:t xml:space="preserve"> –</w:t>
      </w:r>
      <w:r w:rsidR="00486B92" w:rsidRPr="00486B92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Статьи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расходов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создание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MVP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проекта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5199"/>
      </w:tblGrid>
      <w:tr w:rsidR="00E87CDA" w:rsidRPr="000A0743" w14:paraId="0911AC6D" w14:textId="77777777" w:rsidTr="00D2345B">
        <w:trPr>
          <w:trHeight w:val="483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14:paraId="4B57F9A9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Создание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MVP</w:t>
            </w:r>
          </w:p>
        </w:tc>
      </w:tr>
      <w:tr w:rsidR="00E87CDA" w:rsidRPr="000A0743" w14:paraId="1242E25A" w14:textId="77777777" w:rsidTr="00D2345B">
        <w:trPr>
          <w:trHeight w:val="483"/>
        </w:trPr>
        <w:tc>
          <w:tcPr>
            <w:tcW w:w="2253" w:type="pct"/>
            <w:shd w:val="clear" w:color="auto" w:fill="auto"/>
            <w:noWrap/>
            <w:hideMark/>
          </w:tcPr>
          <w:p w14:paraId="061097E2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Сотрудник</w:t>
            </w:r>
          </w:p>
        </w:tc>
        <w:tc>
          <w:tcPr>
            <w:tcW w:w="2747" w:type="pct"/>
            <w:shd w:val="clear" w:color="auto" w:fill="auto"/>
            <w:noWrap/>
            <w:hideMark/>
          </w:tcPr>
          <w:p w14:paraId="459F7B1D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Стоимость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работ,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E87CDA" w:rsidRPr="000A0743" w14:paraId="5E8EB51C" w14:textId="77777777" w:rsidTr="00D2345B">
        <w:trPr>
          <w:trHeight w:val="483"/>
        </w:trPr>
        <w:tc>
          <w:tcPr>
            <w:tcW w:w="2253" w:type="pct"/>
            <w:shd w:val="clear" w:color="auto" w:fill="auto"/>
            <w:noWrap/>
          </w:tcPr>
          <w:p w14:paraId="2AF24FDE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Сурдопедагог</w:t>
            </w:r>
          </w:p>
        </w:tc>
        <w:tc>
          <w:tcPr>
            <w:tcW w:w="2747" w:type="pct"/>
            <w:shd w:val="clear" w:color="auto" w:fill="auto"/>
            <w:noWrap/>
          </w:tcPr>
          <w:p w14:paraId="2CEEC1D4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140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800,00</w:t>
            </w:r>
          </w:p>
        </w:tc>
      </w:tr>
      <w:tr w:rsidR="00E87CDA" w:rsidRPr="000A0743" w14:paraId="2266CCA1" w14:textId="77777777" w:rsidTr="00D2345B">
        <w:trPr>
          <w:trHeight w:val="483"/>
        </w:trPr>
        <w:tc>
          <w:tcPr>
            <w:tcW w:w="2253" w:type="pct"/>
            <w:shd w:val="clear" w:color="auto" w:fill="auto"/>
            <w:noWrap/>
            <w:hideMark/>
          </w:tcPr>
          <w:p w14:paraId="23C6DDDF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Съемочная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2747" w:type="pct"/>
            <w:shd w:val="clear" w:color="auto" w:fill="auto"/>
            <w:noWrap/>
            <w:hideMark/>
          </w:tcPr>
          <w:p w14:paraId="1F3A80AA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50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000,00</w:t>
            </w:r>
          </w:p>
        </w:tc>
      </w:tr>
      <w:tr w:rsidR="00E87CDA" w:rsidRPr="000A0743" w14:paraId="37E0C2BB" w14:textId="77777777" w:rsidTr="00D2345B">
        <w:trPr>
          <w:trHeight w:val="483"/>
        </w:trPr>
        <w:tc>
          <w:tcPr>
            <w:tcW w:w="2253" w:type="pct"/>
            <w:shd w:val="clear" w:color="auto" w:fill="auto"/>
            <w:noWrap/>
            <w:hideMark/>
          </w:tcPr>
          <w:p w14:paraId="5CC51248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Программисты</w:t>
            </w:r>
          </w:p>
        </w:tc>
        <w:tc>
          <w:tcPr>
            <w:tcW w:w="2747" w:type="pct"/>
            <w:shd w:val="clear" w:color="auto" w:fill="auto"/>
            <w:noWrap/>
            <w:hideMark/>
          </w:tcPr>
          <w:p w14:paraId="0F5B2D2D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  <w:lang w:val="en-US"/>
              </w:rPr>
              <w:t>58</w:t>
            </w:r>
            <w:r w:rsidR="00C0436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  <w:lang w:val="en-US"/>
              </w:rPr>
              <w:t>240</w:t>
            </w:r>
            <w:r w:rsidRPr="0034108F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E87CDA" w:rsidRPr="000A0743" w14:paraId="37BD33D3" w14:textId="77777777" w:rsidTr="00D2345B">
        <w:trPr>
          <w:trHeight w:val="483"/>
        </w:trPr>
        <w:tc>
          <w:tcPr>
            <w:tcW w:w="2253" w:type="pct"/>
            <w:shd w:val="clear" w:color="auto" w:fill="auto"/>
            <w:noWrap/>
            <w:hideMark/>
          </w:tcPr>
          <w:p w14:paraId="449B604B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Дизайнер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747" w:type="pct"/>
            <w:shd w:val="clear" w:color="auto" w:fill="auto"/>
            <w:noWrap/>
            <w:hideMark/>
          </w:tcPr>
          <w:p w14:paraId="17C9E75A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  <w:lang w:val="en-US"/>
              </w:rPr>
              <w:t>26</w:t>
            </w:r>
            <w:r w:rsidR="00C0436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  <w:lang w:val="en-US"/>
              </w:rPr>
              <w:t>329</w:t>
            </w:r>
            <w:r w:rsidRPr="0034108F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E87CDA" w:rsidRPr="000A0743" w14:paraId="5C703651" w14:textId="77777777" w:rsidTr="00D2345B">
        <w:trPr>
          <w:trHeight w:val="483"/>
        </w:trPr>
        <w:tc>
          <w:tcPr>
            <w:tcW w:w="2253" w:type="pct"/>
            <w:shd w:val="clear" w:color="auto" w:fill="auto"/>
            <w:noWrap/>
            <w:hideMark/>
          </w:tcPr>
          <w:p w14:paraId="7079EE1B" w14:textId="77777777" w:rsidR="00E87CDA" w:rsidRPr="0034108F" w:rsidRDefault="00E87CDA" w:rsidP="006E0657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Расходы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на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</w:rPr>
              <w:t>сайт</w:t>
            </w:r>
          </w:p>
        </w:tc>
        <w:tc>
          <w:tcPr>
            <w:tcW w:w="2747" w:type="pct"/>
            <w:shd w:val="clear" w:color="auto" w:fill="auto"/>
            <w:noWrap/>
            <w:hideMark/>
          </w:tcPr>
          <w:p w14:paraId="10B07474" w14:textId="77777777" w:rsidR="00E87CDA" w:rsidRPr="0034108F" w:rsidRDefault="00E87CDA" w:rsidP="006E0657">
            <w:pPr>
              <w:keepNext/>
              <w:widowControl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4108F">
              <w:rPr>
                <w:rFonts w:eastAsia="Calibri"/>
                <w:sz w:val="28"/>
                <w:szCs w:val="28"/>
              </w:rPr>
              <w:t>1</w:t>
            </w:r>
            <w:r w:rsidRPr="0034108F">
              <w:rPr>
                <w:rFonts w:eastAsia="Calibri"/>
                <w:sz w:val="28"/>
                <w:szCs w:val="28"/>
                <w:lang w:val="en-US"/>
              </w:rPr>
              <w:t>1</w:t>
            </w:r>
            <w:r w:rsidR="00C0436E">
              <w:rPr>
                <w:rFonts w:eastAsia="Calibri"/>
                <w:sz w:val="28"/>
                <w:szCs w:val="28"/>
              </w:rPr>
              <w:t xml:space="preserve"> </w:t>
            </w:r>
            <w:r w:rsidRPr="0034108F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34108F">
              <w:rPr>
                <w:rFonts w:eastAsia="Calibri"/>
                <w:sz w:val="28"/>
                <w:szCs w:val="28"/>
              </w:rPr>
              <w:t>00,00</w:t>
            </w:r>
          </w:p>
        </w:tc>
      </w:tr>
    </w:tbl>
    <w:p w14:paraId="57E0B9C2" w14:textId="77777777" w:rsidR="00E87CDA" w:rsidRPr="00E87CDA" w:rsidRDefault="00E87CDA" w:rsidP="006E065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14:paraId="63433CBD" w14:textId="77777777" w:rsidR="00E87CDA" w:rsidRDefault="00E87CDA" w:rsidP="006E065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удачном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тестировании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будет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поставлен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вопрос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переходе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удобную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пользователей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платформу,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приложения,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этого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начале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апреля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2023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года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командой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была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подготовлена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документация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подана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заявка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грант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размере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1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рублей.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Помимо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оплаты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труда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также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сумму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гранта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будут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включены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создание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юридического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лица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все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связанные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этой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деятельностью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расходы,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работа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сурдопедагога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аутсорсинге.</w:t>
      </w:r>
    </w:p>
    <w:p w14:paraId="257E02C4" w14:textId="77777777" w:rsidR="000F487F" w:rsidRDefault="000F487F" w:rsidP="00B4768E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Если конкретизировать работы</w:t>
      </w:r>
      <w:r w:rsidR="00342749">
        <w:rPr>
          <w:rFonts w:eastAsia="Calibri"/>
          <w:sz w:val="28"/>
        </w:rPr>
        <w:t xml:space="preserve"> со стороны управления</w:t>
      </w:r>
      <w:r>
        <w:rPr>
          <w:rFonts w:eastAsia="Calibri"/>
          <w:sz w:val="28"/>
        </w:rPr>
        <w:t xml:space="preserve"> проект</w:t>
      </w:r>
      <w:r w:rsidR="00342749">
        <w:rPr>
          <w:rFonts w:eastAsia="Calibri"/>
          <w:sz w:val="28"/>
        </w:rPr>
        <w:t>а</w:t>
      </w:r>
      <w:r>
        <w:rPr>
          <w:rFonts w:eastAsia="Calibri"/>
          <w:sz w:val="28"/>
        </w:rPr>
        <w:t xml:space="preserve"> более подробно, то </w:t>
      </w:r>
      <w:r w:rsidR="00AA102E">
        <w:rPr>
          <w:rFonts w:eastAsia="Calibri"/>
          <w:sz w:val="28"/>
        </w:rPr>
        <w:t>на сегодняшний день были заключены следующие документы</w:t>
      </w:r>
      <w:r w:rsidR="00DA247C">
        <w:rPr>
          <w:rFonts w:eastAsia="Calibri"/>
          <w:sz w:val="28"/>
        </w:rPr>
        <w:t>:</w:t>
      </w:r>
    </w:p>
    <w:p w14:paraId="6E3CE674" w14:textId="77777777" w:rsidR="00006417" w:rsidRDefault="00006417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</w:t>
      </w:r>
      <w:r w:rsidRPr="00006417">
        <w:rPr>
          <w:rFonts w:eastAsia="Calibri"/>
          <w:sz w:val="28"/>
        </w:rPr>
        <w:t>оглашения о сотрудничестве</w:t>
      </w:r>
      <w:r>
        <w:rPr>
          <w:rFonts w:eastAsia="Calibri"/>
          <w:sz w:val="28"/>
        </w:rPr>
        <w:t xml:space="preserve"> с сурдопедагогом</w:t>
      </w:r>
      <w:r w:rsidRPr="0000641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(</w:t>
      </w:r>
      <w:r w:rsidRPr="00006417">
        <w:rPr>
          <w:rFonts w:eastAsia="Calibri"/>
          <w:sz w:val="28"/>
        </w:rPr>
        <w:t>28.03.2023</w:t>
      </w:r>
      <w:r w:rsidR="00F21AB2">
        <w:rPr>
          <w:rFonts w:eastAsia="Calibri"/>
          <w:sz w:val="28"/>
        </w:rPr>
        <w:t>);</w:t>
      </w:r>
    </w:p>
    <w:p w14:paraId="3161D465" w14:textId="77777777" w:rsidR="00342749" w:rsidRDefault="00342749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</w:t>
      </w:r>
      <w:r w:rsidRPr="00006417">
        <w:rPr>
          <w:rFonts w:eastAsia="Calibri"/>
          <w:sz w:val="28"/>
        </w:rPr>
        <w:t>оглашения о сотрудничестве</w:t>
      </w:r>
      <w:r>
        <w:rPr>
          <w:rFonts w:eastAsia="Calibri"/>
          <w:sz w:val="28"/>
        </w:rPr>
        <w:t xml:space="preserve"> с сурдопедагогом</w:t>
      </w:r>
      <w:r w:rsidRPr="0000641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(</w:t>
      </w:r>
      <w:r w:rsidR="00017297">
        <w:rPr>
          <w:rFonts w:eastAsia="Calibri"/>
          <w:sz w:val="28"/>
        </w:rPr>
        <w:t>10</w:t>
      </w:r>
      <w:r w:rsidRPr="00006417">
        <w:rPr>
          <w:rFonts w:eastAsia="Calibri"/>
          <w:sz w:val="28"/>
        </w:rPr>
        <w:t>.0</w:t>
      </w:r>
      <w:r w:rsidR="00017297">
        <w:rPr>
          <w:rFonts w:eastAsia="Calibri"/>
          <w:sz w:val="28"/>
        </w:rPr>
        <w:t>4</w:t>
      </w:r>
      <w:r w:rsidRPr="00006417">
        <w:rPr>
          <w:rFonts w:eastAsia="Calibri"/>
          <w:sz w:val="28"/>
        </w:rPr>
        <w:t>.2023</w:t>
      </w:r>
      <w:r w:rsidR="00F21AB2">
        <w:rPr>
          <w:rFonts w:eastAsia="Calibri"/>
          <w:sz w:val="28"/>
        </w:rPr>
        <w:t>);</w:t>
      </w:r>
    </w:p>
    <w:p w14:paraId="111E0208" w14:textId="77777777" w:rsidR="00342749" w:rsidRDefault="00342749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заключение договора с веб</w:t>
      </w:r>
      <w:r w:rsidR="002B12DA">
        <w:rPr>
          <w:rFonts w:eastAsia="Calibri"/>
          <w:sz w:val="28"/>
        </w:rPr>
        <w:t>-</w:t>
      </w:r>
      <w:r>
        <w:rPr>
          <w:rFonts w:eastAsia="Calibri"/>
          <w:sz w:val="28"/>
        </w:rPr>
        <w:t>дизайнером (17</w:t>
      </w:r>
      <w:r w:rsidR="00F21AB2">
        <w:rPr>
          <w:rFonts w:eastAsia="Calibri"/>
          <w:sz w:val="28"/>
        </w:rPr>
        <w:t>.04.2023);</w:t>
      </w:r>
    </w:p>
    <w:p w14:paraId="4740B07E" w14:textId="77777777" w:rsidR="003A2B2E" w:rsidRPr="003A2B2E" w:rsidRDefault="003A2B2E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3A2B2E">
        <w:rPr>
          <w:rFonts w:eastAsia="Calibri"/>
          <w:sz w:val="28"/>
        </w:rPr>
        <w:t xml:space="preserve">заключение </w:t>
      </w:r>
      <w:r>
        <w:rPr>
          <w:rFonts w:eastAsia="Calibri"/>
          <w:sz w:val="28"/>
        </w:rPr>
        <w:t>приложения к договору с описанием работ</w:t>
      </w:r>
      <w:r w:rsidRPr="003A2B2E">
        <w:rPr>
          <w:rFonts w:eastAsia="Calibri"/>
          <w:sz w:val="28"/>
        </w:rPr>
        <w:t xml:space="preserve"> с веб</w:t>
      </w:r>
      <w:r w:rsidR="002B12DA">
        <w:rPr>
          <w:rFonts w:eastAsia="Calibri"/>
          <w:sz w:val="28"/>
        </w:rPr>
        <w:t>-</w:t>
      </w:r>
      <w:r w:rsidRPr="003A2B2E">
        <w:rPr>
          <w:rFonts w:eastAsia="Calibri"/>
          <w:sz w:val="28"/>
        </w:rPr>
        <w:t>дизайнером (17</w:t>
      </w:r>
      <w:r w:rsidR="00F21AB2">
        <w:rPr>
          <w:rFonts w:eastAsia="Calibri"/>
          <w:sz w:val="28"/>
        </w:rPr>
        <w:t>.04.2023);</w:t>
      </w:r>
    </w:p>
    <w:p w14:paraId="17BFA579" w14:textId="77777777" w:rsidR="00DA247C" w:rsidRDefault="00006417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заключение договора с сурдопе</w:t>
      </w:r>
      <w:r w:rsidR="00F21AB2">
        <w:rPr>
          <w:rFonts w:eastAsia="Calibri"/>
          <w:sz w:val="28"/>
        </w:rPr>
        <w:t>дагогом (20.04.2023);</w:t>
      </w:r>
    </w:p>
    <w:p w14:paraId="2E3BC250" w14:textId="77777777" w:rsidR="00017297" w:rsidRDefault="00017297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</w:t>
      </w:r>
      <w:r w:rsidRPr="00006417">
        <w:rPr>
          <w:rFonts w:eastAsia="Calibri"/>
          <w:sz w:val="28"/>
        </w:rPr>
        <w:t>оглашения о сотрудничестве</w:t>
      </w:r>
      <w:r>
        <w:rPr>
          <w:rFonts w:eastAsia="Calibri"/>
          <w:sz w:val="28"/>
        </w:rPr>
        <w:t xml:space="preserve"> с </w:t>
      </w:r>
      <w:r w:rsidR="003D11DB">
        <w:rPr>
          <w:rFonts w:eastAsia="Calibri"/>
          <w:sz w:val="28"/>
        </w:rPr>
        <w:t>программистом сайта</w:t>
      </w:r>
      <w:r w:rsidRPr="0000641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(</w:t>
      </w:r>
      <w:r w:rsidR="003D11DB">
        <w:rPr>
          <w:rFonts w:eastAsia="Calibri"/>
          <w:sz w:val="28"/>
        </w:rPr>
        <w:t>24</w:t>
      </w:r>
      <w:r w:rsidRPr="00006417">
        <w:rPr>
          <w:rFonts w:eastAsia="Calibri"/>
          <w:sz w:val="28"/>
        </w:rPr>
        <w:t>.0</w:t>
      </w:r>
      <w:r>
        <w:rPr>
          <w:rFonts w:eastAsia="Calibri"/>
          <w:sz w:val="28"/>
        </w:rPr>
        <w:t>4</w:t>
      </w:r>
      <w:r w:rsidRPr="00006417">
        <w:rPr>
          <w:rFonts w:eastAsia="Calibri"/>
          <w:sz w:val="28"/>
        </w:rPr>
        <w:t>.2023</w:t>
      </w:r>
      <w:r w:rsidR="00F21AB2">
        <w:rPr>
          <w:rFonts w:eastAsia="Calibri"/>
          <w:sz w:val="28"/>
        </w:rPr>
        <w:t>);</w:t>
      </w:r>
    </w:p>
    <w:p w14:paraId="459A491C" w14:textId="77777777" w:rsidR="002243A8" w:rsidRPr="002243A8" w:rsidRDefault="002243A8" w:rsidP="00F21AB2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заключение договора с программистом игр</w:t>
      </w:r>
      <w:r w:rsidRPr="0000641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(24</w:t>
      </w:r>
      <w:r w:rsidRPr="00006417">
        <w:rPr>
          <w:rFonts w:eastAsia="Calibri"/>
          <w:sz w:val="28"/>
        </w:rPr>
        <w:t>.0</w:t>
      </w:r>
      <w:r>
        <w:rPr>
          <w:rFonts w:eastAsia="Calibri"/>
          <w:sz w:val="28"/>
        </w:rPr>
        <w:t>4</w:t>
      </w:r>
      <w:r w:rsidRPr="00006417">
        <w:rPr>
          <w:rFonts w:eastAsia="Calibri"/>
          <w:sz w:val="28"/>
        </w:rPr>
        <w:t>.2023</w:t>
      </w:r>
      <w:r w:rsidR="00F21AB2">
        <w:rPr>
          <w:rFonts w:eastAsia="Calibri"/>
          <w:sz w:val="28"/>
        </w:rPr>
        <w:t>);</w:t>
      </w:r>
    </w:p>
    <w:p w14:paraId="4AF38D0A" w14:textId="77777777" w:rsidR="003D11DB" w:rsidRDefault="003D11DB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заключение договора с программистом сайта</w:t>
      </w:r>
      <w:r w:rsidRPr="0000641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(24</w:t>
      </w:r>
      <w:r w:rsidRPr="00006417">
        <w:rPr>
          <w:rFonts w:eastAsia="Calibri"/>
          <w:sz w:val="28"/>
        </w:rPr>
        <w:t>.0</w:t>
      </w:r>
      <w:r>
        <w:rPr>
          <w:rFonts w:eastAsia="Calibri"/>
          <w:sz w:val="28"/>
        </w:rPr>
        <w:t>4</w:t>
      </w:r>
      <w:r w:rsidRPr="00006417">
        <w:rPr>
          <w:rFonts w:eastAsia="Calibri"/>
          <w:sz w:val="28"/>
        </w:rPr>
        <w:t>.2023</w:t>
      </w:r>
      <w:r w:rsidR="00F21AB2">
        <w:rPr>
          <w:rFonts w:eastAsia="Calibri"/>
          <w:sz w:val="28"/>
        </w:rPr>
        <w:t>);</w:t>
      </w:r>
    </w:p>
    <w:p w14:paraId="7C76989D" w14:textId="77777777" w:rsidR="00006417" w:rsidRDefault="006778E2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</w:t>
      </w:r>
      <w:r w:rsidRPr="006778E2">
        <w:rPr>
          <w:rFonts w:eastAsia="Calibri"/>
          <w:sz w:val="28"/>
        </w:rPr>
        <w:t>кт сдачи-приема оказанных услуг</w:t>
      </w:r>
      <w:r>
        <w:rPr>
          <w:rFonts w:eastAsia="Calibri"/>
          <w:sz w:val="28"/>
        </w:rPr>
        <w:t xml:space="preserve"> с веб</w:t>
      </w:r>
      <w:r w:rsidR="002B12DA">
        <w:rPr>
          <w:rFonts w:eastAsia="Calibri"/>
          <w:sz w:val="28"/>
        </w:rPr>
        <w:t>-</w:t>
      </w:r>
      <w:r w:rsidR="00F21AB2">
        <w:rPr>
          <w:rFonts w:eastAsia="Calibri"/>
          <w:sz w:val="28"/>
        </w:rPr>
        <w:t>дизайнером (30.05.2023);</w:t>
      </w:r>
    </w:p>
    <w:p w14:paraId="6CC9B306" w14:textId="77777777" w:rsidR="006778E2" w:rsidRPr="00A15E3A" w:rsidRDefault="00A15E3A" w:rsidP="00F21AB2">
      <w:pPr>
        <w:widowControl w:val="0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</w:t>
      </w:r>
      <w:r w:rsidRPr="006778E2">
        <w:rPr>
          <w:rFonts w:eastAsia="Calibri"/>
          <w:sz w:val="28"/>
        </w:rPr>
        <w:t>кт сдачи-приема оказанных услуг</w:t>
      </w:r>
      <w:r>
        <w:rPr>
          <w:rFonts w:eastAsia="Calibri"/>
          <w:sz w:val="28"/>
        </w:rPr>
        <w:t xml:space="preserve"> с сурдопедагогом (06.06.2023).</w:t>
      </w:r>
    </w:p>
    <w:p w14:paraId="10E5CDEA" w14:textId="77777777" w:rsidR="00E87CDA" w:rsidRPr="00E87CDA" w:rsidRDefault="00E87CDA" w:rsidP="006E0657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E87CDA">
        <w:rPr>
          <w:rFonts w:eastAsia="Calibri"/>
          <w:sz w:val="28"/>
        </w:rPr>
        <w:lastRenderedPageBreak/>
        <w:t>Таким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образов,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июлю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2023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года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должен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быть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запущен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сайт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первичной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программой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изучения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РЖЯ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(русский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жестовый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язык),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который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зал</w:t>
      </w:r>
      <w:r w:rsidR="00FA341C">
        <w:rPr>
          <w:rFonts w:eastAsia="Calibri"/>
          <w:sz w:val="28"/>
        </w:rPr>
        <w:t>о</w:t>
      </w:r>
      <w:r w:rsidRPr="00E87CDA">
        <w:rPr>
          <w:rFonts w:eastAsia="Calibri"/>
          <w:sz w:val="28"/>
        </w:rPr>
        <w:t>жена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сумма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300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рублей</w:t>
      </w:r>
      <w:r w:rsidR="00052BC0">
        <w:rPr>
          <w:rFonts w:eastAsia="Calibri"/>
          <w:sz w:val="28"/>
        </w:rPr>
        <w:t xml:space="preserve">, основная часть работ уже </w:t>
      </w:r>
      <w:r w:rsidR="000E6AA4">
        <w:rPr>
          <w:rFonts w:eastAsia="Calibri"/>
          <w:sz w:val="28"/>
        </w:rPr>
        <w:t>выполнена</w:t>
      </w:r>
      <w:r w:rsidRPr="00E87CDA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конце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2024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года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получении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гранта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ФСИ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1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рублей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будет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запущено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приложение</w:t>
      </w:r>
      <w:r w:rsidR="00953EA1">
        <w:rPr>
          <w:rFonts w:eastAsia="Calibri"/>
          <w:sz w:val="28"/>
        </w:rPr>
        <w:t xml:space="preserve"> с возможностью изучения углубленно РЖЯ, баз английского и международного языка.</w:t>
      </w:r>
    </w:p>
    <w:p w14:paraId="5B1950AA" w14:textId="77777777" w:rsidR="00E87CDA" w:rsidRPr="000A0743" w:rsidRDefault="00E87CDA" w:rsidP="006E0657">
      <w:pPr>
        <w:widowControl w:val="0"/>
        <w:spacing w:line="360" w:lineRule="auto"/>
        <w:ind w:firstLine="709"/>
        <w:contextualSpacing/>
        <w:rPr>
          <w:i/>
          <w:iCs/>
          <w:strike/>
          <w:sz w:val="28"/>
          <w:szCs w:val="28"/>
        </w:rPr>
      </w:pPr>
    </w:p>
    <w:p w14:paraId="75386E9C" w14:textId="77777777" w:rsidR="00E87CDA" w:rsidRPr="000A0743" w:rsidRDefault="00E87CDA" w:rsidP="006E0657">
      <w:pPr>
        <w:widowControl w:val="0"/>
        <w:tabs>
          <w:tab w:val="left" w:pos="1134"/>
        </w:tabs>
        <w:spacing w:line="360" w:lineRule="auto"/>
        <w:ind w:firstLine="709"/>
        <w:contextualSpacing/>
        <w:outlineLvl w:val="0"/>
        <w:rPr>
          <w:b/>
          <w:bCs/>
          <w:sz w:val="28"/>
          <w:szCs w:val="32"/>
        </w:rPr>
      </w:pPr>
      <w:bookmarkStart w:id="58" w:name="_Toc132752917"/>
      <w:bookmarkStart w:id="59" w:name="_Toc135933890"/>
      <w:bookmarkStart w:id="60" w:name="_Toc136940480"/>
      <w:r w:rsidRPr="000A0743">
        <w:rPr>
          <w:b/>
          <w:bCs/>
          <w:sz w:val="28"/>
          <w:szCs w:val="32"/>
        </w:rPr>
        <w:t>3.3</w:t>
      </w:r>
      <w:r w:rsidRPr="000A0743">
        <w:rPr>
          <w:b/>
          <w:bCs/>
          <w:sz w:val="28"/>
          <w:szCs w:val="32"/>
        </w:rPr>
        <w:tab/>
        <w:t>Оценка</w:t>
      </w:r>
      <w:r w:rsidR="00C0436E">
        <w:rPr>
          <w:b/>
          <w:bCs/>
          <w:sz w:val="28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экономической</w:t>
      </w:r>
      <w:r w:rsidR="00C0436E">
        <w:rPr>
          <w:b/>
          <w:bCs/>
          <w:sz w:val="28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эффективности</w:t>
      </w:r>
      <w:r w:rsidR="00C0436E">
        <w:rPr>
          <w:rFonts w:ascii="Calibri Light" w:hAnsi="Calibri Light"/>
          <w:b/>
          <w:bCs/>
          <w:sz w:val="32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инновационного</w:t>
      </w:r>
      <w:r w:rsidR="00C0436E">
        <w:rPr>
          <w:b/>
          <w:bCs/>
          <w:sz w:val="28"/>
          <w:szCs w:val="32"/>
        </w:rPr>
        <w:t xml:space="preserve"> </w:t>
      </w:r>
      <w:r w:rsidR="00E2266A">
        <w:rPr>
          <w:b/>
          <w:bCs/>
          <w:sz w:val="28"/>
          <w:szCs w:val="32"/>
        </w:rPr>
        <w:br/>
      </w:r>
      <w:r w:rsidRPr="000A0743">
        <w:rPr>
          <w:b/>
          <w:bCs/>
          <w:sz w:val="28"/>
          <w:szCs w:val="32"/>
        </w:rPr>
        <w:t>проекта</w:t>
      </w:r>
      <w:r w:rsidR="00C0436E">
        <w:rPr>
          <w:b/>
          <w:bCs/>
          <w:sz w:val="28"/>
          <w:szCs w:val="32"/>
        </w:rPr>
        <w:t xml:space="preserve"> </w:t>
      </w:r>
      <w:r w:rsidRPr="000A0743">
        <w:rPr>
          <w:b/>
          <w:bCs/>
          <w:sz w:val="28"/>
          <w:szCs w:val="32"/>
        </w:rPr>
        <w:t>«ПАЗЛ»</w:t>
      </w:r>
      <w:bookmarkEnd w:id="58"/>
      <w:bookmarkEnd w:id="59"/>
      <w:bookmarkEnd w:id="60"/>
    </w:p>
    <w:p w14:paraId="10F8433F" w14:textId="77777777" w:rsidR="00E87CDA" w:rsidRPr="00E87CDA" w:rsidRDefault="00E87CDA" w:rsidP="006E0657">
      <w:pPr>
        <w:widowControl w:val="0"/>
        <w:spacing w:line="360" w:lineRule="auto"/>
        <w:ind w:firstLine="709"/>
        <w:contextualSpacing/>
        <w:rPr>
          <w:rFonts w:eastAsia="Calibri"/>
          <w:sz w:val="28"/>
        </w:rPr>
      </w:pPr>
    </w:p>
    <w:p w14:paraId="1F388302" w14:textId="77777777" w:rsidR="00E87CDA" w:rsidRPr="000A0743" w:rsidRDefault="00E87CDA" w:rsidP="006E0657">
      <w:pPr>
        <w:widowControl w:val="0"/>
        <w:spacing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После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расчетов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в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пункте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3.1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получены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следующие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данные: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E87CDA">
        <w:rPr>
          <w:rFonts w:eastAsia="Calibri"/>
          <w:sz w:val="28"/>
        </w:rPr>
        <w:t>NP</w:t>
      </w:r>
      <w:r w:rsidRPr="00E87CDA">
        <w:rPr>
          <w:rFonts w:eastAsia="Calibri"/>
          <w:sz w:val="28"/>
          <w:lang w:val="en-US"/>
        </w:rPr>
        <w:t>V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составил</w:t>
      </w:r>
      <w:r w:rsidR="00C0436E">
        <w:rPr>
          <w:rFonts w:eastAsia="Calibri"/>
          <w:sz w:val="28"/>
        </w:rPr>
        <w:t xml:space="preserve"> </w:t>
      </w:r>
      <w:r w:rsidR="007B13C4" w:rsidRPr="007B13C4">
        <w:rPr>
          <w:rFonts w:eastAsia="Calibri"/>
          <w:sz w:val="28"/>
        </w:rPr>
        <w:t>368944,72 рублей</w:t>
      </w:r>
      <w:r w:rsidRPr="000A0743">
        <w:rPr>
          <w:sz w:val="28"/>
          <w:szCs w:val="28"/>
          <w:shd w:val="clear" w:color="auto" w:fill="FFFFFF"/>
        </w:rPr>
        <w:t>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IRR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8,19</w:t>
      </w:r>
      <w:r w:rsidRPr="000A0743">
        <w:rPr>
          <w:sz w:val="28"/>
          <w:szCs w:val="28"/>
          <w:shd w:val="clear" w:color="auto" w:fill="FFFFFF"/>
        </w:rPr>
        <w:t>%,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PI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 w:rsidR="00D67D18">
        <w:rPr>
          <w:rFonts w:eastAsia="Calibri"/>
          <w:sz w:val="28"/>
          <w:shd w:val="clear" w:color="auto" w:fill="FFFFFF"/>
        </w:rPr>
        <w:t>37</w:t>
      </w:r>
      <w:r w:rsidR="007B13C4">
        <w:rPr>
          <w:rFonts w:eastAsia="Calibri"/>
          <w:sz w:val="28"/>
          <w:shd w:val="clear" w:color="auto" w:fill="FFFFFF"/>
        </w:rPr>
        <w:t>%</w:t>
      </w:r>
      <w:r w:rsidRPr="000A0743">
        <w:rPr>
          <w:sz w:val="28"/>
          <w:szCs w:val="28"/>
          <w:shd w:val="clear" w:color="auto" w:fill="FFFFFF"/>
        </w:rPr>
        <w:t>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DPP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4E7892">
        <w:rPr>
          <w:rFonts w:eastAsia="Calibri"/>
          <w:sz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1,5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</w:t>
      </w:r>
      <w:r w:rsidRPr="000A0743">
        <w:rPr>
          <w:sz w:val="28"/>
          <w:szCs w:val="28"/>
          <w:shd w:val="clear" w:color="auto" w:fill="FFFFFF"/>
        </w:rPr>
        <w:t>.</w:t>
      </w:r>
      <w:r w:rsidR="00C0436E">
        <w:rPr>
          <w:sz w:val="28"/>
          <w:szCs w:val="28"/>
          <w:shd w:val="clear" w:color="auto" w:fill="FFFFFF"/>
        </w:rPr>
        <w:t xml:space="preserve"> </w:t>
      </w:r>
    </w:p>
    <w:p w14:paraId="5606A344" w14:textId="77777777" w:rsidR="00E87CDA" w:rsidRPr="000A0743" w:rsidRDefault="00E87CDA" w:rsidP="006E0657">
      <w:pPr>
        <w:widowControl w:val="0"/>
        <w:spacing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Благодаря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тому,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что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проект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начал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свое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существование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момента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гранта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«Инносоциум»,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создании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сайта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могут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быть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привлечены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первые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пользова</w:t>
      </w:r>
      <w:r w:rsidRPr="000A0743">
        <w:rPr>
          <w:sz w:val="28"/>
          <w:szCs w:val="28"/>
          <w:shd w:val="clear" w:color="auto" w:fill="FFFFFF"/>
        </w:rPr>
        <w:softHyphen/>
        <w:t>тели,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следовательно,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список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потенциальных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потребителей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придётся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созда</w:t>
      </w:r>
      <w:r w:rsidRPr="000A0743">
        <w:rPr>
          <w:sz w:val="28"/>
          <w:szCs w:val="28"/>
          <w:shd w:val="clear" w:color="auto" w:fill="FFFFFF"/>
        </w:rPr>
        <w:t>вать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0,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запуская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рекламу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привнося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дополнительную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статью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расходов.</w:t>
      </w:r>
    </w:p>
    <w:p w14:paraId="57B242BD" w14:textId="77777777" w:rsidR="00E87CDA" w:rsidRPr="000A0743" w:rsidRDefault="00E87CDA" w:rsidP="006E0657">
      <w:pPr>
        <w:widowControl w:val="0"/>
        <w:spacing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Несмотря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на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то,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что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проект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большей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части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имеет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социальную</w:t>
      </w:r>
      <w:r w:rsidR="007A4DD7">
        <w:rPr>
          <w:sz w:val="28"/>
          <w:szCs w:val="28"/>
          <w:shd w:val="clear" w:color="auto" w:fill="FFFFFF"/>
        </w:rPr>
        <w:t xml:space="preserve"> направ</w:t>
      </w:r>
      <w:r w:rsidRPr="000A0743">
        <w:rPr>
          <w:sz w:val="28"/>
          <w:szCs w:val="28"/>
          <w:shd w:val="clear" w:color="auto" w:fill="FFFFFF"/>
        </w:rPr>
        <w:t>ленность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несет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первоначальной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целью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коммерциализацию,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создание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поддержание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платформы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требует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материальную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базу.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Кредиты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инвестиции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требуют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трудовых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ресурсных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затрат,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следо</w:t>
      </w:r>
      <w:r>
        <w:rPr>
          <w:sz w:val="28"/>
          <w:szCs w:val="28"/>
          <w:shd w:val="clear" w:color="auto" w:fill="FFFFFF"/>
        </w:rPr>
        <w:t>вательно,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проект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должен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самосто</w:t>
      </w:r>
      <w:r w:rsidRPr="000A0743">
        <w:rPr>
          <w:sz w:val="28"/>
          <w:szCs w:val="28"/>
          <w:shd w:val="clear" w:color="auto" w:fill="FFFFFF"/>
        </w:rPr>
        <w:t>ятельно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окупаться.</w:t>
      </w:r>
    </w:p>
    <w:p w14:paraId="6CB74119" w14:textId="77777777" w:rsidR="00E87CDA" w:rsidRPr="00E87CDA" w:rsidRDefault="00E87CDA" w:rsidP="006E0657">
      <w:pPr>
        <w:widowControl w:val="0"/>
        <w:spacing w:line="360" w:lineRule="auto"/>
        <w:ind w:firstLine="709"/>
        <w:contextualSpacing/>
        <w:rPr>
          <w:rFonts w:eastAsia="Calibri"/>
          <w:sz w:val="28"/>
        </w:rPr>
      </w:pPr>
      <w:r w:rsidRPr="00E87CDA">
        <w:rPr>
          <w:rFonts w:eastAsia="Calibri"/>
          <w:sz w:val="28"/>
        </w:rPr>
        <w:t>Таким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образом,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первоначальных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инвестициях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1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рублей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18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месяцев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полноценного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функционирования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приложения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постепенным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увеличением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пользователей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37033C">
        <w:rPr>
          <w:rFonts w:eastAsia="Calibri"/>
          <w:sz w:val="28"/>
        </w:rPr>
        <w:t>персонала</w:t>
      </w:r>
      <w:r w:rsidR="00ED6115">
        <w:rPr>
          <w:rFonts w:eastAsia="Calibri"/>
          <w:sz w:val="28"/>
        </w:rPr>
        <w:t xml:space="preserve">, </w:t>
      </w:r>
      <w:r w:rsidR="007035BE">
        <w:rPr>
          <w:rFonts w:eastAsia="Calibri"/>
          <w:sz w:val="28"/>
        </w:rPr>
        <w:t>компания сможет выйти на самоокупаемость, при этом доход будет превышать первоначальные инвестиции в проект.</w:t>
      </w:r>
    </w:p>
    <w:p w14:paraId="4D494043" w14:textId="77777777" w:rsidR="00E87CDA" w:rsidRPr="000A0743" w:rsidRDefault="00E87CDA" w:rsidP="006E0657">
      <w:pPr>
        <w:widowControl w:val="0"/>
        <w:spacing w:line="360" w:lineRule="auto"/>
        <w:ind w:firstLine="709"/>
        <w:contextualSpacing/>
        <w:rPr>
          <w:kern w:val="36"/>
          <w:sz w:val="28"/>
          <w:szCs w:val="28"/>
        </w:rPr>
      </w:pPr>
      <w:r w:rsidRPr="000A0743">
        <w:rPr>
          <w:kern w:val="36"/>
          <w:sz w:val="28"/>
          <w:szCs w:val="28"/>
        </w:rPr>
        <w:t>Внутренняя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норма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IRR</w:t>
      </w:r>
      <w:r w:rsidRPr="000A0743">
        <w:rPr>
          <w:kern w:val="36"/>
          <w:sz w:val="28"/>
          <w:szCs w:val="28"/>
        </w:rPr>
        <w:t>)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</w:t>
      </w:r>
      <w:r>
        <w:rPr>
          <w:kern w:val="36"/>
          <w:sz w:val="28"/>
          <w:szCs w:val="28"/>
        </w:rPr>
        <w:t>ри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анализе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экономической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состав</w:t>
      </w:r>
      <w:r w:rsidRPr="000A0743">
        <w:rPr>
          <w:kern w:val="36"/>
          <w:sz w:val="28"/>
          <w:szCs w:val="28"/>
        </w:rPr>
        <w:t>ляющей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была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приравнена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8,19</w:t>
      </w:r>
      <w:r w:rsidRPr="000A0743">
        <w:rPr>
          <w:kern w:val="36"/>
          <w:sz w:val="28"/>
          <w:szCs w:val="28"/>
        </w:rPr>
        <w:t>%,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что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больше,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чем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ставка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центрального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банка,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следовательно,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является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максималь</w:t>
      </w:r>
      <w:r>
        <w:rPr>
          <w:kern w:val="36"/>
          <w:sz w:val="28"/>
          <w:szCs w:val="28"/>
        </w:rPr>
        <w:t>н</w:t>
      </w:r>
      <w:r w:rsidR="009B6AF1">
        <w:rPr>
          <w:kern w:val="36"/>
          <w:sz w:val="28"/>
          <w:szCs w:val="28"/>
        </w:rPr>
        <w:t>ой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процентн</w:t>
      </w:r>
      <w:r w:rsidR="009B6AF1">
        <w:rPr>
          <w:kern w:val="36"/>
          <w:sz w:val="28"/>
          <w:szCs w:val="28"/>
        </w:rPr>
        <w:t>ой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ставк</w:t>
      </w:r>
      <w:r w:rsidR="009B6AF1">
        <w:rPr>
          <w:kern w:val="36"/>
          <w:sz w:val="28"/>
          <w:szCs w:val="28"/>
        </w:rPr>
        <w:t>ой</w:t>
      </w:r>
      <w:r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кото</w:t>
      </w:r>
      <w:r w:rsidRPr="000A0743">
        <w:rPr>
          <w:kern w:val="36"/>
          <w:sz w:val="28"/>
          <w:szCs w:val="28"/>
        </w:rPr>
        <w:t>рой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инвестору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можно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инвестировать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проект.</w:t>
      </w:r>
    </w:p>
    <w:p w14:paraId="0E331EA3" w14:textId="77777777" w:rsidR="00E87CDA" w:rsidRPr="000A0743" w:rsidRDefault="00E87CDA" w:rsidP="006957B3">
      <w:pPr>
        <w:widowControl w:val="0"/>
        <w:spacing w:line="360" w:lineRule="auto"/>
        <w:ind w:firstLine="709"/>
        <w:contextualSpacing/>
        <w:rPr>
          <w:kern w:val="36"/>
          <w:sz w:val="28"/>
          <w:szCs w:val="28"/>
        </w:rPr>
      </w:pPr>
      <w:r w:rsidRPr="000A0743">
        <w:rPr>
          <w:kern w:val="36"/>
          <w:sz w:val="28"/>
          <w:szCs w:val="28"/>
        </w:rPr>
        <w:lastRenderedPageBreak/>
        <w:t>Индекс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доходности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(</w:t>
      </w:r>
      <w:r w:rsidRPr="000A0743">
        <w:rPr>
          <w:kern w:val="36"/>
          <w:sz w:val="28"/>
          <w:szCs w:val="28"/>
          <w:lang w:val="en-US"/>
        </w:rPr>
        <w:t>PI</w:t>
      </w:r>
      <w:r w:rsidRPr="000A0743">
        <w:rPr>
          <w:kern w:val="36"/>
          <w:sz w:val="28"/>
          <w:szCs w:val="28"/>
        </w:rPr>
        <w:t>)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ходе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расчетов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составил</w:t>
      </w:r>
      <w:r w:rsidR="00C0436E">
        <w:rPr>
          <w:kern w:val="36"/>
          <w:sz w:val="28"/>
          <w:szCs w:val="28"/>
        </w:rPr>
        <w:t xml:space="preserve"> </w:t>
      </w:r>
      <w:r w:rsidR="00D41700">
        <w:rPr>
          <w:kern w:val="36"/>
          <w:sz w:val="28"/>
          <w:szCs w:val="28"/>
        </w:rPr>
        <w:t>37</w:t>
      </w:r>
      <w:r>
        <w:rPr>
          <w:kern w:val="36"/>
          <w:sz w:val="28"/>
          <w:szCs w:val="28"/>
        </w:rPr>
        <w:t>%</w:t>
      </w:r>
      <w:r w:rsidRPr="000A0743">
        <w:rPr>
          <w:kern w:val="36"/>
          <w:sz w:val="28"/>
          <w:szCs w:val="28"/>
        </w:rPr>
        <w:t>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что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позволяет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говорить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незначительной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потере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деньгах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для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инвестора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одного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рубля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ин</w:t>
      </w:r>
      <w:r w:rsidRPr="000A0743">
        <w:rPr>
          <w:kern w:val="36"/>
          <w:sz w:val="28"/>
          <w:szCs w:val="28"/>
        </w:rPr>
        <w:t>вестиций,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учетом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изменения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стоимости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дене</w:t>
      </w:r>
      <w:r>
        <w:rPr>
          <w:kern w:val="36"/>
          <w:sz w:val="28"/>
          <w:szCs w:val="28"/>
        </w:rPr>
        <w:t>г.</w:t>
      </w:r>
      <w:r w:rsidR="00C0436E">
        <w:rPr>
          <w:kern w:val="36"/>
          <w:sz w:val="28"/>
          <w:szCs w:val="28"/>
        </w:rPr>
        <w:t xml:space="preserve"> </w:t>
      </w:r>
      <w:r w:rsidR="00D41700">
        <w:rPr>
          <w:kern w:val="36"/>
          <w:sz w:val="28"/>
          <w:szCs w:val="28"/>
        </w:rPr>
        <w:t>Стоит отметить, что проект</w:t>
      </w:r>
      <w:r w:rsidR="00A96843">
        <w:rPr>
          <w:kern w:val="36"/>
          <w:sz w:val="28"/>
          <w:szCs w:val="28"/>
        </w:rPr>
        <w:t xml:space="preserve"> н</w:t>
      </w:r>
      <w:r w:rsidR="00D41700">
        <w:rPr>
          <w:kern w:val="36"/>
          <w:sz w:val="28"/>
          <w:szCs w:val="28"/>
        </w:rPr>
        <w:t>е финансировался со стороны предпринимателей или форм кредитования, а я</w:t>
      </w:r>
      <w:r>
        <w:rPr>
          <w:kern w:val="36"/>
          <w:sz w:val="28"/>
          <w:szCs w:val="28"/>
        </w:rPr>
        <w:t>вляется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гран</w:t>
      </w:r>
      <w:r w:rsidRPr="000A0743">
        <w:rPr>
          <w:kern w:val="36"/>
          <w:sz w:val="28"/>
          <w:szCs w:val="28"/>
        </w:rPr>
        <w:t>товым,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следовательно,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данные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потери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являются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значительными.</w:t>
      </w:r>
    </w:p>
    <w:p w14:paraId="5A2B13F4" w14:textId="77777777" w:rsidR="00E87CDA" w:rsidRPr="000A0743" w:rsidRDefault="00E87CDA" w:rsidP="006957B3">
      <w:pPr>
        <w:widowControl w:val="0"/>
        <w:spacing w:line="360" w:lineRule="auto"/>
        <w:ind w:firstLine="709"/>
        <w:contextualSpacing/>
        <w:rPr>
          <w:kern w:val="36"/>
          <w:sz w:val="28"/>
          <w:szCs w:val="28"/>
        </w:rPr>
      </w:pPr>
      <w:r w:rsidRPr="000A0743">
        <w:rPr>
          <w:kern w:val="36"/>
          <w:sz w:val="28"/>
          <w:szCs w:val="28"/>
        </w:rPr>
        <w:t>Таким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образом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проект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можно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считать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экономически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привлекательным,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у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него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заложена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тестовая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площадка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качестве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сайта,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с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миним</w:t>
      </w:r>
      <w:r>
        <w:rPr>
          <w:kern w:val="36"/>
          <w:sz w:val="28"/>
          <w:szCs w:val="28"/>
        </w:rPr>
        <w:t>альными</w:t>
      </w:r>
      <w:r w:rsidR="00C0436E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вло</w:t>
      </w:r>
      <w:r w:rsidRPr="000A0743">
        <w:rPr>
          <w:kern w:val="36"/>
          <w:sz w:val="28"/>
          <w:szCs w:val="28"/>
        </w:rPr>
        <w:t>жениями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показатели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привлекательности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показывают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положительную</w:t>
      </w:r>
      <w:r w:rsidR="00C0436E">
        <w:rPr>
          <w:kern w:val="36"/>
          <w:sz w:val="28"/>
          <w:szCs w:val="28"/>
        </w:rPr>
        <w:t xml:space="preserve"> </w:t>
      </w:r>
      <w:r w:rsidRPr="000A0743">
        <w:rPr>
          <w:kern w:val="36"/>
          <w:sz w:val="28"/>
          <w:szCs w:val="28"/>
        </w:rPr>
        <w:t>тенденцию.</w:t>
      </w:r>
    </w:p>
    <w:p w14:paraId="41A94F15" w14:textId="77777777" w:rsidR="00E87CDA" w:rsidRPr="00D25E84" w:rsidRDefault="00E87CDA" w:rsidP="00D25E84">
      <w:pPr>
        <w:pStyle w:val="2"/>
        <w:spacing w:before="0"/>
        <w:ind w:firstLine="0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A0743">
        <w:br w:type="page"/>
      </w:r>
      <w:bookmarkStart w:id="61" w:name="_Toc135933891"/>
      <w:bookmarkStart w:id="62" w:name="_Toc136940481"/>
      <w:r w:rsidRPr="00D25E84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61"/>
      <w:bookmarkEnd w:id="62"/>
    </w:p>
    <w:p w14:paraId="174BB17F" w14:textId="77777777" w:rsidR="00E87CDA" w:rsidRPr="00BA2597" w:rsidRDefault="00E87CDA" w:rsidP="00A9233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DE518F2" w14:textId="00D8DE11" w:rsidR="00122177" w:rsidRDefault="009530CA" w:rsidP="00EF11B0">
      <w:pPr>
        <w:spacing w:line="360" w:lineRule="auto"/>
        <w:ind w:firstLine="70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В</w:t>
      </w:r>
      <w:r w:rsidR="00C0436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ходе</w:t>
      </w:r>
      <w:r w:rsidR="00C0436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выпускной</w:t>
      </w:r>
      <w:r w:rsidR="00C0436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квалификационной</w:t>
      </w:r>
      <w:r w:rsidR="00C0436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работы</w:t>
      </w:r>
      <w:r w:rsidR="00C0436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был</w:t>
      </w:r>
      <w:r w:rsidR="00524DA4">
        <w:rPr>
          <w:rFonts w:eastAsia="Calibri"/>
          <w:sz w:val="28"/>
          <w:szCs w:val="22"/>
        </w:rPr>
        <w:t xml:space="preserve">и выполнены все поставленные задачи и </w:t>
      </w:r>
      <w:r>
        <w:rPr>
          <w:rFonts w:eastAsia="Calibri"/>
          <w:sz w:val="28"/>
          <w:szCs w:val="22"/>
        </w:rPr>
        <w:t>достигнута</w:t>
      </w:r>
      <w:r w:rsidR="00C0436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цель</w:t>
      </w:r>
      <w:r w:rsidR="00C23FA1">
        <w:rPr>
          <w:rFonts w:eastAsia="Calibri"/>
          <w:sz w:val="28"/>
          <w:szCs w:val="22"/>
        </w:rPr>
        <w:t xml:space="preserve"> работы</w:t>
      </w:r>
      <w:r w:rsidR="00EF11B0">
        <w:rPr>
          <w:rFonts w:eastAsia="Calibri"/>
          <w:sz w:val="28"/>
          <w:szCs w:val="22"/>
        </w:rPr>
        <w:t>.</w:t>
      </w:r>
    </w:p>
    <w:p w14:paraId="68FAE483" w14:textId="35780FF2" w:rsidR="00D21C44" w:rsidRPr="00E31955" w:rsidRDefault="00A53CFD" w:rsidP="00E31955">
      <w:pPr>
        <w:spacing w:line="360" w:lineRule="auto"/>
        <w:ind w:firstLine="70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В ходе проведения анализа </w:t>
      </w:r>
      <w:r w:rsidR="00E31955">
        <w:rPr>
          <w:rFonts w:eastAsia="Calibri"/>
          <w:sz w:val="28"/>
          <w:szCs w:val="22"/>
        </w:rPr>
        <w:t>определений термина «инновация» было сформировано единое понятие</w:t>
      </w:r>
      <w:r w:rsidR="00D21C44" w:rsidRPr="00963CF5">
        <w:rPr>
          <w:rFonts w:eastAsia="Calibri"/>
          <w:sz w:val="28"/>
          <w:shd w:val="clear" w:color="auto" w:fill="FFFFFF"/>
        </w:rPr>
        <w:t>:</w:t>
      </w:r>
      <w:r w:rsidR="00C0436E" w:rsidRPr="00963CF5">
        <w:rPr>
          <w:rFonts w:eastAsia="Calibri"/>
          <w:sz w:val="28"/>
          <w:shd w:val="clear" w:color="auto" w:fill="FFFFFF"/>
        </w:rPr>
        <w:t xml:space="preserve"> </w:t>
      </w:r>
      <w:r w:rsidRPr="00963CF5">
        <w:rPr>
          <w:rFonts w:eastAsia="Calibri"/>
          <w:sz w:val="28"/>
          <w:shd w:val="clear" w:color="auto" w:fill="FFFFFF"/>
        </w:rPr>
        <w:t>и</w:t>
      </w:r>
      <w:r w:rsidR="00D21C44" w:rsidRPr="00963CF5">
        <w:rPr>
          <w:rFonts w:eastAsia="Calibri"/>
          <w:sz w:val="28"/>
          <w:shd w:val="clear" w:color="auto" w:fill="FFFFFF"/>
        </w:rPr>
        <w:t>нновационный</w:t>
      </w:r>
      <w:r w:rsidR="00C0436E" w:rsidRPr="00963CF5">
        <w:rPr>
          <w:rFonts w:eastAsia="Calibri"/>
          <w:sz w:val="28"/>
          <w:shd w:val="clear" w:color="auto" w:fill="FFFFFF"/>
        </w:rPr>
        <w:t xml:space="preserve"> </w:t>
      </w:r>
      <w:r w:rsidR="00D21C44" w:rsidRPr="00963CF5">
        <w:rPr>
          <w:rFonts w:eastAsia="Calibri"/>
          <w:sz w:val="28"/>
          <w:shd w:val="clear" w:color="auto" w:fill="FFFFFF"/>
        </w:rPr>
        <w:t>проект</w:t>
      </w:r>
      <w:r w:rsidR="00C0436E" w:rsidRPr="00963CF5">
        <w:rPr>
          <w:rFonts w:eastAsia="Calibri"/>
          <w:sz w:val="28"/>
          <w:shd w:val="clear" w:color="auto" w:fill="FFFFFF"/>
        </w:rPr>
        <w:t xml:space="preserve"> </w:t>
      </w:r>
      <w:r w:rsidR="00CC5E95" w:rsidRPr="00963CF5">
        <w:rPr>
          <w:rFonts w:eastAsia="Calibri"/>
          <w:sz w:val="28"/>
          <w:shd w:val="clear" w:color="auto" w:fill="FFFFFF"/>
        </w:rPr>
        <w:t>– это</w:t>
      </w:r>
      <w:r w:rsidR="00C0436E" w:rsidRPr="00963CF5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комплекс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мероприятий,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включающи</w:t>
      </w:r>
      <w:r w:rsidR="00893393" w:rsidRPr="00C5768D">
        <w:rPr>
          <w:rFonts w:eastAsia="Calibri"/>
          <w:sz w:val="28"/>
          <w:shd w:val="clear" w:color="auto" w:fill="FFFFFF"/>
        </w:rPr>
        <w:t>й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в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себя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все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сферы,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затра</w:t>
      </w:r>
      <w:r w:rsidR="00C5768D" w:rsidRPr="00C5768D">
        <w:rPr>
          <w:rFonts w:eastAsia="Calibri"/>
          <w:sz w:val="28"/>
          <w:shd w:val="clear" w:color="auto" w:fill="FFFFFF"/>
        </w:rPr>
        <w:t>г</w:t>
      </w:r>
      <w:r w:rsidR="00D21C44" w:rsidRPr="00C5768D">
        <w:rPr>
          <w:rFonts w:eastAsia="Calibri"/>
          <w:sz w:val="28"/>
          <w:shd w:val="clear" w:color="auto" w:fill="FFFFFF"/>
        </w:rPr>
        <w:t>ива</w:t>
      </w:r>
      <w:r w:rsidR="00C5768D" w:rsidRPr="00C5768D">
        <w:rPr>
          <w:rFonts w:eastAsia="Calibri"/>
          <w:sz w:val="28"/>
          <w:shd w:val="clear" w:color="auto" w:fill="FFFFFF"/>
        </w:rPr>
        <w:t>емые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в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ходе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реализации,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ограниченные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по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финансовым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и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материальны</w:t>
      </w:r>
      <w:r w:rsidR="00C5768D" w:rsidRPr="00C5768D">
        <w:rPr>
          <w:rFonts w:eastAsia="Calibri"/>
          <w:sz w:val="28"/>
          <w:shd w:val="clear" w:color="auto" w:fill="FFFFFF"/>
        </w:rPr>
        <w:t>м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ресурсам,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направленный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на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получение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прибыли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от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реализации</w:t>
      </w:r>
      <w:r w:rsidR="00C0436E" w:rsidRPr="00C5768D">
        <w:rPr>
          <w:rFonts w:eastAsia="Calibri"/>
          <w:sz w:val="28"/>
          <w:shd w:val="clear" w:color="auto" w:fill="FFFFFF"/>
        </w:rPr>
        <w:t xml:space="preserve"> </w:t>
      </w:r>
      <w:r w:rsidR="00D21C44" w:rsidRPr="00C5768D">
        <w:rPr>
          <w:rFonts w:eastAsia="Calibri"/>
          <w:sz w:val="28"/>
          <w:shd w:val="clear" w:color="auto" w:fill="FFFFFF"/>
        </w:rPr>
        <w:t>проекта.</w:t>
      </w:r>
    </w:p>
    <w:p w14:paraId="7C1D654E" w14:textId="78E7594F" w:rsidR="00D21C44" w:rsidRPr="003775C5" w:rsidRDefault="0093233B" w:rsidP="00D21C44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Во время проведения исследования жизненного цикла инновационного проекта был</w:t>
      </w:r>
      <w:r w:rsidR="00C5768D">
        <w:rPr>
          <w:rFonts w:eastAsia="Calibri"/>
          <w:sz w:val="28"/>
        </w:rPr>
        <w:t>о</w:t>
      </w:r>
      <w:r>
        <w:rPr>
          <w:rFonts w:eastAsia="Calibri"/>
          <w:sz w:val="28"/>
        </w:rPr>
        <w:t xml:space="preserve"> выявлено </w:t>
      </w:r>
      <w:r w:rsidR="003757D9">
        <w:rPr>
          <w:rFonts w:eastAsia="Calibri"/>
          <w:sz w:val="28"/>
        </w:rPr>
        <w:t>пять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стадий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продукта,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кажд</w:t>
      </w:r>
      <w:r w:rsidR="00063A93">
        <w:rPr>
          <w:rFonts w:eastAsia="Calibri"/>
          <w:sz w:val="28"/>
        </w:rPr>
        <w:t>ая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из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них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имеет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свои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особенности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характерные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черты.</w:t>
      </w:r>
      <w:r w:rsidR="00C0436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Также было выявлено, что </w:t>
      </w:r>
      <w:r w:rsidR="00D21C44" w:rsidRPr="003775C5">
        <w:rPr>
          <w:rFonts w:eastAsia="Calibri"/>
          <w:sz w:val="28"/>
        </w:rPr>
        <w:t>из</w:t>
      </w:r>
      <w:r w:rsidR="002B12DA">
        <w:rPr>
          <w:rFonts w:eastAsia="Calibri"/>
          <w:sz w:val="28"/>
        </w:rPr>
        <w:t>-</w:t>
      </w:r>
      <w:r w:rsidR="00D21C44" w:rsidRPr="003775C5">
        <w:rPr>
          <w:rFonts w:eastAsia="Calibri"/>
          <w:sz w:val="28"/>
        </w:rPr>
        <w:t>за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изменения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внутри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="003553E4">
        <w:rPr>
          <w:rFonts w:eastAsia="Calibri"/>
          <w:sz w:val="28"/>
        </w:rPr>
        <w:t>может по</w:t>
      </w:r>
      <w:r w:rsidR="00D21C44" w:rsidRPr="003775C5">
        <w:rPr>
          <w:rFonts w:eastAsia="Calibri"/>
          <w:sz w:val="28"/>
        </w:rPr>
        <w:t>треб</w:t>
      </w:r>
      <w:r w:rsidR="003553E4">
        <w:rPr>
          <w:rFonts w:eastAsia="Calibri"/>
          <w:sz w:val="28"/>
        </w:rPr>
        <w:t>ова</w:t>
      </w:r>
      <w:r w:rsidR="00D21C44" w:rsidRPr="003775C5">
        <w:rPr>
          <w:rFonts w:eastAsia="Calibri"/>
          <w:sz w:val="28"/>
        </w:rPr>
        <w:t>т</w:t>
      </w:r>
      <w:r w:rsidR="003553E4">
        <w:rPr>
          <w:rFonts w:eastAsia="Calibri"/>
          <w:sz w:val="28"/>
        </w:rPr>
        <w:t>ь</w:t>
      </w:r>
      <w:r w:rsidR="00D21C44" w:rsidRPr="003775C5">
        <w:rPr>
          <w:rFonts w:eastAsia="Calibri"/>
          <w:sz w:val="28"/>
        </w:rPr>
        <w:t>ся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изменение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командного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состава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более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четкий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просчет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финансирования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постоянным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изменением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источников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вложений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3775C5">
        <w:rPr>
          <w:rFonts w:eastAsia="Calibri"/>
          <w:sz w:val="28"/>
        </w:rPr>
        <w:t>проект.</w:t>
      </w:r>
    </w:p>
    <w:p w14:paraId="0EC45ADF" w14:textId="050E7BF4" w:rsidR="00D21C44" w:rsidRDefault="00E26760" w:rsidP="00D21C44">
      <w:pPr>
        <w:pStyle w:val="a7"/>
      </w:pPr>
      <w:r>
        <w:t xml:space="preserve">Оценка эффективности продукта инновационной сферы рынка </w:t>
      </w:r>
      <w:r w:rsidR="001F0026">
        <w:t xml:space="preserve">может базироваться на </w:t>
      </w:r>
      <w:r w:rsidR="003E383A">
        <w:t>дву</w:t>
      </w:r>
      <w:r w:rsidR="001F0026">
        <w:t>х подходах:</w:t>
      </w:r>
      <w:r w:rsidR="00484E83">
        <w:t xml:space="preserve"> </w:t>
      </w:r>
      <w:r w:rsidR="001F0026">
        <w:t>ко</w:t>
      </w:r>
      <w:r w:rsidR="00D21C44">
        <w:t>личественн</w:t>
      </w:r>
      <w:r w:rsidR="00440CAE">
        <w:t>ом и качественном.</w:t>
      </w:r>
      <w:r w:rsidR="00C0436E">
        <w:t xml:space="preserve"> </w:t>
      </w:r>
      <w:r w:rsidR="00440CAE">
        <w:t xml:space="preserve">Первый </w:t>
      </w:r>
      <w:r w:rsidR="00D21C44">
        <w:t>отвеч</w:t>
      </w:r>
      <w:r w:rsidR="00440CAE">
        <w:t>ает</w:t>
      </w:r>
      <w:r w:rsidR="00C0436E">
        <w:t xml:space="preserve"> </w:t>
      </w:r>
      <w:r w:rsidR="00D21C44">
        <w:t>за</w:t>
      </w:r>
      <w:r w:rsidR="00C0436E">
        <w:t xml:space="preserve"> </w:t>
      </w:r>
      <w:r w:rsidR="00440CAE">
        <w:t>исчисляемую составляющую проекта (</w:t>
      </w:r>
      <w:r w:rsidR="00D21C44">
        <w:t>сколько,</w:t>
      </w:r>
      <w:r w:rsidR="00C0436E">
        <w:t xml:space="preserve"> </w:t>
      </w:r>
      <w:r w:rsidR="00D21C44">
        <w:t>как</w:t>
      </w:r>
      <w:r w:rsidR="00C0436E">
        <w:t xml:space="preserve"> </w:t>
      </w:r>
      <w:r w:rsidR="00D21C44">
        <w:t>и</w:t>
      </w:r>
      <w:r w:rsidR="00C0436E">
        <w:t xml:space="preserve"> </w:t>
      </w:r>
      <w:r w:rsidR="00D21C44">
        <w:t>по</w:t>
      </w:r>
      <w:r w:rsidR="00C0436E">
        <w:t xml:space="preserve"> </w:t>
      </w:r>
      <w:r w:rsidR="00D21C44">
        <w:t>какой</w:t>
      </w:r>
      <w:r w:rsidR="00C0436E">
        <w:t xml:space="preserve"> </w:t>
      </w:r>
      <w:r w:rsidR="00D21C44">
        <w:t>цене</w:t>
      </w:r>
      <w:r w:rsidR="00C0436E">
        <w:t xml:space="preserve"> </w:t>
      </w:r>
      <w:r w:rsidR="00D21C44">
        <w:t>продается,</w:t>
      </w:r>
      <w:r w:rsidR="00C0436E">
        <w:t xml:space="preserve"> </w:t>
      </w:r>
      <w:r w:rsidR="00D21C44">
        <w:t>сколько</w:t>
      </w:r>
      <w:r w:rsidR="00C0436E">
        <w:t xml:space="preserve"> </w:t>
      </w:r>
      <w:r w:rsidR="00D21C44">
        <w:t>денег</w:t>
      </w:r>
      <w:r w:rsidR="00C0436E">
        <w:t xml:space="preserve"> </w:t>
      </w:r>
      <w:r w:rsidR="00D21C44">
        <w:t>поступает</w:t>
      </w:r>
      <w:r w:rsidR="00440CAE">
        <w:t>)</w:t>
      </w:r>
      <w:r w:rsidR="00D21C44">
        <w:t>,</w:t>
      </w:r>
      <w:r w:rsidR="00C0436E">
        <w:t xml:space="preserve"> </w:t>
      </w:r>
      <w:r w:rsidR="00440CAE">
        <w:t>второй</w:t>
      </w:r>
      <w:r w:rsidR="00C0436E">
        <w:t xml:space="preserve"> </w:t>
      </w:r>
      <w:r w:rsidR="00D21C44">
        <w:t>подход</w:t>
      </w:r>
      <w:r w:rsidR="00440CAE">
        <w:rPr>
          <w:shd w:val="clear" w:color="auto" w:fill="FFFFFF"/>
        </w:rPr>
        <w:t xml:space="preserve"> направлен на</w:t>
      </w:r>
      <w:r w:rsidR="00C0436E">
        <w:t xml:space="preserve"> </w:t>
      </w:r>
      <w:r w:rsidR="00D21C44">
        <w:t>внутренн</w:t>
      </w:r>
      <w:r w:rsidR="00440CAE">
        <w:t xml:space="preserve">ий </w:t>
      </w:r>
      <w:r w:rsidR="00D21C44">
        <w:t>состав</w:t>
      </w:r>
      <w:r w:rsidR="00C0436E">
        <w:t xml:space="preserve"> </w:t>
      </w:r>
      <w:r w:rsidR="00D21C44">
        <w:t>продукции.</w:t>
      </w:r>
      <w:r w:rsidR="00C0436E">
        <w:t xml:space="preserve"> </w:t>
      </w:r>
      <w:r w:rsidR="00D21C44">
        <w:t>Более</w:t>
      </w:r>
      <w:r w:rsidR="00C0436E">
        <w:t xml:space="preserve"> </w:t>
      </w:r>
      <w:r w:rsidR="00D21C44">
        <w:t>того</w:t>
      </w:r>
      <w:r w:rsidR="00C0436E">
        <w:t xml:space="preserve"> </w:t>
      </w:r>
      <w:r w:rsidR="00D21C44">
        <w:t>отмечаются</w:t>
      </w:r>
      <w:r w:rsidR="00C0436E">
        <w:t xml:space="preserve"> </w:t>
      </w:r>
      <w:r w:rsidR="00D21C44">
        <w:t>социальны</w:t>
      </w:r>
      <w:r w:rsidR="00705B7E">
        <w:t>й</w:t>
      </w:r>
      <w:r w:rsidR="00C0436E">
        <w:t xml:space="preserve"> </w:t>
      </w:r>
      <w:r w:rsidR="00D21C44">
        <w:t>и</w:t>
      </w:r>
      <w:r w:rsidR="00C0436E">
        <w:t xml:space="preserve"> </w:t>
      </w:r>
      <w:r w:rsidR="00D21C44">
        <w:t>финансово</w:t>
      </w:r>
      <w:r w:rsidR="002B12DA">
        <w:t>-</w:t>
      </w:r>
      <w:r w:rsidR="00D21C44">
        <w:t>экономический</w:t>
      </w:r>
      <w:r w:rsidR="00C0436E">
        <w:t xml:space="preserve"> </w:t>
      </w:r>
      <w:r w:rsidR="00D21C44">
        <w:t>подходы</w:t>
      </w:r>
      <w:r w:rsidR="00C0436E">
        <w:t xml:space="preserve"> </w:t>
      </w:r>
      <w:r w:rsidR="00D21C44">
        <w:t>в</w:t>
      </w:r>
      <w:r w:rsidR="00C0436E">
        <w:t xml:space="preserve"> </w:t>
      </w:r>
      <w:r w:rsidR="00D21C44">
        <w:t>оценке</w:t>
      </w:r>
      <w:r w:rsidR="00C0436E">
        <w:t xml:space="preserve"> </w:t>
      </w:r>
      <w:r w:rsidR="00D21C44">
        <w:t>эффективности</w:t>
      </w:r>
      <w:r w:rsidR="00ED736F">
        <w:t xml:space="preserve"> инновационного проекта</w:t>
      </w:r>
      <w:r w:rsidR="00D21C44">
        <w:t>.</w:t>
      </w:r>
    </w:p>
    <w:p w14:paraId="1DDEE878" w14:textId="77777777" w:rsidR="00D21C44" w:rsidRPr="00D843E0" w:rsidRDefault="005E6DFF" w:rsidP="00D21C44">
      <w:pPr>
        <w:pStyle w:val="a7"/>
      </w:pPr>
      <w:r>
        <w:t>При выявлении особенностей разработки ТЭО было выявлено, что о</w:t>
      </w:r>
      <w:r w:rsidR="00F142A1">
        <w:t>писательная часть п</w:t>
      </w:r>
      <w:r w:rsidR="00D21C44">
        <w:t>роекта</w:t>
      </w:r>
      <w:r w:rsidR="00C0436E">
        <w:t xml:space="preserve"> </w:t>
      </w:r>
      <w:r w:rsidR="00D21C44">
        <w:t>и</w:t>
      </w:r>
      <w:r w:rsidR="00C0436E">
        <w:t xml:space="preserve"> </w:t>
      </w:r>
      <w:r w:rsidR="00D21C44">
        <w:t>основные</w:t>
      </w:r>
      <w:r w:rsidR="00C0436E">
        <w:t xml:space="preserve"> </w:t>
      </w:r>
      <w:r w:rsidR="00D21C44">
        <w:t>показатели,</w:t>
      </w:r>
      <w:r w:rsidR="00C0436E">
        <w:t xml:space="preserve"> </w:t>
      </w:r>
      <w:r w:rsidR="00D21C44">
        <w:t>в</w:t>
      </w:r>
      <w:r w:rsidR="00C0436E">
        <w:t xml:space="preserve"> </w:t>
      </w:r>
      <w:r w:rsidR="00D21C44">
        <w:t>которых</w:t>
      </w:r>
      <w:r w:rsidR="00C0436E">
        <w:t xml:space="preserve"> </w:t>
      </w:r>
      <w:r w:rsidR="00D21C44">
        <w:t>заинтересованы</w:t>
      </w:r>
      <w:r w:rsidR="00C0436E">
        <w:t xml:space="preserve"> </w:t>
      </w:r>
      <w:r w:rsidR="00D21C44">
        <w:t>инвесторы</w:t>
      </w:r>
      <w:r w:rsidR="00C0436E">
        <w:t xml:space="preserve"> </w:t>
      </w:r>
      <w:r w:rsidR="00F142A1">
        <w:t xml:space="preserve">чаще всего состоят из </w:t>
      </w:r>
      <w:r w:rsidR="00D21C44" w:rsidRPr="00CA2637">
        <w:t>приведенная</w:t>
      </w:r>
      <w:r w:rsidR="00C0436E">
        <w:t xml:space="preserve"> </w:t>
      </w:r>
      <w:r w:rsidR="00D21C44" w:rsidRPr="00CA2637">
        <w:t>стоимость</w:t>
      </w:r>
      <w:r w:rsidR="00C0436E">
        <w:t xml:space="preserve"> </w:t>
      </w:r>
      <w:r w:rsidR="00D21C44" w:rsidRPr="00CA2637">
        <w:t>(NVP),</w:t>
      </w:r>
      <w:r w:rsidR="00C0436E">
        <w:t xml:space="preserve"> </w:t>
      </w:r>
      <w:r w:rsidR="00D21C44" w:rsidRPr="00CA2637">
        <w:t>внутренняя</w:t>
      </w:r>
      <w:r w:rsidR="00C0436E">
        <w:t xml:space="preserve"> </w:t>
      </w:r>
      <w:r w:rsidR="00D21C44" w:rsidRPr="00CA2637">
        <w:t>норма</w:t>
      </w:r>
      <w:r w:rsidR="00C0436E">
        <w:t xml:space="preserve"> </w:t>
      </w:r>
      <w:r w:rsidR="00D21C44" w:rsidRPr="00CA2637">
        <w:t>доходности</w:t>
      </w:r>
      <w:r w:rsidR="00C0436E">
        <w:t xml:space="preserve"> </w:t>
      </w:r>
      <w:r w:rsidR="00D21C44" w:rsidRPr="00CA2637">
        <w:t>(IRR),</w:t>
      </w:r>
      <w:r w:rsidR="00C0436E">
        <w:t xml:space="preserve"> </w:t>
      </w:r>
      <w:r w:rsidR="00D21C44" w:rsidRPr="00CA2637">
        <w:t>индекс</w:t>
      </w:r>
      <w:r w:rsidR="00C0436E">
        <w:t xml:space="preserve"> </w:t>
      </w:r>
      <w:r w:rsidR="00D21C44" w:rsidRPr="00CA2637">
        <w:t>доходности</w:t>
      </w:r>
      <w:r w:rsidR="00C0436E">
        <w:t xml:space="preserve"> </w:t>
      </w:r>
      <w:r w:rsidR="00D21C44" w:rsidRPr="00CA2637">
        <w:t>(PI),</w:t>
      </w:r>
      <w:r w:rsidR="00C0436E">
        <w:t xml:space="preserve"> </w:t>
      </w:r>
      <w:r w:rsidR="00D21C44" w:rsidRPr="00CA2637">
        <w:t>срок</w:t>
      </w:r>
      <w:r w:rsidR="00C0436E">
        <w:t xml:space="preserve"> </w:t>
      </w:r>
      <w:r w:rsidR="00D21C44" w:rsidRPr="00CA2637">
        <w:t>окупаемости</w:t>
      </w:r>
      <w:r w:rsidR="00C0436E">
        <w:t xml:space="preserve"> </w:t>
      </w:r>
      <w:r w:rsidR="00D21C44" w:rsidRPr="00CA2637">
        <w:t>(DPP).</w:t>
      </w:r>
    </w:p>
    <w:p w14:paraId="0B88F3B4" w14:textId="77777777" w:rsidR="00D21C44" w:rsidRPr="00A03C2D" w:rsidRDefault="005E6DFF" w:rsidP="00D21C44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highlight w:val="yellow"/>
        </w:rPr>
      </w:pPr>
      <w:r>
        <w:rPr>
          <w:rFonts w:eastAsia="Calibri"/>
          <w:sz w:val="28"/>
        </w:rPr>
        <w:t>Также и</w:t>
      </w:r>
      <w:r w:rsidR="00B40BDB">
        <w:rPr>
          <w:rFonts w:eastAsia="Calibri"/>
          <w:sz w:val="28"/>
        </w:rPr>
        <w:t>нновационные проекты имеют большую часть рисков, чем классические инвестиционные проекты.</w:t>
      </w:r>
      <w:r w:rsidR="00C0436E">
        <w:rPr>
          <w:rFonts w:eastAsia="Calibri"/>
          <w:sz w:val="28"/>
        </w:rPr>
        <w:t xml:space="preserve"> </w:t>
      </w:r>
      <w:r w:rsidR="00B40BDB">
        <w:rPr>
          <w:rFonts w:eastAsia="Calibri"/>
          <w:sz w:val="28"/>
        </w:rPr>
        <w:t>Ч</w:t>
      </w:r>
      <w:r w:rsidR="00D21C44" w:rsidRPr="00691A1C">
        <w:rPr>
          <w:rFonts w:eastAsia="Calibri"/>
          <w:sz w:val="28"/>
        </w:rPr>
        <w:t>асть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риска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инновационных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проектах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закладывается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именно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неверных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просчетах</w:t>
      </w:r>
      <w:r w:rsidR="00C0436E">
        <w:rPr>
          <w:rFonts w:eastAsia="Calibri"/>
          <w:sz w:val="28"/>
        </w:rPr>
        <w:t xml:space="preserve"> </w:t>
      </w:r>
      <w:r w:rsidR="003B30A0">
        <w:rPr>
          <w:rFonts w:eastAsia="Calibri"/>
          <w:sz w:val="28"/>
        </w:rPr>
        <w:t>технико-экономич</w:t>
      </w:r>
      <w:r w:rsidR="00D21C44" w:rsidRPr="00691A1C">
        <w:rPr>
          <w:rFonts w:eastAsia="Calibri"/>
          <w:sz w:val="28"/>
        </w:rPr>
        <w:t>еского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обоснования,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может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привести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дальнейшем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к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убытку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потере</w:t>
      </w:r>
      <w:r w:rsidR="00C0436E">
        <w:rPr>
          <w:rFonts w:eastAsia="Calibri"/>
          <w:sz w:val="28"/>
        </w:rPr>
        <w:t xml:space="preserve"> </w:t>
      </w:r>
      <w:r w:rsidR="00D21C44" w:rsidRPr="00691A1C">
        <w:rPr>
          <w:rFonts w:eastAsia="Calibri"/>
          <w:sz w:val="28"/>
        </w:rPr>
        <w:t>ресурсов.</w:t>
      </w:r>
    </w:p>
    <w:p w14:paraId="1FF9E508" w14:textId="47F3228A" w:rsidR="00D21C44" w:rsidRPr="000A0743" w:rsidRDefault="005E6DFF" w:rsidP="00D21C44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Краткая характеристика проекта заключается в его определении: </w:t>
      </w:r>
      <w:r w:rsidR="00D21C44" w:rsidRPr="000A0743">
        <w:rPr>
          <w:bCs/>
          <w:sz w:val="28"/>
          <w:szCs w:val="28"/>
          <w:shd w:val="clear" w:color="auto" w:fill="FFFFFF"/>
        </w:rPr>
        <w:t>«ПАЗЛ»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CC5E95">
        <w:rPr>
          <w:rFonts w:eastAsia="Calibri"/>
          <w:sz w:val="28"/>
          <w:shd w:val="clear" w:color="auto" w:fill="FFFFFF"/>
        </w:rPr>
        <w:t xml:space="preserve">– </w:t>
      </w:r>
      <w:r w:rsidR="00D620C4">
        <w:rPr>
          <w:rFonts w:eastAsia="Calibri"/>
          <w:sz w:val="28"/>
          <w:shd w:val="clear" w:color="auto" w:fill="FFFFFF"/>
        </w:rPr>
        <w:t xml:space="preserve">это </w:t>
      </w:r>
      <w:r w:rsidR="00D620C4">
        <w:rPr>
          <w:bCs/>
          <w:sz w:val="28"/>
          <w:szCs w:val="28"/>
          <w:shd w:val="clear" w:color="auto" w:fill="FFFFFF"/>
        </w:rPr>
        <w:t>проект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>
        <w:rPr>
          <w:bCs/>
          <w:sz w:val="28"/>
          <w:szCs w:val="28"/>
          <w:shd w:val="clear" w:color="auto" w:fill="FFFFFF"/>
        </w:rPr>
        <w:t>по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>
        <w:rPr>
          <w:bCs/>
          <w:sz w:val="28"/>
          <w:szCs w:val="28"/>
          <w:shd w:val="clear" w:color="auto" w:fill="FFFFFF"/>
        </w:rPr>
        <w:t>разработке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>
        <w:rPr>
          <w:bCs/>
          <w:sz w:val="28"/>
          <w:szCs w:val="28"/>
          <w:shd w:val="clear" w:color="auto" w:fill="FFFFFF"/>
        </w:rPr>
        <w:t>платформ</w:t>
      </w:r>
      <w:r w:rsidR="003F1395">
        <w:rPr>
          <w:bCs/>
          <w:sz w:val="28"/>
          <w:szCs w:val="28"/>
          <w:shd w:val="clear" w:color="auto" w:fill="FFFFFF"/>
        </w:rPr>
        <w:t>ы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>
        <w:rPr>
          <w:bCs/>
          <w:sz w:val="28"/>
          <w:szCs w:val="28"/>
          <w:shd w:val="clear" w:color="auto" w:fill="FFFFFF"/>
        </w:rPr>
        <w:t>для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>
        <w:rPr>
          <w:bCs/>
          <w:sz w:val="28"/>
          <w:szCs w:val="28"/>
          <w:shd w:val="clear" w:color="auto" w:fill="FFFFFF"/>
        </w:rPr>
        <w:t>изу</w:t>
      </w:r>
      <w:r w:rsidR="00D21C44" w:rsidRPr="000A0743">
        <w:rPr>
          <w:bCs/>
          <w:sz w:val="28"/>
          <w:szCs w:val="28"/>
          <w:shd w:val="clear" w:color="auto" w:fill="FFFFFF"/>
        </w:rPr>
        <w:t>чения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языков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жестов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с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использованием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видео</w:t>
      </w:r>
      <w:r w:rsidR="002B12DA">
        <w:rPr>
          <w:bCs/>
          <w:sz w:val="28"/>
          <w:szCs w:val="28"/>
          <w:shd w:val="clear" w:color="auto" w:fill="FFFFFF"/>
        </w:rPr>
        <w:t>-</w:t>
      </w:r>
      <w:r w:rsidR="00D21C44" w:rsidRPr="000A0743">
        <w:rPr>
          <w:bCs/>
          <w:sz w:val="28"/>
          <w:szCs w:val="28"/>
          <w:shd w:val="clear" w:color="auto" w:fill="FFFFFF"/>
        </w:rPr>
        <w:t>лекций,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словаря,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тестирования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и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задания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по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топикам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в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одном</w:t>
      </w:r>
      <w:r w:rsidR="00C0436E">
        <w:rPr>
          <w:bCs/>
          <w:sz w:val="28"/>
          <w:szCs w:val="28"/>
          <w:shd w:val="clear" w:color="auto" w:fill="FFFFFF"/>
        </w:rPr>
        <w:t xml:space="preserve"> </w:t>
      </w:r>
      <w:r w:rsidR="00D21C44" w:rsidRPr="000A0743">
        <w:rPr>
          <w:bCs/>
          <w:sz w:val="28"/>
          <w:szCs w:val="28"/>
          <w:shd w:val="clear" w:color="auto" w:fill="FFFFFF"/>
        </w:rPr>
        <w:t>месте.</w:t>
      </w:r>
    </w:p>
    <w:p w14:paraId="50D436ED" w14:textId="200F7306" w:rsidR="00D21C44" w:rsidRDefault="006B3075" w:rsidP="00D21C44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При анализе рынка было выявлено</w:t>
      </w:r>
      <w:r w:rsidR="00D21C44" w:rsidRPr="00E87CDA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что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России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существует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рынок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потребностью,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он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не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перегружен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предложением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имеет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спрос</w:t>
      </w:r>
      <w:r w:rsidR="00D21C44">
        <w:rPr>
          <w:rFonts w:eastAsia="Calibri"/>
          <w:sz w:val="28"/>
        </w:rPr>
        <w:t>,</w:t>
      </w:r>
      <w:r w:rsidR="0095305A">
        <w:rPr>
          <w:rFonts w:eastAsia="Calibri"/>
          <w:sz w:val="28"/>
        </w:rPr>
        <w:t xml:space="preserve"> а также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полноценны</w:t>
      </w:r>
      <w:r w:rsidR="0095305A">
        <w:rPr>
          <w:rFonts w:eastAsia="Calibri"/>
          <w:sz w:val="28"/>
        </w:rPr>
        <w:t>е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приложени</w:t>
      </w:r>
      <w:r w:rsidR="0095305A">
        <w:rPr>
          <w:rFonts w:eastAsia="Calibri"/>
          <w:sz w:val="28"/>
        </w:rPr>
        <w:t>я</w:t>
      </w:r>
      <w:r w:rsidR="00D21C44">
        <w:rPr>
          <w:rFonts w:eastAsia="Calibri"/>
          <w:sz w:val="28"/>
        </w:rPr>
        <w:t>,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набором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функций,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удовлетворяющи</w:t>
      </w:r>
      <w:r w:rsidR="00F152C6">
        <w:rPr>
          <w:rFonts w:eastAsia="Calibri"/>
          <w:sz w:val="28"/>
        </w:rPr>
        <w:t>х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большинству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потребностей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потенциальных</w:t>
      </w:r>
      <w:r w:rsidR="00C0436E">
        <w:rPr>
          <w:rFonts w:eastAsia="Calibri"/>
          <w:sz w:val="28"/>
        </w:rPr>
        <w:t xml:space="preserve"> </w:t>
      </w:r>
      <w:r w:rsidR="00D21C44">
        <w:rPr>
          <w:rFonts w:eastAsia="Calibri"/>
          <w:sz w:val="28"/>
        </w:rPr>
        <w:t>потребителей.</w:t>
      </w:r>
    </w:p>
    <w:p w14:paraId="784C05D3" w14:textId="77777777" w:rsidR="00D21C44" w:rsidRPr="000A0743" w:rsidRDefault="00D21C44" w:rsidP="00D21C4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0743">
        <w:rPr>
          <w:sz w:val="28"/>
          <w:szCs w:val="28"/>
          <w:shd w:val="clear" w:color="auto" w:fill="FFFFFF"/>
        </w:rPr>
        <w:t>После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расчетов</w:t>
      </w:r>
      <w:r w:rsidR="00FE4C7B">
        <w:rPr>
          <w:sz w:val="28"/>
          <w:szCs w:val="28"/>
          <w:shd w:val="clear" w:color="auto" w:fill="FFFFFF"/>
        </w:rPr>
        <w:t xml:space="preserve"> экономических показателей проекта «ПАЗЛ»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были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получены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следующие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данные: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E87CDA">
        <w:rPr>
          <w:rFonts w:eastAsia="Calibri"/>
          <w:sz w:val="28"/>
        </w:rPr>
        <w:t>NP</w:t>
      </w:r>
      <w:r w:rsidRPr="00E87CDA">
        <w:rPr>
          <w:rFonts w:eastAsia="Calibri"/>
          <w:sz w:val="28"/>
          <w:lang w:val="en-US"/>
        </w:rPr>
        <w:t>V</w:t>
      </w:r>
      <w:r w:rsidR="00C0436E">
        <w:rPr>
          <w:rFonts w:eastAsia="Calibri"/>
          <w:sz w:val="28"/>
        </w:rPr>
        <w:t xml:space="preserve"> </w:t>
      </w:r>
      <w:r w:rsidRPr="00E87CDA">
        <w:rPr>
          <w:rFonts w:eastAsia="Calibri"/>
          <w:sz w:val="28"/>
        </w:rPr>
        <w:t>составил</w:t>
      </w:r>
      <w:r w:rsidR="00C0436E">
        <w:rPr>
          <w:rFonts w:eastAsia="Calibri"/>
          <w:sz w:val="28"/>
        </w:rPr>
        <w:t xml:space="preserve"> </w:t>
      </w:r>
      <w:r w:rsidR="007B13C4" w:rsidRPr="007B13C4">
        <w:rPr>
          <w:rFonts w:eastAsia="Calibri"/>
          <w:sz w:val="28"/>
        </w:rPr>
        <w:t>368944,72 рублей</w:t>
      </w:r>
      <w:r w:rsidRPr="000A0743">
        <w:rPr>
          <w:sz w:val="28"/>
          <w:szCs w:val="28"/>
          <w:shd w:val="clear" w:color="auto" w:fill="FFFFFF"/>
        </w:rPr>
        <w:t>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IRR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E0817">
        <w:rPr>
          <w:rFonts w:eastAsia="Calibri"/>
          <w:sz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8,19</w:t>
      </w:r>
      <w:r w:rsidRPr="000A0743">
        <w:rPr>
          <w:sz w:val="28"/>
          <w:szCs w:val="28"/>
          <w:shd w:val="clear" w:color="auto" w:fill="FFFFFF"/>
        </w:rPr>
        <w:t>%,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PI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6E0817">
        <w:rPr>
          <w:rFonts w:eastAsia="Calibri"/>
          <w:sz w:val="28"/>
          <w:shd w:val="clear" w:color="auto" w:fill="FFFFFF"/>
        </w:rPr>
        <w:t xml:space="preserve">– </w:t>
      </w:r>
      <w:r w:rsidR="007B13C4">
        <w:rPr>
          <w:sz w:val="28"/>
          <w:szCs w:val="28"/>
          <w:shd w:val="clear" w:color="auto" w:fill="FFFFFF"/>
        </w:rPr>
        <w:t>37</w:t>
      </w:r>
      <w:r>
        <w:rPr>
          <w:sz w:val="28"/>
          <w:szCs w:val="28"/>
          <w:shd w:val="clear" w:color="auto" w:fill="FFFFFF"/>
        </w:rPr>
        <w:t>%</w:t>
      </w:r>
      <w:r w:rsidRPr="000A0743">
        <w:rPr>
          <w:sz w:val="28"/>
          <w:szCs w:val="28"/>
          <w:shd w:val="clear" w:color="auto" w:fill="FFFFFF"/>
        </w:rPr>
        <w:t>,</w:t>
      </w:r>
      <w:r w:rsidR="00C0436E">
        <w:rPr>
          <w:sz w:val="28"/>
          <w:szCs w:val="28"/>
          <w:shd w:val="clear" w:color="auto" w:fill="FFFFFF"/>
        </w:rPr>
        <w:t xml:space="preserve"> </w:t>
      </w:r>
      <w:r w:rsidRPr="000A0743">
        <w:rPr>
          <w:sz w:val="28"/>
          <w:szCs w:val="28"/>
          <w:shd w:val="clear" w:color="auto" w:fill="FFFFFF"/>
        </w:rPr>
        <w:t>DPP</w:t>
      </w:r>
      <w:r w:rsidR="006E0817">
        <w:rPr>
          <w:sz w:val="28"/>
          <w:szCs w:val="28"/>
          <w:shd w:val="clear" w:color="auto" w:fill="FFFFFF"/>
        </w:rPr>
        <w:t xml:space="preserve"> </w:t>
      </w:r>
      <w:r w:rsidR="006E0817">
        <w:rPr>
          <w:rFonts w:eastAsia="Calibri"/>
          <w:sz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1,5</w:t>
      </w:r>
      <w:r w:rsidR="00C043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</w:t>
      </w:r>
      <w:r w:rsidRPr="000A0743">
        <w:rPr>
          <w:sz w:val="28"/>
          <w:szCs w:val="28"/>
          <w:shd w:val="clear" w:color="auto" w:fill="FFFFFF"/>
        </w:rPr>
        <w:t>.</w:t>
      </w:r>
      <w:r w:rsidR="00C0436E">
        <w:rPr>
          <w:sz w:val="28"/>
          <w:szCs w:val="28"/>
          <w:shd w:val="clear" w:color="auto" w:fill="FFFFFF"/>
        </w:rPr>
        <w:t xml:space="preserve"> </w:t>
      </w:r>
    </w:p>
    <w:p w14:paraId="178866CB" w14:textId="7F93D893" w:rsidR="00D21C44" w:rsidRPr="00E87CDA" w:rsidRDefault="008517B8" w:rsidP="00D21C44">
      <w:pPr>
        <w:widowControl w:val="0"/>
        <w:spacing w:line="360" w:lineRule="auto"/>
        <w:ind w:firstLine="709"/>
        <w:contextualSpacing/>
        <w:rPr>
          <w:rFonts w:eastAsia="Calibri"/>
          <w:sz w:val="28"/>
        </w:rPr>
      </w:pPr>
      <w:r>
        <w:rPr>
          <w:rFonts w:eastAsia="Calibri"/>
          <w:sz w:val="28"/>
        </w:rPr>
        <w:t xml:space="preserve">По прогнозам </w:t>
      </w:r>
      <w:r w:rsidR="00D620C4">
        <w:rPr>
          <w:rFonts w:eastAsia="Calibri"/>
          <w:sz w:val="28"/>
        </w:rPr>
        <w:t>проекта</w:t>
      </w:r>
      <w:r w:rsidR="006336AF">
        <w:rPr>
          <w:rFonts w:eastAsia="Calibri"/>
          <w:sz w:val="28"/>
        </w:rPr>
        <w:t xml:space="preserve"> был сделан вывод</w:t>
      </w:r>
      <w:r w:rsidR="00B54635">
        <w:rPr>
          <w:rFonts w:eastAsia="Calibri"/>
          <w:sz w:val="28"/>
        </w:rPr>
        <w:t>, что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к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июлю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2023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года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должен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быть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запущен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сайт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с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первичной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программой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изучения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РЖЯ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(русский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жестовый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язык),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который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зал</w:t>
      </w:r>
      <w:r w:rsidR="00D21C44">
        <w:rPr>
          <w:rFonts w:eastAsia="Calibri"/>
          <w:sz w:val="28"/>
        </w:rPr>
        <w:t>о</w:t>
      </w:r>
      <w:r w:rsidR="00D21C44" w:rsidRPr="00E87CDA">
        <w:rPr>
          <w:rFonts w:eastAsia="Calibri"/>
          <w:sz w:val="28"/>
        </w:rPr>
        <w:t>жена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сумма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300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рублей.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конце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2024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года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получении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гранта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от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ФСИ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в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1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000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рублей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будет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запущено</w:t>
      </w:r>
      <w:r w:rsidR="00C0436E">
        <w:rPr>
          <w:rFonts w:eastAsia="Calibri"/>
          <w:sz w:val="28"/>
        </w:rPr>
        <w:t xml:space="preserve"> </w:t>
      </w:r>
      <w:r w:rsidR="00D21C44" w:rsidRPr="00E87CDA">
        <w:rPr>
          <w:rFonts w:eastAsia="Calibri"/>
          <w:sz w:val="28"/>
        </w:rPr>
        <w:t>приложение.</w:t>
      </w:r>
    </w:p>
    <w:p w14:paraId="66DC2607" w14:textId="77777777" w:rsidR="00EF11B0" w:rsidRPr="0098746C" w:rsidRDefault="00D162F8" w:rsidP="0098746C">
      <w:pPr>
        <w:widowControl w:val="0"/>
        <w:spacing w:line="360" w:lineRule="auto"/>
        <w:ind w:firstLine="709"/>
        <w:contextualSpacing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После анализа полученных показателей для инвесторов проект следует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считать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экономически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привлекательным,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у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него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заложена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тестовая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площадка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в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качестве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сайта,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и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с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миним</w:t>
      </w:r>
      <w:r w:rsidR="0098746C">
        <w:rPr>
          <w:kern w:val="36"/>
          <w:sz w:val="28"/>
          <w:szCs w:val="28"/>
        </w:rPr>
        <w:t>альными</w:t>
      </w:r>
      <w:r w:rsidR="00C0436E">
        <w:rPr>
          <w:kern w:val="36"/>
          <w:sz w:val="28"/>
          <w:szCs w:val="28"/>
        </w:rPr>
        <w:t xml:space="preserve"> </w:t>
      </w:r>
      <w:r w:rsidR="0098746C">
        <w:rPr>
          <w:kern w:val="36"/>
          <w:sz w:val="28"/>
          <w:szCs w:val="28"/>
        </w:rPr>
        <w:t>вло</w:t>
      </w:r>
      <w:r w:rsidR="0098746C" w:rsidRPr="000A0743">
        <w:rPr>
          <w:kern w:val="36"/>
          <w:sz w:val="28"/>
          <w:szCs w:val="28"/>
        </w:rPr>
        <w:t>жениями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показатели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привлекательности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проекта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показывают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положительную</w:t>
      </w:r>
      <w:r w:rsidR="00C0436E">
        <w:rPr>
          <w:kern w:val="36"/>
          <w:sz w:val="28"/>
          <w:szCs w:val="28"/>
        </w:rPr>
        <w:t xml:space="preserve"> </w:t>
      </w:r>
      <w:r w:rsidR="0098746C" w:rsidRPr="000A0743">
        <w:rPr>
          <w:kern w:val="36"/>
          <w:sz w:val="28"/>
          <w:szCs w:val="28"/>
        </w:rPr>
        <w:t>тенденцию.</w:t>
      </w:r>
    </w:p>
    <w:p w14:paraId="26ABC1CC" w14:textId="77777777" w:rsidR="00E87CDA" w:rsidRDefault="00E87CDA" w:rsidP="00986E03">
      <w:pPr>
        <w:widowControl w:val="0"/>
        <w:spacing w:line="360" w:lineRule="auto"/>
        <w:contextualSpacing/>
        <w:jc w:val="center"/>
        <w:rPr>
          <w:b/>
          <w:sz w:val="28"/>
          <w:szCs w:val="28"/>
        </w:rPr>
      </w:pPr>
      <w:r>
        <w:br w:type="page"/>
      </w:r>
      <w:bookmarkStart w:id="63" w:name="_Toc135933892"/>
      <w:bookmarkStart w:id="64" w:name="_Toc136940482"/>
      <w:r w:rsidRPr="00B7494C">
        <w:rPr>
          <w:b/>
          <w:sz w:val="28"/>
          <w:szCs w:val="28"/>
        </w:rPr>
        <w:lastRenderedPageBreak/>
        <w:t>СПИСОК</w:t>
      </w:r>
      <w:r w:rsidR="00C0436E">
        <w:rPr>
          <w:b/>
          <w:sz w:val="28"/>
          <w:szCs w:val="28"/>
        </w:rPr>
        <w:t xml:space="preserve"> </w:t>
      </w:r>
      <w:r w:rsidRPr="00B7494C">
        <w:rPr>
          <w:b/>
          <w:sz w:val="28"/>
          <w:szCs w:val="28"/>
        </w:rPr>
        <w:t>ИСПОЛЬЗОВАНН</w:t>
      </w:r>
      <w:bookmarkEnd w:id="63"/>
      <w:r w:rsidRPr="00B7494C">
        <w:rPr>
          <w:b/>
          <w:sz w:val="28"/>
          <w:szCs w:val="28"/>
        </w:rPr>
        <w:t>ЫХ</w:t>
      </w:r>
      <w:r w:rsidR="00C0436E">
        <w:rPr>
          <w:b/>
          <w:sz w:val="28"/>
          <w:szCs w:val="28"/>
        </w:rPr>
        <w:t xml:space="preserve"> </w:t>
      </w:r>
      <w:r w:rsidRPr="00B7494C">
        <w:rPr>
          <w:b/>
          <w:sz w:val="28"/>
          <w:szCs w:val="28"/>
        </w:rPr>
        <w:t>ИСТОЧНИКОВ</w:t>
      </w:r>
      <w:bookmarkEnd w:id="64"/>
    </w:p>
    <w:p w14:paraId="26366E20" w14:textId="77777777" w:rsidR="00E87CDA" w:rsidRPr="001B48B5" w:rsidRDefault="00E87CDA" w:rsidP="00E87CDA">
      <w:pPr>
        <w:widowControl w:val="0"/>
        <w:rPr>
          <w:sz w:val="28"/>
          <w:szCs w:val="28"/>
        </w:rPr>
      </w:pPr>
    </w:p>
    <w:p w14:paraId="112B9240" w14:textId="77777777" w:rsidR="00401FCF" w:rsidRPr="000F0D69" w:rsidRDefault="008054E2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65" w:name="_Ref136968132"/>
      <w:bookmarkStart w:id="66" w:name="_Hlk136429084"/>
      <w:bookmarkStart w:id="67" w:name="_Ref132459719"/>
      <w:r w:rsidRPr="008054E2">
        <w:rPr>
          <w:rFonts w:eastAsia="Calibri"/>
          <w:sz w:val="28"/>
          <w:szCs w:val="28"/>
        </w:rPr>
        <w:t>Голдякова,</w:t>
      </w:r>
      <w:r w:rsidR="00C0436E">
        <w:rPr>
          <w:rFonts w:eastAsia="Calibri"/>
          <w:sz w:val="28"/>
          <w:szCs w:val="28"/>
        </w:rPr>
        <w:t xml:space="preserve"> </w:t>
      </w:r>
      <w:r w:rsidRPr="008054E2">
        <w:rPr>
          <w:rFonts w:eastAsia="Calibri"/>
          <w:sz w:val="28"/>
          <w:szCs w:val="28"/>
        </w:rPr>
        <w:t>Т.В.</w:t>
      </w:r>
      <w:r w:rsidR="009012E1">
        <w:rPr>
          <w:rFonts w:eastAsia="Calibri"/>
          <w:sz w:val="28"/>
          <w:szCs w:val="28"/>
        </w:rPr>
        <w:t>,</w:t>
      </w:r>
      <w:r w:rsidR="00C0436E">
        <w:rPr>
          <w:rFonts w:eastAsia="Calibri"/>
          <w:sz w:val="28"/>
          <w:szCs w:val="28"/>
        </w:rPr>
        <w:t xml:space="preserve"> </w:t>
      </w:r>
      <w:r w:rsidR="00EA0B5F" w:rsidRPr="00EA0B5F">
        <w:rPr>
          <w:rFonts w:eastAsia="Calibri"/>
          <w:sz w:val="28"/>
          <w:szCs w:val="28"/>
        </w:rPr>
        <w:t>Понятие</w:t>
      </w:r>
      <w:r w:rsidR="00C0436E">
        <w:rPr>
          <w:rFonts w:eastAsia="Calibri"/>
          <w:sz w:val="28"/>
          <w:szCs w:val="28"/>
        </w:rPr>
        <w:t xml:space="preserve"> </w:t>
      </w:r>
      <w:r w:rsidR="00EA0B5F" w:rsidRPr="00EA0B5F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="00EA0B5F" w:rsidRPr="00EA0B5F">
        <w:rPr>
          <w:rFonts w:eastAsia="Calibri"/>
          <w:sz w:val="28"/>
          <w:szCs w:val="28"/>
        </w:rPr>
        <w:t>классификация</w:t>
      </w:r>
      <w:r w:rsidR="00C0436E">
        <w:rPr>
          <w:rFonts w:eastAsia="Calibri"/>
          <w:sz w:val="28"/>
          <w:szCs w:val="28"/>
        </w:rPr>
        <w:t xml:space="preserve"> </w:t>
      </w:r>
      <w:r w:rsidR="00EA0B5F" w:rsidRPr="00EA0B5F">
        <w:rPr>
          <w:rFonts w:eastAsia="Calibri"/>
          <w:sz w:val="28"/>
          <w:szCs w:val="28"/>
        </w:rPr>
        <w:t>инноваций</w:t>
      </w:r>
      <w:r w:rsidR="000A6206">
        <w:rPr>
          <w:rFonts w:eastAsia="Calibri"/>
          <w:sz w:val="28"/>
          <w:szCs w:val="28"/>
        </w:rPr>
        <w:t>/</w:t>
      </w:r>
      <w:r w:rsidR="00C0436E">
        <w:t xml:space="preserve"> </w:t>
      </w:r>
      <w:r w:rsidR="000A6206" w:rsidRPr="000A6206">
        <w:rPr>
          <w:rFonts w:eastAsia="Calibri"/>
          <w:sz w:val="28"/>
          <w:szCs w:val="28"/>
        </w:rPr>
        <w:t>Т.В.</w:t>
      </w:r>
      <w:r w:rsidR="00C0436E">
        <w:rPr>
          <w:rFonts w:eastAsia="Calibri"/>
          <w:sz w:val="28"/>
          <w:szCs w:val="28"/>
        </w:rPr>
        <w:t xml:space="preserve"> </w:t>
      </w:r>
      <w:r w:rsidR="000A6206" w:rsidRPr="000A6206">
        <w:rPr>
          <w:rFonts w:eastAsia="Calibri"/>
          <w:sz w:val="28"/>
          <w:szCs w:val="28"/>
        </w:rPr>
        <w:t>Голдякова</w:t>
      </w:r>
      <w:r w:rsidR="000A6206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="000A6206" w:rsidRPr="000A6206">
        <w:rPr>
          <w:rFonts w:eastAsia="Calibri"/>
          <w:sz w:val="28"/>
          <w:szCs w:val="28"/>
        </w:rPr>
        <w:t>Российский</w:t>
      </w:r>
      <w:r w:rsidR="00C0436E">
        <w:rPr>
          <w:rFonts w:eastAsia="Calibri"/>
          <w:sz w:val="28"/>
          <w:szCs w:val="28"/>
        </w:rPr>
        <w:t xml:space="preserve"> </w:t>
      </w:r>
      <w:r w:rsidR="000A6206" w:rsidRPr="000A6206">
        <w:rPr>
          <w:rFonts w:eastAsia="Calibri"/>
          <w:sz w:val="28"/>
          <w:szCs w:val="28"/>
        </w:rPr>
        <w:t>внешнеэкономический</w:t>
      </w:r>
      <w:r w:rsidR="00C0436E">
        <w:rPr>
          <w:rFonts w:eastAsia="Calibri"/>
          <w:sz w:val="28"/>
          <w:szCs w:val="28"/>
        </w:rPr>
        <w:t xml:space="preserve"> </w:t>
      </w:r>
      <w:r w:rsidR="000A6206" w:rsidRPr="000A6206">
        <w:rPr>
          <w:rFonts w:eastAsia="Calibri"/>
          <w:sz w:val="28"/>
          <w:szCs w:val="28"/>
        </w:rPr>
        <w:t>вестник</w:t>
      </w:r>
      <w:r w:rsidR="00C0436E">
        <w:rPr>
          <w:rFonts w:eastAsia="Calibri"/>
          <w:sz w:val="28"/>
          <w:szCs w:val="28"/>
        </w:rPr>
        <w:t xml:space="preserve"> </w:t>
      </w:r>
      <w:r w:rsidR="00D620C4" w:rsidRPr="00AC5414">
        <w:rPr>
          <w:rFonts w:eastAsia="Calibri"/>
          <w:sz w:val="28"/>
          <w:szCs w:val="28"/>
        </w:rPr>
        <w:t>–</w:t>
      </w:r>
      <w:r w:rsidR="00D620C4">
        <w:rPr>
          <w:rFonts w:eastAsia="Calibri"/>
          <w:sz w:val="28"/>
          <w:szCs w:val="28"/>
        </w:rPr>
        <w:t xml:space="preserve"> </w:t>
      </w:r>
      <w:r w:rsidR="000F0D69" w:rsidRPr="00AC5414">
        <w:rPr>
          <w:rFonts w:eastAsia="Calibri"/>
          <w:sz w:val="28"/>
          <w:szCs w:val="28"/>
        </w:rPr>
        <w:t>20</w:t>
      </w:r>
      <w:r w:rsidRPr="00AC5414">
        <w:rPr>
          <w:rFonts w:eastAsia="Calibri"/>
          <w:sz w:val="28"/>
          <w:szCs w:val="28"/>
        </w:rPr>
        <w:t>0</w:t>
      </w:r>
      <w:r w:rsidR="000F0D69" w:rsidRPr="00AC5414">
        <w:rPr>
          <w:rFonts w:eastAsia="Calibri"/>
          <w:sz w:val="28"/>
          <w:szCs w:val="28"/>
        </w:rPr>
        <w:t>6.</w:t>
      </w:r>
      <w:r w:rsidR="00C0436E">
        <w:rPr>
          <w:rFonts w:eastAsia="Calibri"/>
          <w:sz w:val="28"/>
          <w:szCs w:val="28"/>
        </w:rPr>
        <w:t xml:space="preserve"> </w:t>
      </w:r>
      <w:r w:rsidR="00D620C4" w:rsidRPr="00AC5414">
        <w:rPr>
          <w:rFonts w:eastAsia="Calibri"/>
          <w:sz w:val="28"/>
          <w:szCs w:val="28"/>
        </w:rPr>
        <w:t>–</w:t>
      </w:r>
      <w:r w:rsidR="00D620C4">
        <w:rPr>
          <w:rFonts w:eastAsia="Calibri"/>
          <w:sz w:val="28"/>
          <w:szCs w:val="28"/>
        </w:rPr>
        <w:t xml:space="preserve"> </w:t>
      </w:r>
      <w:r w:rsidR="000F0D69" w:rsidRPr="00AC5414">
        <w:rPr>
          <w:rFonts w:eastAsia="Calibri"/>
          <w:sz w:val="28"/>
          <w:szCs w:val="28"/>
        </w:rPr>
        <w:t>№</w:t>
      </w:r>
      <w:r w:rsidR="00C0436E">
        <w:rPr>
          <w:rFonts w:eastAsia="Calibri"/>
          <w:sz w:val="28"/>
          <w:szCs w:val="28"/>
        </w:rPr>
        <w:t xml:space="preserve"> </w:t>
      </w:r>
      <w:r w:rsidR="004C5BFA">
        <w:rPr>
          <w:rFonts w:eastAsia="Calibri"/>
          <w:sz w:val="28"/>
          <w:szCs w:val="28"/>
        </w:rPr>
        <w:t>2</w:t>
      </w:r>
      <w:r w:rsidR="00C0436E">
        <w:rPr>
          <w:rFonts w:eastAsia="Calibri"/>
          <w:sz w:val="28"/>
          <w:szCs w:val="28"/>
        </w:rPr>
        <w:t xml:space="preserve"> </w:t>
      </w:r>
      <w:r w:rsidR="004C5BFA">
        <w:rPr>
          <w:rFonts w:eastAsia="Calibri"/>
          <w:sz w:val="28"/>
          <w:szCs w:val="28"/>
        </w:rPr>
        <w:t>(</w:t>
      </w:r>
      <w:r w:rsidR="00AC5414">
        <w:rPr>
          <w:rFonts w:eastAsia="Calibri"/>
          <w:sz w:val="28"/>
          <w:szCs w:val="28"/>
        </w:rPr>
        <w:t>Февраль</w:t>
      </w:r>
      <w:r w:rsidR="004C5BFA">
        <w:rPr>
          <w:rFonts w:eastAsia="Calibri"/>
          <w:sz w:val="28"/>
          <w:szCs w:val="28"/>
        </w:rPr>
        <w:t>).</w:t>
      </w:r>
      <w:r w:rsidR="00C0436E">
        <w:rPr>
          <w:rFonts w:eastAsia="Calibri"/>
          <w:sz w:val="28"/>
          <w:szCs w:val="28"/>
        </w:rPr>
        <w:t xml:space="preserve"> </w:t>
      </w:r>
      <w:r w:rsidR="00D620C4" w:rsidRPr="00AC5414">
        <w:rPr>
          <w:rFonts w:eastAsia="Calibri"/>
          <w:sz w:val="28"/>
          <w:szCs w:val="28"/>
        </w:rPr>
        <w:t>–</w:t>
      </w:r>
      <w:r w:rsidR="00D620C4">
        <w:rPr>
          <w:rFonts w:eastAsia="Calibri"/>
          <w:sz w:val="28"/>
          <w:szCs w:val="28"/>
        </w:rPr>
        <w:t xml:space="preserve"> </w:t>
      </w:r>
      <w:r w:rsidR="000F0D69" w:rsidRPr="00AC5414">
        <w:rPr>
          <w:rFonts w:eastAsia="Calibri"/>
          <w:sz w:val="28"/>
          <w:szCs w:val="28"/>
        </w:rPr>
        <w:t>C.</w:t>
      </w:r>
      <w:r w:rsidR="00C0436E">
        <w:rPr>
          <w:rFonts w:eastAsia="Calibri"/>
          <w:sz w:val="28"/>
          <w:szCs w:val="28"/>
        </w:rPr>
        <w:t xml:space="preserve"> </w:t>
      </w:r>
      <w:r w:rsidR="00520AD2">
        <w:rPr>
          <w:rFonts w:eastAsia="Calibri"/>
          <w:sz w:val="28"/>
          <w:szCs w:val="28"/>
        </w:rPr>
        <w:t>20</w:t>
      </w:r>
      <w:r w:rsidR="000F0D69" w:rsidRPr="00AC5414">
        <w:rPr>
          <w:rFonts w:eastAsia="Calibri"/>
          <w:sz w:val="28"/>
          <w:szCs w:val="28"/>
        </w:rPr>
        <w:t>–2</w:t>
      </w:r>
      <w:r w:rsidR="00520AD2">
        <w:rPr>
          <w:rFonts w:eastAsia="Calibri"/>
          <w:sz w:val="28"/>
          <w:szCs w:val="28"/>
        </w:rPr>
        <w:t>7</w:t>
      </w:r>
      <w:r w:rsidR="006F5165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D620C4" w:rsidRPr="00AC5414">
        <w:rPr>
          <w:rFonts w:eastAsia="Calibri"/>
          <w:sz w:val="28"/>
          <w:szCs w:val="28"/>
        </w:rPr>
        <w:t>–</w:t>
      </w:r>
      <w:r w:rsidR="00D620C4">
        <w:rPr>
          <w:rFonts w:eastAsia="Calibri"/>
          <w:sz w:val="28"/>
          <w:szCs w:val="28"/>
        </w:rPr>
        <w:t xml:space="preserve"> </w:t>
      </w:r>
      <w:r w:rsidR="00D571E0" w:rsidRPr="00E87CDA">
        <w:rPr>
          <w:rFonts w:eastAsia="Calibri"/>
          <w:sz w:val="28"/>
          <w:szCs w:val="28"/>
          <w:lang w:val="en-US"/>
        </w:rPr>
        <w:t>URL</w:t>
      </w:r>
      <w:r w:rsidR="00D571E0" w:rsidRPr="000F0D69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https</w:t>
      </w:r>
      <w:r w:rsidR="000F0D69" w:rsidRPr="000F0D69">
        <w:rPr>
          <w:rFonts w:eastAsia="Calibri"/>
          <w:sz w:val="28"/>
          <w:shd w:val="clear" w:color="auto" w:fill="FFFFFF"/>
        </w:rPr>
        <w:t>://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cyberleninka</w:t>
      </w:r>
      <w:r w:rsidR="000F0D69" w:rsidRPr="000F0D69">
        <w:rPr>
          <w:rFonts w:eastAsia="Calibri"/>
          <w:sz w:val="28"/>
          <w:shd w:val="clear" w:color="auto" w:fill="FFFFFF"/>
        </w:rPr>
        <w:t>.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ru</w:t>
      </w:r>
      <w:r w:rsidR="000F0D69" w:rsidRPr="000F0D69">
        <w:rPr>
          <w:rFonts w:eastAsia="Calibri"/>
          <w:sz w:val="28"/>
          <w:shd w:val="clear" w:color="auto" w:fill="FFFFFF"/>
        </w:rPr>
        <w:t>/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article</w:t>
      </w:r>
      <w:r w:rsidR="000F0D69" w:rsidRPr="000F0D69">
        <w:rPr>
          <w:rFonts w:eastAsia="Calibri"/>
          <w:sz w:val="28"/>
          <w:shd w:val="clear" w:color="auto" w:fill="FFFFFF"/>
        </w:rPr>
        <w:t>/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n</w:t>
      </w:r>
      <w:r w:rsidR="000F0D69" w:rsidRPr="000F0D69">
        <w:rPr>
          <w:rFonts w:eastAsia="Calibri"/>
          <w:sz w:val="28"/>
          <w:shd w:val="clear" w:color="auto" w:fill="FFFFFF"/>
        </w:rPr>
        <w:t>/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ponyatie</w:t>
      </w:r>
      <w:r w:rsidR="000F0D69" w:rsidRPr="000F0D69">
        <w:rPr>
          <w:rFonts w:eastAsia="Calibri"/>
          <w:sz w:val="28"/>
          <w:shd w:val="clear" w:color="auto" w:fill="FFFFFF"/>
        </w:rPr>
        <w:t>-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i</w:t>
      </w:r>
      <w:r w:rsidR="000F0D69" w:rsidRPr="000F0D69">
        <w:rPr>
          <w:rFonts w:eastAsia="Calibri"/>
          <w:sz w:val="28"/>
          <w:shd w:val="clear" w:color="auto" w:fill="FFFFFF"/>
        </w:rPr>
        <w:t>-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klassifikatsiya</w:t>
      </w:r>
      <w:r w:rsidR="000F0D69" w:rsidRPr="000F0D69">
        <w:rPr>
          <w:rFonts w:eastAsia="Calibri"/>
          <w:sz w:val="28"/>
          <w:shd w:val="clear" w:color="auto" w:fill="FFFFFF"/>
        </w:rPr>
        <w:t>-</w:t>
      </w:r>
      <w:r w:rsidR="000F0D69" w:rsidRPr="000F0D69">
        <w:rPr>
          <w:rFonts w:eastAsia="Calibri"/>
          <w:sz w:val="28"/>
          <w:shd w:val="clear" w:color="auto" w:fill="FFFFFF"/>
          <w:lang w:val="en-US"/>
        </w:rPr>
        <w:t>innovatsiy</w:t>
      </w:r>
      <w:r w:rsidR="00C0436E">
        <w:rPr>
          <w:rFonts w:eastAsia="Calibri"/>
          <w:sz w:val="28"/>
          <w:shd w:val="clear" w:color="auto" w:fill="FFFFFF"/>
        </w:rPr>
        <w:t xml:space="preserve"> </w:t>
      </w:r>
      <w:r w:rsidR="000F0D69"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="008E016A">
        <w:rPr>
          <w:rFonts w:eastAsia="Calibri"/>
          <w:sz w:val="28"/>
          <w:szCs w:val="28"/>
        </w:rPr>
        <w:t>обращения</w:t>
      </w:r>
      <w:r w:rsidR="000F0D69"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="000F0D69" w:rsidRPr="00E87CDA">
        <w:rPr>
          <w:rFonts w:eastAsia="Calibri"/>
          <w:sz w:val="28"/>
          <w:szCs w:val="28"/>
        </w:rPr>
        <w:t>08.04.2022).</w:t>
      </w:r>
      <w:bookmarkEnd w:id="65"/>
    </w:p>
    <w:p w14:paraId="4F9665CF" w14:textId="77777777" w:rsid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68" w:name="_Ref136968154"/>
      <w:r w:rsidRPr="00E87CDA">
        <w:rPr>
          <w:rFonts w:eastAsia="Calibri"/>
          <w:sz w:val="28"/>
          <w:szCs w:val="28"/>
        </w:rPr>
        <w:t>Профатилов,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Д.А</w:t>
      </w:r>
      <w:bookmarkEnd w:id="66"/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Инновационный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дискуссия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области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понятийного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аппарата.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Д.А.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Профатилов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Вектор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науки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Тольяттинского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государственного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университета.</w:t>
      </w:r>
      <w:r w:rsidR="00C0436E">
        <w:rPr>
          <w:rFonts w:eastAsia="Calibri"/>
          <w:sz w:val="28"/>
          <w:szCs w:val="28"/>
        </w:rPr>
        <w:t xml:space="preserve"> </w:t>
      </w:r>
      <w:r w:rsidR="00D620C4" w:rsidRPr="00AC5414">
        <w:rPr>
          <w:rFonts w:eastAsia="Calibri"/>
          <w:sz w:val="28"/>
          <w:szCs w:val="28"/>
        </w:rPr>
        <w:t>–</w:t>
      </w:r>
      <w:r w:rsidR="00D620C4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2014.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№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3.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С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218–222.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  <w:lang w:val="en-US"/>
        </w:rPr>
        <w:t>https</w:t>
      </w:r>
      <w:r w:rsidRPr="00E87CDA">
        <w:rPr>
          <w:rFonts w:eastAsia="Calibri"/>
          <w:sz w:val="28"/>
          <w:szCs w:val="28"/>
        </w:rPr>
        <w:t>://</w:t>
      </w:r>
      <w:r w:rsidRPr="00E87CDA">
        <w:rPr>
          <w:rFonts w:eastAsia="Calibri"/>
          <w:sz w:val="28"/>
          <w:szCs w:val="28"/>
          <w:lang w:val="en-US"/>
        </w:rPr>
        <w:t>www</w:t>
      </w:r>
      <w:r w:rsidRPr="00E87CDA">
        <w:rPr>
          <w:rFonts w:eastAsia="Calibri"/>
          <w:sz w:val="28"/>
          <w:szCs w:val="28"/>
        </w:rPr>
        <w:t>.</w:t>
      </w:r>
      <w:r w:rsidRPr="00E87CDA">
        <w:rPr>
          <w:rFonts w:eastAsia="Calibri"/>
          <w:sz w:val="28"/>
          <w:szCs w:val="28"/>
          <w:lang w:val="en-US"/>
        </w:rPr>
        <w:t>vektornaukitech</w:t>
      </w:r>
      <w:r w:rsidRPr="00E87CDA">
        <w:rPr>
          <w:rFonts w:eastAsia="Calibri"/>
          <w:sz w:val="28"/>
          <w:szCs w:val="28"/>
        </w:rPr>
        <w:t>.</w:t>
      </w:r>
      <w:r w:rsidRPr="00E87CDA">
        <w:rPr>
          <w:rFonts w:eastAsia="Calibri"/>
          <w:sz w:val="28"/>
          <w:szCs w:val="28"/>
          <w:lang w:val="en-US"/>
        </w:rPr>
        <w:t>ru</w:t>
      </w:r>
      <w:r w:rsidRPr="00E87CDA">
        <w:rPr>
          <w:rFonts w:eastAsia="Calibri"/>
          <w:sz w:val="28"/>
          <w:szCs w:val="28"/>
        </w:rPr>
        <w:t>/</w:t>
      </w:r>
      <w:r w:rsidRPr="00E87CDA">
        <w:rPr>
          <w:rFonts w:eastAsia="Calibri"/>
          <w:sz w:val="28"/>
          <w:szCs w:val="28"/>
          <w:lang w:val="en-US"/>
        </w:rPr>
        <w:t>jour</w:t>
      </w:r>
      <w:r w:rsidRPr="00E87CDA">
        <w:rPr>
          <w:rFonts w:eastAsia="Calibri"/>
          <w:sz w:val="28"/>
          <w:szCs w:val="28"/>
        </w:rPr>
        <w:t>/</w:t>
      </w:r>
      <w:r w:rsidRPr="00E87CDA">
        <w:rPr>
          <w:rFonts w:eastAsia="Calibri"/>
          <w:sz w:val="28"/>
          <w:szCs w:val="28"/>
          <w:lang w:val="en-US"/>
        </w:rPr>
        <w:t>article</w:t>
      </w:r>
      <w:r w:rsidRPr="00E87CDA">
        <w:rPr>
          <w:rFonts w:eastAsia="Calibri"/>
          <w:sz w:val="28"/>
          <w:szCs w:val="28"/>
        </w:rPr>
        <w:t>/</w:t>
      </w:r>
      <w:r w:rsidRPr="00E87CDA">
        <w:rPr>
          <w:rFonts w:eastAsia="Calibri"/>
          <w:sz w:val="28"/>
          <w:szCs w:val="28"/>
          <w:lang w:val="en-US"/>
        </w:rPr>
        <w:t>view</w:t>
      </w:r>
      <w:r w:rsidRPr="00E87CDA">
        <w:rPr>
          <w:rFonts w:eastAsia="Calibri"/>
          <w:sz w:val="28"/>
          <w:szCs w:val="28"/>
        </w:rPr>
        <w:t>/663/627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01.04.2023).</w:t>
      </w:r>
      <w:bookmarkEnd w:id="68"/>
      <w:r w:rsidR="00C0436E">
        <w:rPr>
          <w:rFonts w:eastAsia="Calibri"/>
          <w:sz w:val="28"/>
          <w:szCs w:val="28"/>
        </w:rPr>
        <w:t xml:space="preserve"> </w:t>
      </w:r>
    </w:p>
    <w:p w14:paraId="57CC97C1" w14:textId="77777777" w:rsidR="00A26BEA" w:rsidRDefault="00A26BEA" w:rsidP="00A26BE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69" w:name="_Ref136968245"/>
      <w:r w:rsidRPr="00E87CDA">
        <w:rPr>
          <w:rFonts w:eastAsia="Calibri"/>
          <w:sz w:val="28"/>
          <w:szCs w:val="28"/>
        </w:rPr>
        <w:t>Борчина,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О.Н.,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Ермакова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М.Б.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Понятие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классификация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инновационных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проектов.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Организации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процессов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разработки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реализации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инновационных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проек-тов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О.Н.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Борчина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Sciences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of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Europe.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016.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№</w:t>
      </w:r>
      <w:r w:rsidRPr="00E87CDA">
        <w:rPr>
          <w:rFonts w:eastAsia="Calibri"/>
          <w:sz w:val="28"/>
          <w:szCs w:val="28"/>
        </w:rPr>
        <w:t>10-1(10).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С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19–28</w:t>
      </w:r>
      <w:r w:rsidR="00A156B7">
        <w:rPr>
          <w:rFonts w:eastAsia="Calibri"/>
          <w:color w:val="FF0000"/>
          <w:sz w:val="28"/>
          <w:szCs w:val="28"/>
        </w:rPr>
        <w:t>.</w:t>
      </w:r>
      <w:r w:rsidR="00A156B7">
        <w:rPr>
          <w:rFonts w:eastAsia="Calibri"/>
          <w:sz w:val="28"/>
          <w:szCs w:val="28"/>
        </w:rPr>
        <w:t xml:space="preserve"> – </w:t>
      </w:r>
      <w:r w:rsidR="00D620C4">
        <w:rPr>
          <w:rFonts w:eastAsia="Calibri"/>
          <w:sz w:val="28"/>
          <w:szCs w:val="28"/>
        </w:rPr>
        <w:t>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https://cyberleninka.ru/article/n/ponyatie–i–klassifikatsiya–innovatsionnyh–proektov–organizatsiya–protsessov–razrabotki–i–realizatsii–innovatsionnyh–proektov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08.04.2022).</w:t>
      </w:r>
      <w:bookmarkEnd w:id="69"/>
    </w:p>
    <w:p w14:paraId="5EE6B3FC" w14:textId="67053BF5" w:rsidR="00D01477" w:rsidRPr="00252DFC" w:rsidRDefault="00252DFC" w:rsidP="00252DFC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0" w:name="_Ref136981103"/>
      <w:r w:rsidRPr="00252DFC">
        <w:rPr>
          <w:rFonts w:eastAsia="Calibri"/>
          <w:sz w:val="28"/>
          <w:szCs w:val="28"/>
        </w:rPr>
        <w:t>Абдулаева</w:t>
      </w:r>
      <w:r w:rsidR="00C043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З.М.</w:t>
      </w:r>
      <w:r w:rsidRPr="00252DFC">
        <w:rPr>
          <w:rFonts w:eastAsia="Calibri"/>
          <w:sz w:val="28"/>
          <w:szCs w:val="28"/>
        </w:rPr>
        <w:t>,</w:t>
      </w:r>
      <w:r w:rsidR="00C0436E">
        <w:rPr>
          <w:rFonts w:eastAsia="Calibri"/>
          <w:sz w:val="28"/>
          <w:szCs w:val="28"/>
        </w:rPr>
        <w:t xml:space="preserve"> </w:t>
      </w:r>
      <w:r w:rsidRPr="00252DFC">
        <w:rPr>
          <w:rFonts w:eastAsia="Calibri"/>
          <w:sz w:val="28"/>
          <w:szCs w:val="28"/>
        </w:rPr>
        <w:t>Таймасханов</w:t>
      </w:r>
      <w:r w:rsidR="00C043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И.М.</w:t>
      </w:r>
      <w:r w:rsidRPr="00252DFC">
        <w:rPr>
          <w:rFonts w:eastAsia="Calibri"/>
          <w:sz w:val="28"/>
          <w:szCs w:val="28"/>
        </w:rPr>
        <w:t>,</w:t>
      </w:r>
      <w:r w:rsidR="00C0436E">
        <w:rPr>
          <w:rFonts w:eastAsia="Calibri"/>
          <w:sz w:val="28"/>
          <w:szCs w:val="28"/>
        </w:rPr>
        <w:t xml:space="preserve"> </w:t>
      </w:r>
      <w:r w:rsidRPr="00252DFC">
        <w:rPr>
          <w:rFonts w:eastAsia="Calibri"/>
          <w:sz w:val="28"/>
          <w:szCs w:val="28"/>
        </w:rPr>
        <w:t>Ахмадова</w:t>
      </w:r>
      <w:r w:rsidR="00C0436E">
        <w:rPr>
          <w:rFonts w:eastAsia="Calibri"/>
          <w:sz w:val="28"/>
          <w:szCs w:val="28"/>
        </w:rPr>
        <w:t xml:space="preserve"> </w:t>
      </w:r>
      <w:r w:rsidR="0006086A">
        <w:rPr>
          <w:rFonts w:eastAsia="Calibri"/>
          <w:sz w:val="28"/>
          <w:szCs w:val="28"/>
        </w:rPr>
        <w:t>И.А.,</w:t>
      </w:r>
      <w:r w:rsidR="00C0436E">
        <w:rPr>
          <w:rFonts w:eastAsia="Calibri"/>
          <w:sz w:val="28"/>
          <w:szCs w:val="28"/>
        </w:rPr>
        <w:t xml:space="preserve"> </w:t>
      </w:r>
      <w:r w:rsidR="00304346">
        <w:rPr>
          <w:rFonts w:eastAsia="Calibri"/>
          <w:sz w:val="28"/>
          <w:szCs w:val="28"/>
        </w:rPr>
        <w:t>И</w:t>
      </w:r>
      <w:r w:rsidR="00304346" w:rsidRPr="00073AA1">
        <w:rPr>
          <w:rFonts w:eastAsia="Calibri"/>
          <w:sz w:val="28"/>
          <w:szCs w:val="28"/>
        </w:rPr>
        <w:t>сследование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ключевых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параметров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инновационных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проектов: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понятие,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классификация,</w:t>
      </w:r>
      <w:r w:rsidR="00C0436E">
        <w:rPr>
          <w:rFonts w:eastAsia="Calibri"/>
          <w:sz w:val="28"/>
          <w:szCs w:val="28"/>
        </w:rPr>
        <w:t xml:space="preserve"> </w:t>
      </w:r>
      <w:r w:rsidR="00304346" w:rsidRPr="00073AA1">
        <w:rPr>
          <w:rFonts w:eastAsia="Calibri"/>
          <w:sz w:val="28"/>
          <w:szCs w:val="28"/>
        </w:rPr>
        <w:t>структура</w:t>
      </w:r>
      <w:r w:rsidRPr="00E87CDA">
        <w:rPr>
          <w:rFonts w:eastAsia="Calibri"/>
          <w:sz w:val="28"/>
          <w:szCs w:val="28"/>
        </w:rPr>
        <w:t>/</w:t>
      </w:r>
      <w:r w:rsidR="00C0436E">
        <w:t xml:space="preserve"> </w:t>
      </w:r>
      <w:r w:rsidR="00221611" w:rsidRPr="00221611">
        <w:rPr>
          <w:rFonts w:eastAsia="Calibri"/>
          <w:sz w:val="28"/>
          <w:szCs w:val="28"/>
        </w:rPr>
        <w:t>З.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М.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Абдулаева,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И.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М.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Таймасханов,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И.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А.</w:t>
      </w:r>
      <w:r w:rsidR="00C0436E">
        <w:rPr>
          <w:rFonts w:eastAsia="Calibri"/>
          <w:sz w:val="28"/>
          <w:szCs w:val="28"/>
        </w:rPr>
        <w:t xml:space="preserve"> </w:t>
      </w:r>
      <w:r w:rsidR="00221611" w:rsidRPr="00221611">
        <w:rPr>
          <w:rFonts w:eastAsia="Calibri"/>
          <w:sz w:val="28"/>
          <w:szCs w:val="28"/>
        </w:rPr>
        <w:t>Ахмадова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="009B1A8C" w:rsidRPr="009B1A8C">
        <w:rPr>
          <w:rFonts w:eastAsia="Calibri"/>
          <w:sz w:val="28"/>
          <w:szCs w:val="28"/>
        </w:rPr>
        <w:t>Вестник</w:t>
      </w:r>
      <w:r w:rsidR="00C0436E">
        <w:rPr>
          <w:rFonts w:eastAsia="Calibri"/>
          <w:sz w:val="28"/>
          <w:szCs w:val="28"/>
        </w:rPr>
        <w:t xml:space="preserve"> </w:t>
      </w:r>
      <w:r w:rsidR="009B1A8C" w:rsidRPr="009B1A8C">
        <w:rPr>
          <w:rFonts w:eastAsia="Calibri"/>
          <w:sz w:val="28"/>
          <w:szCs w:val="28"/>
        </w:rPr>
        <w:t>ГГНТУ.</w:t>
      </w:r>
      <w:r w:rsidR="00C0436E">
        <w:rPr>
          <w:rFonts w:eastAsia="Calibri"/>
          <w:sz w:val="28"/>
          <w:szCs w:val="28"/>
        </w:rPr>
        <w:t xml:space="preserve"> </w:t>
      </w:r>
      <w:r w:rsidR="009B1A8C" w:rsidRPr="009B1A8C">
        <w:rPr>
          <w:rFonts w:eastAsia="Calibri"/>
          <w:sz w:val="28"/>
          <w:szCs w:val="28"/>
        </w:rPr>
        <w:t>Гуманитарные</w:t>
      </w:r>
      <w:r w:rsidR="00C0436E">
        <w:rPr>
          <w:rFonts w:eastAsia="Calibri"/>
          <w:sz w:val="28"/>
          <w:szCs w:val="28"/>
        </w:rPr>
        <w:t xml:space="preserve"> </w:t>
      </w:r>
      <w:r w:rsidR="009B1A8C" w:rsidRPr="009B1A8C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="009B1A8C" w:rsidRPr="009B1A8C">
        <w:rPr>
          <w:rFonts w:eastAsia="Calibri"/>
          <w:sz w:val="28"/>
          <w:szCs w:val="28"/>
        </w:rPr>
        <w:t>социально-экономические</w:t>
      </w:r>
      <w:r w:rsidR="00C0436E">
        <w:rPr>
          <w:rFonts w:eastAsia="Calibri"/>
          <w:sz w:val="28"/>
          <w:szCs w:val="28"/>
        </w:rPr>
        <w:t xml:space="preserve"> </w:t>
      </w:r>
      <w:r w:rsidR="009B1A8C" w:rsidRPr="009B1A8C">
        <w:rPr>
          <w:rFonts w:eastAsia="Calibri"/>
          <w:sz w:val="28"/>
          <w:szCs w:val="28"/>
        </w:rPr>
        <w:t>науки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</w:t>
      </w:r>
      <w:r w:rsidR="007942C5">
        <w:rPr>
          <w:rFonts w:eastAsia="Calibri"/>
          <w:sz w:val="28"/>
          <w:szCs w:val="28"/>
        </w:rPr>
        <w:t>20.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№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3</w:t>
      </w:r>
      <w:r w:rsidR="00C0436E">
        <w:rPr>
          <w:rFonts w:eastAsia="Calibri"/>
          <w:sz w:val="28"/>
          <w:szCs w:val="28"/>
        </w:rPr>
        <w:t xml:space="preserve"> </w:t>
      </w:r>
      <w:r w:rsidR="002550FC">
        <w:rPr>
          <w:rFonts w:eastAsia="Calibri"/>
          <w:sz w:val="28"/>
          <w:szCs w:val="28"/>
        </w:rPr>
        <w:t>(21)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С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F51ACC">
        <w:rPr>
          <w:rFonts w:eastAsia="Calibri"/>
          <w:sz w:val="28"/>
          <w:szCs w:val="28"/>
        </w:rPr>
        <w:t>5</w:t>
      </w:r>
      <w:r w:rsidRPr="00E87CDA">
        <w:rPr>
          <w:rFonts w:eastAsia="Calibri"/>
          <w:sz w:val="28"/>
          <w:szCs w:val="28"/>
        </w:rPr>
        <w:t>–</w:t>
      </w:r>
      <w:r w:rsidR="00F51ACC">
        <w:rPr>
          <w:rFonts w:eastAsia="Calibri"/>
          <w:sz w:val="28"/>
          <w:szCs w:val="28"/>
        </w:rPr>
        <w:t>11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="00682F8E" w:rsidRPr="00682F8E">
        <w:rPr>
          <w:rFonts w:eastAsia="Calibri"/>
          <w:sz w:val="28"/>
          <w:szCs w:val="28"/>
          <w:lang w:val="en-US"/>
        </w:rPr>
        <w:t>https</w:t>
      </w:r>
      <w:r w:rsidR="00682F8E" w:rsidRPr="00682F8E">
        <w:rPr>
          <w:rFonts w:eastAsia="Calibri"/>
          <w:sz w:val="28"/>
          <w:szCs w:val="28"/>
        </w:rPr>
        <w:t>://</w:t>
      </w:r>
      <w:r w:rsidR="00682F8E" w:rsidRPr="00682F8E">
        <w:rPr>
          <w:rFonts w:eastAsia="Calibri"/>
          <w:sz w:val="28"/>
          <w:szCs w:val="28"/>
          <w:lang w:val="en-US"/>
        </w:rPr>
        <w:t>gstou</w:t>
      </w:r>
      <w:r w:rsidR="00682F8E" w:rsidRPr="00682F8E">
        <w:rPr>
          <w:rFonts w:eastAsia="Calibri"/>
          <w:sz w:val="28"/>
          <w:szCs w:val="28"/>
        </w:rPr>
        <w:t>.</w:t>
      </w:r>
      <w:r w:rsidR="00682F8E" w:rsidRPr="00682F8E">
        <w:rPr>
          <w:rFonts w:eastAsia="Calibri"/>
          <w:sz w:val="28"/>
          <w:szCs w:val="28"/>
          <w:lang w:val="en-US"/>
        </w:rPr>
        <w:t>ru</w:t>
      </w:r>
      <w:r w:rsidR="00682F8E" w:rsidRPr="00682F8E">
        <w:rPr>
          <w:rFonts w:eastAsia="Calibri"/>
          <w:sz w:val="28"/>
          <w:szCs w:val="28"/>
        </w:rPr>
        <w:t>/</w:t>
      </w:r>
      <w:r w:rsidR="00682F8E" w:rsidRPr="00682F8E">
        <w:rPr>
          <w:rFonts w:eastAsia="Calibri"/>
          <w:sz w:val="28"/>
          <w:szCs w:val="28"/>
          <w:lang w:val="en-US"/>
        </w:rPr>
        <w:t>files</w:t>
      </w:r>
      <w:r w:rsidR="00682F8E" w:rsidRPr="00682F8E">
        <w:rPr>
          <w:rFonts w:eastAsia="Calibri"/>
          <w:sz w:val="28"/>
          <w:szCs w:val="28"/>
        </w:rPr>
        <w:t>/</w:t>
      </w:r>
      <w:r w:rsidR="00682F8E" w:rsidRPr="00682F8E">
        <w:rPr>
          <w:rFonts w:eastAsia="Calibri"/>
          <w:sz w:val="28"/>
          <w:szCs w:val="28"/>
          <w:lang w:val="en-US"/>
        </w:rPr>
        <w:t>nauka</w:t>
      </w:r>
      <w:r w:rsidR="00682F8E" w:rsidRPr="00682F8E">
        <w:rPr>
          <w:rFonts w:eastAsia="Calibri"/>
          <w:sz w:val="28"/>
          <w:szCs w:val="28"/>
        </w:rPr>
        <w:t>/</w:t>
      </w:r>
      <w:r w:rsidR="00682F8E" w:rsidRPr="00682F8E">
        <w:rPr>
          <w:rFonts w:eastAsia="Calibri"/>
          <w:sz w:val="28"/>
          <w:szCs w:val="28"/>
          <w:lang w:val="en-US"/>
        </w:rPr>
        <w:t>works</w:t>
      </w:r>
      <w:r w:rsidR="00682F8E" w:rsidRPr="00682F8E">
        <w:rPr>
          <w:rFonts w:eastAsia="Calibri"/>
          <w:sz w:val="28"/>
          <w:szCs w:val="28"/>
        </w:rPr>
        <w:t>_</w:t>
      </w:r>
      <w:r w:rsidR="00682F8E" w:rsidRPr="00682F8E">
        <w:rPr>
          <w:rFonts w:eastAsia="Calibri"/>
          <w:sz w:val="28"/>
          <w:szCs w:val="28"/>
          <w:lang w:val="en-US"/>
        </w:rPr>
        <w:t>ggntu</w:t>
      </w:r>
      <w:r w:rsidR="00682F8E" w:rsidRPr="00682F8E">
        <w:rPr>
          <w:rFonts w:eastAsia="Calibri"/>
          <w:sz w:val="28"/>
          <w:szCs w:val="28"/>
        </w:rPr>
        <w:t>/2020/</w:t>
      </w:r>
      <w:r w:rsidR="00682F8E" w:rsidRPr="00682F8E">
        <w:rPr>
          <w:rFonts w:eastAsia="Calibri"/>
          <w:sz w:val="28"/>
          <w:szCs w:val="28"/>
          <w:lang w:val="en-US"/>
        </w:rPr>
        <w:t>vestnik</w:t>
      </w:r>
      <w:r w:rsidR="00682F8E" w:rsidRPr="00682F8E">
        <w:rPr>
          <w:rFonts w:eastAsia="Calibri"/>
          <w:sz w:val="28"/>
          <w:szCs w:val="28"/>
        </w:rPr>
        <w:t>-</w:t>
      </w:r>
      <w:r w:rsidR="00682F8E" w:rsidRPr="00682F8E">
        <w:rPr>
          <w:rFonts w:eastAsia="Calibri"/>
          <w:sz w:val="28"/>
          <w:szCs w:val="28"/>
          <w:lang w:val="en-US"/>
        </w:rPr>
        <w:t>gum</w:t>
      </w:r>
      <w:r w:rsidR="00682F8E" w:rsidRPr="00682F8E">
        <w:rPr>
          <w:rFonts w:eastAsia="Calibri"/>
          <w:sz w:val="28"/>
          <w:szCs w:val="28"/>
        </w:rPr>
        <w:t>-2020-3---------------</w:t>
      </w:r>
      <w:r w:rsidR="00682F8E" w:rsidRPr="00682F8E">
        <w:rPr>
          <w:rFonts w:eastAsia="Calibri"/>
          <w:sz w:val="28"/>
          <w:szCs w:val="28"/>
          <w:lang w:val="en-US"/>
        </w:rPr>
        <w:t>abdulaeva</w:t>
      </w:r>
      <w:r w:rsidR="00682F8E" w:rsidRPr="00682F8E">
        <w:rPr>
          <w:rFonts w:eastAsia="Calibri"/>
          <w:sz w:val="28"/>
          <w:szCs w:val="28"/>
        </w:rPr>
        <w:t>-</w:t>
      </w:r>
      <w:r w:rsidR="00682F8E" w:rsidRPr="00682F8E">
        <w:rPr>
          <w:rFonts w:eastAsia="Calibri"/>
          <w:sz w:val="28"/>
          <w:szCs w:val="28"/>
          <w:lang w:val="en-US"/>
        </w:rPr>
        <w:t>zm</w:t>
      </w:r>
      <w:r w:rsidR="00682F8E" w:rsidRPr="00682F8E">
        <w:rPr>
          <w:rFonts w:eastAsia="Calibri"/>
          <w:sz w:val="28"/>
          <w:szCs w:val="28"/>
        </w:rPr>
        <w:t>-</w:t>
      </w:r>
      <w:r w:rsidR="00682F8E" w:rsidRPr="00682F8E">
        <w:rPr>
          <w:rFonts w:eastAsia="Calibri"/>
          <w:sz w:val="28"/>
          <w:szCs w:val="28"/>
          <w:lang w:val="en-US"/>
        </w:rPr>
        <w:t>taymashanov</w:t>
      </w:r>
      <w:r w:rsidR="00682F8E" w:rsidRPr="00682F8E">
        <w:rPr>
          <w:rFonts w:eastAsia="Calibri"/>
          <w:sz w:val="28"/>
          <w:szCs w:val="28"/>
        </w:rPr>
        <w:t>-</w:t>
      </w:r>
      <w:r w:rsidR="00682F8E" w:rsidRPr="00682F8E">
        <w:rPr>
          <w:rFonts w:eastAsia="Calibri"/>
          <w:sz w:val="28"/>
          <w:szCs w:val="28"/>
          <w:lang w:val="en-US"/>
        </w:rPr>
        <w:t>im</w:t>
      </w:r>
      <w:r w:rsidR="00682F8E" w:rsidRPr="00682F8E">
        <w:rPr>
          <w:rFonts w:eastAsia="Calibri"/>
          <w:sz w:val="28"/>
          <w:szCs w:val="28"/>
        </w:rPr>
        <w:t>-</w:t>
      </w:r>
      <w:r w:rsidR="00682F8E" w:rsidRPr="00682F8E">
        <w:rPr>
          <w:rFonts w:eastAsia="Calibri"/>
          <w:sz w:val="28"/>
          <w:szCs w:val="28"/>
          <w:lang w:val="en-US"/>
        </w:rPr>
        <w:t>ahmadova</w:t>
      </w:r>
      <w:r w:rsidR="00682F8E" w:rsidRPr="00682F8E">
        <w:rPr>
          <w:rFonts w:eastAsia="Calibri"/>
          <w:sz w:val="28"/>
          <w:szCs w:val="28"/>
        </w:rPr>
        <w:t>-</w:t>
      </w:r>
      <w:r w:rsidR="00682F8E" w:rsidRPr="00682F8E">
        <w:rPr>
          <w:rFonts w:eastAsia="Calibri"/>
          <w:sz w:val="28"/>
          <w:szCs w:val="28"/>
          <w:lang w:val="en-US"/>
        </w:rPr>
        <w:t>ia</w:t>
      </w:r>
      <w:r w:rsidR="00682F8E" w:rsidRPr="00682F8E">
        <w:rPr>
          <w:rFonts w:eastAsia="Calibri"/>
          <w:sz w:val="28"/>
          <w:szCs w:val="28"/>
        </w:rPr>
        <w:t>.</w:t>
      </w:r>
      <w:r w:rsidR="00682F8E" w:rsidRPr="00682F8E">
        <w:rPr>
          <w:rFonts w:eastAsia="Calibri"/>
          <w:sz w:val="28"/>
          <w:szCs w:val="28"/>
          <w:lang w:val="en-US"/>
        </w:rPr>
        <w:t>pdf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01.04.2023).</w:t>
      </w:r>
      <w:bookmarkEnd w:id="70"/>
      <w:r w:rsidR="00C0436E">
        <w:rPr>
          <w:rFonts w:eastAsia="Calibri"/>
          <w:sz w:val="28"/>
          <w:szCs w:val="28"/>
        </w:rPr>
        <w:t xml:space="preserve"> </w:t>
      </w:r>
    </w:p>
    <w:p w14:paraId="5393A176" w14:textId="77777777" w:rsid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Теоретическая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инноватика: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учебник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практикум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для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вузов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Брусакова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др.];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под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редакцией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Брусаковой.</w:t>
      </w:r>
      <w:r w:rsidR="00D620C4" w:rsidRPr="00D620C4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Москва: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Юрайт,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2023.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</w:t>
      </w:r>
      <w:r w:rsidRPr="00E87CDA">
        <w:rPr>
          <w:rFonts w:eastAsia="Calibri"/>
          <w:sz w:val="28"/>
          <w:szCs w:val="28"/>
        </w:rPr>
        <w:t>333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</w:t>
      </w:r>
      <w:r w:rsidR="00D620C4" w:rsidRPr="00E87CDA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(Высшее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образование).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https://urait.ru/bcode/515135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09.04.2023)</w:t>
      </w:r>
      <w:bookmarkEnd w:id="67"/>
      <w:r w:rsidR="00F14603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0E52B1">
        <w:rPr>
          <w:rFonts w:eastAsia="Calibri"/>
          <w:sz w:val="28"/>
          <w:szCs w:val="28"/>
        </w:rPr>
        <w:t>–</w:t>
      </w:r>
      <w:r w:rsidR="000E52B1" w:rsidRPr="000E52B1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ISBN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978–5–534–04909–1.</w:t>
      </w:r>
    </w:p>
    <w:p w14:paraId="61A620AE" w14:textId="77777777" w:rsidR="00D34C71" w:rsidRDefault="00D34C71" w:rsidP="00D34C71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1" w:name="_Ref137155686"/>
      <w:r w:rsidRPr="00E87CDA">
        <w:rPr>
          <w:rFonts w:eastAsia="Calibri"/>
          <w:sz w:val="28"/>
          <w:szCs w:val="28"/>
        </w:rPr>
        <w:t>Самолдин,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А.Н.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Жизненный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цикл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инноваций.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А.Н.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Самолдин//Вестник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университета.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</w:t>
      </w:r>
      <w:r w:rsidR="00D620C4" w:rsidRPr="00D620C4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2015.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№</w:t>
      </w:r>
      <w:r w:rsidRPr="00E87CDA">
        <w:rPr>
          <w:rFonts w:eastAsia="Calibri"/>
          <w:sz w:val="28"/>
          <w:szCs w:val="28"/>
        </w:rPr>
        <w:t>2.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С</w:t>
      </w:r>
      <w:r w:rsidRPr="00E87CDA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127</w:t>
      </w:r>
      <w:r w:rsidR="000E52B1">
        <w:rPr>
          <w:rFonts w:eastAsia="Calibri"/>
          <w:sz w:val="28"/>
          <w:szCs w:val="28"/>
        </w:rPr>
        <w:t>–</w:t>
      </w:r>
      <w:r w:rsidRPr="00E87CDA">
        <w:rPr>
          <w:rFonts w:eastAsia="Calibri"/>
          <w:sz w:val="28"/>
          <w:szCs w:val="28"/>
        </w:rPr>
        <w:t>132.</w:t>
      </w:r>
      <w:r w:rsidR="0069049E">
        <w:rPr>
          <w:rFonts w:eastAsia="Calibri"/>
          <w:sz w:val="28"/>
          <w:szCs w:val="28"/>
        </w:rPr>
        <w:t xml:space="preserve"> – </w:t>
      </w:r>
      <w:r w:rsidRPr="00E87CDA">
        <w:rPr>
          <w:rFonts w:eastAsia="Calibri"/>
          <w:sz w:val="28"/>
          <w:szCs w:val="28"/>
        </w:rPr>
        <w:t>URL: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lastRenderedPageBreak/>
        <w:t>https://cyberleninka.ru/article/n/zhiznennyy–tsikl–innovatsiy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09.04.2023).</w:t>
      </w:r>
      <w:bookmarkEnd w:id="71"/>
    </w:p>
    <w:p w14:paraId="3D4093DE" w14:textId="77777777" w:rsidR="00E87CDA" w:rsidRPr="00F135C3" w:rsidRDefault="00E87CDA" w:rsidP="00F135C3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2" w:name="_Ref132459773"/>
      <w:r w:rsidRPr="00E87CDA">
        <w:rPr>
          <w:rFonts w:eastAsia="Calibri"/>
          <w:sz w:val="28"/>
          <w:szCs w:val="28"/>
        </w:rPr>
        <w:t>Инновационная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экономика: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учебное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пособие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для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вузов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Е.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Ю.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Сидорова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др.];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под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общей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редакцией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Е.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Ю.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Сидоровой.</w:t>
      </w:r>
      <w:r w:rsidR="00F14603">
        <w:rPr>
          <w:rFonts w:eastAsia="Calibri"/>
          <w:sz w:val="28"/>
          <w:szCs w:val="28"/>
        </w:rPr>
        <w:t xml:space="preserve"> – </w:t>
      </w:r>
      <w:r w:rsidRPr="00E87CDA">
        <w:rPr>
          <w:rFonts w:eastAsia="Calibri"/>
          <w:sz w:val="28"/>
          <w:szCs w:val="28"/>
        </w:rPr>
        <w:t>Москва: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Юрайт,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2023.</w:t>
      </w:r>
      <w:r w:rsidR="0069049E">
        <w:rPr>
          <w:rFonts w:eastAsia="Calibri"/>
          <w:sz w:val="28"/>
          <w:szCs w:val="28"/>
        </w:rPr>
        <w:t xml:space="preserve"> – </w:t>
      </w:r>
      <w:r w:rsidRPr="00E87CDA">
        <w:rPr>
          <w:rFonts w:eastAsia="Calibri"/>
          <w:sz w:val="28"/>
          <w:szCs w:val="28"/>
        </w:rPr>
        <w:t>334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с.</w:t>
      </w:r>
      <w:r w:rsidR="0069049E">
        <w:rPr>
          <w:rFonts w:eastAsia="Calibri"/>
          <w:sz w:val="28"/>
          <w:szCs w:val="28"/>
        </w:rPr>
        <w:t xml:space="preserve"> – </w:t>
      </w:r>
      <w:r w:rsidRPr="00E87CDA">
        <w:rPr>
          <w:rFonts w:eastAsia="Calibri"/>
          <w:sz w:val="28"/>
          <w:szCs w:val="28"/>
        </w:rPr>
        <w:t>(Высшее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образование).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https://urait.ru/bcode/520355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09.04.2023)</w:t>
      </w:r>
      <w:bookmarkEnd w:id="72"/>
      <w:r w:rsidR="00391612">
        <w:rPr>
          <w:rFonts w:eastAsia="Calibri"/>
          <w:sz w:val="28"/>
          <w:szCs w:val="28"/>
        </w:rPr>
        <w:t>.</w:t>
      </w:r>
      <w:r w:rsidR="00F14603">
        <w:rPr>
          <w:rFonts w:eastAsia="Calibri"/>
          <w:sz w:val="28"/>
          <w:szCs w:val="28"/>
        </w:rPr>
        <w:t xml:space="preserve"> – </w:t>
      </w:r>
      <w:r w:rsidRPr="00E87CDA">
        <w:rPr>
          <w:rFonts w:eastAsia="Calibri"/>
          <w:sz w:val="28"/>
          <w:szCs w:val="28"/>
        </w:rPr>
        <w:t>ISBN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978–5–534–15480–1.</w:t>
      </w:r>
    </w:p>
    <w:p w14:paraId="717591A0" w14:textId="77777777" w:rsidR="00A629F3" w:rsidRDefault="00A2255C" w:rsidP="00F8317B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3" w:name="_Ref137147785"/>
      <w:r w:rsidRPr="003A1D58">
        <w:rPr>
          <w:rFonts w:eastAsia="Calibri"/>
          <w:sz w:val="28"/>
          <w:szCs w:val="28"/>
        </w:rPr>
        <w:t>Курилов</w:t>
      </w:r>
      <w:r w:rsidR="00C0436E">
        <w:rPr>
          <w:rFonts w:eastAsia="Calibri"/>
          <w:sz w:val="28"/>
          <w:szCs w:val="28"/>
        </w:rPr>
        <w:t xml:space="preserve"> </w:t>
      </w:r>
      <w:r w:rsidRPr="003A1D58">
        <w:rPr>
          <w:rFonts w:eastAsia="Calibri"/>
          <w:sz w:val="28"/>
          <w:szCs w:val="28"/>
        </w:rPr>
        <w:t>К.К</w:t>
      </w:r>
      <w:r w:rsidR="00083BC8" w:rsidRPr="003A1D58">
        <w:rPr>
          <w:rFonts w:eastAsia="Calibri"/>
          <w:sz w:val="28"/>
          <w:szCs w:val="28"/>
        </w:rPr>
        <w:t>.,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Реализация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инвестиций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на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различных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стадиях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жизненного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цикла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инновационного</w:t>
      </w:r>
      <w:r w:rsidR="00C0436E">
        <w:rPr>
          <w:rFonts w:eastAsia="Calibri"/>
          <w:sz w:val="28"/>
          <w:szCs w:val="28"/>
        </w:rPr>
        <w:t xml:space="preserve"> </w:t>
      </w:r>
      <w:r w:rsidR="00247B90" w:rsidRPr="00247B90">
        <w:rPr>
          <w:rFonts w:eastAsia="Calibri"/>
          <w:sz w:val="28"/>
          <w:szCs w:val="28"/>
        </w:rPr>
        <w:t>проекта</w:t>
      </w:r>
      <w:r w:rsidR="00F8317B" w:rsidRPr="003A1D58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F8317B" w:rsidRPr="003A1D58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="00083BC8" w:rsidRPr="003A1D58">
        <w:rPr>
          <w:rFonts w:eastAsia="Calibri"/>
          <w:sz w:val="28"/>
          <w:szCs w:val="28"/>
        </w:rPr>
        <w:t>К.К.</w:t>
      </w:r>
      <w:r w:rsidR="00C0436E">
        <w:rPr>
          <w:rFonts w:eastAsia="Calibri"/>
          <w:sz w:val="28"/>
          <w:szCs w:val="28"/>
        </w:rPr>
        <w:t xml:space="preserve"> </w:t>
      </w:r>
      <w:r w:rsidR="00083BC8" w:rsidRPr="003A1D58">
        <w:rPr>
          <w:rFonts w:eastAsia="Calibri"/>
          <w:sz w:val="28"/>
          <w:szCs w:val="28"/>
        </w:rPr>
        <w:t>Курилов,</w:t>
      </w:r>
      <w:r w:rsidR="00C0436E">
        <w:rPr>
          <w:rFonts w:eastAsia="Calibri"/>
          <w:sz w:val="28"/>
          <w:szCs w:val="28"/>
        </w:rPr>
        <w:t xml:space="preserve"> </w:t>
      </w:r>
      <w:r w:rsidR="00083BC8" w:rsidRPr="003A1D58">
        <w:rPr>
          <w:rFonts w:eastAsia="Calibri"/>
          <w:sz w:val="28"/>
          <w:szCs w:val="28"/>
        </w:rPr>
        <w:t>А.А.Курилова</w:t>
      </w:r>
      <w:r w:rsidR="00F8317B" w:rsidRPr="003A1D58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A2255C">
        <w:rPr>
          <w:rFonts w:eastAsia="Calibri"/>
          <w:sz w:val="28"/>
          <w:szCs w:val="28"/>
        </w:rPr>
        <w:t>Карельский</w:t>
      </w:r>
      <w:r w:rsidR="00C0436E">
        <w:rPr>
          <w:rFonts w:eastAsia="Calibri"/>
          <w:sz w:val="28"/>
          <w:szCs w:val="28"/>
        </w:rPr>
        <w:t xml:space="preserve"> </w:t>
      </w:r>
      <w:r w:rsidRPr="00A2255C">
        <w:rPr>
          <w:rFonts w:eastAsia="Calibri"/>
          <w:sz w:val="28"/>
          <w:szCs w:val="28"/>
        </w:rPr>
        <w:t>научный</w:t>
      </w:r>
      <w:r w:rsidR="00C0436E">
        <w:rPr>
          <w:rFonts w:eastAsia="Calibri"/>
          <w:sz w:val="28"/>
          <w:szCs w:val="28"/>
        </w:rPr>
        <w:t xml:space="preserve"> </w:t>
      </w:r>
      <w:r w:rsidRPr="00A2255C">
        <w:rPr>
          <w:rFonts w:eastAsia="Calibri"/>
          <w:sz w:val="28"/>
          <w:szCs w:val="28"/>
        </w:rPr>
        <w:t>журнал</w:t>
      </w:r>
      <w:r w:rsidR="00F8317B" w:rsidRPr="003A1D58">
        <w:rPr>
          <w:rFonts w:eastAsia="Calibri"/>
          <w:sz w:val="28"/>
          <w:szCs w:val="28"/>
        </w:rPr>
        <w:t>.</w:t>
      </w:r>
      <w:r w:rsidR="00D620C4">
        <w:rPr>
          <w:rFonts w:eastAsia="Calibri"/>
          <w:sz w:val="28"/>
          <w:szCs w:val="28"/>
        </w:rPr>
        <w:t xml:space="preserve"> 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kern w:val="36"/>
          <w:sz w:val="28"/>
          <w:szCs w:val="28"/>
        </w:rPr>
        <w:t xml:space="preserve">̶ </w:t>
      </w:r>
      <w:r w:rsidR="00F8317B" w:rsidRPr="003A1D58">
        <w:rPr>
          <w:rFonts w:eastAsia="Calibri"/>
          <w:sz w:val="28"/>
          <w:szCs w:val="28"/>
        </w:rPr>
        <w:t>201</w:t>
      </w:r>
      <w:r w:rsidRPr="003A1D58">
        <w:rPr>
          <w:rFonts w:eastAsia="Calibri"/>
          <w:sz w:val="28"/>
          <w:szCs w:val="28"/>
        </w:rPr>
        <w:t>7</w:t>
      </w:r>
      <w:r w:rsidR="00F8317B" w:rsidRPr="003A1D58">
        <w:rPr>
          <w:rFonts w:eastAsia="Calibri"/>
          <w:sz w:val="28"/>
          <w:szCs w:val="28"/>
        </w:rPr>
        <w:t>.</w:t>
      </w:r>
      <w:r w:rsidR="00D620C4">
        <w:rPr>
          <w:rFonts w:eastAsia="Calibri"/>
          <w:sz w:val="28"/>
          <w:szCs w:val="28"/>
        </w:rPr>
        <w:t xml:space="preserve"> 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kern w:val="36"/>
          <w:sz w:val="28"/>
          <w:szCs w:val="28"/>
        </w:rPr>
        <w:t xml:space="preserve">̶ </w:t>
      </w:r>
      <w:r w:rsidR="00F8317B" w:rsidRPr="003A1D58">
        <w:rPr>
          <w:rFonts w:eastAsia="Calibri"/>
          <w:sz w:val="28"/>
          <w:szCs w:val="28"/>
        </w:rPr>
        <w:t>№2</w:t>
      </w:r>
      <w:r w:rsidR="00C0436E">
        <w:rPr>
          <w:rFonts w:eastAsia="Calibri"/>
          <w:sz w:val="28"/>
          <w:szCs w:val="28"/>
        </w:rPr>
        <w:t xml:space="preserve"> </w:t>
      </w:r>
      <w:r w:rsidR="003A1D58" w:rsidRPr="003A1D58">
        <w:rPr>
          <w:rFonts w:eastAsia="Calibri"/>
          <w:sz w:val="28"/>
          <w:szCs w:val="28"/>
        </w:rPr>
        <w:t>(19)</w:t>
      </w:r>
      <w:r w:rsidR="00F8317B" w:rsidRPr="003A1D58">
        <w:rPr>
          <w:rFonts w:eastAsia="Calibri"/>
          <w:sz w:val="28"/>
          <w:szCs w:val="28"/>
        </w:rPr>
        <w:t>.</w:t>
      </w:r>
      <w:r w:rsidR="00D620C4">
        <w:rPr>
          <w:rFonts w:eastAsia="Calibri"/>
          <w:sz w:val="28"/>
          <w:szCs w:val="28"/>
        </w:rPr>
        <w:t xml:space="preserve"> 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kern w:val="36"/>
          <w:sz w:val="28"/>
          <w:szCs w:val="28"/>
        </w:rPr>
        <w:t xml:space="preserve">̶ </w:t>
      </w:r>
      <w:r w:rsidR="00F8317B" w:rsidRPr="003A1D58">
        <w:rPr>
          <w:rFonts w:eastAsia="Calibri"/>
          <w:sz w:val="28"/>
          <w:szCs w:val="28"/>
        </w:rPr>
        <w:t>С.</w:t>
      </w:r>
      <w:r w:rsidR="00C0436E">
        <w:rPr>
          <w:rFonts w:eastAsia="Calibri"/>
          <w:sz w:val="28"/>
          <w:szCs w:val="28"/>
        </w:rPr>
        <w:t xml:space="preserve"> </w:t>
      </w:r>
      <w:r w:rsidR="00D620C4" w:rsidRPr="003A1D58">
        <w:rPr>
          <w:rFonts w:eastAsia="Calibri"/>
          <w:sz w:val="28"/>
          <w:szCs w:val="28"/>
        </w:rPr>
        <w:t>91</w:t>
      </w:r>
      <w:r w:rsidR="00D620C4">
        <w:rPr>
          <w:rFonts w:eastAsia="Calibri"/>
          <w:sz w:val="28"/>
          <w:szCs w:val="28"/>
        </w:rPr>
        <w:t>–</w:t>
      </w:r>
      <w:r w:rsidR="003A1D58" w:rsidRPr="003A1D58">
        <w:rPr>
          <w:rFonts w:eastAsia="Calibri"/>
          <w:sz w:val="28"/>
          <w:szCs w:val="28"/>
        </w:rPr>
        <w:t>94</w:t>
      </w:r>
      <w:r w:rsidR="00F8317B" w:rsidRPr="003A1D58">
        <w:rPr>
          <w:rFonts w:eastAsia="Calibri"/>
          <w:sz w:val="28"/>
          <w:szCs w:val="28"/>
        </w:rPr>
        <w:t>.</w:t>
      </w:r>
      <w:r w:rsidR="0067783B">
        <w:rPr>
          <w:rFonts w:eastAsia="Calibri"/>
          <w:sz w:val="28"/>
          <w:szCs w:val="28"/>
        </w:rPr>
        <w:t xml:space="preserve"> – </w:t>
      </w:r>
      <w:r w:rsidR="00F8317B" w:rsidRPr="00E87CDA">
        <w:rPr>
          <w:rFonts w:eastAsia="Calibri"/>
          <w:sz w:val="28"/>
          <w:szCs w:val="28"/>
        </w:rPr>
        <w:t>URL:</w:t>
      </w:r>
      <w:r w:rsidR="00C0436E">
        <w:rPr>
          <w:rFonts w:eastAsia="Calibri"/>
          <w:sz w:val="28"/>
          <w:szCs w:val="28"/>
        </w:rPr>
        <w:t xml:space="preserve"> </w:t>
      </w:r>
      <w:r w:rsidR="00F8317B" w:rsidRPr="00F8317B">
        <w:rPr>
          <w:rFonts w:eastAsia="Calibri"/>
          <w:sz w:val="28"/>
          <w:szCs w:val="28"/>
        </w:rPr>
        <w:t>https://cyberleninka.ru/article/n/realizatsiya-investitsiy-na-razlichnyh-stadiyah-zhiznennogo-tsikla-innovatsionnogo-proekta</w:t>
      </w:r>
      <w:r w:rsidR="00C0436E">
        <w:rPr>
          <w:rFonts w:eastAsia="Calibri"/>
          <w:sz w:val="28"/>
          <w:szCs w:val="28"/>
        </w:rPr>
        <w:t xml:space="preserve"> </w:t>
      </w:r>
      <w:r w:rsidR="00F8317B"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="00F8317B"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="00F8317B" w:rsidRPr="00E87CDA">
        <w:rPr>
          <w:rFonts w:eastAsia="Calibri"/>
          <w:sz w:val="28"/>
          <w:szCs w:val="28"/>
        </w:rPr>
        <w:t>09.04.2023</w:t>
      </w:r>
      <w:r w:rsidR="00F8317B">
        <w:rPr>
          <w:rFonts w:eastAsia="Calibri"/>
          <w:sz w:val="28"/>
          <w:szCs w:val="28"/>
        </w:rPr>
        <w:t>)</w:t>
      </w:r>
      <w:bookmarkEnd w:id="73"/>
      <w:r w:rsidR="00C0436E">
        <w:rPr>
          <w:rFonts w:eastAsia="Calibri"/>
          <w:sz w:val="28"/>
          <w:szCs w:val="28"/>
        </w:rPr>
        <w:t xml:space="preserve"> </w:t>
      </w:r>
    </w:p>
    <w:p w14:paraId="46608922" w14:textId="77777777" w:rsidR="00AA6431" w:rsidRPr="00AA6431" w:rsidRDefault="003F6660" w:rsidP="00AA6431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4" w:name="_Ref137147916"/>
      <w:r w:rsidRPr="003F6660">
        <w:rPr>
          <w:rFonts w:eastAsia="Calibri"/>
          <w:sz w:val="28"/>
          <w:szCs w:val="28"/>
        </w:rPr>
        <w:t>Баркова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Е.Е.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Разработка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алгоритма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выбора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источника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финансирования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инновационных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проектов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на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ранних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стадиях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жизненного</w:t>
      </w:r>
      <w:r w:rsidR="00C0436E">
        <w:rPr>
          <w:rFonts w:eastAsia="Calibri"/>
          <w:sz w:val="28"/>
          <w:szCs w:val="28"/>
        </w:rPr>
        <w:t xml:space="preserve"> </w:t>
      </w:r>
      <w:r w:rsidRPr="003F6660">
        <w:rPr>
          <w:rFonts w:eastAsia="Calibri"/>
          <w:sz w:val="28"/>
          <w:szCs w:val="28"/>
        </w:rPr>
        <w:t>цикла</w:t>
      </w:r>
      <w:r w:rsidR="00AA6431" w:rsidRPr="000B577F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AA6431" w:rsidRPr="000B577F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="000B577F" w:rsidRPr="000B577F">
        <w:rPr>
          <w:rFonts w:eastAsia="Calibri"/>
          <w:sz w:val="28"/>
          <w:szCs w:val="28"/>
        </w:rPr>
        <w:t>Е.Е.</w:t>
      </w:r>
      <w:r w:rsidR="00C0436E">
        <w:rPr>
          <w:rFonts w:eastAsia="Calibri"/>
          <w:sz w:val="28"/>
          <w:szCs w:val="28"/>
        </w:rPr>
        <w:t xml:space="preserve"> </w:t>
      </w:r>
      <w:r w:rsidR="000B577F" w:rsidRPr="000B577F">
        <w:rPr>
          <w:rFonts w:eastAsia="Calibri"/>
          <w:sz w:val="28"/>
          <w:szCs w:val="28"/>
        </w:rPr>
        <w:t>Баркова</w:t>
      </w:r>
      <w:r w:rsidR="00AA6431" w:rsidRPr="000B577F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="000B577F" w:rsidRPr="000B577F">
        <w:rPr>
          <w:rFonts w:eastAsia="Calibri"/>
          <w:sz w:val="28"/>
          <w:szCs w:val="28"/>
        </w:rPr>
        <w:t>Вестник</w:t>
      </w:r>
      <w:r w:rsidR="00C0436E">
        <w:rPr>
          <w:rFonts w:eastAsia="Calibri"/>
          <w:sz w:val="28"/>
          <w:szCs w:val="28"/>
        </w:rPr>
        <w:t xml:space="preserve"> </w:t>
      </w:r>
      <w:r w:rsidR="000B577F" w:rsidRPr="000B577F">
        <w:rPr>
          <w:rFonts w:eastAsia="Calibri"/>
          <w:sz w:val="28"/>
          <w:szCs w:val="28"/>
        </w:rPr>
        <w:t>Российского</w:t>
      </w:r>
      <w:r w:rsidR="00C0436E">
        <w:rPr>
          <w:rFonts w:eastAsia="Calibri"/>
          <w:sz w:val="28"/>
          <w:szCs w:val="28"/>
        </w:rPr>
        <w:t xml:space="preserve"> </w:t>
      </w:r>
      <w:r w:rsidR="000B577F" w:rsidRPr="000B577F">
        <w:rPr>
          <w:rFonts w:eastAsia="Calibri"/>
          <w:sz w:val="28"/>
          <w:szCs w:val="28"/>
        </w:rPr>
        <w:t>университета</w:t>
      </w:r>
      <w:r w:rsidR="00C0436E">
        <w:rPr>
          <w:rFonts w:eastAsia="Calibri"/>
          <w:sz w:val="28"/>
          <w:szCs w:val="28"/>
        </w:rPr>
        <w:t xml:space="preserve"> </w:t>
      </w:r>
      <w:r w:rsidR="000B577F" w:rsidRPr="000B577F">
        <w:rPr>
          <w:rFonts w:eastAsia="Calibri"/>
          <w:sz w:val="28"/>
          <w:szCs w:val="28"/>
        </w:rPr>
        <w:t>кооперации</w:t>
      </w:r>
      <w:r w:rsidR="00AA6431" w:rsidRPr="000B577F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="00AA6431" w:rsidRPr="000B577F">
        <w:rPr>
          <w:rFonts w:eastAsia="Calibri"/>
          <w:sz w:val="28"/>
          <w:szCs w:val="28"/>
        </w:rPr>
        <w:t>0</w:t>
      </w:r>
      <w:r w:rsidR="00917469" w:rsidRPr="000B577F">
        <w:rPr>
          <w:rFonts w:eastAsia="Calibri"/>
          <w:sz w:val="28"/>
          <w:szCs w:val="28"/>
        </w:rPr>
        <w:t>20</w:t>
      </w:r>
      <w:r w:rsidR="00AA6431" w:rsidRPr="000B577F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№</w:t>
      </w:r>
      <w:r w:rsidR="00917469" w:rsidRPr="000B577F">
        <w:rPr>
          <w:rFonts w:eastAsia="Calibri"/>
          <w:sz w:val="28"/>
          <w:szCs w:val="28"/>
        </w:rPr>
        <w:t>1</w:t>
      </w:r>
      <w:r w:rsidR="00C0436E">
        <w:rPr>
          <w:rFonts w:eastAsia="Calibri"/>
          <w:sz w:val="28"/>
          <w:szCs w:val="28"/>
        </w:rPr>
        <w:t xml:space="preserve"> </w:t>
      </w:r>
      <w:r w:rsidR="0027399C" w:rsidRPr="000B577F">
        <w:rPr>
          <w:rFonts w:eastAsia="Calibri"/>
          <w:sz w:val="28"/>
          <w:szCs w:val="28"/>
        </w:rPr>
        <w:t>(</w:t>
      </w:r>
      <w:r w:rsidR="00917469" w:rsidRPr="000B577F">
        <w:rPr>
          <w:rFonts w:eastAsia="Calibri"/>
          <w:sz w:val="28"/>
          <w:szCs w:val="28"/>
        </w:rPr>
        <w:t>3</w:t>
      </w:r>
      <w:r w:rsidR="0027399C" w:rsidRPr="000B577F">
        <w:rPr>
          <w:rFonts w:eastAsia="Calibri"/>
          <w:sz w:val="28"/>
          <w:szCs w:val="28"/>
        </w:rPr>
        <w:t>9).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С</w:t>
      </w:r>
      <w:r w:rsidR="00AA6431" w:rsidRPr="000B577F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="00AA6431" w:rsidRPr="000B577F">
        <w:rPr>
          <w:rFonts w:eastAsia="Calibri"/>
          <w:sz w:val="28"/>
          <w:szCs w:val="28"/>
        </w:rPr>
        <w:t>1</w:t>
      </w:r>
      <w:r w:rsidR="00917469" w:rsidRPr="000B577F">
        <w:rPr>
          <w:rFonts w:eastAsia="Calibri"/>
          <w:sz w:val="28"/>
          <w:szCs w:val="28"/>
        </w:rPr>
        <w:t>1</w:t>
      </w:r>
      <w:r w:rsidR="00F74616">
        <w:rPr>
          <w:rFonts w:eastAsia="Calibri"/>
          <w:sz w:val="28"/>
          <w:szCs w:val="28"/>
        </w:rPr>
        <w:t>–</w:t>
      </w:r>
      <w:r w:rsidR="00AA6431" w:rsidRPr="000B577F">
        <w:rPr>
          <w:rFonts w:eastAsia="Calibri"/>
          <w:sz w:val="28"/>
          <w:szCs w:val="28"/>
        </w:rPr>
        <w:t>1</w:t>
      </w:r>
      <w:r w:rsidR="00917469" w:rsidRPr="000B577F">
        <w:rPr>
          <w:rFonts w:eastAsia="Calibri"/>
          <w:sz w:val="28"/>
          <w:szCs w:val="28"/>
        </w:rPr>
        <w:t>7</w:t>
      </w:r>
      <w:r w:rsidR="00AA6431" w:rsidRPr="000B577F">
        <w:rPr>
          <w:rFonts w:eastAsia="Calibri"/>
          <w:sz w:val="28"/>
          <w:szCs w:val="28"/>
        </w:rPr>
        <w:t>.</w:t>
      </w:r>
      <w:r w:rsidR="0067783B">
        <w:rPr>
          <w:rFonts w:eastAsia="Calibri"/>
          <w:sz w:val="28"/>
          <w:szCs w:val="28"/>
        </w:rPr>
        <w:t xml:space="preserve"> – </w:t>
      </w:r>
      <w:r w:rsidR="00AA6431" w:rsidRPr="00AA6431">
        <w:rPr>
          <w:rFonts w:eastAsia="Calibri"/>
          <w:sz w:val="28"/>
          <w:szCs w:val="28"/>
        </w:rPr>
        <w:t>URL:</w:t>
      </w:r>
      <w:r w:rsidR="00C0436E">
        <w:rPr>
          <w:rFonts w:eastAsia="Calibri"/>
          <w:sz w:val="28"/>
          <w:szCs w:val="28"/>
        </w:rPr>
        <w:t xml:space="preserve"> </w:t>
      </w:r>
      <w:bookmarkStart w:id="75" w:name="_Ref132459937"/>
      <w:r w:rsidR="006833CD" w:rsidRPr="006833CD">
        <w:rPr>
          <w:rFonts w:eastAsia="Calibri"/>
          <w:sz w:val="28"/>
          <w:szCs w:val="28"/>
        </w:rPr>
        <w:t>https://cyberleninka.ru/article/n/razrabotka-algoritma-vybora-istochnika-finansirovaniya-innovatsionnyh-proektov-na-rannih-stadiyah-zhiznennogo-tsikla</w:t>
      </w:r>
      <w:r w:rsidR="00C0436E">
        <w:rPr>
          <w:rFonts w:eastAsia="Calibri"/>
          <w:sz w:val="28"/>
          <w:szCs w:val="28"/>
        </w:rPr>
        <w:t xml:space="preserve"> </w:t>
      </w:r>
      <w:r w:rsidR="00121B32"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="00121B32"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="00121B32" w:rsidRPr="00E87CDA">
        <w:rPr>
          <w:rFonts w:eastAsia="Calibri"/>
          <w:sz w:val="28"/>
          <w:szCs w:val="28"/>
        </w:rPr>
        <w:t>09.04.2023</w:t>
      </w:r>
      <w:r w:rsidR="00121B32">
        <w:rPr>
          <w:rFonts w:eastAsia="Calibri"/>
          <w:sz w:val="28"/>
          <w:szCs w:val="28"/>
        </w:rPr>
        <w:t>)</w:t>
      </w:r>
      <w:bookmarkEnd w:id="74"/>
    </w:p>
    <w:p w14:paraId="0079A74F" w14:textId="77777777" w:rsidR="00E87CDA" w:rsidRPr="00AA6431" w:rsidRDefault="00E87CDA" w:rsidP="00EB0481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6" w:name="_Ref137167283"/>
      <w:r w:rsidRPr="00AA6431">
        <w:rPr>
          <w:rFonts w:eastAsia="Calibri"/>
          <w:sz w:val="28"/>
          <w:szCs w:val="28"/>
        </w:rPr>
        <w:t>Лукманов,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А.Р.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Разработка</w:t>
      </w:r>
      <w:r w:rsidR="00C0436E">
        <w:rPr>
          <w:rFonts w:eastAsia="Calibri"/>
          <w:sz w:val="28"/>
          <w:szCs w:val="28"/>
        </w:rPr>
        <w:t xml:space="preserve"> </w:t>
      </w:r>
      <w:r w:rsidR="003B30A0">
        <w:rPr>
          <w:rFonts w:eastAsia="Calibri"/>
          <w:sz w:val="28"/>
          <w:szCs w:val="28"/>
        </w:rPr>
        <w:t>технико-экономич</w:t>
      </w:r>
      <w:r w:rsidRPr="00AA6431">
        <w:rPr>
          <w:rFonts w:eastAsia="Calibri"/>
          <w:sz w:val="28"/>
          <w:szCs w:val="28"/>
        </w:rPr>
        <w:t>еского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обоснования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инновационного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проекта/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А.Р.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Лукманов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Вестник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Финансового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Университета.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AA6431">
        <w:rPr>
          <w:rFonts w:eastAsia="Calibri"/>
          <w:sz w:val="28"/>
          <w:szCs w:val="28"/>
        </w:rPr>
        <w:t>016.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№</w:t>
      </w:r>
      <w:r w:rsidRPr="00AA6431">
        <w:rPr>
          <w:rFonts w:eastAsia="Calibri"/>
          <w:sz w:val="28"/>
          <w:szCs w:val="28"/>
        </w:rPr>
        <w:t>2.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С</w:t>
      </w:r>
      <w:r w:rsidRPr="00AA6431">
        <w:rPr>
          <w:rFonts w:eastAsia="Calibri"/>
          <w:sz w:val="28"/>
          <w:szCs w:val="28"/>
        </w:rPr>
        <w:t>.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51</w:t>
      </w:r>
      <w:r w:rsidR="00F74616">
        <w:rPr>
          <w:rFonts w:eastAsia="Calibri"/>
          <w:sz w:val="28"/>
          <w:szCs w:val="28"/>
        </w:rPr>
        <w:t>–</w:t>
      </w:r>
      <w:r w:rsidR="00391612">
        <w:rPr>
          <w:rFonts w:eastAsia="Calibri"/>
          <w:sz w:val="28"/>
          <w:szCs w:val="28"/>
        </w:rPr>
        <w:t>55</w:t>
      </w:r>
      <w:r w:rsidR="00447C13">
        <w:rPr>
          <w:rFonts w:eastAsia="Calibri"/>
          <w:sz w:val="28"/>
          <w:szCs w:val="28"/>
        </w:rPr>
        <w:t>.</w:t>
      </w:r>
      <w:r w:rsidR="00391612">
        <w:rPr>
          <w:rFonts w:eastAsia="Calibri"/>
          <w:sz w:val="28"/>
          <w:szCs w:val="28"/>
        </w:rPr>
        <w:t xml:space="preserve"> – </w:t>
      </w:r>
      <w:r w:rsidRPr="00AA6431">
        <w:rPr>
          <w:rFonts w:eastAsia="Calibri"/>
          <w:sz w:val="28"/>
          <w:szCs w:val="28"/>
        </w:rPr>
        <w:t>URL:</w:t>
      </w:r>
      <w:r w:rsidR="00C0436E">
        <w:rPr>
          <w:rFonts w:eastAsia="Calibri"/>
          <w:sz w:val="28"/>
          <w:szCs w:val="28"/>
        </w:rPr>
        <w:t xml:space="preserve"> </w:t>
      </w:r>
      <w:bookmarkEnd w:id="75"/>
      <w:r w:rsidRPr="00AA6431">
        <w:rPr>
          <w:rFonts w:eastAsia="Calibri"/>
          <w:sz w:val="28"/>
          <w:szCs w:val="28"/>
        </w:rPr>
        <w:t>https://cyberleninka.ru/article/n/</w:t>
      </w:r>
      <w:r w:rsidR="00447C13">
        <w:rPr>
          <w:rFonts w:eastAsia="Calibri"/>
          <w:sz w:val="28"/>
          <w:szCs w:val="28"/>
        </w:rPr>
        <w:br/>
      </w:r>
      <w:r w:rsidRPr="00AA6431">
        <w:rPr>
          <w:rFonts w:eastAsia="Calibri"/>
          <w:sz w:val="28"/>
          <w:szCs w:val="28"/>
        </w:rPr>
        <w:t>razrabotka–tehniko–ekonomicheskogo–obosnovaniya–innovatsionnogo–proekta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AA6431">
        <w:rPr>
          <w:rFonts w:eastAsia="Calibri"/>
          <w:sz w:val="28"/>
          <w:szCs w:val="28"/>
        </w:rPr>
        <w:t>09.04.2023).</w:t>
      </w:r>
      <w:bookmarkEnd w:id="76"/>
    </w:p>
    <w:p w14:paraId="56143FE4" w14:textId="77777777" w:rsidR="00E87CDA" w:rsidRPr="000F5EF7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7" w:name="_Ref137147416"/>
      <w:r w:rsidRPr="00E87CDA">
        <w:rPr>
          <w:rFonts w:eastAsia="Calibri"/>
          <w:sz w:val="28"/>
          <w:szCs w:val="28"/>
        </w:rPr>
        <w:t>ГОСТ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58917–2021.</w:t>
      </w:r>
      <w:r w:rsidR="00C0436E">
        <w:rPr>
          <w:rFonts w:eastAsia="Calibri"/>
          <w:sz w:val="28"/>
          <w:szCs w:val="28"/>
        </w:rPr>
        <w:t xml:space="preserve"> </w:t>
      </w:r>
      <w:r w:rsidR="003B30A0">
        <w:rPr>
          <w:rFonts w:eastAsia="Calibri"/>
          <w:sz w:val="28"/>
          <w:szCs w:val="28"/>
        </w:rPr>
        <w:t>Технико-экономич</w:t>
      </w:r>
      <w:r w:rsidRPr="00E87CDA">
        <w:rPr>
          <w:rFonts w:eastAsia="Calibri"/>
          <w:sz w:val="28"/>
          <w:szCs w:val="28"/>
        </w:rPr>
        <w:t>еское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обоснование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инвестиционного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промышленного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объекта.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Технологический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инжиниринг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проектирование.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Общие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требования: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национальный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стандарт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Российской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Федерации: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издание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официальное: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утвержден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введен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действие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Приказом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Федерального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агентства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техническому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регулированию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метрологии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29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сентября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2021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г.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N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1025–ст: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введен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впервые: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введения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2022–01–01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="000F5EF7" w:rsidRPr="000F5EF7">
        <w:rPr>
          <w:rFonts w:eastAsia="Calibri"/>
          <w:sz w:val="28"/>
          <w:szCs w:val="28"/>
        </w:rPr>
        <w:t>: https://protect.gost.ru/document1.aspx?Control=31&amp;basec=6&amp;</w:t>
      </w:r>
      <w:r w:rsidR="000F5EF7">
        <w:rPr>
          <w:rFonts w:eastAsia="Calibri"/>
          <w:sz w:val="28"/>
          <w:szCs w:val="28"/>
        </w:rPr>
        <w:t xml:space="preserve"> </w:t>
      </w:r>
      <w:r w:rsidRPr="000F5EF7">
        <w:rPr>
          <w:rFonts w:eastAsia="Calibri"/>
          <w:sz w:val="28"/>
          <w:szCs w:val="28"/>
          <w:lang w:val="en-US"/>
        </w:rPr>
        <w:t>page</w:t>
      </w:r>
      <w:r w:rsidRPr="000F5EF7">
        <w:rPr>
          <w:rFonts w:eastAsia="Calibri"/>
          <w:sz w:val="28"/>
          <w:szCs w:val="28"/>
        </w:rPr>
        <w:t>=204&amp;</w:t>
      </w:r>
      <w:r w:rsidRPr="000F5EF7">
        <w:rPr>
          <w:rFonts w:eastAsia="Calibri"/>
          <w:sz w:val="28"/>
          <w:szCs w:val="28"/>
          <w:lang w:val="en-US"/>
        </w:rPr>
        <w:t>month</w:t>
      </w:r>
      <w:r w:rsidRPr="000F5EF7">
        <w:rPr>
          <w:rFonts w:eastAsia="Calibri"/>
          <w:sz w:val="28"/>
          <w:szCs w:val="28"/>
        </w:rPr>
        <w:t>=7&amp;</w:t>
      </w:r>
      <w:r w:rsidRPr="000F5EF7">
        <w:rPr>
          <w:rFonts w:eastAsia="Calibri"/>
          <w:sz w:val="28"/>
          <w:szCs w:val="28"/>
          <w:lang w:val="en-US"/>
        </w:rPr>
        <w:t>year</w:t>
      </w:r>
      <w:r w:rsidRPr="000F5EF7">
        <w:rPr>
          <w:rFonts w:eastAsia="Calibri"/>
          <w:sz w:val="28"/>
          <w:szCs w:val="28"/>
        </w:rPr>
        <w:t>=2016&amp;</w:t>
      </w:r>
      <w:r w:rsidRPr="000F5EF7">
        <w:rPr>
          <w:rFonts w:eastAsia="Calibri"/>
          <w:sz w:val="28"/>
          <w:szCs w:val="28"/>
          <w:lang w:val="en-US"/>
        </w:rPr>
        <w:t>search</w:t>
      </w:r>
      <w:r w:rsidRPr="000F5EF7">
        <w:rPr>
          <w:rFonts w:eastAsia="Calibri"/>
          <w:sz w:val="28"/>
          <w:szCs w:val="28"/>
        </w:rPr>
        <w:t>=%</w:t>
      </w:r>
      <w:r w:rsidRPr="000F5EF7">
        <w:rPr>
          <w:rFonts w:eastAsia="Calibri"/>
          <w:sz w:val="28"/>
          <w:szCs w:val="28"/>
          <w:lang w:val="en-US"/>
        </w:rPr>
        <w:t>D</w:t>
      </w:r>
      <w:r w:rsidRPr="000F5EF7">
        <w:rPr>
          <w:rFonts w:eastAsia="Calibri"/>
          <w:sz w:val="28"/>
          <w:szCs w:val="28"/>
        </w:rPr>
        <w:t>1%80&amp;</w:t>
      </w:r>
      <w:r w:rsidRPr="000F5EF7">
        <w:rPr>
          <w:rFonts w:eastAsia="Calibri"/>
          <w:sz w:val="28"/>
          <w:szCs w:val="28"/>
          <w:lang w:val="en-US"/>
        </w:rPr>
        <w:t>id</w:t>
      </w:r>
      <w:r w:rsidRPr="000F5EF7">
        <w:rPr>
          <w:rFonts w:eastAsia="Calibri"/>
          <w:sz w:val="28"/>
          <w:szCs w:val="28"/>
        </w:rPr>
        <w:t>=241437</w:t>
      </w:r>
      <w:r w:rsidR="00C0436E" w:rsidRPr="000F5EF7">
        <w:rPr>
          <w:rFonts w:eastAsia="Calibri"/>
          <w:sz w:val="28"/>
          <w:szCs w:val="28"/>
        </w:rPr>
        <w:t xml:space="preserve"> </w:t>
      </w:r>
      <w:r w:rsidRPr="000F5EF7">
        <w:rPr>
          <w:rFonts w:eastAsia="Calibri"/>
          <w:sz w:val="28"/>
          <w:szCs w:val="28"/>
        </w:rPr>
        <w:t>(</w:t>
      </w:r>
      <w:r w:rsidRPr="00E87CDA">
        <w:rPr>
          <w:rFonts w:eastAsia="Calibri"/>
          <w:sz w:val="28"/>
          <w:szCs w:val="28"/>
        </w:rPr>
        <w:t>дата</w:t>
      </w:r>
      <w:r w:rsidR="00C0436E" w:rsidRPr="000F5EF7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</w:t>
      </w:r>
      <w:r w:rsidRPr="00E87CDA">
        <w:rPr>
          <w:rFonts w:eastAsia="Calibri"/>
          <w:sz w:val="28"/>
          <w:szCs w:val="28"/>
        </w:rPr>
        <w:lastRenderedPageBreak/>
        <w:t>ния</w:t>
      </w:r>
      <w:r w:rsidRPr="000F5EF7">
        <w:rPr>
          <w:rFonts w:eastAsia="Calibri"/>
          <w:sz w:val="28"/>
          <w:szCs w:val="28"/>
        </w:rPr>
        <w:t>:</w:t>
      </w:r>
      <w:r w:rsidR="00C0436E" w:rsidRPr="000F5EF7">
        <w:rPr>
          <w:rFonts w:eastAsia="Calibri"/>
          <w:sz w:val="28"/>
          <w:szCs w:val="28"/>
        </w:rPr>
        <w:t xml:space="preserve"> </w:t>
      </w:r>
      <w:r w:rsidRPr="000F5EF7">
        <w:rPr>
          <w:rFonts w:eastAsia="Calibri"/>
          <w:sz w:val="28"/>
          <w:szCs w:val="28"/>
        </w:rPr>
        <w:t>09.04.2023).</w:t>
      </w:r>
      <w:bookmarkEnd w:id="77"/>
    </w:p>
    <w:p w14:paraId="61E3DE86" w14:textId="77777777" w:rsidR="00E87CDA" w:rsidRP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78" w:name="_Ref137147404"/>
      <w:r w:rsidRPr="00E87CDA">
        <w:rPr>
          <w:rFonts w:eastAsia="Calibri"/>
          <w:sz w:val="28"/>
          <w:szCs w:val="28"/>
        </w:rPr>
        <w:t>ГОСТ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2.102–2013.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Виды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комплектность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конструкторских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документов.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Единая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система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конструкторской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документации: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межгосударственный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стандарт: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издание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официальное: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утвержден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введен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действие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приказом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федерального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агентства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техническому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регулированию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метрологии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22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ноября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2013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г.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N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1627–ст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межгосударственный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стандарт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ГОСТ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2.102–2013: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введен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впервые: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введения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2014–06–01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https://docs.cntd.ru/document/1200106862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09.04.2023).</w:t>
      </w:r>
      <w:bookmarkEnd w:id="78"/>
    </w:p>
    <w:p w14:paraId="7DDCB808" w14:textId="77777777" w:rsidR="004D01F2" w:rsidRDefault="004D01F2" w:rsidP="004D01F2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bookmarkStart w:id="79" w:name="_Ref137168827"/>
      <w:bookmarkStart w:id="80" w:name="_Ref137147237"/>
      <w:r w:rsidRPr="004D01F2">
        <w:rPr>
          <w:rFonts w:eastAsia="Calibri"/>
          <w:sz w:val="28"/>
        </w:rPr>
        <w:t>Садыкова,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И.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М.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Особенности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применения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основных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экономических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показателей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оценки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эффективности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инвестиционных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проектов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при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анализе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инновационных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проектов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/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И.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М.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Садыкова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//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Современные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проблемы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науки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образования.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2</w:t>
      </w:r>
      <w:r w:rsidRPr="004D01F2">
        <w:rPr>
          <w:rFonts w:eastAsia="Calibri"/>
          <w:sz w:val="28"/>
        </w:rPr>
        <w:t>013.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№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3.</w:t>
      </w:r>
      <w:r w:rsidR="0067783B">
        <w:rPr>
          <w:rFonts w:eastAsia="Calibri"/>
          <w:sz w:val="28"/>
          <w:szCs w:val="28"/>
        </w:rPr>
        <w:t xml:space="preserve"> – </w:t>
      </w:r>
      <w:r w:rsidR="00D620C4">
        <w:rPr>
          <w:rFonts w:eastAsia="Calibri"/>
          <w:sz w:val="28"/>
        </w:rPr>
        <w:t>С</w:t>
      </w:r>
      <w:r w:rsidRPr="004D01F2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312.</w:t>
      </w:r>
      <w:r w:rsidR="0067783B">
        <w:rPr>
          <w:rFonts w:eastAsia="Calibri"/>
          <w:sz w:val="28"/>
          <w:szCs w:val="28"/>
        </w:rPr>
        <w:t xml:space="preserve"> – </w:t>
      </w:r>
      <w:r w:rsidRPr="004D01F2">
        <w:rPr>
          <w:rFonts w:eastAsia="Calibri"/>
          <w:sz w:val="28"/>
        </w:rPr>
        <w:t>EDN</w:t>
      </w:r>
      <w:r w:rsidR="00C0436E">
        <w:rPr>
          <w:rFonts w:eastAsia="Calibri"/>
          <w:sz w:val="28"/>
        </w:rPr>
        <w:t xml:space="preserve"> </w:t>
      </w:r>
      <w:r w:rsidRPr="004D01F2">
        <w:rPr>
          <w:rFonts w:eastAsia="Calibri"/>
          <w:sz w:val="28"/>
        </w:rPr>
        <w:t>RPONIH.</w:t>
      </w:r>
      <w:bookmarkEnd w:id="79"/>
    </w:p>
    <w:p w14:paraId="178D06B1" w14:textId="77777777" w:rsidR="00704761" w:rsidRPr="00E87CDA" w:rsidRDefault="00704761" w:rsidP="00704761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1" w:name="_Ref137147388"/>
      <w:r w:rsidRPr="00E87CDA">
        <w:rPr>
          <w:rFonts w:eastAsia="Calibri"/>
          <w:sz w:val="28"/>
          <w:szCs w:val="28"/>
        </w:rPr>
        <w:t>Методические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указания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написанию</w:t>
      </w:r>
      <w:r w:rsidR="00C0436E">
        <w:rPr>
          <w:rFonts w:eastAsia="Calibri"/>
          <w:sz w:val="28"/>
          <w:szCs w:val="28"/>
        </w:rPr>
        <w:t xml:space="preserve"> </w:t>
      </w:r>
      <w:r w:rsidR="003B30A0">
        <w:rPr>
          <w:rFonts w:eastAsia="Calibri"/>
          <w:sz w:val="28"/>
          <w:szCs w:val="28"/>
        </w:rPr>
        <w:t>технико-экономич</w:t>
      </w:r>
      <w:r w:rsidRPr="00E87CDA">
        <w:rPr>
          <w:rFonts w:eastAsia="Calibri"/>
          <w:sz w:val="28"/>
          <w:szCs w:val="28"/>
        </w:rPr>
        <w:t>еского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обоснования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выпускных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квалификационных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работ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студентов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направления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"Техносферная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безопасность".</w:t>
      </w:r>
      <w:r w:rsidR="00C0436E">
        <w:rPr>
          <w:rFonts w:eastAsia="Calibri"/>
          <w:sz w:val="28"/>
          <w:szCs w:val="28"/>
        </w:rPr>
        <w:t xml:space="preserve"> </w:t>
      </w:r>
      <w:r w:rsidR="007A3347">
        <w:rPr>
          <w:rFonts w:eastAsia="Calibri"/>
          <w:sz w:val="28"/>
          <w:szCs w:val="28"/>
        </w:rPr>
        <w:t>-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Удмуртский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государственный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университет.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http://elibrary.udsu.ru/xmlui/handle/123456789/12709?Show=full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09.04.2023).</w:t>
      </w:r>
      <w:bookmarkEnd w:id="81"/>
    </w:p>
    <w:p w14:paraId="18466A7A" w14:textId="77777777" w:rsidR="00991B48" w:rsidRDefault="00991B48" w:rsidP="00991B48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2" w:name="_Ref137147317"/>
      <w:r w:rsidRPr="00E87CDA">
        <w:rPr>
          <w:rFonts w:eastAsia="Calibri"/>
          <w:sz w:val="28"/>
          <w:szCs w:val="28"/>
        </w:rPr>
        <w:t>Критерии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оценки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Инносоциум: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023.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https://innosocium.ru/konkurs/standard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09.04.2023).</w:t>
      </w:r>
      <w:bookmarkEnd w:id="82"/>
    </w:p>
    <w:p w14:paraId="606F8A4F" w14:textId="77777777" w:rsidR="00AD62CD" w:rsidRPr="00AD62CD" w:rsidRDefault="00AD62CD" w:rsidP="00AD62CD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3" w:name="_Ref137645408"/>
      <w:r w:rsidRPr="00AD62CD">
        <w:rPr>
          <w:rFonts w:eastAsia="Calibri"/>
          <w:sz w:val="28"/>
          <w:szCs w:val="28"/>
        </w:rPr>
        <w:t>Ефанов А.Н. Оценка экономической эффективности инвестиций и инноваций на железнодорожном транспорте в современных условиях/ А.Н. Ефанов // Известия Петербургского университета путей сообщен</w:t>
      </w:r>
      <w:r w:rsidR="004873D6">
        <w:rPr>
          <w:rFonts w:eastAsia="Calibri"/>
          <w:sz w:val="28"/>
          <w:szCs w:val="28"/>
        </w:rPr>
        <w:t xml:space="preserve">ия. – 2012. – №2. – С. 147–156. – </w:t>
      </w:r>
      <w:r w:rsidRPr="00AD62CD">
        <w:rPr>
          <w:rFonts w:eastAsia="Calibri"/>
          <w:sz w:val="28"/>
          <w:szCs w:val="28"/>
        </w:rPr>
        <w:t>URL: https://cyberleninka.ru/article/n/otsenka-ekonomicheskoy-effektivnosti-investitsiy-i-innovatsiy-na-zheleznodorozhnom-transporte-v-sovremennyh-usloviyah (дата обращения: 09.04.2023).</w:t>
      </w:r>
      <w:bookmarkEnd w:id="83"/>
    </w:p>
    <w:p w14:paraId="3219D72F" w14:textId="77777777" w:rsidR="00D86ADC" w:rsidRPr="00E87CDA" w:rsidRDefault="00D86ADC" w:rsidP="00D86ADC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4" w:name="_Ref137168838"/>
      <w:r w:rsidRPr="00AD62CD">
        <w:rPr>
          <w:rFonts w:eastAsia="Calibri"/>
          <w:sz w:val="28"/>
          <w:szCs w:val="28"/>
        </w:rPr>
        <w:t>Особенности</w:t>
      </w:r>
      <w:r w:rsidR="00C0436E" w:rsidRPr="00AD62CD">
        <w:rPr>
          <w:rFonts w:eastAsia="Calibri"/>
          <w:sz w:val="28"/>
          <w:szCs w:val="28"/>
        </w:rPr>
        <w:t xml:space="preserve"> </w:t>
      </w:r>
      <w:r w:rsidR="003B30A0" w:rsidRPr="00AD62CD">
        <w:rPr>
          <w:rFonts w:eastAsia="Calibri"/>
          <w:sz w:val="28"/>
          <w:szCs w:val="28"/>
        </w:rPr>
        <w:t>технико-экономич</w:t>
      </w:r>
      <w:r w:rsidRPr="00AD62CD">
        <w:rPr>
          <w:rFonts w:eastAsia="Calibri"/>
          <w:sz w:val="28"/>
          <w:szCs w:val="28"/>
        </w:rPr>
        <w:t>еского</w:t>
      </w:r>
      <w:r w:rsidR="00C0436E" w:rsidRPr="00AD62CD">
        <w:rPr>
          <w:rFonts w:eastAsia="Calibri"/>
          <w:sz w:val="28"/>
          <w:szCs w:val="28"/>
        </w:rPr>
        <w:t xml:space="preserve"> </w:t>
      </w:r>
      <w:r w:rsidRPr="00AD62CD">
        <w:rPr>
          <w:rFonts w:eastAsia="Calibri"/>
          <w:sz w:val="28"/>
          <w:szCs w:val="28"/>
        </w:rPr>
        <w:t>обоснования</w:t>
      </w:r>
      <w:r w:rsidR="00C0436E" w:rsidRPr="00AD62CD">
        <w:rPr>
          <w:rFonts w:eastAsia="Calibri"/>
          <w:sz w:val="28"/>
          <w:szCs w:val="28"/>
        </w:rPr>
        <w:t xml:space="preserve"> </w:t>
      </w:r>
      <w:r w:rsidRPr="00AD62CD">
        <w:rPr>
          <w:rFonts w:eastAsia="Calibri"/>
          <w:sz w:val="28"/>
          <w:szCs w:val="28"/>
        </w:rPr>
        <w:t>при</w:t>
      </w:r>
      <w:r w:rsidR="00C0436E" w:rsidRPr="00AD62CD">
        <w:rPr>
          <w:rFonts w:eastAsia="Calibri"/>
          <w:sz w:val="28"/>
          <w:szCs w:val="28"/>
        </w:rPr>
        <w:t xml:space="preserve"> </w:t>
      </w:r>
      <w:r w:rsidRPr="00AD62CD">
        <w:rPr>
          <w:rFonts w:eastAsia="Calibri"/>
          <w:sz w:val="28"/>
          <w:szCs w:val="28"/>
        </w:rPr>
        <w:t>оценке</w:t>
      </w:r>
      <w:r w:rsidR="00C0436E" w:rsidRPr="00AD62CD">
        <w:rPr>
          <w:rFonts w:eastAsia="Calibri"/>
          <w:sz w:val="28"/>
          <w:szCs w:val="28"/>
        </w:rPr>
        <w:t xml:space="preserve"> </w:t>
      </w:r>
      <w:r w:rsidRPr="00AD62CD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Ассоциация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Русское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Общество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Оценщиков: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014.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http://sroroo.ru/evaluators/materials/836345/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10.04.2023).</w:t>
      </w:r>
      <w:bookmarkEnd w:id="80"/>
      <w:bookmarkEnd w:id="84"/>
      <w:r w:rsidR="00C0436E">
        <w:rPr>
          <w:rFonts w:eastAsia="Calibri"/>
          <w:sz w:val="28"/>
          <w:szCs w:val="28"/>
        </w:rPr>
        <w:t xml:space="preserve"> </w:t>
      </w:r>
    </w:p>
    <w:p w14:paraId="246101CA" w14:textId="77777777" w:rsidR="00372BBC" w:rsidRDefault="00BA3CE1" w:rsidP="00372BBC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5" w:name="_Ref137152655"/>
      <w:r w:rsidRPr="007F2F22">
        <w:rPr>
          <w:rFonts w:eastAsia="Calibri"/>
          <w:sz w:val="28"/>
        </w:rPr>
        <w:t>Валиуллина,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А.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Ф.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Организационно-экономический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механизм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разработки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и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продвижения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инновационного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проекта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на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предприятии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/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А.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Ф.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Ва</w:t>
      </w:r>
      <w:r w:rsidRPr="007F2F22">
        <w:rPr>
          <w:rFonts w:eastAsia="Calibri"/>
          <w:sz w:val="28"/>
        </w:rPr>
        <w:lastRenderedPageBreak/>
        <w:t>лиуллина,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И.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К.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Низамутдинов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//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Успехи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современной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науки.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2</w:t>
      </w:r>
      <w:r w:rsidRPr="007F2F22">
        <w:rPr>
          <w:rFonts w:eastAsia="Calibri"/>
          <w:sz w:val="28"/>
        </w:rPr>
        <w:t>016.</w:t>
      </w:r>
      <w:r w:rsidR="00C0436E">
        <w:rPr>
          <w:rFonts w:eastAsia="Calibri"/>
          <w:sz w:val="28"/>
        </w:rPr>
        <w:t xml:space="preserve"> </w:t>
      </w:r>
      <w:r w:rsidR="008E5209">
        <w:rPr>
          <w:rFonts w:eastAsia="Calibri"/>
          <w:sz w:val="28"/>
          <w:szCs w:val="28"/>
        </w:rPr>
        <w:t>–</w:t>
      </w:r>
      <w:r w:rsidR="008E5209" w:rsidRPr="008E5209">
        <w:rPr>
          <w:rFonts w:eastAsia="Calibri"/>
          <w:sz w:val="28"/>
          <w:szCs w:val="28"/>
        </w:rPr>
        <w:t xml:space="preserve"> </w:t>
      </w:r>
      <w:r w:rsidRPr="007F2F22">
        <w:rPr>
          <w:rFonts w:eastAsia="Calibri"/>
          <w:sz w:val="28"/>
        </w:rPr>
        <w:t>Т.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2,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№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2.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С</w:t>
      </w:r>
      <w:r w:rsidRPr="007F2F22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Pr="007F2F22">
        <w:rPr>
          <w:rFonts w:eastAsia="Calibri"/>
          <w:sz w:val="28"/>
        </w:rPr>
        <w:t>53-56.</w:t>
      </w:r>
      <w:r w:rsidR="00C0436E">
        <w:rPr>
          <w:rFonts w:eastAsia="Calibri"/>
          <w:sz w:val="28"/>
        </w:rPr>
        <w:t xml:space="preserve"> </w:t>
      </w:r>
      <w:r w:rsidR="00F74616">
        <w:rPr>
          <w:rFonts w:eastAsia="Calibri"/>
          <w:sz w:val="28"/>
          <w:szCs w:val="28"/>
        </w:rPr>
        <w:t>–</w:t>
      </w:r>
      <w:r w:rsidR="00F74616" w:rsidRPr="00F74616">
        <w:rPr>
          <w:rFonts w:eastAsia="Calibri"/>
          <w:sz w:val="28"/>
          <w:szCs w:val="28"/>
        </w:rPr>
        <w:t xml:space="preserve"> </w:t>
      </w:r>
      <w:r w:rsidRPr="007F2F22">
        <w:rPr>
          <w:rFonts w:eastAsia="Calibri"/>
          <w:sz w:val="28"/>
        </w:rPr>
        <w:t>EDN</w:t>
      </w:r>
      <w:r w:rsidR="00C0436E">
        <w:rPr>
          <w:rFonts w:eastAsia="Calibri"/>
          <w:sz w:val="28"/>
        </w:rPr>
        <w:t xml:space="preserve"> </w:t>
      </w:r>
      <w:r w:rsidR="00893FF2">
        <w:rPr>
          <w:rFonts w:eastAsia="Calibri"/>
          <w:sz w:val="28"/>
        </w:rPr>
        <w:t>VOHWSR</w:t>
      </w:r>
      <w:r w:rsidR="0082691E" w:rsidRPr="0082691E">
        <w:rPr>
          <w:rFonts w:eastAsia="Calibri"/>
          <w:sz w:val="28"/>
        </w:rPr>
        <w:t>.</w:t>
      </w:r>
      <w:bookmarkEnd w:id="85"/>
    </w:p>
    <w:p w14:paraId="388E6273" w14:textId="77777777" w:rsidR="004A05B6" w:rsidRPr="00A037A9" w:rsidRDefault="00C0436E" w:rsidP="00A037A9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</w:rPr>
      </w:pPr>
      <w:r w:rsidRPr="00A037A9">
        <w:rPr>
          <w:rFonts w:eastAsia="Calibri"/>
          <w:sz w:val="28"/>
        </w:rPr>
        <w:t xml:space="preserve"> </w:t>
      </w:r>
      <w:bookmarkStart w:id="86" w:name="_Ref137152876"/>
      <w:r w:rsidR="004F51DD" w:rsidRPr="00A037A9">
        <w:rPr>
          <w:rFonts w:eastAsia="Calibri"/>
          <w:sz w:val="28"/>
        </w:rPr>
        <w:t>Седаш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Т.Н.,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Инновационные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проекты: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особенности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реализации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и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методы</w:t>
      </w:r>
      <w:r w:rsidRPr="00A037A9">
        <w:rPr>
          <w:rFonts w:eastAsia="Calibri"/>
          <w:sz w:val="28"/>
        </w:rPr>
        <w:t xml:space="preserve"> </w:t>
      </w:r>
      <w:r w:rsidR="004F51DD" w:rsidRPr="00A037A9">
        <w:rPr>
          <w:rFonts w:eastAsia="Calibri"/>
          <w:sz w:val="28"/>
        </w:rPr>
        <w:t>оценки</w:t>
      </w:r>
      <w:r w:rsidRPr="00A037A9">
        <w:rPr>
          <w:rFonts w:eastAsia="Calibri"/>
          <w:sz w:val="28"/>
        </w:rPr>
        <w:t xml:space="preserve"> </w:t>
      </w:r>
      <w:r w:rsidR="00372BBC" w:rsidRPr="00A037A9">
        <w:rPr>
          <w:rFonts w:eastAsia="Calibri"/>
          <w:sz w:val="28"/>
        </w:rPr>
        <w:t>/</w:t>
      </w:r>
      <w:r w:rsidRPr="00A037A9">
        <w:rPr>
          <w:rFonts w:eastAsia="Calibri"/>
          <w:sz w:val="28"/>
        </w:rPr>
        <w:t xml:space="preserve"> </w:t>
      </w:r>
      <w:r w:rsidR="001C783D" w:rsidRPr="00A037A9">
        <w:rPr>
          <w:rFonts w:eastAsia="Calibri"/>
          <w:sz w:val="28"/>
        </w:rPr>
        <w:t>Т.Н</w:t>
      </w:r>
      <w:r w:rsidRPr="00A037A9">
        <w:rPr>
          <w:rFonts w:eastAsia="Calibri"/>
          <w:sz w:val="28"/>
        </w:rPr>
        <w:t xml:space="preserve"> </w:t>
      </w:r>
      <w:r w:rsidR="001C783D" w:rsidRPr="00A037A9">
        <w:rPr>
          <w:rFonts w:eastAsia="Calibri"/>
          <w:sz w:val="28"/>
        </w:rPr>
        <w:t>Седаш</w:t>
      </w:r>
      <w:r w:rsidRPr="00A037A9">
        <w:rPr>
          <w:rFonts w:eastAsia="Calibri"/>
          <w:sz w:val="28"/>
        </w:rPr>
        <w:t xml:space="preserve"> </w:t>
      </w:r>
      <w:r w:rsidR="00372BBC" w:rsidRPr="00A037A9">
        <w:rPr>
          <w:rFonts w:eastAsia="Calibri"/>
          <w:sz w:val="28"/>
        </w:rPr>
        <w:t>//</w:t>
      </w:r>
      <w:r w:rsidRPr="00A037A9">
        <w:rPr>
          <w:rFonts w:eastAsia="Calibri"/>
          <w:sz w:val="28"/>
        </w:rPr>
        <w:t xml:space="preserve"> </w:t>
      </w:r>
      <w:hyperlink r:id="rId13" w:history="1">
        <w:r w:rsidR="001C783D" w:rsidRPr="00A037A9">
          <w:rPr>
            <w:rFonts w:eastAsia="Calibri"/>
            <w:sz w:val="28"/>
          </w:rPr>
          <w:t>Финансовая</w:t>
        </w:r>
        <w:r w:rsidRPr="00A037A9">
          <w:rPr>
            <w:rFonts w:eastAsia="Calibri"/>
            <w:sz w:val="28"/>
          </w:rPr>
          <w:t xml:space="preserve"> </w:t>
        </w:r>
        <w:r w:rsidR="001C783D" w:rsidRPr="00A037A9">
          <w:rPr>
            <w:rFonts w:eastAsia="Calibri"/>
            <w:sz w:val="28"/>
          </w:rPr>
          <w:t>аналитика:</w:t>
        </w:r>
        <w:r w:rsidRPr="00A037A9">
          <w:rPr>
            <w:rFonts w:eastAsia="Calibri"/>
            <w:sz w:val="28"/>
          </w:rPr>
          <w:t xml:space="preserve"> </w:t>
        </w:r>
        <w:r w:rsidR="001C783D" w:rsidRPr="00A037A9">
          <w:rPr>
            <w:rFonts w:eastAsia="Calibri"/>
            <w:sz w:val="28"/>
          </w:rPr>
          <w:t>проблемы</w:t>
        </w:r>
        <w:r w:rsidRPr="00A037A9">
          <w:rPr>
            <w:rFonts w:eastAsia="Calibri"/>
            <w:sz w:val="28"/>
          </w:rPr>
          <w:t xml:space="preserve"> </w:t>
        </w:r>
        <w:r w:rsidR="001C783D" w:rsidRPr="00A037A9">
          <w:rPr>
            <w:rFonts w:eastAsia="Calibri"/>
            <w:sz w:val="28"/>
          </w:rPr>
          <w:t>и</w:t>
        </w:r>
        <w:r w:rsidRPr="00A037A9">
          <w:rPr>
            <w:rFonts w:eastAsia="Calibri"/>
            <w:sz w:val="28"/>
          </w:rPr>
          <w:t xml:space="preserve"> </w:t>
        </w:r>
        <w:r w:rsidR="001C783D" w:rsidRPr="00A037A9">
          <w:rPr>
            <w:rFonts w:eastAsia="Calibri"/>
            <w:sz w:val="28"/>
          </w:rPr>
          <w:t>решения</w:t>
        </w:r>
      </w:hyperlink>
      <w:r w:rsidR="00372BBC" w:rsidRPr="00A037A9">
        <w:rPr>
          <w:rFonts w:eastAsia="Calibri"/>
          <w:sz w:val="28"/>
        </w:rPr>
        <w:t>.</w:t>
      </w:r>
      <w:r w:rsidRPr="00A037A9">
        <w:rPr>
          <w:rFonts w:eastAsia="Calibri"/>
          <w:sz w:val="28"/>
        </w:rPr>
        <w:t xml:space="preserve"> </w:t>
      </w:r>
      <w:r w:rsidR="00D620C4" w:rsidRPr="00A037A9">
        <w:rPr>
          <w:rFonts w:eastAsia="Calibri"/>
          <w:sz w:val="28"/>
        </w:rPr>
        <w:t>– 2</w:t>
      </w:r>
      <w:r w:rsidR="00372BBC" w:rsidRPr="00A037A9">
        <w:rPr>
          <w:rFonts w:eastAsia="Calibri"/>
          <w:sz w:val="28"/>
        </w:rPr>
        <w:t>01</w:t>
      </w:r>
      <w:r w:rsidR="00451B4C" w:rsidRPr="00A037A9">
        <w:rPr>
          <w:rFonts w:eastAsia="Calibri"/>
          <w:sz w:val="28"/>
        </w:rPr>
        <w:t>2</w:t>
      </w:r>
      <w:r w:rsidR="00372BBC" w:rsidRPr="00A037A9">
        <w:rPr>
          <w:rFonts w:eastAsia="Calibri"/>
          <w:sz w:val="28"/>
        </w:rPr>
        <w:t>.</w:t>
      </w:r>
      <w:r w:rsidRPr="00A037A9">
        <w:rPr>
          <w:rFonts w:eastAsia="Calibri"/>
          <w:sz w:val="28"/>
        </w:rPr>
        <w:t xml:space="preserve"> </w:t>
      </w:r>
      <w:r w:rsidR="00D620C4" w:rsidRPr="00A037A9">
        <w:rPr>
          <w:rFonts w:eastAsia="Calibri"/>
          <w:sz w:val="28"/>
        </w:rPr>
        <w:t>– №</w:t>
      </w:r>
      <w:r w:rsidR="00372BBC" w:rsidRPr="00A037A9">
        <w:rPr>
          <w:rFonts w:eastAsia="Calibri"/>
          <w:sz w:val="28"/>
        </w:rPr>
        <w:t>2</w:t>
      </w:r>
      <w:r w:rsidRPr="00A037A9">
        <w:rPr>
          <w:rFonts w:eastAsia="Calibri"/>
          <w:sz w:val="28"/>
        </w:rPr>
        <w:t xml:space="preserve"> </w:t>
      </w:r>
      <w:r w:rsidR="00451B4C" w:rsidRPr="00A037A9">
        <w:rPr>
          <w:rFonts w:eastAsia="Calibri"/>
          <w:sz w:val="28"/>
        </w:rPr>
        <w:t>(92)</w:t>
      </w:r>
      <w:r w:rsidR="00372BBC" w:rsidRPr="00A037A9">
        <w:rPr>
          <w:rFonts w:eastAsia="Calibri"/>
          <w:sz w:val="28"/>
        </w:rPr>
        <w:t>.</w:t>
      </w:r>
      <w:r w:rsidRPr="00A037A9">
        <w:rPr>
          <w:rFonts w:eastAsia="Calibri"/>
          <w:sz w:val="28"/>
        </w:rPr>
        <w:t xml:space="preserve"> </w:t>
      </w:r>
      <w:r w:rsidR="00D620C4" w:rsidRPr="00A037A9">
        <w:rPr>
          <w:rFonts w:eastAsia="Calibri"/>
          <w:sz w:val="28"/>
        </w:rPr>
        <w:t>– С</w:t>
      </w:r>
      <w:r w:rsidR="00372BBC" w:rsidRPr="00A037A9">
        <w:rPr>
          <w:rFonts w:eastAsia="Calibri"/>
          <w:sz w:val="28"/>
        </w:rPr>
        <w:t>.</w:t>
      </w:r>
      <w:r w:rsidRPr="00A037A9">
        <w:rPr>
          <w:rFonts w:eastAsia="Calibri"/>
          <w:sz w:val="28"/>
        </w:rPr>
        <w:t xml:space="preserve"> </w:t>
      </w:r>
      <w:r w:rsidR="004873D6">
        <w:rPr>
          <w:rFonts w:eastAsia="Calibri"/>
          <w:sz w:val="28"/>
        </w:rPr>
        <w:t>20</w:t>
      </w:r>
      <w:r w:rsidR="004873D6">
        <w:rPr>
          <w:rFonts w:eastAsia="Calibri"/>
          <w:sz w:val="28"/>
          <w:szCs w:val="28"/>
        </w:rPr>
        <w:t>–</w:t>
      </w:r>
      <w:r w:rsidR="00D620C4" w:rsidRPr="00A037A9">
        <w:rPr>
          <w:rFonts w:eastAsia="Calibri"/>
          <w:sz w:val="28"/>
        </w:rPr>
        <w:t>2</w:t>
      </w:r>
      <w:r w:rsidR="00222538" w:rsidRPr="00A037A9">
        <w:rPr>
          <w:rFonts w:eastAsia="Calibri"/>
          <w:sz w:val="28"/>
        </w:rPr>
        <w:t>7</w:t>
      </w:r>
      <w:r w:rsidR="00372BBC" w:rsidRPr="00A037A9">
        <w:rPr>
          <w:rFonts w:eastAsia="Calibri"/>
          <w:sz w:val="28"/>
        </w:rPr>
        <w:t>.</w:t>
      </w:r>
      <w:r w:rsidRPr="00A037A9">
        <w:rPr>
          <w:rFonts w:eastAsia="Calibri"/>
          <w:sz w:val="28"/>
        </w:rPr>
        <w:t xml:space="preserve"> </w:t>
      </w:r>
      <w:r w:rsidR="00372BBC" w:rsidRPr="00A037A9">
        <w:rPr>
          <w:rFonts w:eastAsia="Calibri"/>
          <w:sz w:val="28"/>
        </w:rPr>
        <w:t>URL:</w:t>
      </w:r>
      <w:r w:rsidRPr="00A037A9">
        <w:rPr>
          <w:rFonts w:eastAsia="Calibri"/>
          <w:sz w:val="28"/>
        </w:rPr>
        <w:t xml:space="preserve"> </w:t>
      </w:r>
      <w:r w:rsidR="00A037A9" w:rsidRPr="00A037A9">
        <w:rPr>
          <w:rFonts w:eastAsia="Calibri"/>
          <w:sz w:val="28"/>
        </w:rPr>
        <w:t>https://cyberleninka.ru/article/n</w:t>
      </w:r>
      <w:r w:rsidR="00A037A9" w:rsidRPr="00A037A9">
        <w:rPr>
          <w:rFonts w:eastAsia="Calibri"/>
          <w:sz w:val="28"/>
        </w:rPr>
        <w:br/>
      </w:r>
      <w:r w:rsidR="003D55D1" w:rsidRPr="00A037A9">
        <w:rPr>
          <w:rFonts w:eastAsia="Calibri"/>
          <w:sz w:val="28"/>
        </w:rPr>
        <w:t>/innovatsionnye-proekty-osobennosti-realizatsii-i-metody-otsenki</w:t>
      </w:r>
      <w:r w:rsidRPr="00A037A9">
        <w:rPr>
          <w:rFonts w:eastAsia="Calibri"/>
          <w:sz w:val="28"/>
        </w:rPr>
        <w:t xml:space="preserve"> </w:t>
      </w:r>
      <w:r w:rsidR="00372BBC" w:rsidRPr="00A037A9">
        <w:rPr>
          <w:rFonts w:eastAsia="Calibri"/>
          <w:sz w:val="28"/>
        </w:rPr>
        <w:t>(дата</w:t>
      </w:r>
      <w:r w:rsidRPr="00A037A9">
        <w:rPr>
          <w:rFonts w:eastAsia="Calibri"/>
          <w:sz w:val="28"/>
        </w:rPr>
        <w:t xml:space="preserve"> </w:t>
      </w:r>
      <w:r w:rsidR="00372BBC" w:rsidRPr="00A037A9">
        <w:rPr>
          <w:rFonts w:eastAsia="Calibri"/>
          <w:sz w:val="28"/>
        </w:rPr>
        <w:t>обращения:</w:t>
      </w:r>
      <w:r w:rsidRPr="00A037A9">
        <w:rPr>
          <w:rFonts w:eastAsia="Calibri"/>
          <w:sz w:val="28"/>
        </w:rPr>
        <w:t xml:space="preserve"> </w:t>
      </w:r>
      <w:r w:rsidR="00372BBC" w:rsidRPr="00A037A9">
        <w:rPr>
          <w:rFonts w:eastAsia="Calibri"/>
          <w:sz w:val="28"/>
        </w:rPr>
        <w:t>09.04.2023).</w:t>
      </w:r>
      <w:bookmarkEnd w:id="86"/>
    </w:p>
    <w:p w14:paraId="496394DE" w14:textId="77777777" w:rsidR="00372BBC" w:rsidRPr="004A05B6" w:rsidRDefault="004A05B6" w:rsidP="004A05B6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7" w:name="_Ref137168905"/>
      <w:r w:rsidRPr="00C57C50">
        <w:rPr>
          <w:rFonts w:eastAsia="Calibri"/>
          <w:sz w:val="28"/>
        </w:rPr>
        <w:t>Фурсова,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Т.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В.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Источники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финансирования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инновационных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проектов: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особенности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функционирования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/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Т.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В.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Фурсова,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В.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Д.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Заболотникова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//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Вестник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университета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Туран.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2</w:t>
      </w:r>
      <w:r w:rsidRPr="00C57C50">
        <w:rPr>
          <w:rFonts w:eastAsia="Calibri"/>
          <w:sz w:val="28"/>
        </w:rPr>
        <w:t>017.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№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1(73).</w:t>
      </w:r>
      <w:r w:rsidR="00C0436E">
        <w:rPr>
          <w:rFonts w:eastAsia="Calibri"/>
          <w:sz w:val="28"/>
        </w:rPr>
        <w:t xml:space="preserve"> </w:t>
      </w:r>
      <w:r w:rsidR="00D620C4">
        <w:rPr>
          <w:rFonts w:eastAsia="Calibri"/>
          <w:sz w:val="28"/>
        </w:rPr>
        <w:t>– С</w:t>
      </w:r>
      <w:r w:rsidRPr="00C57C50">
        <w:rPr>
          <w:rFonts w:eastAsia="Calibri"/>
          <w:sz w:val="28"/>
        </w:rPr>
        <w:t>.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22</w:t>
      </w:r>
      <w:r w:rsidR="00D620C4">
        <w:rPr>
          <w:rFonts w:eastAsia="Calibri"/>
          <w:sz w:val="28"/>
        </w:rPr>
        <w:t>– 2</w:t>
      </w:r>
      <w:r w:rsidRPr="00C57C50">
        <w:rPr>
          <w:rFonts w:eastAsia="Calibri"/>
          <w:sz w:val="28"/>
        </w:rPr>
        <w:t>6.</w:t>
      </w:r>
      <w:r w:rsidR="00C0436E">
        <w:rPr>
          <w:rFonts w:eastAsia="Calibri"/>
          <w:sz w:val="28"/>
        </w:rPr>
        <w:t xml:space="preserve"> </w:t>
      </w:r>
      <w:r w:rsidR="008E5209">
        <w:rPr>
          <w:rFonts w:eastAsia="Calibri"/>
          <w:sz w:val="28"/>
          <w:szCs w:val="28"/>
        </w:rPr>
        <w:t>–</w:t>
      </w:r>
      <w:r w:rsidR="008E5209" w:rsidRPr="008E5209">
        <w:rPr>
          <w:rFonts w:eastAsia="Calibri"/>
          <w:sz w:val="28"/>
          <w:szCs w:val="28"/>
        </w:rPr>
        <w:t xml:space="preserve"> </w:t>
      </w:r>
      <w:r w:rsidRPr="00C57C50">
        <w:rPr>
          <w:rFonts w:eastAsia="Calibri"/>
          <w:sz w:val="28"/>
        </w:rPr>
        <w:t>EDN</w:t>
      </w:r>
      <w:r w:rsidR="00C0436E">
        <w:rPr>
          <w:rFonts w:eastAsia="Calibri"/>
          <w:sz w:val="28"/>
        </w:rPr>
        <w:t xml:space="preserve"> </w:t>
      </w:r>
      <w:r w:rsidRPr="00C57C50">
        <w:rPr>
          <w:rFonts w:eastAsia="Calibri"/>
          <w:sz w:val="28"/>
        </w:rPr>
        <w:t>YIEFCV.</w:t>
      </w:r>
      <w:bookmarkEnd w:id="87"/>
    </w:p>
    <w:p w14:paraId="0C52E03E" w14:textId="77777777" w:rsid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8" w:name="_Ref137147096"/>
      <w:r w:rsidRPr="00E87CDA">
        <w:rPr>
          <w:rFonts w:eastAsia="Calibri"/>
          <w:sz w:val="28"/>
          <w:szCs w:val="28"/>
        </w:rPr>
        <w:t>Здравоохранение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в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России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Росстат</w:t>
      </w:r>
      <w:r w:rsidR="00376892">
        <w:rPr>
          <w:rFonts w:eastAsia="Calibri"/>
          <w:sz w:val="28"/>
          <w:szCs w:val="28"/>
        </w:rPr>
        <w:t>.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021.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https://rosstat.gov.ru/storage/mediabank/Zdravoohran–2021.pdf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10.04.2023).</w:t>
      </w:r>
      <w:bookmarkEnd w:id="88"/>
    </w:p>
    <w:p w14:paraId="62716AF6" w14:textId="77777777" w:rsidR="005F2FF3" w:rsidRPr="005F2FF3" w:rsidRDefault="00BC2567" w:rsidP="005F2FF3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89" w:name="_Ref137242669"/>
      <w:r w:rsidRPr="00BC2567">
        <w:rPr>
          <w:rFonts w:eastAsia="Calibri"/>
          <w:sz w:val="28"/>
          <w:szCs w:val="28"/>
        </w:rPr>
        <w:t>Как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оценить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объём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рынка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по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методу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PAM,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TAM,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SAM,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SOM: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рассказываем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на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примере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онлайн</w:t>
      </w:r>
      <w:r w:rsidR="00D620C4">
        <w:rPr>
          <w:rFonts w:eastAsia="Calibri"/>
          <w:sz w:val="28"/>
          <w:szCs w:val="28"/>
        </w:rPr>
        <w:t>– С</w:t>
      </w:r>
      <w:r w:rsidRPr="00BC2567">
        <w:rPr>
          <w:rFonts w:eastAsia="Calibri"/>
          <w:sz w:val="28"/>
          <w:szCs w:val="28"/>
        </w:rPr>
        <w:t>ервиса</w:t>
      </w:r>
      <w:r w:rsidR="00C0436E">
        <w:rPr>
          <w:rFonts w:eastAsia="Calibri"/>
          <w:sz w:val="28"/>
          <w:szCs w:val="28"/>
        </w:rPr>
        <w:t xml:space="preserve"> </w:t>
      </w:r>
      <w:r w:rsidR="005F2FF3"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skillbox</w:t>
      </w:r>
      <w:r w:rsidR="005F2FF3" w:rsidRPr="00E87CDA">
        <w:rPr>
          <w:rFonts w:eastAsia="Calibri"/>
          <w:sz w:val="28"/>
          <w:szCs w:val="28"/>
        </w:rPr>
        <w:t>.</w:t>
      </w:r>
      <w:r w:rsidR="008238E7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="005F2FF3"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="005F2FF3" w:rsidRPr="00E87CDA">
        <w:rPr>
          <w:rFonts w:eastAsia="Calibri"/>
          <w:sz w:val="28"/>
          <w:szCs w:val="28"/>
        </w:rPr>
        <w:t>02</w:t>
      </w:r>
      <w:r w:rsidR="00E73B78">
        <w:rPr>
          <w:rFonts w:eastAsia="Calibri"/>
          <w:sz w:val="28"/>
          <w:szCs w:val="28"/>
        </w:rPr>
        <w:t>2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="005F2FF3"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BC2567">
        <w:rPr>
          <w:rFonts w:eastAsia="Calibri"/>
          <w:sz w:val="28"/>
          <w:szCs w:val="28"/>
        </w:rPr>
        <w:t>https://skillbox.ru/media/marketing/kak-otsenit-obyem-rynka-metodom-pam-tam-sam-som-rasskazyvaem-na-primere-onlaynservisa/#stk</w:t>
      </w:r>
      <w:r w:rsidR="00D620C4">
        <w:rPr>
          <w:rFonts w:eastAsia="Calibri"/>
          <w:sz w:val="28"/>
          <w:szCs w:val="28"/>
        </w:rPr>
        <w:t>– 2</w:t>
      </w:r>
      <w:r w:rsidR="00C0436E">
        <w:rPr>
          <w:rFonts w:eastAsia="Calibri"/>
          <w:sz w:val="28"/>
          <w:szCs w:val="28"/>
        </w:rPr>
        <w:t xml:space="preserve"> </w:t>
      </w:r>
      <w:r w:rsidR="005F2FF3"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="005F2FF3"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01</w:t>
      </w:r>
      <w:r w:rsidR="005F2FF3" w:rsidRPr="00E87CDA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="005F2FF3" w:rsidRPr="00E87CDA">
        <w:rPr>
          <w:rFonts w:eastAsia="Calibri"/>
          <w:sz w:val="28"/>
          <w:szCs w:val="28"/>
        </w:rPr>
        <w:t>.2023).</w:t>
      </w:r>
      <w:bookmarkEnd w:id="89"/>
    </w:p>
    <w:p w14:paraId="3421414D" w14:textId="77777777" w:rsidR="00E87CDA" w:rsidRP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Нина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Афонина.</w:t>
      </w:r>
      <w:r w:rsidR="00C0436E">
        <w:rPr>
          <w:rFonts w:eastAsia="Calibri"/>
          <w:sz w:val="28"/>
          <w:szCs w:val="28"/>
        </w:rPr>
        <w:t xml:space="preserve"> </w:t>
      </w:r>
      <w:r w:rsidR="003B30A0">
        <w:rPr>
          <w:rFonts w:eastAsia="Calibri"/>
          <w:sz w:val="28"/>
          <w:szCs w:val="28"/>
        </w:rPr>
        <w:t>Технико-экономич</w:t>
      </w:r>
      <w:r w:rsidRPr="00E87CDA">
        <w:rPr>
          <w:rFonts w:eastAsia="Calibri"/>
          <w:sz w:val="28"/>
          <w:szCs w:val="28"/>
        </w:rPr>
        <w:t>еское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обоснование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инновационного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Образовательный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портал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«Справочник»</w:t>
      </w:r>
      <w:r w:rsidR="00376892">
        <w:rPr>
          <w:rFonts w:eastAsia="Calibri"/>
          <w:sz w:val="28"/>
          <w:szCs w:val="28"/>
        </w:rPr>
        <w:t>.</w:t>
      </w:r>
      <w:r w:rsidR="008238E7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="008238E7"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022.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https://spravochnick.ru/innovacionnyy_menedzhment/tehniko–ekonomiches</w:t>
      </w:r>
      <w:r w:rsidR="003C4186">
        <w:rPr>
          <w:rFonts w:eastAsia="Calibri"/>
          <w:sz w:val="28"/>
          <w:szCs w:val="28"/>
        </w:rPr>
        <w:br/>
      </w:r>
      <w:r w:rsidRPr="00E87CDA">
        <w:rPr>
          <w:rFonts w:eastAsia="Calibri"/>
          <w:sz w:val="28"/>
          <w:szCs w:val="28"/>
        </w:rPr>
        <w:t>koe_obosnovanie_innovacionnogo_proekta/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13.03.2023).</w:t>
      </w:r>
    </w:p>
    <w:p w14:paraId="7AD2E9F5" w14:textId="77777777" w:rsidR="00E87CDA" w:rsidRP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Теслюк,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Л.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Оценка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эффективности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инвестиционного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проекта.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Л.М.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Теслюк//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Уральский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федеральный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университет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имени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первого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Президента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России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Ельцина,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Институт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«Высшая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школа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экономики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менеджмента»,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Департамент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НОЦ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«ИНЖЭК»,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Кафедра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экономики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природопользования.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–2014.</w:t>
      </w:r>
      <w:r w:rsidR="00C0436E">
        <w:rPr>
          <w:rFonts w:eastAsia="Calibri"/>
          <w:sz w:val="28"/>
          <w:szCs w:val="28"/>
        </w:rPr>
        <w:t xml:space="preserve"> </w:t>
      </w:r>
      <w:r w:rsidR="007A3347">
        <w:rPr>
          <w:rFonts w:eastAsia="Calibri"/>
          <w:sz w:val="28"/>
          <w:szCs w:val="28"/>
        </w:rPr>
        <w:t>-</w:t>
      </w:r>
      <w:r w:rsidRPr="00E87CDA">
        <w:rPr>
          <w:rFonts w:eastAsia="Calibri"/>
          <w:sz w:val="28"/>
          <w:szCs w:val="28"/>
        </w:rPr>
        <w:t>140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http://hdl.handle.net/10995/27977.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12.04.2023).</w:t>
      </w:r>
    </w:p>
    <w:p w14:paraId="086644AF" w14:textId="77777777" w:rsidR="00E87CDA" w:rsidRPr="00E87CDA" w:rsidRDefault="00E87CDA" w:rsidP="00E577C3">
      <w:pPr>
        <w:widowControl w:val="0"/>
        <w:numPr>
          <w:ilvl w:val="0"/>
          <w:numId w:val="16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NPV: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что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это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как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рассчитать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Calltouch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Blog: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021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E577C3">
        <w:rPr>
          <w:rFonts w:eastAsia="Calibri"/>
          <w:sz w:val="28"/>
          <w:szCs w:val="28"/>
        </w:rPr>
        <w:t xml:space="preserve"> </w:t>
      </w:r>
      <w:r w:rsidR="00E577C3" w:rsidRPr="00E577C3">
        <w:rPr>
          <w:rFonts w:eastAsia="Calibri"/>
          <w:sz w:val="28"/>
          <w:szCs w:val="28"/>
        </w:rPr>
        <w:t>https://www.calltouch.ru/blog/npv–chto–eto–i–kak–rasschitat/?Ysclid=</w:t>
      </w:r>
      <w:r w:rsidR="00E577C3">
        <w:rPr>
          <w:rFonts w:eastAsia="Calibri"/>
          <w:sz w:val="28"/>
          <w:szCs w:val="28"/>
        </w:rPr>
        <w:br/>
      </w:r>
      <w:r w:rsidR="00E577C3" w:rsidRPr="00E577C3">
        <w:rPr>
          <w:rFonts w:eastAsia="Calibri"/>
          <w:sz w:val="28"/>
          <w:szCs w:val="28"/>
        </w:rPr>
        <w:lastRenderedPageBreak/>
        <w:t>lgkhj</w:t>
      </w:r>
      <w:r w:rsidRPr="00E87CDA">
        <w:rPr>
          <w:rFonts w:eastAsia="Calibri"/>
          <w:sz w:val="28"/>
          <w:szCs w:val="28"/>
        </w:rPr>
        <w:t>wjphv862508352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14.04.2023).</w:t>
      </w:r>
    </w:p>
    <w:p w14:paraId="5665979C" w14:textId="77777777" w:rsidR="00E87CDA" w:rsidRP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Как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рассчитать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индекс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рентабельности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инвестиций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(PI)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DELEN.RU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Делаем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бизнес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легко.: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014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https://delen.ru/investicii/indeks–rentabelnosti–investicij–pi.html?Ysclid=lgkiqjbq</w:t>
      </w:r>
      <w:r w:rsidR="003C7CBD">
        <w:rPr>
          <w:rFonts w:eastAsia="Calibri"/>
          <w:sz w:val="28"/>
          <w:szCs w:val="28"/>
        </w:rPr>
        <w:br/>
      </w:r>
      <w:r w:rsidRPr="00E87CDA">
        <w:rPr>
          <w:rFonts w:eastAsia="Calibri"/>
          <w:sz w:val="28"/>
          <w:szCs w:val="28"/>
        </w:rPr>
        <w:t>3f101134275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14.04.2023).</w:t>
      </w:r>
    </w:p>
    <w:p w14:paraId="127611B1" w14:textId="77777777" w:rsidR="00E87CDA" w:rsidRDefault="00E87CD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7CDA">
        <w:rPr>
          <w:rFonts w:eastAsia="Calibri"/>
          <w:sz w:val="28"/>
          <w:szCs w:val="28"/>
        </w:rPr>
        <w:t>Как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рассчитать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срок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окупаемости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проекта: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формула,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примеры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//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Бизнес.ру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Большой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портал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для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малого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бизнеса.: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[сайт].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2</w:t>
      </w:r>
      <w:r w:rsidRPr="00E87CDA">
        <w:rPr>
          <w:rFonts w:eastAsia="Calibri"/>
          <w:sz w:val="28"/>
          <w:szCs w:val="28"/>
        </w:rPr>
        <w:t>020</w:t>
      </w:r>
      <w:r w:rsidR="00C0436E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E87CDA">
        <w:rPr>
          <w:rFonts w:eastAsia="Calibri"/>
          <w:sz w:val="28"/>
          <w:szCs w:val="28"/>
        </w:rPr>
        <w:t>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https://www.business.ru/article/2763–kak–rasschitat–srok–okupaemosti–proekta–formula–primery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(дата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обращения:</w:t>
      </w:r>
      <w:r w:rsidR="00C0436E">
        <w:rPr>
          <w:rFonts w:eastAsia="Calibri"/>
          <w:sz w:val="28"/>
          <w:szCs w:val="28"/>
        </w:rPr>
        <w:t xml:space="preserve"> </w:t>
      </w:r>
      <w:r w:rsidRPr="00E87CDA">
        <w:rPr>
          <w:rFonts w:eastAsia="Calibri"/>
          <w:sz w:val="28"/>
          <w:szCs w:val="28"/>
        </w:rPr>
        <w:t>14.04.2023).</w:t>
      </w:r>
    </w:p>
    <w:p w14:paraId="56917ADB" w14:textId="77777777" w:rsidR="00B3534D" w:rsidRPr="008F4D85" w:rsidRDefault="008F4D85" w:rsidP="00B3534D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F4D85">
        <w:rPr>
          <w:rFonts w:eastAsia="Calibri"/>
          <w:sz w:val="28"/>
          <w:szCs w:val="28"/>
        </w:rPr>
        <w:t xml:space="preserve">Словарь РЖЯ </w:t>
      </w:r>
      <w:r w:rsidR="002B12DA">
        <w:rPr>
          <w:rFonts w:eastAsia="Calibri"/>
          <w:sz w:val="28"/>
          <w:szCs w:val="28"/>
        </w:rPr>
        <w:t>-</w:t>
      </w:r>
      <w:r w:rsidRPr="008F4D8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12</w:t>
      </w:r>
      <w:r w:rsidR="00B3534D" w:rsidRPr="008F4D85">
        <w:rPr>
          <w:rFonts w:eastAsia="Calibri"/>
          <w:sz w:val="28"/>
          <w:szCs w:val="28"/>
        </w:rPr>
        <w:t xml:space="preserve">// </w:t>
      </w:r>
      <w:r w:rsidRPr="008F4D85">
        <w:rPr>
          <w:rFonts w:eastAsia="Calibri"/>
          <w:sz w:val="28"/>
          <w:szCs w:val="28"/>
        </w:rPr>
        <w:t>Google Play</w:t>
      </w:r>
      <w:r w:rsidR="00B3534D" w:rsidRPr="008F4D85">
        <w:rPr>
          <w:rFonts w:eastAsia="Calibri"/>
          <w:sz w:val="28"/>
          <w:szCs w:val="28"/>
        </w:rPr>
        <w:t xml:space="preserve">.: [сайт]. </w:t>
      </w:r>
      <w:r w:rsidR="00D620C4">
        <w:rPr>
          <w:rFonts w:eastAsia="Calibri"/>
          <w:sz w:val="28"/>
          <w:szCs w:val="28"/>
        </w:rPr>
        <w:t>– 2</w:t>
      </w:r>
      <w:r w:rsidR="00B3534D" w:rsidRPr="008F4D85">
        <w:rPr>
          <w:rFonts w:eastAsia="Calibri"/>
          <w:sz w:val="28"/>
          <w:szCs w:val="28"/>
        </w:rPr>
        <w:t xml:space="preserve">020 </w:t>
      </w:r>
      <w:r w:rsidR="00D620C4">
        <w:rPr>
          <w:rFonts w:eastAsia="Calibri"/>
          <w:sz w:val="28"/>
          <w:szCs w:val="28"/>
        </w:rPr>
        <w:t>– URL</w:t>
      </w:r>
      <w:r w:rsidR="00B3534D" w:rsidRPr="008F4D85">
        <w:rPr>
          <w:rFonts w:eastAsia="Calibri"/>
          <w:sz w:val="28"/>
          <w:szCs w:val="28"/>
        </w:rPr>
        <w:t xml:space="preserve">: </w:t>
      </w:r>
      <w:r w:rsidRPr="008F4D85">
        <w:rPr>
          <w:rFonts w:eastAsia="Calibri"/>
          <w:sz w:val="28"/>
          <w:szCs w:val="28"/>
        </w:rPr>
        <w:t>https://play.google.com/store/apps/details?id=ru.deafmos.signlangdict&amp;hl=ru&amp;gl=US</w:t>
      </w:r>
      <w:r w:rsidR="00B3534D" w:rsidRPr="008F4D85">
        <w:rPr>
          <w:rFonts w:eastAsia="Calibri"/>
          <w:sz w:val="28"/>
          <w:szCs w:val="28"/>
        </w:rPr>
        <w:t xml:space="preserve"> (дата обращения: 14.0</w:t>
      </w:r>
      <w:r w:rsidRPr="008F4D85">
        <w:rPr>
          <w:rFonts w:eastAsia="Calibri"/>
          <w:sz w:val="28"/>
          <w:szCs w:val="28"/>
        </w:rPr>
        <w:t>2</w:t>
      </w:r>
      <w:r w:rsidR="00B3534D" w:rsidRPr="008F4D85">
        <w:rPr>
          <w:rFonts w:eastAsia="Calibri"/>
          <w:sz w:val="28"/>
          <w:szCs w:val="28"/>
        </w:rPr>
        <w:t>.2023).</w:t>
      </w:r>
    </w:p>
    <w:p w14:paraId="26230F4F" w14:textId="77777777" w:rsidR="002A3C4B" w:rsidRPr="008F4D85" w:rsidRDefault="002A3C4B" w:rsidP="002A3C4B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A3C4B">
        <w:rPr>
          <w:rFonts w:eastAsia="Calibri"/>
          <w:sz w:val="28"/>
          <w:szCs w:val="28"/>
        </w:rPr>
        <w:t>Русский жестовый язык</w:t>
      </w:r>
      <w:r w:rsidRPr="008F4D85">
        <w:rPr>
          <w:rFonts w:eastAsia="Calibri"/>
          <w:sz w:val="28"/>
          <w:szCs w:val="28"/>
        </w:rPr>
        <w:t xml:space="preserve">// Google Play.: [сайт]. </w:t>
      </w:r>
      <w:r w:rsidR="00D620C4">
        <w:rPr>
          <w:rFonts w:eastAsia="Calibri"/>
          <w:sz w:val="28"/>
          <w:szCs w:val="28"/>
        </w:rPr>
        <w:t>– 2</w:t>
      </w:r>
      <w:r w:rsidRPr="008F4D85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>2</w:t>
      </w:r>
      <w:r w:rsidRPr="008F4D85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8F4D85">
        <w:rPr>
          <w:rFonts w:eastAsia="Calibri"/>
          <w:sz w:val="28"/>
          <w:szCs w:val="28"/>
        </w:rPr>
        <w:t xml:space="preserve">: </w:t>
      </w:r>
      <w:r w:rsidRPr="002A3C4B">
        <w:rPr>
          <w:rFonts w:eastAsia="Calibri"/>
          <w:sz w:val="28"/>
          <w:szCs w:val="28"/>
        </w:rPr>
        <w:t xml:space="preserve">https://play.google.com/store/apps/details?id=com.razeeman.study.russiansignlanguage </w:t>
      </w:r>
      <w:r w:rsidRPr="008F4D85">
        <w:rPr>
          <w:rFonts w:eastAsia="Calibri"/>
          <w:sz w:val="28"/>
          <w:szCs w:val="28"/>
        </w:rPr>
        <w:t>(дата обращения: 14.02.2023).</w:t>
      </w:r>
    </w:p>
    <w:p w14:paraId="2A0F04D2" w14:textId="77777777" w:rsidR="00DA1586" w:rsidRPr="008F4D85" w:rsidRDefault="00226EC0" w:rsidP="00DA1586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6EC0">
        <w:rPr>
          <w:rFonts w:eastAsia="Calibri"/>
          <w:sz w:val="28"/>
          <w:szCs w:val="28"/>
        </w:rPr>
        <w:t>Аватар РЖЯ</w:t>
      </w:r>
      <w:r w:rsidR="00DA1586" w:rsidRPr="008F4D85">
        <w:rPr>
          <w:rFonts w:eastAsia="Calibri"/>
          <w:sz w:val="28"/>
          <w:szCs w:val="28"/>
        </w:rPr>
        <w:t xml:space="preserve">// Google Play.: [сайт]. </w:t>
      </w:r>
      <w:r w:rsidR="00D620C4">
        <w:rPr>
          <w:rFonts w:eastAsia="Calibri"/>
          <w:sz w:val="28"/>
          <w:szCs w:val="28"/>
        </w:rPr>
        <w:t>– 2</w:t>
      </w:r>
      <w:r w:rsidR="00DA1586" w:rsidRPr="008F4D85">
        <w:rPr>
          <w:rFonts w:eastAsia="Calibri"/>
          <w:sz w:val="28"/>
          <w:szCs w:val="28"/>
        </w:rPr>
        <w:t>02</w:t>
      </w:r>
      <w:r w:rsidR="00DA1586">
        <w:rPr>
          <w:rFonts w:eastAsia="Calibri"/>
          <w:sz w:val="28"/>
          <w:szCs w:val="28"/>
        </w:rPr>
        <w:t>2</w:t>
      </w:r>
      <w:r w:rsidR="00DA1586" w:rsidRPr="008F4D85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="00DA1586" w:rsidRPr="008F4D85">
        <w:rPr>
          <w:rFonts w:eastAsia="Calibri"/>
          <w:sz w:val="28"/>
          <w:szCs w:val="28"/>
        </w:rPr>
        <w:t xml:space="preserve">: </w:t>
      </w:r>
      <w:r w:rsidR="00DA1586" w:rsidRPr="002A3C4B">
        <w:rPr>
          <w:rFonts w:eastAsia="Calibri"/>
          <w:sz w:val="28"/>
          <w:szCs w:val="28"/>
        </w:rPr>
        <w:t xml:space="preserve">https://play.google.com/store/apps/details?id=com.razeeman.study.russiansignlanguage </w:t>
      </w:r>
      <w:r w:rsidR="00DA1586" w:rsidRPr="008F4D85">
        <w:rPr>
          <w:rFonts w:eastAsia="Calibri"/>
          <w:sz w:val="28"/>
          <w:szCs w:val="28"/>
        </w:rPr>
        <w:t>(дата обращения: 14.02.2023).</w:t>
      </w:r>
    </w:p>
    <w:p w14:paraId="1D38ABD5" w14:textId="77777777" w:rsidR="00DA1586" w:rsidRPr="007B550C" w:rsidRDefault="007B550C" w:rsidP="00DA1586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7B550C">
        <w:rPr>
          <w:rFonts w:eastAsia="Calibri"/>
          <w:sz w:val="28"/>
          <w:szCs w:val="28"/>
          <w:lang w:val="en-US"/>
        </w:rPr>
        <w:t>SpreadSigns</w:t>
      </w:r>
      <w:r w:rsidR="00DA1586" w:rsidRPr="007B550C">
        <w:rPr>
          <w:rFonts w:eastAsia="Calibri"/>
          <w:sz w:val="28"/>
          <w:szCs w:val="28"/>
          <w:lang w:val="en-US"/>
        </w:rPr>
        <w:t>// Google Play.: [</w:t>
      </w:r>
      <w:r w:rsidR="00DA1586" w:rsidRPr="008F4D85">
        <w:rPr>
          <w:rFonts w:eastAsia="Calibri"/>
          <w:sz w:val="28"/>
          <w:szCs w:val="28"/>
        </w:rPr>
        <w:t>сайт</w:t>
      </w:r>
      <w:r w:rsidR="00DA1586" w:rsidRPr="007B550C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="00DA1586" w:rsidRPr="007B550C">
        <w:rPr>
          <w:rFonts w:eastAsia="Calibri"/>
          <w:sz w:val="28"/>
          <w:szCs w:val="28"/>
          <w:lang w:val="en-US"/>
        </w:rPr>
        <w:t xml:space="preserve">022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="00DA1586" w:rsidRPr="007B550C">
        <w:rPr>
          <w:rFonts w:eastAsia="Calibri"/>
          <w:sz w:val="28"/>
          <w:szCs w:val="28"/>
          <w:lang w:val="en-US"/>
        </w:rPr>
        <w:t xml:space="preserve">: </w:t>
      </w:r>
      <w:r w:rsidR="00B92FC9" w:rsidRPr="00B92FC9">
        <w:rPr>
          <w:rFonts w:eastAsia="Calibri"/>
          <w:sz w:val="28"/>
          <w:szCs w:val="28"/>
          <w:lang w:val="en-US"/>
        </w:rPr>
        <w:t xml:space="preserve">https://play.google.com/store/apps/details?id=com.spreadthesign.androidapp_paid&amp;hl=ru </w:t>
      </w:r>
      <w:r w:rsidR="00DA1586" w:rsidRPr="007B550C">
        <w:rPr>
          <w:rFonts w:eastAsia="Calibri"/>
          <w:sz w:val="28"/>
          <w:szCs w:val="28"/>
          <w:lang w:val="en-US"/>
        </w:rPr>
        <w:t>(</w:t>
      </w:r>
      <w:r w:rsidR="00DA1586" w:rsidRPr="008F4D85">
        <w:rPr>
          <w:rFonts w:eastAsia="Calibri"/>
          <w:sz w:val="28"/>
          <w:szCs w:val="28"/>
        </w:rPr>
        <w:t>дата</w:t>
      </w:r>
      <w:r w:rsidR="00DA1586" w:rsidRPr="007B550C">
        <w:rPr>
          <w:rFonts w:eastAsia="Calibri"/>
          <w:sz w:val="28"/>
          <w:szCs w:val="28"/>
          <w:lang w:val="en-US"/>
        </w:rPr>
        <w:t xml:space="preserve"> </w:t>
      </w:r>
      <w:r w:rsidR="00DA1586" w:rsidRPr="008F4D85">
        <w:rPr>
          <w:rFonts w:eastAsia="Calibri"/>
          <w:sz w:val="28"/>
          <w:szCs w:val="28"/>
        </w:rPr>
        <w:t>обращения</w:t>
      </w:r>
      <w:r w:rsidR="00DA1586" w:rsidRPr="007B550C">
        <w:rPr>
          <w:rFonts w:eastAsia="Calibri"/>
          <w:sz w:val="28"/>
          <w:szCs w:val="28"/>
          <w:lang w:val="en-US"/>
        </w:rPr>
        <w:t>: 14.02.2023).</w:t>
      </w:r>
    </w:p>
    <w:p w14:paraId="2224BF0E" w14:textId="77777777" w:rsidR="00DA1586" w:rsidRPr="008F4D85" w:rsidRDefault="007B550C" w:rsidP="00DA1586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B550C">
        <w:rPr>
          <w:rFonts w:eastAsia="Calibri"/>
          <w:sz w:val="28"/>
          <w:szCs w:val="28"/>
        </w:rPr>
        <w:t>Адаптис</w:t>
      </w:r>
      <w:r w:rsidR="00DA1586" w:rsidRPr="008F4D85">
        <w:rPr>
          <w:rFonts w:eastAsia="Calibri"/>
          <w:sz w:val="28"/>
          <w:szCs w:val="28"/>
        </w:rPr>
        <w:t xml:space="preserve">// Google Play.: [сайт]. </w:t>
      </w:r>
      <w:r w:rsidR="00D620C4">
        <w:rPr>
          <w:rFonts w:eastAsia="Calibri"/>
          <w:sz w:val="28"/>
          <w:szCs w:val="28"/>
        </w:rPr>
        <w:t>– 2</w:t>
      </w:r>
      <w:r w:rsidR="00DA1586" w:rsidRPr="008F4D85">
        <w:rPr>
          <w:rFonts w:eastAsia="Calibri"/>
          <w:sz w:val="28"/>
          <w:szCs w:val="28"/>
        </w:rPr>
        <w:t>02</w:t>
      </w:r>
      <w:r w:rsidR="0025333C" w:rsidRPr="006A14AA">
        <w:rPr>
          <w:rFonts w:eastAsia="Calibri"/>
          <w:sz w:val="28"/>
          <w:szCs w:val="28"/>
        </w:rPr>
        <w:t>1</w:t>
      </w:r>
      <w:r w:rsidR="00DA1586" w:rsidRPr="008F4D85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="00DA1586" w:rsidRPr="008F4D85">
        <w:rPr>
          <w:rFonts w:eastAsia="Calibri"/>
          <w:sz w:val="28"/>
          <w:szCs w:val="28"/>
        </w:rPr>
        <w:t xml:space="preserve">: </w:t>
      </w:r>
      <w:r w:rsidR="006A14AA" w:rsidRPr="006A14AA">
        <w:rPr>
          <w:rFonts w:eastAsia="Calibri"/>
          <w:sz w:val="28"/>
          <w:szCs w:val="28"/>
        </w:rPr>
        <w:t>https://play.google.com/store/apps/details?id=com.surdofon&amp;hl=ru&amp;gl=US</w:t>
      </w:r>
      <w:r w:rsidR="00DA1586" w:rsidRPr="002A3C4B">
        <w:rPr>
          <w:rFonts w:eastAsia="Calibri"/>
          <w:sz w:val="28"/>
          <w:szCs w:val="28"/>
        </w:rPr>
        <w:t xml:space="preserve"> </w:t>
      </w:r>
      <w:r w:rsidR="00DA1586" w:rsidRPr="008F4D85">
        <w:rPr>
          <w:rFonts w:eastAsia="Calibri"/>
          <w:sz w:val="28"/>
          <w:szCs w:val="28"/>
        </w:rPr>
        <w:t>(дата обращения: 14.02.2023).</w:t>
      </w:r>
    </w:p>
    <w:p w14:paraId="76C24A28" w14:textId="77777777" w:rsidR="00DA1586" w:rsidRPr="001179DC" w:rsidRDefault="007B550C" w:rsidP="00DA1586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B550C">
        <w:rPr>
          <w:rFonts w:eastAsia="Calibri"/>
          <w:sz w:val="28"/>
          <w:szCs w:val="28"/>
        </w:rPr>
        <w:t xml:space="preserve">Язык Жестов </w:t>
      </w:r>
      <w:r w:rsidR="002B12DA">
        <w:rPr>
          <w:rFonts w:eastAsia="Calibri"/>
          <w:sz w:val="28"/>
          <w:szCs w:val="28"/>
        </w:rPr>
        <w:t>-</w:t>
      </w:r>
      <w:r w:rsidRPr="007B550C">
        <w:rPr>
          <w:rFonts w:eastAsia="Calibri"/>
          <w:sz w:val="28"/>
          <w:szCs w:val="28"/>
        </w:rPr>
        <w:t>Азбука</w:t>
      </w:r>
      <w:r w:rsidR="00DA1586" w:rsidRPr="008F4D85">
        <w:rPr>
          <w:rFonts w:eastAsia="Calibri"/>
          <w:sz w:val="28"/>
          <w:szCs w:val="28"/>
        </w:rPr>
        <w:t xml:space="preserve">// Google Play.: [сайт]. </w:t>
      </w:r>
      <w:r w:rsidR="00D620C4">
        <w:rPr>
          <w:rFonts w:eastAsia="Calibri"/>
          <w:sz w:val="28"/>
          <w:szCs w:val="28"/>
        </w:rPr>
        <w:t>– 2</w:t>
      </w:r>
      <w:r w:rsidR="00DA1586" w:rsidRPr="008F4D85">
        <w:rPr>
          <w:rFonts w:eastAsia="Calibri"/>
          <w:sz w:val="28"/>
          <w:szCs w:val="28"/>
        </w:rPr>
        <w:t>02</w:t>
      </w:r>
      <w:r w:rsidR="00DA1586">
        <w:rPr>
          <w:rFonts w:eastAsia="Calibri"/>
          <w:sz w:val="28"/>
          <w:szCs w:val="28"/>
        </w:rPr>
        <w:t>2</w:t>
      </w:r>
      <w:r w:rsidR="00DA1586" w:rsidRPr="008F4D85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="00DA1586" w:rsidRPr="008F4D85">
        <w:rPr>
          <w:rFonts w:eastAsia="Calibri"/>
          <w:sz w:val="28"/>
          <w:szCs w:val="28"/>
        </w:rPr>
        <w:t xml:space="preserve">: </w:t>
      </w:r>
      <w:r w:rsidR="00414765" w:rsidRPr="001179DC">
        <w:rPr>
          <w:rFonts w:eastAsia="Calibri"/>
          <w:sz w:val="28"/>
          <w:szCs w:val="28"/>
        </w:rPr>
        <w:t xml:space="preserve">https://play.google.com/store/apps/details?id=ru.avroraventures.com.russiansinglanguage&amp;hl=ru </w:t>
      </w:r>
      <w:r w:rsidR="00DA1586" w:rsidRPr="001179DC">
        <w:rPr>
          <w:rFonts w:eastAsia="Calibri"/>
          <w:sz w:val="28"/>
          <w:szCs w:val="28"/>
        </w:rPr>
        <w:t>(дата обращения: 14.02.2023).</w:t>
      </w:r>
    </w:p>
    <w:p w14:paraId="16A3EB14" w14:textId="77777777" w:rsidR="007B550C" w:rsidRPr="001179DC" w:rsidRDefault="007B550C" w:rsidP="007B550C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179DC">
        <w:rPr>
          <w:rFonts w:eastAsia="Calibri"/>
          <w:sz w:val="28"/>
          <w:szCs w:val="28"/>
        </w:rPr>
        <w:t xml:space="preserve">Выучить язык жестов// Google Play.: [сайт]. </w:t>
      </w:r>
      <w:r w:rsidR="00D620C4">
        <w:rPr>
          <w:rFonts w:eastAsia="Calibri"/>
          <w:sz w:val="28"/>
          <w:szCs w:val="28"/>
        </w:rPr>
        <w:t>– 2</w:t>
      </w:r>
      <w:r w:rsidRPr="001179DC">
        <w:rPr>
          <w:rFonts w:eastAsia="Calibri"/>
          <w:sz w:val="28"/>
          <w:szCs w:val="28"/>
        </w:rPr>
        <w:t>0</w:t>
      </w:r>
      <w:r w:rsidR="00414765" w:rsidRPr="001179DC">
        <w:rPr>
          <w:rFonts w:eastAsia="Calibri"/>
          <w:sz w:val="28"/>
          <w:szCs w:val="28"/>
        </w:rPr>
        <w:t>19</w:t>
      </w:r>
      <w:r w:rsidRPr="001179DC">
        <w:rPr>
          <w:rFonts w:eastAsia="Calibri"/>
          <w:sz w:val="28"/>
          <w:szCs w:val="28"/>
        </w:rPr>
        <w:t xml:space="preserve"> </w:t>
      </w:r>
      <w:r w:rsidR="00D620C4">
        <w:rPr>
          <w:rFonts w:eastAsia="Calibri"/>
          <w:sz w:val="28"/>
          <w:szCs w:val="28"/>
        </w:rPr>
        <w:t>– URL</w:t>
      </w:r>
      <w:r w:rsidRPr="001179DC">
        <w:rPr>
          <w:rFonts w:eastAsia="Calibri"/>
          <w:sz w:val="28"/>
          <w:szCs w:val="28"/>
        </w:rPr>
        <w:t xml:space="preserve">: </w:t>
      </w:r>
      <w:r w:rsidR="00414765" w:rsidRPr="001179DC">
        <w:rPr>
          <w:rFonts w:eastAsia="Calibri"/>
          <w:sz w:val="28"/>
          <w:szCs w:val="28"/>
        </w:rPr>
        <w:t>https://play.google.com/store/apps/details?id=mimo.language.sign&amp;hl=ru&amp;gl=US</w:t>
      </w:r>
      <w:r w:rsidRPr="001179DC">
        <w:rPr>
          <w:rFonts w:eastAsia="Calibri"/>
          <w:sz w:val="28"/>
          <w:szCs w:val="28"/>
        </w:rPr>
        <w:t xml:space="preserve"> (дата обращения: 14.02.2023).</w:t>
      </w:r>
    </w:p>
    <w:p w14:paraId="297E0C33" w14:textId="77777777" w:rsidR="007B550C" w:rsidRPr="00246889" w:rsidRDefault="0025333C" w:rsidP="007B550C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BC41A9">
        <w:rPr>
          <w:rFonts w:eastAsia="Calibri"/>
          <w:sz w:val="28"/>
          <w:szCs w:val="28"/>
          <w:lang w:val="en-US"/>
        </w:rPr>
        <w:lastRenderedPageBreak/>
        <w:t>Ace ASL: Learn Fingerspelling</w:t>
      </w:r>
      <w:r w:rsidR="007B550C" w:rsidRPr="00BC41A9">
        <w:rPr>
          <w:rFonts w:eastAsia="Calibri"/>
          <w:sz w:val="28"/>
          <w:szCs w:val="28"/>
          <w:lang w:val="en-US"/>
        </w:rPr>
        <w:t>// Google Play.: [</w:t>
      </w:r>
      <w:r w:rsidR="007B550C" w:rsidRPr="00BC41A9">
        <w:rPr>
          <w:rFonts w:eastAsia="Calibri"/>
          <w:sz w:val="28"/>
          <w:szCs w:val="28"/>
        </w:rPr>
        <w:t>сайт</w:t>
      </w:r>
      <w:r w:rsidR="007B550C" w:rsidRPr="00BC41A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="007B550C" w:rsidRPr="00BC41A9">
        <w:rPr>
          <w:rFonts w:eastAsia="Calibri"/>
          <w:sz w:val="28"/>
          <w:szCs w:val="28"/>
          <w:lang w:val="en-US"/>
        </w:rPr>
        <w:t>02</w:t>
      </w:r>
      <w:r w:rsidR="00BC41A9" w:rsidRPr="00BC41A9">
        <w:rPr>
          <w:rFonts w:eastAsia="Calibri"/>
          <w:sz w:val="28"/>
          <w:szCs w:val="28"/>
          <w:lang w:val="en-US"/>
        </w:rPr>
        <w:t>1</w:t>
      </w:r>
      <w:r w:rsidR="007B550C" w:rsidRPr="00BC41A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="007B550C" w:rsidRPr="00BC41A9">
        <w:rPr>
          <w:rFonts w:eastAsia="Calibri"/>
          <w:sz w:val="28"/>
          <w:szCs w:val="28"/>
          <w:lang w:val="en-US"/>
        </w:rPr>
        <w:t xml:space="preserve">: </w:t>
      </w:r>
      <w:r w:rsidR="001179DC" w:rsidRPr="00BC41A9">
        <w:rPr>
          <w:rFonts w:eastAsia="Calibri"/>
          <w:sz w:val="28"/>
          <w:szCs w:val="28"/>
          <w:lang w:val="en-US"/>
        </w:rPr>
        <w:t xml:space="preserve">https://play.google.com/store/apps/details?id=us.signall.learnfingerspell </w:t>
      </w:r>
      <w:r w:rsidR="007B550C" w:rsidRPr="00BC41A9">
        <w:rPr>
          <w:rFonts w:eastAsia="Calibri"/>
          <w:sz w:val="28"/>
          <w:szCs w:val="28"/>
          <w:lang w:val="en-US"/>
        </w:rPr>
        <w:t>(</w:t>
      </w:r>
      <w:r w:rsidR="007B550C" w:rsidRPr="00BC41A9">
        <w:rPr>
          <w:rFonts w:eastAsia="Calibri"/>
          <w:sz w:val="28"/>
          <w:szCs w:val="28"/>
        </w:rPr>
        <w:t>дата</w:t>
      </w:r>
      <w:r w:rsidR="007B550C" w:rsidRPr="00BC41A9">
        <w:rPr>
          <w:rFonts w:eastAsia="Calibri"/>
          <w:sz w:val="28"/>
          <w:szCs w:val="28"/>
          <w:lang w:val="en-US"/>
        </w:rPr>
        <w:t xml:space="preserve"> </w:t>
      </w:r>
      <w:r w:rsidR="007B550C" w:rsidRPr="00246889">
        <w:rPr>
          <w:rFonts w:eastAsia="Calibri"/>
          <w:sz w:val="28"/>
          <w:szCs w:val="28"/>
        </w:rPr>
        <w:t>обращения</w:t>
      </w:r>
      <w:r w:rsidR="007B550C" w:rsidRPr="00246889">
        <w:rPr>
          <w:rFonts w:eastAsia="Calibri"/>
          <w:sz w:val="28"/>
          <w:szCs w:val="28"/>
          <w:lang w:val="en-US"/>
        </w:rPr>
        <w:t>: 14.02.2023).</w:t>
      </w:r>
    </w:p>
    <w:p w14:paraId="63A6C143" w14:textId="77777777" w:rsidR="007B550C" w:rsidRPr="00246889" w:rsidRDefault="0025333C" w:rsidP="007B550C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246889">
        <w:rPr>
          <w:rFonts w:eastAsia="Calibri"/>
          <w:sz w:val="28"/>
          <w:szCs w:val="28"/>
          <w:lang w:val="en-US"/>
        </w:rPr>
        <w:t>Sign Language ASL Pocket Sign</w:t>
      </w:r>
      <w:r w:rsidR="007B550C" w:rsidRPr="00246889">
        <w:rPr>
          <w:rFonts w:eastAsia="Calibri"/>
          <w:sz w:val="28"/>
          <w:szCs w:val="28"/>
          <w:lang w:val="en-US"/>
        </w:rPr>
        <w:t>// Google Play.: [</w:t>
      </w:r>
      <w:r w:rsidR="007B550C" w:rsidRPr="00246889">
        <w:rPr>
          <w:rFonts w:eastAsia="Calibri"/>
          <w:sz w:val="28"/>
          <w:szCs w:val="28"/>
        </w:rPr>
        <w:t>сайт</w:t>
      </w:r>
      <w:r w:rsidR="007B550C"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="007B550C" w:rsidRPr="00246889">
        <w:rPr>
          <w:rFonts w:eastAsia="Calibri"/>
          <w:sz w:val="28"/>
          <w:szCs w:val="28"/>
          <w:lang w:val="en-US"/>
        </w:rPr>
        <w:t xml:space="preserve">022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="007B550C" w:rsidRPr="00246889">
        <w:rPr>
          <w:rFonts w:eastAsia="Calibri"/>
          <w:sz w:val="28"/>
          <w:szCs w:val="28"/>
          <w:lang w:val="en-US"/>
        </w:rPr>
        <w:t xml:space="preserve">: </w:t>
      </w:r>
      <w:r w:rsidR="00246889" w:rsidRPr="00246889">
        <w:rPr>
          <w:rFonts w:eastAsia="Calibri"/>
          <w:sz w:val="28"/>
          <w:szCs w:val="28"/>
          <w:lang w:val="en-US"/>
        </w:rPr>
        <w:t xml:space="preserve">https://play.google.com/store/apps/details?id=com.mobireactor.signlanguage&amp;hl=en_US </w:t>
      </w:r>
      <w:r w:rsidR="007B550C" w:rsidRPr="00246889">
        <w:rPr>
          <w:rFonts w:eastAsia="Calibri"/>
          <w:sz w:val="28"/>
          <w:szCs w:val="28"/>
          <w:lang w:val="en-US"/>
        </w:rPr>
        <w:t>(</w:t>
      </w:r>
      <w:r w:rsidR="007B550C" w:rsidRPr="00246889">
        <w:rPr>
          <w:rFonts w:eastAsia="Calibri"/>
          <w:sz w:val="28"/>
          <w:szCs w:val="28"/>
        </w:rPr>
        <w:t>дата</w:t>
      </w:r>
      <w:r w:rsidR="007B550C" w:rsidRPr="00246889">
        <w:rPr>
          <w:rFonts w:eastAsia="Calibri"/>
          <w:sz w:val="28"/>
          <w:szCs w:val="28"/>
          <w:lang w:val="en-US"/>
        </w:rPr>
        <w:t xml:space="preserve"> </w:t>
      </w:r>
      <w:r w:rsidR="007B550C" w:rsidRPr="00246889">
        <w:rPr>
          <w:rFonts w:eastAsia="Calibri"/>
          <w:sz w:val="28"/>
          <w:szCs w:val="28"/>
        </w:rPr>
        <w:t>обращения</w:t>
      </w:r>
      <w:r w:rsidR="007B550C" w:rsidRPr="00246889">
        <w:rPr>
          <w:rFonts w:eastAsia="Calibri"/>
          <w:sz w:val="28"/>
          <w:szCs w:val="28"/>
          <w:lang w:val="en-US"/>
        </w:rPr>
        <w:t>: 14.02.2023).</w:t>
      </w:r>
    </w:p>
    <w:p w14:paraId="0F512526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>Auslan Dictionary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</w:t>
      </w:r>
      <w:r w:rsidR="00571DC0" w:rsidRPr="00571DC0">
        <w:rPr>
          <w:rFonts w:eastAsia="Calibri"/>
          <w:sz w:val="28"/>
          <w:szCs w:val="28"/>
          <w:lang w:val="en-US"/>
        </w:rPr>
        <w:t>1</w:t>
      </w:r>
      <w:r w:rsidR="00571DC0" w:rsidRPr="009274F8">
        <w:rPr>
          <w:rFonts w:eastAsia="Calibri"/>
          <w:sz w:val="28"/>
          <w:szCs w:val="28"/>
          <w:lang w:val="en-US"/>
        </w:rPr>
        <w:t>9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571DC0" w:rsidRPr="00571DC0">
        <w:rPr>
          <w:rFonts w:eastAsia="Calibri"/>
          <w:sz w:val="28"/>
          <w:szCs w:val="28"/>
          <w:lang w:val="en-US"/>
        </w:rPr>
        <w:t xml:space="preserve">https://play.google.com/store/apps/details?id=com.banool.auslan_dictionary&amp;hl=en_AU </w:t>
      </w:r>
      <w:r w:rsidRPr="00246889">
        <w:rPr>
          <w:rFonts w:eastAsia="Calibri"/>
          <w:sz w:val="28"/>
          <w:szCs w:val="28"/>
          <w:lang w:val="en-US"/>
        </w:rPr>
        <w:t>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370AD54F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>Deaf Bible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</w:t>
      </w:r>
      <w:r w:rsidR="00154482">
        <w:rPr>
          <w:rFonts w:eastAsia="Calibri"/>
          <w:sz w:val="28"/>
          <w:szCs w:val="28"/>
          <w:lang w:val="en-US"/>
        </w:rPr>
        <w:t>1</w:t>
      </w:r>
      <w:r w:rsidRPr="00246889">
        <w:rPr>
          <w:rFonts w:eastAsia="Calibri"/>
          <w:sz w:val="28"/>
          <w:szCs w:val="28"/>
          <w:lang w:val="en-US"/>
        </w:rPr>
        <w:t xml:space="preserve">2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9274F8" w:rsidRPr="009274F8">
        <w:rPr>
          <w:rFonts w:eastAsia="Calibri"/>
          <w:sz w:val="28"/>
          <w:szCs w:val="28"/>
          <w:lang w:val="en-US"/>
        </w:rPr>
        <w:t xml:space="preserve">https://play.google.com/store/apps/details?id=com.faithcomesbyhearing.android.deaf.bibleis&amp;hl=en_US </w:t>
      </w:r>
      <w:r w:rsidRPr="00246889">
        <w:rPr>
          <w:rFonts w:eastAsia="Calibri"/>
          <w:sz w:val="28"/>
          <w:szCs w:val="28"/>
          <w:lang w:val="en-US"/>
        </w:rPr>
        <w:t>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35A5FB83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>StorySign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</w:t>
      </w:r>
      <w:r w:rsidR="005837BD">
        <w:rPr>
          <w:rFonts w:eastAsia="Calibri"/>
          <w:sz w:val="28"/>
          <w:szCs w:val="28"/>
          <w:lang w:val="en-US"/>
        </w:rPr>
        <w:t>18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FF0CB2" w:rsidRPr="00FF0CB2">
        <w:rPr>
          <w:rFonts w:eastAsia="Calibri"/>
          <w:sz w:val="28"/>
          <w:szCs w:val="28"/>
          <w:lang w:val="en-US"/>
        </w:rPr>
        <w:t>https://play.google.com/store/apps/details?id=com.storysign.storysign&amp;hl=en_IE</w:t>
      </w:r>
      <w:r w:rsidRPr="00246889">
        <w:rPr>
          <w:rFonts w:eastAsia="Calibri"/>
          <w:sz w:val="28"/>
          <w:szCs w:val="28"/>
          <w:lang w:val="en-US"/>
        </w:rPr>
        <w:t xml:space="preserve"> 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3BAE92D4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>INC Sign Language App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</w:t>
      </w:r>
      <w:r w:rsidR="00470E8C">
        <w:rPr>
          <w:rFonts w:eastAsia="Calibri"/>
          <w:sz w:val="28"/>
          <w:szCs w:val="28"/>
          <w:lang w:val="en-US"/>
        </w:rPr>
        <w:t>18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FF0CB2" w:rsidRPr="00FF0CB2">
        <w:rPr>
          <w:rFonts w:eastAsia="Calibri"/>
          <w:sz w:val="28"/>
          <w:szCs w:val="28"/>
          <w:lang w:val="en-US"/>
        </w:rPr>
        <w:t xml:space="preserve">https://play.google.com/store/apps/details?id=org.iglesianicristo.cfo.csd.incsignlanguageapp&amp;hl=en_US </w:t>
      </w:r>
      <w:r w:rsidRPr="00246889">
        <w:rPr>
          <w:rFonts w:eastAsia="Calibri"/>
          <w:sz w:val="28"/>
          <w:szCs w:val="28"/>
          <w:lang w:val="en-US"/>
        </w:rPr>
        <w:t>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3343985F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>Baby Sign Language: ASL Kids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02</w:t>
      </w:r>
      <w:r w:rsidR="00954BC0">
        <w:rPr>
          <w:rFonts w:eastAsia="Calibri"/>
          <w:sz w:val="28"/>
          <w:szCs w:val="28"/>
          <w:lang w:val="en-US"/>
        </w:rPr>
        <w:t>0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396222" w:rsidRPr="00396222">
        <w:rPr>
          <w:rFonts w:eastAsia="Calibri"/>
          <w:sz w:val="28"/>
          <w:szCs w:val="28"/>
          <w:lang w:val="en-US"/>
        </w:rPr>
        <w:t xml:space="preserve">https://play.google.com/store/apps/details?id=com.basvanderwilk.aslkids&amp;hl=ru&amp;gl=US </w:t>
      </w:r>
      <w:r w:rsidRPr="00246889">
        <w:rPr>
          <w:rFonts w:eastAsia="Calibri"/>
          <w:sz w:val="28"/>
          <w:szCs w:val="28"/>
          <w:lang w:val="en-US"/>
        </w:rPr>
        <w:t>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433947AF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 xml:space="preserve">ASL Bloom </w:t>
      </w:r>
      <w:r w:rsidR="002B12DA">
        <w:rPr>
          <w:rFonts w:eastAsia="Calibri"/>
          <w:sz w:val="28"/>
          <w:szCs w:val="28"/>
          <w:lang w:val="en-US"/>
        </w:rPr>
        <w:t>-</w:t>
      </w:r>
      <w:r w:rsidRPr="00606075">
        <w:rPr>
          <w:rFonts w:eastAsia="Calibri"/>
          <w:sz w:val="28"/>
          <w:szCs w:val="28"/>
          <w:lang w:val="en-US"/>
        </w:rPr>
        <w:t>Sign Language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</w:t>
      </w:r>
      <w:r w:rsidR="00470E8C">
        <w:rPr>
          <w:rFonts w:eastAsia="Calibri"/>
          <w:sz w:val="28"/>
          <w:szCs w:val="28"/>
          <w:lang w:val="en-US"/>
        </w:rPr>
        <w:t>22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396222" w:rsidRPr="00396222">
        <w:rPr>
          <w:rFonts w:eastAsia="Calibri"/>
          <w:sz w:val="28"/>
          <w:szCs w:val="28"/>
          <w:lang w:val="en-US"/>
        </w:rPr>
        <w:t>https://play.google.com/store/apps/details?id=com.toleio.us</w:t>
      </w:r>
      <w:r w:rsidRPr="00246889">
        <w:rPr>
          <w:rFonts w:eastAsia="Calibri"/>
          <w:sz w:val="28"/>
          <w:szCs w:val="28"/>
          <w:lang w:val="en-US"/>
        </w:rPr>
        <w:t xml:space="preserve"> 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077FCFE2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 xml:space="preserve">InterSign </w:t>
      </w:r>
      <w:r w:rsidR="002B12DA">
        <w:rPr>
          <w:rFonts w:eastAsia="Calibri"/>
          <w:sz w:val="28"/>
          <w:szCs w:val="28"/>
          <w:lang w:val="en-US"/>
        </w:rPr>
        <w:t>-</w:t>
      </w:r>
      <w:r w:rsidRPr="00606075">
        <w:rPr>
          <w:rFonts w:eastAsia="Calibri"/>
          <w:sz w:val="28"/>
          <w:szCs w:val="28"/>
          <w:lang w:val="en-US"/>
        </w:rPr>
        <w:t>Learn ASL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02</w:t>
      </w:r>
      <w:r w:rsidR="00FB7FA8">
        <w:rPr>
          <w:rFonts w:eastAsia="Calibri"/>
          <w:sz w:val="28"/>
          <w:szCs w:val="28"/>
          <w:lang w:val="en-US"/>
        </w:rPr>
        <w:t>1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396222" w:rsidRPr="00396222">
        <w:rPr>
          <w:rFonts w:eastAsia="Calibri"/>
          <w:sz w:val="28"/>
          <w:szCs w:val="28"/>
          <w:lang w:val="en-US"/>
        </w:rPr>
        <w:t>https://play.google.com/store/apps/details?id=intersign.learn.asl</w:t>
      </w:r>
      <w:r w:rsidRPr="00246889">
        <w:rPr>
          <w:rFonts w:eastAsia="Calibri"/>
          <w:sz w:val="28"/>
          <w:szCs w:val="28"/>
          <w:lang w:val="en-US"/>
        </w:rPr>
        <w:t xml:space="preserve"> 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4D56B345" w14:textId="77777777" w:rsidR="00606075" w:rsidRPr="00246889" w:rsidRDefault="00606075" w:rsidP="00606075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606075">
        <w:rPr>
          <w:rFonts w:eastAsia="Calibri"/>
          <w:sz w:val="28"/>
          <w:szCs w:val="28"/>
          <w:lang w:val="en-US"/>
        </w:rPr>
        <w:t>Hand Talk Tradutor para Libra</w:t>
      </w:r>
      <w:r w:rsidRPr="00246889">
        <w:rPr>
          <w:rFonts w:eastAsia="Calibri"/>
          <w:sz w:val="28"/>
          <w:szCs w:val="28"/>
          <w:lang w:val="en-US"/>
        </w:rPr>
        <w:t>// Google Play.: [</w:t>
      </w:r>
      <w:r w:rsidRPr="00246889">
        <w:rPr>
          <w:rFonts w:eastAsia="Calibri"/>
          <w:sz w:val="28"/>
          <w:szCs w:val="28"/>
        </w:rPr>
        <w:t>сайт</w:t>
      </w:r>
      <w:r w:rsidRPr="00246889">
        <w:rPr>
          <w:rFonts w:eastAsia="Calibri"/>
          <w:sz w:val="28"/>
          <w:szCs w:val="28"/>
          <w:lang w:val="en-US"/>
        </w:rPr>
        <w:t xml:space="preserve">].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246889">
        <w:rPr>
          <w:rFonts w:eastAsia="Calibri"/>
          <w:sz w:val="28"/>
          <w:szCs w:val="28"/>
          <w:lang w:val="en-US"/>
        </w:rPr>
        <w:t>0</w:t>
      </w:r>
      <w:r w:rsidR="00B14DF4">
        <w:rPr>
          <w:rFonts w:eastAsia="Calibri"/>
          <w:sz w:val="28"/>
          <w:szCs w:val="28"/>
          <w:lang w:val="en-US"/>
        </w:rPr>
        <w:t>13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="00D620C4">
        <w:rPr>
          <w:rFonts w:eastAsia="Calibri"/>
          <w:sz w:val="28"/>
          <w:szCs w:val="28"/>
          <w:lang w:val="en-US"/>
        </w:rPr>
        <w:t>– URL</w:t>
      </w:r>
      <w:r w:rsidRPr="00246889">
        <w:rPr>
          <w:rFonts w:eastAsia="Calibri"/>
          <w:sz w:val="28"/>
          <w:szCs w:val="28"/>
          <w:lang w:val="en-US"/>
        </w:rPr>
        <w:t xml:space="preserve">: </w:t>
      </w:r>
      <w:r w:rsidR="00396222" w:rsidRPr="00396222">
        <w:rPr>
          <w:rFonts w:eastAsia="Calibri"/>
          <w:sz w:val="28"/>
          <w:szCs w:val="28"/>
          <w:lang w:val="en-US"/>
        </w:rPr>
        <w:t>https://play.google.com/store/apps/details?id=br.com.handtalk&amp;hl=ru&amp;gl=US</w:t>
      </w:r>
      <w:r w:rsidRPr="00246889">
        <w:rPr>
          <w:rFonts w:eastAsia="Calibri"/>
          <w:sz w:val="28"/>
          <w:szCs w:val="28"/>
          <w:lang w:val="en-US"/>
        </w:rPr>
        <w:t xml:space="preserve"> (</w:t>
      </w:r>
      <w:r w:rsidRPr="00246889">
        <w:rPr>
          <w:rFonts w:eastAsia="Calibri"/>
          <w:sz w:val="28"/>
          <w:szCs w:val="28"/>
        </w:rPr>
        <w:t>дата</w:t>
      </w:r>
      <w:r w:rsidRPr="00246889">
        <w:rPr>
          <w:rFonts w:eastAsia="Calibri"/>
          <w:sz w:val="28"/>
          <w:szCs w:val="28"/>
          <w:lang w:val="en-US"/>
        </w:rPr>
        <w:t xml:space="preserve"> </w:t>
      </w:r>
      <w:r w:rsidRPr="00246889">
        <w:rPr>
          <w:rFonts w:eastAsia="Calibri"/>
          <w:sz w:val="28"/>
          <w:szCs w:val="28"/>
        </w:rPr>
        <w:t>обращения</w:t>
      </w:r>
      <w:r w:rsidRPr="00246889">
        <w:rPr>
          <w:rFonts w:eastAsia="Calibri"/>
          <w:sz w:val="28"/>
          <w:szCs w:val="28"/>
          <w:lang w:val="en-US"/>
        </w:rPr>
        <w:t>: 14.02.2023).</w:t>
      </w:r>
    </w:p>
    <w:p w14:paraId="12283151" w14:textId="77777777" w:rsidR="001A10AF" w:rsidRPr="00474278" w:rsidRDefault="00ED51E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51EA">
        <w:rPr>
          <w:rFonts w:eastAsia="Calibri"/>
          <w:sz w:val="28"/>
          <w:szCs w:val="28"/>
        </w:rPr>
        <w:lastRenderedPageBreak/>
        <w:t>Маслова, П. В. Оценка эффективности инновационного проекта: сущность коммерческой эффективности инновационных проектов / П. В. Маслова, А. Е. Горохова // Экономические аспекты развития российской ин</w:t>
      </w:r>
      <w:r w:rsidR="00474278">
        <w:rPr>
          <w:rFonts w:eastAsia="Calibri"/>
          <w:sz w:val="28"/>
          <w:szCs w:val="28"/>
        </w:rPr>
        <w:t>дустрии в условиях глобализации</w:t>
      </w:r>
      <w:r w:rsidRPr="00ED51EA">
        <w:rPr>
          <w:rFonts w:eastAsia="Calibri"/>
          <w:sz w:val="28"/>
          <w:szCs w:val="28"/>
        </w:rPr>
        <w:t xml:space="preserve">: Материалы Международной научно-практической конференции кафедры «Экономика и организация производства», Москва, 25 ноября 2014 года. </w:t>
      </w:r>
      <w:r w:rsidR="007A3347">
        <w:rPr>
          <w:rFonts w:eastAsia="Calibri"/>
          <w:sz w:val="28"/>
          <w:szCs w:val="28"/>
        </w:rPr>
        <w:t>-</w:t>
      </w:r>
      <w:r w:rsidRPr="00ED51EA">
        <w:rPr>
          <w:rFonts w:eastAsia="Calibri"/>
          <w:sz w:val="28"/>
          <w:szCs w:val="28"/>
        </w:rPr>
        <w:t xml:space="preserve">Москва: Общество с ограниченной ответственностью </w:t>
      </w:r>
      <w:r w:rsidRPr="00474278">
        <w:rPr>
          <w:rFonts w:eastAsia="Calibri"/>
          <w:sz w:val="28"/>
          <w:szCs w:val="28"/>
        </w:rPr>
        <w:t xml:space="preserve">"Научный консультант", 2014. </w:t>
      </w:r>
      <w:r w:rsidR="00D620C4" w:rsidRPr="00474278">
        <w:rPr>
          <w:rFonts w:eastAsia="Calibri"/>
          <w:sz w:val="28"/>
          <w:szCs w:val="28"/>
        </w:rPr>
        <w:t>– С</w:t>
      </w:r>
      <w:r w:rsidR="00474278">
        <w:rPr>
          <w:rFonts w:eastAsia="Calibri"/>
          <w:sz w:val="28"/>
          <w:szCs w:val="28"/>
        </w:rPr>
        <w:t>. 40–</w:t>
      </w:r>
      <w:r w:rsidRPr="00474278">
        <w:rPr>
          <w:rFonts w:eastAsia="Calibri"/>
          <w:sz w:val="28"/>
          <w:szCs w:val="28"/>
        </w:rPr>
        <w:t xml:space="preserve">44. </w:t>
      </w:r>
      <w:r w:rsidR="00893FF2">
        <w:rPr>
          <w:rFonts w:eastAsia="Calibri"/>
          <w:sz w:val="28"/>
          <w:szCs w:val="28"/>
        </w:rPr>
        <w:t>–</w:t>
      </w:r>
      <w:r w:rsidR="00893FF2">
        <w:rPr>
          <w:rFonts w:eastAsia="Calibri"/>
          <w:sz w:val="28"/>
          <w:szCs w:val="28"/>
          <w:lang w:val="en-US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EDN</w:t>
      </w:r>
      <w:r w:rsidRPr="00474278">
        <w:rPr>
          <w:rFonts w:eastAsia="Calibri"/>
          <w:sz w:val="28"/>
          <w:szCs w:val="28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UYNVTH</w:t>
      </w:r>
      <w:r w:rsidRPr="00474278">
        <w:rPr>
          <w:rFonts w:eastAsia="Calibri"/>
          <w:sz w:val="28"/>
          <w:szCs w:val="28"/>
        </w:rPr>
        <w:t>.</w:t>
      </w:r>
    </w:p>
    <w:p w14:paraId="2AF89C56" w14:textId="77777777" w:rsidR="00ED51EA" w:rsidRDefault="00ED51E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ED51EA">
        <w:rPr>
          <w:rFonts w:eastAsia="Calibri"/>
          <w:sz w:val="28"/>
          <w:szCs w:val="28"/>
        </w:rPr>
        <w:t xml:space="preserve">Анастасия, С. З. Определение понятия "инновационный проект" и типология инновационных проектов в контексте концепции </w:t>
      </w:r>
      <w:r w:rsidRPr="00ED51EA">
        <w:rPr>
          <w:rFonts w:eastAsia="Calibri"/>
          <w:sz w:val="28"/>
          <w:szCs w:val="28"/>
          <w:lang w:val="en-US"/>
        </w:rPr>
        <w:t>educational</w:t>
      </w:r>
      <w:r w:rsidRPr="00ED51EA">
        <w:rPr>
          <w:rFonts w:eastAsia="Calibri"/>
          <w:sz w:val="28"/>
          <w:szCs w:val="28"/>
        </w:rPr>
        <w:t xml:space="preserve">-маркетинга / С. З. Анастасия, А. С. Даниил // Скиф. </w:t>
      </w:r>
      <w:r w:rsidRPr="00ED51EA">
        <w:rPr>
          <w:rFonts w:eastAsia="Calibri"/>
          <w:sz w:val="28"/>
          <w:szCs w:val="28"/>
          <w:lang w:val="en-US"/>
        </w:rPr>
        <w:t xml:space="preserve">Вопросы студенческой науки.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ED51EA">
        <w:rPr>
          <w:rFonts w:eastAsia="Calibri"/>
          <w:sz w:val="28"/>
          <w:szCs w:val="28"/>
          <w:lang w:val="en-US"/>
        </w:rPr>
        <w:t xml:space="preserve">020. </w:t>
      </w:r>
      <w:r w:rsidR="00D620C4">
        <w:rPr>
          <w:rFonts w:eastAsia="Calibri"/>
          <w:sz w:val="28"/>
          <w:szCs w:val="28"/>
          <w:lang w:val="en-US"/>
        </w:rPr>
        <w:t>– №</w:t>
      </w:r>
      <w:r w:rsidRPr="00ED51EA">
        <w:rPr>
          <w:rFonts w:eastAsia="Calibri"/>
          <w:sz w:val="28"/>
          <w:szCs w:val="28"/>
          <w:lang w:val="en-US"/>
        </w:rPr>
        <w:t xml:space="preserve"> 7(47). </w:t>
      </w:r>
      <w:r w:rsidR="00D620C4">
        <w:rPr>
          <w:rFonts w:eastAsia="Calibri"/>
          <w:sz w:val="28"/>
          <w:szCs w:val="28"/>
          <w:lang w:val="en-US"/>
        </w:rPr>
        <w:t>– С</w:t>
      </w:r>
      <w:r w:rsidR="00474278">
        <w:rPr>
          <w:rFonts w:eastAsia="Calibri"/>
          <w:sz w:val="28"/>
          <w:szCs w:val="28"/>
          <w:lang w:val="en-US"/>
        </w:rPr>
        <w:t>. 368</w:t>
      </w:r>
      <w:r w:rsidR="00474278">
        <w:rPr>
          <w:rFonts w:eastAsia="Calibri"/>
          <w:sz w:val="28"/>
          <w:szCs w:val="28"/>
        </w:rPr>
        <w:t>–</w:t>
      </w:r>
      <w:r w:rsidRPr="00ED51EA">
        <w:rPr>
          <w:rFonts w:eastAsia="Calibri"/>
          <w:sz w:val="28"/>
          <w:szCs w:val="28"/>
          <w:lang w:val="en-US"/>
        </w:rPr>
        <w:t xml:space="preserve">372. </w:t>
      </w:r>
      <w:r w:rsidR="00474278">
        <w:rPr>
          <w:rFonts w:eastAsia="Calibri"/>
          <w:sz w:val="28"/>
          <w:szCs w:val="28"/>
        </w:rPr>
        <w:t>–</w:t>
      </w:r>
      <w:r w:rsidR="00474278">
        <w:rPr>
          <w:rFonts w:eastAsia="Calibri"/>
          <w:sz w:val="28"/>
          <w:szCs w:val="28"/>
          <w:lang w:val="en-US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EDN FQZTYG.</w:t>
      </w:r>
    </w:p>
    <w:p w14:paraId="1E9253A7" w14:textId="77777777" w:rsidR="00ED51EA" w:rsidRDefault="00ED51E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ED51EA">
        <w:rPr>
          <w:rFonts w:eastAsia="Calibri"/>
          <w:sz w:val="28"/>
          <w:szCs w:val="28"/>
        </w:rPr>
        <w:t xml:space="preserve">Бельская, Л. С. Система риска инновационного проекта и возможности финансирования инновационного проекта за счет венчурных инвестиций в России / Л. С. Бельская, Л. Ю. Ласкина // Научный журнал НИУ ИТМО. </w:t>
      </w:r>
      <w:r w:rsidRPr="00ED51EA">
        <w:rPr>
          <w:rFonts w:eastAsia="Calibri"/>
          <w:sz w:val="28"/>
          <w:szCs w:val="28"/>
          <w:lang w:val="en-US"/>
        </w:rPr>
        <w:t xml:space="preserve">Серия: Экономика и экологический менеджмент. 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ED51EA">
        <w:rPr>
          <w:rFonts w:eastAsia="Calibri"/>
          <w:sz w:val="28"/>
          <w:szCs w:val="28"/>
          <w:lang w:val="en-US"/>
        </w:rPr>
        <w:t xml:space="preserve">018. </w:t>
      </w:r>
      <w:r w:rsidR="00D620C4">
        <w:rPr>
          <w:rFonts w:eastAsia="Calibri"/>
          <w:sz w:val="28"/>
          <w:szCs w:val="28"/>
          <w:lang w:val="en-US"/>
        </w:rPr>
        <w:t>– №</w:t>
      </w:r>
      <w:r w:rsidRPr="00ED51EA">
        <w:rPr>
          <w:rFonts w:eastAsia="Calibri"/>
          <w:sz w:val="28"/>
          <w:szCs w:val="28"/>
          <w:lang w:val="en-US"/>
        </w:rPr>
        <w:t xml:space="preserve"> 3. </w:t>
      </w:r>
      <w:r w:rsidR="00D620C4">
        <w:rPr>
          <w:rFonts w:eastAsia="Calibri"/>
          <w:sz w:val="28"/>
          <w:szCs w:val="28"/>
          <w:lang w:val="en-US"/>
        </w:rPr>
        <w:t>– С</w:t>
      </w:r>
      <w:r w:rsidRPr="00ED51EA">
        <w:rPr>
          <w:rFonts w:eastAsia="Calibri"/>
          <w:sz w:val="28"/>
          <w:szCs w:val="28"/>
          <w:lang w:val="en-US"/>
        </w:rPr>
        <w:t>. 14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ED51EA">
        <w:rPr>
          <w:rFonts w:eastAsia="Calibri"/>
          <w:sz w:val="28"/>
          <w:szCs w:val="28"/>
          <w:lang w:val="en-US"/>
        </w:rPr>
        <w:t xml:space="preserve">2. </w:t>
      </w:r>
      <w:r w:rsidR="00474278">
        <w:rPr>
          <w:rFonts w:eastAsia="Calibri"/>
          <w:sz w:val="28"/>
          <w:szCs w:val="28"/>
        </w:rPr>
        <w:t>–</w:t>
      </w:r>
      <w:r w:rsidR="00474278">
        <w:rPr>
          <w:rFonts w:eastAsia="Calibri"/>
          <w:sz w:val="28"/>
          <w:szCs w:val="28"/>
          <w:lang w:val="en-US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DOI 10.17586/2310-1172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ED51EA">
        <w:rPr>
          <w:rFonts w:eastAsia="Calibri"/>
          <w:sz w:val="28"/>
          <w:szCs w:val="28"/>
          <w:lang w:val="en-US"/>
        </w:rPr>
        <w:t>018-11-3-14</w:t>
      </w:r>
      <w:r w:rsidR="00D620C4">
        <w:rPr>
          <w:rFonts w:eastAsia="Calibri"/>
          <w:sz w:val="28"/>
          <w:szCs w:val="28"/>
          <w:lang w:val="en-US"/>
        </w:rPr>
        <w:t>– 2</w:t>
      </w:r>
      <w:r w:rsidRPr="00ED51EA">
        <w:rPr>
          <w:rFonts w:eastAsia="Calibri"/>
          <w:sz w:val="28"/>
          <w:szCs w:val="28"/>
          <w:lang w:val="en-US"/>
        </w:rPr>
        <w:t xml:space="preserve">2. </w:t>
      </w:r>
      <w:r w:rsidR="00474278">
        <w:rPr>
          <w:rFonts w:eastAsia="Calibri"/>
          <w:sz w:val="28"/>
          <w:szCs w:val="28"/>
        </w:rPr>
        <w:t>–</w:t>
      </w:r>
      <w:r w:rsidR="00474278">
        <w:rPr>
          <w:rFonts w:eastAsia="Calibri"/>
          <w:sz w:val="28"/>
          <w:szCs w:val="28"/>
          <w:lang w:val="en-US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ЭДН ВАРИВМ.</w:t>
      </w:r>
    </w:p>
    <w:p w14:paraId="6EA00149" w14:textId="77777777" w:rsidR="00ED51EA" w:rsidRDefault="00ED51EA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51EA">
        <w:rPr>
          <w:rFonts w:eastAsia="Calibri"/>
          <w:sz w:val="28"/>
          <w:szCs w:val="28"/>
        </w:rPr>
        <w:t xml:space="preserve">Житинская, Л. О. Обоснование экономических решений по инвестированию инновационных проектов рационализация инвестирования инновационных проектов / Л. О. Житинская // Вестник Воронежского государственного университета инженерных технологий. </w:t>
      </w:r>
      <w:r w:rsidR="00D620C4">
        <w:rPr>
          <w:rFonts w:eastAsia="Calibri"/>
          <w:sz w:val="28"/>
          <w:szCs w:val="28"/>
        </w:rPr>
        <w:t>– 2</w:t>
      </w:r>
      <w:r w:rsidRPr="00ED51EA">
        <w:rPr>
          <w:rFonts w:eastAsia="Calibri"/>
          <w:sz w:val="28"/>
          <w:szCs w:val="28"/>
        </w:rPr>
        <w:t xml:space="preserve">017. </w:t>
      </w:r>
      <w:r w:rsidR="00474278">
        <w:rPr>
          <w:rFonts w:eastAsia="Calibri"/>
          <w:sz w:val="28"/>
          <w:szCs w:val="28"/>
        </w:rPr>
        <w:t>–</w:t>
      </w:r>
      <w:r w:rsidR="00474278" w:rsidRPr="00474278">
        <w:rPr>
          <w:rFonts w:eastAsia="Calibri"/>
          <w:sz w:val="28"/>
          <w:szCs w:val="28"/>
        </w:rPr>
        <w:t xml:space="preserve"> </w:t>
      </w:r>
      <w:r w:rsidRPr="00ED51EA">
        <w:rPr>
          <w:rFonts w:eastAsia="Calibri"/>
          <w:sz w:val="28"/>
          <w:szCs w:val="28"/>
        </w:rPr>
        <w:t xml:space="preserve">Т. 79, № 1(71). </w:t>
      </w:r>
      <w:r w:rsidR="00D620C4">
        <w:rPr>
          <w:rFonts w:eastAsia="Calibri"/>
          <w:sz w:val="28"/>
          <w:szCs w:val="28"/>
        </w:rPr>
        <w:t>– С</w:t>
      </w:r>
      <w:r w:rsidRPr="00ED51EA">
        <w:rPr>
          <w:rFonts w:eastAsia="Calibri"/>
          <w:sz w:val="28"/>
          <w:szCs w:val="28"/>
        </w:rPr>
        <w:t xml:space="preserve">. 343-351. </w:t>
      </w:r>
      <w:r w:rsidR="007A3347">
        <w:rPr>
          <w:rFonts w:eastAsia="Calibri"/>
          <w:sz w:val="28"/>
          <w:szCs w:val="28"/>
        </w:rPr>
        <w:t>-</w:t>
      </w:r>
      <w:r w:rsidRPr="00ED51EA">
        <w:rPr>
          <w:rFonts w:eastAsia="Calibri"/>
          <w:sz w:val="28"/>
          <w:szCs w:val="28"/>
          <w:lang w:val="en-US"/>
        </w:rPr>
        <w:t>DOI</w:t>
      </w:r>
      <w:r w:rsidRPr="00ED51EA">
        <w:rPr>
          <w:rFonts w:eastAsia="Calibri"/>
          <w:sz w:val="28"/>
          <w:szCs w:val="28"/>
        </w:rPr>
        <w:t xml:space="preserve"> 10.20914/2310-1202</w:t>
      </w:r>
      <w:r w:rsidR="00D620C4">
        <w:rPr>
          <w:rFonts w:eastAsia="Calibri"/>
          <w:sz w:val="28"/>
          <w:szCs w:val="28"/>
        </w:rPr>
        <w:t>– 2</w:t>
      </w:r>
      <w:r w:rsidRPr="00ED51EA">
        <w:rPr>
          <w:rFonts w:eastAsia="Calibri"/>
          <w:sz w:val="28"/>
          <w:szCs w:val="28"/>
        </w:rPr>
        <w:t xml:space="preserve">017-1-343-351. </w:t>
      </w:r>
      <w:r w:rsidR="00474278">
        <w:rPr>
          <w:rFonts w:eastAsia="Calibri"/>
          <w:sz w:val="28"/>
          <w:szCs w:val="28"/>
        </w:rPr>
        <w:t>–</w:t>
      </w:r>
      <w:r w:rsidR="00474278" w:rsidRPr="00474278">
        <w:rPr>
          <w:rFonts w:eastAsia="Calibri"/>
          <w:sz w:val="28"/>
          <w:szCs w:val="28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EDN</w:t>
      </w:r>
      <w:r w:rsidRPr="00ED51EA">
        <w:rPr>
          <w:rFonts w:eastAsia="Calibri"/>
          <w:sz w:val="28"/>
          <w:szCs w:val="28"/>
        </w:rPr>
        <w:t xml:space="preserve"> </w:t>
      </w:r>
      <w:r w:rsidRPr="00ED51EA">
        <w:rPr>
          <w:rFonts w:eastAsia="Calibri"/>
          <w:sz w:val="28"/>
          <w:szCs w:val="28"/>
          <w:lang w:val="en-US"/>
        </w:rPr>
        <w:t>YTNJHH</w:t>
      </w:r>
      <w:r w:rsidRPr="00ED51EA">
        <w:rPr>
          <w:rFonts w:eastAsia="Calibri"/>
          <w:sz w:val="28"/>
          <w:szCs w:val="28"/>
        </w:rPr>
        <w:t>.</w:t>
      </w:r>
    </w:p>
    <w:p w14:paraId="0B5E42A3" w14:textId="77777777" w:rsidR="006324D8" w:rsidRDefault="006324D8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6324D8">
        <w:rPr>
          <w:rFonts w:eastAsia="Calibri"/>
          <w:sz w:val="28"/>
          <w:szCs w:val="28"/>
        </w:rPr>
        <w:t>Голикова, Ю. А. Особенности экономического анализа, рисков и оценки эффективности проектов / Ю. А. Голикова, Ю. Ван // Актуальные проблемы менеджмента, экономи</w:t>
      </w:r>
      <w:r w:rsidR="00474278">
        <w:rPr>
          <w:rFonts w:eastAsia="Calibri"/>
          <w:sz w:val="28"/>
          <w:szCs w:val="28"/>
        </w:rPr>
        <w:t>ки и экономической безопасности</w:t>
      </w:r>
      <w:r w:rsidRPr="006324D8">
        <w:rPr>
          <w:rFonts w:eastAsia="Calibri"/>
          <w:sz w:val="28"/>
          <w:szCs w:val="28"/>
        </w:rPr>
        <w:t xml:space="preserve">: сборник материалов IV Международной научной конференции, Костанай, 10–11 ноября 2022 года / ФГБОУ ВО «Челябинский государственный университет», Костанайский филиал. </w:t>
      </w:r>
      <w:r w:rsidR="007A3347">
        <w:rPr>
          <w:rFonts w:eastAsia="Calibri"/>
          <w:sz w:val="28"/>
          <w:szCs w:val="28"/>
        </w:rPr>
        <w:t>-</w:t>
      </w:r>
      <w:r w:rsidRPr="006324D8">
        <w:rPr>
          <w:rFonts w:eastAsia="Calibri"/>
          <w:sz w:val="28"/>
          <w:szCs w:val="28"/>
        </w:rPr>
        <w:t xml:space="preserve">Чебоксары: Общество с ограниченной ответственностью «Издательский дом «Среда», 2022. </w:t>
      </w:r>
      <w:r w:rsidR="00D620C4">
        <w:rPr>
          <w:rFonts w:eastAsia="Calibri"/>
          <w:sz w:val="28"/>
          <w:szCs w:val="28"/>
        </w:rPr>
        <w:t>– С</w:t>
      </w:r>
      <w:r w:rsidRPr="006324D8">
        <w:rPr>
          <w:rFonts w:eastAsia="Calibri"/>
          <w:sz w:val="28"/>
          <w:szCs w:val="28"/>
        </w:rPr>
        <w:t xml:space="preserve">. 77-80. </w:t>
      </w:r>
      <w:r w:rsidR="00474278">
        <w:rPr>
          <w:rFonts w:eastAsia="Calibri"/>
          <w:sz w:val="28"/>
          <w:szCs w:val="28"/>
        </w:rPr>
        <w:t>–</w:t>
      </w:r>
      <w:r w:rsidR="00474278">
        <w:rPr>
          <w:rFonts w:eastAsia="Calibri"/>
          <w:sz w:val="28"/>
          <w:szCs w:val="28"/>
          <w:lang w:val="en-US"/>
        </w:rPr>
        <w:t xml:space="preserve"> </w:t>
      </w:r>
      <w:r w:rsidRPr="006324D8">
        <w:rPr>
          <w:rFonts w:eastAsia="Calibri"/>
          <w:sz w:val="28"/>
          <w:szCs w:val="28"/>
        </w:rPr>
        <w:t>EDN TAOPDB.</w:t>
      </w:r>
    </w:p>
    <w:p w14:paraId="3A2F1718" w14:textId="77777777" w:rsidR="006324D8" w:rsidRPr="00ED51EA" w:rsidRDefault="006324D8" w:rsidP="00E87CDA">
      <w:pPr>
        <w:widowControl w:val="0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6324D8">
        <w:rPr>
          <w:rFonts w:eastAsia="Calibri"/>
          <w:sz w:val="28"/>
          <w:szCs w:val="28"/>
        </w:rPr>
        <w:t>Якушев, А. А. Основные методы оценки эффективности инвестиционных проектов / А. А. Якушев, К. В. Лихачева // Инновации. Наука. Обра</w:t>
      </w:r>
      <w:r w:rsidRPr="006324D8">
        <w:rPr>
          <w:rFonts w:eastAsia="Calibri"/>
          <w:sz w:val="28"/>
          <w:szCs w:val="28"/>
        </w:rPr>
        <w:lastRenderedPageBreak/>
        <w:t xml:space="preserve">зование. </w:t>
      </w:r>
      <w:r w:rsidR="00D620C4">
        <w:rPr>
          <w:rFonts w:eastAsia="Calibri"/>
          <w:sz w:val="28"/>
          <w:szCs w:val="28"/>
        </w:rPr>
        <w:t>– 2</w:t>
      </w:r>
      <w:r w:rsidRPr="006324D8">
        <w:rPr>
          <w:rFonts w:eastAsia="Calibri"/>
          <w:sz w:val="28"/>
          <w:szCs w:val="28"/>
        </w:rPr>
        <w:t xml:space="preserve">020. </w:t>
      </w:r>
      <w:r w:rsidR="00D620C4">
        <w:rPr>
          <w:rFonts w:eastAsia="Calibri"/>
          <w:sz w:val="28"/>
          <w:szCs w:val="28"/>
        </w:rPr>
        <w:t>– №</w:t>
      </w:r>
      <w:r w:rsidRPr="006324D8">
        <w:rPr>
          <w:rFonts w:eastAsia="Calibri"/>
          <w:sz w:val="28"/>
          <w:szCs w:val="28"/>
        </w:rPr>
        <w:t xml:space="preserve"> 22. </w:t>
      </w:r>
      <w:r w:rsidR="00D620C4">
        <w:rPr>
          <w:rFonts w:eastAsia="Calibri"/>
          <w:sz w:val="28"/>
          <w:szCs w:val="28"/>
        </w:rPr>
        <w:t>– С</w:t>
      </w:r>
      <w:r w:rsidRPr="006324D8">
        <w:rPr>
          <w:rFonts w:eastAsia="Calibri"/>
          <w:sz w:val="28"/>
          <w:szCs w:val="28"/>
        </w:rPr>
        <w:t xml:space="preserve">. 1601-1605. </w:t>
      </w:r>
      <w:r w:rsidR="00474278">
        <w:rPr>
          <w:rFonts w:eastAsia="Calibri"/>
          <w:sz w:val="28"/>
          <w:szCs w:val="28"/>
        </w:rPr>
        <w:t>–</w:t>
      </w:r>
      <w:r w:rsidR="00474278">
        <w:rPr>
          <w:rFonts w:eastAsia="Calibri"/>
          <w:sz w:val="28"/>
          <w:szCs w:val="28"/>
          <w:lang w:val="en-US"/>
        </w:rPr>
        <w:t xml:space="preserve"> </w:t>
      </w:r>
      <w:r w:rsidRPr="006324D8">
        <w:rPr>
          <w:rFonts w:eastAsia="Calibri"/>
          <w:sz w:val="28"/>
          <w:szCs w:val="28"/>
        </w:rPr>
        <w:t>EDN YPURPW.</w:t>
      </w:r>
    </w:p>
    <w:sectPr w:rsidR="006324D8" w:rsidRPr="00ED51EA" w:rsidSect="00313521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68CE" w14:textId="77777777" w:rsidR="00EF79A3" w:rsidRDefault="00EF79A3" w:rsidP="00313521">
      <w:r>
        <w:separator/>
      </w:r>
    </w:p>
  </w:endnote>
  <w:endnote w:type="continuationSeparator" w:id="0">
    <w:p w14:paraId="60C445B4" w14:textId="77777777" w:rsidR="00EF79A3" w:rsidRDefault="00EF79A3" w:rsidP="0031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F98B" w14:textId="0AF622D8" w:rsidR="00EF79A3" w:rsidRPr="005A357F" w:rsidRDefault="00EF79A3" w:rsidP="005A357F">
    <w:pPr>
      <w:pStyle w:val="ae"/>
      <w:spacing w:line="360" w:lineRule="auto"/>
      <w:ind w:firstLine="0"/>
      <w:contextualSpacing/>
      <w:jc w:val="center"/>
      <w:rPr>
        <w:rFonts w:ascii="Times New Roman" w:hAnsi="Times New Roman"/>
        <w:sz w:val="28"/>
        <w:szCs w:val="28"/>
      </w:rPr>
    </w:pPr>
    <w:r w:rsidRPr="003B5070">
      <w:rPr>
        <w:rFonts w:ascii="Times New Roman" w:hAnsi="Times New Roman"/>
        <w:sz w:val="28"/>
        <w:szCs w:val="28"/>
      </w:rPr>
      <w:fldChar w:fldCharType="begin"/>
    </w:r>
    <w:r w:rsidRPr="003B5070">
      <w:rPr>
        <w:rFonts w:ascii="Times New Roman" w:hAnsi="Times New Roman"/>
        <w:sz w:val="28"/>
        <w:szCs w:val="28"/>
      </w:rPr>
      <w:instrText>PAGE   \* MERGEFORMAT</w:instrText>
    </w:r>
    <w:r w:rsidRPr="003B5070">
      <w:rPr>
        <w:rFonts w:ascii="Times New Roman" w:hAnsi="Times New Roman"/>
        <w:sz w:val="28"/>
        <w:szCs w:val="28"/>
      </w:rPr>
      <w:fldChar w:fldCharType="separate"/>
    </w:r>
    <w:r w:rsidR="008655B5">
      <w:rPr>
        <w:rFonts w:ascii="Times New Roman" w:hAnsi="Times New Roman"/>
        <w:noProof/>
        <w:sz w:val="28"/>
        <w:szCs w:val="28"/>
      </w:rPr>
      <w:t>2</w:t>
    </w:r>
    <w:r w:rsidRPr="003B507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D585" w14:textId="77777777" w:rsidR="00EF79A3" w:rsidRDefault="00EF79A3" w:rsidP="00313521">
      <w:r>
        <w:separator/>
      </w:r>
    </w:p>
  </w:footnote>
  <w:footnote w:type="continuationSeparator" w:id="0">
    <w:p w14:paraId="1F819323" w14:textId="77777777" w:rsidR="00EF79A3" w:rsidRDefault="00EF79A3" w:rsidP="0031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40B"/>
    <w:multiLevelType w:val="hybridMultilevel"/>
    <w:tmpl w:val="39B40A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AD44DF"/>
    <w:multiLevelType w:val="hybridMultilevel"/>
    <w:tmpl w:val="317A822A"/>
    <w:lvl w:ilvl="0" w:tplc="A6E87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F530C"/>
    <w:multiLevelType w:val="multilevel"/>
    <w:tmpl w:val="BBB6A8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4B410F5"/>
    <w:multiLevelType w:val="multilevel"/>
    <w:tmpl w:val="55F29A8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05D6053D"/>
    <w:multiLevelType w:val="hybridMultilevel"/>
    <w:tmpl w:val="3E465204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6E2DD3"/>
    <w:multiLevelType w:val="hybridMultilevel"/>
    <w:tmpl w:val="AD52C5DC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AA36AB"/>
    <w:multiLevelType w:val="hybridMultilevel"/>
    <w:tmpl w:val="E67805F0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1C2B73"/>
    <w:multiLevelType w:val="multilevel"/>
    <w:tmpl w:val="27E007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24E60D4"/>
    <w:multiLevelType w:val="hybridMultilevel"/>
    <w:tmpl w:val="00C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7624"/>
    <w:multiLevelType w:val="hybridMultilevel"/>
    <w:tmpl w:val="22DA5EEE"/>
    <w:lvl w:ilvl="0" w:tplc="639CB1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8A557E"/>
    <w:multiLevelType w:val="hybridMultilevel"/>
    <w:tmpl w:val="39C0FA20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216C53"/>
    <w:multiLevelType w:val="hybridMultilevel"/>
    <w:tmpl w:val="6512DC04"/>
    <w:lvl w:ilvl="0" w:tplc="788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062D94"/>
    <w:multiLevelType w:val="hybridMultilevel"/>
    <w:tmpl w:val="48C29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3B62705"/>
    <w:multiLevelType w:val="hybridMultilevel"/>
    <w:tmpl w:val="48C29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0213AE"/>
    <w:multiLevelType w:val="hybridMultilevel"/>
    <w:tmpl w:val="675236CE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3C2752"/>
    <w:multiLevelType w:val="hybridMultilevel"/>
    <w:tmpl w:val="6930D784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EC79A3"/>
    <w:multiLevelType w:val="hybridMultilevel"/>
    <w:tmpl w:val="B31A7B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E0E1D5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967698"/>
    <w:multiLevelType w:val="hybridMultilevel"/>
    <w:tmpl w:val="3BCA3618"/>
    <w:lvl w:ilvl="0" w:tplc="D60E9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0B2C23"/>
    <w:multiLevelType w:val="hybridMultilevel"/>
    <w:tmpl w:val="F5382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1C1F0B"/>
    <w:multiLevelType w:val="hybridMultilevel"/>
    <w:tmpl w:val="66449DAA"/>
    <w:lvl w:ilvl="0" w:tplc="85209A84">
      <w:start w:val="1"/>
      <w:numFmt w:val="decimal"/>
      <w:suff w:val="space"/>
      <w:lvlText w:val="%1."/>
      <w:lvlJc w:val="left"/>
      <w:pPr>
        <w:ind w:left="20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F34270"/>
    <w:multiLevelType w:val="hybridMultilevel"/>
    <w:tmpl w:val="EF02AE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8253A2"/>
    <w:multiLevelType w:val="hybridMultilevel"/>
    <w:tmpl w:val="6F72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E45B8"/>
    <w:multiLevelType w:val="hybridMultilevel"/>
    <w:tmpl w:val="19A42AFC"/>
    <w:lvl w:ilvl="0" w:tplc="81041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137448"/>
    <w:multiLevelType w:val="hybridMultilevel"/>
    <w:tmpl w:val="93B2A46C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D75690"/>
    <w:multiLevelType w:val="hybridMultilevel"/>
    <w:tmpl w:val="3044F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FE75574"/>
    <w:multiLevelType w:val="hybridMultilevel"/>
    <w:tmpl w:val="0FB2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951D5"/>
    <w:multiLevelType w:val="hybridMultilevel"/>
    <w:tmpl w:val="74705480"/>
    <w:lvl w:ilvl="0" w:tplc="E4B240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3A7D9F"/>
    <w:multiLevelType w:val="multilevel"/>
    <w:tmpl w:val="40789E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2644335"/>
    <w:multiLevelType w:val="hybridMultilevel"/>
    <w:tmpl w:val="01C8A240"/>
    <w:lvl w:ilvl="0" w:tplc="0D223A9C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A76B4C"/>
    <w:multiLevelType w:val="hybridMultilevel"/>
    <w:tmpl w:val="2ACC3D26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ACD53C9"/>
    <w:multiLevelType w:val="hybridMultilevel"/>
    <w:tmpl w:val="3B7C8E56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0F0A2C"/>
    <w:multiLevelType w:val="hybridMultilevel"/>
    <w:tmpl w:val="3012786E"/>
    <w:lvl w:ilvl="0" w:tplc="639CB1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76983"/>
    <w:multiLevelType w:val="hybridMultilevel"/>
    <w:tmpl w:val="2F86B2F2"/>
    <w:lvl w:ilvl="0" w:tplc="A27C1FEA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1141FC2"/>
    <w:multiLevelType w:val="multilevel"/>
    <w:tmpl w:val="BBB6A8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1E7467C"/>
    <w:multiLevelType w:val="hybridMultilevel"/>
    <w:tmpl w:val="3D7E7DC4"/>
    <w:lvl w:ilvl="0" w:tplc="A27C1FEA">
      <w:start w:val="1"/>
      <w:numFmt w:val="bullet"/>
      <w:lvlText w:val="–"/>
      <w:lvlJc w:val="left"/>
      <w:pPr>
        <w:ind w:left="0" w:firstLine="709"/>
      </w:pPr>
      <w:rPr>
        <w:rFonts w:ascii="Sitka Text" w:hAnsi="Sitka Tex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B54C97"/>
    <w:multiLevelType w:val="hybridMultilevel"/>
    <w:tmpl w:val="DE7614E4"/>
    <w:lvl w:ilvl="0" w:tplc="639CB1A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0708A8"/>
    <w:multiLevelType w:val="hybridMultilevel"/>
    <w:tmpl w:val="87F65B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F93BCB"/>
    <w:multiLevelType w:val="hybridMultilevel"/>
    <w:tmpl w:val="AA58A766"/>
    <w:lvl w:ilvl="0" w:tplc="7ADEF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D03951"/>
    <w:multiLevelType w:val="hybridMultilevel"/>
    <w:tmpl w:val="3252DE6E"/>
    <w:lvl w:ilvl="0" w:tplc="63E4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E4610B"/>
    <w:multiLevelType w:val="hybridMultilevel"/>
    <w:tmpl w:val="22883326"/>
    <w:lvl w:ilvl="0" w:tplc="6E10B3C6">
      <w:start w:val="1"/>
      <w:numFmt w:val="bullet"/>
      <w:lvlText w:val="–"/>
      <w:lvlJc w:val="left"/>
      <w:pPr>
        <w:ind w:left="1429" w:hanging="360"/>
      </w:pPr>
      <w:rPr>
        <w:rFonts w:ascii="Sitka Text" w:hAnsi="Sitka Text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04B465C"/>
    <w:multiLevelType w:val="multilevel"/>
    <w:tmpl w:val="070C922A"/>
    <w:lvl w:ilvl="0">
      <w:start w:val="1"/>
      <w:numFmt w:val="decimal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2450939"/>
    <w:multiLevelType w:val="hybridMultilevel"/>
    <w:tmpl w:val="F2D2EC84"/>
    <w:lvl w:ilvl="0" w:tplc="E4648B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C1CEA"/>
    <w:multiLevelType w:val="hybridMultilevel"/>
    <w:tmpl w:val="4AFAAB28"/>
    <w:lvl w:ilvl="0" w:tplc="E20C7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976C48"/>
    <w:multiLevelType w:val="hybridMultilevel"/>
    <w:tmpl w:val="E53814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9DA20F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D90E35"/>
    <w:multiLevelType w:val="multilevel"/>
    <w:tmpl w:val="070C922A"/>
    <w:lvl w:ilvl="0">
      <w:start w:val="1"/>
      <w:numFmt w:val="decimal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A990244"/>
    <w:multiLevelType w:val="multilevel"/>
    <w:tmpl w:val="40789E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CCE4B21"/>
    <w:multiLevelType w:val="hybridMultilevel"/>
    <w:tmpl w:val="8B9C7394"/>
    <w:lvl w:ilvl="0" w:tplc="9556790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417B52"/>
    <w:multiLevelType w:val="hybridMultilevel"/>
    <w:tmpl w:val="B860F3CC"/>
    <w:lvl w:ilvl="0" w:tplc="751C38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EE0E1D5E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ECD5299"/>
    <w:multiLevelType w:val="hybridMultilevel"/>
    <w:tmpl w:val="1CC4E7CA"/>
    <w:lvl w:ilvl="0" w:tplc="E24AB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42"/>
  </w:num>
  <w:num w:numId="4">
    <w:abstractNumId w:val="48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45"/>
  </w:num>
  <w:num w:numId="10">
    <w:abstractNumId w:val="34"/>
  </w:num>
  <w:num w:numId="11">
    <w:abstractNumId w:val="2"/>
  </w:num>
  <w:num w:numId="12">
    <w:abstractNumId w:val="23"/>
  </w:num>
  <w:num w:numId="13">
    <w:abstractNumId w:val="1"/>
  </w:num>
  <w:num w:numId="14">
    <w:abstractNumId w:val="7"/>
  </w:num>
  <w:num w:numId="15">
    <w:abstractNumId w:val="38"/>
  </w:num>
  <w:num w:numId="16">
    <w:abstractNumId w:val="20"/>
  </w:num>
  <w:num w:numId="17">
    <w:abstractNumId w:val="28"/>
  </w:num>
  <w:num w:numId="18">
    <w:abstractNumId w:val="46"/>
  </w:num>
  <w:num w:numId="19">
    <w:abstractNumId w:val="3"/>
  </w:num>
  <w:num w:numId="20">
    <w:abstractNumId w:val="35"/>
  </w:num>
  <w:num w:numId="21">
    <w:abstractNumId w:val="47"/>
  </w:num>
  <w:num w:numId="22">
    <w:abstractNumId w:val="40"/>
  </w:num>
  <w:num w:numId="23">
    <w:abstractNumId w:val="49"/>
  </w:num>
  <w:num w:numId="24">
    <w:abstractNumId w:val="2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6"/>
  </w:num>
  <w:num w:numId="29">
    <w:abstractNumId w:val="22"/>
  </w:num>
  <w:num w:numId="30">
    <w:abstractNumId w:val="19"/>
  </w:num>
  <w:num w:numId="31">
    <w:abstractNumId w:val="31"/>
  </w:num>
  <w:num w:numId="32">
    <w:abstractNumId w:val="5"/>
  </w:num>
  <w:num w:numId="33">
    <w:abstractNumId w:val="6"/>
  </w:num>
  <w:num w:numId="34">
    <w:abstractNumId w:val="29"/>
  </w:num>
  <w:num w:numId="35">
    <w:abstractNumId w:val="32"/>
  </w:num>
  <w:num w:numId="36">
    <w:abstractNumId w:val="27"/>
  </w:num>
  <w:num w:numId="37">
    <w:abstractNumId w:val="43"/>
  </w:num>
  <w:num w:numId="38">
    <w:abstractNumId w:val="4"/>
  </w:num>
  <w:num w:numId="39">
    <w:abstractNumId w:val="24"/>
  </w:num>
  <w:num w:numId="40">
    <w:abstractNumId w:val="10"/>
  </w:num>
  <w:num w:numId="41">
    <w:abstractNumId w:val="44"/>
  </w:num>
  <w:num w:numId="42">
    <w:abstractNumId w:val="39"/>
  </w:num>
  <w:num w:numId="43">
    <w:abstractNumId w:val="16"/>
  </w:num>
  <w:num w:numId="44">
    <w:abstractNumId w:val="37"/>
  </w:num>
  <w:num w:numId="45">
    <w:abstractNumId w:val="21"/>
  </w:num>
  <w:num w:numId="46">
    <w:abstractNumId w:val="33"/>
  </w:num>
  <w:num w:numId="47">
    <w:abstractNumId w:val="30"/>
  </w:num>
  <w:num w:numId="48">
    <w:abstractNumId w:val="15"/>
  </w:num>
  <w:num w:numId="49">
    <w:abstractNumId w:val="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B"/>
    <w:rsid w:val="00002D65"/>
    <w:rsid w:val="00005B5F"/>
    <w:rsid w:val="00006417"/>
    <w:rsid w:val="0001160C"/>
    <w:rsid w:val="00011E30"/>
    <w:rsid w:val="00016EF6"/>
    <w:rsid w:val="00017297"/>
    <w:rsid w:val="00020A65"/>
    <w:rsid w:val="00021AF6"/>
    <w:rsid w:val="000226DF"/>
    <w:rsid w:val="00022B10"/>
    <w:rsid w:val="00022EE7"/>
    <w:rsid w:val="00023031"/>
    <w:rsid w:val="00023BC9"/>
    <w:rsid w:val="00023F4F"/>
    <w:rsid w:val="00024324"/>
    <w:rsid w:val="00025230"/>
    <w:rsid w:val="00025C83"/>
    <w:rsid w:val="0002698C"/>
    <w:rsid w:val="00027AE3"/>
    <w:rsid w:val="000300B8"/>
    <w:rsid w:val="00030291"/>
    <w:rsid w:val="0003091D"/>
    <w:rsid w:val="00030A17"/>
    <w:rsid w:val="00033DB4"/>
    <w:rsid w:val="0003458D"/>
    <w:rsid w:val="00034AD1"/>
    <w:rsid w:val="00035D65"/>
    <w:rsid w:val="000369C1"/>
    <w:rsid w:val="00042BB2"/>
    <w:rsid w:val="00042BD9"/>
    <w:rsid w:val="00042C6C"/>
    <w:rsid w:val="00043797"/>
    <w:rsid w:val="000453E5"/>
    <w:rsid w:val="00046A59"/>
    <w:rsid w:val="00046B1B"/>
    <w:rsid w:val="0005101A"/>
    <w:rsid w:val="00052BC0"/>
    <w:rsid w:val="00052BCA"/>
    <w:rsid w:val="00053A0A"/>
    <w:rsid w:val="00054AF2"/>
    <w:rsid w:val="0006086A"/>
    <w:rsid w:val="0006344F"/>
    <w:rsid w:val="00063A93"/>
    <w:rsid w:val="000650FA"/>
    <w:rsid w:val="000652E5"/>
    <w:rsid w:val="0006568E"/>
    <w:rsid w:val="00065BEF"/>
    <w:rsid w:val="00066D0E"/>
    <w:rsid w:val="00073AA1"/>
    <w:rsid w:val="00073C30"/>
    <w:rsid w:val="00081151"/>
    <w:rsid w:val="00083BC8"/>
    <w:rsid w:val="00084236"/>
    <w:rsid w:val="00084B1C"/>
    <w:rsid w:val="000906B5"/>
    <w:rsid w:val="00090A89"/>
    <w:rsid w:val="00091094"/>
    <w:rsid w:val="00094258"/>
    <w:rsid w:val="00095EB4"/>
    <w:rsid w:val="00095ECE"/>
    <w:rsid w:val="000969D4"/>
    <w:rsid w:val="000A1CB1"/>
    <w:rsid w:val="000A25FF"/>
    <w:rsid w:val="000A3316"/>
    <w:rsid w:val="000A34DF"/>
    <w:rsid w:val="000A369C"/>
    <w:rsid w:val="000A393D"/>
    <w:rsid w:val="000A6206"/>
    <w:rsid w:val="000B04E2"/>
    <w:rsid w:val="000B147D"/>
    <w:rsid w:val="000B177A"/>
    <w:rsid w:val="000B3243"/>
    <w:rsid w:val="000B3713"/>
    <w:rsid w:val="000B577F"/>
    <w:rsid w:val="000B61FF"/>
    <w:rsid w:val="000B7360"/>
    <w:rsid w:val="000C083A"/>
    <w:rsid w:val="000C266F"/>
    <w:rsid w:val="000C5645"/>
    <w:rsid w:val="000C6F3E"/>
    <w:rsid w:val="000C6FA3"/>
    <w:rsid w:val="000D04B3"/>
    <w:rsid w:val="000D29C6"/>
    <w:rsid w:val="000D2A28"/>
    <w:rsid w:val="000D61A1"/>
    <w:rsid w:val="000D6E33"/>
    <w:rsid w:val="000D72AC"/>
    <w:rsid w:val="000E1890"/>
    <w:rsid w:val="000E1F36"/>
    <w:rsid w:val="000E2786"/>
    <w:rsid w:val="000E2F75"/>
    <w:rsid w:val="000E52B1"/>
    <w:rsid w:val="000E6AA4"/>
    <w:rsid w:val="000E734B"/>
    <w:rsid w:val="000E7DDB"/>
    <w:rsid w:val="000E7F8D"/>
    <w:rsid w:val="000F0D69"/>
    <w:rsid w:val="000F19E3"/>
    <w:rsid w:val="000F2237"/>
    <w:rsid w:val="000F263E"/>
    <w:rsid w:val="000F332C"/>
    <w:rsid w:val="000F3931"/>
    <w:rsid w:val="000F3F74"/>
    <w:rsid w:val="000F487F"/>
    <w:rsid w:val="000F586C"/>
    <w:rsid w:val="000F5EF7"/>
    <w:rsid w:val="000F63D3"/>
    <w:rsid w:val="001008B4"/>
    <w:rsid w:val="0010104F"/>
    <w:rsid w:val="001012A7"/>
    <w:rsid w:val="0010209B"/>
    <w:rsid w:val="00107AD9"/>
    <w:rsid w:val="001110E5"/>
    <w:rsid w:val="001115A4"/>
    <w:rsid w:val="00112C22"/>
    <w:rsid w:val="001179DC"/>
    <w:rsid w:val="00117F4D"/>
    <w:rsid w:val="001214B5"/>
    <w:rsid w:val="00121623"/>
    <w:rsid w:val="00121A60"/>
    <w:rsid w:val="00121B32"/>
    <w:rsid w:val="00122177"/>
    <w:rsid w:val="00122A6D"/>
    <w:rsid w:val="00123B9C"/>
    <w:rsid w:val="001250C7"/>
    <w:rsid w:val="001251DE"/>
    <w:rsid w:val="00125713"/>
    <w:rsid w:val="0012626E"/>
    <w:rsid w:val="00126EDB"/>
    <w:rsid w:val="001319AB"/>
    <w:rsid w:val="00133228"/>
    <w:rsid w:val="00134741"/>
    <w:rsid w:val="00137196"/>
    <w:rsid w:val="00140065"/>
    <w:rsid w:val="001408CB"/>
    <w:rsid w:val="00142688"/>
    <w:rsid w:val="00143FDF"/>
    <w:rsid w:val="0014592F"/>
    <w:rsid w:val="00145C7D"/>
    <w:rsid w:val="00146271"/>
    <w:rsid w:val="00146AC6"/>
    <w:rsid w:val="00146C55"/>
    <w:rsid w:val="00147992"/>
    <w:rsid w:val="001522B8"/>
    <w:rsid w:val="00154482"/>
    <w:rsid w:val="0015536E"/>
    <w:rsid w:val="001563CC"/>
    <w:rsid w:val="001566C9"/>
    <w:rsid w:val="0015777B"/>
    <w:rsid w:val="00157BC6"/>
    <w:rsid w:val="00160728"/>
    <w:rsid w:val="00160E61"/>
    <w:rsid w:val="00160EFC"/>
    <w:rsid w:val="00161A98"/>
    <w:rsid w:val="00162AE7"/>
    <w:rsid w:val="00163752"/>
    <w:rsid w:val="0016396E"/>
    <w:rsid w:val="00163B35"/>
    <w:rsid w:val="001726DE"/>
    <w:rsid w:val="001729A3"/>
    <w:rsid w:val="00174A58"/>
    <w:rsid w:val="001758A3"/>
    <w:rsid w:val="00176702"/>
    <w:rsid w:val="001802CF"/>
    <w:rsid w:val="00180A39"/>
    <w:rsid w:val="00180EFA"/>
    <w:rsid w:val="00183233"/>
    <w:rsid w:val="001840F4"/>
    <w:rsid w:val="001847F8"/>
    <w:rsid w:val="00186132"/>
    <w:rsid w:val="001861CA"/>
    <w:rsid w:val="00186497"/>
    <w:rsid w:val="00187E35"/>
    <w:rsid w:val="00190607"/>
    <w:rsid w:val="0019197A"/>
    <w:rsid w:val="00191A67"/>
    <w:rsid w:val="00191AF5"/>
    <w:rsid w:val="00192401"/>
    <w:rsid w:val="00192E08"/>
    <w:rsid w:val="0019315F"/>
    <w:rsid w:val="001957E0"/>
    <w:rsid w:val="00195D5F"/>
    <w:rsid w:val="00195F0A"/>
    <w:rsid w:val="0019697C"/>
    <w:rsid w:val="001A10AF"/>
    <w:rsid w:val="001A12CC"/>
    <w:rsid w:val="001A1842"/>
    <w:rsid w:val="001A1D8B"/>
    <w:rsid w:val="001A21C8"/>
    <w:rsid w:val="001A2233"/>
    <w:rsid w:val="001A2662"/>
    <w:rsid w:val="001A3AF7"/>
    <w:rsid w:val="001A4ED3"/>
    <w:rsid w:val="001A588D"/>
    <w:rsid w:val="001A6526"/>
    <w:rsid w:val="001A6C7A"/>
    <w:rsid w:val="001B2B54"/>
    <w:rsid w:val="001B3792"/>
    <w:rsid w:val="001B4C27"/>
    <w:rsid w:val="001C0415"/>
    <w:rsid w:val="001C20C5"/>
    <w:rsid w:val="001C2496"/>
    <w:rsid w:val="001C3230"/>
    <w:rsid w:val="001C3791"/>
    <w:rsid w:val="001C40C8"/>
    <w:rsid w:val="001C598D"/>
    <w:rsid w:val="001C6109"/>
    <w:rsid w:val="001C783D"/>
    <w:rsid w:val="001C7942"/>
    <w:rsid w:val="001C7C5F"/>
    <w:rsid w:val="001D01F7"/>
    <w:rsid w:val="001D022B"/>
    <w:rsid w:val="001D209C"/>
    <w:rsid w:val="001D327F"/>
    <w:rsid w:val="001D4D25"/>
    <w:rsid w:val="001D5C8C"/>
    <w:rsid w:val="001D64EB"/>
    <w:rsid w:val="001D6BDC"/>
    <w:rsid w:val="001D705E"/>
    <w:rsid w:val="001D76F6"/>
    <w:rsid w:val="001E0A77"/>
    <w:rsid w:val="001E56A2"/>
    <w:rsid w:val="001E6451"/>
    <w:rsid w:val="001E761B"/>
    <w:rsid w:val="001E7C82"/>
    <w:rsid w:val="001F0026"/>
    <w:rsid w:val="001F0980"/>
    <w:rsid w:val="001F16AD"/>
    <w:rsid w:val="001F4090"/>
    <w:rsid w:val="001F4C26"/>
    <w:rsid w:val="001F5343"/>
    <w:rsid w:val="001F649E"/>
    <w:rsid w:val="001F7F71"/>
    <w:rsid w:val="00201DA3"/>
    <w:rsid w:val="00202477"/>
    <w:rsid w:val="0020310B"/>
    <w:rsid w:val="002032B8"/>
    <w:rsid w:val="00203C8F"/>
    <w:rsid w:val="00205494"/>
    <w:rsid w:val="00206367"/>
    <w:rsid w:val="00210A1A"/>
    <w:rsid w:val="00212280"/>
    <w:rsid w:val="0021562A"/>
    <w:rsid w:val="00215BD9"/>
    <w:rsid w:val="002179C8"/>
    <w:rsid w:val="00220D8B"/>
    <w:rsid w:val="00221611"/>
    <w:rsid w:val="0022164C"/>
    <w:rsid w:val="00221DD7"/>
    <w:rsid w:val="00222538"/>
    <w:rsid w:val="0022364A"/>
    <w:rsid w:val="002243A8"/>
    <w:rsid w:val="002268C5"/>
    <w:rsid w:val="00226EC0"/>
    <w:rsid w:val="00227165"/>
    <w:rsid w:val="00230DA3"/>
    <w:rsid w:val="00231C86"/>
    <w:rsid w:val="00235D22"/>
    <w:rsid w:val="00236F1C"/>
    <w:rsid w:val="00237632"/>
    <w:rsid w:val="002415CE"/>
    <w:rsid w:val="002420EF"/>
    <w:rsid w:val="002421CA"/>
    <w:rsid w:val="0024412F"/>
    <w:rsid w:val="00244CBE"/>
    <w:rsid w:val="00244FE7"/>
    <w:rsid w:val="002452AE"/>
    <w:rsid w:val="0024568B"/>
    <w:rsid w:val="002458E9"/>
    <w:rsid w:val="00245D03"/>
    <w:rsid w:val="00246889"/>
    <w:rsid w:val="002479E3"/>
    <w:rsid w:val="00247B90"/>
    <w:rsid w:val="00251C05"/>
    <w:rsid w:val="00252DFC"/>
    <w:rsid w:val="0025333C"/>
    <w:rsid w:val="00253FC7"/>
    <w:rsid w:val="002550FC"/>
    <w:rsid w:val="002562F8"/>
    <w:rsid w:val="00256F09"/>
    <w:rsid w:val="00261046"/>
    <w:rsid w:val="00262F83"/>
    <w:rsid w:val="002642FA"/>
    <w:rsid w:val="002657B8"/>
    <w:rsid w:val="00265A77"/>
    <w:rsid w:val="002673C3"/>
    <w:rsid w:val="00267ACB"/>
    <w:rsid w:val="00271FE8"/>
    <w:rsid w:val="0027399C"/>
    <w:rsid w:val="00273B94"/>
    <w:rsid w:val="00274A1B"/>
    <w:rsid w:val="00274AD9"/>
    <w:rsid w:val="00275BF2"/>
    <w:rsid w:val="0027644F"/>
    <w:rsid w:val="00277D9E"/>
    <w:rsid w:val="002800C1"/>
    <w:rsid w:val="00280538"/>
    <w:rsid w:val="00280847"/>
    <w:rsid w:val="00281B6F"/>
    <w:rsid w:val="002820DA"/>
    <w:rsid w:val="00282668"/>
    <w:rsid w:val="002826AE"/>
    <w:rsid w:val="00282B7C"/>
    <w:rsid w:val="00282C61"/>
    <w:rsid w:val="0028418E"/>
    <w:rsid w:val="002859A2"/>
    <w:rsid w:val="00285E3D"/>
    <w:rsid w:val="00290CD6"/>
    <w:rsid w:val="00292386"/>
    <w:rsid w:val="0029268D"/>
    <w:rsid w:val="002943AE"/>
    <w:rsid w:val="00294719"/>
    <w:rsid w:val="0029779D"/>
    <w:rsid w:val="002A06EF"/>
    <w:rsid w:val="002A188C"/>
    <w:rsid w:val="002A360F"/>
    <w:rsid w:val="002A3C4B"/>
    <w:rsid w:val="002A4846"/>
    <w:rsid w:val="002A4E3F"/>
    <w:rsid w:val="002A6312"/>
    <w:rsid w:val="002A6795"/>
    <w:rsid w:val="002B0111"/>
    <w:rsid w:val="002B104F"/>
    <w:rsid w:val="002B12DA"/>
    <w:rsid w:val="002B17FE"/>
    <w:rsid w:val="002B1A8D"/>
    <w:rsid w:val="002B2F66"/>
    <w:rsid w:val="002B3858"/>
    <w:rsid w:val="002B3966"/>
    <w:rsid w:val="002B4393"/>
    <w:rsid w:val="002B5F04"/>
    <w:rsid w:val="002B63A0"/>
    <w:rsid w:val="002B6A74"/>
    <w:rsid w:val="002B7594"/>
    <w:rsid w:val="002B761F"/>
    <w:rsid w:val="002C1C3C"/>
    <w:rsid w:val="002C27A9"/>
    <w:rsid w:val="002C280D"/>
    <w:rsid w:val="002C2C0B"/>
    <w:rsid w:val="002C323E"/>
    <w:rsid w:val="002C3BE6"/>
    <w:rsid w:val="002C3C96"/>
    <w:rsid w:val="002C4A21"/>
    <w:rsid w:val="002C5CA8"/>
    <w:rsid w:val="002C5F87"/>
    <w:rsid w:val="002D0367"/>
    <w:rsid w:val="002D0980"/>
    <w:rsid w:val="002D0B46"/>
    <w:rsid w:val="002D1E33"/>
    <w:rsid w:val="002D1E7D"/>
    <w:rsid w:val="002D2975"/>
    <w:rsid w:val="002D4DD1"/>
    <w:rsid w:val="002D4EA8"/>
    <w:rsid w:val="002D5BCC"/>
    <w:rsid w:val="002D5D70"/>
    <w:rsid w:val="002D7991"/>
    <w:rsid w:val="002E0134"/>
    <w:rsid w:val="002E0899"/>
    <w:rsid w:val="002E2691"/>
    <w:rsid w:val="002E3D9B"/>
    <w:rsid w:val="002E69E7"/>
    <w:rsid w:val="002E6FF3"/>
    <w:rsid w:val="002E721A"/>
    <w:rsid w:val="002F2FF0"/>
    <w:rsid w:val="002F51F7"/>
    <w:rsid w:val="002F56AC"/>
    <w:rsid w:val="002F6476"/>
    <w:rsid w:val="002F6F71"/>
    <w:rsid w:val="002F72CE"/>
    <w:rsid w:val="002F7711"/>
    <w:rsid w:val="002F7F7A"/>
    <w:rsid w:val="00300594"/>
    <w:rsid w:val="00300797"/>
    <w:rsid w:val="003007EF"/>
    <w:rsid w:val="00303157"/>
    <w:rsid w:val="00304332"/>
    <w:rsid w:val="00304346"/>
    <w:rsid w:val="00304D84"/>
    <w:rsid w:val="00305B6C"/>
    <w:rsid w:val="0030651E"/>
    <w:rsid w:val="00311E16"/>
    <w:rsid w:val="00313521"/>
    <w:rsid w:val="00313D36"/>
    <w:rsid w:val="00314986"/>
    <w:rsid w:val="00315462"/>
    <w:rsid w:val="00315BED"/>
    <w:rsid w:val="00317827"/>
    <w:rsid w:val="00317E1C"/>
    <w:rsid w:val="00322196"/>
    <w:rsid w:val="00322547"/>
    <w:rsid w:val="00322D8E"/>
    <w:rsid w:val="00322ECF"/>
    <w:rsid w:val="003270EB"/>
    <w:rsid w:val="003300A9"/>
    <w:rsid w:val="00330764"/>
    <w:rsid w:val="0033167B"/>
    <w:rsid w:val="00332D30"/>
    <w:rsid w:val="00334C7C"/>
    <w:rsid w:val="003369D0"/>
    <w:rsid w:val="00337825"/>
    <w:rsid w:val="00340163"/>
    <w:rsid w:val="00340B38"/>
    <w:rsid w:val="0034108F"/>
    <w:rsid w:val="00341A7B"/>
    <w:rsid w:val="00342749"/>
    <w:rsid w:val="0034307E"/>
    <w:rsid w:val="0034360E"/>
    <w:rsid w:val="00343754"/>
    <w:rsid w:val="00343C8B"/>
    <w:rsid w:val="00343CCA"/>
    <w:rsid w:val="00344E40"/>
    <w:rsid w:val="003466A0"/>
    <w:rsid w:val="00346733"/>
    <w:rsid w:val="00347291"/>
    <w:rsid w:val="003531A5"/>
    <w:rsid w:val="003531F2"/>
    <w:rsid w:val="00353D7F"/>
    <w:rsid w:val="003553E4"/>
    <w:rsid w:val="00356852"/>
    <w:rsid w:val="0035689F"/>
    <w:rsid w:val="00357568"/>
    <w:rsid w:val="00357F70"/>
    <w:rsid w:val="003616C6"/>
    <w:rsid w:val="00361C68"/>
    <w:rsid w:val="003633E9"/>
    <w:rsid w:val="00364C35"/>
    <w:rsid w:val="0037033C"/>
    <w:rsid w:val="00370E0C"/>
    <w:rsid w:val="00372BBC"/>
    <w:rsid w:val="00373986"/>
    <w:rsid w:val="00373AB4"/>
    <w:rsid w:val="00374B40"/>
    <w:rsid w:val="003757D9"/>
    <w:rsid w:val="00376892"/>
    <w:rsid w:val="003775C5"/>
    <w:rsid w:val="00380196"/>
    <w:rsid w:val="0038062D"/>
    <w:rsid w:val="00384079"/>
    <w:rsid w:val="003846C7"/>
    <w:rsid w:val="00385131"/>
    <w:rsid w:val="00385415"/>
    <w:rsid w:val="003862E8"/>
    <w:rsid w:val="0039115A"/>
    <w:rsid w:val="00391612"/>
    <w:rsid w:val="003918AF"/>
    <w:rsid w:val="00392DF5"/>
    <w:rsid w:val="0039386A"/>
    <w:rsid w:val="00393B39"/>
    <w:rsid w:val="00393F79"/>
    <w:rsid w:val="00395B50"/>
    <w:rsid w:val="00395F3C"/>
    <w:rsid w:val="00396222"/>
    <w:rsid w:val="003A0450"/>
    <w:rsid w:val="003A1D58"/>
    <w:rsid w:val="003A24F9"/>
    <w:rsid w:val="003A2B2E"/>
    <w:rsid w:val="003A3053"/>
    <w:rsid w:val="003A30A7"/>
    <w:rsid w:val="003A353C"/>
    <w:rsid w:val="003A5C8A"/>
    <w:rsid w:val="003B0DBB"/>
    <w:rsid w:val="003B23B6"/>
    <w:rsid w:val="003B23D9"/>
    <w:rsid w:val="003B30A0"/>
    <w:rsid w:val="003B3232"/>
    <w:rsid w:val="003B38D3"/>
    <w:rsid w:val="003B5070"/>
    <w:rsid w:val="003B7D95"/>
    <w:rsid w:val="003C0063"/>
    <w:rsid w:val="003C4186"/>
    <w:rsid w:val="003C480F"/>
    <w:rsid w:val="003C5B61"/>
    <w:rsid w:val="003C5E1E"/>
    <w:rsid w:val="003C63E7"/>
    <w:rsid w:val="003C70C5"/>
    <w:rsid w:val="003C7C1B"/>
    <w:rsid w:val="003C7CBD"/>
    <w:rsid w:val="003D11DB"/>
    <w:rsid w:val="003D158C"/>
    <w:rsid w:val="003D194F"/>
    <w:rsid w:val="003D1ACE"/>
    <w:rsid w:val="003D1EEC"/>
    <w:rsid w:val="003D3B40"/>
    <w:rsid w:val="003D4EC7"/>
    <w:rsid w:val="003D55D1"/>
    <w:rsid w:val="003D7B76"/>
    <w:rsid w:val="003E10E8"/>
    <w:rsid w:val="003E1AB3"/>
    <w:rsid w:val="003E1C28"/>
    <w:rsid w:val="003E1C2F"/>
    <w:rsid w:val="003E20E5"/>
    <w:rsid w:val="003E2202"/>
    <w:rsid w:val="003E368F"/>
    <w:rsid w:val="003E383A"/>
    <w:rsid w:val="003E3F35"/>
    <w:rsid w:val="003E4103"/>
    <w:rsid w:val="003E4151"/>
    <w:rsid w:val="003E5436"/>
    <w:rsid w:val="003E5A5C"/>
    <w:rsid w:val="003E6824"/>
    <w:rsid w:val="003F0CDA"/>
    <w:rsid w:val="003F1395"/>
    <w:rsid w:val="003F22EF"/>
    <w:rsid w:val="003F37B3"/>
    <w:rsid w:val="003F3D12"/>
    <w:rsid w:val="003F5DB2"/>
    <w:rsid w:val="003F6660"/>
    <w:rsid w:val="003F696C"/>
    <w:rsid w:val="003F7CCB"/>
    <w:rsid w:val="003F7E0A"/>
    <w:rsid w:val="0040155C"/>
    <w:rsid w:val="004016C3"/>
    <w:rsid w:val="004017C6"/>
    <w:rsid w:val="00401FCF"/>
    <w:rsid w:val="004029F8"/>
    <w:rsid w:val="00402C6F"/>
    <w:rsid w:val="00403E96"/>
    <w:rsid w:val="00404E2A"/>
    <w:rsid w:val="0040581D"/>
    <w:rsid w:val="00406636"/>
    <w:rsid w:val="0040771C"/>
    <w:rsid w:val="00411D05"/>
    <w:rsid w:val="00412541"/>
    <w:rsid w:val="00412D33"/>
    <w:rsid w:val="00412EB6"/>
    <w:rsid w:val="0041384B"/>
    <w:rsid w:val="00413B32"/>
    <w:rsid w:val="00413D7C"/>
    <w:rsid w:val="0041412D"/>
    <w:rsid w:val="00414446"/>
    <w:rsid w:val="0041466D"/>
    <w:rsid w:val="00414765"/>
    <w:rsid w:val="0042048A"/>
    <w:rsid w:val="0042099B"/>
    <w:rsid w:val="00421A3A"/>
    <w:rsid w:val="004220CE"/>
    <w:rsid w:val="00424B8F"/>
    <w:rsid w:val="0042557B"/>
    <w:rsid w:val="00425D30"/>
    <w:rsid w:val="00426184"/>
    <w:rsid w:val="004266A8"/>
    <w:rsid w:val="004308D2"/>
    <w:rsid w:val="00430E22"/>
    <w:rsid w:val="004310ED"/>
    <w:rsid w:val="004329A6"/>
    <w:rsid w:val="0043429D"/>
    <w:rsid w:val="00434845"/>
    <w:rsid w:val="00434C24"/>
    <w:rsid w:val="00435B65"/>
    <w:rsid w:val="004367BF"/>
    <w:rsid w:val="00437CC8"/>
    <w:rsid w:val="00440A17"/>
    <w:rsid w:val="00440CAE"/>
    <w:rsid w:val="00441751"/>
    <w:rsid w:val="00441A0A"/>
    <w:rsid w:val="00442715"/>
    <w:rsid w:val="00444ABC"/>
    <w:rsid w:val="00446D7B"/>
    <w:rsid w:val="00447C13"/>
    <w:rsid w:val="00447DB3"/>
    <w:rsid w:val="00450854"/>
    <w:rsid w:val="00450C33"/>
    <w:rsid w:val="00451B4C"/>
    <w:rsid w:val="00451FA7"/>
    <w:rsid w:val="004522D8"/>
    <w:rsid w:val="00452FA3"/>
    <w:rsid w:val="004530BE"/>
    <w:rsid w:val="00453372"/>
    <w:rsid w:val="00454535"/>
    <w:rsid w:val="004547D2"/>
    <w:rsid w:val="00454B68"/>
    <w:rsid w:val="00455845"/>
    <w:rsid w:val="0045620B"/>
    <w:rsid w:val="0045626E"/>
    <w:rsid w:val="00456604"/>
    <w:rsid w:val="0046116A"/>
    <w:rsid w:val="004613C7"/>
    <w:rsid w:val="004620E8"/>
    <w:rsid w:val="004623A4"/>
    <w:rsid w:val="00463697"/>
    <w:rsid w:val="00464453"/>
    <w:rsid w:val="00466620"/>
    <w:rsid w:val="004678FD"/>
    <w:rsid w:val="00467D32"/>
    <w:rsid w:val="00470857"/>
    <w:rsid w:val="00470E8C"/>
    <w:rsid w:val="00470E98"/>
    <w:rsid w:val="0047155B"/>
    <w:rsid w:val="00473298"/>
    <w:rsid w:val="00474278"/>
    <w:rsid w:val="00475771"/>
    <w:rsid w:val="00475CC1"/>
    <w:rsid w:val="00476D78"/>
    <w:rsid w:val="00482510"/>
    <w:rsid w:val="0048377C"/>
    <w:rsid w:val="0048437E"/>
    <w:rsid w:val="004845BA"/>
    <w:rsid w:val="00484E83"/>
    <w:rsid w:val="00486B92"/>
    <w:rsid w:val="004873D6"/>
    <w:rsid w:val="00487E81"/>
    <w:rsid w:val="00490B1B"/>
    <w:rsid w:val="00491101"/>
    <w:rsid w:val="00491E23"/>
    <w:rsid w:val="004922CF"/>
    <w:rsid w:val="004924B9"/>
    <w:rsid w:val="00492CE1"/>
    <w:rsid w:val="004931BC"/>
    <w:rsid w:val="00494306"/>
    <w:rsid w:val="0049459F"/>
    <w:rsid w:val="0049484B"/>
    <w:rsid w:val="00494BC9"/>
    <w:rsid w:val="00495466"/>
    <w:rsid w:val="00495B13"/>
    <w:rsid w:val="00497D31"/>
    <w:rsid w:val="004A05B6"/>
    <w:rsid w:val="004A0B97"/>
    <w:rsid w:val="004A16D2"/>
    <w:rsid w:val="004A17CF"/>
    <w:rsid w:val="004A2AAA"/>
    <w:rsid w:val="004A3B66"/>
    <w:rsid w:val="004A5FC7"/>
    <w:rsid w:val="004A6D5F"/>
    <w:rsid w:val="004A7C74"/>
    <w:rsid w:val="004B2251"/>
    <w:rsid w:val="004B4689"/>
    <w:rsid w:val="004B4E44"/>
    <w:rsid w:val="004B5872"/>
    <w:rsid w:val="004B6AED"/>
    <w:rsid w:val="004C0EED"/>
    <w:rsid w:val="004C0F60"/>
    <w:rsid w:val="004C1778"/>
    <w:rsid w:val="004C47FE"/>
    <w:rsid w:val="004C56FB"/>
    <w:rsid w:val="004C58C9"/>
    <w:rsid w:val="004C5987"/>
    <w:rsid w:val="004C5BFA"/>
    <w:rsid w:val="004C7575"/>
    <w:rsid w:val="004D01F2"/>
    <w:rsid w:val="004D0EE2"/>
    <w:rsid w:val="004D277A"/>
    <w:rsid w:val="004D31D7"/>
    <w:rsid w:val="004D415E"/>
    <w:rsid w:val="004D5047"/>
    <w:rsid w:val="004E174F"/>
    <w:rsid w:val="004E244B"/>
    <w:rsid w:val="004E356A"/>
    <w:rsid w:val="004E36B8"/>
    <w:rsid w:val="004E4283"/>
    <w:rsid w:val="004E5E1D"/>
    <w:rsid w:val="004E7892"/>
    <w:rsid w:val="004E7A8D"/>
    <w:rsid w:val="004F11F2"/>
    <w:rsid w:val="004F15C0"/>
    <w:rsid w:val="004F394F"/>
    <w:rsid w:val="004F3FEA"/>
    <w:rsid w:val="004F4F77"/>
    <w:rsid w:val="004F51DD"/>
    <w:rsid w:val="004F700A"/>
    <w:rsid w:val="0050252F"/>
    <w:rsid w:val="005030C3"/>
    <w:rsid w:val="00504407"/>
    <w:rsid w:val="005045F6"/>
    <w:rsid w:val="005056D6"/>
    <w:rsid w:val="005064FB"/>
    <w:rsid w:val="0050681A"/>
    <w:rsid w:val="005102E2"/>
    <w:rsid w:val="0051082F"/>
    <w:rsid w:val="005108FD"/>
    <w:rsid w:val="00512F60"/>
    <w:rsid w:val="00513DCF"/>
    <w:rsid w:val="00513E48"/>
    <w:rsid w:val="00516628"/>
    <w:rsid w:val="0051673F"/>
    <w:rsid w:val="005200D0"/>
    <w:rsid w:val="00520AD2"/>
    <w:rsid w:val="00521B42"/>
    <w:rsid w:val="00523613"/>
    <w:rsid w:val="00524DA4"/>
    <w:rsid w:val="005263B2"/>
    <w:rsid w:val="00526C41"/>
    <w:rsid w:val="00530594"/>
    <w:rsid w:val="00531762"/>
    <w:rsid w:val="005326E1"/>
    <w:rsid w:val="00532B05"/>
    <w:rsid w:val="005340B4"/>
    <w:rsid w:val="00541675"/>
    <w:rsid w:val="00541A29"/>
    <w:rsid w:val="0054261E"/>
    <w:rsid w:val="0054377D"/>
    <w:rsid w:val="005438AF"/>
    <w:rsid w:val="00544451"/>
    <w:rsid w:val="00545494"/>
    <w:rsid w:val="005461F0"/>
    <w:rsid w:val="0054629B"/>
    <w:rsid w:val="005500EA"/>
    <w:rsid w:val="00551143"/>
    <w:rsid w:val="005539A1"/>
    <w:rsid w:val="005540B4"/>
    <w:rsid w:val="0055554D"/>
    <w:rsid w:val="00556F0E"/>
    <w:rsid w:val="00557828"/>
    <w:rsid w:val="005607F4"/>
    <w:rsid w:val="005619B6"/>
    <w:rsid w:val="00562702"/>
    <w:rsid w:val="00562F08"/>
    <w:rsid w:val="005630A3"/>
    <w:rsid w:val="00563B16"/>
    <w:rsid w:val="0056457A"/>
    <w:rsid w:val="00565B6F"/>
    <w:rsid w:val="0056635B"/>
    <w:rsid w:val="00566AC1"/>
    <w:rsid w:val="00570058"/>
    <w:rsid w:val="00570CAC"/>
    <w:rsid w:val="00571DC0"/>
    <w:rsid w:val="005727FB"/>
    <w:rsid w:val="00573385"/>
    <w:rsid w:val="00573B7D"/>
    <w:rsid w:val="00574D3B"/>
    <w:rsid w:val="00575FF5"/>
    <w:rsid w:val="00580719"/>
    <w:rsid w:val="00582762"/>
    <w:rsid w:val="00582F08"/>
    <w:rsid w:val="005837BD"/>
    <w:rsid w:val="0058441A"/>
    <w:rsid w:val="00584A75"/>
    <w:rsid w:val="00584D60"/>
    <w:rsid w:val="005858DB"/>
    <w:rsid w:val="00586116"/>
    <w:rsid w:val="00586FE1"/>
    <w:rsid w:val="00590BF1"/>
    <w:rsid w:val="00591F07"/>
    <w:rsid w:val="00592764"/>
    <w:rsid w:val="00593798"/>
    <w:rsid w:val="00594C2B"/>
    <w:rsid w:val="005969CA"/>
    <w:rsid w:val="00596F65"/>
    <w:rsid w:val="005A0458"/>
    <w:rsid w:val="005A05E0"/>
    <w:rsid w:val="005A0CCB"/>
    <w:rsid w:val="005A357F"/>
    <w:rsid w:val="005A5D62"/>
    <w:rsid w:val="005B1752"/>
    <w:rsid w:val="005B23D6"/>
    <w:rsid w:val="005B30F8"/>
    <w:rsid w:val="005B381C"/>
    <w:rsid w:val="005B3EA8"/>
    <w:rsid w:val="005B5D20"/>
    <w:rsid w:val="005B68A0"/>
    <w:rsid w:val="005B7BC7"/>
    <w:rsid w:val="005C00EA"/>
    <w:rsid w:val="005C5BF1"/>
    <w:rsid w:val="005D0311"/>
    <w:rsid w:val="005D17D6"/>
    <w:rsid w:val="005D1AB6"/>
    <w:rsid w:val="005D4F9D"/>
    <w:rsid w:val="005D5605"/>
    <w:rsid w:val="005D7001"/>
    <w:rsid w:val="005E1941"/>
    <w:rsid w:val="005E3AEE"/>
    <w:rsid w:val="005E4B28"/>
    <w:rsid w:val="005E5FBA"/>
    <w:rsid w:val="005E6DFF"/>
    <w:rsid w:val="005E6F98"/>
    <w:rsid w:val="005F10C2"/>
    <w:rsid w:val="005F1A99"/>
    <w:rsid w:val="005F2373"/>
    <w:rsid w:val="005F2FF3"/>
    <w:rsid w:val="005F311C"/>
    <w:rsid w:val="005F3E03"/>
    <w:rsid w:val="005F40CF"/>
    <w:rsid w:val="005F52FA"/>
    <w:rsid w:val="005F58E4"/>
    <w:rsid w:val="005F67C1"/>
    <w:rsid w:val="006008BE"/>
    <w:rsid w:val="00606075"/>
    <w:rsid w:val="00606081"/>
    <w:rsid w:val="006063EA"/>
    <w:rsid w:val="0060771D"/>
    <w:rsid w:val="0060777E"/>
    <w:rsid w:val="006122C3"/>
    <w:rsid w:val="00612459"/>
    <w:rsid w:val="006128C5"/>
    <w:rsid w:val="0061319C"/>
    <w:rsid w:val="006141F4"/>
    <w:rsid w:val="0061513D"/>
    <w:rsid w:val="006167DD"/>
    <w:rsid w:val="00623AFF"/>
    <w:rsid w:val="00624101"/>
    <w:rsid w:val="00624C11"/>
    <w:rsid w:val="00624ED9"/>
    <w:rsid w:val="0062657A"/>
    <w:rsid w:val="00626B01"/>
    <w:rsid w:val="00627C00"/>
    <w:rsid w:val="00627E32"/>
    <w:rsid w:val="006306AF"/>
    <w:rsid w:val="0063230D"/>
    <w:rsid w:val="006324D8"/>
    <w:rsid w:val="00632DF7"/>
    <w:rsid w:val="006336AF"/>
    <w:rsid w:val="00635790"/>
    <w:rsid w:val="00635DB7"/>
    <w:rsid w:val="00636983"/>
    <w:rsid w:val="006373A7"/>
    <w:rsid w:val="0063794B"/>
    <w:rsid w:val="00637B8B"/>
    <w:rsid w:val="00643893"/>
    <w:rsid w:val="006439AB"/>
    <w:rsid w:val="00643C3C"/>
    <w:rsid w:val="0064438B"/>
    <w:rsid w:val="00644B90"/>
    <w:rsid w:val="00645DCE"/>
    <w:rsid w:val="0065067B"/>
    <w:rsid w:val="00650E36"/>
    <w:rsid w:val="006512D4"/>
    <w:rsid w:val="00652D96"/>
    <w:rsid w:val="00653395"/>
    <w:rsid w:val="00655552"/>
    <w:rsid w:val="00657E1D"/>
    <w:rsid w:val="00661B94"/>
    <w:rsid w:val="006648F0"/>
    <w:rsid w:val="00664A92"/>
    <w:rsid w:val="00666BC7"/>
    <w:rsid w:val="00670B95"/>
    <w:rsid w:val="0067110F"/>
    <w:rsid w:val="00674C45"/>
    <w:rsid w:val="00675381"/>
    <w:rsid w:val="006766F8"/>
    <w:rsid w:val="006774C3"/>
    <w:rsid w:val="0067783B"/>
    <w:rsid w:val="006778E2"/>
    <w:rsid w:val="0068081E"/>
    <w:rsid w:val="0068152B"/>
    <w:rsid w:val="00682F8E"/>
    <w:rsid w:val="006833CD"/>
    <w:rsid w:val="00683F71"/>
    <w:rsid w:val="006841E0"/>
    <w:rsid w:val="0068621E"/>
    <w:rsid w:val="006876B1"/>
    <w:rsid w:val="0069049E"/>
    <w:rsid w:val="00691A1C"/>
    <w:rsid w:val="006943DE"/>
    <w:rsid w:val="00694EBD"/>
    <w:rsid w:val="00695036"/>
    <w:rsid w:val="006957B3"/>
    <w:rsid w:val="00695AAD"/>
    <w:rsid w:val="00695D79"/>
    <w:rsid w:val="00696F31"/>
    <w:rsid w:val="006A07A3"/>
    <w:rsid w:val="006A14AA"/>
    <w:rsid w:val="006A4802"/>
    <w:rsid w:val="006A5483"/>
    <w:rsid w:val="006A5EC1"/>
    <w:rsid w:val="006A6216"/>
    <w:rsid w:val="006A70A7"/>
    <w:rsid w:val="006B0C08"/>
    <w:rsid w:val="006B1787"/>
    <w:rsid w:val="006B3075"/>
    <w:rsid w:val="006B3B7E"/>
    <w:rsid w:val="006B452B"/>
    <w:rsid w:val="006B637D"/>
    <w:rsid w:val="006B7199"/>
    <w:rsid w:val="006C020E"/>
    <w:rsid w:val="006C0675"/>
    <w:rsid w:val="006C486A"/>
    <w:rsid w:val="006C4B47"/>
    <w:rsid w:val="006C5A83"/>
    <w:rsid w:val="006C61B7"/>
    <w:rsid w:val="006D15CD"/>
    <w:rsid w:val="006D189F"/>
    <w:rsid w:val="006D27F6"/>
    <w:rsid w:val="006D2DE6"/>
    <w:rsid w:val="006D3784"/>
    <w:rsid w:val="006D4216"/>
    <w:rsid w:val="006D6F7F"/>
    <w:rsid w:val="006E0453"/>
    <w:rsid w:val="006E0657"/>
    <w:rsid w:val="006E0817"/>
    <w:rsid w:val="006E1CF6"/>
    <w:rsid w:val="006E31BA"/>
    <w:rsid w:val="006E376D"/>
    <w:rsid w:val="006E59C0"/>
    <w:rsid w:val="006E6B6C"/>
    <w:rsid w:val="006E6C07"/>
    <w:rsid w:val="006F0F42"/>
    <w:rsid w:val="006F17C8"/>
    <w:rsid w:val="006F17CC"/>
    <w:rsid w:val="006F23B6"/>
    <w:rsid w:val="006F264E"/>
    <w:rsid w:val="006F5165"/>
    <w:rsid w:val="006F6222"/>
    <w:rsid w:val="006F6321"/>
    <w:rsid w:val="006F682D"/>
    <w:rsid w:val="006F6EEC"/>
    <w:rsid w:val="007008E2"/>
    <w:rsid w:val="00701030"/>
    <w:rsid w:val="007035BE"/>
    <w:rsid w:val="00703FB4"/>
    <w:rsid w:val="0070410E"/>
    <w:rsid w:val="00704348"/>
    <w:rsid w:val="00704761"/>
    <w:rsid w:val="007048B2"/>
    <w:rsid w:val="00705B7E"/>
    <w:rsid w:val="007061F2"/>
    <w:rsid w:val="00706BD4"/>
    <w:rsid w:val="00710BBB"/>
    <w:rsid w:val="00710E03"/>
    <w:rsid w:val="00710EBF"/>
    <w:rsid w:val="00713C25"/>
    <w:rsid w:val="00714287"/>
    <w:rsid w:val="007221B0"/>
    <w:rsid w:val="00724B09"/>
    <w:rsid w:val="007254CF"/>
    <w:rsid w:val="00726DAE"/>
    <w:rsid w:val="00733779"/>
    <w:rsid w:val="007343B8"/>
    <w:rsid w:val="0073489D"/>
    <w:rsid w:val="00735179"/>
    <w:rsid w:val="0073596A"/>
    <w:rsid w:val="00735CB8"/>
    <w:rsid w:val="0073694B"/>
    <w:rsid w:val="00736C01"/>
    <w:rsid w:val="00736CF8"/>
    <w:rsid w:val="0073730C"/>
    <w:rsid w:val="007373E5"/>
    <w:rsid w:val="00737B3D"/>
    <w:rsid w:val="00737E1D"/>
    <w:rsid w:val="00741277"/>
    <w:rsid w:val="007422B3"/>
    <w:rsid w:val="007426E1"/>
    <w:rsid w:val="0074581C"/>
    <w:rsid w:val="0074595A"/>
    <w:rsid w:val="00745B49"/>
    <w:rsid w:val="00746496"/>
    <w:rsid w:val="00747D05"/>
    <w:rsid w:val="00747E95"/>
    <w:rsid w:val="00750CAE"/>
    <w:rsid w:val="00750DFB"/>
    <w:rsid w:val="00752634"/>
    <w:rsid w:val="00752F43"/>
    <w:rsid w:val="00755DF2"/>
    <w:rsid w:val="00756B30"/>
    <w:rsid w:val="00760A7E"/>
    <w:rsid w:val="00760AB5"/>
    <w:rsid w:val="00762829"/>
    <w:rsid w:val="0076528B"/>
    <w:rsid w:val="00765CCE"/>
    <w:rsid w:val="007679E4"/>
    <w:rsid w:val="0077000B"/>
    <w:rsid w:val="007704A4"/>
    <w:rsid w:val="00770C62"/>
    <w:rsid w:val="00772312"/>
    <w:rsid w:val="0077272B"/>
    <w:rsid w:val="007750AC"/>
    <w:rsid w:val="00775B69"/>
    <w:rsid w:val="00777CFF"/>
    <w:rsid w:val="0078079D"/>
    <w:rsid w:val="00780BDC"/>
    <w:rsid w:val="00783A74"/>
    <w:rsid w:val="00784939"/>
    <w:rsid w:val="00785C14"/>
    <w:rsid w:val="0078745B"/>
    <w:rsid w:val="00787582"/>
    <w:rsid w:val="00790594"/>
    <w:rsid w:val="007910DF"/>
    <w:rsid w:val="00793E53"/>
    <w:rsid w:val="007942C5"/>
    <w:rsid w:val="00794413"/>
    <w:rsid w:val="00795974"/>
    <w:rsid w:val="00797F97"/>
    <w:rsid w:val="007A1354"/>
    <w:rsid w:val="007A2E20"/>
    <w:rsid w:val="007A3347"/>
    <w:rsid w:val="007A34B2"/>
    <w:rsid w:val="007A4A89"/>
    <w:rsid w:val="007A4DD7"/>
    <w:rsid w:val="007A6916"/>
    <w:rsid w:val="007A76A1"/>
    <w:rsid w:val="007B0890"/>
    <w:rsid w:val="007B0964"/>
    <w:rsid w:val="007B0BAA"/>
    <w:rsid w:val="007B13C4"/>
    <w:rsid w:val="007B1644"/>
    <w:rsid w:val="007B183E"/>
    <w:rsid w:val="007B2A8B"/>
    <w:rsid w:val="007B2C24"/>
    <w:rsid w:val="007B35CB"/>
    <w:rsid w:val="007B4FDE"/>
    <w:rsid w:val="007B550C"/>
    <w:rsid w:val="007B5C0E"/>
    <w:rsid w:val="007B5DCB"/>
    <w:rsid w:val="007B6187"/>
    <w:rsid w:val="007B6869"/>
    <w:rsid w:val="007B72E9"/>
    <w:rsid w:val="007B7841"/>
    <w:rsid w:val="007B7C12"/>
    <w:rsid w:val="007C31C3"/>
    <w:rsid w:val="007C3E25"/>
    <w:rsid w:val="007C4BC8"/>
    <w:rsid w:val="007C5101"/>
    <w:rsid w:val="007C5443"/>
    <w:rsid w:val="007C5AF1"/>
    <w:rsid w:val="007C5F65"/>
    <w:rsid w:val="007C62CD"/>
    <w:rsid w:val="007C76F4"/>
    <w:rsid w:val="007D23D7"/>
    <w:rsid w:val="007D3123"/>
    <w:rsid w:val="007D3321"/>
    <w:rsid w:val="007D4B93"/>
    <w:rsid w:val="007D4CD9"/>
    <w:rsid w:val="007E315E"/>
    <w:rsid w:val="007E34C3"/>
    <w:rsid w:val="007E3E6A"/>
    <w:rsid w:val="007E4570"/>
    <w:rsid w:val="007E4FA6"/>
    <w:rsid w:val="007E5444"/>
    <w:rsid w:val="007E5EA7"/>
    <w:rsid w:val="007E6589"/>
    <w:rsid w:val="007E6A70"/>
    <w:rsid w:val="007E78C2"/>
    <w:rsid w:val="007E7A86"/>
    <w:rsid w:val="007F0FE1"/>
    <w:rsid w:val="007F2F22"/>
    <w:rsid w:val="007F3F5D"/>
    <w:rsid w:val="007F4C8D"/>
    <w:rsid w:val="007F5052"/>
    <w:rsid w:val="007F5CB1"/>
    <w:rsid w:val="007F650E"/>
    <w:rsid w:val="007F67D1"/>
    <w:rsid w:val="00800611"/>
    <w:rsid w:val="00800B3B"/>
    <w:rsid w:val="00801556"/>
    <w:rsid w:val="00802134"/>
    <w:rsid w:val="00802536"/>
    <w:rsid w:val="00802BF2"/>
    <w:rsid w:val="00803542"/>
    <w:rsid w:val="0080429D"/>
    <w:rsid w:val="00804D47"/>
    <w:rsid w:val="008050C4"/>
    <w:rsid w:val="008054E2"/>
    <w:rsid w:val="008106EE"/>
    <w:rsid w:val="00810B73"/>
    <w:rsid w:val="00812955"/>
    <w:rsid w:val="008136B2"/>
    <w:rsid w:val="00814EDA"/>
    <w:rsid w:val="00816602"/>
    <w:rsid w:val="00816E83"/>
    <w:rsid w:val="0082269C"/>
    <w:rsid w:val="00822D35"/>
    <w:rsid w:val="008238E7"/>
    <w:rsid w:val="008244AC"/>
    <w:rsid w:val="0082691E"/>
    <w:rsid w:val="00826B8E"/>
    <w:rsid w:val="00827088"/>
    <w:rsid w:val="0082778F"/>
    <w:rsid w:val="00831323"/>
    <w:rsid w:val="00831415"/>
    <w:rsid w:val="00833C44"/>
    <w:rsid w:val="008341B5"/>
    <w:rsid w:val="008363B3"/>
    <w:rsid w:val="00841828"/>
    <w:rsid w:val="008421F6"/>
    <w:rsid w:val="0084361B"/>
    <w:rsid w:val="00843B72"/>
    <w:rsid w:val="0084500D"/>
    <w:rsid w:val="00845F51"/>
    <w:rsid w:val="00845FED"/>
    <w:rsid w:val="008506C0"/>
    <w:rsid w:val="0085075E"/>
    <w:rsid w:val="008517B8"/>
    <w:rsid w:val="0085368B"/>
    <w:rsid w:val="00855B94"/>
    <w:rsid w:val="00855D0C"/>
    <w:rsid w:val="00856ADC"/>
    <w:rsid w:val="008579F6"/>
    <w:rsid w:val="00857E06"/>
    <w:rsid w:val="00860857"/>
    <w:rsid w:val="008621CE"/>
    <w:rsid w:val="0086337B"/>
    <w:rsid w:val="00864264"/>
    <w:rsid w:val="008645DC"/>
    <w:rsid w:val="00864F07"/>
    <w:rsid w:val="00865331"/>
    <w:rsid w:val="008655B5"/>
    <w:rsid w:val="00866A81"/>
    <w:rsid w:val="00867077"/>
    <w:rsid w:val="0087452F"/>
    <w:rsid w:val="00875829"/>
    <w:rsid w:val="00875BA8"/>
    <w:rsid w:val="00875C9D"/>
    <w:rsid w:val="00880074"/>
    <w:rsid w:val="008800E1"/>
    <w:rsid w:val="00880AF8"/>
    <w:rsid w:val="0088251D"/>
    <w:rsid w:val="00882B96"/>
    <w:rsid w:val="00883E2E"/>
    <w:rsid w:val="00883EF4"/>
    <w:rsid w:val="00884B48"/>
    <w:rsid w:val="008872FF"/>
    <w:rsid w:val="00890683"/>
    <w:rsid w:val="00893136"/>
    <w:rsid w:val="00893393"/>
    <w:rsid w:val="0089389E"/>
    <w:rsid w:val="00893FF2"/>
    <w:rsid w:val="00895E87"/>
    <w:rsid w:val="008A0315"/>
    <w:rsid w:val="008A12F2"/>
    <w:rsid w:val="008A1536"/>
    <w:rsid w:val="008A1681"/>
    <w:rsid w:val="008A1743"/>
    <w:rsid w:val="008A2A78"/>
    <w:rsid w:val="008A60C4"/>
    <w:rsid w:val="008A6AFD"/>
    <w:rsid w:val="008B3831"/>
    <w:rsid w:val="008B3AC5"/>
    <w:rsid w:val="008B4B56"/>
    <w:rsid w:val="008B56DA"/>
    <w:rsid w:val="008C0B0D"/>
    <w:rsid w:val="008C2EAC"/>
    <w:rsid w:val="008C36EF"/>
    <w:rsid w:val="008C64A1"/>
    <w:rsid w:val="008D1371"/>
    <w:rsid w:val="008D2ABB"/>
    <w:rsid w:val="008D2CC4"/>
    <w:rsid w:val="008D32C6"/>
    <w:rsid w:val="008D5753"/>
    <w:rsid w:val="008D5785"/>
    <w:rsid w:val="008D5922"/>
    <w:rsid w:val="008D5A82"/>
    <w:rsid w:val="008D5D92"/>
    <w:rsid w:val="008D73D4"/>
    <w:rsid w:val="008E016A"/>
    <w:rsid w:val="008E087F"/>
    <w:rsid w:val="008E1933"/>
    <w:rsid w:val="008E2AD6"/>
    <w:rsid w:val="008E34A6"/>
    <w:rsid w:val="008E3987"/>
    <w:rsid w:val="008E4E7A"/>
    <w:rsid w:val="008E5209"/>
    <w:rsid w:val="008E5595"/>
    <w:rsid w:val="008E5724"/>
    <w:rsid w:val="008E5D59"/>
    <w:rsid w:val="008E6CA9"/>
    <w:rsid w:val="008E7631"/>
    <w:rsid w:val="008F06C9"/>
    <w:rsid w:val="008F0F7A"/>
    <w:rsid w:val="008F1D3E"/>
    <w:rsid w:val="008F23B9"/>
    <w:rsid w:val="008F3027"/>
    <w:rsid w:val="008F333F"/>
    <w:rsid w:val="008F3AA1"/>
    <w:rsid w:val="008F4D85"/>
    <w:rsid w:val="008F50DD"/>
    <w:rsid w:val="008F666F"/>
    <w:rsid w:val="008F7F74"/>
    <w:rsid w:val="00900501"/>
    <w:rsid w:val="0090089A"/>
    <w:rsid w:val="009012E1"/>
    <w:rsid w:val="00903179"/>
    <w:rsid w:val="009037D7"/>
    <w:rsid w:val="00906480"/>
    <w:rsid w:val="009065CF"/>
    <w:rsid w:val="00906B1C"/>
    <w:rsid w:val="00906FF7"/>
    <w:rsid w:val="00910893"/>
    <w:rsid w:val="00914F86"/>
    <w:rsid w:val="009167F4"/>
    <w:rsid w:val="00916EF0"/>
    <w:rsid w:val="00917469"/>
    <w:rsid w:val="009238E1"/>
    <w:rsid w:val="00923922"/>
    <w:rsid w:val="00926EFA"/>
    <w:rsid w:val="009273C0"/>
    <w:rsid w:val="009274F8"/>
    <w:rsid w:val="00927756"/>
    <w:rsid w:val="00927B97"/>
    <w:rsid w:val="00927FC3"/>
    <w:rsid w:val="00931D4D"/>
    <w:rsid w:val="0093233B"/>
    <w:rsid w:val="00932992"/>
    <w:rsid w:val="00933660"/>
    <w:rsid w:val="009337CC"/>
    <w:rsid w:val="00936051"/>
    <w:rsid w:val="009400C6"/>
    <w:rsid w:val="0094025D"/>
    <w:rsid w:val="00940C7A"/>
    <w:rsid w:val="0094124C"/>
    <w:rsid w:val="00943F6B"/>
    <w:rsid w:val="00944EDE"/>
    <w:rsid w:val="00950A8D"/>
    <w:rsid w:val="009512EE"/>
    <w:rsid w:val="00951D82"/>
    <w:rsid w:val="0095280B"/>
    <w:rsid w:val="0095305A"/>
    <w:rsid w:val="009530CA"/>
    <w:rsid w:val="0095379C"/>
    <w:rsid w:val="00953EA1"/>
    <w:rsid w:val="00954BC0"/>
    <w:rsid w:val="00956D0F"/>
    <w:rsid w:val="00957751"/>
    <w:rsid w:val="00957E63"/>
    <w:rsid w:val="00957F4E"/>
    <w:rsid w:val="0096042B"/>
    <w:rsid w:val="00960C08"/>
    <w:rsid w:val="00960ECF"/>
    <w:rsid w:val="009610D4"/>
    <w:rsid w:val="00961674"/>
    <w:rsid w:val="0096389A"/>
    <w:rsid w:val="00963CF5"/>
    <w:rsid w:val="009643CD"/>
    <w:rsid w:val="00965D6A"/>
    <w:rsid w:val="00967428"/>
    <w:rsid w:val="00967FF7"/>
    <w:rsid w:val="00970CFA"/>
    <w:rsid w:val="00971839"/>
    <w:rsid w:val="00973957"/>
    <w:rsid w:val="00974D16"/>
    <w:rsid w:val="00975BE7"/>
    <w:rsid w:val="00980679"/>
    <w:rsid w:val="00980CA7"/>
    <w:rsid w:val="00981B62"/>
    <w:rsid w:val="00982FAC"/>
    <w:rsid w:val="00984493"/>
    <w:rsid w:val="00984C85"/>
    <w:rsid w:val="00985727"/>
    <w:rsid w:val="00986E03"/>
    <w:rsid w:val="0098746C"/>
    <w:rsid w:val="00991B48"/>
    <w:rsid w:val="00992332"/>
    <w:rsid w:val="00992C47"/>
    <w:rsid w:val="00993D7E"/>
    <w:rsid w:val="00994DAA"/>
    <w:rsid w:val="00996651"/>
    <w:rsid w:val="0099797B"/>
    <w:rsid w:val="00997B66"/>
    <w:rsid w:val="009A0599"/>
    <w:rsid w:val="009A2AB7"/>
    <w:rsid w:val="009A3988"/>
    <w:rsid w:val="009A480A"/>
    <w:rsid w:val="009B08A5"/>
    <w:rsid w:val="009B094B"/>
    <w:rsid w:val="009B1A8C"/>
    <w:rsid w:val="009B2FD5"/>
    <w:rsid w:val="009B3143"/>
    <w:rsid w:val="009B4347"/>
    <w:rsid w:val="009B5788"/>
    <w:rsid w:val="009B6AF1"/>
    <w:rsid w:val="009B7085"/>
    <w:rsid w:val="009B7164"/>
    <w:rsid w:val="009C0248"/>
    <w:rsid w:val="009C0875"/>
    <w:rsid w:val="009C3295"/>
    <w:rsid w:val="009C3453"/>
    <w:rsid w:val="009C359E"/>
    <w:rsid w:val="009C6142"/>
    <w:rsid w:val="009C6799"/>
    <w:rsid w:val="009C6E86"/>
    <w:rsid w:val="009C7E96"/>
    <w:rsid w:val="009D394A"/>
    <w:rsid w:val="009D4A5E"/>
    <w:rsid w:val="009D526E"/>
    <w:rsid w:val="009D601D"/>
    <w:rsid w:val="009D617E"/>
    <w:rsid w:val="009D763C"/>
    <w:rsid w:val="009D7C22"/>
    <w:rsid w:val="009E0942"/>
    <w:rsid w:val="009E10CF"/>
    <w:rsid w:val="009E1474"/>
    <w:rsid w:val="009E1AB7"/>
    <w:rsid w:val="009E1EA6"/>
    <w:rsid w:val="009E36EF"/>
    <w:rsid w:val="009E446A"/>
    <w:rsid w:val="009E5C27"/>
    <w:rsid w:val="009E5F5B"/>
    <w:rsid w:val="009E79C6"/>
    <w:rsid w:val="009F00B8"/>
    <w:rsid w:val="009F0F1E"/>
    <w:rsid w:val="009F1C84"/>
    <w:rsid w:val="009F2798"/>
    <w:rsid w:val="009F3CCD"/>
    <w:rsid w:val="009F3EC5"/>
    <w:rsid w:val="009F5255"/>
    <w:rsid w:val="009F5FF5"/>
    <w:rsid w:val="009F6D74"/>
    <w:rsid w:val="009F7777"/>
    <w:rsid w:val="00A001B8"/>
    <w:rsid w:val="00A011D6"/>
    <w:rsid w:val="00A037A9"/>
    <w:rsid w:val="00A03A6F"/>
    <w:rsid w:val="00A03C2D"/>
    <w:rsid w:val="00A04E5B"/>
    <w:rsid w:val="00A04FBA"/>
    <w:rsid w:val="00A05775"/>
    <w:rsid w:val="00A101C9"/>
    <w:rsid w:val="00A11576"/>
    <w:rsid w:val="00A11C0A"/>
    <w:rsid w:val="00A148E0"/>
    <w:rsid w:val="00A150B6"/>
    <w:rsid w:val="00A156B7"/>
    <w:rsid w:val="00A15B50"/>
    <w:rsid w:val="00A15E3A"/>
    <w:rsid w:val="00A162A8"/>
    <w:rsid w:val="00A16369"/>
    <w:rsid w:val="00A16695"/>
    <w:rsid w:val="00A17CDC"/>
    <w:rsid w:val="00A2035F"/>
    <w:rsid w:val="00A20BD9"/>
    <w:rsid w:val="00A214C8"/>
    <w:rsid w:val="00A2255C"/>
    <w:rsid w:val="00A23745"/>
    <w:rsid w:val="00A23EEE"/>
    <w:rsid w:val="00A26BEA"/>
    <w:rsid w:val="00A273EC"/>
    <w:rsid w:val="00A276E6"/>
    <w:rsid w:val="00A308E4"/>
    <w:rsid w:val="00A32AB9"/>
    <w:rsid w:val="00A32E38"/>
    <w:rsid w:val="00A34205"/>
    <w:rsid w:val="00A35373"/>
    <w:rsid w:val="00A35592"/>
    <w:rsid w:val="00A35C6C"/>
    <w:rsid w:val="00A368B1"/>
    <w:rsid w:val="00A40861"/>
    <w:rsid w:val="00A412F9"/>
    <w:rsid w:val="00A41F34"/>
    <w:rsid w:val="00A420DA"/>
    <w:rsid w:val="00A423F1"/>
    <w:rsid w:val="00A43574"/>
    <w:rsid w:val="00A43BC8"/>
    <w:rsid w:val="00A43F4E"/>
    <w:rsid w:val="00A45CA1"/>
    <w:rsid w:val="00A53CFD"/>
    <w:rsid w:val="00A540A1"/>
    <w:rsid w:val="00A5448D"/>
    <w:rsid w:val="00A553F9"/>
    <w:rsid w:val="00A55F08"/>
    <w:rsid w:val="00A579F4"/>
    <w:rsid w:val="00A57B47"/>
    <w:rsid w:val="00A601CA"/>
    <w:rsid w:val="00A62227"/>
    <w:rsid w:val="00A629F3"/>
    <w:rsid w:val="00A6421D"/>
    <w:rsid w:val="00A663FA"/>
    <w:rsid w:val="00A66722"/>
    <w:rsid w:val="00A706AD"/>
    <w:rsid w:val="00A73E72"/>
    <w:rsid w:val="00A7468E"/>
    <w:rsid w:val="00A74F82"/>
    <w:rsid w:val="00A81109"/>
    <w:rsid w:val="00A84C94"/>
    <w:rsid w:val="00A853CB"/>
    <w:rsid w:val="00A85A1F"/>
    <w:rsid w:val="00A85B2A"/>
    <w:rsid w:val="00A87BA8"/>
    <w:rsid w:val="00A9071C"/>
    <w:rsid w:val="00A909D8"/>
    <w:rsid w:val="00A913AA"/>
    <w:rsid w:val="00A91D94"/>
    <w:rsid w:val="00A92330"/>
    <w:rsid w:val="00A9258F"/>
    <w:rsid w:val="00A944BD"/>
    <w:rsid w:val="00A948C4"/>
    <w:rsid w:val="00A94F81"/>
    <w:rsid w:val="00A966FD"/>
    <w:rsid w:val="00A96843"/>
    <w:rsid w:val="00A96F3F"/>
    <w:rsid w:val="00A9763D"/>
    <w:rsid w:val="00AA0EA1"/>
    <w:rsid w:val="00AA102E"/>
    <w:rsid w:val="00AA133B"/>
    <w:rsid w:val="00AA1C14"/>
    <w:rsid w:val="00AA295B"/>
    <w:rsid w:val="00AA2F6E"/>
    <w:rsid w:val="00AA339A"/>
    <w:rsid w:val="00AA5129"/>
    <w:rsid w:val="00AA543B"/>
    <w:rsid w:val="00AA6431"/>
    <w:rsid w:val="00AA75DD"/>
    <w:rsid w:val="00AA7E1C"/>
    <w:rsid w:val="00AB0949"/>
    <w:rsid w:val="00AB0B40"/>
    <w:rsid w:val="00AB0DF1"/>
    <w:rsid w:val="00AB136A"/>
    <w:rsid w:val="00AB1763"/>
    <w:rsid w:val="00AB2269"/>
    <w:rsid w:val="00AB3B83"/>
    <w:rsid w:val="00AB6A9A"/>
    <w:rsid w:val="00AC0A1A"/>
    <w:rsid w:val="00AC2137"/>
    <w:rsid w:val="00AC21B1"/>
    <w:rsid w:val="00AC3672"/>
    <w:rsid w:val="00AC5414"/>
    <w:rsid w:val="00AC62E7"/>
    <w:rsid w:val="00AC712E"/>
    <w:rsid w:val="00AC746A"/>
    <w:rsid w:val="00AD0CEC"/>
    <w:rsid w:val="00AD0D4F"/>
    <w:rsid w:val="00AD0E03"/>
    <w:rsid w:val="00AD0FFE"/>
    <w:rsid w:val="00AD1321"/>
    <w:rsid w:val="00AD19B9"/>
    <w:rsid w:val="00AD2A4E"/>
    <w:rsid w:val="00AD44A2"/>
    <w:rsid w:val="00AD510A"/>
    <w:rsid w:val="00AD5A4E"/>
    <w:rsid w:val="00AD62CD"/>
    <w:rsid w:val="00AD6CD7"/>
    <w:rsid w:val="00AE0427"/>
    <w:rsid w:val="00AE067E"/>
    <w:rsid w:val="00AE29B1"/>
    <w:rsid w:val="00AE2B4D"/>
    <w:rsid w:val="00AE4845"/>
    <w:rsid w:val="00AE48E6"/>
    <w:rsid w:val="00AE756A"/>
    <w:rsid w:val="00AF043A"/>
    <w:rsid w:val="00AF07C2"/>
    <w:rsid w:val="00AF0F91"/>
    <w:rsid w:val="00AF1BF5"/>
    <w:rsid w:val="00AF235A"/>
    <w:rsid w:val="00AF3FB5"/>
    <w:rsid w:val="00AF4141"/>
    <w:rsid w:val="00AF440B"/>
    <w:rsid w:val="00AF4A4E"/>
    <w:rsid w:val="00AF70C8"/>
    <w:rsid w:val="00AF7A60"/>
    <w:rsid w:val="00B03C1F"/>
    <w:rsid w:val="00B069F2"/>
    <w:rsid w:val="00B07992"/>
    <w:rsid w:val="00B07F26"/>
    <w:rsid w:val="00B1267E"/>
    <w:rsid w:val="00B14DF4"/>
    <w:rsid w:val="00B15F26"/>
    <w:rsid w:val="00B171BB"/>
    <w:rsid w:val="00B171E7"/>
    <w:rsid w:val="00B17268"/>
    <w:rsid w:val="00B201B0"/>
    <w:rsid w:val="00B20471"/>
    <w:rsid w:val="00B212AF"/>
    <w:rsid w:val="00B2171A"/>
    <w:rsid w:val="00B22A2C"/>
    <w:rsid w:val="00B231C7"/>
    <w:rsid w:val="00B24AE8"/>
    <w:rsid w:val="00B266B2"/>
    <w:rsid w:val="00B27EF2"/>
    <w:rsid w:val="00B31858"/>
    <w:rsid w:val="00B33C73"/>
    <w:rsid w:val="00B34AB1"/>
    <w:rsid w:val="00B34BB3"/>
    <w:rsid w:val="00B34FD6"/>
    <w:rsid w:val="00B351D0"/>
    <w:rsid w:val="00B3534D"/>
    <w:rsid w:val="00B36BB7"/>
    <w:rsid w:val="00B40108"/>
    <w:rsid w:val="00B40BDB"/>
    <w:rsid w:val="00B42B6F"/>
    <w:rsid w:val="00B43589"/>
    <w:rsid w:val="00B45C54"/>
    <w:rsid w:val="00B45DB4"/>
    <w:rsid w:val="00B4768E"/>
    <w:rsid w:val="00B479AD"/>
    <w:rsid w:val="00B47EC4"/>
    <w:rsid w:val="00B5152E"/>
    <w:rsid w:val="00B52662"/>
    <w:rsid w:val="00B54635"/>
    <w:rsid w:val="00B55B26"/>
    <w:rsid w:val="00B618AB"/>
    <w:rsid w:val="00B646E2"/>
    <w:rsid w:val="00B65252"/>
    <w:rsid w:val="00B6788A"/>
    <w:rsid w:val="00B71F70"/>
    <w:rsid w:val="00B7259D"/>
    <w:rsid w:val="00B73184"/>
    <w:rsid w:val="00B737E8"/>
    <w:rsid w:val="00B73BCE"/>
    <w:rsid w:val="00B740E2"/>
    <w:rsid w:val="00B753DC"/>
    <w:rsid w:val="00B75905"/>
    <w:rsid w:val="00B81473"/>
    <w:rsid w:val="00B841E9"/>
    <w:rsid w:val="00B854DB"/>
    <w:rsid w:val="00B85C18"/>
    <w:rsid w:val="00B9008F"/>
    <w:rsid w:val="00B90B3E"/>
    <w:rsid w:val="00B90DCA"/>
    <w:rsid w:val="00B92254"/>
    <w:rsid w:val="00B92FC9"/>
    <w:rsid w:val="00B9300B"/>
    <w:rsid w:val="00B93515"/>
    <w:rsid w:val="00B93F57"/>
    <w:rsid w:val="00B9489B"/>
    <w:rsid w:val="00B96184"/>
    <w:rsid w:val="00B961C5"/>
    <w:rsid w:val="00BA0E61"/>
    <w:rsid w:val="00BA1520"/>
    <w:rsid w:val="00BA2597"/>
    <w:rsid w:val="00BA2B80"/>
    <w:rsid w:val="00BA2C2C"/>
    <w:rsid w:val="00BA30C2"/>
    <w:rsid w:val="00BA3328"/>
    <w:rsid w:val="00BA3CE1"/>
    <w:rsid w:val="00BA4820"/>
    <w:rsid w:val="00BA5CB3"/>
    <w:rsid w:val="00BA61FE"/>
    <w:rsid w:val="00BB0196"/>
    <w:rsid w:val="00BB2FA0"/>
    <w:rsid w:val="00BB49C3"/>
    <w:rsid w:val="00BB4F85"/>
    <w:rsid w:val="00BB6FDC"/>
    <w:rsid w:val="00BB7070"/>
    <w:rsid w:val="00BB74B3"/>
    <w:rsid w:val="00BB77A8"/>
    <w:rsid w:val="00BC0B2F"/>
    <w:rsid w:val="00BC102F"/>
    <w:rsid w:val="00BC1BFD"/>
    <w:rsid w:val="00BC2567"/>
    <w:rsid w:val="00BC286D"/>
    <w:rsid w:val="00BC41A9"/>
    <w:rsid w:val="00BC41DA"/>
    <w:rsid w:val="00BC494C"/>
    <w:rsid w:val="00BD0943"/>
    <w:rsid w:val="00BD1647"/>
    <w:rsid w:val="00BD16CD"/>
    <w:rsid w:val="00BD62E8"/>
    <w:rsid w:val="00BD7CB4"/>
    <w:rsid w:val="00BE0D7E"/>
    <w:rsid w:val="00BE1CBA"/>
    <w:rsid w:val="00BE22BD"/>
    <w:rsid w:val="00BE26DF"/>
    <w:rsid w:val="00BE2C71"/>
    <w:rsid w:val="00BE2DD8"/>
    <w:rsid w:val="00BE78D7"/>
    <w:rsid w:val="00BF24D4"/>
    <w:rsid w:val="00BF4F92"/>
    <w:rsid w:val="00BF6468"/>
    <w:rsid w:val="00BF74B6"/>
    <w:rsid w:val="00BF7922"/>
    <w:rsid w:val="00BF7C4A"/>
    <w:rsid w:val="00C0043F"/>
    <w:rsid w:val="00C00803"/>
    <w:rsid w:val="00C00A1F"/>
    <w:rsid w:val="00C031D1"/>
    <w:rsid w:val="00C03D31"/>
    <w:rsid w:val="00C0436E"/>
    <w:rsid w:val="00C0754A"/>
    <w:rsid w:val="00C10B71"/>
    <w:rsid w:val="00C111AA"/>
    <w:rsid w:val="00C12D01"/>
    <w:rsid w:val="00C141D1"/>
    <w:rsid w:val="00C15E93"/>
    <w:rsid w:val="00C17C2B"/>
    <w:rsid w:val="00C2123D"/>
    <w:rsid w:val="00C2396D"/>
    <w:rsid w:val="00C23CED"/>
    <w:rsid w:val="00C23FA1"/>
    <w:rsid w:val="00C24C1D"/>
    <w:rsid w:val="00C2567C"/>
    <w:rsid w:val="00C262C9"/>
    <w:rsid w:val="00C264A7"/>
    <w:rsid w:val="00C26E62"/>
    <w:rsid w:val="00C274E4"/>
    <w:rsid w:val="00C279CD"/>
    <w:rsid w:val="00C305AB"/>
    <w:rsid w:val="00C30A55"/>
    <w:rsid w:val="00C34E34"/>
    <w:rsid w:val="00C36617"/>
    <w:rsid w:val="00C36642"/>
    <w:rsid w:val="00C378DB"/>
    <w:rsid w:val="00C42269"/>
    <w:rsid w:val="00C428C0"/>
    <w:rsid w:val="00C451A5"/>
    <w:rsid w:val="00C4599F"/>
    <w:rsid w:val="00C460AA"/>
    <w:rsid w:val="00C46F82"/>
    <w:rsid w:val="00C47083"/>
    <w:rsid w:val="00C50D57"/>
    <w:rsid w:val="00C511CE"/>
    <w:rsid w:val="00C5296E"/>
    <w:rsid w:val="00C52D84"/>
    <w:rsid w:val="00C5367A"/>
    <w:rsid w:val="00C53E80"/>
    <w:rsid w:val="00C541AA"/>
    <w:rsid w:val="00C54F5F"/>
    <w:rsid w:val="00C558A9"/>
    <w:rsid w:val="00C5642D"/>
    <w:rsid w:val="00C5662A"/>
    <w:rsid w:val="00C56E8C"/>
    <w:rsid w:val="00C570B5"/>
    <w:rsid w:val="00C5733E"/>
    <w:rsid w:val="00C5768D"/>
    <w:rsid w:val="00C57C50"/>
    <w:rsid w:val="00C6039B"/>
    <w:rsid w:val="00C621A3"/>
    <w:rsid w:val="00C635C2"/>
    <w:rsid w:val="00C63725"/>
    <w:rsid w:val="00C65721"/>
    <w:rsid w:val="00C65C4C"/>
    <w:rsid w:val="00C66D8D"/>
    <w:rsid w:val="00C72DA0"/>
    <w:rsid w:val="00C737E1"/>
    <w:rsid w:val="00C7583B"/>
    <w:rsid w:val="00C77827"/>
    <w:rsid w:val="00C80DDC"/>
    <w:rsid w:val="00C859A2"/>
    <w:rsid w:val="00C86FB6"/>
    <w:rsid w:val="00C8760B"/>
    <w:rsid w:val="00C87925"/>
    <w:rsid w:val="00C87CDC"/>
    <w:rsid w:val="00C90DE0"/>
    <w:rsid w:val="00C9134E"/>
    <w:rsid w:val="00C91C21"/>
    <w:rsid w:val="00C92383"/>
    <w:rsid w:val="00C92451"/>
    <w:rsid w:val="00C924DE"/>
    <w:rsid w:val="00C92862"/>
    <w:rsid w:val="00C929C5"/>
    <w:rsid w:val="00C92BEE"/>
    <w:rsid w:val="00C92F21"/>
    <w:rsid w:val="00C95485"/>
    <w:rsid w:val="00C97986"/>
    <w:rsid w:val="00CA2637"/>
    <w:rsid w:val="00CA3330"/>
    <w:rsid w:val="00CA4437"/>
    <w:rsid w:val="00CA4DFF"/>
    <w:rsid w:val="00CB0102"/>
    <w:rsid w:val="00CB0FC8"/>
    <w:rsid w:val="00CB109A"/>
    <w:rsid w:val="00CB1C1B"/>
    <w:rsid w:val="00CB3314"/>
    <w:rsid w:val="00CB4354"/>
    <w:rsid w:val="00CB452A"/>
    <w:rsid w:val="00CB4DD1"/>
    <w:rsid w:val="00CB79E3"/>
    <w:rsid w:val="00CC1EFB"/>
    <w:rsid w:val="00CC2ACB"/>
    <w:rsid w:val="00CC5A56"/>
    <w:rsid w:val="00CC5E95"/>
    <w:rsid w:val="00CC6191"/>
    <w:rsid w:val="00CC652F"/>
    <w:rsid w:val="00CC6D07"/>
    <w:rsid w:val="00CD002D"/>
    <w:rsid w:val="00CD02A9"/>
    <w:rsid w:val="00CD0838"/>
    <w:rsid w:val="00CD267D"/>
    <w:rsid w:val="00CD4ED8"/>
    <w:rsid w:val="00CD5B88"/>
    <w:rsid w:val="00CD6064"/>
    <w:rsid w:val="00CD6796"/>
    <w:rsid w:val="00CE0BE9"/>
    <w:rsid w:val="00CE1218"/>
    <w:rsid w:val="00CE21DF"/>
    <w:rsid w:val="00CE51C7"/>
    <w:rsid w:val="00CE59F3"/>
    <w:rsid w:val="00CE64CA"/>
    <w:rsid w:val="00CE68B6"/>
    <w:rsid w:val="00CE6E06"/>
    <w:rsid w:val="00CF24F0"/>
    <w:rsid w:val="00CF3424"/>
    <w:rsid w:val="00CF584D"/>
    <w:rsid w:val="00CF6B00"/>
    <w:rsid w:val="00D0072E"/>
    <w:rsid w:val="00D00EDC"/>
    <w:rsid w:val="00D0117D"/>
    <w:rsid w:val="00D01477"/>
    <w:rsid w:val="00D01A1E"/>
    <w:rsid w:val="00D02C9D"/>
    <w:rsid w:val="00D06193"/>
    <w:rsid w:val="00D1076D"/>
    <w:rsid w:val="00D10E6D"/>
    <w:rsid w:val="00D11C1D"/>
    <w:rsid w:val="00D13785"/>
    <w:rsid w:val="00D162F8"/>
    <w:rsid w:val="00D16351"/>
    <w:rsid w:val="00D20823"/>
    <w:rsid w:val="00D21C44"/>
    <w:rsid w:val="00D22D36"/>
    <w:rsid w:val="00D2345B"/>
    <w:rsid w:val="00D25AB4"/>
    <w:rsid w:val="00D25E84"/>
    <w:rsid w:val="00D25FF6"/>
    <w:rsid w:val="00D26A4E"/>
    <w:rsid w:val="00D26E90"/>
    <w:rsid w:val="00D30637"/>
    <w:rsid w:val="00D32684"/>
    <w:rsid w:val="00D345CA"/>
    <w:rsid w:val="00D34C71"/>
    <w:rsid w:val="00D34D0F"/>
    <w:rsid w:val="00D36A44"/>
    <w:rsid w:val="00D41700"/>
    <w:rsid w:val="00D42C60"/>
    <w:rsid w:val="00D43DBE"/>
    <w:rsid w:val="00D4404E"/>
    <w:rsid w:val="00D455E6"/>
    <w:rsid w:val="00D456EF"/>
    <w:rsid w:val="00D45814"/>
    <w:rsid w:val="00D46189"/>
    <w:rsid w:val="00D525D5"/>
    <w:rsid w:val="00D54E4E"/>
    <w:rsid w:val="00D55FBE"/>
    <w:rsid w:val="00D564D5"/>
    <w:rsid w:val="00D571E0"/>
    <w:rsid w:val="00D5735F"/>
    <w:rsid w:val="00D609A2"/>
    <w:rsid w:val="00D61098"/>
    <w:rsid w:val="00D620C4"/>
    <w:rsid w:val="00D62295"/>
    <w:rsid w:val="00D63F59"/>
    <w:rsid w:val="00D64996"/>
    <w:rsid w:val="00D64C5C"/>
    <w:rsid w:val="00D6627F"/>
    <w:rsid w:val="00D67BD5"/>
    <w:rsid w:val="00D67D18"/>
    <w:rsid w:val="00D71758"/>
    <w:rsid w:val="00D73CDB"/>
    <w:rsid w:val="00D81F0C"/>
    <w:rsid w:val="00D829BE"/>
    <w:rsid w:val="00D8351C"/>
    <w:rsid w:val="00D843E0"/>
    <w:rsid w:val="00D854FE"/>
    <w:rsid w:val="00D855DA"/>
    <w:rsid w:val="00D86ADC"/>
    <w:rsid w:val="00D872A8"/>
    <w:rsid w:val="00D946E3"/>
    <w:rsid w:val="00D97407"/>
    <w:rsid w:val="00D97513"/>
    <w:rsid w:val="00DA0273"/>
    <w:rsid w:val="00DA057E"/>
    <w:rsid w:val="00DA07E9"/>
    <w:rsid w:val="00DA1586"/>
    <w:rsid w:val="00DA1BD6"/>
    <w:rsid w:val="00DA247C"/>
    <w:rsid w:val="00DA2F72"/>
    <w:rsid w:val="00DA3DCB"/>
    <w:rsid w:val="00DA5F9E"/>
    <w:rsid w:val="00DA6CB4"/>
    <w:rsid w:val="00DB3143"/>
    <w:rsid w:val="00DB391A"/>
    <w:rsid w:val="00DB6499"/>
    <w:rsid w:val="00DB6A7F"/>
    <w:rsid w:val="00DB784A"/>
    <w:rsid w:val="00DC08CB"/>
    <w:rsid w:val="00DC2750"/>
    <w:rsid w:val="00DC2DA0"/>
    <w:rsid w:val="00DC3270"/>
    <w:rsid w:val="00DC5397"/>
    <w:rsid w:val="00DC56CD"/>
    <w:rsid w:val="00DC5D01"/>
    <w:rsid w:val="00DC601E"/>
    <w:rsid w:val="00DC6169"/>
    <w:rsid w:val="00DC662C"/>
    <w:rsid w:val="00DC66BD"/>
    <w:rsid w:val="00DC6D28"/>
    <w:rsid w:val="00DC7D11"/>
    <w:rsid w:val="00DC7EDF"/>
    <w:rsid w:val="00DC7F8B"/>
    <w:rsid w:val="00DD3067"/>
    <w:rsid w:val="00DD30B6"/>
    <w:rsid w:val="00DD32F0"/>
    <w:rsid w:val="00DD4330"/>
    <w:rsid w:val="00DD5617"/>
    <w:rsid w:val="00DD5AED"/>
    <w:rsid w:val="00DD626D"/>
    <w:rsid w:val="00DE03E8"/>
    <w:rsid w:val="00DE1509"/>
    <w:rsid w:val="00DE1C00"/>
    <w:rsid w:val="00DE3779"/>
    <w:rsid w:val="00DE38BE"/>
    <w:rsid w:val="00DE4225"/>
    <w:rsid w:val="00DE477E"/>
    <w:rsid w:val="00DE5761"/>
    <w:rsid w:val="00DE70DD"/>
    <w:rsid w:val="00DF0088"/>
    <w:rsid w:val="00DF1A74"/>
    <w:rsid w:val="00DF1FB9"/>
    <w:rsid w:val="00DF2D88"/>
    <w:rsid w:val="00DF41E3"/>
    <w:rsid w:val="00E032EE"/>
    <w:rsid w:val="00E07488"/>
    <w:rsid w:val="00E07863"/>
    <w:rsid w:val="00E109A1"/>
    <w:rsid w:val="00E10E70"/>
    <w:rsid w:val="00E12D0F"/>
    <w:rsid w:val="00E12FA1"/>
    <w:rsid w:val="00E137E2"/>
    <w:rsid w:val="00E13A1D"/>
    <w:rsid w:val="00E13A34"/>
    <w:rsid w:val="00E1581D"/>
    <w:rsid w:val="00E1783E"/>
    <w:rsid w:val="00E20764"/>
    <w:rsid w:val="00E2266A"/>
    <w:rsid w:val="00E2462A"/>
    <w:rsid w:val="00E26760"/>
    <w:rsid w:val="00E26A81"/>
    <w:rsid w:val="00E271AA"/>
    <w:rsid w:val="00E27C5A"/>
    <w:rsid w:val="00E3002A"/>
    <w:rsid w:val="00E30A60"/>
    <w:rsid w:val="00E31955"/>
    <w:rsid w:val="00E336E6"/>
    <w:rsid w:val="00E34E4B"/>
    <w:rsid w:val="00E35129"/>
    <w:rsid w:val="00E35CD8"/>
    <w:rsid w:val="00E4068F"/>
    <w:rsid w:val="00E40820"/>
    <w:rsid w:val="00E41AE5"/>
    <w:rsid w:val="00E4260C"/>
    <w:rsid w:val="00E4398E"/>
    <w:rsid w:val="00E43BC9"/>
    <w:rsid w:val="00E46301"/>
    <w:rsid w:val="00E46638"/>
    <w:rsid w:val="00E47893"/>
    <w:rsid w:val="00E47F26"/>
    <w:rsid w:val="00E507EE"/>
    <w:rsid w:val="00E5648C"/>
    <w:rsid w:val="00E577C3"/>
    <w:rsid w:val="00E577DD"/>
    <w:rsid w:val="00E57803"/>
    <w:rsid w:val="00E57AFF"/>
    <w:rsid w:val="00E60D78"/>
    <w:rsid w:val="00E62516"/>
    <w:rsid w:val="00E62C70"/>
    <w:rsid w:val="00E6370E"/>
    <w:rsid w:val="00E63DE6"/>
    <w:rsid w:val="00E64C80"/>
    <w:rsid w:val="00E65445"/>
    <w:rsid w:val="00E65AAC"/>
    <w:rsid w:val="00E65C7A"/>
    <w:rsid w:val="00E67A92"/>
    <w:rsid w:val="00E67FC9"/>
    <w:rsid w:val="00E7144C"/>
    <w:rsid w:val="00E7170B"/>
    <w:rsid w:val="00E718C5"/>
    <w:rsid w:val="00E724B3"/>
    <w:rsid w:val="00E73B78"/>
    <w:rsid w:val="00E766BB"/>
    <w:rsid w:val="00E800AE"/>
    <w:rsid w:val="00E804B8"/>
    <w:rsid w:val="00E80B7B"/>
    <w:rsid w:val="00E80B89"/>
    <w:rsid w:val="00E81409"/>
    <w:rsid w:val="00E82531"/>
    <w:rsid w:val="00E82DC2"/>
    <w:rsid w:val="00E83B4C"/>
    <w:rsid w:val="00E86895"/>
    <w:rsid w:val="00E87CDA"/>
    <w:rsid w:val="00E87FBD"/>
    <w:rsid w:val="00E90FBA"/>
    <w:rsid w:val="00E92083"/>
    <w:rsid w:val="00E92ADF"/>
    <w:rsid w:val="00E93552"/>
    <w:rsid w:val="00E94868"/>
    <w:rsid w:val="00E94E0E"/>
    <w:rsid w:val="00E9538B"/>
    <w:rsid w:val="00E953F9"/>
    <w:rsid w:val="00E96F1C"/>
    <w:rsid w:val="00E9702F"/>
    <w:rsid w:val="00E970FA"/>
    <w:rsid w:val="00E97BA9"/>
    <w:rsid w:val="00EA0089"/>
    <w:rsid w:val="00EA0B5F"/>
    <w:rsid w:val="00EA1842"/>
    <w:rsid w:val="00EA18EE"/>
    <w:rsid w:val="00EA3FDC"/>
    <w:rsid w:val="00EA40AD"/>
    <w:rsid w:val="00EA4C66"/>
    <w:rsid w:val="00EA52DA"/>
    <w:rsid w:val="00EA6739"/>
    <w:rsid w:val="00EA711E"/>
    <w:rsid w:val="00EA780C"/>
    <w:rsid w:val="00EB0481"/>
    <w:rsid w:val="00EB197A"/>
    <w:rsid w:val="00EB36DD"/>
    <w:rsid w:val="00EB3BEE"/>
    <w:rsid w:val="00EB49B2"/>
    <w:rsid w:val="00EB4EC2"/>
    <w:rsid w:val="00EB56A6"/>
    <w:rsid w:val="00EB65AC"/>
    <w:rsid w:val="00EB689C"/>
    <w:rsid w:val="00EB71E8"/>
    <w:rsid w:val="00EC13A6"/>
    <w:rsid w:val="00EC1C35"/>
    <w:rsid w:val="00EC3436"/>
    <w:rsid w:val="00EC52F4"/>
    <w:rsid w:val="00EC6A1F"/>
    <w:rsid w:val="00EC6BDE"/>
    <w:rsid w:val="00ED2747"/>
    <w:rsid w:val="00ED51EA"/>
    <w:rsid w:val="00ED6115"/>
    <w:rsid w:val="00ED63FA"/>
    <w:rsid w:val="00ED736F"/>
    <w:rsid w:val="00ED77DE"/>
    <w:rsid w:val="00ED7E5E"/>
    <w:rsid w:val="00EE28EE"/>
    <w:rsid w:val="00EE34EE"/>
    <w:rsid w:val="00EE38F3"/>
    <w:rsid w:val="00EE569B"/>
    <w:rsid w:val="00EE613B"/>
    <w:rsid w:val="00EE622D"/>
    <w:rsid w:val="00EE68E3"/>
    <w:rsid w:val="00EE7015"/>
    <w:rsid w:val="00EE70F4"/>
    <w:rsid w:val="00EF08C7"/>
    <w:rsid w:val="00EF10D3"/>
    <w:rsid w:val="00EF11B0"/>
    <w:rsid w:val="00EF19B6"/>
    <w:rsid w:val="00EF1B3A"/>
    <w:rsid w:val="00EF23C2"/>
    <w:rsid w:val="00EF33E2"/>
    <w:rsid w:val="00EF391E"/>
    <w:rsid w:val="00EF3E1B"/>
    <w:rsid w:val="00EF4FA4"/>
    <w:rsid w:val="00EF586B"/>
    <w:rsid w:val="00EF66A2"/>
    <w:rsid w:val="00EF79A3"/>
    <w:rsid w:val="00EF7C31"/>
    <w:rsid w:val="00F02D4C"/>
    <w:rsid w:val="00F03AFE"/>
    <w:rsid w:val="00F04CB7"/>
    <w:rsid w:val="00F1061D"/>
    <w:rsid w:val="00F10F4A"/>
    <w:rsid w:val="00F1128C"/>
    <w:rsid w:val="00F11BEA"/>
    <w:rsid w:val="00F13225"/>
    <w:rsid w:val="00F135C3"/>
    <w:rsid w:val="00F142A1"/>
    <w:rsid w:val="00F14603"/>
    <w:rsid w:val="00F14D8B"/>
    <w:rsid w:val="00F152C6"/>
    <w:rsid w:val="00F15800"/>
    <w:rsid w:val="00F17A86"/>
    <w:rsid w:val="00F2199A"/>
    <w:rsid w:val="00F21AB2"/>
    <w:rsid w:val="00F21F94"/>
    <w:rsid w:val="00F2253B"/>
    <w:rsid w:val="00F2416D"/>
    <w:rsid w:val="00F241A0"/>
    <w:rsid w:val="00F26026"/>
    <w:rsid w:val="00F30592"/>
    <w:rsid w:val="00F30903"/>
    <w:rsid w:val="00F30D30"/>
    <w:rsid w:val="00F31E61"/>
    <w:rsid w:val="00F32108"/>
    <w:rsid w:val="00F3436C"/>
    <w:rsid w:val="00F4061A"/>
    <w:rsid w:val="00F408AA"/>
    <w:rsid w:val="00F40E7A"/>
    <w:rsid w:val="00F41023"/>
    <w:rsid w:val="00F43FCC"/>
    <w:rsid w:val="00F44E94"/>
    <w:rsid w:val="00F45816"/>
    <w:rsid w:val="00F45E67"/>
    <w:rsid w:val="00F46883"/>
    <w:rsid w:val="00F46C84"/>
    <w:rsid w:val="00F50815"/>
    <w:rsid w:val="00F510EA"/>
    <w:rsid w:val="00F51ACA"/>
    <w:rsid w:val="00F51ACC"/>
    <w:rsid w:val="00F5341C"/>
    <w:rsid w:val="00F53F47"/>
    <w:rsid w:val="00F54252"/>
    <w:rsid w:val="00F54A24"/>
    <w:rsid w:val="00F55FD5"/>
    <w:rsid w:val="00F609EC"/>
    <w:rsid w:val="00F60A3E"/>
    <w:rsid w:val="00F60BB2"/>
    <w:rsid w:val="00F61669"/>
    <w:rsid w:val="00F62399"/>
    <w:rsid w:val="00F62784"/>
    <w:rsid w:val="00F6628B"/>
    <w:rsid w:val="00F66792"/>
    <w:rsid w:val="00F66D90"/>
    <w:rsid w:val="00F7086F"/>
    <w:rsid w:val="00F73A24"/>
    <w:rsid w:val="00F74616"/>
    <w:rsid w:val="00F75CED"/>
    <w:rsid w:val="00F7658A"/>
    <w:rsid w:val="00F769A3"/>
    <w:rsid w:val="00F77728"/>
    <w:rsid w:val="00F77CD3"/>
    <w:rsid w:val="00F80E37"/>
    <w:rsid w:val="00F810FF"/>
    <w:rsid w:val="00F8120B"/>
    <w:rsid w:val="00F824BA"/>
    <w:rsid w:val="00F8317B"/>
    <w:rsid w:val="00F862F7"/>
    <w:rsid w:val="00F86B7E"/>
    <w:rsid w:val="00F86CEE"/>
    <w:rsid w:val="00F86F47"/>
    <w:rsid w:val="00F90129"/>
    <w:rsid w:val="00F9058E"/>
    <w:rsid w:val="00F95401"/>
    <w:rsid w:val="00F971DB"/>
    <w:rsid w:val="00F97675"/>
    <w:rsid w:val="00FA0213"/>
    <w:rsid w:val="00FA150C"/>
    <w:rsid w:val="00FA1A3F"/>
    <w:rsid w:val="00FA1FA6"/>
    <w:rsid w:val="00FA20D1"/>
    <w:rsid w:val="00FA33D8"/>
    <w:rsid w:val="00FA341C"/>
    <w:rsid w:val="00FA4FAC"/>
    <w:rsid w:val="00FA60BC"/>
    <w:rsid w:val="00FA6541"/>
    <w:rsid w:val="00FB0561"/>
    <w:rsid w:val="00FB36CE"/>
    <w:rsid w:val="00FB412B"/>
    <w:rsid w:val="00FB4CED"/>
    <w:rsid w:val="00FB5C8B"/>
    <w:rsid w:val="00FB6042"/>
    <w:rsid w:val="00FB7FA8"/>
    <w:rsid w:val="00FC109E"/>
    <w:rsid w:val="00FC1C1B"/>
    <w:rsid w:val="00FC2727"/>
    <w:rsid w:val="00FC2DA1"/>
    <w:rsid w:val="00FC3756"/>
    <w:rsid w:val="00FC4E26"/>
    <w:rsid w:val="00FC57AD"/>
    <w:rsid w:val="00FD0598"/>
    <w:rsid w:val="00FD1F10"/>
    <w:rsid w:val="00FD30BA"/>
    <w:rsid w:val="00FD3823"/>
    <w:rsid w:val="00FD4FC8"/>
    <w:rsid w:val="00FD597A"/>
    <w:rsid w:val="00FD5EFF"/>
    <w:rsid w:val="00FE0310"/>
    <w:rsid w:val="00FE33FA"/>
    <w:rsid w:val="00FE3ECB"/>
    <w:rsid w:val="00FE4A10"/>
    <w:rsid w:val="00FE4C7B"/>
    <w:rsid w:val="00FE54FA"/>
    <w:rsid w:val="00FE56E6"/>
    <w:rsid w:val="00FE586A"/>
    <w:rsid w:val="00FE7223"/>
    <w:rsid w:val="00FF0CB2"/>
    <w:rsid w:val="00FF0E44"/>
    <w:rsid w:val="00FF1FFC"/>
    <w:rsid w:val="00FF30AF"/>
    <w:rsid w:val="00FF34D5"/>
    <w:rsid w:val="00FF3948"/>
    <w:rsid w:val="00FF3B3C"/>
    <w:rsid w:val="00FF4802"/>
    <w:rsid w:val="00FF6362"/>
    <w:rsid w:val="00FF7814"/>
    <w:rsid w:val="00FF7943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88730C"/>
  <w15:docId w15:val="{D92A21C6-180B-4A46-9D7F-8D94786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C"/>
  </w:style>
  <w:style w:type="paragraph" w:styleId="1">
    <w:name w:val="heading 1"/>
    <w:basedOn w:val="a"/>
    <w:next w:val="a"/>
    <w:link w:val="10"/>
    <w:uiPriority w:val="9"/>
    <w:qFormat/>
    <w:rsid w:val="00E87CDA"/>
    <w:pPr>
      <w:keepNext/>
      <w:keepLines/>
      <w:spacing w:before="240" w:line="360" w:lineRule="auto"/>
      <w:ind w:firstLine="709"/>
      <w:jc w:val="both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7CDA"/>
    <w:pPr>
      <w:keepNext/>
      <w:keepLines/>
      <w:spacing w:before="40" w:line="360" w:lineRule="auto"/>
      <w:ind w:firstLine="709"/>
      <w:jc w:val="both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89B"/>
    <w:pPr>
      <w:tabs>
        <w:tab w:val="center" w:pos="4153"/>
        <w:tab w:val="right" w:pos="8306"/>
      </w:tabs>
    </w:pPr>
    <w:rPr>
      <w:sz w:val="28"/>
    </w:rPr>
  </w:style>
  <w:style w:type="paragraph" w:customStyle="1" w:styleId="Web">
    <w:name w:val="Обычный (Web)"/>
    <w:basedOn w:val="a"/>
    <w:rsid w:val="0029268D"/>
  </w:style>
  <w:style w:type="paragraph" w:styleId="a5">
    <w:name w:val="Balloon Text"/>
    <w:basedOn w:val="a"/>
    <w:link w:val="a6"/>
    <w:uiPriority w:val="99"/>
    <w:semiHidden/>
    <w:rsid w:val="008E55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87CDA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87CDA"/>
    <w:rPr>
      <w:rFonts w:ascii="Calibri Light" w:hAnsi="Calibri Light"/>
      <w:color w:val="2E74B5"/>
      <w:sz w:val="26"/>
      <w:szCs w:val="26"/>
      <w:lang w:eastAsia="en-US"/>
    </w:rPr>
  </w:style>
  <w:style w:type="paragraph" w:customStyle="1" w:styleId="a7">
    <w:name w:val="Курсовая"/>
    <w:basedOn w:val="a"/>
    <w:link w:val="a8"/>
    <w:qFormat/>
    <w:rsid w:val="00E87CDA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Курсовая Знак"/>
    <w:link w:val="a7"/>
    <w:rsid w:val="00E87CDA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E87C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9">
    <w:name w:val="Текст_мет"/>
    <w:rsid w:val="00E87CDA"/>
    <w:rPr>
      <w:rFonts w:ascii="Times New Roman" w:hAnsi="Times New Roman"/>
      <w:sz w:val="32"/>
    </w:rPr>
  </w:style>
  <w:style w:type="paragraph" w:styleId="aa">
    <w:name w:val="TOC Heading"/>
    <w:basedOn w:val="1"/>
    <w:next w:val="a"/>
    <w:uiPriority w:val="39"/>
    <w:unhideWhenUsed/>
    <w:qFormat/>
    <w:rsid w:val="00E87CD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1839"/>
    <w:pPr>
      <w:tabs>
        <w:tab w:val="left" w:pos="851"/>
        <w:tab w:val="right" w:leader="dot" w:pos="9354"/>
      </w:tabs>
      <w:spacing w:line="360" w:lineRule="auto"/>
      <w:ind w:left="284" w:hanging="284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E1933"/>
    <w:pPr>
      <w:tabs>
        <w:tab w:val="right" w:leader="dot" w:pos="9354"/>
      </w:tabs>
      <w:spacing w:line="360" w:lineRule="auto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E87CDA"/>
    <w:rPr>
      <w:color w:val="0563C1"/>
      <w:u w:val="single"/>
    </w:rPr>
  </w:style>
  <w:style w:type="paragraph" w:styleId="ac">
    <w:name w:val="List Paragraph"/>
    <w:basedOn w:val="a"/>
    <w:link w:val="ad"/>
    <w:uiPriority w:val="34"/>
    <w:qFormat/>
    <w:rsid w:val="00E87CDA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E87CDA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E87CDA"/>
    <w:rPr>
      <w:sz w:val="28"/>
    </w:rPr>
  </w:style>
  <w:style w:type="paragraph" w:styleId="ae">
    <w:name w:val="footer"/>
    <w:basedOn w:val="a"/>
    <w:link w:val="af"/>
    <w:uiPriority w:val="99"/>
    <w:unhideWhenUsed/>
    <w:rsid w:val="00E87CDA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E87CDA"/>
    <w:rPr>
      <w:rFonts w:ascii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87CDA"/>
  </w:style>
  <w:style w:type="table" w:styleId="af0">
    <w:name w:val="Table Grid"/>
    <w:basedOn w:val="a1"/>
    <w:uiPriority w:val="39"/>
    <w:rsid w:val="00E87C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E87CDA"/>
    <w:pPr>
      <w:ind w:firstLine="709"/>
      <w:jc w:val="both"/>
    </w:pPr>
    <w:rPr>
      <w:rFonts w:eastAsia="Calibri"/>
      <w:i/>
      <w:iCs/>
      <w:color w:val="44546A"/>
      <w:sz w:val="18"/>
      <w:szCs w:val="18"/>
      <w:lang w:eastAsia="en-US"/>
    </w:rPr>
  </w:style>
  <w:style w:type="paragraph" w:customStyle="1" w:styleId="13">
    <w:name w:val="Обычный (Интернет)1"/>
    <w:basedOn w:val="a"/>
    <w:uiPriority w:val="99"/>
    <w:unhideWhenUsed/>
    <w:rsid w:val="00E87CDA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styleId="af2">
    <w:name w:val="FollowedHyperlink"/>
    <w:uiPriority w:val="99"/>
    <w:unhideWhenUsed/>
    <w:rsid w:val="00E87CDA"/>
    <w:rPr>
      <w:color w:val="954F72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E87CDA"/>
    <w:rPr>
      <w:color w:val="605E5C"/>
      <w:shd w:val="clear" w:color="auto" w:fill="E1DFDD"/>
    </w:rPr>
  </w:style>
  <w:style w:type="character" w:styleId="af3">
    <w:name w:val="Placeholder Text"/>
    <w:uiPriority w:val="99"/>
    <w:semiHidden/>
    <w:rsid w:val="00E87CDA"/>
    <w:rPr>
      <w:color w:val="808080"/>
    </w:rPr>
  </w:style>
  <w:style w:type="character" w:customStyle="1" w:styleId="a6">
    <w:name w:val="Текст выноски Знак"/>
    <w:link w:val="a5"/>
    <w:uiPriority w:val="99"/>
    <w:semiHidden/>
    <w:rsid w:val="00E87CDA"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uiPriority w:val="99"/>
    <w:semiHidden/>
    <w:unhideWhenUsed/>
    <w:rsid w:val="00E87CDA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qFormat/>
    <w:rsid w:val="00E64C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64C8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yberleninka.ru/journal/n/finansovaya-analitika-problemy-i-resheniy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b20873316993aa584677199617a910a7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62013eb2a7107467a64d48617ddf56f6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2EE2-BB5A-4D98-8098-D4BE5D8F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73CB4-52A9-48AE-8FA2-9C60FC0176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0f82e4-6d17-4b5c-b4f3-a98cf09d978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FEE728-0C8D-42B6-81BA-407CF1763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A4145-D16C-44EC-AF02-7C2F2B9C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53</Pages>
  <Words>9683</Words>
  <Characters>73943</Characters>
  <Application>Microsoft Office Word</Application>
  <DocSecurity>0</DocSecurity>
  <Lines>616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83460</CharactersWithSpaces>
  <SharedDoc>false</SharedDoc>
  <HLinks>
    <vt:vector size="102" baseType="variant">
      <vt:variant>
        <vt:i4>4259856</vt:i4>
      </vt:variant>
      <vt:variant>
        <vt:i4>207</vt:i4>
      </vt:variant>
      <vt:variant>
        <vt:i4>0</vt:i4>
      </vt:variant>
      <vt:variant>
        <vt:i4>5</vt:i4>
      </vt:variant>
      <vt:variant>
        <vt:lpwstr>https://cyberleninka.ru/journal/n/finansovaya-analitika-problemy-i-resheniya</vt:lpwstr>
      </vt:variant>
      <vt:variant>
        <vt:lpwstr/>
      </vt:variant>
      <vt:variant>
        <vt:i4>1638449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_Toc132658730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_Toc136940482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_Toc136940481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_Toc136940480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_Toc136940479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_Toc136940478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_Toc136940477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_Toc136940476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_Toc136940475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_Toc136940474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_Toc136940473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_Toc136940472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_Toc136940471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_Toc136940470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_Toc136940469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_Toc136940468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cp:lastModifiedBy>Ogonek Zeleny</cp:lastModifiedBy>
  <cp:revision>321</cp:revision>
  <cp:lastPrinted>2023-06-16T10:53:00Z</cp:lastPrinted>
  <dcterms:created xsi:type="dcterms:W3CDTF">2023-06-14T17:39:00Z</dcterms:created>
  <dcterms:modified xsi:type="dcterms:W3CDTF">2023-06-19T11:46:00Z</dcterms:modified>
</cp:coreProperties>
</file>