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D0FE" w14:textId="77777777" w:rsidR="007C7CB4" w:rsidRPr="007C7CB4" w:rsidRDefault="007C7CB4" w:rsidP="007C7CB4">
      <w:pPr>
        <w:tabs>
          <w:tab w:val="left" w:pos="6096"/>
        </w:tabs>
        <w:spacing w:after="6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bookmarkStart w:id="0" w:name="_Toc75962788"/>
      <w:bookmarkStart w:id="1" w:name="_Toc75972562"/>
      <w:bookmarkStart w:id="2" w:name="_Toc77383126"/>
      <w:bookmarkStart w:id="3" w:name="_Toc77383262"/>
      <w:r w:rsidRPr="007C7CB4">
        <w:rPr>
          <w:rFonts w:eastAsia="Calibri"/>
          <w:b/>
          <w:sz w:val="28"/>
          <w:szCs w:val="28"/>
          <w:lang w:eastAsia="en-US"/>
        </w:rPr>
        <w:t>Федеральное государственное бюджетное образовательное учреждение высшего образования</w:t>
      </w:r>
      <w:bookmarkEnd w:id="0"/>
      <w:bookmarkEnd w:id="1"/>
      <w:bookmarkEnd w:id="2"/>
      <w:bookmarkEnd w:id="3"/>
    </w:p>
    <w:p w14:paraId="4F3E75EA" w14:textId="77777777" w:rsidR="007C7CB4" w:rsidRPr="007C7CB4" w:rsidRDefault="007C7CB4" w:rsidP="007C7CB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C7CB4">
        <w:rPr>
          <w:rFonts w:eastAsia="Calibri"/>
          <w:b/>
          <w:sz w:val="28"/>
          <w:szCs w:val="28"/>
          <w:lang w:eastAsia="en-US"/>
        </w:rPr>
        <w:t>«КУБАНСКИЙ ГОСУДАРСТВЕННЫЙ УНИВЕРСИТЕТ»</w:t>
      </w:r>
    </w:p>
    <w:p w14:paraId="2A3E8373" w14:textId="77777777" w:rsidR="007C7CB4" w:rsidRPr="007C7CB4" w:rsidRDefault="007C7CB4" w:rsidP="007C7CB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C7CB4">
        <w:rPr>
          <w:rFonts w:eastAsia="Calibri"/>
          <w:b/>
          <w:sz w:val="28"/>
          <w:szCs w:val="28"/>
          <w:lang w:eastAsia="en-US"/>
        </w:rPr>
        <w:t>(ФГБОУ ВО «</w:t>
      </w:r>
      <w:proofErr w:type="spellStart"/>
      <w:r w:rsidRPr="007C7CB4">
        <w:rPr>
          <w:rFonts w:eastAsia="Calibri"/>
          <w:b/>
          <w:sz w:val="28"/>
          <w:szCs w:val="28"/>
          <w:lang w:eastAsia="en-US"/>
        </w:rPr>
        <w:t>КубГУ</w:t>
      </w:r>
      <w:proofErr w:type="spellEnd"/>
      <w:r w:rsidRPr="007C7CB4">
        <w:rPr>
          <w:rFonts w:eastAsia="Calibri"/>
          <w:b/>
          <w:sz w:val="28"/>
          <w:szCs w:val="28"/>
          <w:lang w:eastAsia="en-US"/>
        </w:rPr>
        <w:t>)</w:t>
      </w:r>
    </w:p>
    <w:p w14:paraId="3B45ACC4" w14:textId="77777777" w:rsidR="007C7CB4" w:rsidRPr="007C7CB4" w:rsidRDefault="007C7CB4" w:rsidP="007C7CB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C7CB4">
        <w:rPr>
          <w:rFonts w:eastAsia="Calibri"/>
          <w:b/>
          <w:sz w:val="28"/>
          <w:szCs w:val="28"/>
          <w:lang w:eastAsia="en-US"/>
        </w:rPr>
        <w:t>Факультет экономический</w:t>
      </w:r>
    </w:p>
    <w:p w14:paraId="7B01BACF" w14:textId="77777777" w:rsidR="007C7CB4" w:rsidRPr="007C7CB4" w:rsidRDefault="007C7CB4" w:rsidP="007C7CB4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C7CB4">
        <w:rPr>
          <w:rFonts w:eastAsia="Calibri"/>
          <w:b/>
          <w:sz w:val="28"/>
          <w:szCs w:val="28"/>
          <w:lang w:eastAsia="en-US"/>
        </w:rPr>
        <w:t>Кафедра  экономического</w:t>
      </w:r>
      <w:proofErr w:type="gramEnd"/>
      <w:r w:rsidRPr="007C7CB4">
        <w:rPr>
          <w:rFonts w:eastAsia="Calibri"/>
          <w:b/>
          <w:sz w:val="28"/>
          <w:szCs w:val="28"/>
          <w:lang w:eastAsia="en-US"/>
        </w:rPr>
        <w:t xml:space="preserve"> анализа, статистики и финансов</w:t>
      </w:r>
    </w:p>
    <w:p w14:paraId="0C688EB7" w14:textId="77777777" w:rsidR="007C7CB4" w:rsidRPr="007C7CB4" w:rsidRDefault="007C7CB4" w:rsidP="007C7CB4">
      <w:pPr>
        <w:widowControl w:val="0"/>
        <w:autoSpaceDE w:val="0"/>
        <w:autoSpaceDN w:val="0"/>
        <w:adjustRightInd w:val="0"/>
        <w:spacing w:after="160" w:line="259" w:lineRule="auto"/>
        <w:ind w:firstLine="400"/>
        <w:jc w:val="center"/>
        <w:rPr>
          <w:rFonts w:eastAsia="Calibri"/>
          <w:b/>
          <w:bCs/>
          <w:sz w:val="28"/>
          <w:szCs w:val="28"/>
        </w:rPr>
      </w:pPr>
    </w:p>
    <w:p w14:paraId="2237AB2B" w14:textId="77777777" w:rsidR="007C7CB4" w:rsidRPr="007C7CB4" w:rsidRDefault="007C7CB4" w:rsidP="007C7CB4">
      <w:pPr>
        <w:widowControl w:val="0"/>
        <w:autoSpaceDE w:val="0"/>
        <w:autoSpaceDN w:val="0"/>
        <w:adjustRightInd w:val="0"/>
        <w:spacing w:after="160" w:line="259" w:lineRule="auto"/>
        <w:ind w:firstLine="400"/>
        <w:jc w:val="center"/>
        <w:rPr>
          <w:rFonts w:eastAsia="Calibri"/>
          <w:b/>
          <w:bCs/>
          <w:sz w:val="28"/>
          <w:szCs w:val="28"/>
        </w:rPr>
      </w:pPr>
    </w:p>
    <w:p w14:paraId="4CAE5C4C" w14:textId="77777777" w:rsidR="007C7CB4" w:rsidRPr="007C7CB4" w:rsidRDefault="007C7CB4" w:rsidP="007C7CB4">
      <w:pPr>
        <w:keepNext/>
        <w:spacing w:after="160" w:line="259" w:lineRule="auto"/>
        <w:jc w:val="center"/>
        <w:outlineLvl w:val="2"/>
        <w:rPr>
          <w:rFonts w:eastAsia="Calibri"/>
          <w:b/>
          <w:bCs/>
          <w:caps/>
          <w:sz w:val="28"/>
          <w:szCs w:val="28"/>
        </w:rPr>
      </w:pPr>
      <w:bookmarkStart w:id="4" w:name="_Toc75962789"/>
      <w:bookmarkStart w:id="5" w:name="_Toc75972432"/>
      <w:bookmarkStart w:id="6" w:name="_Toc75972563"/>
      <w:bookmarkStart w:id="7" w:name="_Toc77383127"/>
      <w:bookmarkStart w:id="8" w:name="_Toc77383263"/>
      <w:r w:rsidRPr="007C7CB4">
        <w:rPr>
          <w:rFonts w:eastAsia="Calibri"/>
          <w:b/>
          <w:sz w:val="28"/>
          <w:szCs w:val="28"/>
        </w:rPr>
        <w:t xml:space="preserve">О Т Ч Е Т </w:t>
      </w:r>
      <w:r w:rsidRPr="007C7CB4">
        <w:rPr>
          <w:rFonts w:eastAsia="Calibri"/>
          <w:b/>
          <w:sz w:val="28"/>
          <w:szCs w:val="28"/>
        </w:rPr>
        <w:br/>
        <w:t xml:space="preserve">О ПРОХОЖДЕНИИ </w:t>
      </w:r>
      <w:r w:rsidRPr="007C7CB4">
        <w:rPr>
          <w:rFonts w:eastAsia="Calibri"/>
          <w:b/>
          <w:bCs/>
          <w:sz w:val="28"/>
          <w:szCs w:val="28"/>
        </w:rPr>
        <w:t>УЧЕБНОЙ ПРАКТИКИ</w:t>
      </w:r>
      <w:r w:rsidRPr="007C7CB4">
        <w:rPr>
          <w:rFonts w:eastAsia="Calibri"/>
          <w:bCs/>
          <w:sz w:val="28"/>
          <w:szCs w:val="28"/>
        </w:rPr>
        <w:t xml:space="preserve"> </w:t>
      </w:r>
      <w:r w:rsidRPr="007C7CB4">
        <w:rPr>
          <w:rFonts w:eastAsia="Calibri"/>
          <w:bCs/>
          <w:sz w:val="28"/>
          <w:szCs w:val="28"/>
        </w:rPr>
        <w:br/>
      </w:r>
      <w:r w:rsidRPr="007C7CB4">
        <w:rPr>
          <w:rFonts w:eastAsia="Calibri"/>
          <w:b/>
          <w:bCs/>
          <w:sz w:val="28"/>
          <w:szCs w:val="28"/>
        </w:rPr>
        <w:t xml:space="preserve">(ПРАКТИКИ </w:t>
      </w:r>
      <w:r w:rsidRPr="007C7CB4">
        <w:rPr>
          <w:rFonts w:eastAsia="Calibri"/>
          <w:b/>
          <w:bCs/>
          <w:caps/>
          <w:sz w:val="28"/>
          <w:szCs w:val="28"/>
        </w:rPr>
        <w:t>по получению первичных профессиональных умений, в том числе первичных умений и навыков научно-исследовательской деятельности)</w:t>
      </w:r>
      <w:bookmarkEnd w:id="4"/>
      <w:bookmarkEnd w:id="5"/>
      <w:bookmarkEnd w:id="6"/>
      <w:bookmarkEnd w:id="7"/>
      <w:bookmarkEnd w:id="8"/>
    </w:p>
    <w:p w14:paraId="5817BAFB" w14:textId="77777777" w:rsidR="007C7CB4" w:rsidRPr="007C7CB4" w:rsidRDefault="007C7CB4" w:rsidP="007C7CB4">
      <w:pPr>
        <w:tabs>
          <w:tab w:val="left" w:pos="6096"/>
        </w:tabs>
        <w:spacing w:after="60"/>
        <w:jc w:val="center"/>
        <w:outlineLvl w:val="0"/>
        <w:rPr>
          <w:rFonts w:eastAsia="Calibri"/>
          <w:b/>
          <w:sz w:val="28"/>
          <w:szCs w:val="28"/>
        </w:rPr>
      </w:pPr>
    </w:p>
    <w:p w14:paraId="216D1430" w14:textId="77777777" w:rsidR="007C7CB4" w:rsidRPr="007C7CB4" w:rsidRDefault="007C7CB4" w:rsidP="007C7CB4">
      <w:pPr>
        <w:widowControl w:val="0"/>
        <w:spacing w:after="160" w:line="259" w:lineRule="auto"/>
        <w:ind w:firstLine="400"/>
        <w:jc w:val="center"/>
        <w:rPr>
          <w:rFonts w:eastAsia="Calibri"/>
          <w:b/>
          <w:sz w:val="28"/>
          <w:szCs w:val="28"/>
        </w:rPr>
      </w:pPr>
    </w:p>
    <w:tbl>
      <w:tblPr>
        <w:tblW w:w="9612" w:type="dxa"/>
        <w:tblInd w:w="108" w:type="dxa"/>
        <w:tblLook w:val="00A0" w:firstRow="1" w:lastRow="0" w:firstColumn="1" w:lastColumn="0" w:noHBand="0" w:noVBand="0"/>
      </w:tblPr>
      <w:tblGrid>
        <w:gridCol w:w="4696"/>
        <w:gridCol w:w="5116"/>
      </w:tblGrid>
      <w:tr w:rsidR="007C7CB4" w:rsidRPr="007C7CB4" w14:paraId="767FE0E9" w14:textId="77777777" w:rsidTr="008C1830">
        <w:tc>
          <w:tcPr>
            <w:tcW w:w="4678" w:type="dxa"/>
          </w:tcPr>
          <w:p w14:paraId="70AC4994" w14:textId="77777777" w:rsidR="007C7CB4" w:rsidRPr="007C7CB4" w:rsidRDefault="007C7CB4" w:rsidP="007C7CB4">
            <w:pPr>
              <w:tabs>
                <w:tab w:val="left" w:pos="7020"/>
              </w:tabs>
              <w:ind w:left="1"/>
              <w:rPr>
                <w:sz w:val="28"/>
                <w:szCs w:val="28"/>
                <w:lang w:eastAsia="en-US"/>
              </w:rPr>
            </w:pPr>
            <w:r w:rsidRPr="007C7CB4">
              <w:rPr>
                <w:sz w:val="28"/>
                <w:szCs w:val="28"/>
                <w:lang w:eastAsia="en-US"/>
              </w:rPr>
              <w:t>Отчет принят __________________</w:t>
            </w:r>
          </w:p>
          <w:p w14:paraId="1C8FB24C" w14:textId="77777777" w:rsidR="007C7CB4" w:rsidRPr="007C7CB4" w:rsidRDefault="007C7CB4" w:rsidP="007C7CB4">
            <w:pPr>
              <w:tabs>
                <w:tab w:val="left" w:pos="7020"/>
              </w:tabs>
              <w:ind w:left="1"/>
              <w:rPr>
                <w:sz w:val="28"/>
                <w:szCs w:val="28"/>
                <w:lang w:eastAsia="en-US"/>
              </w:rPr>
            </w:pPr>
          </w:p>
          <w:p w14:paraId="4FB7C714" w14:textId="77777777" w:rsidR="007C7CB4" w:rsidRPr="007C7CB4" w:rsidRDefault="007C7CB4" w:rsidP="007C7CB4">
            <w:pPr>
              <w:tabs>
                <w:tab w:val="left" w:pos="7020"/>
              </w:tabs>
              <w:ind w:left="1"/>
              <w:rPr>
                <w:sz w:val="28"/>
                <w:szCs w:val="28"/>
                <w:lang w:eastAsia="en-US"/>
              </w:rPr>
            </w:pPr>
            <w:r w:rsidRPr="007C7CB4">
              <w:rPr>
                <w:sz w:val="28"/>
                <w:szCs w:val="28"/>
                <w:lang w:eastAsia="en-US"/>
              </w:rPr>
              <w:t>Руководитель практики от</w:t>
            </w:r>
          </w:p>
          <w:p w14:paraId="585D3051" w14:textId="77777777" w:rsidR="007C7CB4" w:rsidRPr="007C7CB4" w:rsidRDefault="007C7CB4" w:rsidP="007C7CB4">
            <w:pPr>
              <w:tabs>
                <w:tab w:val="left" w:pos="7020"/>
              </w:tabs>
              <w:spacing w:before="120"/>
              <w:rPr>
                <w:sz w:val="28"/>
                <w:szCs w:val="28"/>
                <w:lang w:eastAsia="en-US"/>
              </w:rPr>
            </w:pPr>
            <w:r w:rsidRPr="007C7CB4">
              <w:rPr>
                <w:sz w:val="28"/>
                <w:szCs w:val="28"/>
                <w:lang w:eastAsia="en-US"/>
              </w:rPr>
              <w:t>ФГБОУ ВО «</w:t>
            </w:r>
            <w:proofErr w:type="spellStart"/>
            <w:r w:rsidRPr="007C7CB4">
              <w:rPr>
                <w:sz w:val="28"/>
                <w:szCs w:val="28"/>
                <w:lang w:eastAsia="en-US"/>
              </w:rPr>
              <w:t>КубГУ</w:t>
            </w:r>
            <w:proofErr w:type="spellEnd"/>
            <w:r w:rsidRPr="007C7CB4">
              <w:rPr>
                <w:sz w:val="28"/>
                <w:szCs w:val="28"/>
                <w:lang w:eastAsia="en-US"/>
              </w:rPr>
              <w:t>»</w:t>
            </w:r>
          </w:p>
          <w:p w14:paraId="0A137C67" w14:textId="77777777" w:rsidR="007C7CB4" w:rsidRPr="007C7CB4" w:rsidRDefault="007C7CB4" w:rsidP="007C7CB4">
            <w:pPr>
              <w:tabs>
                <w:tab w:val="left" w:pos="7020"/>
              </w:tabs>
              <w:spacing w:before="120"/>
              <w:rPr>
                <w:sz w:val="28"/>
                <w:szCs w:val="28"/>
                <w:lang w:eastAsia="en-US"/>
              </w:rPr>
            </w:pPr>
          </w:p>
          <w:p w14:paraId="28984141" w14:textId="77777777" w:rsidR="007C7CB4" w:rsidRPr="007C7CB4" w:rsidRDefault="007C7CB4" w:rsidP="007C7CB4">
            <w:pPr>
              <w:tabs>
                <w:tab w:val="left" w:pos="7020"/>
              </w:tabs>
              <w:spacing w:before="120"/>
              <w:rPr>
                <w:sz w:val="28"/>
                <w:szCs w:val="28"/>
                <w:u w:val="single"/>
                <w:lang w:eastAsia="en-US"/>
              </w:rPr>
            </w:pPr>
            <w:r w:rsidRPr="007C7CB4">
              <w:rPr>
                <w:color w:val="000000"/>
                <w:sz w:val="28"/>
                <w:szCs w:val="28"/>
                <w:lang w:eastAsia="en-US"/>
              </w:rPr>
              <w:t>_</w:t>
            </w:r>
            <w:r w:rsidRPr="007C7CB4">
              <w:rPr>
                <w:sz w:val="28"/>
                <w:szCs w:val="28"/>
                <w:u w:val="single"/>
                <w:lang w:eastAsia="en-US"/>
              </w:rPr>
              <w:t xml:space="preserve"> к. э. н., доцент, Ермоленко О. М. </w:t>
            </w:r>
          </w:p>
          <w:p w14:paraId="740C192D" w14:textId="77777777" w:rsidR="007C7CB4" w:rsidRPr="007C7CB4" w:rsidRDefault="007C7CB4" w:rsidP="007C7C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C7CB4">
              <w:rPr>
                <w:rFonts w:eastAsia="Calibri"/>
                <w:color w:val="000000"/>
                <w:lang w:eastAsia="en-US"/>
              </w:rPr>
              <w:t xml:space="preserve"> (должность, Ф.И.О.)</w:t>
            </w:r>
          </w:p>
          <w:p w14:paraId="0F2EC6E4" w14:textId="77777777" w:rsidR="007C7CB4" w:rsidRPr="007C7CB4" w:rsidRDefault="007C7CB4" w:rsidP="007C7CB4">
            <w:pPr>
              <w:autoSpaceDE w:val="0"/>
              <w:autoSpaceDN w:val="0"/>
              <w:adjustRightInd w:val="0"/>
              <w:spacing w:before="16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C7CB4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________________________________</w:t>
            </w:r>
          </w:p>
          <w:p w14:paraId="1090CFE7" w14:textId="77777777" w:rsidR="007C7CB4" w:rsidRPr="007C7CB4" w:rsidRDefault="007C7CB4" w:rsidP="007C7CB4">
            <w:pPr>
              <w:tabs>
                <w:tab w:val="left" w:pos="7020"/>
              </w:tabs>
              <w:ind w:left="283"/>
              <w:rPr>
                <w:color w:val="000000"/>
                <w:lang w:eastAsia="en-US"/>
              </w:rPr>
            </w:pPr>
            <w:r w:rsidRPr="007C7CB4">
              <w:rPr>
                <w:color w:val="000000"/>
                <w:lang w:eastAsia="en-US"/>
              </w:rPr>
              <w:t xml:space="preserve">    (Подпись)</w:t>
            </w:r>
          </w:p>
          <w:p w14:paraId="1E8497CD" w14:textId="77777777" w:rsidR="007C7CB4" w:rsidRPr="007C7CB4" w:rsidRDefault="007C7CB4" w:rsidP="007C7CB4">
            <w:pPr>
              <w:tabs>
                <w:tab w:val="left" w:pos="7020"/>
              </w:tabs>
              <w:ind w:left="283"/>
              <w:rPr>
                <w:color w:val="000000"/>
                <w:lang w:eastAsia="en-US"/>
              </w:rPr>
            </w:pPr>
          </w:p>
          <w:p w14:paraId="5FC066DE" w14:textId="77777777" w:rsidR="007C7CB4" w:rsidRPr="007C7CB4" w:rsidRDefault="007C7CB4" w:rsidP="007C7CB4">
            <w:pPr>
              <w:tabs>
                <w:tab w:val="left" w:pos="7020"/>
              </w:tabs>
              <w:ind w:left="283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</w:tcPr>
          <w:p w14:paraId="733732DB" w14:textId="77777777" w:rsidR="007C7CB4" w:rsidRPr="007C7CB4" w:rsidRDefault="007C7CB4" w:rsidP="007C7C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C7CB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Выполнил: студент_2_ курса </w:t>
            </w:r>
          </w:p>
          <w:p w14:paraId="27A6DE17" w14:textId="77777777" w:rsidR="007C7CB4" w:rsidRPr="007C7CB4" w:rsidRDefault="007C7CB4" w:rsidP="007C7CB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14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47A2ECCD" w14:textId="77777777" w:rsidR="007C7CB4" w:rsidRPr="007C7CB4" w:rsidRDefault="007C7CB4" w:rsidP="007C7CB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14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C7CB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Направление подготовки </w:t>
            </w:r>
          </w:p>
          <w:p w14:paraId="50634326" w14:textId="77777777" w:rsidR="007C7CB4" w:rsidRPr="007C7CB4" w:rsidRDefault="007C7CB4" w:rsidP="007C7CB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14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C7CB4">
              <w:rPr>
                <w:rFonts w:eastAsia="Calibri"/>
                <w:color w:val="000000"/>
                <w:sz w:val="28"/>
                <w:szCs w:val="28"/>
                <w:lang w:eastAsia="en-US"/>
              </w:rPr>
              <w:t>38.05.01 Экономическая безопасность</w:t>
            </w:r>
          </w:p>
          <w:p w14:paraId="0B13D802" w14:textId="77777777" w:rsidR="007C7CB4" w:rsidRPr="007C7CB4" w:rsidRDefault="007C7CB4" w:rsidP="007C7CB4">
            <w:pPr>
              <w:autoSpaceDE w:val="0"/>
              <w:autoSpaceDN w:val="0"/>
              <w:adjustRightInd w:val="0"/>
              <w:ind w:right="-144"/>
              <w:jc w:val="center"/>
              <w:rPr>
                <w:rFonts w:eastAsia="Calibri"/>
                <w:color w:val="000000"/>
                <w:lang w:eastAsia="en-US"/>
              </w:rPr>
            </w:pPr>
            <w:r w:rsidRPr="007C7CB4">
              <w:rPr>
                <w:rFonts w:eastAsia="Calibri"/>
                <w:color w:val="000000"/>
                <w:lang w:eastAsia="en-US"/>
              </w:rPr>
              <w:t>(шифр и название направления подготовки)</w:t>
            </w:r>
          </w:p>
          <w:p w14:paraId="135277FB" w14:textId="77777777" w:rsidR="007C7CB4" w:rsidRPr="007C7CB4" w:rsidRDefault="007C7CB4" w:rsidP="007C7CB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5DD194F3" w14:textId="77777777" w:rsidR="007C7CB4" w:rsidRPr="007C7CB4" w:rsidRDefault="007C7CB4" w:rsidP="007C7CB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C7CB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Специализация </w:t>
            </w:r>
          </w:p>
          <w:p w14:paraId="4C4C1408" w14:textId="77777777" w:rsidR="007C7CB4" w:rsidRPr="007C7CB4" w:rsidRDefault="007C7CB4" w:rsidP="007C7C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C7CB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Финансово-экономическое обеспечение федеральных государственных органов, обеспечивающих безопасность Российской Федерации </w:t>
            </w:r>
          </w:p>
          <w:p w14:paraId="1DA94403" w14:textId="77777777" w:rsidR="007C7CB4" w:rsidRPr="007C7CB4" w:rsidRDefault="007C7CB4" w:rsidP="007C7C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01A2D70C" w14:textId="77777777" w:rsidR="007C7CB4" w:rsidRPr="007C7CB4" w:rsidRDefault="007C7CB4" w:rsidP="007C7C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C7CB4">
              <w:rPr>
                <w:rFonts w:eastAsia="Calibri"/>
                <w:color w:val="000000"/>
                <w:sz w:val="28"/>
                <w:szCs w:val="28"/>
                <w:u w:val="single"/>
                <w:lang w:eastAsia="en-US"/>
              </w:rPr>
              <w:t>Кургинян Диана Мануковна</w:t>
            </w:r>
            <w:r w:rsidRPr="007C7CB4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</w:t>
            </w:r>
          </w:p>
          <w:p w14:paraId="5F20A46D" w14:textId="77777777" w:rsidR="007C7CB4" w:rsidRPr="007C7CB4" w:rsidRDefault="007C7CB4" w:rsidP="007C7CB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C7CB4">
              <w:rPr>
                <w:rFonts w:eastAsia="Calibri"/>
                <w:color w:val="000000"/>
                <w:lang w:eastAsia="en-US"/>
              </w:rPr>
              <w:t>(Ф.И.О.)</w:t>
            </w:r>
          </w:p>
          <w:p w14:paraId="0250C4DE" w14:textId="63E692D7" w:rsidR="007C7CB4" w:rsidRPr="007C7CB4" w:rsidRDefault="007C7CB4" w:rsidP="007C7CB4">
            <w:pPr>
              <w:tabs>
                <w:tab w:val="left" w:pos="7020"/>
              </w:tabs>
              <w:ind w:left="1"/>
              <w:rPr>
                <w:color w:val="000000"/>
                <w:sz w:val="28"/>
                <w:szCs w:val="28"/>
                <w:lang w:eastAsia="en-US"/>
              </w:rPr>
            </w:pPr>
          </w:p>
          <w:p w14:paraId="6F9D1A5D" w14:textId="31F3BB6C" w:rsidR="007C7CB4" w:rsidRPr="007C7CB4" w:rsidRDefault="007915F7" w:rsidP="007C7C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20704" behindDoc="0" locked="0" layoutInCell="1" allowOverlap="1" wp14:anchorId="6E69F200" wp14:editId="10ECA016">
                      <wp:simplePos x="0" y="0"/>
                      <wp:positionH relativeFrom="column">
                        <wp:posOffset>1106333</wp:posOffset>
                      </wp:positionH>
                      <wp:positionV relativeFrom="paragraph">
                        <wp:posOffset>-130100</wp:posOffset>
                      </wp:positionV>
                      <wp:extent cx="260640" cy="448920"/>
                      <wp:effectExtent l="38100" t="38100" r="44450" b="46990"/>
                      <wp:wrapNone/>
                      <wp:docPr id="111" name="Рукописный ввод 1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0640" cy="448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6DEA74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11" o:spid="_x0000_s1026" type="#_x0000_t75" style="position:absolute;margin-left:86.4pt;margin-top:-10.95pt;width:21.9pt;height:36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ySsi3AQAASgMAAA4AAABkcnMvZTJvRG9jLnhtbJxTS27bMBDdF8gd&#10;CO5rfeoatmA5ixgBskjiRXoAliItIiIpDGnLWQZd5hI9Q5BFWqDpFegbdSRbtdOiKBAIEMR5xJv3&#10;5o2mpxtdkbUAp6zJaTKIKRGG20KZZU4/3Zy/H1PiPDMFq6wROb0Tjp7OTt5NmzoTqS1tVQggSGJc&#10;1tQ5Lb2vsyhyvBSauYGthUFQWtDM4xGWUQGsQXZdRWkcj6LGQlGD5cI5rM53IJ11/FIK7q+ldMKT&#10;KqeTOEZ5vv+AnI4nH7DyGSvpx5hGsynLlsDqUvG9JPYGRZopgwJ+U82ZZ2QF6i8qrThYZ6UfcKsj&#10;K6XiovODzpL4D2cX5rZ1lQz5CjJujRfGLxj4fnYd8JYWusIJNJe2wHTYylu6Z8Tx/D+Mnei55SuN&#10;enaJgKiYx3VwpaodJZCpIqdwUSQH/WZ9dnCwgIOvq/UCSHs/SRJKDNMoKnzdfgnfw0v4GZ639+HH&#10;9iF8I+ERn5fwRNqLGFw/mKvXzIhEe+hfPTcSdJsWWiGbnOI+3LXvbhnExhOOxXQUj4aIcISGw/Ek&#10;7fCeecfQn46yweavtuD43Ao7+gVmvwAAAP//AwBQSwMEFAAGAAgAAAAhAMwpmxvsAgAARQcAABAA&#10;AABkcnMvaW5rL2luazEueG1spFTJbtswEL0X6D8Q7CEX0iKphZIRJacGKNACQZIC7VGRGVuIJRkU&#10;HTt/3+EiWUGcQ9uDJXOWN+/NDHV5fWy36EXpoem7EvMFw0h1db9qunWJfz7c0ByjwVTdqtr2nSrx&#10;qxrw9dXnT5dN99xul/BEgNAN9l+7LfHGmN0yig6Hw+IQL3q9jgRjcfSte/7xHV+FrJV6arrGQMlh&#10;NNV9Z9TRWLBlsypxbY5sigfs+36vazW5rUXXpwijq1rd9LqtzIS4qbpObVFXtcD7F0bmdQd/Gqiz&#10;VhqjtgHBVCx4IpP8awGG6lji2XkPFAdg0uLoPObv/8SMXM+WH3O/1f1OadOoU5u8qOB4RbU/O31e&#10;qFZDv93b3mL0Um33IJkzBmMNcnh0RtB7PND2d3hBTCA0Zx480xDHZpqmVbBa7W6aqhmApzXfG+0W&#10;UDDBKZOUywfGlkwu42zBeGYHMtbzezNiPur9sJnwHvVpQ5xn0um1HZqV2UxtYguWTm2aN+lc6kY1&#10;6435t9xm3fVa3cKkhr1WEwafyXIlJ5Fn7otbGhRuzZ16KvEXd2WQy/QGJ5+LBCVSkgueXVBOMMfw&#10;ZIgRXtCMxAVNCc0KxGPCnAOc8KbcRsDPRlIOFntw1nmY9Y5nF+UMIe1Dh4eZpU4VGZqXp9KCFwmh&#10;MYIdJgKlDNhyGsvck6IFiguSgWHkJ3IiEU9jQlOUC8KpkDPerjI8QGCOeEZoYoXzjCa+J85/kg0U&#10;J9m2By5zrtlL9F2aS/c4oZ+hfUFZCqBQPOQ40JyCRGFJ8RwlJHH8bGFf08GEg2AQG3OUArEwpXnd&#10;seXvyProQCh4LQWYq6PglFpAOJ0kO5Yz61hq1iavanTM3wHmFPAG17cyVLNpzvCGTNgKT3HcDAsi&#10;YXHt2/0S2BIqwC1IHtMYOikZim1VEZbXqoADTJlbLRIVsEmueVYrREKASAEzyamAxYlzlBHJaQpY&#10;hUSZXTmO8vGL427edDXhq3b1BwAA//8DAFBLAwQUAAYACAAAACEArmwRquAAAAAKAQAADwAAAGRy&#10;cy9kb3ducmV2LnhtbEyPwU7DMBBE70j8g7VI3FrHkZrSEKdCCDhwI0UIbm68JGnjdRS7aeDrWU5w&#10;HM1o5k2xnV0vJhxD50mDWiYgkGpvO2o0vO4eFzcgQjRkTe8JNXxhgG15eVGY3PozveBUxUZwCYXc&#10;aGhjHHIpQ92iM2HpByT2Pv3oTGQ5NtKO5szlrpdpkmTSmY54oTUD3rdYH6uT02AOVaXC81B9r/Bt&#10;3kxPx4/D+4PW11fz3S2IiHP8C8MvPqNDyUx7fyIbRM96nTJ61LBI1QYEJ1KVZSD2GlZqDbIs5P8L&#10;5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onJKyLcB&#10;AABKAwAADgAAAAAAAAAAAAAAAAA8AgAAZHJzL2Uyb0RvYy54bWxQSwECLQAUAAYACAAAACEAzCmb&#10;G+wCAABFBwAAEAAAAAAAAAAAAAAAAAAfBAAAZHJzL2luay9pbmsxLnhtbFBLAQItABQABgAIAAAA&#10;IQCubBGq4AAAAAoBAAAPAAAAAAAAAAAAAAAAADkHAABkcnMvZG93bnJldi54bWxQSwECLQAUAAYA&#10;CAAAACEAeRi8nb8AAAAhAQAAGQAAAAAAAAAAAAAAAABGCAAAZHJzL19yZWxzL2Uyb0RvYy54bWwu&#10;cmVsc1BLBQYAAAAABgAGAHgBAAA8CQAAAAA=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19680" behindDoc="0" locked="0" layoutInCell="1" allowOverlap="1" wp14:anchorId="41E924FB" wp14:editId="41E659D5">
                      <wp:simplePos x="0" y="0"/>
                      <wp:positionH relativeFrom="column">
                        <wp:posOffset>1102013</wp:posOffset>
                      </wp:positionH>
                      <wp:positionV relativeFrom="paragraph">
                        <wp:posOffset>70780</wp:posOffset>
                      </wp:positionV>
                      <wp:extent cx="78480" cy="79200"/>
                      <wp:effectExtent l="57150" t="57150" r="36195" b="54610"/>
                      <wp:wrapNone/>
                      <wp:docPr id="108" name="Рукописный ввод 1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480" cy="79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6E5710" id="Рукописный ввод 108" o:spid="_x0000_s1026" type="#_x0000_t75" style="position:absolute;margin-left:86.05pt;margin-top:4.85pt;width:7.6pt;height:7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8+3i0AQAASAMAAA4AAABkcnMvZTJvRG9jLnhtbJxTQW7bMBC8F+gf&#10;CN5rSUHSOILlHGIEyCGpD+kDWIq0iIhcYUlbzjHosZ/IG4Ic0gJNv0D/qCvbqp0URYFAgMDlLIcz&#10;u8vR6dLWbKHQG3AFzwYpZ8pJKI2bFfzz9fmHIWc+CFeKGpwq+K3y/HT8/t2obXJ1ABXUpUJGJM7n&#10;bVPwKoQmTxIvK2WFH0CjHIEa0IpAIc6SEkVL7LZODtL0Y9IClg2CVN7T7mQD8vGaX2slwyetvQqs&#10;LvhJmpK80C+wW2RHnH2hRUZQMh6JfIaiqYzcShJvUGSFcSTgD9VEBMHmaP6iskYieNBhIMEmoLWR&#10;au2HnGXpK2cX7qZzlR3KOeYSXFAuTAWGvnZr4C1X2Joq0F5CSd0R8wB8y0jl+X8zNqInIOeW9Gw6&#10;gqoWgcbBV6bxnGFuyoLjRZnt9LvF2c7BFHe+rhZTZF1+ltLgOGFJVLxffY0/4nP8FZ9Wd/Hn6lv8&#10;zuIDfc/xkXWJ1Li+MFcvmQlJttC/7lxqtF23yApbFpwm5Lb7r4dBLQOTtHk8PBwSIAk5PqGx69Ce&#10;d3O+j/Y6QykvZmA/7o7vPYDxbwAAAP//AwBQSwMEFAAGAAgAAAAhAEm3GNpoAgAAVQYAABAAAABk&#10;cnMvaW5rL2luazEueG1spFNNb5wwEL1X6n+w3EMuGGzYTxQ2p0aq1EpRk0rtkbDOYgXMypjs5t93&#10;bGyD1N1D2wNg5uPNezPj27tz26A3rnrRyQKzmGLEZdXthTwU+MfTPdlg1OtS7sumk7zA77zHd7uP&#10;H26FfG2bHN4IEGRvTm1T4FrrY54kp9MpPmVxpw5JSmmWfJGv377incva8xchhYaSvTdVndT8rA1Y&#10;LvYFrvSZhnjAfuwGVfHgNhZVTRFalRW/71Rb6oBYl1LyBsmyBd4/MdLvRzgIqHPgCqNWgGCSxmyx&#10;Xmw+b8FQngs8+x+AYg9MWpxcxvz1n5iJ7Vl+nfuD6o5cacGnNo2inOMdVeO/1TcKVbzvmsH0FqO3&#10;shlAMqMUxurksOSCoD/xQNvf4TkxjtCcufOEIfpmatFyWK32GKaqe+BpzI9a2QVMacoIXRO2fqI0&#10;p+s83cTpcmUG4uuNe+Mxn9XQ1wHvWU0bYj1B56jtJPa6Dm2iMV2GNs2bdCm15uJQ63/LFQfZKf4A&#10;k+oHxQMGm8myJYPIC/fFLg1yt+Y7fynwJ3tlkM0cDVY+QzS6IeyGbSOcYsIiCgZjNN8UnhVKaUQ2&#10;JMsiwsDvfT6OGINxUARPAGAuGgwQ4dKc16TadO80aQZmxLKHuWVr4rYGxCbAy9QafxyUh3QUfXWP&#10;ad2QtyCriCzR1hKdVZujOPhriFYP8Pdh7hvaMKoFqz14lBDuKpGMZFGGFteUTK2c2uptRv6MgNdo&#10;B+NZzWZhmVmUmcpZt0OvRvzA36eQFGV+OtMczUwNDYtu9sQeGNpEC3hSsvA30G5iWFW45bvfAAAA&#10;//8DAFBLAwQUAAYACAAAACEAbuBVTN8AAAAIAQAADwAAAGRycy9kb3ducmV2LnhtbEyPQU/CQBSE&#10;7yb+h80z8SbblmBL7ZYQgwcTIxHl4O3RfbQN3belu0D99y4nPU5mMvNNsRhNJ840uNaygngSgSCu&#10;rG65VvD1+fKQgXAeWWNnmRT8kINFeXtTYK7thT/ovPG1CCXsclTQeN/nUrqqIYNuYnvi4O3tYNAH&#10;OdRSD3gJ5aaTSRQ9SoMth4UGe3puqDpsTkbB9+v7cjXd++MKTWtm60Nmjts3pe7vxuUTCE+j/wvD&#10;FT+gQxmYdvbE2oku6DSJQ1TBPAVx9bN0CmKnIJnFIMtC/j9Q/g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DPPt4tAEAAEgDAAAOAAAAAAAAAAAAAAAAADwC&#10;AABkcnMvZTJvRG9jLnhtbFBLAQItABQABgAIAAAAIQBJtxjaaAIAAFUGAAAQAAAAAAAAAAAAAAAA&#10;ABwEAABkcnMvaW5rL2luazEueG1sUEsBAi0AFAAGAAgAAAAhAG7gVUzfAAAACAEAAA8AAAAAAAAA&#10;AAAAAAAAsgYAAGRycy9kb3ducmV2LnhtbFBLAQItABQABgAIAAAAIQB5GLydvwAAACEBAAAZAAAA&#10;AAAAAAAAAAAAAL4HAABkcnMvX3JlbHMvZTJvRG9jLnhtbC5yZWxzUEsFBgAAAAAGAAYAeAEAALQI&#10;AAAAAA==&#10;">
                      <v:imagedata r:id="rId11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18656" behindDoc="0" locked="0" layoutInCell="1" allowOverlap="1" wp14:anchorId="6AD6196B" wp14:editId="0A6CCE83">
                      <wp:simplePos x="0" y="0"/>
                      <wp:positionH relativeFrom="column">
                        <wp:posOffset>782023</wp:posOffset>
                      </wp:positionH>
                      <wp:positionV relativeFrom="paragraph">
                        <wp:posOffset>-74592</wp:posOffset>
                      </wp:positionV>
                      <wp:extent cx="344860" cy="231140"/>
                      <wp:effectExtent l="57150" t="57150" r="0" b="54610"/>
                      <wp:wrapNone/>
                      <wp:docPr id="107" name="Рукописный ввод 10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4860" cy="2311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14D6CE" id="Рукописный ввод 107" o:spid="_x0000_s1026" type="#_x0000_t75" style="position:absolute;margin-left:60.9pt;margin-top:-6.55pt;width:28.55pt;height:19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iTN+6AQAASgMAAA4AAABkcnMvZTJvRG9jLnhtbJxTQW7bMBC8F+gf&#10;CN5jiY7g2oLlHGIUyKGpD+0DGIq0iIqksKQt51j02E/0DUUPbYEkX6B/1JVs106DoEAggCA5xOzM&#10;zmp6sTE1WUvw2tmCskFKibTCldouC/rxw9uzMSU+cFvy2llZ0Fvp6cXs9atp2+Ry6CpXlxIIklif&#10;t01BqxCaPEm8qKThfuAaaRFUDgwPeIRlUgJvkd3UyTBNR0nroGzACek93s53IJ31/EpJEd4r5WUg&#10;dUHHkwnKC7gZZYwS6DbjESU3BZ2kKaPJbMrzJfCm0mIvib9AkeHaooC/VHMeOFmBfkJltADnnQoD&#10;4UzilNJC9n7QGUv/cXZlP3WuWCZWkAtng7RhwSEcetcDLylhauxA+86VmA5fBUf3jNie/4exEz13&#10;YmVQzy4RkDUPOA6+0o3HNue6LChcleyo364vjw4WcPR1vV4A6d6z9A0llhsUFb9tv8Tf8T4+xJ/b&#10;z/Fu+zX+IvE7fvfxB+keYnCHxlw/ZkYk2UPP1dwoMF1aaIVsCooTctut/TDITSACL8+zbDxCRCA0&#10;PGcs6/ED847hcDrJBos/moLTcyfs5BeY/QEAAP//AwBQSwMEFAAGAAgAAAAhAKMVo4K4BAAAPQ4A&#10;ABAAAABkcnMvaW5rL2luazEueG1srFZNb9tGEL0X6H9YbA+6cKX94KcQKacGKNCiQZICzVGRaYuI&#10;RBkkFdv/vm/2i6StAGnrg8Td4ezMm/dmVnrz9vF0ZN/qrm/O7YarpeSsbvfnm6a92/C/Pr0TJWf9&#10;sGtvdsdzW2/4U93zt9uff3rTtF9PxzW+GSK0Pa1Oxw0/DMP9erV6eHhYPpjlubtbaSnN6rf26x+/&#10;860/dVPfNm0zIGUfTPtzO9SPAwVbNzcbvh8eZfRH7I/nS7ev42uydPvRY+h2+/rduTvthhjxsGvb&#10;+sja3Qm4/+ZseLrHokGeu7rj7NSgYKGXKi3S8tcKht3jhk/2F0DsgeTEV9djfv6fMVeWs/X3sb/v&#10;zvd1NzT1SJMryr94Ynu3t/W5Qru6Px8vxC1n33bHC0pWUkJWX45aXSnoZTzU9u/i+WI8oCly/yaK&#10;GMgcmlON1jrdR1WHHjjJ/HHobANqqZWQhVDFJynXslirbJnJigQJ+VzfhJhfukt/iPG+dGOH2Dex&#10;TlfbQ3MzHCJNcimzSNOUpGtHD3Vzdxj+29nmrj139Xso1V+6OsZQk7JsyljklXmxTcP81Hyobzf8&#10;FzsyzJ50Blu+MYoZmSyEWugi4ZILlQjN8FUyUyTCGKZMlehUqFQnyog0TTSTicRH2SdcFdNVkgmt&#10;EilMoN5CCMT/KB4r75+3t309oDH51siMqRT4ymIhdMKrgqfIVxpsXHoHBRACHjIQJhSisJB4zgzR&#10;9TsLcqZDFBEuYwQyWgOFdiEpabQy7bLGQz5CRIiYznlyini0nxgTC3swZQZKpEyVISwdNiVTRaLR&#10;8xneGqbTJFPCYGMPQU2VJ6oSiiASJY4nYQpm8qQQWZJCQ/l6Imm+TZVmpnRNlFUJNzyvAE4onXkW&#10;bU0O0bRYR5B/6RVz8jnVHDWWiEykUcpI+ejlVJoRHpidG5GMpIuZg9ovny+BUERLM52ebaJ1sqCy&#10;8MmtUlH4DAomNEyIlDLwFOG9CHqlgFmZrgoj0CYZS0NvOZZnUSegbEv4Kii+93NQ536WJhQwtT7L&#10;78ZEJRXTAFFSVTrHvFJrom7zineB4du8pHtpYRZ0IXBRcJUZVK3z3DabnwBVsBQTkIsse70mT5Fd&#10;V8zoPFmkC7Qi7ibfH74ViMwSUmiwgGtTaVxQNAJYYmUweFhmJStoHl0Puu51KhLZlUAhGNjXg505&#10;2BqEADZIk0AdW8O2/AR+6Lfndt8AthSP/Nmp6x6G0e+Hn1u4uM6kLNY/lD8awpvZfNuDAl0lMTa5&#10;Hd7QduRHYMnFJPhJ8Nxas5tQWwv2k+FyvU5ZNaYGGqFbXGZEi0evTURkbpLYXeUORczjAtkqQ2Jq&#10;hbB2+D0NzmuS1zZM1CC+8O65wNWaMXwFEBTNkuRpu3Y1jdJSGBvTqYENXUGgL8pgUcaYYGb2xsIl&#10;SyQjxJ4Y5kROSR3BUuAJkDFJNF5hMchp/6E4FNFrwq8H/QzZTFJXvoeDnylqU7SS59DHClAmT9vG&#10;k31AFLSdie4QeuXG0PZ46E//9CGjEyFzjNqFH76QPWbJ8FaYUC9tyMUqjA2B83I7wTL8/uOPXTbR&#10;NJyJYthzATMiR8VHiawVoZDn+RU//pvf/gMAAP//AwBQSwMEFAAGAAgAAAAhAJbBjcjgAAAACgEA&#10;AA8AAABkcnMvZG93bnJldi54bWxMj8FOwzAQRO9I/IO1SNzajYNU2hCnQkgVHEBqAxXXbbwkgdgO&#10;sduGfj3uCY6jGc28yZej6cSBB986q0BOExBsK6dbWyt4e11N5iB8IKupc5YV/LCHZXF5kVOm3dFu&#10;+FCGWsQS6zNS0ITQZ4i+atiQn7qebfQ+3GAoRDnUqAc6xnLTYZokMzTU2rjQUM8PDVdf5d4oGHFd&#10;v+ATPa7Kd1rj9vu0OT1/KnV9Nd7fgQg8hr8wnPEjOhSRaef2VnvRRZ3KiB4UTOSNBHFO3M4XIHYK&#10;0pkELHL8f6H4B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C9iTN+6AQAASgMAAA4AAAAAAAAAAAAAAAAAPAIAAGRycy9lMm9Eb2MueG1sUEsBAi0AFAAGAAgA&#10;AAAhAKMVo4K4BAAAPQ4AABAAAAAAAAAAAAAAAAAAIgQAAGRycy9pbmsvaW5rMS54bWxQSwECLQAU&#10;AAYACAAAACEAlsGNyOAAAAAKAQAADwAAAAAAAAAAAAAAAAAICQAAZHJzL2Rvd25yZXYueG1sUEsB&#10;Ai0AFAAGAAgAAAAhAHkYvJ2/AAAAIQEAABkAAAAAAAAAAAAAAAAAFQoAAGRycy9fcmVscy9lMm9E&#10;b2MueG1sLnJlbHNQSwUGAAAAAAYABgB4AQAACwsAAAAA&#10;">
                      <v:imagedata r:id="rId13" o:title=""/>
                    </v:shape>
                  </w:pict>
                </mc:Fallback>
              </mc:AlternateContent>
            </w:r>
            <w:r w:rsidR="007C7CB4" w:rsidRPr="007C7CB4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___________________________________</w:t>
            </w:r>
          </w:p>
          <w:p w14:paraId="790957F2" w14:textId="77777777" w:rsidR="007C7CB4" w:rsidRPr="007C7CB4" w:rsidRDefault="007C7CB4" w:rsidP="007C7CB4">
            <w:pPr>
              <w:tabs>
                <w:tab w:val="left" w:pos="7020"/>
              </w:tabs>
              <w:ind w:left="283"/>
              <w:jc w:val="center"/>
              <w:rPr>
                <w:lang w:eastAsia="en-US"/>
              </w:rPr>
            </w:pPr>
            <w:r w:rsidRPr="007C7CB4">
              <w:rPr>
                <w:color w:val="000000"/>
                <w:lang w:eastAsia="en-US"/>
              </w:rPr>
              <w:t>(Подпись)</w:t>
            </w:r>
          </w:p>
        </w:tc>
      </w:tr>
    </w:tbl>
    <w:p w14:paraId="22E4508B" w14:textId="77777777" w:rsidR="007C7CB4" w:rsidRPr="007C7CB4" w:rsidRDefault="007C7CB4" w:rsidP="007C7CB4">
      <w:pPr>
        <w:spacing w:after="160" w:line="259" w:lineRule="auto"/>
        <w:jc w:val="center"/>
        <w:rPr>
          <w:rFonts w:eastAsia="Calibri"/>
          <w:noProof/>
          <w:sz w:val="28"/>
          <w:szCs w:val="28"/>
        </w:rPr>
      </w:pPr>
    </w:p>
    <w:p w14:paraId="2BF2AEC0" w14:textId="77777777" w:rsidR="007C7CB4" w:rsidRPr="007C7CB4" w:rsidRDefault="007C7CB4" w:rsidP="007C7CB4">
      <w:pPr>
        <w:spacing w:after="160" w:line="259" w:lineRule="auto"/>
        <w:jc w:val="center"/>
        <w:rPr>
          <w:rFonts w:eastAsia="Calibri"/>
          <w:noProof/>
          <w:sz w:val="28"/>
          <w:szCs w:val="28"/>
        </w:rPr>
      </w:pPr>
    </w:p>
    <w:p w14:paraId="1826D5D1" w14:textId="77777777" w:rsidR="007C7CB4" w:rsidRPr="007C7CB4" w:rsidRDefault="007C7CB4" w:rsidP="007C7CB4">
      <w:pPr>
        <w:spacing w:after="160" w:line="259" w:lineRule="auto"/>
        <w:jc w:val="center"/>
        <w:rPr>
          <w:rFonts w:eastAsia="Calibri"/>
          <w:noProof/>
          <w:sz w:val="28"/>
          <w:szCs w:val="28"/>
        </w:rPr>
      </w:pPr>
    </w:p>
    <w:p w14:paraId="24E57324" w14:textId="77777777" w:rsidR="007C7CB4" w:rsidRPr="007C7CB4" w:rsidRDefault="007C7CB4" w:rsidP="007C7CB4">
      <w:pPr>
        <w:spacing w:after="160" w:line="259" w:lineRule="auto"/>
        <w:jc w:val="center"/>
        <w:rPr>
          <w:rFonts w:eastAsia="Calibri"/>
          <w:noProof/>
          <w:sz w:val="28"/>
          <w:szCs w:val="28"/>
        </w:rPr>
      </w:pPr>
    </w:p>
    <w:p w14:paraId="117EF91C" w14:textId="77777777" w:rsidR="007C7CB4" w:rsidRPr="007C7CB4" w:rsidRDefault="007C7CB4" w:rsidP="007C7CB4">
      <w:pPr>
        <w:spacing w:after="160" w:line="259" w:lineRule="auto"/>
        <w:jc w:val="center"/>
        <w:rPr>
          <w:rFonts w:eastAsia="Calibri"/>
          <w:noProof/>
          <w:sz w:val="28"/>
          <w:szCs w:val="28"/>
        </w:rPr>
      </w:pPr>
    </w:p>
    <w:p w14:paraId="4F275028" w14:textId="77777777" w:rsidR="007C7CB4" w:rsidRPr="007C7CB4" w:rsidRDefault="007C7CB4" w:rsidP="007C7CB4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7C7CB4">
        <w:rPr>
          <w:rFonts w:eastAsia="Calibri"/>
          <w:noProof/>
          <w:sz w:val="28"/>
          <w:szCs w:val="28"/>
        </w:rPr>
        <w:t xml:space="preserve">Краснодар 2021 </w:t>
      </w:r>
    </w:p>
    <w:p w14:paraId="0B5F8266" w14:textId="77777777" w:rsidR="00A83B68" w:rsidRDefault="00A83B68" w:rsidP="001F1FD4">
      <w:pPr>
        <w:pStyle w:val="1"/>
        <w:ind w:firstLine="709"/>
        <w:sectPr w:rsidR="00A83B68" w:rsidSect="007821D7"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40530568"/>
        <w:docPartObj>
          <w:docPartGallery w:val="Table of Contents"/>
          <w:docPartUnique/>
        </w:docPartObj>
      </w:sdtPr>
      <w:sdtEndPr/>
      <w:sdtContent>
        <w:p w14:paraId="0F280D46" w14:textId="77777777" w:rsidR="0039624F" w:rsidRPr="0039624F" w:rsidRDefault="00555C1F" w:rsidP="00787254">
          <w:pPr>
            <w:pStyle w:val="af"/>
            <w:jc w:val="center"/>
            <w:rPr>
              <w:noProof/>
            </w:rPr>
          </w:pPr>
          <w:r w:rsidRPr="0039624F">
            <w:rPr>
              <w:color w:val="auto"/>
            </w:rPr>
            <w:t>Содержание</w:t>
          </w:r>
          <w:r w:rsidRPr="0039624F">
            <w:rPr>
              <w:b w:val="0"/>
              <w:bCs w:val="0"/>
            </w:rPr>
            <w:fldChar w:fldCharType="begin"/>
          </w:r>
          <w:r w:rsidRPr="0039624F">
            <w:instrText xml:space="preserve"> TOC \o "1-3" \h \z \u </w:instrText>
          </w:r>
          <w:r w:rsidRPr="0039624F">
            <w:rPr>
              <w:b w:val="0"/>
              <w:bCs w:val="0"/>
            </w:rPr>
            <w:fldChar w:fldCharType="separate"/>
          </w:r>
        </w:p>
        <w:p w14:paraId="7E2290F0" w14:textId="5D844FD5" w:rsidR="0039624F" w:rsidRPr="0039624F" w:rsidRDefault="0039624F" w:rsidP="0039624F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77383264" w:history="1">
            <w:r w:rsidRPr="0039624F">
              <w:rPr>
                <w:rStyle w:val="ad"/>
              </w:rPr>
              <w:t>ВВЕДЕНИЕ</w:t>
            </w:r>
            <w:r w:rsidRPr="0039624F">
              <w:rPr>
                <w:webHidden/>
              </w:rPr>
              <w:tab/>
            </w:r>
            <w:r w:rsidRPr="0039624F">
              <w:rPr>
                <w:webHidden/>
              </w:rPr>
              <w:fldChar w:fldCharType="begin"/>
            </w:r>
            <w:r w:rsidRPr="0039624F">
              <w:rPr>
                <w:webHidden/>
              </w:rPr>
              <w:instrText xml:space="preserve"> PAGEREF _Toc77383264 \h </w:instrText>
            </w:r>
            <w:r w:rsidRPr="0039624F">
              <w:rPr>
                <w:webHidden/>
              </w:rPr>
            </w:r>
            <w:r w:rsidRPr="0039624F">
              <w:rPr>
                <w:webHidden/>
              </w:rPr>
              <w:fldChar w:fldCharType="separate"/>
            </w:r>
            <w:r w:rsidR="00674051">
              <w:rPr>
                <w:webHidden/>
              </w:rPr>
              <w:t>3</w:t>
            </w:r>
            <w:r w:rsidRPr="0039624F">
              <w:rPr>
                <w:webHidden/>
              </w:rPr>
              <w:fldChar w:fldCharType="end"/>
            </w:r>
          </w:hyperlink>
        </w:p>
        <w:p w14:paraId="0F1F491E" w14:textId="6D5BF20D" w:rsidR="0039624F" w:rsidRPr="0039624F" w:rsidRDefault="0039624F" w:rsidP="0039624F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77383265" w:history="1">
            <w:r w:rsidRPr="0039624F">
              <w:rPr>
                <w:rStyle w:val="ad"/>
              </w:rPr>
              <w:t>Глава 1. Организационно-экономическая характеристика деятельности АО «Альфа-Банк»</w:t>
            </w:r>
            <w:r w:rsidRPr="0039624F">
              <w:rPr>
                <w:webHidden/>
              </w:rPr>
              <w:tab/>
            </w:r>
            <w:r w:rsidRPr="0039624F">
              <w:rPr>
                <w:webHidden/>
              </w:rPr>
              <w:fldChar w:fldCharType="begin"/>
            </w:r>
            <w:r w:rsidRPr="0039624F">
              <w:rPr>
                <w:webHidden/>
              </w:rPr>
              <w:instrText xml:space="preserve"> PAGEREF _Toc77383265 \h </w:instrText>
            </w:r>
            <w:r w:rsidRPr="0039624F">
              <w:rPr>
                <w:webHidden/>
              </w:rPr>
            </w:r>
            <w:r w:rsidRPr="0039624F">
              <w:rPr>
                <w:webHidden/>
              </w:rPr>
              <w:fldChar w:fldCharType="separate"/>
            </w:r>
            <w:r w:rsidR="00674051">
              <w:rPr>
                <w:webHidden/>
              </w:rPr>
              <w:t>5</w:t>
            </w:r>
            <w:r w:rsidRPr="0039624F">
              <w:rPr>
                <w:webHidden/>
              </w:rPr>
              <w:fldChar w:fldCharType="end"/>
            </w:r>
          </w:hyperlink>
        </w:p>
        <w:p w14:paraId="3E44B62D" w14:textId="7317D0D8" w:rsidR="0039624F" w:rsidRPr="0039624F" w:rsidRDefault="0039624F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7383266" w:history="1">
            <w:r w:rsidRPr="0039624F">
              <w:rPr>
                <w:rStyle w:val="ad"/>
                <w:noProof/>
                <w:sz w:val="28"/>
                <w:szCs w:val="28"/>
              </w:rPr>
              <w:t>1.1.</w:t>
            </w:r>
            <w:r w:rsidRPr="0039624F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39624F">
              <w:rPr>
                <w:rStyle w:val="ad"/>
                <w:noProof/>
                <w:sz w:val="28"/>
                <w:szCs w:val="28"/>
              </w:rPr>
              <w:t xml:space="preserve"> История и общая характеристика банка</w:t>
            </w:r>
            <w:r w:rsidRPr="0039624F">
              <w:rPr>
                <w:noProof/>
                <w:webHidden/>
                <w:sz w:val="28"/>
                <w:szCs w:val="28"/>
              </w:rPr>
              <w:tab/>
            </w:r>
            <w:r w:rsidRPr="003962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39624F">
              <w:rPr>
                <w:noProof/>
                <w:webHidden/>
                <w:sz w:val="28"/>
                <w:szCs w:val="28"/>
              </w:rPr>
              <w:instrText xml:space="preserve"> PAGEREF _Toc77383266 \h </w:instrText>
            </w:r>
            <w:r w:rsidRPr="0039624F">
              <w:rPr>
                <w:noProof/>
                <w:webHidden/>
                <w:sz w:val="28"/>
                <w:szCs w:val="28"/>
              </w:rPr>
            </w:r>
            <w:r w:rsidRPr="003962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74051">
              <w:rPr>
                <w:noProof/>
                <w:webHidden/>
                <w:sz w:val="28"/>
                <w:szCs w:val="28"/>
              </w:rPr>
              <w:t>5</w:t>
            </w:r>
            <w:r w:rsidRPr="003962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0DB19D" w14:textId="56BBA68B" w:rsidR="0039624F" w:rsidRPr="0039624F" w:rsidRDefault="0039624F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7383267" w:history="1">
            <w:r w:rsidRPr="0039624F">
              <w:rPr>
                <w:rStyle w:val="ad"/>
                <w:noProof/>
                <w:sz w:val="28"/>
                <w:szCs w:val="28"/>
              </w:rPr>
              <w:t>1.2.</w:t>
            </w:r>
            <w:r w:rsidRPr="0039624F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39624F">
              <w:rPr>
                <w:rStyle w:val="ad"/>
                <w:noProof/>
                <w:sz w:val="28"/>
                <w:szCs w:val="28"/>
              </w:rPr>
              <w:t xml:space="preserve"> Организационно-управленческая структура банка</w:t>
            </w:r>
            <w:r w:rsidRPr="0039624F">
              <w:rPr>
                <w:noProof/>
                <w:webHidden/>
                <w:sz w:val="28"/>
                <w:szCs w:val="28"/>
              </w:rPr>
              <w:tab/>
            </w:r>
            <w:r w:rsidRPr="003962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39624F">
              <w:rPr>
                <w:noProof/>
                <w:webHidden/>
                <w:sz w:val="28"/>
                <w:szCs w:val="28"/>
              </w:rPr>
              <w:instrText xml:space="preserve"> PAGEREF _Toc77383267 \h </w:instrText>
            </w:r>
            <w:r w:rsidRPr="0039624F">
              <w:rPr>
                <w:noProof/>
                <w:webHidden/>
                <w:sz w:val="28"/>
                <w:szCs w:val="28"/>
              </w:rPr>
            </w:r>
            <w:r w:rsidRPr="003962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74051">
              <w:rPr>
                <w:noProof/>
                <w:webHidden/>
                <w:sz w:val="28"/>
                <w:szCs w:val="28"/>
              </w:rPr>
              <w:t>8</w:t>
            </w:r>
            <w:r w:rsidRPr="003962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63C900" w14:textId="7529A899" w:rsidR="0039624F" w:rsidRPr="0039624F" w:rsidRDefault="0039624F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7383268" w:history="1">
            <w:r w:rsidRPr="0039624F">
              <w:rPr>
                <w:rStyle w:val="ad"/>
                <w:noProof/>
                <w:sz w:val="28"/>
                <w:szCs w:val="28"/>
              </w:rPr>
              <w:t>1.3.</w:t>
            </w:r>
            <w:r w:rsidRPr="0039624F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39624F">
              <w:rPr>
                <w:rStyle w:val="ad"/>
                <w:noProof/>
                <w:sz w:val="28"/>
                <w:szCs w:val="28"/>
              </w:rPr>
              <w:t>Деятельность кредитного отдела банка</w:t>
            </w:r>
            <w:r w:rsidRPr="0039624F">
              <w:rPr>
                <w:noProof/>
                <w:webHidden/>
                <w:sz w:val="28"/>
                <w:szCs w:val="28"/>
              </w:rPr>
              <w:tab/>
            </w:r>
            <w:r w:rsidRPr="003962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39624F">
              <w:rPr>
                <w:noProof/>
                <w:webHidden/>
                <w:sz w:val="28"/>
                <w:szCs w:val="28"/>
              </w:rPr>
              <w:instrText xml:space="preserve"> PAGEREF _Toc77383268 \h </w:instrText>
            </w:r>
            <w:r w:rsidRPr="0039624F">
              <w:rPr>
                <w:noProof/>
                <w:webHidden/>
                <w:sz w:val="28"/>
                <w:szCs w:val="28"/>
              </w:rPr>
            </w:r>
            <w:r w:rsidRPr="003962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74051">
              <w:rPr>
                <w:noProof/>
                <w:webHidden/>
                <w:sz w:val="28"/>
                <w:szCs w:val="28"/>
              </w:rPr>
              <w:t>13</w:t>
            </w:r>
            <w:r w:rsidRPr="003962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22CD4F" w14:textId="61F7FF37" w:rsidR="0039624F" w:rsidRPr="0039624F" w:rsidRDefault="0039624F" w:rsidP="0039624F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77383269" w:history="1">
            <w:r w:rsidRPr="0039624F">
              <w:rPr>
                <w:rStyle w:val="ad"/>
              </w:rPr>
              <w:t>Глава 2. Оценка уровня экономической безопасности и методов управления рисками АО «Альфа-Банк»</w:t>
            </w:r>
            <w:r w:rsidRPr="0039624F">
              <w:rPr>
                <w:webHidden/>
              </w:rPr>
              <w:tab/>
            </w:r>
            <w:r w:rsidRPr="0039624F">
              <w:rPr>
                <w:webHidden/>
              </w:rPr>
              <w:fldChar w:fldCharType="begin"/>
            </w:r>
            <w:r w:rsidRPr="0039624F">
              <w:rPr>
                <w:webHidden/>
              </w:rPr>
              <w:instrText xml:space="preserve"> PAGEREF _Toc77383269 \h </w:instrText>
            </w:r>
            <w:r w:rsidRPr="0039624F">
              <w:rPr>
                <w:webHidden/>
              </w:rPr>
            </w:r>
            <w:r w:rsidRPr="0039624F">
              <w:rPr>
                <w:webHidden/>
              </w:rPr>
              <w:fldChar w:fldCharType="separate"/>
            </w:r>
            <w:r w:rsidR="00674051">
              <w:rPr>
                <w:webHidden/>
              </w:rPr>
              <w:t>21</w:t>
            </w:r>
            <w:r w:rsidRPr="0039624F">
              <w:rPr>
                <w:webHidden/>
              </w:rPr>
              <w:fldChar w:fldCharType="end"/>
            </w:r>
          </w:hyperlink>
        </w:p>
        <w:p w14:paraId="4E2B0E0A" w14:textId="5930E554" w:rsidR="0039624F" w:rsidRPr="0039624F" w:rsidRDefault="0039624F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7383270" w:history="1">
            <w:r w:rsidRPr="0039624F">
              <w:rPr>
                <w:rStyle w:val="ad"/>
                <w:noProof/>
                <w:sz w:val="28"/>
                <w:szCs w:val="28"/>
              </w:rPr>
              <w:t>2.1.</w:t>
            </w:r>
            <w:r w:rsidRPr="0039624F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39624F">
              <w:rPr>
                <w:rStyle w:val="ad"/>
                <w:noProof/>
                <w:sz w:val="28"/>
                <w:szCs w:val="28"/>
              </w:rPr>
              <w:t>Анализ финансового состояния банка</w:t>
            </w:r>
            <w:r w:rsidRPr="0039624F">
              <w:rPr>
                <w:noProof/>
                <w:webHidden/>
                <w:sz w:val="28"/>
                <w:szCs w:val="28"/>
              </w:rPr>
              <w:tab/>
            </w:r>
            <w:r w:rsidRPr="003962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39624F">
              <w:rPr>
                <w:noProof/>
                <w:webHidden/>
                <w:sz w:val="28"/>
                <w:szCs w:val="28"/>
              </w:rPr>
              <w:instrText xml:space="preserve"> PAGEREF _Toc77383270 \h </w:instrText>
            </w:r>
            <w:r w:rsidRPr="0039624F">
              <w:rPr>
                <w:noProof/>
                <w:webHidden/>
                <w:sz w:val="28"/>
                <w:szCs w:val="28"/>
              </w:rPr>
            </w:r>
            <w:r w:rsidRPr="003962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74051">
              <w:rPr>
                <w:noProof/>
                <w:webHidden/>
                <w:sz w:val="28"/>
                <w:szCs w:val="28"/>
              </w:rPr>
              <w:t>21</w:t>
            </w:r>
            <w:r w:rsidRPr="003962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C67444" w14:textId="3683DC31" w:rsidR="0039624F" w:rsidRPr="0039624F" w:rsidRDefault="0039624F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7383271" w:history="1">
            <w:r w:rsidRPr="0039624F">
              <w:rPr>
                <w:rStyle w:val="ad"/>
                <w:noProof/>
                <w:sz w:val="28"/>
                <w:szCs w:val="28"/>
              </w:rPr>
              <w:t>2.2.</w:t>
            </w:r>
            <w:r w:rsidRPr="0039624F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39624F">
              <w:rPr>
                <w:rStyle w:val="ad"/>
                <w:noProof/>
                <w:sz w:val="28"/>
                <w:szCs w:val="28"/>
              </w:rPr>
              <w:t>Оценка текущего уровня экономической безопасности банка и выявление угроз экономической безопасности</w:t>
            </w:r>
            <w:r w:rsidRPr="0039624F">
              <w:rPr>
                <w:noProof/>
                <w:webHidden/>
                <w:sz w:val="28"/>
                <w:szCs w:val="28"/>
              </w:rPr>
              <w:tab/>
            </w:r>
            <w:r w:rsidRPr="003962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39624F">
              <w:rPr>
                <w:noProof/>
                <w:webHidden/>
                <w:sz w:val="28"/>
                <w:szCs w:val="28"/>
              </w:rPr>
              <w:instrText xml:space="preserve"> PAGEREF _Toc77383271 \h </w:instrText>
            </w:r>
            <w:r w:rsidRPr="0039624F">
              <w:rPr>
                <w:noProof/>
                <w:webHidden/>
                <w:sz w:val="28"/>
                <w:szCs w:val="28"/>
              </w:rPr>
            </w:r>
            <w:r w:rsidRPr="003962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74051">
              <w:rPr>
                <w:noProof/>
                <w:webHidden/>
                <w:sz w:val="28"/>
                <w:szCs w:val="28"/>
              </w:rPr>
              <w:t>30</w:t>
            </w:r>
            <w:r w:rsidRPr="003962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673E5B" w14:textId="37DDDA7B" w:rsidR="0039624F" w:rsidRPr="0039624F" w:rsidRDefault="0039624F" w:rsidP="0039624F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77383272" w:history="1">
            <w:r w:rsidRPr="0039624F">
              <w:rPr>
                <w:rStyle w:val="ad"/>
              </w:rPr>
              <w:t>Глава 3.  Разработка мероприятий по повышению эффективности АО «Альфа-Банк»</w:t>
            </w:r>
            <w:r w:rsidRPr="0039624F">
              <w:rPr>
                <w:webHidden/>
              </w:rPr>
              <w:tab/>
            </w:r>
            <w:r w:rsidRPr="0039624F">
              <w:rPr>
                <w:webHidden/>
              </w:rPr>
              <w:fldChar w:fldCharType="begin"/>
            </w:r>
            <w:r w:rsidRPr="0039624F">
              <w:rPr>
                <w:webHidden/>
              </w:rPr>
              <w:instrText xml:space="preserve"> PAGEREF _Toc77383272 \h </w:instrText>
            </w:r>
            <w:r w:rsidRPr="0039624F">
              <w:rPr>
                <w:webHidden/>
              </w:rPr>
            </w:r>
            <w:r w:rsidRPr="0039624F">
              <w:rPr>
                <w:webHidden/>
              </w:rPr>
              <w:fldChar w:fldCharType="separate"/>
            </w:r>
            <w:r w:rsidR="00674051">
              <w:rPr>
                <w:webHidden/>
              </w:rPr>
              <w:t>34</w:t>
            </w:r>
            <w:r w:rsidRPr="0039624F">
              <w:rPr>
                <w:webHidden/>
              </w:rPr>
              <w:fldChar w:fldCharType="end"/>
            </w:r>
          </w:hyperlink>
        </w:p>
        <w:p w14:paraId="0FCFE0E2" w14:textId="65BDCA75" w:rsidR="0039624F" w:rsidRPr="0039624F" w:rsidRDefault="0039624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7383273" w:history="1">
            <w:r w:rsidRPr="0039624F">
              <w:rPr>
                <w:rStyle w:val="ad"/>
                <w:noProof/>
                <w:sz w:val="28"/>
                <w:szCs w:val="28"/>
              </w:rPr>
              <w:t xml:space="preserve">3.1. </w:t>
            </w:r>
            <w:r w:rsidRPr="0039624F">
              <w:rPr>
                <w:rStyle w:val="ad"/>
                <w:noProof/>
                <w:sz w:val="28"/>
                <w:szCs w:val="28"/>
                <w:lang w:val="en-US"/>
              </w:rPr>
              <w:t>SWOT-</w:t>
            </w:r>
            <w:r w:rsidRPr="0039624F">
              <w:rPr>
                <w:rStyle w:val="ad"/>
                <w:noProof/>
                <w:sz w:val="28"/>
                <w:szCs w:val="28"/>
              </w:rPr>
              <w:t>анализ</w:t>
            </w:r>
            <w:r w:rsidRPr="0039624F">
              <w:rPr>
                <w:noProof/>
                <w:webHidden/>
                <w:sz w:val="28"/>
                <w:szCs w:val="28"/>
              </w:rPr>
              <w:tab/>
            </w:r>
            <w:r w:rsidRPr="003962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39624F">
              <w:rPr>
                <w:noProof/>
                <w:webHidden/>
                <w:sz w:val="28"/>
                <w:szCs w:val="28"/>
              </w:rPr>
              <w:instrText xml:space="preserve"> PAGEREF _Toc77383273 \h </w:instrText>
            </w:r>
            <w:r w:rsidRPr="0039624F">
              <w:rPr>
                <w:noProof/>
                <w:webHidden/>
                <w:sz w:val="28"/>
                <w:szCs w:val="28"/>
              </w:rPr>
            </w:r>
            <w:r w:rsidRPr="003962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74051">
              <w:rPr>
                <w:noProof/>
                <w:webHidden/>
                <w:sz w:val="28"/>
                <w:szCs w:val="28"/>
              </w:rPr>
              <w:t>34</w:t>
            </w:r>
            <w:r w:rsidRPr="003962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F2FDF1" w14:textId="2DFD73D5" w:rsidR="0039624F" w:rsidRPr="0039624F" w:rsidRDefault="0039624F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7383274" w:history="1">
            <w:r w:rsidRPr="0039624F">
              <w:rPr>
                <w:rStyle w:val="ad"/>
                <w:noProof/>
                <w:sz w:val="28"/>
                <w:szCs w:val="28"/>
              </w:rPr>
              <w:t xml:space="preserve">3.2. </w:t>
            </w:r>
            <w:r w:rsidRPr="0039624F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39624F">
              <w:rPr>
                <w:rStyle w:val="ad"/>
                <w:noProof/>
                <w:sz w:val="28"/>
                <w:szCs w:val="28"/>
              </w:rPr>
              <w:t>Основные пути повышения эффективности деятельности банка</w:t>
            </w:r>
            <w:r w:rsidRPr="0039624F">
              <w:rPr>
                <w:noProof/>
                <w:webHidden/>
                <w:sz w:val="28"/>
                <w:szCs w:val="28"/>
              </w:rPr>
              <w:tab/>
            </w:r>
            <w:r w:rsidRPr="003962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39624F">
              <w:rPr>
                <w:noProof/>
                <w:webHidden/>
                <w:sz w:val="28"/>
                <w:szCs w:val="28"/>
              </w:rPr>
              <w:instrText xml:space="preserve"> PAGEREF _Toc77383274 \h </w:instrText>
            </w:r>
            <w:r w:rsidRPr="0039624F">
              <w:rPr>
                <w:noProof/>
                <w:webHidden/>
                <w:sz w:val="28"/>
                <w:szCs w:val="28"/>
              </w:rPr>
            </w:r>
            <w:r w:rsidRPr="003962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74051">
              <w:rPr>
                <w:noProof/>
                <w:webHidden/>
                <w:sz w:val="28"/>
                <w:szCs w:val="28"/>
              </w:rPr>
              <w:t>38</w:t>
            </w:r>
            <w:r w:rsidRPr="003962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04D719" w14:textId="23863429" w:rsidR="0039624F" w:rsidRPr="0039624F" w:rsidRDefault="0039624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7383275" w:history="1">
            <w:r w:rsidRPr="0039624F">
              <w:rPr>
                <w:rStyle w:val="ad"/>
                <w:noProof/>
                <w:sz w:val="28"/>
                <w:szCs w:val="28"/>
              </w:rPr>
              <w:t>ЗАКЛЮЧЕНИЕ</w:t>
            </w:r>
            <w:r w:rsidRPr="0039624F">
              <w:rPr>
                <w:noProof/>
                <w:webHidden/>
                <w:sz w:val="28"/>
                <w:szCs w:val="28"/>
              </w:rPr>
              <w:tab/>
            </w:r>
            <w:r w:rsidRPr="003962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39624F">
              <w:rPr>
                <w:noProof/>
                <w:webHidden/>
                <w:sz w:val="28"/>
                <w:szCs w:val="28"/>
              </w:rPr>
              <w:instrText xml:space="preserve"> PAGEREF _Toc77383275 \h </w:instrText>
            </w:r>
            <w:r w:rsidRPr="0039624F">
              <w:rPr>
                <w:noProof/>
                <w:webHidden/>
                <w:sz w:val="28"/>
                <w:szCs w:val="28"/>
              </w:rPr>
            </w:r>
            <w:r w:rsidRPr="003962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74051">
              <w:rPr>
                <w:noProof/>
                <w:webHidden/>
                <w:sz w:val="28"/>
                <w:szCs w:val="28"/>
              </w:rPr>
              <w:t>41</w:t>
            </w:r>
            <w:r w:rsidRPr="003962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BCBE08" w14:textId="03CBC2E9" w:rsidR="0039624F" w:rsidRPr="0039624F" w:rsidRDefault="0039624F" w:rsidP="0039624F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77383276" w:history="1">
            <w:r w:rsidRPr="0039624F">
              <w:rPr>
                <w:rStyle w:val="ad"/>
              </w:rPr>
              <w:t>СПИСОК ИСПОЛЬЗОВАННЫХ ИСТОЧНИКОВ</w:t>
            </w:r>
            <w:r w:rsidRPr="0039624F">
              <w:rPr>
                <w:webHidden/>
              </w:rPr>
              <w:tab/>
            </w:r>
            <w:r w:rsidRPr="0039624F">
              <w:rPr>
                <w:webHidden/>
              </w:rPr>
              <w:fldChar w:fldCharType="begin"/>
            </w:r>
            <w:r w:rsidRPr="0039624F">
              <w:rPr>
                <w:webHidden/>
              </w:rPr>
              <w:instrText xml:space="preserve"> PAGEREF _Toc77383276 \h </w:instrText>
            </w:r>
            <w:r w:rsidRPr="0039624F">
              <w:rPr>
                <w:webHidden/>
              </w:rPr>
            </w:r>
            <w:r w:rsidRPr="0039624F">
              <w:rPr>
                <w:webHidden/>
              </w:rPr>
              <w:fldChar w:fldCharType="separate"/>
            </w:r>
            <w:r w:rsidR="00674051">
              <w:rPr>
                <w:webHidden/>
              </w:rPr>
              <w:t>42</w:t>
            </w:r>
            <w:r w:rsidRPr="0039624F">
              <w:rPr>
                <w:webHidden/>
              </w:rPr>
              <w:fldChar w:fldCharType="end"/>
            </w:r>
          </w:hyperlink>
        </w:p>
        <w:p w14:paraId="58D344F2" w14:textId="320D45B2" w:rsidR="0039624F" w:rsidRPr="0039624F" w:rsidRDefault="0039624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7383277" w:history="1">
            <w:r w:rsidRPr="0039624F">
              <w:rPr>
                <w:rStyle w:val="ad"/>
                <w:noProof/>
                <w:sz w:val="28"/>
                <w:szCs w:val="28"/>
              </w:rPr>
              <w:t>Приложение 1</w:t>
            </w:r>
            <w:r w:rsidRPr="0039624F">
              <w:rPr>
                <w:noProof/>
                <w:webHidden/>
                <w:sz w:val="28"/>
                <w:szCs w:val="28"/>
              </w:rPr>
              <w:tab/>
            </w:r>
            <w:r w:rsidRPr="003962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39624F">
              <w:rPr>
                <w:noProof/>
                <w:webHidden/>
                <w:sz w:val="28"/>
                <w:szCs w:val="28"/>
              </w:rPr>
              <w:instrText xml:space="preserve"> PAGEREF _Toc77383277 \h </w:instrText>
            </w:r>
            <w:r w:rsidRPr="0039624F">
              <w:rPr>
                <w:noProof/>
                <w:webHidden/>
                <w:sz w:val="28"/>
                <w:szCs w:val="28"/>
              </w:rPr>
            </w:r>
            <w:r w:rsidRPr="003962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74051">
              <w:rPr>
                <w:noProof/>
                <w:webHidden/>
                <w:sz w:val="28"/>
                <w:szCs w:val="28"/>
              </w:rPr>
              <w:t>45</w:t>
            </w:r>
            <w:r w:rsidRPr="003962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08E47C" w14:textId="6920C884" w:rsidR="0039624F" w:rsidRPr="0039624F" w:rsidRDefault="0039624F" w:rsidP="0039624F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77383278" w:history="1">
            <w:r w:rsidRPr="0039624F">
              <w:rPr>
                <w:rStyle w:val="ad"/>
              </w:rPr>
              <w:t>ПЛАНИРУЕМЫЕ РЕЗУЛЬТАТЫ ПРАКТИКИ</w:t>
            </w:r>
            <w:r w:rsidRPr="0039624F">
              <w:rPr>
                <w:webHidden/>
              </w:rPr>
              <w:tab/>
            </w:r>
            <w:r w:rsidRPr="0039624F">
              <w:rPr>
                <w:webHidden/>
              </w:rPr>
              <w:fldChar w:fldCharType="begin"/>
            </w:r>
            <w:r w:rsidRPr="0039624F">
              <w:rPr>
                <w:webHidden/>
              </w:rPr>
              <w:instrText xml:space="preserve"> PAGEREF _Toc77383278 \h </w:instrText>
            </w:r>
            <w:r w:rsidRPr="0039624F">
              <w:rPr>
                <w:webHidden/>
              </w:rPr>
            </w:r>
            <w:r w:rsidRPr="0039624F">
              <w:rPr>
                <w:webHidden/>
              </w:rPr>
              <w:fldChar w:fldCharType="separate"/>
            </w:r>
            <w:r w:rsidR="00674051">
              <w:rPr>
                <w:webHidden/>
              </w:rPr>
              <w:t>46</w:t>
            </w:r>
            <w:r w:rsidRPr="0039624F">
              <w:rPr>
                <w:webHidden/>
              </w:rPr>
              <w:fldChar w:fldCharType="end"/>
            </w:r>
          </w:hyperlink>
        </w:p>
        <w:p w14:paraId="3C324A74" w14:textId="48DA0E2C" w:rsidR="0039624F" w:rsidRPr="0039624F" w:rsidRDefault="0039624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7383279" w:history="1">
            <w:r w:rsidRPr="0039624F">
              <w:rPr>
                <w:rStyle w:val="ad"/>
                <w:noProof/>
                <w:sz w:val="28"/>
                <w:szCs w:val="28"/>
              </w:rPr>
              <w:t>Приложение 2</w:t>
            </w:r>
            <w:r w:rsidRPr="0039624F">
              <w:rPr>
                <w:noProof/>
                <w:webHidden/>
                <w:sz w:val="28"/>
                <w:szCs w:val="28"/>
              </w:rPr>
              <w:tab/>
            </w:r>
            <w:r w:rsidRPr="003962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39624F">
              <w:rPr>
                <w:noProof/>
                <w:webHidden/>
                <w:sz w:val="28"/>
                <w:szCs w:val="28"/>
              </w:rPr>
              <w:instrText xml:space="preserve"> PAGEREF _Toc77383279 \h </w:instrText>
            </w:r>
            <w:r w:rsidRPr="0039624F">
              <w:rPr>
                <w:noProof/>
                <w:webHidden/>
                <w:sz w:val="28"/>
                <w:szCs w:val="28"/>
              </w:rPr>
            </w:r>
            <w:r w:rsidRPr="003962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74051">
              <w:rPr>
                <w:noProof/>
                <w:webHidden/>
                <w:sz w:val="28"/>
                <w:szCs w:val="28"/>
              </w:rPr>
              <w:t>47</w:t>
            </w:r>
            <w:r w:rsidRPr="003962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5F2312" w14:textId="7331D67B" w:rsidR="0039624F" w:rsidRPr="0039624F" w:rsidRDefault="0039624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7383280" w:history="1">
            <w:r w:rsidRPr="0039624F">
              <w:rPr>
                <w:rStyle w:val="ad"/>
                <w:noProof/>
                <w:sz w:val="28"/>
                <w:szCs w:val="28"/>
              </w:rPr>
              <w:t>Приложение 3</w:t>
            </w:r>
            <w:r w:rsidRPr="0039624F">
              <w:rPr>
                <w:noProof/>
                <w:webHidden/>
                <w:sz w:val="28"/>
                <w:szCs w:val="28"/>
              </w:rPr>
              <w:tab/>
            </w:r>
            <w:r w:rsidRPr="003962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39624F">
              <w:rPr>
                <w:noProof/>
                <w:webHidden/>
                <w:sz w:val="28"/>
                <w:szCs w:val="28"/>
              </w:rPr>
              <w:instrText xml:space="preserve"> PAGEREF _Toc77383280 \h </w:instrText>
            </w:r>
            <w:r w:rsidRPr="0039624F">
              <w:rPr>
                <w:noProof/>
                <w:webHidden/>
                <w:sz w:val="28"/>
                <w:szCs w:val="28"/>
              </w:rPr>
            </w:r>
            <w:r w:rsidRPr="003962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74051">
              <w:rPr>
                <w:noProof/>
                <w:webHidden/>
                <w:sz w:val="28"/>
                <w:szCs w:val="28"/>
              </w:rPr>
              <w:t>48</w:t>
            </w:r>
            <w:r w:rsidRPr="003962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D16F11" w14:textId="0471F038" w:rsidR="0039624F" w:rsidRPr="0039624F" w:rsidRDefault="0039624F" w:rsidP="0039624F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77383281" w:history="1">
            <w:r w:rsidRPr="0039624F">
              <w:rPr>
                <w:rStyle w:val="ad"/>
              </w:rPr>
              <w:t>Приложение 4</w:t>
            </w:r>
            <w:r w:rsidRPr="0039624F">
              <w:rPr>
                <w:webHidden/>
              </w:rPr>
              <w:tab/>
            </w:r>
            <w:r w:rsidRPr="0039624F">
              <w:rPr>
                <w:webHidden/>
              </w:rPr>
              <w:fldChar w:fldCharType="begin"/>
            </w:r>
            <w:r w:rsidRPr="0039624F">
              <w:rPr>
                <w:webHidden/>
              </w:rPr>
              <w:instrText xml:space="preserve"> PAGEREF _Toc77383281 \h </w:instrText>
            </w:r>
            <w:r w:rsidRPr="0039624F">
              <w:rPr>
                <w:webHidden/>
              </w:rPr>
            </w:r>
            <w:r w:rsidRPr="0039624F">
              <w:rPr>
                <w:webHidden/>
              </w:rPr>
              <w:fldChar w:fldCharType="separate"/>
            </w:r>
            <w:r w:rsidR="00674051">
              <w:rPr>
                <w:webHidden/>
              </w:rPr>
              <w:t>49</w:t>
            </w:r>
            <w:r w:rsidRPr="0039624F">
              <w:rPr>
                <w:webHidden/>
              </w:rPr>
              <w:fldChar w:fldCharType="end"/>
            </w:r>
          </w:hyperlink>
        </w:p>
        <w:p w14:paraId="599E86A9" w14:textId="3F6C2EE2" w:rsidR="0039624F" w:rsidRPr="0039624F" w:rsidRDefault="0039624F" w:rsidP="0039624F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77383282" w:history="1">
            <w:r w:rsidRPr="0039624F">
              <w:rPr>
                <w:rStyle w:val="ad"/>
              </w:rPr>
              <w:t xml:space="preserve">ДНЕВНИК ПРОХОЖДЕНИЯ УЧЕБНОЙ ПРАКТИКИ  </w:t>
            </w:r>
            <w:r w:rsidRPr="0039624F">
              <w:rPr>
                <w:rStyle w:val="ad"/>
                <w:caps/>
              </w:rPr>
              <w:t>по получению первичных профессиональных умений, В ТОМ ЧИСЛЕ ПЕРВИЧНЫХ УМЕНИЙ и навыков  НАУЧНО-ИССЛЕДОВАТЕЛЬСКОЙ ДЕЯТЕЛЬНОСТИ</w:t>
            </w:r>
            <w:r w:rsidRPr="0039624F">
              <w:rPr>
                <w:webHidden/>
              </w:rPr>
              <w:tab/>
            </w:r>
            <w:r w:rsidRPr="0039624F">
              <w:rPr>
                <w:webHidden/>
              </w:rPr>
              <w:fldChar w:fldCharType="begin"/>
            </w:r>
            <w:r w:rsidRPr="0039624F">
              <w:rPr>
                <w:webHidden/>
              </w:rPr>
              <w:instrText xml:space="preserve"> PAGEREF _Toc77383282 \h </w:instrText>
            </w:r>
            <w:r w:rsidRPr="0039624F">
              <w:rPr>
                <w:webHidden/>
              </w:rPr>
            </w:r>
            <w:r w:rsidRPr="0039624F">
              <w:rPr>
                <w:webHidden/>
              </w:rPr>
              <w:fldChar w:fldCharType="separate"/>
            </w:r>
            <w:r w:rsidR="00674051">
              <w:rPr>
                <w:webHidden/>
              </w:rPr>
              <w:t>51</w:t>
            </w:r>
            <w:r w:rsidRPr="0039624F">
              <w:rPr>
                <w:webHidden/>
              </w:rPr>
              <w:fldChar w:fldCharType="end"/>
            </w:r>
          </w:hyperlink>
        </w:p>
        <w:p w14:paraId="1D748C95" w14:textId="65E06C3B" w:rsidR="0039624F" w:rsidRPr="0039624F" w:rsidRDefault="0039624F" w:rsidP="0039624F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77383287" w:history="1">
            <w:r w:rsidRPr="0039624F">
              <w:rPr>
                <w:rStyle w:val="ad"/>
                <w:rFonts w:eastAsia="MS Mincho"/>
              </w:rPr>
              <w:t xml:space="preserve">ОТЗЫВ  РУКОВОДИТЕЛЯ </w:t>
            </w:r>
            <w:r w:rsidRPr="0039624F">
              <w:rPr>
                <w:rStyle w:val="ad"/>
              </w:rPr>
              <w:t xml:space="preserve">ПРАКТИКИ от ФГБОУ ВО «КубГУ» </w:t>
            </w:r>
            <w:r w:rsidRPr="0039624F">
              <w:rPr>
                <w:rStyle w:val="ad"/>
                <w:rFonts w:eastAsia="MS Mincho"/>
              </w:rPr>
              <w:t xml:space="preserve"> о работе студента в период прохождения практики</w:t>
            </w:r>
            <w:r w:rsidRPr="0039624F">
              <w:rPr>
                <w:webHidden/>
              </w:rPr>
              <w:tab/>
            </w:r>
            <w:r w:rsidRPr="0039624F">
              <w:rPr>
                <w:webHidden/>
              </w:rPr>
              <w:fldChar w:fldCharType="begin"/>
            </w:r>
            <w:r w:rsidRPr="0039624F">
              <w:rPr>
                <w:webHidden/>
              </w:rPr>
              <w:instrText xml:space="preserve"> PAGEREF _Toc77383287 \h </w:instrText>
            </w:r>
            <w:r w:rsidRPr="0039624F">
              <w:rPr>
                <w:webHidden/>
              </w:rPr>
            </w:r>
            <w:r w:rsidRPr="0039624F">
              <w:rPr>
                <w:webHidden/>
              </w:rPr>
              <w:fldChar w:fldCharType="separate"/>
            </w:r>
            <w:r w:rsidR="00674051">
              <w:rPr>
                <w:webHidden/>
              </w:rPr>
              <w:t>52</w:t>
            </w:r>
            <w:r w:rsidRPr="0039624F">
              <w:rPr>
                <w:webHidden/>
              </w:rPr>
              <w:fldChar w:fldCharType="end"/>
            </w:r>
          </w:hyperlink>
        </w:p>
        <w:p w14:paraId="18C5F12F" w14:textId="5518D847" w:rsidR="00431D06" w:rsidRPr="00431D06" w:rsidRDefault="00555C1F" w:rsidP="0039624F">
          <w:pPr>
            <w:spacing w:line="360" w:lineRule="auto"/>
          </w:pPr>
          <w:r w:rsidRPr="0039624F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4FFBC4F7" w14:textId="77777777" w:rsidR="00A83B68" w:rsidRPr="00431D06" w:rsidRDefault="00A83B68" w:rsidP="00431D06">
      <w:pPr>
        <w:sectPr w:rsidR="00A83B68" w:rsidRPr="00431D06" w:rsidSect="007821D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8C01C70" w14:textId="7F30035F" w:rsidR="00056DE0" w:rsidRDefault="00C839D1" w:rsidP="001F1FD4">
      <w:pPr>
        <w:pStyle w:val="1"/>
        <w:ind w:firstLine="709"/>
      </w:pPr>
      <w:bookmarkStart w:id="9" w:name="_Toc77383264"/>
      <w:r>
        <w:lastRenderedPageBreak/>
        <w:t>ВВЕДЕНИЕ</w:t>
      </w:r>
      <w:bookmarkEnd w:id="9"/>
    </w:p>
    <w:p w14:paraId="4FD64CB6" w14:textId="77777777" w:rsidR="00B94361" w:rsidRDefault="004B1209" w:rsidP="00B94361">
      <w:pPr>
        <w:spacing w:line="360" w:lineRule="auto"/>
        <w:ind w:firstLine="709"/>
        <w:jc w:val="both"/>
        <w:rPr>
          <w:sz w:val="28"/>
          <w:szCs w:val="28"/>
        </w:rPr>
      </w:pPr>
      <w:r w:rsidRPr="004B1209">
        <w:rPr>
          <w:sz w:val="28"/>
          <w:szCs w:val="28"/>
        </w:rPr>
        <w:t>Учебная практика является основной частью процесса подготовки</w:t>
      </w:r>
      <w:r>
        <w:rPr>
          <w:sz w:val="28"/>
          <w:szCs w:val="28"/>
        </w:rPr>
        <w:t xml:space="preserve"> </w:t>
      </w:r>
      <w:r w:rsidRPr="004B1209">
        <w:rPr>
          <w:sz w:val="28"/>
          <w:szCs w:val="28"/>
        </w:rPr>
        <w:t>квалифицированных работников и специалистов для дальнейшей работы на</w:t>
      </w:r>
      <w:r>
        <w:rPr>
          <w:sz w:val="28"/>
          <w:szCs w:val="28"/>
        </w:rPr>
        <w:t xml:space="preserve"> </w:t>
      </w:r>
      <w:r w:rsidRPr="004B1209">
        <w:rPr>
          <w:sz w:val="28"/>
          <w:szCs w:val="28"/>
        </w:rPr>
        <w:t>предприятиях. Актуальность учебной практики обуславливается тем, что в</w:t>
      </w:r>
      <w:r>
        <w:rPr>
          <w:sz w:val="28"/>
          <w:szCs w:val="28"/>
        </w:rPr>
        <w:t xml:space="preserve"> </w:t>
      </w:r>
      <w:r w:rsidRPr="004B1209">
        <w:rPr>
          <w:sz w:val="28"/>
          <w:szCs w:val="28"/>
        </w:rPr>
        <w:t>процессе прохождения практики студенты получают необходимые</w:t>
      </w:r>
      <w:r>
        <w:rPr>
          <w:sz w:val="28"/>
          <w:szCs w:val="28"/>
        </w:rPr>
        <w:t xml:space="preserve"> </w:t>
      </w:r>
      <w:r w:rsidRPr="004B1209">
        <w:rPr>
          <w:sz w:val="28"/>
          <w:szCs w:val="28"/>
        </w:rPr>
        <w:t>практические навыки, без которых невозможно обойтись специалисту.</w:t>
      </w:r>
    </w:p>
    <w:p w14:paraId="4D0FACF5" w14:textId="18354700" w:rsidR="00C371E2" w:rsidRDefault="00B94361" w:rsidP="00463490">
      <w:pPr>
        <w:spacing w:line="360" w:lineRule="auto"/>
        <w:ind w:firstLine="709"/>
        <w:jc w:val="both"/>
        <w:rPr>
          <w:sz w:val="28"/>
          <w:szCs w:val="28"/>
        </w:rPr>
      </w:pPr>
      <w:r w:rsidRPr="00B94361">
        <w:rPr>
          <w:sz w:val="28"/>
          <w:szCs w:val="28"/>
        </w:rPr>
        <w:t>Целью прохождения практики является</w:t>
      </w:r>
      <w:r>
        <w:rPr>
          <w:sz w:val="28"/>
          <w:szCs w:val="28"/>
        </w:rPr>
        <w:t xml:space="preserve"> </w:t>
      </w:r>
      <w:r w:rsidRPr="00B94361">
        <w:rPr>
          <w:sz w:val="28"/>
          <w:szCs w:val="28"/>
        </w:rPr>
        <w:t>закрепление и углубление теоретических знаний</w:t>
      </w:r>
      <w:r>
        <w:rPr>
          <w:sz w:val="28"/>
          <w:szCs w:val="28"/>
        </w:rPr>
        <w:t xml:space="preserve">, </w:t>
      </w:r>
      <w:r w:rsidRPr="00B94361">
        <w:rPr>
          <w:sz w:val="28"/>
          <w:szCs w:val="28"/>
        </w:rPr>
        <w:t>знакомство с реальной практической работой предприятия</w:t>
      </w:r>
      <w:r>
        <w:rPr>
          <w:sz w:val="28"/>
          <w:szCs w:val="28"/>
        </w:rPr>
        <w:t xml:space="preserve"> и </w:t>
      </w:r>
      <w:r w:rsidRPr="00B94361">
        <w:rPr>
          <w:sz w:val="28"/>
          <w:szCs w:val="28"/>
        </w:rPr>
        <w:t>приобретение навыков практической работы.</w:t>
      </w:r>
      <w:r w:rsidR="00463490">
        <w:rPr>
          <w:sz w:val="28"/>
          <w:szCs w:val="28"/>
        </w:rPr>
        <w:t xml:space="preserve"> </w:t>
      </w:r>
      <w:r w:rsidR="00463490" w:rsidRPr="00463490">
        <w:rPr>
          <w:sz w:val="28"/>
          <w:szCs w:val="28"/>
        </w:rPr>
        <w:t>В результате прохождения практики должна сформироваться</w:t>
      </w:r>
      <w:r w:rsidR="00463490">
        <w:rPr>
          <w:sz w:val="28"/>
          <w:szCs w:val="28"/>
        </w:rPr>
        <w:t xml:space="preserve"> </w:t>
      </w:r>
      <w:r w:rsidR="00463490" w:rsidRPr="00463490">
        <w:rPr>
          <w:sz w:val="28"/>
          <w:szCs w:val="28"/>
        </w:rPr>
        <w:t>теоретическая и практическая</w:t>
      </w:r>
      <w:r w:rsidR="00463490">
        <w:rPr>
          <w:sz w:val="28"/>
          <w:szCs w:val="28"/>
        </w:rPr>
        <w:t xml:space="preserve"> </w:t>
      </w:r>
      <w:r w:rsidR="00463490" w:rsidRPr="00463490">
        <w:rPr>
          <w:sz w:val="28"/>
          <w:szCs w:val="28"/>
        </w:rPr>
        <w:t>база для будущей профессиональной деятельности.</w:t>
      </w:r>
    </w:p>
    <w:p w14:paraId="35835837" w14:textId="6C3E5B2D" w:rsidR="00914BF9" w:rsidRDefault="00914BF9" w:rsidP="00B94361">
      <w:pPr>
        <w:spacing w:line="360" w:lineRule="auto"/>
        <w:ind w:firstLine="709"/>
        <w:jc w:val="both"/>
        <w:rPr>
          <w:sz w:val="28"/>
          <w:szCs w:val="28"/>
        </w:rPr>
      </w:pPr>
      <w:r w:rsidRPr="00914BF9">
        <w:rPr>
          <w:sz w:val="28"/>
          <w:szCs w:val="28"/>
        </w:rPr>
        <w:t>В связи с чем определяются следующие задачи при рассмотрении данной темы:</w:t>
      </w:r>
    </w:p>
    <w:p w14:paraId="0D9C4C83" w14:textId="3CCDFBB0" w:rsidR="0065688E" w:rsidRDefault="0065688E" w:rsidP="0065688E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5688E">
        <w:rPr>
          <w:sz w:val="28"/>
          <w:szCs w:val="28"/>
        </w:rPr>
        <w:t>акреп</w:t>
      </w:r>
      <w:r>
        <w:rPr>
          <w:sz w:val="28"/>
          <w:szCs w:val="28"/>
        </w:rPr>
        <w:t xml:space="preserve">ить </w:t>
      </w:r>
      <w:r w:rsidRPr="0065688E">
        <w:rPr>
          <w:sz w:val="28"/>
          <w:szCs w:val="28"/>
        </w:rPr>
        <w:t>и расшир</w:t>
      </w:r>
      <w:r>
        <w:rPr>
          <w:sz w:val="28"/>
          <w:szCs w:val="28"/>
        </w:rPr>
        <w:t xml:space="preserve">ить </w:t>
      </w:r>
      <w:r w:rsidRPr="0065688E">
        <w:rPr>
          <w:sz w:val="28"/>
          <w:szCs w:val="28"/>
        </w:rPr>
        <w:t>приобретенны</w:t>
      </w:r>
      <w:r>
        <w:rPr>
          <w:sz w:val="28"/>
          <w:szCs w:val="28"/>
        </w:rPr>
        <w:t>е</w:t>
      </w:r>
      <w:r w:rsidRPr="0065688E">
        <w:rPr>
          <w:sz w:val="28"/>
          <w:szCs w:val="28"/>
        </w:rPr>
        <w:t xml:space="preserve"> теоретически</w:t>
      </w:r>
      <w:r>
        <w:rPr>
          <w:sz w:val="28"/>
          <w:szCs w:val="28"/>
        </w:rPr>
        <w:t xml:space="preserve">е </w:t>
      </w:r>
      <w:r w:rsidRPr="0065688E">
        <w:rPr>
          <w:sz w:val="28"/>
          <w:szCs w:val="28"/>
        </w:rPr>
        <w:t>знани</w:t>
      </w:r>
      <w:r>
        <w:rPr>
          <w:sz w:val="28"/>
          <w:szCs w:val="28"/>
        </w:rPr>
        <w:t>я;</w:t>
      </w:r>
    </w:p>
    <w:p w14:paraId="551F40C2" w14:textId="0E9EC0EE" w:rsidR="0065688E" w:rsidRPr="0065688E" w:rsidRDefault="0065688E" w:rsidP="0065688E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65688E">
        <w:rPr>
          <w:sz w:val="28"/>
          <w:szCs w:val="28"/>
        </w:rPr>
        <w:t>Изуч</w:t>
      </w:r>
      <w:r>
        <w:rPr>
          <w:sz w:val="28"/>
          <w:szCs w:val="28"/>
        </w:rPr>
        <w:t>ить</w:t>
      </w:r>
      <w:r w:rsidRPr="0065688E"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>ую</w:t>
      </w:r>
      <w:r w:rsidRPr="0065688E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Pr="0065688E">
        <w:rPr>
          <w:sz w:val="28"/>
          <w:szCs w:val="28"/>
        </w:rPr>
        <w:t xml:space="preserve"> базы практики, особенност</w:t>
      </w:r>
      <w:r w:rsidR="00504430">
        <w:rPr>
          <w:sz w:val="28"/>
          <w:szCs w:val="28"/>
        </w:rPr>
        <w:t>и</w:t>
      </w:r>
      <w:r w:rsidRPr="0065688E">
        <w:rPr>
          <w:sz w:val="28"/>
          <w:szCs w:val="28"/>
        </w:rPr>
        <w:t xml:space="preserve"> функционирования объекта;</w:t>
      </w:r>
    </w:p>
    <w:p w14:paraId="4A9006EA" w14:textId="556BA976" w:rsidR="00504430" w:rsidRDefault="00504430" w:rsidP="0065688E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504430">
        <w:rPr>
          <w:sz w:val="28"/>
          <w:szCs w:val="28"/>
        </w:rPr>
        <w:t>Изучить содержани</w:t>
      </w:r>
      <w:r>
        <w:rPr>
          <w:sz w:val="28"/>
          <w:szCs w:val="28"/>
        </w:rPr>
        <w:t>е</w:t>
      </w:r>
      <w:r w:rsidRPr="00504430">
        <w:rPr>
          <w:sz w:val="28"/>
          <w:szCs w:val="28"/>
        </w:rPr>
        <w:t xml:space="preserve"> деятельности предприятия</w:t>
      </w:r>
      <w:r>
        <w:rPr>
          <w:sz w:val="28"/>
          <w:szCs w:val="28"/>
        </w:rPr>
        <w:t>;</w:t>
      </w:r>
    </w:p>
    <w:p w14:paraId="5B642C22" w14:textId="2CFE0831" w:rsidR="00463490" w:rsidRDefault="00463490" w:rsidP="00463490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463490">
        <w:rPr>
          <w:sz w:val="28"/>
          <w:szCs w:val="28"/>
        </w:rPr>
        <w:t xml:space="preserve">Провести </w:t>
      </w:r>
      <w:r w:rsidRPr="00463490">
        <w:rPr>
          <w:sz w:val="28"/>
          <w:szCs w:val="28"/>
          <w:lang w:val="en-US"/>
        </w:rPr>
        <w:t>SWOT</w:t>
      </w:r>
      <w:r w:rsidRPr="00463490">
        <w:rPr>
          <w:sz w:val="28"/>
          <w:szCs w:val="28"/>
        </w:rPr>
        <w:t>-анализ предприятия</w:t>
      </w:r>
      <w:r>
        <w:rPr>
          <w:sz w:val="28"/>
          <w:szCs w:val="28"/>
        </w:rPr>
        <w:t>;</w:t>
      </w:r>
    </w:p>
    <w:p w14:paraId="707969A6" w14:textId="4806B10A" w:rsidR="00463490" w:rsidRPr="00463490" w:rsidRDefault="00463490" w:rsidP="00463490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63490">
        <w:rPr>
          <w:sz w:val="28"/>
          <w:szCs w:val="28"/>
        </w:rPr>
        <w:t>азви</w:t>
      </w:r>
      <w:r>
        <w:rPr>
          <w:sz w:val="28"/>
          <w:szCs w:val="28"/>
        </w:rPr>
        <w:t>ть</w:t>
      </w:r>
      <w:r w:rsidRPr="00463490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463490">
        <w:rPr>
          <w:sz w:val="28"/>
          <w:szCs w:val="28"/>
        </w:rPr>
        <w:t xml:space="preserve"> выбора методик и подготовки исходных данных,</w:t>
      </w:r>
      <w:r>
        <w:rPr>
          <w:sz w:val="28"/>
          <w:szCs w:val="28"/>
        </w:rPr>
        <w:t xml:space="preserve"> </w:t>
      </w:r>
      <w:r w:rsidRPr="00463490">
        <w:rPr>
          <w:sz w:val="28"/>
          <w:szCs w:val="28"/>
        </w:rPr>
        <w:t>необходимых для расчета экономических показателей, характеризующих деятельность предприятия;</w:t>
      </w:r>
    </w:p>
    <w:p w14:paraId="5D747560" w14:textId="06950092" w:rsidR="00463490" w:rsidRPr="00463490" w:rsidRDefault="00463490" w:rsidP="00463490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463490">
        <w:rPr>
          <w:sz w:val="28"/>
          <w:szCs w:val="28"/>
        </w:rPr>
        <w:t>Приобре</w:t>
      </w:r>
      <w:r>
        <w:rPr>
          <w:sz w:val="28"/>
          <w:szCs w:val="28"/>
        </w:rPr>
        <w:t>сти</w:t>
      </w:r>
      <w:r w:rsidRPr="00463490">
        <w:rPr>
          <w:sz w:val="28"/>
          <w:szCs w:val="28"/>
        </w:rPr>
        <w:t xml:space="preserve"> опыт расчета экономических показателей,</w:t>
      </w:r>
      <w:r>
        <w:rPr>
          <w:sz w:val="28"/>
          <w:szCs w:val="28"/>
        </w:rPr>
        <w:t xml:space="preserve"> </w:t>
      </w:r>
      <w:r w:rsidRPr="00463490">
        <w:rPr>
          <w:sz w:val="28"/>
          <w:szCs w:val="28"/>
        </w:rPr>
        <w:t>характеризующих деятельность</w:t>
      </w:r>
      <w:r>
        <w:rPr>
          <w:sz w:val="28"/>
          <w:szCs w:val="28"/>
        </w:rPr>
        <w:t xml:space="preserve"> предприятия;</w:t>
      </w:r>
    </w:p>
    <w:p w14:paraId="27D74939" w14:textId="5061204E" w:rsidR="00463490" w:rsidRDefault="00463490" w:rsidP="00463490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463490">
        <w:rPr>
          <w:sz w:val="28"/>
          <w:szCs w:val="28"/>
        </w:rPr>
        <w:t>Приобре</w:t>
      </w:r>
      <w:r>
        <w:rPr>
          <w:sz w:val="28"/>
          <w:szCs w:val="28"/>
        </w:rPr>
        <w:t xml:space="preserve">сти </w:t>
      </w:r>
      <w:r w:rsidRPr="00463490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е </w:t>
      </w:r>
      <w:r w:rsidRPr="00463490">
        <w:rPr>
          <w:sz w:val="28"/>
          <w:szCs w:val="28"/>
        </w:rPr>
        <w:t>навык</w:t>
      </w:r>
      <w:r>
        <w:rPr>
          <w:sz w:val="28"/>
          <w:szCs w:val="28"/>
        </w:rPr>
        <w:t xml:space="preserve">и </w:t>
      </w:r>
      <w:r w:rsidRPr="00463490">
        <w:rPr>
          <w:sz w:val="28"/>
          <w:szCs w:val="28"/>
        </w:rPr>
        <w:t>и компетенци</w:t>
      </w:r>
      <w:r>
        <w:rPr>
          <w:sz w:val="28"/>
          <w:szCs w:val="28"/>
        </w:rPr>
        <w:t>и</w:t>
      </w:r>
      <w:r w:rsidRPr="00463490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</w:t>
      </w:r>
      <w:r w:rsidRPr="00463490">
        <w:rPr>
          <w:sz w:val="28"/>
          <w:szCs w:val="28"/>
        </w:rPr>
        <w:t>обеспечения экономической безопасности экономических субъектов</w:t>
      </w:r>
      <w:r>
        <w:rPr>
          <w:sz w:val="28"/>
          <w:szCs w:val="28"/>
        </w:rPr>
        <w:t xml:space="preserve"> </w:t>
      </w:r>
      <w:r w:rsidRPr="00463490">
        <w:rPr>
          <w:sz w:val="28"/>
          <w:szCs w:val="28"/>
        </w:rPr>
        <w:t>различных организационно-правовых форм и видов деятельности</w:t>
      </w:r>
      <w:r>
        <w:rPr>
          <w:sz w:val="28"/>
          <w:szCs w:val="28"/>
        </w:rPr>
        <w:t>.</w:t>
      </w:r>
    </w:p>
    <w:p w14:paraId="00918999" w14:textId="77777777" w:rsidR="00504430" w:rsidRPr="00504430" w:rsidRDefault="00504430" w:rsidP="00504430">
      <w:pPr>
        <w:spacing w:line="360" w:lineRule="auto"/>
        <w:ind w:left="709"/>
        <w:jc w:val="both"/>
        <w:rPr>
          <w:sz w:val="28"/>
          <w:szCs w:val="28"/>
        </w:rPr>
      </w:pPr>
      <w:r w:rsidRPr="00504430">
        <w:rPr>
          <w:sz w:val="28"/>
          <w:szCs w:val="28"/>
        </w:rPr>
        <w:t>Предметом учебной практики является экономическая, финансовая,</w:t>
      </w:r>
    </w:p>
    <w:p w14:paraId="06A8FE0A" w14:textId="77777777" w:rsidR="00504430" w:rsidRDefault="00504430" w:rsidP="00504430">
      <w:pPr>
        <w:spacing w:line="360" w:lineRule="auto"/>
        <w:jc w:val="both"/>
        <w:rPr>
          <w:sz w:val="28"/>
          <w:szCs w:val="28"/>
        </w:rPr>
      </w:pPr>
      <w:r w:rsidRPr="00504430">
        <w:rPr>
          <w:sz w:val="28"/>
          <w:szCs w:val="28"/>
        </w:rPr>
        <w:t>юридическая информация, представленная в нормативных документах.</w:t>
      </w:r>
    </w:p>
    <w:p w14:paraId="02E76BDF" w14:textId="2FF5A470" w:rsidR="00504430" w:rsidRDefault="00504430" w:rsidP="005044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объекта было выбрано АО «Альфа-Банк».</w:t>
      </w:r>
    </w:p>
    <w:p w14:paraId="7566732B" w14:textId="77777777" w:rsidR="00463490" w:rsidRDefault="00463490" w:rsidP="00463490">
      <w:pPr>
        <w:spacing w:line="360" w:lineRule="auto"/>
        <w:ind w:firstLine="709"/>
        <w:jc w:val="both"/>
        <w:rPr>
          <w:sz w:val="28"/>
          <w:szCs w:val="28"/>
        </w:rPr>
      </w:pPr>
      <w:r w:rsidRPr="00463490">
        <w:rPr>
          <w:sz w:val="28"/>
          <w:szCs w:val="28"/>
        </w:rPr>
        <w:lastRenderedPageBreak/>
        <w:t>В процессе подготовки отчета по практике использовались материалы</w:t>
      </w:r>
      <w:r>
        <w:rPr>
          <w:sz w:val="28"/>
          <w:szCs w:val="28"/>
        </w:rPr>
        <w:t xml:space="preserve"> </w:t>
      </w:r>
      <w:r w:rsidRPr="00463490">
        <w:rPr>
          <w:sz w:val="28"/>
          <w:szCs w:val="28"/>
        </w:rPr>
        <w:t>бухгалтерской отчётности, справочная и учебная литература.</w:t>
      </w:r>
    </w:p>
    <w:p w14:paraId="730D2BF8" w14:textId="68FAB7B4" w:rsidR="00463490" w:rsidRDefault="003C693D" w:rsidP="00463490">
      <w:pPr>
        <w:spacing w:line="360" w:lineRule="auto"/>
        <w:ind w:firstLine="709"/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отчета</w:t>
      </w:r>
      <w:r w:rsidRPr="003C693D">
        <w:rPr>
          <w:sz w:val="28"/>
          <w:szCs w:val="28"/>
        </w:rPr>
        <w:t xml:space="preserve"> представляет собой введение, </w:t>
      </w:r>
      <w:r>
        <w:rPr>
          <w:sz w:val="28"/>
          <w:szCs w:val="28"/>
        </w:rPr>
        <w:t>три</w:t>
      </w:r>
      <w:r w:rsidRPr="003C693D">
        <w:rPr>
          <w:sz w:val="28"/>
          <w:szCs w:val="28"/>
        </w:rPr>
        <w:t xml:space="preserve"> главы, заключение, список используемых источников и приложени</w:t>
      </w:r>
      <w:r>
        <w:rPr>
          <w:sz w:val="28"/>
          <w:szCs w:val="28"/>
        </w:rPr>
        <w:t>я</w:t>
      </w:r>
      <w:r w:rsidRPr="003C693D">
        <w:rPr>
          <w:sz w:val="28"/>
          <w:szCs w:val="28"/>
        </w:rPr>
        <w:t>.</w:t>
      </w:r>
    </w:p>
    <w:p w14:paraId="2F3CC828" w14:textId="39404E6B" w:rsidR="0065688E" w:rsidRPr="00504430" w:rsidRDefault="0065688E" w:rsidP="00463490">
      <w:pPr>
        <w:spacing w:line="360" w:lineRule="auto"/>
        <w:ind w:firstLine="709"/>
        <w:jc w:val="both"/>
        <w:rPr>
          <w:sz w:val="28"/>
          <w:szCs w:val="28"/>
        </w:rPr>
      </w:pPr>
      <w:r w:rsidRPr="00504430">
        <w:rPr>
          <w:sz w:val="28"/>
          <w:szCs w:val="28"/>
        </w:rPr>
        <w:br/>
      </w:r>
    </w:p>
    <w:p w14:paraId="08DB0F1B" w14:textId="66CF4C1C" w:rsidR="00E311D3" w:rsidRDefault="00A178DF" w:rsidP="003570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9FDB37" w14:textId="57B0AD4F" w:rsidR="00CF75E6" w:rsidRDefault="008D0017" w:rsidP="00173763">
      <w:pPr>
        <w:pStyle w:val="1"/>
        <w:ind w:firstLine="709"/>
      </w:pPr>
      <w:bookmarkStart w:id="10" w:name="_Toc77383265"/>
      <w:r>
        <w:lastRenderedPageBreak/>
        <w:t xml:space="preserve">Глава </w:t>
      </w:r>
      <w:r w:rsidR="00A178DF" w:rsidRPr="00A178DF">
        <w:t xml:space="preserve">1. </w:t>
      </w:r>
      <w:r w:rsidR="009141E3" w:rsidRPr="009141E3">
        <w:t>Организационно-экономическая характеристика деятельности</w:t>
      </w:r>
      <w:r w:rsidR="009141E3">
        <w:t xml:space="preserve"> </w:t>
      </w:r>
      <w:r w:rsidR="009141E3" w:rsidRPr="009141E3">
        <w:t>АО «Альфа-Банк»</w:t>
      </w:r>
      <w:bookmarkEnd w:id="10"/>
    </w:p>
    <w:p w14:paraId="376B7789" w14:textId="56FB3719" w:rsidR="00C05FB6" w:rsidRDefault="00A178DF" w:rsidP="007C7CB4">
      <w:pPr>
        <w:pStyle w:val="2"/>
        <w:spacing w:line="360" w:lineRule="auto"/>
        <w:ind w:firstLine="709"/>
      </w:pPr>
      <w:bookmarkStart w:id="11" w:name="_Toc77383266"/>
      <w:r w:rsidRPr="00A178DF">
        <w:t>1.1.</w:t>
      </w:r>
      <w:r w:rsidRPr="00A178DF">
        <w:tab/>
        <w:t xml:space="preserve"> </w:t>
      </w:r>
      <w:r w:rsidR="00C93386">
        <w:t>История и о</w:t>
      </w:r>
      <w:r w:rsidR="00EE08A0" w:rsidRPr="00EE08A0">
        <w:t xml:space="preserve">бщая характеристика </w:t>
      </w:r>
      <w:bookmarkStart w:id="12" w:name="_Hlk75969297"/>
      <w:r w:rsidR="00F8786A">
        <w:t>банка</w:t>
      </w:r>
      <w:bookmarkEnd w:id="11"/>
      <w:r w:rsidR="002026C0" w:rsidRPr="002026C0">
        <w:t xml:space="preserve"> </w:t>
      </w:r>
      <w:bookmarkEnd w:id="12"/>
    </w:p>
    <w:p w14:paraId="22E11733" w14:textId="020AD959" w:rsidR="0018037C" w:rsidRPr="0018037C" w:rsidRDefault="0018037C" w:rsidP="0018037C">
      <w:pPr>
        <w:spacing w:line="360" w:lineRule="auto"/>
        <w:ind w:firstLine="709"/>
        <w:jc w:val="both"/>
        <w:rPr>
          <w:sz w:val="28"/>
          <w:szCs w:val="28"/>
        </w:rPr>
      </w:pPr>
      <w:r w:rsidRPr="0018037C">
        <w:rPr>
          <w:sz w:val="28"/>
          <w:szCs w:val="28"/>
        </w:rPr>
        <w:t>Акционерное общество «Альфа-Банк» является одним из крупнейших частных банков России. Он был учрежден 20 декабря 1990 года в форме товарищества с ограниченной ответственностью, лицензию Центрального банка Российской Федерации на осуществление банковских операций получил в январе 1991 года. В июне 1992 года Альфа-Банку выдали внутреннюю и расширенную валютные лицензии, а в декабре того же года в Москве открылось его первое отделение. В апреле 1994 года Альфа-Банк получил Генеральную лицензию на осуществление банковских операций, которая в июле 1994 года</w:t>
      </w:r>
      <w:r>
        <w:rPr>
          <w:sz w:val="28"/>
          <w:szCs w:val="28"/>
        </w:rPr>
        <w:t xml:space="preserve"> </w:t>
      </w:r>
      <w:r w:rsidRPr="0018037C">
        <w:rPr>
          <w:sz w:val="28"/>
          <w:szCs w:val="28"/>
        </w:rPr>
        <w:t>была дополнена разрешением на проведение операций с драгоценными металлами, за месяц до получения Генеральной лицензии Альфа-Банк стал членом Московской межбанковской валютной биржи.</w:t>
      </w:r>
    </w:p>
    <w:p w14:paraId="32592677" w14:textId="6B4CF2C8" w:rsidR="0018037C" w:rsidRPr="0018037C" w:rsidRDefault="0018037C" w:rsidP="0018037C">
      <w:pPr>
        <w:spacing w:line="360" w:lineRule="auto"/>
        <w:ind w:firstLine="709"/>
        <w:jc w:val="both"/>
        <w:rPr>
          <w:sz w:val="28"/>
          <w:szCs w:val="28"/>
        </w:rPr>
      </w:pPr>
      <w:r w:rsidRPr="0018037C">
        <w:rPr>
          <w:sz w:val="28"/>
          <w:szCs w:val="28"/>
        </w:rPr>
        <w:t>Далее Альфа-Банк поступательно развивался: в марте 1994 года банк стал членом международной системы кредитных карт «MasterCard/</w:t>
      </w:r>
      <w:proofErr w:type="spellStart"/>
      <w:r w:rsidRPr="0018037C">
        <w:rPr>
          <w:sz w:val="28"/>
          <w:szCs w:val="28"/>
        </w:rPr>
        <w:t>Europay</w:t>
      </w:r>
      <w:proofErr w:type="spellEnd"/>
      <w:r w:rsidRPr="0018037C">
        <w:rPr>
          <w:sz w:val="28"/>
          <w:szCs w:val="28"/>
        </w:rPr>
        <w:t>» (в систему «Visa International» он вступил спустя два года), в декабре 1994 года Альфа-Банк становится первым российским Банком, открывшим дочерний банк в Казахстане, г. Алма-Ата, а через год открыл свое Представительство в Лондоне.</w:t>
      </w:r>
    </w:p>
    <w:p w14:paraId="33CF0925" w14:textId="4FA8889D" w:rsidR="0018037C" w:rsidRPr="0018037C" w:rsidRDefault="0018037C" w:rsidP="0018037C">
      <w:pPr>
        <w:spacing w:line="360" w:lineRule="auto"/>
        <w:ind w:firstLine="709"/>
        <w:jc w:val="both"/>
        <w:rPr>
          <w:sz w:val="28"/>
          <w:szCs w:val="28"/>
        </w:rPr>
      </w:pPr>
      <w:r w:rsidRPr="0018037C">
        <w:rPr>
          <w:sz w:val="28"/>
          <w:szCs w:val="28"/>
        </w:rPr>
        <w:t>Выпустив в 1997 году еврооблигации, «Альфа-Банк» стал одним из первых российских банков, вышедших на этот рынок. В декабре того же года Центральный банк Российской Федерации выдал Альфа-Банку лицензию на осуществление брокерской, включая операции с физическими лицами, и дилерской деятельности, а также лицензию на проведение операций по доверительному управлению ценными бумагами, и депозитарной деятельности.</w:t>
      </w:r>
    </w:p>
    <w:p w14:paraId="6B111127" w14:textId="62AC581E" w:rsidR="0018037C" w:rsidRPr="0018037C" w:rsidRDefault="0018037C" w:rsidP="0018037C">
      <w:pPr>
        <w:spacing w:line="360" w:lineRule="auto"/>
        <w:ind w:firstLine="709"/>
        <w:jc w:val="both"/>
        <w:rPr>
          <w:sz w:val="28"/>
          <w:szCs w:val="28"/>
        </w:rPr>
      </w:pPr>
      <w:r w:rsidRPr="0018037C">
        <w:rPr>
          <w:sz w:val="28"/>
          <w:szCs w:val="28"/>
        </w:rPr>
        <w:t xml:space="preserve">В январе 1998 года банк перерегистрировался из общества с ограниченной ответственностью в открытое акционерное общество. В июле того же года было осуществлено слияние «Альфа-Банка» и группы компаний </w:t>
      </w:r>
      <w:r w:rsidRPr="0018037C">
        <w:rPr>
          <w:sz w:val="28"/>
          <w:szCs w:val="28"/>
        </w:rPr>
        <w:lastRenderedPageBreak/>
        <w:t>«Альфа-Капитал». За этот период Альфа-Банк показал высокий рост в отрасли и значительно укрепил собственный имидж. Было открыто множество филиалов как в Москве и регионах, так и за границей. Летом того же года Альфа-Групп произвел реорганизацию финансового бизнеса группы, осуществив слияние Альфа-Банка и управляющей компании Альфа-Капитал, также являющейся частью группы, что способствовало созданию новых подразделений в перспективных направлениях инвестиционно-банковского бизнеса. Данное слияние, эффективная деятельность банка и профессиональное управление позволили Альфа-Банку безболезненно преодолеть экономический кризис 1998 года в России. Своевременное выполнение своих обязательств, бесперебойное произведение расчетов и введение специальной программы по защите вкладчика позволили банку сохранить свои позиции на рынке и продемонстрировали правильность выбранного направления развития.</w:t>
      </w:r>
    </w:p>
    <w:p w14:paraId="12DD82F5" w14:textId="4C7962BE" w:rsidR="0018037C" w:rsidRPr="0018037C" w:rsidRDefault="0018037C" w:rsidP="0018037C">
      <w:pPr>
        <w:spacing w:line="360" w:lineRule="auto"/>
        <w:ind w:firstLine="709"/>
        <w:jc w:val="both"/>
        <w:rPr>
          <w:sz w:val="28"/>
          <w:szCs w:val="28"/>
        </w:rPr>
      </w:pPr>
      <w:r w:rsidRPr="0018037C">
        <w:rPr>
          <w:sz w:val="28"/>
          <w:szCs w:val="28"/>
        </w:rPr>
        <w:t>В 2001 году банк активно начал расширяться на запад: был приобретен «Амстердамский торговый банк» (</w:t>
      </w:r>
      <w:proofErr w:type="spellStart"/>
      <w:r w:rsidRPr="0018037C">
        <w:rPr>
          <w:sz w:val="28"/>
          <w:szCs w:val="28"/>
        </w:rPr>
        <w:t>AmsterdamTradeBank</w:t>
      </w:r>
      <w:proofErr w:type="spellEnd"/>
      <w:r w:rsidRPr="0018037C">
        <w:rPr>
          <w:sz w:val="28"/>
          <w:szCs w:val="28"/>
        </w:rPr>
        <w:t xml:space="preserve"> N.V.) с полноценной лицензией, открыта дочерняя компания в США </w:t>
      </w:r>
      <w:proofErr w:type="spellStart"/>
      <w:r w:rsidRPr="0018037C">
        <w:rPr>
          <w:sz w:val="28"/>
          <w:szCs w:val="28"/>
        </w:rPr>
        <w:t>AlfaCapitalMarkets</w:t>
      </w:r>
      <w:proofErr w:type="spellEnd"/>
      <w:r w:rsidRPr="0018037C">
        <w:rPr>
          <w:sz w:val="28"/>
          <w:szCs w:val="28"/>
        </w:rPr>
        <w:t xml:space="preserve"> (USA) Inc. и дочерний банк в Нидерландах.</w:t>
      </w:r>
    </w:p>
    <w:p w14:paraId="27A88062" w14:textId="4FE13BFB" w:rsidR="0018037C" w:rsidRPr="0018037C" w:rsidRDefault="0018037C" w:rsidP="006C44D3">
      <w:pPr>
        <w:spacing w:line="360" w:lineRule="auto"/>
        <w:ind w:firstLine="709"/>
        <w:jc w:val="both"/>
        <w:rPr>
          <w:sz w:val="28"/>
          <w:szCs w:val="28"/>
        </w:rPr>
      </w:pPr>
      <w:r w:rsidRPr="0018037C">
        <w:rPr>
          <w:sz w:val="28"/>
          <w:szCs w:val="28"/>
        </w:rPr>
        <w:t xml:space="preserve">В 2000-х годах Альфа-Банк демонстрировал стабильный рост, заключил договоры о стратегическом сотрудничестве с несколькими компаниями, открыл десятки новых филиалов и активно разрабатывал новые решения для клиентов. В 2011 году Альфа-Банк утвердил стратегию развития, определив в качестве приоритета поддержание статуса лидирующего частного банка </w:t>
      </w:r>
      <w:r w:rsidR="003570CE" w:rsidRPr="0018037C">
        <w:rPr>
          <w:sz w:val="28"/>
          <w:szCs w:val="28"/>
        </w:rPr>
        <w:t>в России</w:t>
      </w:r>
      <w:r w:rsidRPr="0018037C">
        <w:rPr>
          <w:sz w:val="28"/>
          <w:szCs w:val="28"/>
        </w:rPr>
        <w:t xml:space="preserve"> </w:t>
      </w:r>
      <w:r w:rsidR="006C44D3" w:rsidRPr="0018037C">
        <w:rPr>
          <w:sz w:val="28"/>
          <w:szCs w:val="28"/>
        </w:rPr>
        <w:t>с акцентом</w:t>
      </w:r>
      <w:r w:rsidRPr="0018037C">
        <w:rPr>
          <w:sz w:val="28"/>
          <w:szCs w:val="28"/>
        </w:rPr>
        <w:t xml:space="preserve"> на надежность </w:t>
      </w:r>
      <w:r w:rsidR="006C44D3" w:rsidRPr="0018037C">
        <w:rPr>
          <w:sz w:val="28"/>
          <w:szCs w:val="28"/>
        </w:rPr>
        <w:t>и прибыльность</w:t>
      </w:r>
      <w:r w:rsidRPr="0018037C">
        <w:rPr>
          <w:sz w:val="28"/>
          <w:szCs w:val="28"/>
        </w:rPr>
        <w:t xml:space="preserve">, </w:t>
      </w:r>
      <w:proofErr w:type="gramStart"/>
      <w:r w:rsidRPr="0018037C">
        <w:rPr>
          <w:sz w:val="28"/>
          <w:szCs w:val="28"/>
        </w:rPr>
        <w:t>а  также</w:t>
      </w:r>
      <w:proofErr w:type="gramEnd"/>
      <w:r w:rsidRPr="0018037C">
        <w:rPr>
          <w:sz w:val="28"/>
          <w:szCs w:val="28"/>
        </w:rPr>
        <w:t xml:space="preserve"> ориентированность на лучшие в отрасли качество обслуживания клиентов, технологии, эффективность и  интеграцию бизнеса.</w:t>
      </w:r>
    </w:p>
    <w:p w14:paraId="23C42684" w14:textId="38B9D0E2" w:rsidR="00463490" w:rsidRDefault="0018037C" w:rsidP="0018037C">
      <w:pPr>
        <w:spacing w:line="360" w:lineRule="auto"/>
        <w:ind w:firstLine="709"/>
        <w:jc w:val="both"/>
        <w:rPr>
          <w:sz w:val="28"/>
          <w:szCs w:val="28"/>
        </w:rPr>
      </w:pPr>
      <w:r w:rsidRPr="0018037C">
        <w:rPr>
          <w:sz w:val="28"/>
          <w:szCs w:val="28"/>
        </w:rPr>
        <w:t xml:space="preserve">В настоящее время Альфа-Банк является стабильно развивающимся универсальным банком, осуществляющим все основные виды банковских операций, представленных на рынке финансовых услуг, включая </w:t>
      </w:r>
      <w:r w:rsidRPr="0018037C">
        <w:rPr>
          <w:sz w:val="28"/>
          <w:szCs w:val="28"/>
        </w:rPr>
        <w:lastRenderedPageBreak/>
        <w:t>обслуживание частных и корпоративных клиентов, инвестиционный банковский бизнес, торговое финансирование и управление активами.</w:t>
      </w:r>
    </w:p>
    <w:p w14:paraId="4B8F4505" w14:textId="435A05F5" w:rsidR="003406EF" w:rsidRDefault="003406EF" w:rsidP="0018037C">
      <w:pPr>
        <w:spacing w:line="360" w:lineRule="auto"/>
        <w:ind w:firstLine="709"/>
        <w:jc w:val="both"/>
        <w:rPr>
          <w:sz w:val="28"/>
          <w:szCs w:val="28"/>
        </w:rPr>
      </w:pPr>
      <w:r w:rsidRPr="003406EF">
        <w:rPr>
          <w:sz w:val="28"/>
          <w:szCs w:val="28"/>
        </w:rPr>
        <w:t xml:space="preserve">Головной офис Альфа-Банка располагается в Москве. Филиалы банка расположены в Екатеринбурге, Нижнем Новгороде, Новосибирске, </w:t>
      </w:r>
      <w:proofErr w:type="spellStart"/>
      <w:r w:rsidRPr="003406EF">
        <w:rPr>
          <w:sz w:val="28"/>
          <w:szCs w:val="28"/>
        </w:rPr>
        <w:t>Ростове</w:t>
      </w:r>
      <w:proofErr w:type="spellEnd"/>
      <w:r>
        <w:rPr>
          <w:sz w:val="28"/>
          <w:szCs w:val="28"/>
        </w:rPr>
        <w:t>-</w:t>
      </w:r>
      <w:r w:rsidRPr="003406EF">
        <w:rPr>
          <w:sz w:val="28"/>
          <w:szCs w:val="28"/>
        </w:rPr>
        <w:t>на-Дону, Санкт-Петербурге, Ставрополе и Хабаровске. Помимо этого, Альфа-Банк имеет 745 подразделений в 109 городах России, а также его дочерние компании (партнеры) присутствуют на Кипре, в Великобритании, Соединенных Штатах Америки, Казахстане, Нидерландах. В Альфа-Банке работает более 21 тысячи сотрудников, обслуживается 255 тысяч корпоративных клиентов и более 13,5 миллионов частных лиц.</w:t>
      </w:r>
    </w:p>
    <w:p w14:paraId="6FA35E9E" w14:textId="5568F5A0" w:rsidR="003406EF" w:rsidRDefault="003406EF" w:rsidP="0018037C">
      <w:pPr>
        <w:spacing w:line="360" w:lineRule="auto"/>
        <w:ind w:firstLine="709"/>
        <w:jc w:val="both"/>
        <w:rPr>
          <w:sz w:val="28"/>
          <w:szCs w:val="28"/>
        </w:rPr>
      </w:pPr>
      <w:r w:rsidRPr="003406EF">
        <w:rPr>
          <w:sz w:val="28"/>
          <w:szCs w:val="28"/>
        </w:rPr>
        <w:t xml:space="preserve">Прямыми акционерами Альфа-Банка являются российская компания АО «АБ Холдинг», которая владеет более 99% акций банка, и кипрская компания «ALFA CAPITAL HOLDINGS (CYPRUS) LIMITED», в распоряжении которой менее 1% акций банка. При этом АО «АБ Холдинг» на 100% принадлежит кипрской компании «ABH Financial Limited», конечными акционерами которой выступают Фридман </w:t>
      </w:r>
      <w:r w:rsidR="006C44D3" w:rsidRPr="003406EF">
        <w:rPr>
          <w:sz w:val="28"/>
          <w:szCs w:val="28"/>
        </w:rPr>
        <w:t>М. М.</w:t>
      </w:r>
      <w:r w:rsidRPr="003406EF">
        <w:rPr>
          <w:sz w:val="28"/>
          <w:szCs w:val="28"/>
        </w:rPr>
        <w:t xml:space="preserve"> (36,47% акций), Хан Г.Б (23,27%), Кузьмичёв </w:t>
      </w:r>
      <w:r w:rsidR="006C44D3" w:rsidRPr="003406EF">
        <w:rPr>
          <w:sz w:val="28"/>
          <w:szCs w:val="28"/>
        </w:rPr>
        <w:t>А. В.</w:t>
      </w:r>
      <w:r w:rsidRPr="003406EF">
        <w:rPr>
          <w:sz w:val="28"/>
          <w:szCs w:val="28"/>
        </w:rPr>
        <w:t xml:space="preserve">, Авен П.О., Косогов </w:t>
      </w:r>
      <w:r w:rsidR="006C44D3" w:rsidRPr="003406EF">
        <w:rPr>
          <w:sz w:val="28"/>
          <w:szCs w:val="28"/>
        </w:rPr>
        <w:t>А. Н.</w:t>
      </w:r>
      <w:r w:rsidRPr="003406EF">
        <w:rPr>
          <w:sz w:val="28"/>
          <w:szCs w:val="28"/>
        </w:rPr>
        <w:t xml:space="preserve">, а также благотворительный траст, учрежденный по законодательству Островов Кайман The Mark Foundation </w:t>
      </w:r>
      <w:proofErr w:type="spellStart"/>
      <w:r w:rsidRPr="003406EF">
        <w:rPr>
          <w:sz w:val="28"/>
          <w:szCs w:val="28"/>
        </w:rPr>
        <w:t>for</w:t>
      </w:r>
      <w:proofErr w:type="spellEnd"/>
      <w:r w:rsidRPr="003406EF">
        <w:rPr>
          <w:sz w:val="28"/>
          <w:szCs w:val="28"/>
        </w:rPr>
        <w:t xml:space="preserve"> </w:t>
      </w:r>
      <w:proofErr w:type="spellStart"/>
      <w:r w:rsidRPr="003406EF">
        <w:rPr>
          <w:sz w:val="28"/>
          <w:szCs w:val="28"/>
        </w:rPr>
        <w:t>Cancer</w:t>
      </w:r>
      <w:proofErr w:type="spellEnd"/>
      <w:r w:rsidRPr="003406EF">
        <w:rPr>
          <w:sz w:val="28"/>
          <w:szCs w:val="28"/>
        </w:rPr>
        <w:t xml:space="preserve"> Research (Марк </w:t>
      </w:r>
      <w:proofErr w:type="spellStart"/>
      <w:r w:rsidRPr="003406EF">
        <w:rPr>
          <w:sz w:val="28"/>
          <w:szCs w:val="28"/>
        </w:rPr>
        <w:t>фоундейшен</w:t>
      </w:r>
      <w:proofErr w:type="spellEnd"/>
      <w:r w:rsidRPr="003406EF">
        <w:rPr>
          <w:sz w:val="28"/>
          <w:szCs w:val="28"/>
        </w:rPr>
        <w:t xml:space="preserve"> для исследования раковых заболеваний), акции которого находятся в доверительном управлении в пользу благотворительных организаций.</w:t>
      </w:r>
    </w:p>
    <w:p w14:paraId="5C4DBFCE" w14:textId="54B4BBC4" w:rsidR="003406EF" w:rsidRDefault="003406EF" w:rsidP="0018037C">
      <w:pPr>
        <w:spacing w:line="360" w:lineRule="auto"/>
        <w:ind w:firstLine="709"/>
        <w:jc w:val="both"/>
        <w:rPr>
          <w:sz w:val="28"/>
          <w:szCs w:val="28"/>
        </w:rPr>
      </w:pPr>
      <w:r w:rsidRPr="003406EF">
        <w:rPr>
          <w:sz w:val="28"/>
          <w:szCs w:val="28"/>
        </w:rPr>
        <w:t xml:space="preserve">Альфа-Банк — лучший банк для состоятельных клиентов по версии исследовательской компании Frank Research Group. Альфа-Банк остается единственным из российских банков в топ-50 рейтинга. Интернет-банк «Альфа-Бизнес Онлайн» — самое эффективное решение для бизнеса по версии </w:t>
      </w:r>
      <w:proofErr w:type="spellStart"/>
      <w:r w:rsidRPr="003406EF">
        <w:rPr>
          <w:sz w:val="28"/>
          <w:szCs w:val="28"/>
        </w:rPr>
        <w:t>Markswebb</w:t>
      </w:r>
      <w:proofErr w:type="spellEnd"/>
      <w:r w:rsidRPr="003406EF">
        <w:rPr>
          <w:sz w:val="28"/>
          <w:szCs w:val="28"/>
        </w:rPr>
        <w:t xml:space="preserve"> </w:t>
      </w:r>
      <w:proofErr w:type="spellStart"/>
      <w:r w:rsidRPr="003406EF">
        <w:rPr>
          <w:sz w:val="28"/>
          <w:szCs w:val="28"/>
        </w:rPr>
        <w:t>Rank</w:t>
      </w:r>
      <w:proofErr w:type="spellEnd"/>
      <w:r w:rsidRPr="003406EF">
        <w:rPr>
          <w:sz w:val="28"/>
          <w:szCs w:val="28"/>
        </w:rPr>
        <w:t xml:space="preserve"> &amp; Report.</w:t>
      </w:r>
    </w:p>
    <w:p w14:paraId="71776C00" w14:textId="02DB9FEF" w:rsidR="003406EF" w:rsidRDefault="003406EF" w:rsidP="001803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  <w:proofErr w:type="spellStart"/>
      <w:r w:rsidRPr="003406EF">
        <w:rPr>
          <w:sz w:val="28"/>
          <w:szCs w:val="28"/>
        </w:rPr>
        <w:t>Альфа-банк</w:t>
      </w:r>
      <w:proofErr w:type="spellEnd"/>
      <w:r w:rsidRPr="003406EF">
        <w:rPr>
          <w:sz w:val="28"/>
          <w:szCs w:val="28"/>
        </w:rPr>
        <w:t xml:space="preserve"> получил награды в шести номинациях премии «Золотое приложение»</w:t>
      </w:r>
      <w:r>
        <w:rPr>
          <w:sz w:val="28"/>
          <w:szCs w:val="28"/>
        </w:rPr>
        <w:t xml:space="preserve">, стал </w:t>
      </w:r>
      <w:r w:rsidRPr="003406EF">
        <w:rPr>
          <w:sz w:val="28"/>
          <w:szCs w:val="28"/>
        </w:rPr>
        <w:t>лучши</w:t>
      </w:r>
      <w:r>
        <w:rPr>
          <w:sz w:val="28"/>
          <w:szCs w:val="28"/>
        </w:rPr>
        <w:t>м</w:t>
      </w:r>
      <w:r w:rsidRPr="003406EF">
        <w:rPr>
          <w:sz w:val="28"/>
          <w:szCs w:val="28"/>
        </w:rPr>
        <w:t xml:space="preserve"> банк</w:t>
      </w:r>
      <w:r>
        <w:rPr>
          <w:sz w:val="28"/>
          <w:szCs w:val="28"/>
        </w:rPr>
        <w:t>ом</w:t>
      </w:r>
      <w:r w:rsidRPr="003406EF">
        <w:rPr>
          <w:sz w:val="28"/>
          <w:szCs w:val="28"/>
        </w:rPr>
        <w:t xml:space="preserve"> в России по версии Международного журнала Global Finance</w:t>
      </w:r>
      <w:r>
        <w:rPr>
          <w:sz w:val="28"/>
          <w:szCs w:val="28"/>
        </w:rPr>
        <w:t xml:space="preserve">, </w:t>
      </w:r>
      <w:r w:rsidRPr="003406EF">
        <w:rPr>
          <w:sz w:val="28"/>
          <w:szCs w:val="28"/>
        </w:rPr>
        <w:t>вошел в число лучших по качеству проведения карточных платежей</w:t>
      </w:r>
      <w:r>
        <w:rPr>
          <w:sz w:val="28"/>
          <w:szCs w:val="28"/>
        </w:rPr>
        <w:t>.</w:t>
      </w:r>
    </w:p>
    <w:p w14:paraId="6CA0FC32" w14:textId="44CA4E67" w:rsidR="003406EF" w:rsidRDefault="003406EF" w:rsidP="003570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2021 году банк </w:t>
      </w:r>
      <w:r w:rsidRPr="003406EF">
        <w:rPr>
          <w:sz w:val="28"/>
          <w:szCs w:val="28"/>
        </w:rPr>
        <w:t>признан «</w:t>
      </w:r>
      <w:proofErr w:type="spellStart"/>
      <w:r w:rsidRPr="003406EF">
        <w:rPr>
          <w:sz w:val="28"/>
          <w:szCs w:val="28"/>
        </w:rPr>
        <w:t>Инноватором</w:t>
      </w:r>
      <w:proofErr w:type="spellEnd"/>
      <w:r w:rsidRPr="003406EF">
        <w:rPr>
          <w:sz w:val="28"/>
          <w:szCs w:val="28"/>
        </w:rPr>
        <w:t xml:space="preserve"> года» по Global Finance в номинации </w:t>
      </w:r>
      <w:proofErr w:type="spellStart"/>
      <w:r w:rsidRPr="003406EF">
        <w:rPr>
          <w:sz w:val="28"/>
          <w:szCs w:val="28"/>
        </w:rPr>
        <w:t>Сash</w:t>
      </w:r>
      <w:proofErr w:type="spellEnd"/>
      <w:r w:rsidRPr="003406EF">
        <w:rPr>
          <w:sz w:val="28"/>
          <w:szCs w:val="28"/>
        </w:rPr>
        <w:t xml:space="preserve"> </w:t>
      </w:r>
      <w:proofErr w:type="spellStart"/>
      <w:r w:rsidRPr="003406EF">
        <w:rPr>
          <w:sz w:val="28"/>
          <w:szCs w:val="28"/>
        </w:rPr>
        <w:t>management</w:t>
      </w:r>
      <w:proofErr w:type="spellEnd"/>
      <w:r w:rsidRPr="003406EF">
        <w:rPr>
          <w:sz w:val="28"/>
          <w:szCs w:val="28"/>
        </w:rPr>
        <w:t xml:space="preserve"> (единственный российский частный банк, получивший эту премию)</w:t>
      </w:r>
      <w:r>
        <w:rPr>
          <w:sz w:val="28"/>
          <w:szCs w:val="28"/>
        </w:rPr>
        <w:t>.</w:t>
      </w:r>
    </w:p>
    <w:p w14:paraId="2B59ABDA" w14:textId="7302E443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Ключевой задачей Альфа-Банка является достижение высоких международных стандартов в корпоративном управлении и деловой этике. Процессы и процедуры управления в Банке структурированы таким образом, чтобы обеспечить соблюдение всех законов, норм и правил, и создать оптимальные условия для принятия дальновидных и ответственных решений. В ближайшей и среднесрочной перспективе приоритетами являются введение независимых членов в состав Совета директоров, повышение уровня эффективности корпоративного управления путем создания Комитетов при Совете директоров в дополнение к существующему Аудиторскому комитету, получение рейтинга корпоративного управления от международного рейтингового агентства и дальнейшее обеспечение прозрачности бизнеса Альфа-Банка.</w:t>
      </w:r>
    </w:p>
    <w:p w14:paraId="0D3847BD" w14:textId="161DD6CF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Наряду с повышением уровня корпоративного управления жизненно важная роль в Банке отводится развитию корпоративной культуры. Именно корпоративная культура, задаваемая руководством и поддерживаемая на должном уровне всеми сотрудниками Банка, определяет корпоративную этику. Неукоснительное соблюдение этических норм и верность основным ценностям служат формированию и сохранению корпоративной культуры в Альфа-Банке. Альфа-Банк прививает своим сотрудникам культуру открытости и доверия, в рамках которой поощряется здоровая борьба мнений. Коллектив Альфа-Банка верен этим принципам, так как они являются залогом доверия общества к организации.</w:t>
      </w:r>
    </w:p>
    <w:p w14:paraId="202E9957" w14:textId="4324DC60" w:rsidR="003570CE" w:rsidRPr="0018037C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 xml:space="preserve">Основными конкурентами Альфа-Банка являются такие банки как Ситибанк, ВТБ 24, Сбербанк, </w:t>
      </w:r>
      <w:proofErr w:type="spellStart"/>
      <w:r w:rsidRPr="003570CE">
        <w:rPr>
          <w:sz w:val="28"/>
          <w:szCs w:val="28"/>
        </w:rPr>
        <w:t>Райфайзен</w:t>
      </w:r>
      <w:proofErr w:type="spellEnd"/>
      <w:r w:rsidRPr="003570CE">
        <w:rPr>
          <w:sz w:val="28"/>
          <w:szCs w:val="28"/>
        </w:rPr>
        <w:t xml:space="preserve"> банк.</w:t>
      </w:r>
    </w:p>
    <w:p w14:paraId="338AEFE0" w14:textId="56D4EBE8" w:rsidR="00C05FB6" w:rsidRDefault="002F0DEE" w:rsidP="00C05FB6">
      <w:pPr>
        <w:pStyle w:val="2"/>
        <w:spacing w:line="360" w:lineRule="auto"/>
        <w:ind w:firstLine="709"/>
      </w:pPr>
      <w:bookmarkStart w:id="13" w:name="_Toc77383267"/>
      <w:r w:rsidRPr="002F0DEE">
        <w:t>1.2.</w:t>
      </w:r>
      <w:r w:rsidRPr="002F0DEE">
        <w:tab/>
        <w:t xml:space="preserve"> </w:t>
      </w:r>
      <w:r w:rsidR="00EE08A0" w:rsidRPr="00EE08A0">
        <w:t>Организационно</w:t>
      </w:r>
      <w:r w:rsidR="00EE08A0">
        <w:t>-</w:t>
      </w:r>
      <w:r w:rsidR="00EE08A0" w:rsidRPr="00EE08A0">
        <w:t>управленческая структура</w:t>
      </w:r>
      <w:r w:rsidR="00EE08A0">
        <w:t xml:space="preserve"> </w:t>
      </w:r>
      <w:r w:rsidR="00F8786A">
        <w:t>банка</w:t>
      </w:r>
      <w:bookmarkEnd w:id="13"/>
    </w:p>
    <w:p w14:paraId="33D512B7" w14:textId="6015BE15" w:rsidR="00050872" w:rsidRPr="00050872" w:rsidRDefault="00050872" w:rsidP="00050872">
      <w:pPr>
        <w:spacing w:line="360" w:lineRule="auto"/>
        <w:ind w:firstLine="709"/>
        <w:jc w:val="both"/>
        <w:rPr>
          <w:sz w:val="28"/>
          <w:szCs w:val="28"/>
        </w:rPr>
      </w:pPr>
      <w:r w:rsidRPr="00050872">
        <w:rPr>
          <w:sz w:val="28"/>
          <w:szCs w:val="28"/>
        </w:rPr>
        <w:t xml:space="preserve">Альфа-Банк является универсальным банком, осуществляющим все основные виды банковских операций, представленных на рынке финансовых </w:t>
      </w:r>
      <w:r w:rsidRPr="00050872">
        <w:rPr>
          <w:sz w:val="28"/>
          <w:szCs w:val="28"/>
        </w:rPr>
        <w:lastRenderedPageBreak/>
        <w:t>услуг, включая обслуживание частных и корпоративных клиентов, инвестиционный банковский бизнес, торговое финансирование и управление активами. Банк входит в число самых надежных и диверсифицированных финансовых структур России.</w:t>
      </w:r>
    </w:p>
    <w:p w14:paraId="102DFAF4" w14:textId="181E901E" w:rsidR="00050872" w:rsidRDefault="00050872" w:rsidP="00050872">
      <w:pPr>
        <w:spacing w:line="360" w:lineRule="auto"/>
        <w:ind w:firstLine="709"/>
        <w:jc w:val="both"/>
        <w:rPr>
          <w:sz w:val="28"/>
          <w:szCs w:val="28"/>
        </w:rPr>
      </w:pPr>
      <w:r w:rsidRPr="00050872">
        <w:rPr>
          <w:sz w:val="28"/>
          <w:szCs w:val="28"/>
        </w:rPr>
        <w:t>АО «Альфа-Банк» предоставляет следующие банковские услуги</w:t>
      </w:r>
      <w:r>
        <w:rPr>
          <w:sz w:val="28"/>
          <w:szCs w:val="28"/>
        </w:rPr>
        <w:t>, представленные в таблице 1.</w:t>
      </w:r>
    </w:p>
    <w:p w14:paraId="678B85BE" w14:textId="2E9A27EC" w:rsidR="00EF090E" w:rsidRDefault="00EF090E" w:rsidP="00B74E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 Банковские услуги АО </w:t>
      </w:r>
      <w:r w:rsidRPr="00EF090E">
        <w:rPr>
          <w:sz w:val="28"/>
          <w:szCs w:val="28"/>
        </w:rPr>
        <w:t>«Альфа-Банк»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090E" w14:paraId="10246E84" w14:textId="77777777" w:rsidTr="00EF090E">
        <w:tc>
          <w:tcPr>
            <w:tcW w:w="4672" w:type="dxa"/>
          </w:tcPr>
          <w:p w14:paraId="5F5BE55F" w14:textId="0D02525A" w:rsidR="00EF090E" w:rsidRDefault="00EF090E" w:rsidP="00EF090E">
            <w:pPr>
              <w:rPr>
                <w:sz w:val="28"/>
                <w:szCs w:val="28"/>
              </w:rPr>
            </w:pPr>
            <w:r w:rsidRPr="00EF090E">
              <w:rPr>
                <w:sz w:val="28"/>
                <w:szCs w:val="28"/>
              </w:rPr>
              <w:t>Услуги физическим лицам</w:t>
            </w:r>
            <w:r w:rsidR="00EE4BDF">
              <w:rPr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14:paraId="637B66D2" w14:textId="2344B842" w:rsidR="00EF090E" w:rsidRDefault="00EF090E" w:rsidP="00EF090E">
            <w:pPr>
              <w:rPr>
                <w:sz w:val="28"/>
                <w:szCs w:val="28"/>
              </w:rPr>
            </w:pPr>
            <w:r w:rsidRPr="00EF090E">
              <w:rPr>
                <w:sz w:val="28"/>
                <w:szCs w:val="28"/>
              </w:rPr>
              <w:t>Услуги юридическим лицам</w:t>
            </w:r>
            <w:r w:rsidR="005E75F5">
              <w:rPr>
                <w:sz w:val="28"/>
                <w:szCs w:val="28"/>
              </w:rPr>
              <w:t>:</w:t>
            </w:r>
          </w:p>
        </w:tc>
      </w:tr>
      <w:tr w:rsidR="00EF090E" w14:paraId="526C0B2D" w14:textId="77777777" w:rsidTr="00EF090E">
        <w:tc>
          <w:tcPr>
            <w:tcW w:w="4672" w:type="dxa"/>
          </w:tcPr>
          <w:p w14:paraId="60B08AD4" w14:textId="7A23727A" w:rsidR="00EF090E" w:rsidRDefault="00EF090E" w:rsidP="00EF090E">
            <w:pPr>
              <w:rPr>
                <w:sz w:val="28"/>
                <w:szCs w:val="28"/>
              </w:rPr>
            </w:pPr>
            <w:r w:rsidRPr="00EF090E">
              <w:rPr>
                <w:sz w:val="28"/>
                <w:szCs w:val="28"/>
              </w:rPr>
              <w:t>Обслуживание счетов и расчетные операции</w:t>
            </w:r>
          </w:p>
        </w:tc>
        <w:tc>
          <w:tcPr>
            <w:tcW w:w="4673" w:type="dxa"/>
          </w:tcPr>
          <w:p w14:paraId="6FCACECA" w14:textId="343FC63E" w:rsidR="00EF090E" w:rsidRDefault="00EE4BDF" w:rsidP="00EE4BDF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Управление инвестициями корпоративных клиентов</w:t>
            </w:r>
          </w:p>
        </w:tc>
      </w:tr>
      <w:tr w:rsidR="00EF090E" w14:paraId="5A30591F" w14:textId="77777777" w:rsidTr="00EF090E">
        <w:tc>
          <w:tcPr>
            <w:tcW w:w="4672" w:type="dxa"/>
          </w:tcPr>
          <w:p w14:paraId="15F5977D" w14:textId="3DAED81F" w:rsidR="00EF090E" w:rsidRDefault="00EF090E" w:rsidP="00EF090E">
            <w:pPr>
              <w:rPr>
                <w:sz w:val="28"/>
                <w:szCs w:val="28"/>
              </w:rPr>
            </w:pPr>
            <w:r w:rsidRPr="00EF090E">
              <w:rPr>
                <w:sz w:val="28"/>
                <w:szCs w:val="28"/>
              </w:rPr>
              <w:t>Операции с наличными средствами</w:t>
            </w:r>
          </w:p>
        </w:tc>
        <w:tc>
          <w:tcPr>
            <w:tcW w:w="4673" w:type="dxa"/>
          </w:tcPr>
          <w:p w14:paraId="09C15D98" w14:textId="4C07F030" w:rsidR="00EF090E" w:rsidRDefault="00EE4BDF" w:rsidP="00EE4BDF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Расчетно-кассовое обслуживание</w:t>
            </w:r>
          </w:p>
        </w:tc>
      </w:tr>
      <w:tr w:rsidR="00EF090E" w14:paraId="20F93812" w14:textId="77777777" w:rsidTr="00EF090E">
        <w:tc>
          <w:tcPr>
            <w:tcW w:w="4672" w:type="dxa"/>
          </w:tcPr>
          <w:p w14:paraId="0BD7F05A" w14:textId="474A649C" w:rsidR="00EF090E" w:rsidRDefault="00EF090E" w:rsidP="00EF090E">
            <w:pPr>
              <w:rPr>
                <w:sz w:val="28"/>
                <w:szCs w:val="28"/>
              </w:rPr>
            </w:pPr>
            <w:r w:rsidRPr="00EF090E">
              <w:rPr>
                <w:sz w:val="28"/>
                <w:szCs w:val="28"/>
              </w:rPr>
              <w:t>Взимание комиссий</w:t>
            </w:r>
          </w:p>
        </w:tc>
        <w:tc>
          <w:tcPr>
            <w:tcW w:w="4673" w:type="dxa"/>
          </w:tcPr>
          <w:p w14:paraId="762C6A5C" w14:textId="6391288E" w:rsidR="00EF090E" w:rsidRDefault="00EE4BDF" w:rsidP="00EE4BDF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Валютный контроль</w:t>
            </w:r>
          </w:p>
        </w:tc>
      </w:tr>
      <w:tr w:rsidR="00EF090E" w14:paraId="12BFC496" w14:textId="77777777" w:rsidTr="00EF090E">
        <w:tc>
          <w:tcPr>
            <w:tcW w:w="4672" w:type="dxa"/>
          </w:tcPr>
          <w:p w14:paraId="13E8CCB4" w14:textId="5D17B64D" w:rsidR="00EF090E" w:rsidRDefault="00EF090E" w:rsidP="00EF090E">
            <w:pPr>
              <w:rPr>
                <w:sz w:val="28"/>
                <w:szCs w:val="28"/>
              </w:rPr>
            </w:pPr>
            <w:r w:rsidRPr="00EF090E">
              <w:rPr>
                <w:sz w:val="28"/>
                <w:szCs w:val="28"/>
              </w:rPr>
              <w:t>Переводы без открытия текущих счетов</w:t>
            </w:r>
          </w:p>
        </w:tc>
        <w:tc>
          <w:tcPr>
            <w:tcW w:w="4673" w:type="dxa"/>
          </w:tcPr>
          <w:p w14:paraId="6501D7C6" w14:textId="6EDDBCF4" w:rsidR="00EF090E" w:rsidRDefault="00EE4BDF" w:rsidP="00EE4BDF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Векселя Альфа-Банка</w:t>
            </w:r>
          </w:p>
        </w:tc>
      </w:tr>
      <w:tr w:rsidR="00EF090E" w14:paraId="5062085F" w14:textId="77777777" w:rsidTr="00EF090E">
        <w:tc>
          <w:tcPr>
            <w:tcW w:w="4672" w:type="dxa"/>
          </w:tcPr>
          <w:p w14:paraId="61E5796B" w14:textId="79ADA7ED" w:rsidR="00EF090E" w:rsidRDefault="00EF090E" w:rsidP="00EF090E">
            <w:pPr>
              <w:rPr>
                <w:sz w:val="28"/>
                <w:szCs w:val="28"/>
              </w:rPr>
            </w:pPr>
            <w:r w:rsidRPr="00EF090E">
              <w:rPr>
                <w:sz w:val="28"/>
                <w:szCs w:val="28"/>
              </w:rPr>
              <w:t>Операции по конвертации</w:t>
            </w:r>
          </w:p>
        </w:tc>
        <w:tc>
          <w:tcPr>
            <w:tcW w:w="4673" w:type="dxa"/>
          </w:tcPr>
          <w:p w14:paraId="3B6FF04A" w14:textId="16A6CC2B" w:rsidR="00EF090E" w:rsidRDefault="00EE4BDF" w:rsidP="00EE4BDF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Международные корреспондентские отношения</w:t>
            </w:r>
          </w:p>
        </w:tc>
      </w:tr>
      <w:tr w:rsidR="00EF090E" w14:paraId="06419551" w14:textId="77777777" w:rsidTr="00EF090E">
        <w:tc>
          <w:tcPr>
            <w:tcW w:w="4672" w:type="dxa"/>
          </w:tcPr>
          <w:p w14:paraId="5BE7F4E9" w14:textId="3262FD93" w:rsidR="00EF090E" w:rsidRDefault="00EF090E" w:rsidP="000508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F090E">
              <w:rPr>
                <w:sz w:val="28"/>
                <w:szCs w:val="28"/>
              </w:rPr>
              <w:t>Вклады</w:t>
            </w:r>
          </w:p>
        </w:tc>
        <w:tc>
          <w:tcPr>
            <w:tcW w:w="4673" w:type="dxa"/>
          </w:tcPr>
          <w:p w14:paraId="6CAB64A9" w14:textId="63137035" w:rsidR="00EF090E" w:rsidRDefault="00EE4BDF" w:rsidP="00EE4BDF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Операции с драгоценными металлами</w:t>
            </w:r>
          </w:p>
        </w:tc>
      </w:tr>
      <w:tr w:rsidR="00EF090E" w14:paraId="590A0201" w14:textId="77777777" w:rsidTr="00EF090E">
        <w:tc>
          <w:tcPr>
            <w:tcW w:w="4672" w:type="dxa"/>
          </w:tcPr>
          <w:p w14:paraId="1D0A09E3" w14:textId="2FB45CA5" w:rsidR="00EF090E" w:rsidRDefault="00EF090E" w:rsidP="00EF090E">
            <w:pPr>
              <w:rPr>
                <w:sz w:val="28"/>
                <w:szCs w:val="28"/>
              </w:rPr>
            </w:pPr>
            <w:r w:rsidRPr="00EF090E">
              <w:rPr>
                <w:sz w:val="28"/>
                <w:szCs w:val="28"/>
              </w:rPr>
              <w:t>Управление инвестициями частных лиц</w:t>
            </w:r>
          </w:p>
        </w:tc>
        <w:tc>
          <w:tcPr>
            <w:tcW w:w="4673" w:type="dxa"/>
          </w:tcPr>
          <w:p w14:paraId="252A0B8E" w14:textId="5B79BD2F" w:rsidR="00EF090E" w:rsidRDefault="00EE4BDF" w:rsidP="00EE4BDF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Оценка залогового имущества</w:t>
            </w:r>
          </w:p>
        </w:tc>
      </w:tr>
      <w:tr w:rsidR="00EE4BDF" w14:paraId="66D2F96E" w14:textId="77777777" w:rsidTr="00EF090E">
        <w:tc>
          <w:tcPr>
            <w:tcW w:w="4672" w:type="dxa"/>
          </w:tcPr>
          <w:p w14:paraId="599505DD" w14:textId="4EFF0F1F" w:rsidR="00EE4BDF" w:rsidRPr="00EF090E" w:rsidRDefault="00EE4BDF" w:rsidP="00EF090E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Пластиковые карты</w:t>
            </w:r>
          </w:p>
        </w:tc>
        <w:tc>
          <w:tcPr>
            <w:tcW w:w="4673" w:type="dxa"/>
          </w:tcPr>
          <w:p w14:paraId="450EE0CD" w14:textId="486390BB" w:rsidR="00EE4BDF" w:rsidRDefault="00EE4BDF" w:rsidP="00EE4BDF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Операции с пластиковыми картами</w:t>
            </w:r>
          </w:p>
        </w:tc>
      </w:tr>
      <w:tr w:rsidR="00EE4BDF" w14:paraId="0CCC0161" w14:textId="77777777" w:rsidTr="00EF090E">
        <w:tc>
          <w:tcPr>
            <w:tcW w:w="4672" w:type="dxa"/>
          </w:tcPr>
          <w:p w14:paraId="2FE8F02F" w14:textId="748ED741" w:rsidR="00EE4BDF" w:rsidRPr="00EF090E" w:rsidRDefault="00EE4BDF" w:rsidP="00EE4BD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Дорожные чеки</w:t>
            </w:r>
          </w:p>
        </w:tc>
        <w:tc>
          <w:tcPr>
            <w:tcW w:w="4673" w:type="dxa"/>
          </w:tcPr>
          <w:p w14:paraId="165317FD" w14:textId="2EC34041" w:rsidR="00EE4BDF" w:rsidRDefault="00EE4BDF" w:rsidP="00EE4BDF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Долговые программы</w:t>
            </w:r>
          </w:p>
        </w:tc>
      </w:tr>
      <w:tr w:rsidR="00EE4BDF" w14:paraId="1D6A19D7" w14:textId="77777777" w:rsidTr="00EF090E">
        <w:tc>
          <w:tcPr>
            <w:tcW w:w="4672" w:type="dxa"/>
          </w:tcPr>
          <w:p w14:paraId="41C7E38E" w14:textId="73EECDDA" w:rsidR="00EE4BDF" w:rsidRPr="00EF090E" w:rsidRDefault="00EE4BDF" w:rsidP="00EF090E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Услуги Western Union</w:t>
            </w:r>
          </w:p>
        </w:tc>
        <w:tc>
          <w:tcPr>
            <w:tcW w:w="4673" w:type="dxa"/>
          </w:tcPr>
          <w:p w14:paraId="2C719B93" w14:textId="3A1E5062" w:rsidR="00EE4BDF" w:rsidRDefault="00EE4BDF" w:rsidP="00EE4BDF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Программное обеспечение</w:t>
            </w:r>
          </w:p>
        </w:tc>
      </w:tr>
      <w:tr w:rsidR="00EE4BDF" w14:paraId="0C54D9CD" w14:textId="77777777" w:rsidTr="00EF090E">
        <w:tc>
          <w:tcPr>
            <w:tcW w:w="4672" w:type="dxa"/>
          </w:tcPr>
          <w:p w14:paraId="6E22D11A" w14:textId="5E66DF76" w:rsidR="00EE4BDF" w:rsidRPr="00EF090E" w:rsidRDefault="00EE4BDF" w:rsidP="00EF090E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Операции с ценными бумагами</w:t>
            </w:r>
          </w:p>
        </w:tc>
        <w:tc>
          <w:tcPr>
            <w:tcW w:w="4673" w:type="dxa"/>
          </w:tcPr>
          <w:p w14:paraId="48BCC16A" w14:textId="2BD57120" w:rsidR="00EE4BDF" w:rsidRDefault="00EE4BDF" w:rsidP="00EE4BDF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Услуги спецдепозитария</w:t>
            </w:r>
          </w:p>
        </w:tc>
      </w:tr>
      <w:tr w:rsidR="00EE4BDF" w14:paraId="5ECF1728" w14:textId="77777777" w:rsidTr="00EF090E">
        <w:tc>
          <w:tcPr>
            <w:tcW w:w="4672" w:type="dxa"/>
          </w:tcPr>
          <w:p w14:paraId="6C7D27C1" w14:textId="3B269227" w:rsidR="00EE4BDF" w:rsidRPr="00EF090E" w:rsidRDefault="00EE4BDF" w:rsidP="00EF090E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Услуги «Альфа-Директ»</w:t>
            </w:r>
          </w:p>
        </w:tc>
        <w:tc>
          <w:tcPr>
            <w:tcW w:w="4673" w:type="dxa"/>
          </w:tcPr>
          <w:p w14:paraId="186B1346" w14:textId="7DCBD4D1" w:rsidR="00EE4BDF" w:rsidRDefault="00EE4BDF" w:rsidP="00EE4BDF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Пенсионные программы</w:t>
            </w:r>
          </w:p>
        </w:tc>
      </w:tr>
      <w:tr w:rsidR="00EE4BDF" w14:paraId="394A4431" w14:textId="77777777" w:rsidTr="00EF090E">
        <w:tc>
          <w:tcPr>
            <w:tcW w:w="4672" w:type="dxa"/>
          </w:tcPr>
          <w:p w14:paraId="7B88465B" w14:textId="74704968" w:rsidR="00EE4BDF" w:rsidRPr="00EF090E" w:rsidRDefault="00EE4BDF" w:rsidP="00EF090E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Депозитарные услуги</w:t>
            </w:r>
          </w:p>
        </w:tc>
        <w:tc>
          <w:tcPr>
            <w:tcW w:w="4673" w:type="dxa"/>
          </w:tcPr>
          <w:p w14:paraId="3600019A" w14:textId="77777777" w:rsidR="00EE4BDF" w:rsidRDefault="00EE4BDF" w:rsidP="0005087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E4BDF" w14:paraId="3CDD72C8" w14:textId="77777777" w:rsidTr="00EF090E">
        <w:tc>
          <w:tcPr>
            <w:tcW w:w="4672" w:type="dxa"/>
          </w:tcPr>
          <w:p w14:paraId="11537860" w14:textId="34F07F07" w:rsidR="00EE4BDF" w:rsidRPr="00EF090E" w:rsidRDefault="00EE4BDF" w:rsidP="00EF090E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Индивидуальные сейфы</w:t>
            </w:r>
          </w:p>
        </w:tc>
        <w:tc>
          <w:tcPr>
            <w:tcW w:w="4673" w:type="dxa"/>
          </w:tcPr>
          <w:p w14:paraId="4A3DB88A" w14:textId="77777777" w:rsidR="00EE4BDF" w:rsidRDefault="00EE4BDF" w:rsidP="0005087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E4BDF" w14:paraId="7D5BF8A7" w14:textId="77777777" w:rsidTr="00EF090E">
        <w:tc>
          <w:tcPr>
            <w:tcW w:w="4672" w:type="dxa"/>
          </w:tcPr>
          <w:p w14:paraId="4C58E563" w14:textId="50D83EF3" w:rsidR="00EE4BDF" w:rsidRPr="00EF090E" w:rsidRDefault="00EE4BDF" w:rsidP="00EF090E">
            <w:pPr>
              <w:rPr>
                <w:sz w:val="28"/>
                <w:szCs w:val="28"/>
              </w:rPr>
            </w:pPr>
            <w:r w:rsidRPr="00EE4BDF">
              <w:rPr>
                <w:sz w:val="28"/>
                <w:szCs w:val="28"/>
              </w:rPr>
              <w:t>Пенсионные программы</w:t>
            </w:r>
          </w:p>
        </w:tc>
        <w:tc>
          <w:tcPr>
            <w:tcW w:w="4673" w:type="dxa"/>
          </w:tcPr>
          <w:p w14:paraId="0964DC16" w14:textId="77777777" w:rsidR="00EE4BDF" w:rsidRDefault="00EE4BDF" w:rsidP="0005087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6AFA66FE" w14:textId="77777777" w:rsidR="00EF090E" w:rsidRDefault="00EF090E" w:rsidP="00050872">
      <w:pPr>
        <w:spacing w:line="360" w:lineRule="auto"/>
        <w:ind w:firstLine="709"/>
        <w:jc w:val="both"/>
        <w:rPr>
          <w:sz w:val="28"/>
          <w:szCs w:val="28"/>
        </w:rPr>
      </w:pPr>
    </w:p>
    <w:p w14:paraId="7A1F6EC9" w14:textId="2469F6CE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Высшим органом коммерческого банка является общее собрание акционеров, которое должно проходить не реже одного раза в год. На не</w:t>
      </w:r>
      <w:r>
        <w:rPr>
          <w:sz w:val="28"/>
          <w:szCs w:val="28"/>
        </w:rPr>
        <w:t xml:space="preserve">м </w:t>
      </w:r>
      <w:r w:rsidRPr="003570CE">
        <w:rPr>
          <w:sz w:val="28"/>
          <w:szCs w:val="28"/>
        </w:rPr>
        <w:t>присутствуют представители всех акционеров банка на основании доверенности. Общее собрание правомочно решать вынесенные на его рассмотрение вопросы, если в заседании принимает участие не менее трех четвертей акционеров банка.</w:t>
      </w:r>
    </w:p>
    <w:p w14:paraId="09B2D815" w14:textId="5A6429FD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lastRenderedPageBreak/>
        <w:t>В целях оперативного кредитно-расчетного обслуживания предприятий и организаций - клиентов банка, территориально удаленных от места расположения коммерческого банка, он может организовывать филиалы и представительства. При этом вопрос об открытии филиала или представительства коммерческого банка должен быть согласован с ГУ ЦБ РФ по месту открытия филиала или представительства.</w:t>
      </w:r>
    </w:p>
    <w:p w14:paraId="16880608" w14:textId="773B1A42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 xml:space="preserve">В состав АО «Альфа-Банк» входят </w:t>
      </w:r>
      <w:r>
        <w:rPr>
          <w:sz w:val="28"/>
          <w:szCs w:val="28"/>
        </w:rPr>
        <w:t>следующие</w:t>
      </w:r>
      <w:r w:rsidRPr="003570CE">
        <w:rPr>
          <w:sz w:val="28"/>
          <w:szCs w:val="28"/>
        </w:rPr>
        <w:t xml:space="preserve"> основные подразделы:</w:t>
      </w:r>
    </w:p>
    <w:p w14:paraId="15C62DF1" w14:textId="4C4D80B9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1) управление активно-пассивными операциями, в которые входят такие основные отделы</w:t>
      </w:r>
      <w:r>
        <w:rPr>
          <w:sz w:val="28"/>
          <w:szCs w:val="28"/>
        </w:rPr>
        <w:t>, как</w:t>
      </w:r>
      <w:r w:rsidRPr="003570CE">
        <w:rPr>
          <w:sz w:val="28"/>
          <w:szCs w:val="28"/>
        </w:rPr>
        <w:t>:</w:t>
      </w:r>
    </w:p>
    <w:p w14:paraId="36B613CD" w14:textId="30CB5048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- кредитный;</w:t>
      </w:r>
    </w:p>
    <w:p w14:paraId="7DBD58F1" w14:textId="02D3A623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- отдел ЦБ;</w:t>
      </w:r>
    </w:p>
    <w:p w14:paraId="6FACCFE9" w14:textId="0C99473D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- валютный;</w:t>
      </w:r>
    </w:p>
    <w:p w14:paraId="49AB23FE" w14:textId="4CC8CA93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- отдел по работе с населением, содерж</w:t>
      </w:r>
      <w:r>
        <w:rPr>
          <w:sz w:val="28"/>
          <w:szCs w:val="28"/>
        </w:rPr>
        <w:t xml:space="preserve">ащий </w:t>
      </w:r>
      <w:r w:rsidRPr="003570CE">
        <w:rPr>
          <w:sz w:val="28"/>
          <w:szCs w:val="28"/>
        </w:rPr>
        <w:t>сектор по работе с пластиковыми карточками.</w:t>
      </w:r>
    </w:p>
    <w:p w14:paraId="5B9823A4" w14:textId="35F61910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2) управление учета, отчетности и кассовых операций. Отделы:</w:t>
      </w:r>
    </w:p>
    <w:p w14:paraId="61C030ED" w14:textId="3D2C540D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- операционный;</w:t>
      </w:r>
    </w:p>
    <w:p w14:paraId="1F2527FF" w14:textId="68A15D5F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- отдел кассовых операций;</w:t>
      </w:r>
    </w:p>
    <w:p w14:paraId="092869D8" w14:textId="1187FFDF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- отдел сводной отчетности и экономического анализа;</w:t>
      </w:r>
    </w:p>
    <w:p w14:paraId="09E8217C" w14:textId="296FD93E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- бухгалтерия;</w:t>
      </w:r>
    </w:p>
    <w:p w14:paraId="6087FA74" w14:textId="42EDE116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- отдел учета валютных операций.</w:t>
      </w:r>
    </w:p>
    <w:p w14:paraId="2986C25A" w14:textId="3AE0E05C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Этот подраздел банка отвечает за бухгалтерское отображение всех банковских операций</w:t>
      </w:r>
    </w:p>
    <w:p w14:paraId="318D744E" w14:textId="600BFB51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3) административно-хозяйственное управление. Отделы:</w:t>
      </w:r>
    </w:p>
    <w:p w14:paraId="7A3F053E" w14:textId="46B540B8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- отдел автоматизации и информационно-технического обеспечения;</w:t>
      </w:r>
    </w:p>
    <w:p w14:paraId="72B9C048" w14:textId="77777777" w:rsid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- юридический;</w:t>
      </w:r>
    </w:p>
    <w:p w14:paraId="79DF3C24" w14:textId="5B1279F3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- служба безопасности, в которую входят отдел инкассации и перевозки ценностей;</w:t>
      </w:r>
    </w:p>
    <w:p w14:paraId="6E7BF2BB" w14:textId="6EDD396A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- отдел кадров;</w:t>
      </w:r>
    </w:p>
    <w:p w14:paraId="5B040CA3" w14:textId="37F0850E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- отдел развития и работы с клиентами (маркетинговая служба);</w:t>
      </w:r>
    </w:p>
    <w:p w14:paraId="416B19D1" w14:textId="4E104890" w:rsid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- хозяйственный отдел.</w:t>
      </w:r>
    </w:p>
    <w:p w14:paraId="13E33DC3" w14:textId="401C5E8D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lastRenderedPageBreak/>
        <w:t>Кроме основных подразделов существуют и другие подразделы банка:</w:t>
      </w:r>
    </w:p>
    <w:p w14:paraId="192B3AF1" w14:textId="4C825C51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Кредитный комитет - состоит из всех членов правления банка и начальников кредитного, юридического и отдела службы безопасности. Кредитный комитет существует для коллективного рассмотрения всех факторов "за" и "против" при принятии решения относительно того или другого клиента.</w:t>
      </w:r>
    </w:p>
    <w:p w14:paraId="300AB8C4" w14:textId="5C884D72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Кадровая комиссия — это консультативный орган при Правлении банка. Задача комиссии - проведение конкурсов на замещение вакансий и проведение аттестации сотрудников банка один раз в год. Ее выводы имеют лишь рекомендательный характер.</w:t>
      </w:r>
    </w:p>
    <w:p w14:paraId="24690F59" w14:textId="6A4140E6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Отдел аудита — это основной контрольный подраздел банка, который выполняет такие функции:</w:t>
      </w:r>
    </w:p>
    <w:p w14:paraId="2B0AC5E7" w14:textId="248A1657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1) контроль соответствия всех банковских операций действующему законодательству;</w:t>
      </w:r>
    </w:p>
    <w:p w14:paraId="409050CE" w14:textId="77E4EDF7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2) координация отношений банка с налоговыми органами;</w:t>
      </w:r>
    </w:p>
    <w:p w14:paraId="62E2B016" w14:textId="740FF955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3) решение всех бухгалтерских и юридических дискуссий в границах банка;</w:t>
      </w:r>
    </w:p>
    <w:p w14:paraId="2AD81FFA" w14:textId="79F9ECB8" w:rsidR="003570CE" w:rsidRPr="00747B21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4) проверка достоверности информации, которая предоставляется руководству банка;</w:t>
      </w:r>
    </w:p>
    <w:p w14:paraId="61BC8A03" w14:textId="404F7DA1" w:rsidR="003570CE" w:rsidRPr="003570CE" w:rsidRDefault="003570CE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5) управление рисками.</w:t>
      </w:r>
    </w:p>
    <w:p w14:paraId="30D429B2" w14:textId="6EC02A64" w:rsidR="00CB05FA" w:rsidRPr="00CB2F79" w:rsidRDefault="003570CE" w:rsidP="00CB2F79">
      <w:pPr>
        <w:spacing w:line="360" w:lineRule="auto"/>
        <w:ind w:firstLine="709"/>
        <w:jc w:val="both"/>
        <w:rPr>
          <w:sz w:val="28"/>
          <w:szCs w:val="28"/>
        </w:rPr>
      </w:pPr>
      <w:r w:rsidRPr="003570CE">
        <w:rPr>
          <w:sz w:val="28"/>
          <w:szCs w:val="28"/>
        </w:rPr>
        <w:t>Одной из главных составляющих в работе АО «Альфа-Банк» является состав работников отдельных дополнительных отделений, уровень их знаний и навыков работы, стаж работы, слаженность коллектива и многое другое.</w:t>
      </w:r>
    </w:p>
    <w:p w14:paraId="2F49A804" w14:textId="25CEAA65" w:rsidR="003570CE" w:rsidRPr="006C44D3" w:rsidRDefault="003273F0" w:rsidP="003570CE">
      <w:pPr>
        <w:spacing w:line="360" w:lineRule="auto"/>
        <w:ind w:firstLine="709"/>
        <w:jc w:val="both"/>
        <w:rPr>
          <w:sz w:val="28"/>
          <w:szCs w:val="28"/>
        </w:rPr>
      </w:pPr>
      <w:r w:rsidRPr="006C44D3">
        <w:rPr>
          <w:sz w:val="28"/>
          <w:szCs w:val="28"/>
        </w:rPr>
        <w:t>С</w:t>
      </w:r>
      <w:r w:rsidR="003570CE" w:rsidRPr="006C44D3">
        <w:rPr>
          <w:sz w:val="28"/>
          <w:szCs w:val="28"/>
        </w:rPr>
        <w:t>тандартный набор сотрудников</w:t>
      </w:r>
      <w:r w:rsidRPr="006C44D3">
        <w:rPr>
          <w:sz w:val="28"/>
          <w:szCs w:val="28"/>
        </w:rPr>
        <w:t xml:space="preserve"> </w:t>
      </w:r>
      <w:r w:rsidR="00CB2F79" w:rsidRPr="006C44D3">
        <w:rPr>
          <w:sz w:val="28"/>
          <w:szCs w:val="28"/>
        </w:rPr>
        <w:t xml:space="preserve">представлен на рисунке 1. </w:t>
      </w:r>
    </w:p>
    <w:p w14:paraId="78FF3420" w14:textId="38FE9EFD" w:rsidR="003570CE" w:rsidRPr="003273F0" w:rsidRDefault="00CB2F79" w:rsidP="00E621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0804108B" wp14:editId="1791DE7B">
                <wp:extent cx="5486400" cy="2876550"/>
                <wp:effectExtent l="0" t="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" name="Прямоугольник 3"/>
                        <wps:cNvSpPr/>
                        <wps:spPr>
                          <a:xfrm>
                            <a:off x="1695450" y="161925"/>
                            <a:ext cx="2000250" cy="5143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B4AF39" w14:textId="5C366848" w:rsidR="00CB2F79" w:rsidRPr="00E621C9" w:rsidRDefault="00CB2F79" w:rsidP="00CB2F7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621C9">
                                <w:rPr>
                                  <w:sz w:val="28"/>
                                  <w:szCs w:val="28"/>
                                </w:rPr>
                                <w:t>Управляющий отделением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46649" y="864824"/>
                            <a:ext cx="2515575" cy="6306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651593" w14:textId="32F28558" w:rsidR="00CB2F79" w:rsidRPr="00E621C9" w:rsidRDefault="00CB2F79" w:rsidP="00CB2F79">
                              <w:pPr>
                                <w:spacing w:line="360" w:lineRule="auto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621C9">
                                <w:rPr>
                                  <w:sz w:val="28"/>
                                  <w:szCs w:val="28"/>
                                </w:rPr>
                                <w:t>Заместитель Управляющего отделением</w:t>
                              </w:r>
                            </w:p>
                            <w:p w14:paraId="53BFAD7D" w14:textId="77777777" w:rsidR="00CB2F79" w:rsidRDefault="00CB2F79" w:rsidP="00CB2F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46649" y="1713526"/>
                            <a:ext cx="2515575" cy="3534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252468" w14:textId="25E04258" w:rsidR="00E621C9" w:rsidRPr="00E621C9" w:rsidRDefault="00E621C9" w:rsidP="00E621C9">
                              <w:pPr>
                                <w:spacing w:line="360" w:lineRule="auto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621C9">
                                <w:rPr>
                                  <w:sz w:val="28"/>
                                  <w:szCs w:val="28"/>
                                </w:rPr>
                                <w:t>Менеджер-консультант</w:t>
                              </w:r>
                            </w:p>
                            <w:p w14:paraId="22B05E3D" w14:textId="77777777" w:rsidR="00CB2F79" w:rsidRDefault="00CB2F79" w:rsidP="00CB2F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57150" y="2323125"/>
                            <a:ext cx="2515576" cy="5058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E6F3BC" w14:textId="31FB2C71" w:rsidR="00E621C9" w:rsidRPr="00E621C9" w:rsidRDefault="00E621C9" w:rsidP="00E621C9">
                              <w:pPr>
                                <w:jc w:val="center"/>
                              </w:pPr>
                              <w:r w:rsidRPr="00E621C9">
                                <w:rPr>
                                  <w:sz w:val="28"/>
                                  <w:szCs w:val="28"/>
                                </w:rPr>
                                <w:t>Инвестиционный консультант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2827950" y="864824"/>
                            <a:ext cx="2515574" cy="6306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2A58CF" w14:textId="08BF16F4" w:rsidR="00CB2F79" w:rsidRPr="00E621C9" w:rsidRDefault="00CB2F79" w:rsidP="00E621C9">
                              <w:pPr>
                                <w:spacing w:line="360" w:lineRule="auto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621C9">
                                <w:rPr>
                                  <w:sz w:val="28"/>
                                  <w:szCs w:val="28"/>
                                </w:rPr>
                                <w:t>Старший</w:t>
                              </w:r>
                              <w:r w:rsidR="00E621C9" w:rsidRPr="00E621C9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621C9">
                                <w:rPr>
                                  <w:sz w:val="28"/>
                                  <w:szCs w:val="28"/>
                                </w:rPr>
                                <w:t>операционно-кассовый работник (СОКР)</w:t>
                              </w:r>
                            </w:p>
                            <w:p w14:paraId="2030E717" w14:textId="77777777" w:rsidR="00CB2F79" w:rsidRDefault="00CB2F79" w:rsidP="00CB2F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2827950" y="1713527"/>
                            <a:ext cx="2515576" cy="3534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BB5426" w14:textId="0A209D43" w:rsidR="00E621C9" w:rsidRPr="00E621C9" w:rsidRDefault="00E621C9" w:rsidP="00E621C9">
                              <w:pPr>
                                <w:spacing w:line="360" w:lineRule="auto"/>
                                <w:ind w:firstLine="709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621C9">
                                <w:rPr>
                                  <w:sz w:val="28"/>
                                  <w:szCs w:val="28"/>
                                </w:rPr>
                                <w:t>Специалисты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2846999" y="2323125"/>
                            <a:ext cx="2515576" cy="5058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11889C" w14:textId="45EF85BC" w:rsidR="00E621C9" w:rsidRPr="00E621C9" w:rsidRDefault="00E621C9" w:rsidP="00E621C9">
                              <w:pPr>
                                <w:jc w:val="center"/>
                              </w:pPr>
                              <w:r w:rsidRPr="00E621C9">
                                <w:rPr>
                                  <w:sz w:val="28"/>
                                  <w:szCs w:val="28"/>
                                </w:rPr>
                                <w:t>Сервис-администратор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единительная линия 10"/>
                        <wps:cNvCnPr>
                          <a:stCxn id="3" idx="2"/>
                        </wps:cNvCnPr>
                        <wps:spPr>
                          <a:xfrm>
                            <a:off x="2695575" y="676275"/>
                            <a:ext cx="9525" cy="189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>
                          <a:stCxn id="4" idx="3"/>
                          <a:endCxn id="7" idx="1"/>
                        </wps:cNvCnPr>
                        <wps:spPr>
                          <a:xfrm>
                            <a:off x="2562224" y="1180124"/>
                            <a:ext cx="26572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2561591" y="1874180"/>
                            <a:ext cx="2654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>
                          <a:stCxn id="6" idx="3"/>
                          <a:endCxn id="9" idx="1"/>
                        </wps:cNvCnPr>
                        <wps:spPr>
                          <a:xfrm>
                            <a:off x="2572726" y="2576025"/>
                            <a:ext cx="27427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04108B" id="Полотно 2" o:spid="_x0000_s1026" editas="canvas" style="width:6in;height:226.5pt;mso-position-horizontal-relative:char;mso-position-vertical-relative:line" coordsize="54864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RXuQgUAAOomAAAOAAAAZHJzL2Uyb0RvYy54bWzsWstu4zYU3RfoPwjaN7ZkPSwjziDIIEWB&#10;YCZoppg1I1OxUIlUKSZ2uupjWyCf0F8o0BYoOu18g/xHPaQeTmIbdpwiVQFtZNJ8k+dcXvLw8NU8&#10;TYwbKvKYs7FpHfRNg7KQT2J2NTa/enf62dA0cknYhCSc0bF5S3Pz1dGnnxzOshG1+ZQnEyoMVMLy&#10;0Swbm1Mps1Gvl4dTmpL8gGeUITHiIiUSUXHVmwgyQ+1p0rP7fa8342KSCR7SPMe/r8tE80jXH0U0&#10;lG+jKKfSSMYm+ib1V+jvpfr2jg7J6EqQbBqHVTfIHr1ISczQaFPVayKJcS3ilarSOBQ855E8CHna&#10;41EUh1SPAaOx+o9Gc0LYDcn1YELMTt1BhP7Fei+vVL9znsST0zhJVCQTuTxJhHFDMGuzaSypmqfe&#10;g1w99GKkyqrfGdaRIssswyrmWbOe+fP6eTElGdXDz0fhm5tzYcSTsTkwDUZSYKn4efHd4q74q/i4&#10;+LH4tfhYfFj8VPxd/FH8aQxUh1VvUOwiOxdVLEdQDXAeiVT9Yv6NOWDrBa7jAh63KmwFtlvigs6l&#10;ESIdQOvbKj1EBtdyBgiXE1JXpGbsc8pTQwXGpgDuNBzIzVkuy6x1FtVuwowZBmL5rs71YPI19Gkz&#10;/XJuVW3dy4WlSBhWRI2wHJMOyduEltV/SSPMlep62YCi07JOEoaUSa+qN2HIrYpFWP6moLWuYCLr&#10;zlR5VTGqadYU7K8r+LDFpoRulTPZFE5jxsW6CiZfNy2X+evRl2NWw5fzy3m1zpd8cgu0CF7yPc/C&#10;0xgLc0ZyeU4ECI61hNGSb/GJEo614FXINKZcfLvuf5UfcEaqacxgMMZm/s01EdQ0ki8YgB5YjqMs&#10;jI44rm8jIu6nXN5PYdfpCQe7LJjHLNRBlV8mdTASPH0P23asWkUSYSHaHpuhFHXkRJaGDNYxpMfH&#10;OhusSkbkGbtQNqJcQwW8d/P3RGQVOiVw/YbX5CKjRyAt86qlYfz4WvIo1ghWU1zOazX1IPoLMd7Z&#10;gfGOQrPq406MdzzPCTTfh54ztHVhILnmu2u5Lrip+e4N+l6/43tpG9rGd70haMuwhOd22nc0Vubx&#10;xWkMQm3duPXOuweNLd8auLbe0jbweOAOnI7HLd23NY/t2oTvun13PP5PeOztwGPNxJ157PpW5X7b&#10;A3tgrfjfej9Gs9r/7rvDjsdt5nFz+Op4fO/s1z632t+Bx35tk3dyq+2h7QcVkzc71nDnFZE7x1pd&#10;qbSZyM2ZqiNyq4mMO9atjvVwbyKXrrU2BI9d62pL7lzrtjO5OVZ1TG41k3EntZXJwROZ7HhBUN51&#10;dc51dSv+/7zc1ofk5mDVMbnVTLZwZ/+Iyr8s7ozF99Cpfi9+g0oFpWrxA8KlaqUSiw/V33cGii/v&#10;s09YKVtBlZszjQJoYJW8o8Sl6pxdZlORDTqXDZ1L32sr79v3bFxxo/hyUw9cnLy1b24Ng8DfpnIl&#10;MVPq3IqAoISwWp7Rgpvu0hpxai0Nl0rPemFqrb60LPREf3pZcA9RaqnNRZtEqZKl9SK9nGRiQVh6&#10;DvyaO3Wc+1bhhxOchp8+6QM/bFIDE2dKnVKqdTsD0/VsGyqMFmCtYd9aUWQ8CGqVt7lFi+lQ2SjG&#10;7UOl/TxUNjfEFSorE7nJ3Lme5QYggpL1h74DYD20d7bnOgPYaXUb0aFK83ajAN9mW7f6IuRJW21z&#10;X7nW1sHqbLB1cKr3snW+rW0ZQGe7voeXJY9Q6Tu2jyF1qNz+LGQ/VOq3S3i3BCflwYut+3HtwCyf&#10;qB39AwAA//8DAFBLAwQUAAYACAAAACEASKuNXdoAAAAFAQAADwAAAGRycy9kb3ducmV2LnhtbEyP&#10;3UrDQBCF7wXfYRnBO7tpTEOJ2ZSiSAteNfUBttlpEro/ITtt4ts7eqM3A4cznPOdcjM7K244xj54&#10;BctFAgJ9E0zvWwWfx/enNYhI2httg0cFXxhhU93flbowYfIHvNXUCg7xsdAKOqKhkDI2HTodF2FA&#10;z945jE4Ty7GVZtQThzsr0yTJpdO954ZOD/jaYXOpr45LdtlbTbsht4eP/WqbkltO+1Spx4d5+wKC&#10;cKa/Z/jBZ3SomOkUrt5EYRXwEPq97K3zjOVJQbZ6TkBWpfxPX30DAAD//wMAUEsBAi0AFAAGAAgA&#10;AAAhALaDOJL+AAAA4QEAABMAAAAAAAAAAAAAAAAAAAAAAFtDb250ZW50X1R5cGVzXS54bWxQSwEC&#10;LQAUAAYACAAAACEAOP0h/9YAAACUAQAACwAAAAAAAAAAAAAAAAAvAQAAX3JlbHMvLnJlbHNQSwEC&#10;LQAUAAYACAAAACEAnvkV7kIFAADqJgAADgAAAAAAAAAAAAAAAAAuAgAAZHJzL2Uyb0RvYy54bWxQ&#10;SwECLQAUAAYACAAAACEASKuNXdoAAAAFAQAADwAAAAAAAAAAAAAAAACcBwAAZHJzL2Rvd25yZXYu&#10;eG1sUEsFBgAAAAAEAAQA8wAAAKMIAAAAAA==&#10;">
                <v:shape id="_x0000_s1027" type="#_x0000_t75" style="position:absolute;width:54864;height:28765;visibility:visible;mso-wrap-style:square" filled="t">
                  <v:fill o:detectmouseclick="t"/>
                  <v:path o:connecttype="none"/>
                </v:shape>
                <v:rect id="Прямоугольник 3" o:spid="_x0000_s1028" style="position:absolute;left:16954;top:1619;width:20003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ohqwgAAANoAAAAPAAAAZHJzL2Rvd25yZXYueG1sRI9Ba8JA&#10;FITvQv/D8gQvUndVWtrUVYoieCnUtJQeH9nXJJh9G7JPjf++Kwgeh5n5hlmset+oE3WxDmxhOjGg&#10;iIvgai4tfH9tH19ARUF22AQmCxeKsFo+DBaYuXDmPZ1yKVWCcMzQQiXSZlrHoiKPcRJa4uT9hc6j&#10;JNmV2nV4TnDf6Jkxz9pjzWmhwpbWFRWH/OgtuEiaxmQ+5ffnaSOX9cfemVdrR8P+/Q2UUC/38K29&#10;cxbmcL2SboBe/gMAAP//AwBQSwECLQAUAAYACAAAACEA2+H2y+4AAACFAQAAEwAAAAAAAAAAAAAA&#10;AAAAAAAAW0NvbnRlbnRfVHlwZXNdLnhtbFBLAQItABQABgAIAAAAIQBa9CxbvwAAABUBAAALAAAA&#10;AAAAAAAAAAAAAB8BAABfcmVscy8ucmVsc1BLAQItABQABgAIAAAAIQAM/ohqwgAAANoAAAAPAAAA&#10;AAAAAAAAAAAAAAcCAABkcnMvZG93bnJldi54bWxQSwUGAAAAAAMAAwC3AAAA9gIAAAAA&#10;" fillcolor="white [3201]" strokecolor="black [3213]" strokeweight=".25pt">
                  <v:textbox>
                    <w:txbxContent>
                      <w:p w14:paraId="33B4AF39" w14:textId="5C366848" w:rsidR="00CB2F79" w:rsidRPr="00E621C9" w:rsidRDefault="00CB2F79" w:rsidP="00CB2F7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621C9">
                          <w:rPr>
                            <w:sz w:val="28"/>
                            <w:szCs w:val="28"/>
                          </w:rPr>
                          <w:t>Управляющий отделением</w:t>
                        </w:r>
                      </w:p>
                    </w:txbxContent>
                  </v:textbox>
                </v:rect>
                <v:rect id="Прямоугольник 4" o:spid="_x0000_s1029" style="position:absolute;left:466;top:8648;width:25156;height:6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AewgAAANoAAAAPAAAAZHJzL2Rvd25yZXYueG1sRI9Ba8JA&#10;FITvQv/D8gQvUncVW9rUVYoieCnUtJQeH9nXJJh9G7JPjf++Kwgeh5n5hlmset+oE3WxDmxhOjGg&#10;iIvgai4tfH9tH19ARUF22AQmCxeKsFo+DBaYuXDmPZ1yKVWCcMzQQiXSZlrHoiKPcRJa4uT9hc6j&#10;JNmV2nV4TnDf6Jkxz9pjzWmhwpbWFRWH/OgtuEiaxmQ+5ffnaSOX9cfemVdrR8P+/Q2UUC/38K29&#10;cxbmcL2SboBe/gMAAP//AwBQSwECLQAUAAYACAAAACEA2+H2y+4AAACFAQAAEwAAAAAAAAAAAAAA&#10;AAAAAAAAW0NvbnRlbnRfVHlwZXNdLnhtbFBLAQItABQABgAIAAAAIQBa9CxbvwAAABUBAAALAAAA&#10;AAAAAAAAAAAAAB8BAABfcmVscy8ucmVsc1BLAQItABQABgAIAAAAIQCDFxAewgAAANoAAAAPAAAA&#10;AAAAAAAAAAAAAAcCAABkcnMvZG93bnJldi54bWxQSwUGAAAAAAMAAwC3AAAA9gIAAAAA&#10;" fillcolor="white [3201]" strokecolor="black [3213]" strokeweight=".25pt">
                  <v:textbox>
                    <w:txbxContent>
                      <w:p w14:paraId="06651593" w14:textId="32F28558" w:rsidR="00CB2F79" w:rsidRPr="00E621C9" w:rsidRDefault="00CB2F79" w:rsidP="00CB2F7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621C9">
                          <w:rPr>
                            <w:sz w:val="28"/>
                            <w:szCs w:val="28"/>
                          </w:rPr>
                          <w:t>Заместитель Управляющего отделением</w:t>
                        </w:r>
                      </w:p>
                      <w:p w14:paraId="53BFAD7D" w14:textId="77777777" w:rsidR="00CB2F79" w:rsidRDefault="00CB2F79" w:rsidP="00CB2F79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5" o:spid="_x0000_s1030" style="position:absolute;left:466;top:17135;width:25156;height:3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7WFwgAAANoAAAAPAAAAZHJzL2Rvd25yZXYueG1sRI/NagJB&#10;EITvAd9haMFLiDMRlGR1FDEEvAj+hJBjs9PuLu70LDsdXd/eEQSPRVV9Rc0Wna/VmdpYBbbwPjSg&#10;iPPgKi4s/By+3z5ARUF2WAcmC1eKsJj3XmaYuXDhHZ33UqgE4ZihhVKkybSOeUke4zA0xMk7htaj&#10;JNkW2rV4SXBf65ExE+2x4rRQYkOrkvLT/t9bcJE0vZLZyt/v+Euuq83OmU9rB/1uOQUl1Mkz/Giv&#10;nYUx3K+kG6DnNwAAAP//AwBQSwECLQAUAAYACAAAACEA2+H2y+4AAACFAQAAEwAAAAAAAAAAAAAA&#10;AAAAAAAAW0NvbnRlbnRfVHlwZXNdLnhtbFBLAQItABQABgAIAAAAIQBa9CxbvwAAABUBAAALAAAA&#10;AAAAAAAAAAAAAB8BAABfcmVscy8ucmVsc1BLAQItABQABgAIAAAAIQDsW7WFwgAAANoAAAAPAAAA&#10;AAAAAAAAAAAAAAcCAABkcnMvZG93bnJldi54bWxQSwUGAAAAAAMAAwC3AAAA9gIAAAAA&#10;" fillcolor="white [3201]" strokecolor="black [3213]" strokeweight=".25pt">
                  <v:textbox>
                    <w:txbxContent>
                      <w:p w14:paraId="33252468" w14:textId="25E04258" w:rsidR="00E621C9" w:rsidRPr="00E621C9" w:rsidRDefault="00E621C9" w:rsidP="00E621C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621C9">
                          <w:rPr>
                            <w:sz w:val="28"/>
                            <w:szCs w:val="28"/>
                          </w:rPr>
                          <w:t>Менеджер-консультант</w:t>
                        </w:r>
                      </w:p>
                      <w:p w14:paraId="22B05E3D" w14:textId="77777777" w:rsidR="00CB2F79" w:rsidRDefault="00CB2F79" w:rsidP="00CB2F79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6" o:spid="_x0000_s1031" style="position:absolute;left:571;top:23231;width:25156;height:5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SvywgAAANoAAAAPAAAAZHJzL2Rvd25yZXYueG1sRI9Ba8JA&#10;FITvBf/D8oReiu62UKkxGxFLwUuhahGPj+wzCWbfhuyrxn/vFgo9DjPzDZMvB9+qC/WxCWzheWpA&#10;EZfBNVxZ+N5/TN5ARUF22AYmCzeKsCxGDzlmLlx5S5edVCpBOGZooRbpMq1jWZPHOA0dcfJOofco&#10;SfaVdj1eE9y3+sWYmfbYcFqosaN1TeV59+MtuEiansh8yfHw+i639efWmbm1j+NhtQAlNMh/+K+9&#10;cRZm8Hsl3QBd3AEAAP//AwBQSwECLQAUAAYACAAAACEA2+H2y+4AAACFAQAAEwAAAAAAAAAAAAAA&#10;AAAAAAAAW0NvbnRlbnRfVHlwZXNdLnhtbFBLAQItABQABgAIAAAAIQBa9CxbvwAAABUBAAALAAAA&#10;AAAAAAAAAAAAAB8BAABfcmVscy8ucmVsc1BLAQItABQABgAIAAAAIQAciSvywgAAANoAAAAPAAAA&#10;AAAAAAAAAAAAAAcCAABkcnMvZG93bnJldi54bWxQSwUGAAAAAAMAAwC3AAAA9gIAAAAA&#10;" fillcolor="white [3201]" strokecolor="black [3213]" strokeweight=".25pt">
                  <v:textbox>
                    <w:txbxContent>
                      <w:p w14:paraId="3EE6F3BC" w14:textId="31FB2C71" w:rsidR="00E621C9" w:rsidRPr="00E621C9" w:rsidRDefault="00E621C9" w:rsidP="00E621C9">
                        <w:pPr>
                          <w:jc w:val="center"/>
                        </w:pPr>
                        <w:r w:rsidRPr="00E621C9">
                          <w:rPr>
                            <w:sz w:val="28"/>
                            <w:szCs w:val="28"/>
                          </w:rPr>
                          <w:t>Инвестиционный консультант</w:t>
                        </w:r>
                      </w:p>
                    </w:txbxContent>
                  </v:textbox>
                </v:rect>
                <v:rect id="Прямоугольник 7" o:spid="_x0000_s1032" style="position:absolute;left:28279;top:8648;width:25156;height:6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Y5pwgAAANoAAAAPAAAAZHJzL2Rvd25yZXYueG1sRI9fa8JA&#10;EMTfhX6HYwVfpN4p2D+ppxRF8KVQ01L6uOS2STC3F3Krxm/fEwQfh5n5DbNY9b5RJ+piHdjCdGJA&#10;ERfB1Vxa+P7aPr6AioLssAlMFi4UYbV8GCwwc+HMezrlUqoE4ZihhUqkzbSORUUe4yS0xMn7C51H&#10;SbIrtevwnOC+0TNjnrTHmtNChS2tKyoO+dFbcJE0jcl8yu/PfCOX9cfemVdrR8P+/Q2UUC/38K29&#10;cxae4Xol3QC9/AcAAP//AwBQSwECLQAUAAYACAAAACEA2+H2y+4AAACFAQAAEwAAAAAAAAAAAAAA&#10;AAAAAAAAW0NvbnRlbnRfVHlwZXNdLnhtbFBLAQItABQABgAIAAAAIQBa9CxbvwAAABUBAAALAAAA&#10;AAAAAAAAAAAAAB8BAABfcmVscy8ucmVsc1BLAQItABQABgAIAAAAIQBzxY5pwgAAANoAAAAPAAAA&#10;AAAAAAAAAAAAAAcCAABkcnMvZG93bnJldi54bWxQSwUGAAAAAAMAAwC3AAAA9gIAAAAA&#10;" fillcolor="white [3201]" strokecolor="black [3213]" strokeweight=".25pt">
                  <v:textbox>
                    <w:txbxContent>
                      <w:p w14:paraId="0A2A58CF" w14:textId="08BF16F4" w:rsidR="00CB2F79" w:rsidRPr="00E621C9" w:rsidRDefault="00CB2F79" w:rsidP="00E621C9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621C9">
                          <w:rPr>
                            <w:sz w:val="28"/>
                            <w:szCs w:val="28"/>
                          </w:rPr>
                          <w:t>Старший</w:t>
                        </w:r>
                        <w:r w:rsidR="00E621C9" w:rsidRPr="00E621C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E621C9">
                          <w:rPr>
                            <w:sz w:val="28"/>
                            <w:szCs w:val="28"/>
                          </w:rPr>
                          <w:t>операционно-кассовый работник (СОКР)</w:t>
                        </w:r>
                      </w:p>
                      <w:p w14:paraId="2030E717" w14:textId="77777777" w:rsidR="00CB2F79" w:rsidRDefault="00CB2F79" w:rsidP="00CB2F79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8" o:spid="_x0000_s1033" style="position:absolute;left:28279;top:17135;width:25156;height:3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obvgAAANoAAAAPAAAAZHJzL2Rvd25yZXYueG1sRE9LawIx&#10;EL4X/A9hhF6KJhZadDWKKAUvBV+Ix2Ez7i5uJstmquu/Nwehx4/vPVt0vlY3amMV2MJoaEAR58FV&#10;XFg4Hn4GY1BRkB3WgcnCgyIs5r23GWYu3HlHt70UKoVwzNBCKdJkWse8JI9xGBrixF1C61ESbAvt&#10;WryncF/rT2O+tceKU0OJDa1Kyq/7P2/BRdL0QWYr59PXWh6r350zE2vf+91yCkqok3/xy71xFtLW&#10;dCXdAD1/AgAA//8DAFBLAQItABQABgAIAAAAIQDb4fbL7gAAAIUBAAATAAAAAAAAAAAAAAAAAAAA&#10;AABbQ29udGVudF9UeXBlc10ueG1sUEsBAi0AFAAGAAgAAAAhAFr0LFu/AAAAFQEAAAsAAAAAAAAA&#10;AAAAAAAAHwEAAF9yZWxzLy5yZWxzUEsBAi0AFAAGAAgAAAAhAAJaGhu+AAAA2gAAAA8AAAAAAAAA&#10;AAAAAAAABwIAAGRycy9kb3ducmV2LnhtbFBLBQYAAAAAAwADALcAAADyAgAAAAA=&#10;" fillcolor="white [3201]" strokecolor="black [3213]" strokeweight=".25pt">
                  <v:textbox>
                    <w:txbxContent>
                      <w:p w14:paraId="7FBB5426" w14:textId="0A209D43" w:rsidR="00E621C9" w:rsidRPr="00E621C9" w:rsidRDefault="00E621C9" w:rsidP="00E621C9">
                        <w:pPr>
                          <w:spacing w:line="360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621C9">
                          <w:rPr>
                            <w:sz w:val="28"/>
                            <w:szCs w:val="28"/>
                          </w:rPr>
                          <w:t>Специалисты</w:t>
                        </w:r>
                      </w:p>
                    </w:txbxContent>
                  </v:textbox>
                </v:rect>
                <v:rect id="Прямоугольник 9" o:spid="_x0000_s1034" style="position:absolute;left:28469;top:23231;width:25156;height:5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r+AwQAAANoAAAAPAAAAZHJzL2Rvd25yZXYueG1sRI9BawIx&#10;FITvgv8hPKEX0cRCpa5GEUuhF6FqEY+PzXN3cfOybF51/femUPA4zMw3zGLV+VpdqY1VYAuTsQFF&#10;nAdXcWHh5/A5egcVBdlhHZgs3CnCatnvLTBz4cY7uu6lUAnCMUMLpUiTaR3zkjzGcWiIk3cOrUdJ&#10;si20a/GW4L7Wr8ZMtceK00KJDW1Kyi/7X2/BRdI0JPMtp+Pbh9w3250zM2tfBt16Dkqok2f4v/3l&#10;LMzg70q6AXr5AAAA//8DAFBLAQItABQABgAIAAAAIQDb4fbL7gAAAIUBAAATAAAAAAAAAAAAAAAA&#10;AAAAAABbQ29udGVudF9UeXBlc10ueG1sUEsBAi0AFAAGAAgAAAAhAFr0LFu/AAAAFQEAAAsAAAAA&#10;AAAAAAAAAAAAHwEAAF9yZWxzLy5yZWxzUEsBAi0AFAAGAAgAAAAhAG0Wv4DBAAAA2gAAAA8AAAAA&#10;AAAAAAAAAAAABwIAAGRycy9kb3ducmV2LnhtbFBLBQYAAAAAAwADALcAAAD1AgAAAAA=&#10;" fillcolor="white [3201]" strokecolor="black [3213]" strokeweight=".25pt">
                  <v:textbox>
                    <w:txbxContent>
                      <w:p w14:paraId="6311889C" w14:textId="45EF85BC" w:rsidR="00E621C9" w:rsidRPr="00E621C9" w:rsidRDefault="00E621C9" w:rsidP="00E621C9">
                        <w:pPr>
                          <w:jc w:val="center"/>
                        </w:pPr>
                        <w:r w:rsidRPr="00E621C9">
                          <w:rPr>
                            <w:sz w:val="28"/>
                            <w:szCs w:val="28"/>
                          </w:rPr>
                          <w:t>Сервис-администратор</w:t>
                        </w:r>
                      </w:p>
                    </w:txbxContent>
                  </v:textbox>
                </v:rect>
                <v:line id="Прямая соединительная линия 10" o:spid="_x0000_s1035" style="position:absolute;visibility:visible;mso-wrap-style:square" from="26955,6762" to="27051,2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<v:line id="Прямая соединительная линия 11" o:spid="_x0000_s1036" style="position:absolute;visibility:visible;mso-wrap-style:square" from="25622,11801" to="28279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  <v:line id="Прямая соединительная линия 12" o:spid="_x0000_s1037" style="position:absolute;visibility:visible;mso-wrap-style:square" from="25615,18741" to="28270,18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aQwgAAANsAAAAPAAAAZHJzL2Rvd25yZXYueG1sRI9BawIx&#10;EIXvgv8hTMFbzaoodTWKlIpiT93W+7CZ7i5uJmsSNf57Uyh4m+G9982b5TqaVlzJ+caygtEwA0Fc&#10;Wt1wpeDne/v6BsIHZI2tZVJwJw/rVb+3xFzbG3/RtQiVSBD2OSqoQ+hyKX1Zk0E/tB1x0n6tMxjS&#10;6iqpHd4S3LRynGUzabDhdKHGjt5rKk/FxSTK6Hg2cnea4/HgPt3HZBan8azU4CVuFiACxfA0/6f3&#10;OtUfw98vaQC5egAAAP//AwBQSwECLQAUAAYACAAAACEA2+H2y+4AAACFAQAAEwAAAAAAAAAAAAAA&#10;AAAAAAAAW0NvbnRlbnRfVHlwZXNdLnhtbFBLAQItABQABgAIAAAAIQBa9CxbvwAAABUBAAALAAAA&#10;AAAAAAAAAAAAAB8BAABfcmVscy8ucmVsc1BLAQItABQABgAIAAAAIQB9mraQwgAAANsAAAAPAAAA&#10;AAAAAAAAAAAAAAcCAABkcnMvZG93bnJldi54bWxQSwUGAAAAAAMAAwC3AAAA9gIAAAAA&#10;" strokecolor="black [3040]"/>
                <v:line id="Прямая соединительная линия 13" o:spid="_x0000_s1038" style="position:absolute;visibility:visible;mso-wrap-style:square" from="25727,25760" to="28469,2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hMLwgAAANsAAAAPAAAAZHJzL2Rvd25yZXYueG1sRI9BawIx&#10;EIXvgv8hTMFbzVpR6moUKYpiT93W+7CZ7i5uJmsSNf57Uyh4m+G9982bxSqaVlzJ+caygtEwA0Fc&#10;Wt1wpeDne/v6DsIHZI2tZVJwJw+rZb+3wFzbG3/RtQiVSBD2OSqoQ+hyKX1Zk0E/tB1x0n6tMxjS&#10;6iqpHd4S3LTyLcum0mDD6UKNHX3UVJ6Ki0mU0fFs5O40w+PBfbrNeBon8azU4CWu5yACxfA0/6f3&#10;OtUfw98vaQC5fAAAAP//AwBQSwECLQAUAAYACAAAACEA2+H2y+4AAACFAQAAEwAAAAAAAAAAAAAA&#10;AAAAAAAAW0NvbnRlbnRfVHlwZXNdLnhtbFBLAQItABQABgAIAAAAIQBa9CxbvwAAABUBAAALAAAA&#10;AAAAAAAAAAAAAB8BAABfcmVscy8ucmVsc1BLAQItABQABgAIAAAAIQAS1hMLwgAAANsAAAAPAAAA&#10;AAAAAAAAAAAAAAcCAABkcnMvZG93bnJldi54bWxQSwUGAAAAAAMAAwC3AAAA9gIAAAAA&#10;" strokecolor="black [3040]"/>
                <w10:anchorlock/>
              </v:group>
            </w:pict>
          </mc:Fallback>
        </mc:AlternateContent>
      </w:r>
    </w:p>
    <w:p w14:paraId="23F3312B" w14:textId="571ED279" w:rsidR="00735DE3" w:rsidRDefault="00735DE3" w:rsidP="00735DE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1. </w:t>
      </w:r>
      <w:r w:rsidRPr="00735DE3">
        <w:rPr>
          <w:sz w:val="28"/>
          <w:szCs w:val="28"/>
        </w:rPr>
        <w:t>Организационная структура</w:t>
      </w:r>
      <w:r>
        <w:rPr>
          <w:sz w:val="28"/>
          <w:szCs w:val="28"/>
        </w:rPr>
        <w:t xml:space="preserve"> </w:t>
      </w:r>
      <w:r w:rsidRPr="00735DE3">
        <w:rPr>
          <w:sz w:val="28"/>
          <w:szCs w:val="28"/>
        </w:rPr>
        <w:t>ОАО "Альфа-Банк"</w:t>
      </w:r>
    </w:p>
    <w:p w14:paraId="42DC35AA" w14:textId="29AB1938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 w:rsidRPr="003273F0">
        <w:rPr>
          <w:sz w:val="28"/>
          <w:szCs w:val="28"/>
        </w:rPr>
        <w:t>Рассмотрим, что входит в обязанности каждого из сотрудников.</w:t>
      </w:r>
    </w:p>
    <w:p w14:paraId="45F83CCA" w14:textId="1FC5AA69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273F0">
        <w:rPr>
          <w:sz w:val="28"/>
          <w:szCs w:val="28"/>
        </w:rPr>
        <w:t>Сервис-администратор:</w:t>
      </w:r>
    </w:p>
    <w:p w14:paraId="565954BA" w14:textId="058484F7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273F0">
        <w:rPr>
          <w:sz w:val="28"/>
          <w:szCs w:val="28"/>
        </w:rPr>
        <w:t>стреча клиента</w:t>
      </w:r>
      <w:r>
        <w:rPr>
          <w:sz w:val="28"/>
          <w:szCs w:val="28"/>
        </w:rPr>
        <w:t>;</w:t>
      </w:r>
    </w:p>
    <w:p w14:paraId="6FC3F3F8" w14:textId="47ED9E18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273F0">
        <w:rPr>
          <w:sz w:val="28"/>
          <w:szCs w:val="28"/>
        </w:rPr>
        <w:t>ыявление первичных потребностей клиента</w:t>
      </w:r>
      <w:r>
        <w:rPr>
          <w:sz w:val="28"/>
          <w:szCs w:val="28"/>
        </w:rPr>
        <w:t>;</w:t>
      </w:r>
    </w:p>
    <w:p w14:paraId="24A65B30" w14:textId="01D6D890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273F0">
        <w:rPr>
          <w:sz w:val="28"/>
          <w:szCs w:val="28"/>
        </w:rPr>
        <w:t>абота с очередью</w:t>
      </w:r>
      <w:r>
        <w:rPr>
          <w:sz w:val="28"/>
          <w:szCs w:val="28"/>
        </w:rPr>
        <w:t>;</w:t>
      </w:r>
    </w:p>
    <w:p w14:paraId="66A0150B" w14:textId="2A3EB79F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3F0">
        <w:rPr>
          <w:sz w:val="28"/>
          <w:szCs w:val="28"/>
        </w:rPr>
        <w:t>передача клиента специалисту или менеджеру-консультанту</w:t>
      </w:r>
      <w:r>
        <w:rPr>
          <w:sz w:val="28"/>
          <w:szCs w:val="28"/>
        </w:rPr>
        <w:t>;</w:t>
      </w:r>
    </w:p>
    <w:p w14:paraId="060651B3" w14:textId="43172827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3F0">
        <w:rPr>
          <w:sz w:val="28"/>
          <w:szCs w:val="28"/>
        </w:rPr>
        <w:t>направление клиента к банкоматам и помощь в работе с ними</w:t>
      </w:r>
      <w:r>
        <w:rPr>
          <w:sz w:val="28"/>
          <w:szCs w:val="28"/>
        </w:rPr>
        <w:t>;</w:t>
      </w:r>
    </w:p>
    <w:p w14:paraId="2BB1FB8F" w14:textId="6A6C4565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3F0">
        <w:rPr>
          <w:sz w:val="28"/>
          <w:szCs w:val="28"/>
        </w:rPr>
        <w:t xml:space="preserve">помощь в заполнении анкеты и бланка перевода </w:t>
      </w:r>
      <w:proofErr w:type="spellStart"/>
      <w:r w:rsidRPr="003273F0">
        <w:rPr>
          <w:sz w:val="28"/>
          <w:szCs w:val="28"/>
        </w:rPr>
        <w:t>western</w:t>
      </w:r>
      <w:proofErr w:type="spellEnd"/>
      <w:r w:rsidRPr="003273F0">
        <w:rPr>
          <w:sz w:val="28"/>
          <w:szCs w:val="28"/>
        </w:rPr>
        <w:t xml:space="preserve"> </w:t>
      </w:r>
      <w:proofErr w:type="spellStart"/>
      <w:r w:rsidRPr="003273F0">
        <w:rPr>
          <w:sz w:val="28"/>
          <w:szCs w:val="28"/>
        </w:rPr>
        <w:t>union</w:t>
      </w:r>
      <w:proofErr w:type="spellEnd"/>
      <w:r>
        <w:rPr>
          <w:sz w:val="28"/>
          <w:szCs w:val="28"/>
        </w:rPr>
        <w:t>.</w:t>
      </w:r>
    </w:p>
    <w:p w14:paraId="126F3AA8" w14:textId="77777777" w:rsid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Специалист</w:t>
      </w:r>
      <w:r w:rsidRPr="003273F0">
        <w:rPr>
          <w:sz w:val="28"/>
          <w:szCs w:val="28"/>
        </w:rPr>
        <w:t xml:space="preserve">: </w:t>
      </w:r>
    </w:p>
    <w:p w14:paraId="68EE294E" w14:textId="77777777" w:rsid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3F0">
        <w:rPr>
          <w:sz w:val="28"/>
          <w:szCs w:val="28"/>
        </w:rPr>
        <w:t>проведение различных операций со счетами клиента</w:t>
      </w:r>
      <w:r>
        <w:rPr>
          <w:sz w:val="28"/>
          <w:szCs w:val="28"/>
        </w:rPr>
        <w:t>;</w:t>
      </w:r>
    </w:p>
    <w:p w14:paraId="1F528ED4" w14:textId="77777777" w:rsid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3F0">
        <w:rPr>
          <w:sz w:val="28"/>
          <w:szCs w:val="28"/>
        </w:rPr>
        <w:t>выдача международных пластиковых карт</w:t>
      </w:r>
      <w:r>
        <w:rPr>
          <w:sz w:val="28"/>
          <w:szCs w:val="28"/>
        </w:rPr>
        <w:t>;</w:t>
      </w:r>
    </w:p>
    <w:p w14:paraId="387198E2" w14:textId="77777777" w:rsid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3F0">
        <w:rPr>
          <w:sz w:val="28"/>
          <w:szCs w:val="28"/>
        </w:rPr>
        <w:t>предоставление различных выписок по счетам</w:t>
      </w:r>
      <w:r>
        <w:rPr>
          <w:sz w:val="28"/>
          <w:szCs w:val="28"/>
        </w:rPr>
        <w:t>;</w:t>
      </w:r>
    </w:p>
    <w:p w14:paraId="2B3C7A00" w14:textId="77777777" w:rsid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3F0">
        <w:rPr>
          <w:sz w:val="28"/>
          <w:szCs w:val="28"/>
        </w:rPr>
        <w:t>продажи продуктов</w:t>
      </w:r>
      <w:r>
        <w:rPr>
          <w:sz w:val="28"/>
          <w:szCs w:val="28"/>
        </w:rPr>
        <w:t>;</w:t>
      </w:r>
    </w:p>
    <w:p w14:paraId="272743A0" w14:textId="7481F573" w:rsid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3F0">
        <w:rPr>
          <w:sz w:val="28"/>
          <w:szCs w:val="28"/>
        </w:rPr>
        <w:t xml:space="preserve">переводы Western Union и </w:t>
      </w:r>
      <w:proofErr w:type="gramStart"/>
      <w:r w:rsidRPr="003273F0">
        <w:rPr>
          <w:sz w:val="28"/>
          <w:szCs w:val="28"/>
        </w:rPr>
        <w:t>т.д.</w:t>
      </w:r>
      <w:proofErr w:type="gramEnd"/>
      <w:r w:rsidRPr="003273F0">
        <w:rPr>
          <w:sz w:val="28"/>
          <w:szCs w:val="28"/>
        </w:rPr>
        <w:t xml:space="preserve"> </w:t>
      </w:r>
    </w:p>
    <w:p w14:paraId="29DF69EB" w14:textId="2E950D2D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 w:rsidRPr="003273F0">
        <w:rPr>
          <w:sz w:val="28"/>
          <w:szCs w:val="28"/>
        </w:rPr>
        <w:t>Специалисты делятся на:</w:t>
      </w:r>
    </w:p>
    <w:p w14:paraId="7AEF250C" w14:textId="02DD07F0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73F0">
        <w:rPr>
          <w:sz w:val="28"/>
          <w:szCs w:val="28"/>
        </w:rPr>
        <w:t xml:space="preserve">Специалист, работающий с клиентами по паспорту, у которых либо нет дебетовой или кредитной карты, либо клиент ее забыл, либо забыл </w:t>
      </w:r>
      <w:proofErr w:type="spellStart"/>
      <w:r w:rsidRPr="003273F0">
        <w:rPr>
          <w:sz w:val="28"/>
          <w:szCs w:val="28"/>
        </w:rPr>
        <w:t>пин-код</w:t>
      </w:r>
      <w:proofErr w:type="spellEnd"/>
      <w:r w:rsidRPr="003273F0">
        <w:rPr>
          <w:sz w:val="28"/>
          <w:szCs w:val="28"/>
        </w:rPr>
        <w:t xml:space="preserve"> к карте или еще по каким-либо причинам.</w:t>
      </w:r>
    </w:p>
    <w:p w14:paraId="5164D8BF" w14:textId="48EF6187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73F0">
        <w:rPr>
          <w:sz w:val="28"/>
          <w:szCs w:val="28"/>
        </w:rPr>
        <w:t>Специалист, работающий с клиентами по пластиковым картам.</w:t>
      </w:r>
    </w:p>
    <w:p w14:paraId="24D06F19" w14:textId="0621464E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E621C9">
        <w:rPr>
          <w:sz w:val="28"/>
          <w:szCs w:val="28"/>
        </w:rPr>
        <w:t xml:space="preserve"> </w:t>
      </w:r>
      <w:r w:rsidRPr="003273F0">
        <w:rPr>
          <w:sz w:val="28"/>
          <w:szCs w:val="28"/>
        </w:rPr>
        <w:t>Менеджер-консультант:</w:t>
      </w:r>
    </w:p>
    <w:p w14:paraId="7E39D2BE" w14:textId="032FB14C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3F0">
        <w:rPr>
          <w:sz w:val="28"/>
          <w:szCs w:val="28"/>
        </w:rPr>
        <w:t xml:space="preserve">презентация и продажи продуктов </w:t>
      </w:r>
      <w:r>
        <w:rPr>
          <w:sz w:val="28"/>
          <w:szCs w:val="28"/>
        </w:rPr>
        <w:t>АО</w:t>
      </w:r>
      <w:r w:rsidRPr="003273F0">
        <w:rPr>
          <w:sz w:val="28"/>
          <w:szCs w:val="28"/>
        </w:rPr>
        <w:t xml:space="preserve"> «</w:t>
      </w:r>
      <w:r>
        <w:rPr>
          <w:sz w:val="28"/>
          <w:szCs w:val="28"/>
        </w:rPr>
        <w:t>А</w:t>
      </w:r>
      <w:r w:rsidRPr="003273F0">
        <w:rPr>
          <w:sz w:val="28"/>
          <w:szCs w:val="28"/>
        </w:rPr>
        <w:t>льфа</w:t>
      </w:r>
      <w:r>
        <w:rPr>
          <w:sz w:val="28"/>
          <w:szCs w:val="28"/>
        </w:rPr>
        <w:t>-Б</w:t>
      </w:r>
      <w:r w:rsidRPr="003273F0">
        <w:rPr>
          <w:sz w:val="28"/>
          <w:szCs w:val="28"/>
        </w:rPr>
        <w:t>анк»</w:t>
      </w:r>
      <w:r>
        <w:rPr>
          <w:sz w:val="28"/>
          <w:szCs w:val="28"/>
        </w:rPr>
        <w:t>;</w:t>
      </w:r>
    </w:p>
    <w:p w14:paraId="1B8F0E2E" w14:textId="4E504BF1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3F0">
        <w:rPr>
          <w:sz w:val="28"/>
          <w:szCs w:val="28"/>
        </w:rPr>
        <w:t>консультации (по кредитам, по тарифным планам и т. д.)</w:t>
      </w:r>
      <w:r>
        <w:rPr>
          <w:sz w:val="28"/>
          <w:szCs w:val="28"/>
        </w:rPr>
        <w:t>;</w:t>
      </w:r>
    </w:p>
    <w:p w14:paraId="0F4CF7E0" w14:textId="48A790B4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3F0">
        <w:rPr>
          <w:sz w:val="28"/>
          <w:szCs w:val="28"/>
        </w:rPr>
        <w:t>заключение сделок</w:t>
      </w:r>
      <w:r>
        <w:rPr>
          <w:sz w:val="28"/>
          <w:szCs w:val="28"/>
        </w:rPr>
        <w:t>;</w:t>
      </w:r>
    </w:p>
    <w:p w14:paraId="7A0DA6A5" w14:textId="5F673164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3F0">
        <w:rPr>
          <w:sz w:val="28"/>
          <w:szCs w:val="28"/>
        </w:rPr>
        <w:t>помощь в заполнении анкет на открытие тарифных планов, на кредит</w:t>
      </w:r>
      <w:r>
        <w:rPr>
          <w:sz w:val="28"/>
          <w:szCs w:val="28"/>
        </w:rPr>
        <w:t>.</w:t>
      </w:r>
    </w:p>
    <w:p w14:paraId="53E4A266" w14:textId="2A75AD36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273F0">
        <w:rPr>
          <w:sz w:val="28"/>
          <w:szCs w:val="28"/>
        </w:rPr>
        <w:t>Инвестиционный консультант:</w:t>
      </w:r>
    </w:p>
    <w:p w14:paraId="2809C074" w14:textId="2DA3F601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3F0">
        <w:rPr>
          <w:sz w:val="28"/>
          <w:szCs w:val="28"/>
        </w:rPr>
        <w:t>консультации по депозитам, вкладам, паевым инвестиционным фондам и т.</w:t>
      </w:r>
      <w:r>
        <w:rPr>
          <w:sz w:val="28"/>
          <w:szCs w:val="28"/>
        </w:rPr>
        <w:t xml:space="preserve"> </w:t>
      </w:r>
      <w:r w:rsidRPr="003273F0">
        <w:rPr>
          <w:sz w:val="28"/>
          <w:szCs w:val="28"/>
        </w:rPr>
        <w:t>д.</w:t>
      </w:r>
      <w:r>
        <w:rPr>
          <w:sz w:val="28"/>
          <w:szCs w:val="28"/>
        </w:rPr>
        <w:t>;</w:t>
      </w:r>
    </w:p>
    <w:p w14:paraId="5207787F" w14:textId="3CD2F289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3F0">
        <w:rPr>
          <w:sz w:val="28"/>
          <w:szCs w:val="28"/>
        </w:rPr>
        <w:t>презентации</w:t>
      </w:r>
      <w:r>
        <w:rPr>
          <w:sz w:val="28"/>
          <w:szCs w:val="28"/>
        </w:rPr>
        <w:t>;</w:t>
      </w:r>
    </w:p>
    <w:p w14:paraId="254EB5BC" w14:textId="0FC6965C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3F0">
        <w:rPr>
          <w:sz w:val="28"/>
          <w:szCs w:val="28"/>
        </w:rPr>
        <w:t>заключение сделок и т. д.</w:t>
      </w:r>
    </w:p>
    <w:p w14:paraId="7EA9B9A5" w14:textId="5D4CDBD5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273F0">
        <w:rPr>
          <w:sz w:val="28"/>
          <w:szCs w:val="28"/>
        </w:rPr>
        <w:t>СОКР выполняет все операционно-кассовые работы, ведет отчет и выдает электронные и международные пластиковые карты, может выполнять работу специалиста.</w:t>
      </w:r>
    </w:p>
    <w:p w14:paraId="59F227E9" w14:textId="3A7C107D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3273F0">
        <w:rPr>
          <w:sz w:val="28"/>
          <w:szCs w:val="28"/>
        </w:rPr>
        <w:t>Заместитель управляющего отделением контролирует и координирует работу всего коллектива (кроме управляющего), проводит каждый день утренние линейки, помогает сотрудникам, может выполнять все виды работ сотрудников, разрешает конфликтные и спорные ситуации и т.</w:t>
      </w:r>
      <w:r>
        <w:rPr>
          <w:sz w:val="28"/>
          <w:szCs w:val="28"/>
        </w:rPr>
        <w:t xml:space="preserve"> </w:t>
      </w:r>
      <w:r w:rsidRPr="003273F0">
        <w:rPr>
          <w:sz w:val="28"/>
          <w:szCs w:val="28"/>
        </w:rPr>
        <w:t>д. Когда нет управляющего – выполняет его обязанности.</w:t>
      </w:r>
    </w:p>
    <w:p w14:paraId="132F4632" w14:textId="315AB271" w:rsidR="003273F0" w:rsidRPr="003273F0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273F0">
        <w:rPr>
          <w:sz w:val="28"/>
          <w:szCs w:val="28"/>
        </w:rPr>
        <w:t xml:space="preserve">Управляющий отделением – это главный человек в отделении, контролирует и координирует работу всех сотрудников, может выполнять все виды работ, принимает все решения, связанные с работой отделения и </w:t>
      </w:r>
      <w:proofErr w:type="gramStart"/>
      <w:r w:rsidRPr="003273F0">
        <w:rPr>
          <w:sz w:val="28"/>
          <w:szCs w:val="28"/>
        </w:rPr>
        <w:t>т.д.</w:t>
      </w:r>
      <w:proofErr w:type="gramEnd"/>
    </w:p>
    <w:p w14:paraId="43EAD285" w14:textId="17A496BA" w:rsidR="003273F0" w:rsidRPr="003570CE" w:rsidRDefault="003273F0" w:rsidP="003273F0">
      <w:pPr>
        <w:spacing w:line="360" w:lineRule="auto"/>
        <w:ind w:firstLine="709"/>
        <w:jc w:val="both"/>
        <w:rPr>
          <w:sz w:val="28"/>
          <w:szCs w:val="28"/>
        </w:rPr>
      </w:pPr>
      <w:r w:rsidRPr="003273F0">
        <w:rPr>
          <w:sz w:val="28"/>
          <w:szCs w:val="28"/>
        </w:rPr>
        <w:t>От работы каждого из сотрудников в отдельности зависит успешная работа всего отделения в целом. Также важным фактором является слаженность коллектива, помощь друг другу, ответственность не только за себя, но и за своих коллег.</w:t>
      </w:r>
    </w:p>
    <w:p w14:paraId="6D089C69" w14:textId="5CC93D72" w:rsidR="00787254" w:rsidRDefault="00787254" w:rsidP="00735DE3">
      <w:pPr>
        <w:pStyle w:val="2"/>
        <w:spacing w:line="360" w:lineRule="auto"/>
      </w:pPr>
      <w:bookmarkStart w:id="14" w:name="_Toc77383268"/>
      <w:r>
        <w:t>1.</w:t>
      </w:r>
      <w:r w:rsidR="00AB7440" w:rsidRPr="00197C8F">
        <w:t>3</w:t>
      </w:r>
      <w:r>
        <w:t>.</w:t>
      </w:r>
      <w:r>
        <w:tab/>
      </w:r>
      <w:r w:rsidRPr="00787254">
        <w:t>Деятельность кредитного отдела</w:t>
      </w:r>
      <w:r>
        <w:t xml:space="preserve"> банка</w:t>
      </w:r>
      <w:bookmarkEnd w:id="14"/>
    </w:p>
    <w:p w14:paraId="04551A09" w14:textId="1BB2B6EA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 w:rsidRPr="00735DE3">
        <w:rPr>
          <w:sz w:val="28"/>
          <w:szCs w:val="28"/>
        </w:rPr>
        <w:t>В кредитный блок Банка входят следующие кредитные подразделения:</w:t>
      </w:r>
    </w:p>
    <w:p w14:paraId="4FD47707" w14:textId="6E912A86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5DE3">
        <w:rPr>
          <w:sz w:val="28"/>
          <w:szCs w:val="28"/>
        </w:rPr>
        <w:t>Управление кредитования крупного бизнеса Центрального Офиса Банка;</w:t>
      </w:r>
    </w:p>
    <w:p w14:paraId="24E72462" w14:textId="77777777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</w:p>
    <w:p w14:paraId="0011A873" w14:textId="12AEFBEF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35DE3">
        <w:rPr>
          <w:sz w:val="28"/>
          <w:szCs w:val="28"/>
        </w:rPr>
        <w:t>Управление кредитования регионального бизнеса Центрального Офиса Банка;</w:t>
      </w:r>
    </w:p>
    <w:p w14:paraId="55D6A477" w14:textId="04351D0D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5DE3">
        <w:rPr>
          <w:sz w:val="28"/>
          <w:szCs w:val="28"/>
        </w:rPr>
        <w:t>Управление торгового и проектного финансирования Центрального Офиса Банка;</w:t>
      </w:r>
    </w:p>
    <w:p w14:paraId="3EB81975" w14:textId="6C369C78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35DE3">
        <w:rPr>
          <w:sz w:val="28"/>
          <w:szCs w:val="28"/>
        </w:rPr>
        <w:t>Управление долговых программ Центрального Офиса Банка;</w:t>
      </w:r>
    </w:p>
    <w:p w14:paraId="47685FE0" w14:textId="1A18DA99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35DE3">
        <w:rPr>
          <w:sz w:val="28"/>
          <w:szCs w:val="28"/>
        </w:rPr>
        <w:t>Кредитные Управления филиалов Банка;</w:t>
      </w:r>
    </w:p>
    <w:p w14:paraId="5D097B40" w14:textId="2BDB2F10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35DE3">
        <w:rPr>
          <w:sz w:val="28"/>
          <w:szCs w:val="28"/>
        </w:rPr>
        <w:t>Кредитные отделы филиалов Банка.</w:t>
      </w:r>
    </w:p>
    <w:p w14:paraId="17D388D1" w14:textId="6C82300D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 w:rsidRPr="00735DE3">
        <w:rPr>
          <w:sz w:val="28"/>
          <w:szCs w:val="28"/>
        </w:rPr>
        <w:t>Решениями Правления к числу кредитных могут быть отнесены другие подразделения Банка.</w:t>
      </w:r>
    </w:p>
    <w:p w14:paraId="5B1F3C8C" w14:textId="254894D3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 w:rsidRPr="00735DE3">
        <w:rPr>
          <w:sz w:val="28"/>
          <w:szCs w:val="28"/>
        </w:rPr>
        <w:t>В Банке установлена четкая процедура принятия решений о предоставлении кредита, оформлении кредита и заведении кредитной сделки, а также пролонгации кредита. Общая процедура выдачи кредитных продуктов регламентируется специальными регламентами и инструкциями.</w:t>
      </w:r>
    </w:p>
    <w:p w14:paraId="5AE6E2C2" w14:textId="142F2451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 w:rsidRPr="00735DE3">
        <w:rPr>
          <w:sz w:val="28"/>
          <w:szCs w:val="28"/>
        </w:rPr>
        <w:t>В общем случае при принятии решения о предоставлении кредита и при его предоставлении участвуют следующие органы, должностные лица и подразделения Банка:</w:t>
      </w:r>
    </w:p>
    <w:p w14:paraId="26A7EA24" w14:textId="68B611F9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35DE3">
        <w:rPr>
          <w:sz w:val="28"/>
          <w:szCs w:val="28"/>
        </w:rPr>
        <w:t>клиентские подразделения – организация взаимодействия с Клиентом, запрос и получение документов от Клиента, участие в мониторинге кредитных сделок;</w:t>
      </w:r>
    </w:p>
    <w:p w14:paraId="09561A52" w14:textId="560AC7B9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35DE3">
        <w:rPr>
          <w:sz w:val="28"/>
          <w:szCs w:val="28"/>
        </w:rPr>
        <w:t>кредитные подразделения – анализ кредитоспособности потенциального/ реального Клиента, достаточности обеспечения и анализ структуры сделки; предоставление материалов ГКК/ МКК / кредитные комитеты филиалов или должностному лицу Банка на санкционирование предоставления кредитных продуктов, предоставление кредитных продуктов, а также проведение мониторинга предоставленных Банком кредитных продуктов;</w:t>
      </w:r>
    </w:p>
    <w:p w14:paraId="7409BAEF" w14:textId="669547D0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35DE3">
        <w:rPr>
          <w:sz w:val="28"/>
          <w:szCs w:val="28"/>
        </w:rPr>
        <w:t xml:space="preserve">подразделения экономической безопасности – проверка достоверности предоставленных им в Банк данных, наличия платежной и кредитной истории, информации негативного характера в отношении </w:t>
      </w:r>
      <w:r>
        <w:rPr>
          <w:sz w:val="28"/>
          <w:szCs w:val="28"/>
        </w:rPr>
        <w:lastRenderedPageBreak/>
        <w:t>к</w:t>
      </w:r>
      <w:r w:rsidRPr="00735DE3">
        <w:rPr>
          <w:sz w:val="28"/>
          <w:szCs w:val="28"/>
        </w:rPr>
        <w:t>лиента, его учредителей и руководителей, наличия недвижимости и имущества, предлагаемого в залог и условий его хранения;</w:t>
      </w:r>
    </w:p>
    <w:p w14:paraId="48830F5C" w14:textId="28383D60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35DE3">
        <w:rPr>
          <w:sz w:val="28"/>
          <w:szCs w:val="28"/>
        </w:rPr>
        <w:t>подразделения по работе с залогами – оценка залоговой стоимости, сохранности и ликвидности предлагаемого в залог имущества, мониторинг залогового имущества, участие в обращении взыскания на заложенное имущество;</w:t>
      </w:r>
    </w:p>
    <w:p w14:paraId="499C7DC3" w14:textId="46E5B6A1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35DE3">
        <w:rPr>
          <w:sz w:val="28"/>
          <w:szCs w:val="28"/>
        </w:rPr>
        <w:t>юридические подразделения – юридическая экспертиза кредитной сделки и правоспособности Клиента участие в работе с проблемными кредитными сделками;</w:t>
      </w:r>
    </w:p>
    <w:p w14:paraId="4FDAED07" w14:textId="6EE1182C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35DE3">
        <w:rPr>
          <w:sz w:val="28"/>
          <w:szCs w:val="28"/>
        </w:rPr>
        <w:t>Управление рисками – оценка кредитных рисков по сделке и анализ соотношения риск/ доходность; оценка стоимости ценных бумаг, предоставляемых в залог; оценка операционного риска;</w:t>
      </w:r>
    </w:p>
    <w:p w14:paraId="27DB30BF" w14:textId="26D08867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35DE3">
        <w:rPr>
          <w:sz w:val="28"/>
          <w:szCs w:val="28"/>
        </w:rPr>
        <w:t>Управление сопровождения банковских операций (Middle Office) – предоставление информации о наличии свободного лимита на Клиента в процессе подготовки документов на Кредитные Комитеты. После принятия решения Кредитными Комитетами о предоставлении кредитного продукта – подтверждение соблюдения лимита на Клиента.</w:t>
      </w:r>
    </w:p>
    <w:p w14:paraId="0D4F1723" w14:textId="751457CF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735DE3">
        <w:rPr>
          <w:sz w:val="28"/>
          <w:szCs w:val="28"/>
        </w:rPr>
        <w:t>Казначейство – фондирование кредитных операций на основании анализа перспективной ликвидности, открытой валютной позиции и текущей структуры баланса.</w:t>
      </w:r>
    </w:p>
    <w:p w14:paraId="1948D19B" w14:textId="20917053" w:rsidR="00735DE3" w:rsidRPr="00735DE3" w:rsidRDefault="00735DE3" w:rsidP="00735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735DE3">
        <w:rPr>
          <w:sz w:val="28"/>
          <w:szCs w:val="28"/>
        </w:rPr>
        <w:t xml:space="preserve">Исполнительный секретариат Рабочих органов Банка – подготовка документов на ГКК/ МКК и </w:t>
      </w:r>
      <w:proofErr w:type="gramStart"/>
      <w:r w:rsidRPr="00735DE3">
        <w:rPr>
          <w:sz w:val="28"/>
          <w:szCs w:val="28"/>
        </w:rPr>
        <w:t>КУАП</w:t>
      </w:r>
      <w:proofErr w:type="gramEnd"/>
      <w:r w:rsidRPr="00735DE3">
        <w:rPr>
          <w:sz w:val="28"/>
          <w:szCs w:val="28"/>
        </w:rPr>
        <w:t xml:space="preserve"> и обеспечение процедуры принятия решений на них;</w:t>
      </w:r>
    </w:p>
    <w:p w14:paraId="5ADE55D6" w14:textId="024A120A" w:rsidR="00735DE3" w:rsidRDefault="005E434C" w:rsidP="00735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735DE3" w:rsidRPr="00735DE3">
        <w:rPr>
          <w:sz w:val="28"/>
          <w:szCs w:val="28"/>
        </w:rPr>
        <w:t xml:space="preserve">Подразделения оформления банковских операций филиалов, Подразделения Управления оформления банковских операций Центрального Офиса (Back </w:t>
      </w:r>
      <w:proofErr w:type="spellStart"/>
      <w:r w:rsidR="00735DE3" w:rsidRPr="00735DE3">
        <w:rPr>
          <w:sz w:val="28"/>
          <w:szCs w:val="28"/>
        </w:rPr>
        <w:t>office</w:t>
      </w:r>
      <w:proofErr w:type="spellEnd"/>
      <w:r w:rsidR="00735DE3" w:rsidRPr="00735DE3">
        <w:rPr>
          <w:sz w:val="28"/>
          <w:szCs w:val="28"/>
        </w:rPr>
        <w:t xml:space="preserve">), бухгалтерские подразделения ( в ЦО – Отдел учета банковских операций, в филиалах – Отделы учета и отчетности), а также иные подразделения, уполномоченные на оформление и сопровождения сделок с кредитными продуктами – контроль исполнения обязательств по сделке на всех ее этапах, включая составление ежемесячных расчетов с сумм </w:t>
      </w:r>
      <w:r w:rsidR="00735DE3" w:rsidRPr="00735DE3">
        <w:rPr>
          <w:sz w:val="28"/>
          <w:szCs w:val="28"/>
        </w:rPr>
        <w:lastRenderedPageBreak/>
        <w:t>неустоек (штрафов, пеней) за неисполнение кредитных договоров и обеспечение своевременного отражения операций в автоматизированных банковских комплексах.</w:t>
      </w:r>
    </w:p>
    <w:p w14:paraId="6EA2B2C4" w14:textId="5EB9AB30" w:rsidR="005E434C" w:rsidRDefault="005E434C" w:rsidP="00735DE3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>Этапы выдачи кредита</w:t>
      </w:r>
      <w:r>
        <w:rPr>
          <w:sz w:val="28"/>
          <w:szCs w:val="28"/>
        </w:rPr>
        <w:t>:</w:t>
      </w:r>
    </w:p>
    <w:p w14:paraId="739BC036" w14:textId="53354481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>1. Заявка и интервью с клиентом</w:t>
      </w:r>
    </w:p>
    <w:p w14:paraId="137EE9A1" w14:textId="40FC9B07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>Клиент, обращающийся в банк за получением кредита, представляет заявку, где содержатся исходные данные о требуемой ссуде: цель, размер кредита, вид и срок ссуды, предполагаемое обеспечение. Банк требует, чтобы к заявке были приложены документы и финансовые отчеты, служащие обоснованием просьбы о предоставлении ссуды и объясняющие причины обращения в банк. В состав пакета сопроводительных документов входят: Баланс, счет прибылей и убытков за последние 3 года, Отчет о движении кассовых поступлений, прогноз финансирования, налоговые декларации, бизнес-планы. Заявка поступает к кредитному работнику, который проводит беседу с руководством предприятия. Он должен точно определить уровень руководства и порядок ведения дел, обговорить тонкости выполнения обязательств.</w:t>
      </w:r>
    </w:p>
    <w:p w14:paraId="47C7BF4E" w14:textId="17ED1C15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>2. Изучение кредитоспособности и оценка риска</w:t>
      </w:r>
    </w:p>
    <w:p w14:paraId="6DECB686" w14:textId="7CDBD0FB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>Оценка кредитного риска проводится на основе разработанной в Банке рейтинговой системы. В основе рейтинговой системы оценки платеже- и кредитоспособности клиентов лежат методики, разработанные в Банке.</w:t>
      </w:r>
    </w:p>
    <w:p w14:paraId="383ED27A" w14:textId="2C0117D9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>Рейтинговая система позволяет оценивать кредитоспособность самого Клиента и определять рейтинг кредитного продукта. Кредитоспособность Клиента определяется на основе анализа его финансового состояния и бизнес-показателей.</w:t>
      </w:r>
    </w:p>
    <w:p w14:paraId="49F3F349" w14:textId="1F341679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>Финансовое состояние оценивается на основе анализа:</w:t>
      </w:r>
    </w:p>
    <w:p w14:paraId="73A01D19" w14:textId="2DD418DF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имущественного положения клиента</w:t>
      </w:r>
    </w:p>
    <w:p w14:paraId="0CD513C9" w14:textId="7AFD18F1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ликвидности</w:t>
      </w:r>
    </w:p>
    <w:p w14:paraId="6549A201" w14:textId="7DAFB28D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финансовой устойчивости</w:t>
      </w:r>
    </w:p>
    <w:p w14:paraId="20401728" w14:textId="0C661469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дебиторской задолженности</w:t>
      </w:r>
    </w:p>
    <w:p w14:paraId="06B2D352" w14:textId="5E7B2F45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E434C">
        <w:rPr>
          <w:sz w:val="28"/>
          <w:szCs w:val="28"/>
        </w:rPr>
        <w:t>кредиторской задолженности</w:t>
      </w:r>
    </w:p>
    <w:p w14:paraId="5E017536" w14:textId="1CD773B0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прибыли</w:t>
      </w:r>
    </w:p>
    <w:p w14:paraId="3B2562C1" w14:textId="69A8A06D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>Оценка бизнес-показателей производится на основе анализа:</w:t>
      </w:r>
    </w:p>
    <w:p w14:paraId="533631FC" w14:textId="789E5CC6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деловой активности</w:t>
      </w:r>
    </w:p>
    <w:p w14:paraId="697D077E" w14:textId="1BB12618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рентабельности</w:t>
      </w:r>
    </w:p>
    <w:p w14:paraId="09605D11" w14:textId="52C9551A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реализации и оборотам по счетам в банке</w:t>
      </w:r>
    </w:p>
    <w:p w14:paraId="19A625F6" w14:textId="02E518FA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кредитной истории</w:t>
      </w:r>
    </w:p>
    <w:p w14:paraId="3FBFC83A" w14:textId="56415C86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качества управления и деловой репутации</w:t>
      </w:r>
    </w:p>
    <w:p w14:paraId="0030EC87" w14:textId="05F674DC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положения на рынке</w:t>
      </w:r>
    </w:p>
    <w:p w14:paraId="32E5386C" w14:textId="276FAB6A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оценки конкурентов</w:t>
      </w:r>
    </w:p>
    <w:p w14:paraId="38E48E5F" w14:textId="5F1B8D01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>Рейтинг кредитного продукта определяется на основе анализа кредитоспособности Клиента, а также самого кредитного проекта, финансовых потоков и обеспечения проекта.</w:t>
      </w:r>
    </w:p>
    <w:p w14:paraId="54BAFC24" w14:textId="54C3302A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>Кредитный проект оценивается на основе анализа:</w:t>
      </w:r>
    </w:p>
    <w:p w14:paraId="3DDD5FAA" w14:textId="185002D4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фактического движения денежных средств за последний отчетный год</w:t>
      </w:r>
    </w:p>
    <w:p w14:paraId="08A85C0A" w14:textId="50893604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построение прогнозируемого движения денежных средств</w:t>
      </w:r>
    </w:p>
    <w:p w14:paraId="44586454" w14:textId="779B5E06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специального корректирующего коэффициента риска кредитного проекта</w:t>
      </w:r>
    </w:p>
    <w:p w14:paraId="43F5C8EB" w14:textId="5C9BCE7C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>В качестве обеспечения оцениваются:</w:t>
      </w:r>
    </w:p>
    <w:p w14:paraId="242F3B43" w14:textId="5787842D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залоги</w:t>
      </w:r>
    </w:p>
    <w:p w14:paraId="1F6BDC3D" w14:textId="44A05FC9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г</w:t>
      </w:r>
      <w:r w:rsidRPr="005E434C">
        <w:rPr>
          <w:sz w:val="28"/>
          <w:szCs w:val="28"/>
        </w:rPr>
        <w:t>арантии</w:t>
      </w:r>
    </w:p>
    <w:p w14:paraId="223988F5" w14:textId="0C8E27FA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34C">
        <w:rPr>
          <w:sz w:val="28"/>
          <w:szCs w:val="28"/>
        </w:rPr>
        <w:t>поручительства</w:t>
      </w:r>
    </w:p>
    <w:p w14:paraId="23CCBA10" w14:textId="2A9D6121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>Рейтинг кредитных продуктов определяется по 5-балльной системы. Рейтинг кредитного продукта является одной из компонент, влияющей на размер процентной ставки по кредиту (платы за кредитный риск)</w:t>
      </w:r>
    </w:p>
    <w:p w14:paraId="36F4E98D" w14:textId="46F90787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>3. Санкционирование кредитов.</w:t>
      </w:r>
    </w:p>
    <w:p w14:paraId="4F5B20B9" w14:textId="5AA29790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>Система санкционирования кредитов использует сочетание из трех основных методов:</w:t>
      </w:r>
    </w:p>
    <w:p w14:paraId="76148AA5" w14:textId="39014D68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E434C">
        <w:rPr>
          <w:sz w:val="28"/>
          <w:szCs w:val="28"/>
        </w:rPr>
        <w:t>Санкционирование, проводимое кредитным комитетом.</w:t>
      </w:r>
    </w:p>
    <w:p w14:paraId="67D84403" w14:textId="53FC31E0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5E434C">
        <w:rPr>
          <w:sz w:val="28"/>
          <w:szCs w:val="28"/>
        </w:rPr>
        <w:t>Коллективное санкционирование – кредит утверждается двумя или более лицами;</w:t>
      </w:r>
    </w:p>
    <w:p w14:paraId="5C536253" w14:textId="5B03144D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E434C">
        <w:rPr>
          <w:sz w:val="28"/>
          <w:szCs w:val="28"/>
        </w:rPr>
        <w:t>Индивидуальное санкционирование – кредит утверждается одним лицом, под его персональную ответственность.</w:t>
      </w:r>
    </w:p>
    <w:p w14:paraId="5EE21AC1" w14:textId="495240F7" w:rsidR="005E434C" w:rsidRPr="005E434C" w:rsidRDefault="005E434C" w:rsidP="005E434C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>Кредитные сделки заключаются с обязательным согласованием с Казначейством в части фондирования.</w:t>
      </w:r>
    </w:p>
    <w:p w14:paraId="13E93704" w14:textId="202EB201" w:rsidR="005E434C" w:rsidRDefault="005E434C" w:rsidP="005E434C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>Кредитные сделки в рамках установленных ГКК/МКК лимитов кредитования заключаются с обязательным согласованием с Управлением сопровождения банковских операций.</w:t>
      </w:r>
    </w:p>
    <w:p w14:paraId="3A6F96A6" w14:textId="6DA977DB" w:rsidR="005E434C" w:rsidRDefault="005E434C" w:rsidP="005E434C">
      <w:pPr>
        <w:spacing w:line="360" w:lineRule="auto"/>
        <w:ind w:firstLine="709"/>
        <w:rPr>
          <w:sz w:val="28"/>
          <w:szCs w:val="28"/>
        </w:rPr>
      </w:pPr>
      <w:r w:rsidRPr="005E434C">
        <w:rPr>
          <w:sz w:val="28"/>
          <w:szCs w:val="28"/>
        </w:rPr>
        <w:t xml:space="preserve">Главный Кредитный Комитет Банка вправе принимать решение о предоставлении любого кредитного продукта, величина которого находится в пределах 50 </w:t>
      </w:r>
      <w:proofErr w:type="gramStart"/>
      <w:r w:rsidRPr="005E434C">
        <w:rPr>
          <w:sz w:val="28"/>
          <w:szCs w:val="28"/>
        </w:rPr>
        <w:t>млн.</w:t>
      </w:r>
      <w:proofErr w:type="gramEnd"/>
      <w:r w:rsidRPr="005E434C">
        <w:rPr>
          <w:sz w:val="28"/>
          <w:szCs w:val="28"/>
        </w:rPr>
        <w:t xml:space="preserve"> долларов. Решение о предоставлении кредитного продукта, величина которого – от 50 до 150 </w:t>
      </w:r>
      <w:proofErr w:type="gramStart"/>
      <w:r w:rsidRPr="005E434C">
        <w:rPr>
          <w:sz w:val="28"/>
          <w:szCs w:val="28"/>
        </w:rPr>
        <w:t>млн.</w:t>
      </w:r>
      <w:proofErr w:type="gramEnd"/>
      <w:r w:rsidRPr="005E434C">
        <w:rPr>
          <w:sz w:val="28"/>
          <w:szCs w:val="28"/>
        </w:rPr>
        <w:t xml:space="preserve"> долларов должно быть подтверждено Правлением и Советом Директоров Банка. Решение о предоставлении кредитного продукта, величиной свыше 150 </w:t>
      </w:r>
      <w:proofErr w:type="gramStart"/>
      <w:r w:rsidRPr="005E434C">
        <w:rPr>
          <w:sz w:val="28"/>
          <w:szCs w:val="28"/>
        </w:rPr>
        <w:t>млн.</w:t>
      </w:r>
      <w:proofErr w:type="gramEnd"/>
      <w:r w:rsidRPr="005E434C">
        <w:rPr>
          <w:sz w:val="28"/>
          <w:szCs w:val="28"/>
        </w:rPr>
        <w:t xml:space="preserve"> долларов должно быть подтверждено Собранием Акционеров Банка.</w:t>
      </w:r>
    </w:p>
    <w:p w14:paraId="2FD11CFB" w14:textId="4EB6D621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t>Малый Кредитный Комитет Банка вправе принимать решение о предоставлении кредитного продукта, сумма которого не превышает 0.3% от размера кредитного портфеля Банка на дату принятия решения, либо другой величины, установленной Правлением Банка. В настоящий момент МКК рассматривает сделки суммой менее 6,000,000 (шести миллионов) долларов США.</w:t>
      </w:r>
    </w:p>
    <w:p w14:paraId="4907E473" w14:textId="01EF26F9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t>Кредитный Комитет филиала Банка вправе принимать решение о предоставлении кредитного продукта только в рамках лимитов принятия решений, установленных Главным Кредитным Комитетом для соответствующего филиала.</w:t>
      </w:r>
    </w:p>
    <w:p w14:paraId="324BC8DB" w14:textId="57418841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t>Решения Кредитного комитета филиала могут быть отменены только:</w:t>
      </w:r>
    </w:p>
    <w:p w14:paraId="6A06A42E" w14:textId="410CF4EB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35D9A">
        <w:rPr>
          <w:sz w:val="28"/>
          <w:szCs w:val="28"/>
        </w:rPr>
        <w:t>Начальниками кредитных подразделений Центрального Офиса, курирующими сделку либо отвечающими за продукт,</w:t>
      </w:r>
    </w:p>
    <w:p w14:paraId="67B798BD" w14:textId="13739CCE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935D9A">
        <w:rPr>
          <w:sz w:val="28"/>
          <w:szCs w:val="28"/>
        </w:rPr>
        <w:t>Заместителем Председателя Правления Банка, курирующим Управление кредитования регионального бизнеса (по решениям в рамках лимита самостоятельного кредитования на филиал),</w:t>
      </w:r>
    </w:p>
    <w:p w14:paraId="7A261B35" w14:textId="085FA0FF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5D9A">
        <w:rPr>
          <w:sz w:val="28"/>
          <w:szCs w:val="28"/>
        </w:rPr>
        <w:t>Малым или Главным кредитным комитетами Банка.</w:t>
      </w:r>
    </w:p>
    <w:p w14:paraId="3DD2A962" w14:textId="1FDA49ED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t>Лимит принятия решений филиала может быть приостановлен Членом Правления Банка, курирующего региональную сеть.</w:t>
      </w:r>
    </w:p>
    <w:p w14:paraId="343B443B" w14:textId="762C62E1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t>Коллективное санкционирование. Правление Банка вправе принять решение о предоставлении любого кредитного продукта, с одобрения Совета Директоров Банка и Собрания Акционеров Банка.</w:t>
      </w:r>
    </w:p>
    <w:p w14:paraId="27D5F8CE" w14:textId="387B8865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t>Индивидуальное санкционирование.</w:t>
      </w:r>
    </w:p>
    <w:p w14:paraId="3B990F3D" w14:textId="12A26ED5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t>Санкционирование Членами Правления Банка. Члены Правления Банка вправе санкционировать кредиты в рамках персональных лимитов, установленных решением Правления Банка. Предложения по установлению и изменению персональных лимитов подлежат обязательному согласованию с Директором по управлению рисками.</w:t>
      </w:r>
    </w:p>
    <w:p w14:paraId="32F233AE" w14:textId="7C82942D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t>Другие должностные лица Банка, а именно: начальники кредитных подразделений Центрального офиса, Управляющие московских бизнес-центров – вправе санкционировать кредиты в рамках персональных лимитов, установленных по решению Главного Кредитного Комитета Банка или Правления Банка</w:t>
      </w:r>
    </w:p>
    <w:p w14:paraId="1B62F1B5" w14:textId="49851C7B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t>4. Подготовка к заключению договора.</w:t>
      </w:r>
    </w:p>
    <w:p w14:paraId="41A31941" w14:textId="6E0178D3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t>Этот этап называется структурированием ссуды, на котором определяются основные характеристики ссуды:</w:t>
      </w:r>
    </w:p>
    <w:p w14:paraId="67A51FC6" w14:textId="3DEBB126" w:rsidR="00935D9A" w:rsidRPr="00935D9A" w:rsidRDefault="005E75F5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D9A" w:rsidRPr="00935D9A">
        <w:rPr>
          <w:sz w:val="28"/>
          <w:szCs w:val="28"/>
        </w:rPr>
        <w:t>вид кредита;</w:t>
      </w:r>
    </w:p>
    <w:p w14:paraId="36BA1302" w14:textId="743CC036" w:rsidR="00935D9A" w:rsidRPr="00935D9A" w:rsidRDefault="005E75F5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D9A" w:rsidRPr="00935D9A">
        <w:rPr>
          <w:sz w:val="28"/>
          <w:szCs w:val="28"/>
        </w:rPr>
        <w:t>сумма;</w:t>
      </w:r>
    </w:p>
    <w:p w14:paraId="691D34CB" w14:textId="505BFE6F" w:rsidR="00935D9A" w:rsidRPr="00935D9A" w:rsidRDefault="005E75F5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D9A" w:rsidRPr="00935D9A">
        <w:rPr>
          <w:sz w:val="28"/>
          <w:szCs w:val="28"/>
        </w:rPr>
        <w:t>срок;</w:t>
      </w:r>
    </w:p>
    <w:p w14:paraId="4AC9E163" w14:textId="2F865AF4" w:rsidR="00935D9A" w:rsidRPr="00935D9A" w:rsidRDefault="005E75F5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D9A" w:rsidRPr="00935D9A">
        <w:rPr>
          <w:sz w:val="28"/>
          <w:szCs w:val="28"/>
        </w:rPr>
        <w:t>способ погашения;</w:t>
      </w:r>
    </w:p>
    <w:p w14:paraId="32267445" w14:textId="4264C92B" w:rsidR="00935D9A" w:rsidRPr="00935D9A" w:rsidRDefault="005E75F5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D9A" w:rsidRPr="00935D9A">
        <w:rPr>
          <w:sz w:val="28"/>
          <w:szCs w:val="28"/>
        </w:rPr>
        <w:t>обеспечение;</w:t>
      </w:r>
    </w:p>
    <w:p w14:paraId="304F7F75" w14:textId="5962E7D5" w:rsidR="00935D9A" w:rsidRPr="00935D9A" w:rsidRDefault="005E75F5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D9A" w:rsidRPr="00935D9A">
        <w:rPr>
          <w:sz w:val="28"/>
          <w:szCs w:val="28"/>
        </w:rPr>
        <w:t>цена кредита;</w:t>
      </w:r>
    </w:p>
    <w:p w14:paraId="58AC4954" w14:textId="4F17A6B2" w:rsidR="00935D9A" w:rsidRPr="00935D9A" w:rsidRDefault="005E75F5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D9A" w:rsidRPr="00935D9A">
        <w:rPr>
          <w:sz w:val="28"/>
          <w:szCs w:val="28"/>
        </w:rPr>
        <w:t>прочие условия.</w:t>
      </w:r>
    </w:p>
    <w:p w14:paraId="039DE4AA" w14:textId="411B307E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lastRenderedPageBreak/>
        <w:t>5. Кредитный мониторинг.</w:t>
      </w:r>
    </w:p>
    <w:p w14:paraId="25D47925" w14:textId="50E0E75A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t>Контроль за ходом погашения ссуды и выплатой процентов по ней служит важным этапом всего процесса кредитования. Он заключается в периодическом анализе кредитного досье заемщика, пересмотре кредитного портфеля банка, оценке состояния ссуд и проведении аудиторских проверок.</w:t>
      </w:r>
    </w:p>
    <w:p w14:paraId="01236DE8" w14:textId="5F1844FB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t>Система мониторинга выполнения кредитных договоров содержит меры, обеспечивающие:</w:t>
      </w:r>
    </w:p>
    <w:p w14:paraId="64398CB8" w14:textId="17C76E1E" w:rsidR="00935D9A" w:rsidRPr="00935D9A" w:rsidRDefault="005E75F5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35D9A" w:rsidRPr="00935D9A">
        <w:rPr>
          <w:sz w:val="28"/>
          <w:szCs w:val="28"/>
        </w:rPr>
        <w:t>Отслеживание Банком всех изменений текущего финансового состояния Клиента;</w:t>
      </w:r>
    </w:p>
    <w:p w14:paraId="1E6B6514" w14:textId="40D9D4A3" w:rsidR="00935D9A" w:rsidRPr="00935D9A" w:rsidRDefault="005E75F5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35D9A" w:rsidRPr="00935D9A">
        <w:rPr>
          <w:sz w:val="28"/>
          <w:szCs w:val="28"/>
        </w:rPr>
        <w:t>Предоставление всех кредитных продуктов в соответствии с существующими условиями кредитных договоров;</w:t>
      </w:r>
    </w:p>
    <w:p w14:paraId="4ED83768" w14:textId="2AF9D5B3" w:rsidR="00935D9A" w:rsidRPr="00935D9A" w:rsidRDefault="005E75F5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35D9A" w:rsidRPr="00935D9A">
        <w:rPr>
          <w:sz w:val="28"/>
          <w:szCs w:val="28"/>
        </w:rPr>
        <w:t>Исключительное использование Клиентом кредитных средств на цели, указанные в кредитном договоре;</w:t>
      </w:r>
    </w:p>
    <w:p w14:paraId="3D85109E" w14:textId="66590839" w:rsidR="00935D9A" w:rsidRPr="00935D9A" w:rsidRDefault="005E75F5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35D9A" w:rsidRPr="00935D9A">
        <w:rPr>
          <w:sz w:val="28"/>
          <w:szCs w:val="28"/>
        </w:rPr>
        <w:t>Исполнение Клиентом (в случае существования) условий и обязательств, предусмотренных в кредитном договоре;</w:t>
      </w:r>
    </w:p>
    <w:p w14:paraId="5B784A4F" w14:textId="629C27FD" w:rsidR="00935D9A" w:rsidRPr="00935D9A" w:rsidRDefault="005E75F5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35D9A" w:rsidRPr="00935D9A">
        <w:rPr>
          <w:sz w:val="28"/>
          <w:szCs w:val="28"/>
        </w:rPr>
        <w:t>Достаточность денежных потоков Клиента для обслуживания кредита;</w:t>
      </w:r>
    </w:p>
    <w:p w14:paraId="742ADFD8" w14:textId="4A46A4CE" w:rsidR="00935D9A" w:rsidRPr="00935D9A" w:rsidRDefault="005E75F5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935D9A" w:rsidRPr="00935D9A">
        <w:rPr>
          <w:sz w:val="28"/>
          <w:szCs w:val="28"/>
        </w:rPr>
        <w:t>Адекватное покрытие залогом кредитных обязательств Клиента;</w:t>
      </w:r>
    </w:p>
    <w:p w14:paraId="7241080E" w14:textId="5EA52026" w:rsidR="00935D9A" w:rsidRPr="00935D9A" w:rsidRDefault="005E75F5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935D9A" w:rsidRPr="00935D9A">
        <w:rPr>
          <w:sz w:val="28"/>
          <w:szCs w:val="28"/>
        </w:rPr>
        <w:t>Своевременное распознавание проблемных кредитов;</w:t>
      </w:r>
    </w:p>
    <w:p w14:paraId="5CD6EA7D" w14:textId="0A7E1DAA" w:rsidR="00935D9A" w:rsidRPr="00935D9A" w:rsidRDefault="005E75F5" w:rsidP="00935D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935D9A" w:rsidRPr="00935D9A">
        <w:rPr>
          <w:sz w:val="28"/>
          <w:szCs w:val="28"/>
        </w:rPr>
        <w:t>Корректировку резервов на возможные потери по ссудам в зависимости от величины проблемных кредитов.</w:t>
      </w:r>
    </w:p>
    <w:p w14:paraId="4D0D4E53" w14:textId="33C63B96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t>График проведения мониторинга по всем кредитным продуктам Банка определяется в установленном в Банке порядке.</w:t>
      </w:r>
    </w:p>
    <w:p w14:paraId="388881B7" w14:textId="663A7E46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t>Если оценка кредитного риска при мониторинге выявила увеличение кредитного риска, вызванного ухудшением финансового состояния Клиента, результаты мониторинга оформляются и подлежат докладу Кредитному комитету соответствующего уровня, а также отдела по управлению кредитными рисками не позднее следующего дня после обнаружения увеличения.</w:t>
      </w:r>
    </w:p>
    <w:p w14:paraId="5886A0A1" w14:textId="0B90241E" w:rsidR="00935D9A" w:rsidRPr="00935D9A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lastRenderedPageBreak/>
        <w:t>На основании результатов мониторинга разрабатывается, в случае необходимости, комплекс мероприятий по повышению качества кредита и обеспечению своевременного и полного исполнения клиентом своих обязательств перед Банком вплоть до досрочного востребования задолженности по кредиту (по решению органа или должностного лица, санкционирующего предоставление соответствующего кредита, либо Главным Кредитным комитетом Банка).</w:t>
      </w:r>
    </w:p>
    <w:p w14:paraId="1967F11D" w14:textId="11642040" w:rsidR="005E434C" w:rsidRDefault="00935D9A" w:rsidP="00935D9A">
      <w:pPr>
        <w:spacing w:line="360" w:lineRule="auto"/>
        <w:ind w:firstLine="709"/>
        <w:rPr>
          <w:sz w:val="28"/>
          <w:szCs w:val="28"/>
        </w:rPr>
      </w:pPr>
      <w:r w:rsidRPr="00935D9A">
        <w:rPr>
          <w:sz w:val="28"/>
          <w:szCs w:val="28"/>
        </w:rPr>
        <w:t xml:space="preserve">Если в процессе мониторинга выполнения кредитного договора выявляется высокая вероятность неисполнения Клиентом своих обязательств по возврату денежных средств, то кредитное подразделение, выдавшее кредит, обязано информировать об этом Казначейство с целью исключения суммы возврата из </w:t>
      </w:r>
      <w:proofErr w:type="spellStart"/>
      <w:r w:rsidRPr="00935D9A">
        <w:rPr>
          <w:sz w:val="28"/>
          <w:szCs w:val="28"/>
        </w:rPr>
        <w:t>cash</w:t>
      </w:r>
      <w:proofErr w:type="spellEnd"/>
      <w:r w:rsidRPr="00935D9A">
        <w:rPr>
          <w:sz w:val="28"/>
          <w:szCs w:val="28"/>
        </w:rPr>
        <w:t>-плана или переноса ее на более поздний срок.</w:t>
      </w:r>
    </w:p>
    <w:p w14:paraId="4935F0A5" w14:textId="2FB9C64D" w:rsidR="005E75F5" w:rsidRPr="00735DE3" w:rsidRDefault="005E75F5" w:rsidP="00935D9A">
      <w:pPr>
        <w:spacing w:line="360" w:lineRule="auto"/>
        <w:ind w:firstLine="709"/>
        <w:rPr>
          <w:sz w:val="28"/>
          <w:szCs w:val="28"/>
        </w:rPr>
      </w:pPr>
      <w:r w:rsidRPr="005E75F5">
        <w:rPr>
          <w:sz w:val="28"/>
          <w:szCs w:val="28"/>
        </w:rPr>
        <w:t>Резервы и обеспечение под возможные потери устанавливаются в объеме, не меньшем, чем требуется, в соответствии с нормативными документами Центрального Банка России (Инструкция Банка России от 30 июня 1997 г. №62а «О порядке формирования и использования резерва на возможные потери по ссудам», указания ЦБ России от 13 июля 1999 № 606-У «О формировании резерва под операции кредитных организаций РФ с резидентами офф-шорных зон»), а также резерва на возможные потери по сомнительным долгам в соответствии с 25 Главой НК РФ. При необходимости корректировки резервов, в зависимости от изменения доли проблемных кредитов в кредитном портфеле, подобное решение может принимать Главный Кредитный Комитет Банка (в специальных случаях, не входя в противоречие с вышеуказанной Инструкцией).</w:t>
      </w:r>
    </w:p>
    <w:p w14:paraId="3C55AA86" w14:textId="0232EFA1" w:rsidR="00787254" w:rsidRDefault="006F3034" w:rsidP="00197C8F">
      <w:pPr>
        <w:pStyle w:val="1"/>
      </w:pPr>
      <w:bookmarkStart w:id="15" w:name="_Toc77383269"/>
      <w:r>
        <w:t xml:space="preserve">Глава 2. </w:t>
      </w:r>
      <w:r w:rsidR="00197C8F">
        <w:t xml:space="preserve">Оценка уровня экономической безопасности и методов управления рисками </w:t>
      </w:r>
      <w:r w:rsidR="00787254" w:rsidRPr="00787254">
        <w:t>АО «Альфа</w:t>
      </w:r>
      <w:r w:rsidR="00787254">
        <w:t>-</w:t>
      </w:r>
      <w:r w:rsidR="00787254" w:rsidRPr="00787254">
        <w:t>Банк»</w:t>
      </w:r>
      <w:bookmarkEnd w:id="15"/>
    </w:p>
    <w:p w14:paraId="643088B2" w14:textId="5D1F5F1F" w:rsidR="00FC1ADB" w:rsidRDefault="00787254" w:rsidP="00EB60F6">
      <w:pPr>
        <w:pStyle w:val="2"/>
        <w:spacing w:line="360" w:lineRule="auto"/>
      </w:pPr>
      <w:r w:rsidRPr="00787254">
        <w:t xml:space="preserve"> </w:t>
      </w:r>
      <w:bookmarkStart w:id="16" w:name="_Toc77383270"/>
      <w:r w:rsidR="002916F4" w:rsidRPr="002916F4">
        <w:t>2.1</w:t>
      </w:r>
      <w:r w:rsidR="00197C8F">
        <w:t>.</w:t>
      </w:r>
      <w:r w:rsidR="00197C8F">
        <w:tab/>
      </w:r>
      <w:r w:rsidR="00197C8F" w:rsidRPr="00197C8F">
        <w:t>Анализ финансового состояния</w:t>
      </w:r>
      <w:r w:rsidR="00197C8F">
        <w:t xml:space="preserve"> </w:t>
      </w:r>
      <w:r w:rsidRPr="00787254">
        <w:t>банка</w:t>
      </w:r>
      <w:bookmarkEnd w:id="16"/>
    </w:p>
    <w:p w14:paraId="0A7E2365" w14:textId="6845E560" w:rsidR="00570C32" w:rsidRPr="00570C32" w:rsidRDefault="00570C32" w:rsidP="00570C32">
      <w:pPr>
        <w:spacing w:line="360" w:lineRule="auto"/>
        <w:ind w:firstLine="709"/>
        <w:jc w:val="both"/>
        <w:rPr>
          <w:sz w:val="28"/>
          <w:szCs w:val="28"/>
        </w:rPr>
      </w:pPr>
      <w:r w:rsidRPr="00570C32">
        <w:rPr>
          <w:sz w:val="28"/>
          <w:szCs w:val="28"/>
        </w:rPr>
        <w:t>Обеспечение финансовой устойчивости кредитной организации является одной из ключевых задач банковского менеджмента.</w:t>
      </w:r>
      <w:r>
        <w:rPr>
          <w:sz w:val="28"/>
          <w:szCs w:val="28"/>
        </w:rPr>
        <w:t xml:space="preserve"> </w:t>
      </w:r>
      <w:r w:rsidRPr="00570C32">
        <w:rPr>
          <w:sz w:val="28"/>
          <w:szCs w:val="28"/>
        </w:rPr>
        <w:lastRenderedPageBreak/>
        <w:t>Функционирование финансово</w:t>
      </w:r>
      <w:r>
        <w:rPr>
          <w:sz w:val="28"/>
          <w:szCs w:val="28"/>
        </w:rPr>
        <w:t xml:space="preserve"> </w:t>
      </w:r>
      <w:r w:rsidRPr="00570C32">
        <w:rPr>
          <w:sz w:val="28"/>
          <w:szCs w:val="28"/>
        </w:rPr>
        <w:t>устойчивых кредитных организаций способствует решению ряда значимых социально-экономических задач, в частности, насыщению предприятий и населения</w:t>
      </w:r>
      <w:r>
        <w:rPr>
          <w:sz w:val="28"/>
          <w:szCs w:val="28"/>
        </w:rPr>
        <w:t xml:space="preserve"> </w:t>
      </w:r>
      <w:r w:rsidRPr="00570C32">
        <w:rPr>
          <w:sz w:val="28"/>
          <w:szCs w:val="28"/>
        </w:rPr>
        <w:t>банковскими продуктами и услугами; повышению доверия граждан к национальной банковской системе и косвенно снижению объема теневых операций; обеспечению качественного и бесперебойного функционирования платежной системы;</w:t>
      </w:r>
      <w:r>
        <w:rPr>
          <w:sz w:val="28"/>
          <w:szCs w:val="28"/>
        </w:rPr>
        <w:t xml:space="preserve"> </w:t>
      </w:r>
      <w:r w:rsidRPr="00570C32">
        <w:rPr>
          <w:sz w:val="28"/>
          <w:szCs w:val="28"/>
        </w:rPr>
        <w:t>росту эффективности функционирования предприятий реального сектора экономики.</w:t>
      </w:r>
    </w:p>
    <w:p w14:paraId="7F979C14" w14:textId="79AD7C08" w:rsidR="00570C32" w:rsidRPr="00570C32" w:rsidRDefault="00570C32" w:rsidP="00570C32">
      <w:pPr>
        <w:spacing w:line="360" w:lineRule="auto"/>
        <w:ind w:firstLine="709"/>
        <w:jc w:val="both"/>
        <w:rPr>
          <w:sz w:val="28"/>
          <w:szCs w:val="28"/>
        </w:rPr>
      </w:pPr>
      <w:r w:rsidRPr="00570C32">
        <w:rPr>
          <w:sz w:val="28"/>
          <w:szCs w:val="28"/>
        </w:rPr>
        <w:t>Для того чтобы оценить, насколько эффективно АО «</w:t>
      </w:r>
      <w:r w:rsidRPr="00570C32">
        <w:rPr>
          <w:sz w:val="28"/>
          <w:szCs w:val="28"/>
        </w:rPr>
        <w:t>Альфа-Банк</w:t>
      </w:r>
      <w:r w:rsidRPr="00570C32">
        <w:rPr>
          <w:sz w:val="28"/>
          <w:szCs w:val="28"/>
        </w:rPr>
        <w:t>» управляет</w:t>
      </w:r>
    </w:p>
    <w:p w14:paraId="2AE806A7" w14:textId="0D90A038" w:rsidR="00B74EED" w:rsidRDefault="00570C32" w:rsidP="00B74EED">
      <w:pPr>
        <w:spacing w:line="360" w:lineRule="auto"/>
        <w:jc w:val="both"/>
        <w:rPr>
          <w:sz w:val="28"/>
          <w:szCs w:val="28"/>
        </w:rPr>
      </w:pPr>
      <w:r w:rsidRPr="00570C32">
        <w:rPr>
          <w:sz w:val="28"/>
          <w:szCs w:val="28"/>
        </w:rPr>
        <w:t xml:space="preserve">активами и пассивами, проведем вертикальный и горизонтальный анализ бухгалтерского баланса по данным на конец </w:t>
      </w:r>
      <w:r w:rsidR="00976615" w:rsidRPr="00570C32">
        <w:rPr>
          <w:sz w:val="28"/>
          <w:szCs w:val="28"/>
        </w:rPr>
        <w:t>201</w:t>
      </w:r>
      <w:r w:rsidR="00976615">
        <w:rPr>
          <w:sz w:val="28"/>
          <w:szCs w:val="28"/>
        </w:rPr>
        <w:t>8</w:t>
      </w:r>
      <w:r w:rsidR="00976615" w:rsidRPr="00570C32">
        <w:rPr>
          <w:sz w:val="28"/>
          <w:szCs w:val="28"/>
        </w:rPr>
        <w:t>–</w:t>
      </w:r>
      <w:r w:rsidR="00C55310" w:rsidRPr="00570C32">
        <w:rPr>
          <w:sz w:val="28"/>
          <w:szCs w:val="28"/>
        </w:rPr>
        <w:t>2020 гг.</w:t>
      </w:r>
      <w:r w:rsidRPr="00570C32">
        <w:rPr>
          <w:sz w:val="28"/>
          <w:szCs w:val="28"/>
        </w:rPr>
        <w:t xml:space="preserve"> Результаты</w:t>
      </w:r>
      <w:r>
        <w:rPr>
          <w:sz w:val="28"/>
          <w:szCs w:val="28"/>
        </w:rPr>
        <w:t xml:space="preserve"> </w:t>
      </w:r>
      <w:r w:rsidRPr="00570C32">
        <w:rPr>
          <w:sz w:val="28"/>
          <w:szCs w:val="28"/>
        </w:rPr>
        <w:t>оценки состава и структуры активов АО «</w:t>
      </w:r>
      <w:r w:rsidR="00976615" w:rsidRPr="00570C32">
        <w:rPr>
          <w:sz w:val="28"/>
          <w:szCs w:val="28"/>
        </w:rPr>
        <w:t>Альфа-Банк</w:t>
      </w:r>
      <w:r w:rsidRPr="00570C32">
        <w:rPr>
          <w:sz w:val="28"/>
          <w:szCs w:val="28"/>
        </w:rPr>
        <w:t>» отразим в таблице 2.</w:t>
      </w:r>
    </w:p>
    <w:p w14:paraId="17CEDBA4" w14:textId="2EB0961C" w:rsidR="00405E17" w:rsidRDefault="00405E17" w:rsidP="00B74EED">
      <w:pPr>
        <w:spacing w:line="360" w:lineRule="auto"/>
        <w:jc w:val="both"/>
        <w:rPr>
          <w:sz w:val="28"/>
          <w:szCs w:val="28"/>
        </w:rPr>
      </w:pPr>
      <w:r w:rsidRPr="00405E17">
        <w:rPr>
          <w:sz w:val="28"/>
          <w:szCs w:val="28"/>
        </w:rPr>
        <w:t>Таблица 2.</w:t>
      </w:r>
      <w:r w:rsidR="00B74EED">
        <w:rPr>
          <w:sz w:val="28"/>
          <w:szCs w:val="28"/>
        </w:rPr>
        <w:t xml:space="preserve"> </w:t>
      </w:r>
      <w:r w:rsidRPr="00405E17">
        <w:rPr>
          <w:sz w:val="28"/>
          <w:szCs w:val="28"/>
        </w:rPr>
        <w:t>Анализ состава и структуры актива АО «</w:t>
      </w:r>
      <w:r w:rsidRPr="00405E17">
        <w:rPr>
          <w:sz w:val="28"/>
          <w:szCs w:val="28"/>
        </w:rPr>
        <w:t>Альфа-Банк</w:t>
      </w:r>
      <w:r w:rsidRPr="00405E17">
        <w:rPr>
          <w:sz w:val="28"/>
          <w:szCs w:val="28"/>
        </w:rPr>
        <w:t>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992"/>
        <w:gridCol w:w="1418"/>
        <w:gridCol w:w="992"/>
        <w:gridCol w:w="1418"/>
        <w:gridCol w:w="986"/>
      </w:tblGrid>
      <w:tr w:rsidR="00C755DA" w14:paraId="7000C597" w14:textId="77777777" w:rsidTr="000749F3">
        <w:tc>
          <w:tcPr>
            <w:tcW w:w="2122" w:type="dxa"/>
            <w:vMerge w:val="restart"/>
          </w:tcPr>
          <w:p w14:paraId="226720C8" w14:textId="20700CA3" w:rsidR="00B74EED" w:rsidRPr="00C755DA" w:rsidRDefault="00B74EED" w:rsidP="00892528">
            <w:pPr>
              <w:jc w:val="center"/>
              <w:rPr>
                <w:sz w:val="24"/>
                <w:szCs w:val="24"/>
              </w:rPr>
            </w:pPr>
            <w:bookmarkStart w:id="17" w:name="_Hlk77339140"/>
            <w:r w:rsidRPr="00C755D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gridSpan w:val="2"/>
          </w:tcPr>
          <w:p w14:paraId="580B1F7C" w14:textId="51CCD15A" w:rsidR="00B74EED" w:rsidRPr="00C755DA" w:rsidRDefault="00B74EED" w:rsidP="00892528">
            <w:pPr>
              <w:jc w:val="center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2018 год</w:t>
            </w:r>
          </w:p>
        </w:tc>
        <w:tc>
          <w:tcPr>
            <w:tcW w:w="2410" w:type="dxa"/>
            <w:gridSpan w:val="2"/>
          </w:tcPr>
          <w:p w14:paraId="1769A4B1" w14:textId="0C13A978" w:rsidR="00B74EED" w:rsidRPr="00C755DA" w:rsidRDefault="00B74EED" w:rsidP="00892528">
            <w:pPr>
              <w:jc w:val="center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2019 год</w:t>
            </w:r>
          </w:p>
        </w:tc>
        <w:tc>
          <w:tcPr>
            <w:tcW w:w="2404" w:type="dxa"/>
            <w:gridSpan w:val="2"/>
          </w:tcPr>
          <w:p w14:paraId="087E4A9B" w14:textId="10DFE02E" w:rsidR="00B74EED" w:rsidRPr="00C755DA" w:rsidRDefault="00B74EED" w:rsidP="00892528">
            <w:pPr>
              <w:jc w:val="center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2020 год</w:t>
            </w:r>
          </w:p>
        </w:tc>
      </w:tr>
      <w:tr w:rsidR="000749F3" w14:paraId="26925583" w14:textId="77777777" w:rsidTr="000749F3">
        <w:trPr>
          <w:trHeight w:val="670"/>
        </w:trPr>
        <w:tc>
          <w:tcPr>
            <w:tcW w:w="2122" w:type="dxa"/>
            <w:vMerge/>
          </w:tcPr>
          <w:p w14:paraId="68A93547" w14:textId="77777777" w:rsidR="00B74EED" w:rsidRPr="00C755DA" w:rsidRDefault="00B74EED" w:rsidP="00892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6DD5B6" w14:textId="1287E868" w:rsidR="00B74EED" w:rsidRPr="00C755DA" w:rsidRDefault="00C755DA" w:rsidP="008925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  <w:r>
              <w:rPr>
                <w:sz w:val="24"/>
                <w:szCs w:val="24"/>
              </w:rPr>
              <w:t>. знач.</w:t>
            </w:r>
            <w:r w:rsidR="00892528">
              <w:rPr>
                <w:sz w:val="24"/>
                <w:szCs w:val="24"/>
              </w:rPr>
              <w:t>, руб.</w:t>
            </w:r>
          </w:p>
        </w:tc>
        <w:tc>
          <w:tcPr>
            <w:tcW w:w="992" w:type="dxa"/>
          </w:tcPr>
          <w:p w14:paraId="16AC76B2" w14:textId="6A137C1C" w:rsidR="00B74EED" w:rsidRPr="00C755DA" w:rsidRDefault="00C755DA" w:rsidP="008925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="00892528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92528">
              <w:rPr>
                <w:sz w:val="24"/>
                <w:szCs w:val="24"/>
              </w:rPr>
              <w:t>, %</w:t>
            </w:r>
          </w:p>
        </w:tc>
        <w:tc>
          <w:tcPr>
            <w:tcW w:w="1418" w:type="dxa"/>
          </w:tcPr>
          <w:p w14:paraId="71523A64" w14:textId="64E078D1" w:rsidR="00B74EED" w:rsidRPr="00C755DA" w:rsidRDefault="00C755DA" w:rsidP="00892528">
            <w:pPr>
              <w:jc w:val="center"/>
              <w:rPr>
                <w:sz w:val="24"/>
                <w:szCs w:val="24"/>
              </w:rPr>
            </w:pPr>
            <w:proofErr w:type="spellStart"/>
            <w:r w:rsidRPr="00C755DA">
              <w:rPr>
                <w:sz w:val="24"/>
                <w:szCs w:val="24"/>
              </w:rPr>
              <w:t>абс</w:t>
            </w:r>
            <w:proofErr w:type="spellEnd"/>
            <w:r w:rsidRPr="00C755D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знач.</w:t>
            </w:r>
            <w:r w:rsidR="00892528">
              <w:rPr>
                <w:sz w:val="24"/>
                <w:szCs w:val="24"/>
              </w:rPr>
              <w:t>, руб.</w:t>
            </w:r>
          </w:p>
        </w:tc>
        <w:tc>
          <w:tcPr>
            <w:tcW w:w="992" w:type="dxa"/>
          </w:tcPr>
          <w:p w14:paraId="7A970337" w14:textId="287D15A7" w:rsidR="00B74EED" w:rsidRPr="00C755DA" w:rsidRDefault="00C755DA" w:rsidP="00892528">
            <w:pPr>
              <w:jc w:val="center"/>
              <w:rPr>
                <w:sz w:val="24"/>
                <w:szCs w:val="24"/>
              </w:rPr>
            </w:pPr>
            <w:proofErr w:type="spellStart"/>
            <w:r w:rsidRPr="00C755DA">
              <w:rPr>
                <w:sz w:val="24"/>
                <w:szCs w:val="24"/>
              </w:rPr>
              <w:t>отн</w:t>
            </w:r>
            <w:proofErr w:type="spellEnd"/>
            <w:r w:rsidRPr="00C755DA">
              <w:rPr>
                <w:sz w:val="24"/>
                <w:szCs w:val="24"/>
              </w:rPr>
              <w:t xml:space="preserve">. </w:t>
            </w:r>
            <w:proofErr w:type="spellStart"/>
            <w:r w:rsidR="00892528" w:rsidRPr="00892528">
              <w:rPr>
                <w:sz w:val="24"/>
                <w:szCs w:val="24"/>
              </w:rPr>
              <w:t>З</w:t>
            </w:r>
            <w:r w:rsidR="00892528" w:rsidRPr="00892528">
              <w:rPr>
                <w:sz w:val="24"/>
                <w:szCs w:val="24"/>
              </w:rPr>
              <w:t>н</w:t>
            </w:r>
            <w:proofErr w:type="spellEnd"/>
            <w:r w:rsidR="00892528" w:rsidRPr="00892528">
              <w:rPr>
                <w:sz w:val="24"/>
                <w:szCs w:val="24"/>
              </w:rPr>
              <w:t>., %</w:t>
            </w:r>
          </w:p>
        </w:tc>
        <w:tc>
          <w:tcPr>
            <w:tcW w:w="1418" w:type="dxa"/>
          </w:tcPr>
          <w:p w14:paraId="0E633C9C" w14:textId="4377C57F" w:rsidR="00B74EED" w:rsidRPr="00C755DA" w:rsidRDefault="00C755DA" w:rsidP="00892528">
            <w:pPr>
              <w:jc w:val="center"/>
              <w:rPr>
                <w:sz w:val="24"/>
                <w:szCs w:val="24"/>
              </w:rPr>
            </w:pPr>
            <w:proofErr w:type="spellStart"/>
            <w:r w:rsidRPr="00C755DA">
              <w:rPr>
                <w:sz w:val="24"/>
                <w:szCs w:val="24"/>
              </w:rPr>
              <w:t>абс</w:t>
            </w:r>
            <w:proofErr w:type="spellEnd"/>
            <w:r w:rsidRPr="00C755DA">
              <w:rPr>
                <w:sz w:val="24"/>
                <w:szCs w:val="24"/>
              </w:rPr>
              <w:t xml:space="preserve">. </w:t>
            </w:r>
            <w:r w:rsidR="000749F3">
              <w:rPr>
                <w:sz w:val="24"/>
                <w:szCs w:val="24"/>
              </w:rPr>
              <w:t>знач</w:t>
            </w:r>
            <w:r>
              <w:rPr>
                <w:sz w:val="24"/>
                <w:szCs w:val="24"/>
              </w:rPr>
              <w:t>.</w:t>
            </w:r>
            <w:r w:rsidR="00892528">
              <w:rPr>
                <w:sz w:val="24"/>
                <w:szCs w:val="24"/>
              </w:rPr>
              <w:t>, руб.</w:t>
            </w:r>
          </w:p>
        </w:tc>
        <w:tc>
          <w:tcPr>
            <w:tcW w:w="986" w:type="dxa"/>
          </w:tcPr>
          <w:p w14:paraId="1018E83E" w14:textId="5F8F46CF" w:rsidR="00B74EED" w:rsidRPr="00C755DA" w:rsidRDefault="00C755DA" w:rsidP="00892528">
            <w:pPr>
              <w:jc w:val="center"/>
              <w:rPr>
                <w:sz w:val="24"/>
                <w:szCs w:val="24"/>
              </w:rPr>
            </w:pPr>
            <w:proofErr w:type="spellStart"/>
            <w:r w:rsidRPr="00C755DA">
              <w:rPr>
                <w:sz w:val="24"/>
                <w:szCs w:val="24"/>
              </w:rPr>
              <w:t>отн</w:t>
            </w:r>
            <w:proofErr w:type="spellEnd"/>
            <w:r w:rsidRPr="00C755DA">
              <w:rPr>
                <w:sz w:val="24"/>
                <w:szCs w:val="24"/>
              </w:rPr>
              <w:t xml:space="preserve">. </w:t>
            </w:r>
            <w:proofErr w:type="spellStart"/>
            <w:r w:rsidR="00892528" w:rsidRPr="00892528">
              <w:rPr>
                <w:sz w:val="24"/>
                <w:szCs w:val="24"/>
              </w:rPr>
              <w:t>З</w:t>
            </w:r>
            <w:r w:rsidR="00892528" w:rsidRPr="00892528">
              <w:rPr>
                <w:sz w:val="24"/>
                <w:szCs w:val="24"/>
              </w:rPr>
              <w:t>н</w:t>
            </w:r>
            <w:proofErr w:type="spellEnd"/>
            <w:r w:rsidR="00892528" w:rsidRPr="00892528">
              <w:rPr>
                <w:sz w:val="24"/>
                <w:szCs w:val="24"/>
              </w:rPr>
              <w:t>., %</w:t>
            </w:r>
          </w:p>
        </w:tc>
      </w:tr>
      <w:tr w:rsidR="00C755DA" w14:paraId="1CD2899A" w14:textId="77777777" w:rsidTr="000749F3">
        <w:tc>
          <w:tcPr>
            <w:tcW w:w="2122" w:type="dxa"/>
          </w:tcPr>
          <w:p w14:paraId="56E744E6" w14:textId="35057F18" w:rsidR="00B74EED" w:rsidRPr="00C755DA" w:rsidRDefault="00B74EED" w:rsidP="00892528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Ден</w:t>
            </w:r>
            <w:r w:rsidRPr="00C755DA">
              <w:rPr>
                <w:sz w:val="24"/>
                <w:szCs w:val="24"/>
              </w:rPr>
              <w:t xml:space="preserve">. </w:t>
            </w:r>
            <w:r w:rsidR="00EF449C">
              <w:rPr>
                <w:sz w:val="24"/>
                <w:szCs w:val="24"/>
              </w:rPr>
              <w:t>средства</w:t>
            </w:r>
            <w:r w:rsidRPr="00C755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14B223F" w14:textId="1FA7E78B" w:rsidR="00B74EED" w:rsidRPr="00C755DA" w:rsidRDefault="000749F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90 877 169</w:t>
            </w:r>
          </w:p>
        </w:tc>
        <w:tc>
          <w:tcPr>
            <w:tcW w:w="992" w:type="dxa"/>
          </w:tcPr>
          <w:p w14:paraId="3A6D7393" w14:textId="513BEF99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2,83</w:t>
            </w:r>
          </w:p>
        </w:tc>
        <w:tc>
          <w:tcPr>
            <w:tcW w:w="1418" w:type="dxa"/>
          </w:tcPr>
          <w:p w14:paraId="13F79A16" w14:textId="0BA8FA4F" w:rsidR="00B74EED" w:rsidRPr="00C755DA" w:rsidRDefault="00C755DA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92 432 044</w:t>
            </w:r>
          </w:p>
        </w:tc>
        <w:tc>
          <w:tcPr>
            <w:tcW w:w="992" w:type="dxa"/>
          </w:tcPr>
          <w:p w14:paraId="1CDEE81B" w14:textId="7010CA98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  <w:tc>
          <w:tcPr>
            <w:tcW w:w="1418" w:type="dxa"/>
          </w:tcPr>
          <w:p w14:paraId="2E7B0A6F" w14:textId="1EA859FF" w:rsidR="00B74EED" w:rsidRPr="00C755DA" w:rsidRDefault="00C755DA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127 221 781</w:t>
            </w:r>
          </w:p>
        </w:tc>
        <w:tc>
          <w:tcPr>
            <w:tcW w:w="986" w:type="dxa"/>
          </w:tcPr>
          <w:p w14:paraId="414C07C3" w14:textId="4D8A8811" w:rsidR="00B74EED" w:rsidRPr="00892528" w:rsidRDefault="004C7253" w:rsidP="00892528">
            <w:pPr>
              <w:jc w:val="center"/>
              <w:rPr>
                <w:sz w:val="24"/>
                <w:szCs w:val="24"/>
              </w:rPr>
            </w:pPr>
            <w:r w:rsidRPr="00892528">
              <w:rPr>
                <w:sz w:val="24"/>
                <w:szCs w:val="24"/>
              </w:rPr>
              <w:t>2,78</w:t>
            </w:r>
          </w:p>
        </w:tc>
      </w:tr>
      <w:tr w:rsidR="00C755DA" w14:paraId="25C82D0A" w14:textId="77777777" w:rsidTr="000749F3">
        <w:tc>
          <w:tcPr>
            <w:tcW w:w="2122" w:type="dxa"/>
          </w:tcPr>
          <w:p w14:paraId="53F5908B" w14:textId="39971465" w:rsidR="00B74EED" w:rsidRPr="00C755DA" w:rsidRDefault="00B74EED" w:rsidP="00892528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 xml:space="preserve">Средства </w:t>
            </w:r>
            <w:proofErr w:type="spellStart"/>
            <w:r w:rsidRPr="00C755DA">
              <w:rPr>
                <w:sz w:val="24"/>
                <w:szCs w:val="24"/>
              </w:rPr>
              <w:t>кр</w:t>
            </w:r>
            <w:r w:rsidR="00C755DA" w:rsidRPr="00C755DA">
              <w:rPr>
                <w:sz w:val="24"/>
                <w:szCs w:val="24"/>
              </w:rPr>
              <w:t>ед</w:t>
            </w:r>
            <w:proofErr w:type="spellEnd"/>
            <w:r w:rsidRPr="00C755DA">
              <w:rPr>
                <w:sz w:val="24"/>
                <w:szCs w:val="24"/>
              </w:rPr>
              <w:t>.</w:t>
            </w:r>
            <w:r w:rsidRPr="00C755DA">
              <w:rPr>
                <w:sz w:val="24"/>
                <w:szCs w:val="24"/>
              </w:rPr>
              <w:t xml:space="preserve"> </w:t>
            </w:r>
            <w:proofErr w:type="spellStart"/>
            <w:r w:rsidRPr="00C755DA">
              <w:rPr>
                <w:sz w:val="24"/>
                <w:szCs w:val="24"/>
              </w:rPr>
              <w:t>орг-</w:t>
            </w:r>
            <w:r w:rsidRPr="00C755DA">
              <w:rPr>
                <w:sz w:val="24"/>
                <w:szCs w:val="24"/>
              </w:rPr>
              <w:t>и</w:t>
            </w:r>
            <w:r w:rsidRPr="00C755DA">
              <w:rPr>
                <w:sz w:val="24"/>
                <w:szCs w:val="24"/>
              </w:rPr>
              <w:t>и</w:t>
            </w:r>
            <w:proofErr w:type="spellEnd"/>
            <w:r w:rsidRPr="00C755DA">
              <w:rPr>
                <w:sz w:val="24"/>
                <w:szCs w:val="24"/>
              </w:rPr>
              <w:t xml:space="preserve"> в ЦБ РФ</w:t>
            </w:r>
          </w:p>
        </w:tc>
        <w:tc>
          <w:tcPr>
            <w:tcW w:w="1417" w:type="dxa"/>
          </w:tcPr>
          <w:p w14:paraId="0EB6F5CC" w14:textId="16B69FE8" w:rsidR="00B74EED" w:rsidRPr="00C755DA" w:rsidRDefault="00E335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118 192 454</w:t>
            </w:r>
          </w:p>
        </w:tc>
        <w:tc>
          <w:tcPr>
            <w:tcW w:w="992" w:type="dxa"/>
          </w:tcPr>
          <w:p w14:paraId="1C0049A9" w14:textId="48E4D38B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418" w:type="dxa"/>
          </w:tcPr>
          <w:p w14:paraId="521694DC" w14:textId="747BF800" w:rsidR="00B74EED" w:rsidRPr="00C755DA" w:rsidRDefault="000749F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144 611 170</w:t>
            </w:r>
          </w:p>
        </w:tc>
        <w:tc>
          <w:tcPr>
            <w:tcW w:w="992" w:type="dxa"/>
          </w:tcPr>
          <w:p w14:paraId="4759AC2A" w14:textId="634DB8FC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3,98</w:t>
            </w:r>
          </w:p>
        </w:tc>
        <w:tc>
          <w:tcPr>
            <w:tcW w:w="1418" w:type="dxa"/>
          </w:tcPr>
          <w:p w14:paraId="562EA4D8" w14:textId="24781C27" w:rsidR="00B74EED" w:rsidRPr="00C755DA" w:rsidRDefault="000749F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130 875 733</w:t>
            </w:r>
          </w:p>
        </w:tc>
        <w:tc>
          <w:tcPr>
            <w:tcW w:w="986" w:type="dxa"/>
          </w:tcPr>
          <w:p w14:paraId="5676C749" w14:textId="295990AF" w:rsidR="00B74EED" w:rsidRPr="00892528" w:rsidRDefault="004C7253" w:rsidP="00892528">
            <w:pPr>
              <w:jc w:val="center"/>
              <w:rPr>
                <w:sz w:val="24"/>
                <w:szCs w:val="24"/>
              </w:rPr>
            </w:pPr>
            <w:r w:rsidRPr="00892528">
              <w:rPr>
                <w:sz w:val="24"/>
                <w:szCs w:val="24"/>
              </w:rPr>
              <w:t>2,86</w:t>
            </w:r>
          </w:p>
        </w:tc>
      </w:tr>
      <w:tr w:rsidR="00C755DA" w14:paraId="268D7B66" w14:textId="77777777" w:rsidTr="000749F3">
        <w:tc>
          <w:tcPr>
            <w:tcW w:w="2122" w:type="dxa"/>
          </w:tcPr>
          <w:p w14:paraId="0B74933B" w14:textId="30076554" w:rsidR="00B74EED" w:rsidRPr="00C755DA" w:rsidRDefault="00B74EED" w:rsidP="00892528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Ср</w:t>
            </w:r>
            <w:r w:rsidR="000749F3">
              <w:rPr>
                <w:sz w:val="24"/>
                <w:szCs w:val="24"/>
              </w:rPr>
              <w:t>-</w:t>
            </w:r>
            <w:r w:rsidRPr="00C755DA">
              <w:rPr>
                <w:sz w:val="24"/>
                <w:szCs w:val="24"/>
              </w:rPr>
              <w:t xml:space="preserve">ва в </w:t>
            </w:r>
            <w:proofErr w:type="spellStart"/>
            <w:r w:rsidRPr="00C755DA">
              <w:rPr>
                <w:sz w:val="24"/>
                <w:szCs w:val="24"/>
              </w:rPr>
              <w:t>кр</w:t>
            </w:r>
            <w:proofErr w:type="spellEnd"/>
            <w:r w:rsidR="00C755DA" w:rsidRPr="00C755DA">
              <w:rPr>
                <w:sz w:val="24"/>
                <w:szCs w:val="24"/>
              </w:rPr>
              <w:t>.</w:t>
            </w:r>
            <w:r w:rsidRPr="00C755DA">
              <w:rPr>
                <w:sz w:val="24"/>
                <w:szCs w:val="24"/>
              </w:rPr>
              <w:t xml:space="preserve"> </w:t>
            </w:r>
            <w:proofErr w:type="spellStart"/>
            <w:r w:rsidR="000749F3">
              <w:rPr>
                <w:sz w:val="24"/>
                <w:szCs w:val="24"/>
              </w:rPr>
              <w:t>орг-</w:t>
            </w:r>
            <w:r w:rsidRPr="00C755DA">
              <w:rPr>
                <w:sz w:val="24"/>
                <w:szCs w:val="24"/>
              </w:rPr>
              <w:t>ях</w:t>
            </w:r>
            <w:proofErr w:type="spellEnd"/>
          </w:p>
        </w:tc>
        <w:tc>
          <w:tcPr>
            <w:tcW w:w="1417" w:type="dxa"/>
          </w:tcPr>
          <w:p w14:paraId="1240F390" w14:textId="2CA77794" w:rsidR="00B74EED" w:rsidRPr="00C755DA" w:rsidRDefault="00E335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62 023 579</w:t>
            </w:r>
          </w:p>
        </w:tc>
        <w:tc>
          <w:tcPr>
            <w:tcW w:w="992" w:type="dxa"/>
          </w:tcPr>
          <w:p w14:paraId="60CC8678" w14:textId="0473352C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1,93</w:t>
            </w:r>
          </w:p>
        </w:tc>
        <w:tc>
          <w:tcPr>
            <w:tcW w:w="1418" w:type="dxa"/>
          </w:tcPr>
          <w:p w14:paraId="214F9B69" w14:textId="5DEF926E" w:rsidR="00B74EED" w:rsidRPr="00C755DA" w:rsidRDefault="000749F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155 069 327</w:t>
            </w:r>
          </w:p>
        </w:tc>
        <w:tc>
          <w:tcPr>
            <w:tcW w:w="992" w:type="dxa"/>
          </w:tcPr>
          <w:p w14:paraId="0609E19E" w14:textId="467D1007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4,27</w:t>
            </w:r>
          </w:p>
        </w:tc>
        <w:tc>
          <w:tcPr>
            <w:tcW w:w="1418" w:type="dxa"/>
          </w:tcPr>
          <w:p w14:paraId="44210F0A" w14:textId="21943F57" w:rsidR="00B74EED" w:rsidRPr="00C755DA" w:rsidRDefault="000749F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176 780 390</w:t>
            </w:r>
          </w:p>
        </w:tc>
        <w:tc>
          <w:tcPr>
            <w:tcW w:w="986" w:type="dxa"/>
          </w:tcPr>
          <w:p w14:paraId="434AC5A7" w14:textId="1A164C0C" w:rsidR="00B74EED" w:rsidRPr="00892528" w:rsidRDefault="004C7253" w:rsidP="00892528">
            <w:pPr>
              <w:jc w:val="center"/>
              <w:rPr>
                <w:sz w:val="24"/>
                <w:szCs w:val="24"/>
              </w:rPr>
            </w:pPr>
            <w:r w:rsidRPr="00892528">
              <w:rPr>
                <w:sz w:val="24"/>
                <w:szCs w:val="24"/>
              </w:rPr>
              <w:t>3,86</w:t>
            </w:r>
          </w:p>
        </w:tc>
      </w:tr>
      <w:tr w:rsidR="00C755DA" w14:paraId="4C29A4B3" w14:textId="77777777" w:rsidTr="000749F3">
        <w:tc>
          <w:tcPr>
            <w:tcW w:w="2122" w:type="dxa"/>
          </w:tcPr>
          <w:p w14:paraId="1CC3C8D4" w14:textId="3491D278" w:rsidR="00B74EED" w:rsidRPr="00C755DA" w:rsidRDefault="00B74EED" w:rsidP="00892528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Фин</w:t>
            </w:r>
            <w:r w:rsidR="00C755DA" w:rsidRPr="00C755DA">
              <w:rPr>
                <w:sz w:val="24"/>
                <w:szCs w:val="24"/>
              </w:rPr>
              <w:t>.</w:t>
            </w:r>
            <w:r w:rsidR="000749F3">
              <w:rPr>
                <w:sz w:val="24"/>
                <w:szCs w:val="24"/>
              </w:rPr>
              <w:t xml:space="preserve"> А</w:t>
            </w:r>
            <w:r w:rsidRPr="00C755DA">
              <w:rPr>
                <w:sz w:val="24"/>
                <w:szCs w:val="24"/>
              </w:rPr>
              <w:t>,</w:t>
            </w:r>
            <w:r w:rsidR="00C755DA" w:rsidRPr="00C755DA">
              <w:rPr>
                <w:sz w:val="24"/>
                <w:szCs w:val="24"/>
              </w:rPr>
              <w:t xml:space="preserve"> </w:t>
            </w:r>
            <w:r w:rsidRPr="00C755DA">
              <w:rPr>
                <w:sz w:val="24"/>
                <w:szCs w:val="24"/>
              </w:rPr>
              <w:t>оцениваемые по</w:t>
            </w:r>
            <w:r w:rsidR="00C755DA" w:rsidRPr="00C755DA">
              <w:rPr>
                <w:sz w:val="24"/>
                <w:szCs w:val="24"/>
              </w:rPr>
              <w:t xml:space="preserve"> </w:t>
            </w:r>
            <w:proofErr w:type="spellStart"/>
            <w:r w:rsidRPr="00C755DA">
              <w:rPr>
                <w:sz w:val="24"/>
                <w:szCs w:val="24"/>
              </w:rPr>
              <w:t>справед</w:t>
            </w:r>
            <w:proofErr w:type="spellEnd"/>
            <w:r w:rsidR="000749F3">
              <w:rPr>
                <w:sz w:val="24"/>
                <w:szCs w:val="24"/>
              </w:rPr>
              <w:t xml:space="preserve">. </w:t>
            </w:r>
            <w:proofErr w:type="spellStart"/>
            <w:r w:rsidR="000749F3">
              <w:rPr>
                <w:sz w:val="24"/>
                <w:szCs w:val="24"/>
              </w:rPr>
              <w:t>ст-</w:t>
            </w:r>
            <w:r w:rsidRPr="00C755DA">
              <w:rPr>
                <w:sz w:val="24"/>
                <w:szCs w:val="24"/>
              </w:rPr>
              <w:t>ти</w:t>
            </w:r>
            <w:proofErr w:type="spellEnd"/>
            <w:r w:rsidRPr="00C755DA">
              <w:rPr>
                <w:sz w:val="24"/>
                <w:szCs w:val="24"/>
              </w:rPr>
              <w:t xml:space="preserve"> через</w:t>
            </w:r>
            <w:r w:rsidR="00C755DA" w:rsidRPr="00C755DA">
              <w:rPr>
                <w:sz w:val="24"/>
                <w:szCs w:val="24"/>
              </w:rPr>
              <w:t xml:space="preserve"> </w:t>
            </w:r>
            <w:r w:rsidRPr="00C755DA">
              <w:rPr>
                <w:sz w:val="24"/>
                <w:szCs w:val="24"/>
              </w:rPr>
              <w:t>прибыль или</w:t>
            </w:r>
            <w:r w:rsidR="00C755DA" w:rsidRPr="00C755DA">
              <w:rPr>
                <w:sz w:val="24"/>
                <w:szCs w:val="24"/>
              </w:rPr>
              <w:t xml:space="preserve"> </w:t>
            </w:r>
            <w:r w:rsidRPr="00C755DA">
              <w:rPr>
                <w:sz w:val="24"/>
                <w:szCs w:val="24"/>
              </w:rPr>
              <w:t>убыток</w:t>
            </w:r>
          </w:p>
        </w:tc>
        <w:tc>
          <w:tcPr>
            <w:tcW w:w="1417" w:type="dxa"/>
          </w:tcPr>
          <w:p w14:paraId="1DFC3F84" w14:textId="060F8893" w:rsidR="00B74EED" w:rsidRPr="00C755DA" w:rsidRDefault="00E335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95 411 578</w:t>
            </w:r>
          </w:p>
        </w:tc>
        <w:tc>
          <w:tcPr>
            <w:tcW w:w="992" w:type="dxa"/>
          </w:tcPr>
          <w:p w14:paraId="711D5DE7" w14:textId="00A225D6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2,97</w:t>
            </w:r>
          </w:p>
        </w:tc>
        <w:tc>
          <w:tcPr>
            <w:tcW w:w="1418" w:type="dxa"/>
          </w:tcPr>
          <w:p w14:paraId="0EA8548B" w14:textId="70077487" w:rsidR="00B74EED" w:rsidRPr="00C755DA" w:rsidRDefault="000749F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103 895 769</w:t>
            </w:r>
          </w:p>
        </w:tc>
        <w:tc>
          <w:tcPr>
            <w:tcW w:w="992" w:type="dxa"/>
          </w:tcPr>
          <w:p w14:paraId="6AC00214" w14:textId="741089B0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</w:t>
            </w:r>
          </w:p>
        </w:tc>
        <w:tc>
          <w:tcPr>
            <w:tcW w:w="1418" w:type="dxa"/>
          </w:tcPr>
          <w:p w14:paraId="631CB233" w14:textId="55E8B912" w:rsidR="00B74EED" w:rsidRPr="00C755DA" w:rsidRDefault="000749F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187 786 506</w:t>
            </w:r>
          </w:p>
        </w:tc>
        <w:tc>
          <w:tcPr>
            <w:tcW w:w="986" w:type="dxa"/>
          </w:tcPr>
          <w:p w14:paraId="5EED2ECF" w14:textId="74EEE326" w:rsidR="00B74EED" w:rsidRPr="00892528" w:rsidRDefault="00892528" w:rsidP="00892528">
            <w:pPr>
              <w:jc w:val="center"/>
              <w:rPr>
                <w:sz w:val="24"/>
                <w:szCs w:val="24"/>
              </w:rPr>
            </w:pPr>
            <w:r w:rsidRPr="00892528">
              <w:rPr>
                <w:sz w:val="24"/>
                <w:szCs w:val="24"/>
              </w:rPr>
              <w:t>4,1</w:t>
            </w:r>
            <w:r w:rsidR="00317221">
              <w:rPr>
                <w:sz w:val="24"/>
                <w:szCs w:val="24"/>
              </w:rPr>
              <w:t>0</w:t>
            </w:r>
          </w:p>
        </w:tc>
      </w:tr>
      <w:tr w:rsidR="00C755DA" w14:paraId="65101145" w14:textId="77777777" w:rsidTr="000749F3">
        <w:tc>
          <w:tcPr>
            <w:tcW w:w="2122" w:type="dxa"/>
          </w:tcPr>
          <w:p w14:paraId="74A03746" w14:textId="76678798" w:rsidR="00B74EED" w:rsidRPr="00C755DA" w:rsidRDefault="00B74EED" w:rsidP="00892528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Чистая ссудная задолженность</w:t>
            </w:r>
            <w:r w:rsidR="000749F3">
              <w:rPr>
                <w:sz w:val="24"/>
                <w:szCs w:val="24"/>
              </w:rPr>
              <w:t xml:space="preserve">, оцениваемая по </w:t>
            </w:r>
            <w:proofErr w:type="spellStart"/>
            <w:r w:rsidR="000749F3">
              <w:rPr>
                <w:sz w:val="24"/>
                <w:szCs w:val="24"/>
              </w:rPr>
              <w:t>аморт</w:t>
            </w:r>
            <w:proofErr w:type="spellEnd"/>
            <w:r w:rsidR="000749F3">
              <w:rPr>
                <w:sz w:val="24"/>
                <w:szCs w:val="24"/>
              </w:rPr>
              <w:t xml:space="preserve">. </w:t>
            </w:r>
            <w:proofErr w:type="spellStart"/>
            <w:r w:rsidR="000749F3">
              <w:rPr>
                <w:sz w:val="24"/>
                <w:szCs w:val="24"/>
              </w:rPr>
              <w:t>ст-ти</w:t>
            </w:r>
            <w:proofErr w:type="spellEnd"/>
          </w:p>
        </w:tc>
        <w:tc>
          <w:tcPr>
            <w:tcW w:w="1417" w:type="dxa"/>
          </w:tcPr>
          <w:p w14:paraId="417566E0" w14:textId="231268F4" w:rsidR="00B74EED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FF86F53" w14:textId="67922B80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8D395BA" w14:textId="4755D237" w:rsidR="00B74EED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2 521 334 391</w:t>
            </w:r>
          </w:p>
        </w:tc>
        <w:tc>
          <w:tcPr>
            <w:tcW w:w="992" w:type="dxa"/>
          </w:tcPr>
          <w:p w14:paraId="3823BA7E" w14:textId="2A22B45C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69,36</w:t>
            </w:r>
          </w:p>
        </w:tc>
        <w:tc>
          <w:tcPr>
            <w:tcW w:w="1418" w:type="dxa"/>
          </w:tcPr>
          <w:p w14:paraId="4DB636E9" w14:textId="24065C5F" w:rsidR="00B74EED" w:rsidRPr="00C755DA" w:rsidRDefault="000749F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3 293</w:t>
            </w:r>
            <w:r w:rsidR="001949D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874</w:t>
            </w:r>
            <w:r w:rsidR="001949DC">
              <w:rPr>
                <w:sz w:val="24"/>
                <w:szCs w:val="24"/>
              </w:rPr>
              <w:t xml:space="preserve"> 266</w:t>
            </w:r>
          </w:p>
        </w:tc>
        <w:tc>
          <w:tcPr>
            <w:tcW w:w="986" w:type="dxa"/>
          </w:tcPr>
          <w:p w14:paraId="626558E4" w14:textId="47993FA8" w:rsidR="00B74EED" w:rsidRPr="00892528" w:rsidRDefault="00892528" w:rsidP="00892528">
            <w:pPr>
              <w:jc w:val="center"/>
              <w:rPr>
                <w:sz w:val="24"/>
                <w:szCs w:val="24"/>
              </w:rPr>
            </w:pPr>
            <w:r w:rsidRPr="00892528">
              <w:rPr>
                <w:sz w:val="24"/>
                <w:szCs w:val="24"/>
              </w:rPr>
              <w:t>71,91</w:t>
            </w:r>
          </w:p>
        </w:tc>
      </w:tr>
      <w:tr w:rsidR="000749F3" w14:paraId="4564A1D0" w14:textId="77777777" w:rsidTr="000749F3">
        <w:tc>
          <w:tcPr>
            <w:tcW w:w="2122" w:type="dxa"/>
          </w:tcPr>
          <w:p w14:paraId="11554B08" w14:textId="0BBB22B9" w:rsidR="000749F3" w:rsidRPr="00C755DA" w:rsidRDefault="000749F3" w:rsidP="00892528">
            <w:pPr>
              <w:jc w:val="both"/>
              <w:rPr>
                <w:sz w:val="24"/>
                <w:szCs w:val="24"/>
              </w:rPr>
            </w:pPr>
            <w:r w:rsidRPr="000749F3">
              <w:rPr>
                <w:sz w:val="24"/>
                <w:szCs w:val="24"/>
              </w:rPr>
              <w:t>Чистая ссудная задолженность</w:t>
            </w:r>
          </w:p>
        </w:tc>
        <w:tc>
          <w:tcPr>
            <w:tcW w:w="1417" w:type="dxa"/>
          </w:tcPr>
          <w:p w14:paraId="102C2E9A" w14:textId="5D10B11F" w:rsidR="000749F3" w:rsidRPr="00C755DA" w:rsidRDefault="00E335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2 247 743 206</w:t>
            </w:r>
          </w:p>
        </w:tc>
        <w:tc>
          <w:tcPr>
            <w:tcW w:w="992" w:type="dxa"/>
          </w:tcPr>
          <w:p w14:paraId="0A04825F" w14:textId="275C4025" w:rsidR="000749F3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69,89</w:t>
            </w:r>
          </w:p>
        </w:tc>
        <w:tc>
          <w:tcPr>
            <w:tcW w:w="1418" w:type="dxa"/>
          </w:tcPr>
          <w:p w14:paraId="6A0A215E" w14:textId="426E6292" w:rsidR="000749F3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AF0F75" w14:textId="530CE443" w:rsidR="000749F3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3F0BC17" w14:textId="1FC845AC" w:rsidR="000749F3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556CAE39" w14:textId="309DCF68" w:rsidR="000749F3" w:rsidRPr="00892528" w:rsidRDefault="004C7253" w:rsidP="00892528">
            <w:pPr>
              <w:jc w:val="center"/>
              <w:rPr>
                <w:sz w:val="24"/>
                <w:szCs w:val="24"/>
              </w:rPr>
            </w:pPr>
            <w:r w:rsidRPr="00892528">
              <w:rPr>
                <w:sz w:val="24"/>
                <w:szCs w:val="24"/>
              </w:rPr>
              <w:t>0</w:t>
            </w:r>
          </w:p>
        </w:tc>
      </w:tr>
      <w:tr w:rsidR="00C755DA" w14:paraId="3286CE5F" w14:textId="77777777" w:rsidTr="000749F3">
        <w:tc>
          <w:tcPr>
            <w:tcW w:w="2122" w:type="dxa"/>
          </w:tcPr>
          <w:p w14:paraId="34737A3B" w14:textId="79AB60D9" w:rsidR="00B74EED" w:rsidRPr="00C755DA" w:rsidRDefault="00B74EED" w:rsidP="00892528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 xml:space="preserve">Чистые </w:t>
            </w:r>
            <w:proofErr w:type="spellStart"/>
            <w:r w:rsidRPr="00C755DA">
              <w:rPr>
                <w:sz w:val="24"/>
                <w:szCs w:val="24"/>
              </w:rPr>
              <w:t>вл</w:t>
            </w:r>
            <w:proofErr w:type="spellEnd"/>
            <w:r w:rsidR="000749F3">
              <w:rPr>
                <w:sz w:val="24"/>
                <w:szCs w:val="24"/>
              </w:rPr>
              <w:t>-</w:t>
            </w:r>
            <w:r w:rsidRPr="00C755DA">
              <w:rPr>
                <w:sz w:val="24"/>
                <w:szCs w:val="24"/>
              </w:rPr>
              <w:t>я в цен</w:t>
            </w:r>
            <w:r w:rsidR="00C755DA" w:rsidRPr="00C755DA">
              <w:rPr>
                <w:sz w:val="24"/>
                <w:szCs w:val="24"/>
              </w:rPr>
              <w:t xml:space="preserve">. </w:t>
            </w:r>
            <w:r w:rsidR="00AE21C6">
              <w:rPr>
                <w:sz w:val="24"/>
                <w:szCs w:val="24"/>
              </w:rPr>
              <w:t>бумаги</w:t>
            </w:r>
            <w:r w:rsidRPr="00C755DA">
              <w:rPr>
                <w:sz w:val="24"/>
                <w:szCs w:val="24"/>
              </w:rPr>
              <w:t xml:space="preserve"> и др</w:t>
            </w:r>
            <w:r w:rsidR="00C755DA" w:rsidRPr="00C755DA">
              <w:rPr>
                <w:sz w:val="24"/>
                <w:szCs w:val="24"/>
              </w:rPr>
              <w:t>.</w:t>
            </w:r>
            <w:r w:rsidRPr="00C755DA">
              <w:rPr>
                <w:sz w:val="24"/>
                <w:szCs w:val="24"/>
              </w:rPr>
              <w:t xml:space="preserve"> фин</w:t>
            </w:r>
            <w:r w:rsidR="00C755DA" w:rsidRPr="00C755DA">
              <w:rPr>
                <w:sz w:val="24"/>
                <w:szCs w:val="24"/>
              </w:rPr>
              <w:t xml:space="preserve">. </w:t>
            </w:r>
            <w:r w:rsidR="00AE21C6">
              <w:rPr>
                <w:sz w:val="24"/>
                <w:szCs w:val="24"/>
              </w:rPr>
              <w:t>активы</w:t>
            </w:r>
            <w:r w:rsidRPr="00C755DA">
              <w:rPr>
                <w:sz w:val="24"/>
                <w:szCs w:val="24"/>
              </w:rPr>
              <w:t>, имеющиеся в нал</w:t>
            </w:r>
            <w:r w:rsidR="000749F3">
              <w:rPr>
                <w:sz w:val="24"/>
                <w:szCs w:val="24"/>
              </w:rPr>
              <w:t>-</w:t>
            </w:r>
            <w:proofErr w:type="spellStart"/>
            <w:r w:rsidRPr="00C755DA">
              <w:rPr>
                <w:sz w:val="24"/>
                <w:szCs w:val="24"/>
              </w:rPr>
              <w:t>ии</w:t>
            </w:r>
            <w:proofErr w:type="spellEnd"/>
            <w:r w:rsidR="00C755DA" w:rsidRPr="00C755DA">
              <w:rPr>
                <w:sz w:val="24"/>
                <w:szCs w:val="24"/>
              </w:rPr>
              <w:t xml:space="preserve"> </w:t>
            </w:r>
            <w:r w:rsidRPr="00C755DA">
              <w:rPr>
                <w:sz w:val="24"/>
                <w:szCs w:val="24"/>
              </w:rPr>
              <w:t>для продажи</w:t>
            </w:r>
          </w:p>
        </w:tc>
        <w:tc>
          <w:tcPr>
            <w:tcW w:w="1417" w:type="dxa"/>
          </w:tcPr>
          <w:p w14:paraId="4D24EE11" w14:textId="246B6E0C" w:rsidR="00B74EED" w:rsidRPr="00C755DA" w:rsidRDefault="00E335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288 518 507</w:t>
            </w:r>
          </w:p>
        </w:tc>
        <w:tc>
          <w:tcPr>
            <w:tcW w:w="992" w:type="dxa"/>
          </w:tcPr>
          <w:p w14:paraId="1CCDEAB4" w14:textId="56C7EF6D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8,97</w:t>
            </w:r>
          </w:p>
        </w:tc>
        <w:tc>
          <w:tcPr>
            <w:tcW w:w="1418" w:type="dxa"/>
          </w:tcPr>
          <w:p w14:paraId="22B1BDC7" w14:textId="612587A9" w:rsidR="00B74EED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7CA5296" w14:textId="4212858F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7CF0F6C" w14:textId="77D256BA" w:rsidR="00B74EED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6D8F6E49" w14:textId="5B9A8C80" w:rsidR="00B74EED" w:rsidRPr="00892528" w:rsidRDefault="004C7253" w:rsidP="00892528">
            <w:pPr>
              <w:jc w:val="center"/>
              <w:rPr>
                <w:sz w:val="24"/>
                <w:szCs w:val="24"/>
              </w:rPr>
            </w:pPr>
            <w:r w:rsidRPr="00892528">
              <w:rPr>
                <w:sz w:val="24"/>
                <w:szCs w:val="24"/>
              </w:rPr>
              <w:t>0</w:t>
            </w:r>
          </w:p>
        </w:tc>
      </w:tr>
      <w:tr w:rsidR="00892528" w14:paraId="6EFAA107" w14:textId="77777777" w:rsidTr="000749F3">
        <w:tc>
          <w:tcPr>
            <w:tcW w:w="2122" w:type="dxa"/>
          </w:tcPr>
          <w:p w14:paraId="333D8B69" w14:textId="658ECDB9" w:rsidR="00B74EED" w:rsidRPr="00C755DA" w:rsidRDefault="00B74EED" w:rsidP="00892528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 xml:space="preserve">Чистые </w:t>
            </w:r>
            <w:r w:rsidR="00C755DA" w:rsidRPr="00C755DA">
              <w:rPr>
                <w:sz w:val="24"/>
                <w:szCs w:val="24"/>
              </w:rPr>
              <w:t>вложения</w:t>
            </w:r>
            <w:r w:rsidRPr="00C755DA">
              <w:rPr>
                <w:sz w:val="24"/>
                <w:szCs w:val="24"/>
              </w:rPr>
              <w:t xml:space="preserve"> в цен</w:t>
            </w:r>
            <w:r w:rsidR="00C755DA" w:rsidRPr="00C755DA">
              <w:rPr>
                <w:sz w:val="24"/>
                <w:szCs w:val="24"/>
              </w:rPr>
              <w:t xml:space="preserve">. </w:t>
            </w:r>
            <w:r w:rsidR="00AE21C6">
              <w:rPr>
                <w:sz w:val="24"/>
                <w:szCs w:val="24"/>
              </w:rPr>
              <w:t>бумаги</w:t>
            </w:r>
            <w:r w:rsidRPr="00C755DA">
              <w:rPr>
                <w:sz w:val="24"/>
                <w:szCs w:val="24"/>
              </w:rPr>
              <w:t>, удерживаемые до погашения</w:t>
            </w:r>
          </w:p>
        </w:tc>
        <w:tc>
          <w:tcPr>
            <w:tcW w:w="1417" w:type="dxa"/>
          </w:tcPr>
          <w:p w14:paraId="5B1A0B64" w14:textId="62543DDA" w:rsidR="00B74EED" w:rsidRPr="00C755DA" w:rsidRDefault="00E335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166 626 035</w:t>
            </w:r>
          </w:p>
        </w:tc>
        <w:tc>
          <w:tcPr>
            <w:tcW w:w="992" w:type="dxa"/>
          </w:tcPr>
          <w:p w14:paraId="1133E9C7" w14:textId="0F928626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5,18</w:t>
            </w:r>
          </w:p>
        </w:tc>
        <w:tc>
          <w:tcPr>
            <w:tcW w:w="1418" w:type="dxa"/>
          </w:tcPr>
          <w:p w14:paraId="0F9C20BB" w14:textId="5B5612D5" w:rsidR="00B74EED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A06A91" w14:textId="35C0E6BB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C252533" w14:textId="101D5990" w:rsidR="00B74EED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6810FE5A" w14:textId="44606BC0" w:rsidR="00B74EED" w:rsidRPr="00892528" w:rsidRDefault="004C7253" w:rsidP="00892528">
            <w:pPr>
              <w:jc w:val="center"/>
              <w:rPr>
                <w:sz w:val="24"/>
                <w:szCs w:val="24"/>
              </w:rPr>
            </w:pPr>
            <w:r w:rsidRPr="00892528">
              <w:rPr>
                <w:sz w:val="24"/>
                <w:szCs w:val="24"/>
              </w:rPr>
              <w:t>0</w:t>
            </w:r>
          </w:p>
        </w:tc>
      </w:tr>
      <w:tr w:rsidR="00892528" w14:paraId="7FBD0E25" w14:textId="77777777" w:rsidTr="000749F3">
        <w:tc>
          <w:tcPr>
            <w:tcW w:w="2122" w:type="dxa"/>
          </w:tcPr>
          <w:p w14:paraId="1BFAA2B3" w14:textId="304E8B64" w:rsidR="00B74EED" w:rsidRPr="00C755DA" w:rsidRDefault="00B74EED" w:rsidP="00892528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lastRenderedPageBreak/>
              <w:t>Требования по текущему налогу на прибыль</w:t>
            </w:r>
          </w:p>
        </w:tc>
        <w:tc>
          <w:tcPr>
            <w:tcW w:w="1417" w:type="dxa"/>
          </w:tcPr>
          <w:p w14:paraId="79406D63" w14:textId="382BF622" w:rsidR="00B74EED" w:rsidRPr="00C755DA" w:rsidRDefault="00E335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2 304 628</w:t>
            </w:r>
          </w:p>
        </w:tc>
        <w:tc>
          <w:tcPr>
            <w:tcW w:w="992" w:type="dxa"/>
          </w:tcPr>
          <w:p w14:paraId="37B1704B" w14:textId="170A434A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418" w:type="dxa"/>
          </w:tcPr>
          <w:p w14:paraId="2D2DB481" w14:textId="692E32CC" w:rsidR="00B74EED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2 044 893</w:t>
            </w:r>
          </w:p>
        </w:tc>
        <w:tc>
          <w:tcPr>
            <w:tcW w:w="992" w:type="dxa"/>
          </w:tcPr>
          <w:p w14:paraId="4D7288BD" w14:textId="64170B48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418" w:type="dxa"/>
          </w:tcPr>
          <w:p w14:paraId="3DF48643" w14:textId="6B94220D" w:rsidR="00B74EED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9 571 857</w:t>
            </w:r>
          </w:p>
        </w:tc>
        <w:tc>
          <w:tcPr>
            <w:tcW w:w="986" w:type="dxa"/>
          </w:tcPr>
          <w:p w14:paraId="68CF9CBE" w14:textId="29744442" w:rsidR="00B74EED" w:rsidRPr="00892528" w:rsidRDefault="00892528" w:rsidP="00892528">
            <w:pPr>
              <w:jc w:val="center"/>
              <w:rPr>
                <w:sz w:val="24"/>
                <w:szCs w:val="24"/>
              </w:rPr>
            </w:pPr>
            <w:r w:rsidRPr="00892528">
              <w:rPr>
                <w:sz w:val="24"/>
                <w:szCs w:val="24"/>
              </w:rPr>
              <w:t>0,21</w:t>
            </w:r>
          </w:p>
        </w:tc>
      </w:tr>
      <w:tr w:rsidR="00892528" w14:paraId="4134FA58" w14:textId="77777777" w:rsidTr="000749F3">
        <w:tc>
          <w:tcPr>
            <w:tcW w:w="2122" w:type="dxa"/>
          </w:tcPr>
          <w:p w14:paraId="79000355" w14:textId="41AC433D" w:rsidR="00B74EED" w:rsidRPr="00C755DA" w:rsidRDefault="00B74EED" w:rsidP="00892528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Отложенный налоговый актив</w:t>
            </w:r>
          </w:p>
        </w:tc>
        <w:tc>
          <w:tcPr>
            <w:tcW w:w="1417" w:type="dxa"/>
          </w:tcPr>
          <w:p w14:paraId="108CC8FF" w14:textId="40E74BE3" w:rsidR="00B74EED" w:rsidRPr="00C755DA" w:rsidRDefault="00E335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3 677 310</w:t>
            </w:r>
          </w:p>
        </w:tc>
        <w:tc>
          <w:tcPr>
            <w:tcW w:w="992" w:type="dxa"/>
          </w:tcPr>
          <w:p w14:paraId="04078E85" w14:textId="533B20F5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418" w:type="dxa"/>
          </w:tcPr>
          <w:p w14:paraId="30F33A6A" w14:textId="729AD881" w:rsidR="00B74EED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20 095 191</w:t>
            </w:r>
          </w:p>
        </w:tc>
        <w:tc>
          <w:tcPr>
            <w:tcW w:w="992" w:type="dxa"/>
          </w:tcPr>
          <w:p w14:paraId="7E14D3E3" w14:textId="58657AE5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1418" w:type="dxa"/>
          </w:tcPr>
          <w:p w14:paraId="0011B470" w14:textId="5260AD6B" w:rsidR="00B74EED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13 930 742</w:t>
            </w:r>
          </w:p>
        </w:tc>
        <w:tc>
          <w:tcPr>
            <w:tcW w:w="986" w:type="dxa"/>
          </w:tcPr>
          <w:p w14:paraId="4243E1A9" w14:textId="24C6AD30" w:rsidR="00B74EED" w:rsidRPr="00892528" w:rsidRDefault="00892528" w:rsidP="00892528">
            <w:pPr>
              <w:jc w:val="center"/>
              <w:rPr>
                <w:sz w:val="24"/>
                <w:szCs w:val="24"/>
              </w:rPr>
            </w:pPr>
            <w:r w:rsidRPr="00892528">
              <w:rPr>
                <w:sz w:val="24"/>
                <w:szCs w:val="24"/>
              </w:rPr>
              <w:t>0,3</w:t>
            </w:r>
            <w:r w:rsidR="00317221">
              <w:rPr>
                <w:sz w:val="24"/>
                <w:szCs w:val="24"/>
              </w:rPr>
              <w:t>0</w:t>
            </w:r>
          </w:p>
        </w:tc>
      </w:tr>
      <w:tr w:rsidR="00892528" w14:paraId="38EDDD60" w14:textId="77777777" w:rsidTr="000749F3">
        <w:tc>
          <w:tcPr>
            <w:tcW w:w="2122" w:type="dxa"/>
          </w:tcPr>
          <w:p w14:paraId="1329BD31" w14:textId="7ED8EEE8" w:rsidR="00B74EED" w:rsidRPr="00C755DA" w:rsidRDefault="00B74EED" w:rsidP="00892528">
            <w:pPr>
              <w:rPr>
                <w:sz w:val="24"/>
                <w:szCs w:val="24"/>
              </w:rPr>
            </w:pPr>
            <w:proofErr w:type="spellStart"/>
            <w:r w:rsidRPr="00C755DA">
              <w:rPr>
                <w:sz w:val="24"/>
                <w:szCs w:val="24"/>
              </w:rPr>
              <w:t>Осн</w:t>
            </w:r>
            <w:proofErr w:type="spellEnd"/>
            <w:r w:rsidR="00C755DA" w:rsidRPr="00C755DA">
              <w:rPr>
                <w:sz w:val="24"/>
                <w:szCs w:val="24"/>
              </w:rPr>
              <w:t xml:space="preserve">. </w:t>
            </w:r>
            <w:r w:rsidR="00AE21C6">
              <w:rPr>
                <w:sz w:val="24"/>
                <w:szCs w:val="24"/>
              </w:rPr>
              <w:t>средства</w:t>
            </w:r>
            <w:r w:rsidRPr="00C755DA">
              <w:rPr>
                <w:sz w:val="24"/>
                <w:szCs w:val="24"/>
              </w:rPr>
              <w:t xml:space="preserve">, </w:t>
            </w:r>
            <w:proofErr w:type="spellStart"/>
            <w:r w:rsidRPr="00C755DA">
              <w:rPr>
                <w:sz w:val="24"/>
                <w:szCs w:val="24"/>
              </w:rPr>
              <w:t>немат</w:t>
            </w:r>
            <w:proofErr w:type="spellEnd"/>
            <w:r w:rsidR="00C755DA" w:rsidRPr="00C755DA">
              <w:rPr>
                <w:sz w:val="24"/>
                <w:szCs w:val="24"/>
              </w:rPr>
              <w:t>.</w:t>
            </w:r>
            <w:r w:rsidRPr="00C755DA">
              <w:rPr>
                <w:sz w:val="24"/>
                <w:szCs w:val="24"/>
              </w:rPr>
              <w:t xml:space="preserve"> </w:t>
            </w:r>
            <w:r w:rsidR="00AE21C6">
              <w:rPr>
                <w:sz w:val="24"/>
                <w:szCs w:val="24"/>
              </w:rPr>
              <w:t>активы</w:t>
            </w:r>
            <w:r w:rsidRPr="00C755DA">
              <w:rPr>
                <w:sz w:val="24"/>
                <w:szCs w:val="24"/>
              </w:rPr>
              <w:t xml:space="preserve"> и мат</w:t>
            </w:r>
            <w:r w:rsidR="00C755DA" w:rsidRPr="00C755DA">
              <w:rPr>
                <w:sz w:val="24"/>
                <w:szCs w:val="24"/>
              </w:rPr>
              <w:t>.</w:t>
            </w:r>
            <w:r w:rsidRPr="00C755DA">
              <w:rPr>
                <w:sz w:val="24"/>
                <w:szCs w:val="24"/>
              </w:rPr>
              <w:t xml:space="preserve"> </w:t>
            </w:r>
            <w:r w:rsidR="00AE21C6">
              <w:rPr>
                <w:sz w:val="24"/>
                <w:szCs w:val="24"/>
              </w:rPr>
              <w:t>запасы</w:t>
            </w:r>
          </w:p>
        </w:tc>
        <w:tc>
          <w:tcPr>
            <w:tcW w:w="1417" w:type="dxa"/>
          </w:tcPr>
          <w:p w14:paraId="434BB939" w14:textId="2ADD5104" w:rsidR="00B74EED" w:rsidRPr="00C755DA" w:rsidRDefault="00E335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27 332 085</w:t>
            </w:r>
          </w:p>
        </w:tc>
        <w:tc>
          <w:tcPr>
            <w:tcW w:w="992" w:type="dxa"/>
          </w:tcPr>
          <w:p w14:paraId="4B0D90EE" w14:textId="676D8013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1418" w:type="dxa"/>
          </w:tcPr>
          <w:p w14:paraId="627DD067" w14:textId="39576CBC" w:rsidR="00B74EED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38 818 015</w:t>
            </w:r>
          </w:p>
        </w:tc>
        <w:tc>
          <w:tcPr>
            <w:tcW w:w="992" w:type="dxa"/>
          </w:tcPr>
          <w:p w14:paraId="0FB0E65F" w14:textId="7144EF2B" w:rsidR="00B74EED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  <w:tc>
          <w:tcPr>
            <w:tcW w:w="1418" w:type="dxa"/>
          </w:tcPr>
          <w:p w14:paraId="10829405" w14:textId="2DCAD9D1" w:rsidR="00B74EED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59 129 707</w:t>
            </w:r>
          </w:p>
        </w:tc>
        <w:tc>
          <w:tcPr>
            <w:tcW w:w="986" w:type="dxa"/>
          </w:tcPr>
          <w:p w14:paraId="7C753E8F" w14:textId="71ED43BD" w:rsidR="00B74EED" w:rsidRPr="00892528" w:rsidRDefault="00892528" w:rsidP="00892528">
            <w:pPr>
              <w:jc w:val="center"/>
              <w:rPr>
                <w:sz w:val="24"/>
                <w:szCs w:val="24"/>
              </w:rPr>
            </w:pPr>
            <w:r w:rsidRPr="00892528">
              <w:rPr>
                <w:sz w:val="24"/>
                <w:szCs w:val="24"/>
              </w:rPr>
              <w:t>5,91</w:t>
            </w:r>
          </w:p>
        </w:tc>
      </w:tr>
      <w:tr w:rsidR="001949DC" w14:paraId="1FFB07A8" w14:textId="77777777" w:rsidTr="000749F3">
        <w:tc>
          <w:tcPr>
            <w:tcW w:w="2122" w:type="dxa"/>
          </w:tcPr>
          <w:p w14:paraId="0F3C970F" w14:textId="4BC58B23" w:rsidR="001949DC" w:rsidRPr="00C755DA" w:rsidRDefault="001949DC" w:rsidP="00892528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Прочие активы</w:t>
            </w:r>
          </w:p>
        </w:tc>
        <w:tc>
          <w:tcPr>
            <w:tcW w:w="1417" w:type="dxa"/>
          </w:tcPr>
          <w:p w14:paraId="227BCA2E" w14:textId="23252650" w:rsidR="001949DC" w:rsidRPr="00C755DA" w:rsidRDefault="00E335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86 214 898</w:t>
            </w:r>
          </w:p>
        </w:tc>
        <w:tc>
          <w:tcPr>
            <w:tcW w:w="992" w:type="dxa"/>
          </w:tcPr>
          <w:p w14:paraId="0208153D" w14:textId="6F984708" w:rsidR="001949DC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2,68</w:t>
            </w:r>
          </w:p>
        </w:tc>
        <w:tc>
          <w:tcPr>
            <w:tcW w:w="1418" w:type="dxa"/>
          </w:tcPr>
          <w:p w14:paraId="0B23866D" w14:textId="77DA74FB" w:rsidR="001949DC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68 143 433</w:t>
            </w:r>
          </w:p>
        </w:tc>
        <w:tc>
          <w:tcPr>
            <w:tcW w:w="992" w:type="dxa"/>
          </w:tcPr>
          <w:p w14:paraId="6CE8BF17" w14:textId="5C533F40" w:rsidR="001949DC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1,87</w:t>
            </w:r>
          </w:p>
        </w:tc>
        <w:tc>
          <w:tcPr>
            <w:tcW w:w="1418" w:type="dxa"/>
          </w:tcPr>
          <w:p w14:paraId="37F7CEBB" w14:textId="09B0B60C" w:rsidR="001949DC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118 850 669</w:t>
            </w:r>
          </w:p>
        </w:tc>
        <w:tc>
          <w:tcPr>
            <w:tcW w:w="986" w:type="dxa"/>
          </w:tcPr>
          <w:p w14:paraId="38C2B087" w14:textId="5A70FB28" w:rsidR="001949DC" w:rsidRPr="00892528" w:rsidRDefault="00892528" w:rsidP="00892528">
            <w:pPr>
              <w:jc w:val="center"/>
              <w:rPr>
                <w:sz w:val="24"/>
                <w:szCs w:val="24"/>
              </w:rPr>
            </w:pPr>
            <w:r w:rsidRPr="00892528">
              <w:rPr>
                <w:sz w:val="24"/>
                <w:szCs w:val="24"/>
              </w:rPr>
              <w:t>2,59</w:t>
            </w:r>
          </w:p>
        </w:tc>
      </w:tr>
      <w:tr w:rsidR="001949DC" w14:paraId="0978C646" w14:textId="77777777" w:rsidTr="000749F3">
        <w:tc>
          <w:tcPr>
            <w:tcW w:w="2122" w:type="dxa"/>
          </w:tcPr>
          <w:p w14:paraId="6837D279" w14:textId="5D5158CB" w:rsidR="001949DC" w:rsidRPr="00C755DA" w:rsidRDefault="001949DC" w:rsidP="00892528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Всего активы</w:t>
            </w:r>
          </w:p>
        </w:tc>
        <w:tc>
          <w:tcPr>
            <w:tcW w:w="1417" w:type="dxa"/>
          </w:tcPr>
          <w:p w14:paraId="40925BAD" w14:textId="1BCBD70A" w:rsidR="001949DC" w:rsidRPr="00C755DA" w:rsidRDefault="00E335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3 215 947 246</w:t>
            </w:r>
          </w:p>
        </w:tc>
        <w:tc>
          <w:tcPr>
            <w:tcW w:w="992" w:type="dxa"/>
          </w:tcPr>
          <w:p w14:paraId="49D3CF05" w14:textId="2B656741" w:rsidR="001949DC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5DB9BE1E" w14:textId="70E710A7" w:rsidR="001949DC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3 635 219 155</w:t>
            </w:r>
          </w:p>
        </w:tc>
        <w:tc>
          <w:tcPr>
            <w:tcW w:w="992" w:type="dxa"/>
          </w:tcPr>
          <w:p w14:paraId="39BF73CB" w14:textId="76F7C5B7" w:rsidR="001949DC" w:rsidRPr="00C755DA" w:rsidRDefault="004C7253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0CA05FF" w14:textId="4A2E68E4" w:rsidR="001949DC" w:rsidRPr="00C755DA" w:rsidRDefault="001949DC" w:rsidP="0089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4 580 219 155</w:t>
            </w:r>
          </w:p>
        </w:tc>
        <w:tc>
          <w:tcPr>
            <w:tcW w:w="986" w:type="dxa"/>
          </w:tcPr>
          <w:p w14:paraId="6154B38B" w14:textId="014456C1" w:rsidR="001949DC" w:rsidRPr="00892528" w:rsidRDefault="004C7253" w:rsidP="00892528">
            <w:pPr>
              <w:jc w:val="center"/>
              <w:rPr>
                <w:sz w:val="24"/>
                <w:szCs w:val="24"/>
              </w:rPr>
            </w:pPr>
            <w:r w:rsidRPr="00892528">
              <w:rPr>
                <w:sz w:val="24"/>
                <w:szCs w:val="24"/>
              </w:rPr>
              <w:t>100</w:t>
            </w:r>
          </w:p>
        </w:tc>
      </w:tr>
      <w:bookmarkEnd w:id="17"/>
    </w:tbl>
    <w:p w14:paraId="63349F32" w14:textId="5AD06701" w:rsidR="00B74EED" w:rsidRDefault="00B74EED" w:rsidP="00B74EED">
      <w:pPr>
        <w:spacing w:line="360" w:lineRule="auto"/>
        <w:jc w:val="both"/>
        <w:rPr>
          <w:sz w:val="28"/>
          <w:szCs w:val="28"/>
        </w:rPr>
      </w:pPr>
    </w:p>
    <w:p w14:paraId="2333AE53" w14:textId="2279DACA" w:rsidR="00892528" w:rsidRPr="00892528" w:rsidRDefault="00892528" w:rsidP="00892528">
      <w:pPr>
        <w:spacing w:line="360" w:lineRule="auto"/>
        <w:jc w:val="both"/>
        <w:rPr>
          <w:sz w:val="28"/>
          <w:szCs w:val="28"/>
        </w:rPr>
      </w:pPr>
      <w:r w:rsidRPr="00892528">
        <w:rPr>
          <w:sz w:val="28"/>
          <w:szCs w:val="28"/>
        </w:rPr>
        <w:t>По данным таблицы в составе активов</w:t>
      </w:r>
      <w:r>
        <w:rPr>
          <w:sz w:val="28"/>
          <w:szCs w:val="28"/>
        </w:rPr>
        <w:t xml:space="preserve"> </w:t>
      </w:r>
      <w:r w:rsidRPr="00892528">
        <w:rPr>
          <w:sz w:val="28"/>
          <w:szCs w:val="28"/>
        </w:rPr>
        <w:t>максимальна доля чистой ссудной задолженности – 6</w:t>
      </w:r>
      <w:r>
        <w:rPr>
          <w:sz w:val="28"/>
          <w:szCs w:val="28"/>
        </w:rPr>
        <w:t>9,89</w:t>
      </w:r>
      <w:r w:rsidRPr="00892528">
        <w:rPr>
          <w:sz w:val="28"/>
          <w:szCs w:val="28"/>
        </w:rPr>
        <w:t>% в 201</w:t>
      </w:r>
      <w:r>
        <w:rPr>
          <w:sz w:val="28"/>
          <w:szCs w:val="28"/>
        </w:rPr>
        <w:t>8</w:t>
      </w:r>
      <w:r w:rsidRPr="00892528">
        <w:rPr>
          <w:sz w:val="28"/>
          <w:szCs w:val="28"/>
        </w:rPr>
        <w:t xml:space="preserve"> году, </w:t>
      </w:r>
      <w:r>
        <w:rPr>
          <w:sz w:val="28"/>
          <w:szCs w:val="28"/>
        </w:rPr>
        <w:t>69,36</w:t>
      </w:r>
      <w:r w:rsidRPr="00892528">
        <w:rPr>
          <w:sz w:val="28"/>
          <w:szCs w:val="28"/>
        </w:rPr>
        <w:t>% в</w:t>
      </w:r>
      <w:r>
        <w:rPr>
          <w:sz w:val="28"/>
          <w:szCs w:val="28"/>
        </w:rPr>
        <w:t xml:space="preserve"> </w:t>
      </w:r>
      <w:r w:rsidRPr="00892528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892528">
        <w:rPr>
          <w:sz w:val="28"/>
          <w:szCs w:val="28"/>
        </w:rPr>
        <w:t>году и 71,</w:t>
      </w:r>
      <w:r>
        <w:rPr>
          <w:sz w:val="28"/>
          <w:szCs w:val="28"/>
        </w:rPr>
        <w:t>91</w:t>
      </w:r>
      <w:r w:rsidRPr="00892528">
        <w:rPr>
          <w:sz w:val="28"/>
          <w:szCs w:val="28"/>
        </w:rPr>
        <w:t>% в 20</w:t>
      </w:r>
      <w:r>
        <w:rPr>
          <w:sz w:val="28"/>
          <w:szCs w:val="28"/>
        </w:rPr>
        <w:t>20</w:t>
      </w:r>
      <w:r w:rsidRPr="00892528">
        <w:rPr>
          <w:sz w:val="28"/>
          <w:szCs w:val="28"/>
        </w:rPr>
        <w:t xml:space="preserve"> году, что характеризует рост доли работающих активов</w:t>
      </w:r>
      <w:r>
        <w:rPr>
          <w:sz w:val="28"/>
          <w:szCs w:val="28"/>
        </w:rPr>
        <w:t xml:space="preserve"> </w:t>
      </w:r>
      <w:r w:rsidRPr="00892528">
        <w:rPr>
          <w:sz w:val="28"/>
          <w:szCs w:val="28"/>
        </w:rPr>
        <w:t>АО «</w:t>
      </w:r>
      <w:r w:rsidRPr="00892528">
        <w:rPr>
          <w:sz w:val="28"/>
          <w:szCs w:val="28"/>
        </w:rPr>
        <w:t>Альфа-Банк</w:t>
      </w:r>
      <w:r w:rsidRPr="00892528">
        <w:rPr>
          <w:sz w:val="28"/>
          <w:szCs w:val="28"/>
        </w:rPr>
        <w:t>» и это является положительным моментом.</w:t>
      </w:r>
      <w:r>
        <w:rPr>
          <w:sz w:val="28"/>
          <w:szCs w:val="28"/>
        </w:rPr>
        <w:t xml:space="preserve"> </w:t>
      </w:r>
      <w:r w:rsidRPr="00892528">
        <w:rPr>
          <w:sz w:val="28"/>
          <w:szCs w:val="28"/>
        </w:rPr>
        <w:t>Доля остальных финансовых активов (денежных средств, вложений в ценные</w:t>
      </w:r>
      <w:r>
        <w:rPr>
          <w:sz w:val="28"/>
          <w:szCs w:val="28"/>
        </w:rPr>
        <w:t xml:space="preserve"> </w:t>
      </w:r>
      <w:r w:rsidRPr="00892528">
        <w:rPr>
          <w:sz w:val="28"/>
          <w:szCs w:val="28"/>
        </w:rPr>
        <w:t xml:space="preserve">бумаги и др.) в среднем </w:t>
      </w:r>
      <w:r>
        <w:rPr>
          <w:sz w:val="28"/>
          <w:szCs w:val="28"/>
        </w:rPr>
        <w:t>2</w:t>
      </w:r>
      <w:r w:rsidRPr="00892528">
        <w:rPr>
          <w:sz w:val="28"/>
          <w:szCs w:val="28"/>
        </w:rPr>
        <w:t>–5</w:t>
      </w:r>
      <w:r w:rsidRPr="00892528">
        <w:rPr>
          <w:sz w:val="28"/>
          <w:szCs w:val="28"/>
        </w:rPr>
        <w:t>%.</w:t>
      </w:r>
    </w:p>
    <w:p w14:paraId="10B35A9B" w14:textId="03BD4393" w:rsidR="00892528" w:rsidRPr="00892528" w:rsidRDefault="00892528" w:rsidP="00892528">
      <w:pPr>
        <w:spacing w:line="360" w:lineRule="auto"/>
        <w:jc w:val="both"/>
        <w:rPr>
          <w:sz w:val="28"/>
          <w:szCs w:val="28"/>
        </w:rPr>
      </w:pPr>
      <w:r w:rsidRPr="00892528">
        <w:rPr>
          <w:sz w:val="28"/>
          <w:szCs w:val="28"/>
        </w:rPr>
        <w:t>Далее проанализируем динамику активов АО «</w:t>
      </w:r>
      <w:r w:rsidRPr="00892528">
        <w:rPr>
          <w:sz w:val="28"/>
          <w:szCs w:val="28"/>
        </w:rPr>
        <w:t>Альфа-Банк</w:t>
      </w:r>
      <w:r w:rsidRPr="00892528">
        <w:rPr>
          <w:sz w:val="28"/>
          <w:szCs w:val="28"/>
        </w:rPr>
        <w:t xml:space="preserve">» (таблица </w:t>
      </w:r>
      <w:r>
        <w:rPr>
          <w:sz w:val="28"/>
          <w:szCs w:val="28"/>
        </w:rPr>
        <w:t>3</w:t>
      </w:r>
      <w:r w:rsidRPr="00892528">
        <w:rPr>
          <w:sz w:val="28"/>
          <w:szCs w:val="28"/>
        </w:rPr>
        <w:t>) и</w:t>
      </w:r>
    </w:p>
    <w:p w14:paraId="080C6E5A" w14:textId="1ECA4727" w:rsidR="00892528" w:rsidRDefault="00892528" w:rsidP="00892528">
      <w:pPr>
        <w:spacing w:line="360" w:lineRule="auto"/>
        <w:jc w:val="both"/>
        <w:rPr>
          <w:sz w:val="28"/>
          <w:szCs w:val="28"/>
        </w:rPr>
      </w:pPr>
      <w:r w:rsidRPr="00892528">
        <w:rPr>
          <w:sz w:val="28"/>
          <w:szCs w:val="28"/>
        </w:rPr>
        <w:t>отследим рост работающих и неработающих активов.</w:t>
      </w:r>
    </w:p>
    <w:p w14:paraId="511867BA" w14:textId="50570F14" w:rsidR="00317221" w:rsidRDefault="00317221" w:rsidP="00892528">
      <w:pPr>
        <w:spacing w:line="360" w:lineRule="auto"/>
        <w:jc w:val="both"/>
        <w:rPr>
          <w:sz w:val="28"/>
          <w:szCs w:val="28"/>
        </w:rPr>
      </w:pPr>
      <w:r w:rsidRPr="0031722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3.</w:t>
      </w:r>
      <w:r w:rsidRPr="00317221">
        <w:rPr>
          <w:sz w:val="28"/>
          <w:szCs w:val="28"/>
        </w:rPr>
        <w:t xml:space="preserve"> Анализ динамики активов банка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276"/>
        <w:gridCol w:w="1559"/>
        <w:gridCol w:w="2410"/>
      </w:tblGrid>
      <w:tr w:rsidR="00317221" w14:paraId="522967A6" w14:textId="77777777" w:rsidTr="00317221">
        <w:tc>
          <w:tcPr>
            <w:tcW w:w="2122" w:type="dxa"/>
            <w:vMerge w:val="restart"/>
          </w:tcPr>
          <w:p w14:paraId="3FB3CF77" w14:textId="77777777" w:rsidR="00317221" w:rsidRPr="00C755DA" w:rsidRDefault="00317221" w:rsidP="00BE5FF2">
            <w:pPr>
              <w:jc w:val="center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gridSpan w:val="2"/>
          </w:tcPr>
          <w:p w14:paraId="702AE2BE" w14:textId="6AFE2C35" w:rsidR="00317221" w:rsidRPr="00C755DA" w:rsidRDefault="0031722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</w:t>
            </w:r>
            <w:r w:rsidRPr="00C755DA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–2019 </w:t>
            </w:r>
            <w:r w:rsidRPr="00C755DA">
              <w:rPr>
                <w:sz w:val="24"/>
                <w:szCs w:val="24"/>
              </w:rPr>
              <w:t>гг.</w:t>
            </w:r>
          </w:p>
        </w:tc>
        <w:tc>
          <w:tcPr>
            <w:tcW w:w="3969" w:type="dxa"/>
            <w:gridSpan w:val="2"/>
          </w:tcPr>
          <w:p w14:paraId="38497D0C" w14:textId="2A043AD0" w:rsidR="00317221" w:rsidRPr="00C755DA" w:rsidRDefault="00317221" w:rsidP="00BE5FF2">
            <w:pPr>
              <w:jc w:val="center"/>
              <w:rPr>
                <w:sz w:val="24"/>
                <w:szCs w:val="24"/>
              </w:rPr>
            </w:pPr>
            <w:r w:rsidRPr="00317221">
              <w:rPr>
                <w:sz w:val="24"/>
                <w:szCs w:val="24"/>
              </w:rPr>
              <w:t>Изменение</w:t>
            </w:r>
            <w:r w:rsidRPr="00317221">
              <w:rPr>
                <w:sz w:val="24"/>
                <w:szCs w:val="24"/>
              </w:rPr>
              <w:t xml:space="preserve"> </w:t>
            </w:r>
            <w:r w:rsidRPr="00C755DA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–2020 гг.</w:t>
            </w:r>
          </w:p>
        </w:tc>
      </w:tr>
      <w:tr w:rsidR="00317221" w14:paraId="1A8A1FB4" w14:textId="77777777" w:rsidTr="00317221">
        <w:trPr>
          <w:trHeight w:val="670"/>
        </w:trPr>
        <w:tc>
          <w:tcPr>
            <w:tcW w:w="2122" w:type="dxa"/>
            <w:vMerge/>
          </w:tcPr>
          <w:p w14:paraId="197A19C2" w14:textId="77777777" w:rsidR="00317221" w:rsidRPr="00C755DA" w:rsidRDefault="00317221" w:rsidP="00BE5FF2">
            <w:pPr>
              <w:jc w:val="center"/>
              <w:rPr>
                <w:sz w:val="24"/>
                <w:szCs w:val="24"/>
              </w:rPr>
            </w:pPr>
            <w:bookmarkStart w:id="18" w:name="_Hlk77354701"/>
          </w:p>
        </w:tc>
        <w:tc>
          <w:tcPr>
            <w:tcW w:w="1984" w:type="dxa"/>
          </w:tcPr>
          <w:p w14:paraId="7C3AE1C4" w14:textId="088438C7" w:rsidR="00317221" w:rsidRPr="00C755DA" w:rsidRDefault="0031722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(+/-) руб.</w:t>
            </w:r>
          </w:p>
        </w:tc>
        <w:tc>
          <w:tcPr>
            <w:tcW w:w="1276" w:type="dxa"/>
          </w:tcPr>
          <w:p w14:paraId="79F4288A" w14:textId="5FCA517E" w:rsidR="00317221" w:rsidRPr="00C755DA" w:rsidRDefault="0031722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прирост,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14:paraId="26C43E94" w14:textId="1E8C0DC3" w:rsidR="00317221" w:rsidRPr="00C755DA" w:rsidRDefault="00317221" w:rsidP="00BE5FF2">
            <w:pPr>
              <w:jc w:val="center"/>
              <w:rPr>
                <w:sz w:val="24"/>
                <w:szCs w:val="24"/>
              </w:rPr>
            </w:pPr>
            <w:r w:rsidRPr="00317221">
              <w:rPr>
                <w:sz w:val="24"/>
                <w:szCs w:val="24"/>
              </w:rPr>
              <w:t>(+/-) руб.</w:t>
            </w:r>
          </w:p>
        </w:tc>
        <w:tc>
          <w:tcPr>
            <w:tcW w:w="2410" w:type="dxa"/>
          </w:tcPr>
          <w:p w14:paraId="51A184C3" w14:textId="633D0BB7" w:rsidR="00317221" w:rsidRPr="00C755DA" w:rsidRDefault="00317221" w:rsidP="00BE5FF2">
            <w:pPr>
              <w:jc w:val="center"/>
              <w:rPr>
                <w:sz w:val="24"/>
                <w:szCs w:val="24"/>
              </w:rPr>
            </w:pPr>
            <w:r w:rsidRPr="00317221">
              <w:rPr>
                <w:sz w:val="24"/>
                <w:szCs w:val="24"/>
              </w:rPr>
              <w:t>прирост, %</w:t>
            </w:r>
          </w:p>
        </w:tc>
      </w:tr>
      <w:bookmarkEnd w:id="18"/>
      <w:tr w:rsidR="00317221" w14:paraId="08688A36" w14:textId="77777777" w:rsidTr="00317221">
        <w:tc>
          <w:tcPr>
            <w:tcW w:w="2122" w:type="dxa"/>
          </w:tcPr>
          <w:p w14:paraId="3FEF01B3" w14:textId="516C0882" w:rsidR="00317221" w:rsidRPr="00C755DA" w:rsidRDefault="00317221" w:rsidP="00BE5FF2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 xml:space="preserve">Ден. </w:t>
            </w:r>
            <w:r w:rsidR="00EF449C">
              <w:rPr>
                <w:sz w:val="24"/>
                <w:szCs w:val="24"/>
              </w:rPr>
              <w:t>с</w:t>
            </w:r>
            <w:r w:rsidRPr="00C755DA">
              <w:rPr>
                <w:sz w:val="24"/>
                <w:szCs w:val="24"/>
              </w:rPr>
              <w:t xml:space="preserve">редства </w:t>
            </w:r>
          </w:p>
        </w:tc>
        <w:tc>
          <w:tcPr>
            <w:tcW w:w="1984" w:type="dxa"/>
          </w:tcPr>
          <w:p w14:paraId="4F210A8A" w14:textId="5C23D79F" w:rsidR="00317221" w:rsidRPr="00C755DA" w:rsidRDefault="0031722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+1 554 875</w:t>
            </w:r>
          </w:p>
        </w:tc>
        <w:tc>
          <w:tcPr>
            <w:tcW w:w="1276" w:type="dxa"/>
          </w:tcPr>
          <w:p w14:paraId="419E3A28" w14:textId="7E3357E5" w:rsidR="00317221" w:rsidRPr="00C755DA" w:rsidRDefault="0031722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1,71</w:t>
            </w:r>
          </w:p>
        </w:tc>
        <w:tc>
          <w:tcPr>
            <w:tcW w:w="1559" w:type="dxa"/>
          </w:tcPr>
          <w:p w14:paraId="6E29EB31" w14:textId="02D233B7" w:rsidR="00317221" w:rsidRPr="00C755DA" w:rsidRDefault="00F56D83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+34 789 737</w:t>
            </w:r>
          </w:p>
        </w:tc>
        <w:tc>
          <w:tcPr>
            <w:tcW w:w="2410" w:type="dxa"/>
          </w:tcPr>
          <w:p w14:paraId="5930AEC3" w14:textId="7A5488E2" w:rsidR="00317221" w:rsidRPr="00C755DA" w:rsidRDefault="00F56D83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37,64</w:t>
            </w:r>
          </w:p>
        </w:tc>
      </w:tr>
      <w:tr w:rsidR="00317221" w14:paraId="2401BD72" w14:textId="77777777" w:rsidTr="00317221">
        <w:tc>
          <w:tcPr>
            <w:tcW w:w="2122" w:type="dxa"/>
          </w:tcPr>
          <w:p w14:paraId="2D8AE321" w14:textId="77777777" w:rsidR="00317221" w:rsidRPr="00C755DA" w:rsidRDefault="00317221" w:rsidP="00BE5FF2">
            <w:pPr>
              <w:jc w:val="both"/>
              <w:rPr>
                <w:sz w:val="24"/>
                <w:szCs w:val="24"/>
              </w:rPr>
            </w:pPr>
            <w:bookmarkStart w:id="19" w:name="_Hlk77348013"/>
            <w:r w:rsidRPr="00C755DA">
              <w:rPr>
                <w:sz w:val="24"/>
                <w:szCs w:val="24"/>
              </w:rPr>
              <w:t xml:space="preserve">Средства </w:t>
            </w:r>
            <w:proofErr w:type="spellStart"/>
            <w:r w:rsidRPr="00C755DA">
              <w:rPr>
                <w:sz w:val="24"/>
                <w:szCs w:val="24"/>
              </w:rPr>
              <w:t>кред</w:t>
            </w:r>
            <w:proofErr w:type="spellEnd"/>
            <w:r w:rsidRPr="00C755DA">
              <w:rPr>
                <w:sz w:val="24"/>
                <w:szCs w:val="24"/>
              </w:rPr>
              <w:t xml:space="preserve">. </w:t>
            </w:r>
            <w:proofErr w:type="spellStart"/>
            <w:r w:rsidRPr="00C755DA">
              <w:rPr>
                <w:sz w:val="24"/>
                <w:szCs w:val="24"/>
              </w:rPr>
              <w:t>орг-ии</w:t>
            </w:r>
            <w:proofErr w:type="spellEnd"/>
            <w:r w:rsidRPr="00C755DA">
              <w:rPr>
                <w:sz w:val="24"/>
                <w:szCs w:val="24"/>
              </w:rPr>
              <w:t xml:space="preserve"> в ЦБ РФ</w:t>
            </w:r>
          </w:p>
        </w:tc>
        <w:tc>
          <w:tcPr>
            <w:tcW w:w="1984" w:type="dxa"/>
          </w:tcPr>
          <w:p w14:paraId="44384018" w14:textId="6C216C30" w:rsidR="00317221" w:rsidRPr="00C755DA" w:rsidRDefault="0031722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+26 418 716</w:t>
            </w:r>
          </w:p>
        </w:tc>
        <w:tc>
          <w:tcPr>
            <w:tcW w:w="1276" w:type="dxa"/>
          </w:tcPr>
          <w:p w14:paraId="3CFFA569" w14:textId="5BA66258" w:rsidR="00317221" w:rsidRPr="00C755DA" w:rsidRDefault="0031722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22,35</w:t>
            </w:r>
          </w:p>
        </w:tc>
        <w:tc>
          <w:tcPr>
            <w:tcW w:w="1559" w:type="dxa"/>
          </w:tcPr>
          <w:p w14:paraId="36797048" w14:textId="1FEE6D85" w:rsidR="00317221" w:rsidRPr="00C755DA" w:rsidRDefault="00F56D83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-13 735 437</w:t>
            </w:r>
          </w:p>
        </w:tc>
        <w:tc>
          <w:tcPr>
            <w:tcW w:w="2410" w:type="dxa"/>
          </w:tcPr>
          <w:p w14:paraId="6BD54A67" w14:textId="42791552" w:rsidR="00317221" w:rsidRPr="00C755DA" w:rsidRDefault="00F56D83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-9,50</w:t>
            </w:r>
          </w:p>
        </w:tc>
      </w:tr>
      <w:bookmarkEnd w:id="19"/>
      <w:tr w:rsidR="00317221" w14:paraId="28691122" w14:textId="77777777" w:rsidTr="00317221">
        <w:tc>
          <w:tcPr>
            <w:tcW w:w="2122" w:type="dxa"/>
          </w:tcPr>
          <w:p w14:paraId="71CD7F4D" w14:textId="77777777" w:rsidR="00317221" w:rsidRPr="00C755DA" w:rsidRDefault="00317221" w:rsidP="00BE5FF2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Ср</w:t>
            </w:r>
            <w:r>
              <w:rPr>
                <w:sz w:val="24"/>
                <w:szCs w:val="24"/>
              </w:rPr>
              <w:t>-</w:t>
            </w:r>
            <w:r w:rsidRPr="00C755DA">
              <w:rPr>
                <w:sz w:val="24"/>
                <w:szCs w:val="24"/>
              </w:rPr>
              <w:t xml:space="preserve">ва в </w:t>
            </w:r>
            <w:proofErr w:type="spellStart"/>
            <w:r w:rsidRPr="00C755DA">
              <w:rPr>
                <w:sz w:val="24"/>
                <w:szCs w:val="24"/>
              </w:rPr>
              <w:t>кр</w:t>
            </w:r>
            <w:proofErr w:type="spellEnd"/>
            <w:r w:rsidRPr="00C755DA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орг-</w:t>
            </w:r>
            <w:r w:rsidRPr="00C755DA">
              <w:rPr>
                <w:sz w:val="24"/>
                <w:szCs w:val="24"/>
              </w:rPr>
              <w:t>ях</w:t>
            </w:r>
            <w:proofErr w:type="spellEnd"/>
          </w:p>
        </w:tc>
        <w:tc>
          <w:tcPr>
            <w:tcW w:w="1984" w:type="dxa"/>
          </w:tcPr>
          <w:p w14:paraId="7399A95A" w14:textId="2D0F1CC2" w:rsidR="00317221" w:rsidRPr="00C755DA" w:rsidRDefault="0031722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+93 045 748</w:t>
            </w:r>
          </w:p>
        </w:tc>
        <w:tc>
          <w:tcPr>
            <w:tcW w:w="1276" w:type="dxa"/>
          </w:tcPr>
          <w:p w14:paraId="6902CF9D" w14:textId="2933D3F2" w:rsidR="00317221" w:rsidRPr="00C755DA" w:rsidRDefault="00F56D83" w:rsidP="00BE5FF2">
            <w:pPr>
              <w:jc w:val="center"/>
              <w:rPr>
                <w:sz w:val="24"/>
                <w:szCs w:val="24"/>
              </w:rPr>
            </w:pPr>
            <w:bookmarkStart w:id="20" w:name="_Hlk77348035"/>
            <w:r>
              <w:rPr>
                <w:sz w:val="24"/>
                <w:szCs w:val="24"/>
              </w:rPr>
              <w:t>150,02</w:t>
            </w:r>
            <w:bookmarkEnd w:id="20"/>
          </w:p>
        </w:tc>
        <w:tc>
          <w:tcPr>
            <w:tcW w:w="1559" w:type="dxa"/>
          </w:tcPr>
          <w:p w14:paraId="2BE3A5DC" w14:textId="66CC35ED" w:rsidR="00317221" w:rsidRPr="00C755DA" w:rsidRDefault="0031722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+21 711 063</w:t>
            </w:r>
          </w:p>
        </w:tc>
        <w:tc>
          <w:tcPr>
            <w:tcW w:w="2410" w:type="dxa"/>
          </w:tcPr>
          <w:p w14:paraId="575EAB02" w14:textId="3FEA90ED" w:rsidR="00317221" w:rsidRPr="00C755DA" w:rsidRDefault="0031722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</w:tr>
      <w:tr w:rsidR="00317221" w14:paraId="150467C7" w14:textId="77777777" w:rsidTr="00317221">
        <w:tc>
          <w:tcPr>
            <w:tcW w:w="2122" w:type="dxa"/>
          </w:tcPr>
          <w:p w14:paraId="61C31500" w14:textId="77777777" w:rsidR="00317221" w:rsidRPr="00C755DA" w:rsidRDefault="00317221" w:rsidP="00BE5FF2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Фин.</w:t>
            </w:r>
            <w:r>
              <w:rPr>
                <w:sz w:val="24"/>
                <w:szCs w:val="24"/>
              </w:rPr>
              <w:t xml:space="preserve"> А</w:t>
            </w:r>
            <w:r w:rsidRPr="00C755DA">
              <w:rPr>
                <w:sz w:val="24"/>
                <w:szCs w:val="24"/>
              </w:rPr>
              <w:t xml:space="preserve">, оцениваемые по </w:t>
            </w:r>
            <w:proofErr w:type="spellStart"/>
            <w:r w:rsidRPr="00C755DA">
              <w:rPr>
                <w:sz w:val="24"/>
                <w:szCs w:val="24"/>
              </w:rPr>
              <w:t>справед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ст-</w:t>
            </w:r>
            <w:r w:rsidRPr="00C755DA">
              <w:rPr>
                <w:sz w:val="24"/>
                <w:szCs w:val="24"/>
              </w:rPr>
              <w:t>ти</w:t>
            </w:r>
            <w:proofErr w:type="spellEnd"/>
            <w:r w:rsidRPr="00C755DA">
              <w:rPr>
                <w:sz w:val="24"/>
                <w:szCs w:val="24"/>
              </w:rPr>
              <w:t xml:space="preserve"> через прибыль или убыток</w:t>
            </w:r>
          </w:p>
        </w:tc>
        <w:tc>
          <w:tcPr>
            <w:tcW w:w="1984" w:type="dxa"/>
          </w:tcPr>
          <w:p w14:paraId="14097E10" w14:textId="1570BB29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+8 484 191</w:t>
            </w:r>
          </w:p>
        </w:tc>
        <w:tc>
          <w:tcPr>
            <w:tcW w:w="1276" w:type="dxa"/>
          </w:tcPr>
          <w:p w14:paraId="4B35F637" w14:textId="02C5D6D6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8,89</w:t>
            </w:r>
          </w:p>
        </w:tc>
        <w:tc>
          <w:tcPr>
            <w:tcW w:w="1559" w:type="dxa"/>
          </w:tcPr>
          <w:p w14:paraId="703383FA" w14:textId="2F0BA605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+83 890 737</w:t>
            </w:r>
          </w:p>
        </w:tc>
        <w:tc>
          <w:tcPr>
            <w:tcW w:w="2410" w:type="dxa"/>
          </w:tcPr>
          <w:p w14:paraId="035B1286" w14:textId="0ECCD45E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80,74</w:t>
            </w:r>
          </w:p>
        </w:tc>
      </w:tr>
      <w:tr w:rsidR="00317221" w14:paraId="1C1E3422" w14:textId="77777777" w:rsidTr="00317221">
        <w:tc>
          <w:tcPr>
            <w:tcW w:w="2122" w:type="dxa"/>
          </w:tcPr>
          <w:p w14:paraId="650DF5F0" w14:textId="77777777" w:rsidR="00317221" w:rsidRPr="00C755DA" w:rsidRDefault="00317221" w:rsidP="00BE5FF2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Чистая ссудная задолженность</w:t>
            </w:r>
            <w:r>
              <w:rPr>
                <w:sz w:val="24"/>
                <w:szCs w:val="24"/>
              </w:rPr>
              <w:t xml:space="preserve">, </w:t>
            </w:r>
            <w:bookmarkStart w:id="21" w:name="_Hlk77348907"/>
            <w:r>
              <w:rPr>
                <w:sz w:val="24"/>
                <w:szCs w:val="24"/>
              </w:rPr>
              <w:t xml:space="preserve">оцениваемая по </w:t>
            </w:r>
            <w:proofErr w:type="spellStart"/>
            <w:r>
              <w:rPr>
                <w:sz w:val="24"/>
                <w:szCs w:val="24"/>
              </w:rPr>
              <w:t>аморт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ст-ти</w:t>
            </w:r>
            <w:bookmarkEnd w:id="21"/>
            <w:proofErr w:type="spellEnd"/>
          </w:p>
        </w:tc>
        <w:tc>
          <w:tcPr>
            <w:tcW w:w="1984" w:type="dxa"/>
          </w:tcPr>
          <w:p w14:paraId="63A0DE50" w14:textId="73522679" w:rsidR="00317221" w:rsidRPr="00C755DA" w:rsidRDefault="007470E5" w:rsidP="003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7470E5">
              <w:rPr>
                <w:sz w:val="24"/>
                <w:szCs w:val="24"/>
              </w:rPr>
              <w:t>2 521 334 391</w:t>
            </w:r>
          </w:p>
        </w:tc>
        <w:tc>
          <w:tcPr>
            <w:tcW w:w="1276" w:type="dxa"/>
          </w:tcPr>
          <w:p w14:paraId="2D7D9302" w14:textId="319AD5C9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57D7570" w14:textId="3F6234BC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+772 539 875</w:t>
            </w:r>
          </w:p>
        </w:tc>
        <w:tc>
          <w:tcPr>
            <w:tcW w:w="2410" w:type="dxa"/>
          </w:tcPr>
          <w:p w14:paraId="790F2EFD" w14:textId="3D1A55AA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30,64</w:t>
            </w:r>
          </w:p>
        </w:tc>
      </w:tr>
      <w:tr w:rsidR="00317221" w14:paraId="3C819AC5" w14:textId="77777777" w:rsidTr="00317221">
        <w:tc>
          <w:tcPr>
            <w:tcW w:w="2122" w:type="dxa"/>
          </w:tcPr>
          <w:p w14:paraId="4DC2C242" w14:textId="77777777" w:rsidR="00317221" w:rsidRPr="00C755DA" w:rsidRDefault="00317221" w:rsidP="00BE5FF2">
            <w:pPr>
              <w:jc w:val="both"/>
              <w:rPr>
                <w:sz w:val="24"/>
                <w:szCs w:val="24"/>
              </w:rPr>
            </w:pPr>
            <w:r w:rsidRPr="000749F3">
              <w:rPr>
                <w:sz w:val="24"/>
                <w:szCs w:val="24"/>
              </w:rPr>
              <w:t>Чистая ссудная задолженность</w:t>
            </w:r>
          </w:p>
        </w:tc>
        <w:tc>
          <w:tcPr>
            <w:tcW w:w="1984" w:type="dxa"/>
          </w:tcPr>
          <w:p w14:paraId="43A349E0" w14:textId="09803036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470E5">
              <w:rPr>
                <w:sz w:val="24"/>
                <w:szCs w:val="24"/>
              </w:rPr>
              <w:t>2 247 743 206</w:t>
            </w:r>
          </w:p>
        </w:tc>
        <w:tc>
          <w:tcPr>
            <w:tcW w:w="1276" w:type="dxa"/>
          </w:tcPr>
          <w:p w14:paraId="6A55DF6E" w14:textId="30186CF0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B695C9E" w14:textId="36552F47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14131B8D" w14:textId="7D038C6F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7221" w14:paraId="7ED33F6D" w14:textId="77777777" w:rsidTr="00317221">
        <w:tc>
          <w:tcPr>
            <w:tcW w:w="2122" w:type="dxa"/>
          </w:tcPr>
          <w:p w14:paraId="531B5B39" w14:textId="4BC20E2B" w:rsidR="00317221" w:rsidRPr="00C755DA" w:rsidRDefault="00317221" w:rsidP="00BE5FF2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 xml:space="preserve">Чистые </w:t>
            </w:r>
            <w:proofErr w:type="spellStart"/>
            <w:r w:rsidRPr="00C755DA">
              <w:rPr>
                <w:sz w:val="24"/>
                <w:szCs w:val="24"/>
              </w:rPr>
              <w:t>вл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C755DA">
              <w:rPr>
                <w:sz w:val="24"/>
                <w:szCs w:val="24"/>
              </w:rPr>
              <w:t xml:space="preserve">я в цен. </w:t>
            </w:r>
            <w:r w:rsidR="00AE21C6">
              <w:rPr>
                <w:sz w:val="24"/>
                <w:szCs w:val="24"/>
              </w:rPr>
              <w:t>б</w:t>
            </w:r>
            <w:r w:rsidRPr="00C755DA">
              <w:rPr>
                <w:sz w:val="24"/>
                <w:szCs w:val="24"/>
              </w:rPr>
              <w:t xml:space="preserve">умаги и др. фин. </w:t>
            </w:r>
            <w:r w:rsidR="00AE21C6">
              <w:rPr>
                <w:sz w:val="24"/>
                <w:szCs w:val="24"/>
              </w:rPr>
              <w:t>а</w:t>
            </w:r>
            <w:r w:rsidRPr="00C755DA">
              <w:rPr>
                <w:sz w:val="24"/>
                <w:szCs w:val="24"/>
              </w:rPr>
              <w:t>ктивы, имеющиеся в нал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755DA">
              <w:rPr>
                <w:sz w:val="24"/>
                <w:szCs w:val="24"/>
              </w:rPr>
              <w:t>ии</w:t>
            </w:r>
            <w:proofErr w:type="spellEnd"/>
            <w:r w:rsidRPr="00C755DA">
              <w:rPr>
                <w:sz w:val="24"/>
                <w:szCs w:val="24"/>
              </w:rPr>
              <w:t xml:space="preserve"> для продажи</w:t>
            </w:r>
          </w:p>
        </w:tc>
        <w:tc>
          <w:tcPr>
            <w:tcW w:w="1984" w:type="dxa"/>
          </w:tcPr>
          <w:p w14:paraId="5B877A83" w14:textId="0DEF386A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470E5">
              <w:rPr>
                <w:sz w:val="24"/>
                <w:szCs w:val="24"/>
              </w:rPr>
              <w:t>288 518 507</w:t>
            </w:r>
          </w:p>
        </w:tc>
        <w:tc>
          <w:tcPr>
            <w:tcW w:w="1276" w:type="dxa"/>
          </w:tcPr>
          <w:p w14:paraId="7773E780" w14:textId="3BA7547D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48519A1" w14:textId="341808FB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71350057" w14:textId="16B39C47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7221" w14:paraId="2DFBAC13" w14:textId="77777777" w:rsidTr="00317221">
        <w:tc>
          <w:tcPr>
            <w:tcW w:w="2122" w:type="dxa"/>
          </w:tcPr>
          <w:p w14:paraId="09353043" w14:textId="53FFC4E7" w:rsidR="00317221" w:rsidRPr="00C755DA" w:rsidRDefault="00317221" w:rsidP="00BE5FF2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lastRenderedPageBreak/>
              <w:t xml:space="preserve">Чистые вложения в цен. </w:t>
            </w:r>
            <w:r w:rsidR="00AE21C6">
              <w:rPr>
                <w:sz w:val="24"/>
                <w:szCs w:val="24"/>
              </w:rPr>
              <w:t>б</w:t>
            </w:r>
            <w:r w:rsidRPr="00C755DA">
              <w:rPr>
                <w:sz w:val="24"/>
                <w:szCs w:val="24"/>
              </w:rPr>
              <w:t>умаги, удерживаемые до погашения</w:t>
            </w:r>
          </w:p>
        </w:tc>
        <w:tc>
          <w:tcPr>
            <w:tcW w:w="1984" w:type="dxa"/>
          </w:tcPr>
          <w:p w14:paraId="588930F6" w14:textId="12A87184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470E5">
              <w:rPr>
                <w:sz w:val="24"/>
                <w:szCs w:val="24"/>
              </w:rPr>
              <w:t>166 626 035</w:t>
            </w:r>
          </w:p>
        </w:tc>
        <w:tc>
          <w:tcPr>
            <w:tcW w:w="1276" w:type="dxa"/>
          </w:tcPr>
          <w:p w14:paraId="2228372B" w14:textId="1D610B8A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BD93260" w14:textId="191D5E33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566E9133" w14:textId="037F09CB" w:rsidR="00317221" w:rsidRPr="00C755DA" w:rsidRDefault="007470E5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7221" w14:paraId="3D27553D" w14:textId="77777777" w:rsidTr="00317221">
        <w:tc>
          <w:tcPr>
            <w:tcW w:w="2122" w:type="dxa"/>
          </w:tcPr>
          <w:p w14:paraId="2B052D78" w14:textId="77777777" w:rsidR="00317221" w:rsidRPr="00C755DA" w:rsidRDefault="00317221" w:rsidP="00BE5FF2">
            <w:pPr>
              <w:jc w:val="both"/>
              <w:rPr>
                <w:sz w:val="24"/>
                <w:szCs w:val="24"/>
              </w:rPr>
            </w:pPr>
            <w:bookmarkStart w:id="22" w:name="_Hlk77349046"/>
            <w:r w:rsidRPr="00C755DA">
              <w:rPr>
                <w:sz w:val="24"/>
                <w:szCs w:val="24"/>
              </w:rPr>
              <w:t>Требования по текущему налогу на прибыль</w:t>
            </w:r>
          </w:p>
        </w:tc>
        <w:tc>
          <w:tcPr>
            <w:tcW w:w="1984" w:type="dxa"/>
          </w:tcPr>
          <w:p w14:paraId="00AE22E6" w14:textId="773118C8" w:rsidR="00317221" w:rsidRPr="00C755DA" w:rsidRDefault="00AE21C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-259 735</w:t>
            </w:r>
          </w:p>
        </w:tc>
        <w:tc>
          <w:tcPr>
            <w:tcW w:w="1276" w:type="dxa"/>
          </w:tcPr>
          <w:p w14:paraId="337D7DEA" w14:textId="2C1CD7CA" w:rsidR="00317221" w:rsidRPr="00C755DA" w:rsidRDefault="00AE21C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-11,27</w:t>
            </w:r>
          </w:p>
        </w:tc>
        <w:tc>
          <w:tcPr>
            <w:tcW w:w="1559" w:type="dxa"/>
          </w:tcPr>
          <w:p w14:paraId="705441DD" w14:textId="06157EFE" w:rsidR="00317221" w:rsidRPr="00C755DA" w:rsidRDefault="00AE21C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+7 526 964</w:t>
            </w:r>
          </w:p>
        </w:tc>
        <w:tc>
          <w:tcPr>
            <w:tcW w:w="2410" w:type="dxa"/>
          </w:tcPr>
          <w:p w14:paraId="6B6FA80B" w14:textId="16C6DA27" w:rsidR="00317221" w:rsidRPr="00C755DA" w:rsidRDefault="00AE21C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368,06</w:t>
            </w:r>
          </w:p>
        </w:tc>
      </w:tr>
      <w:bookmarkEnd w:id="22"/>
      <w:tr w:rsidR="00317221" w14:paraId="559A0E90" w14:textId="77777777" w:rsidTr="00317221">
        <w:tc>
          <w:tcPr>
            <w:tcW w:w="2122" w:type="dxa"/>
          </w:tcPr>
          <w:p w14:paraId="28FDEC7D" w14:textId="77777777" w:rsidR="00317221" w:rsidRPr="00C755DA" w:rsidRDefault="00317221" w:rsidP="00BE5FF2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О</w:t>
            </w:r>
            <w:bookmarkStart w:id="23" w:name="_Hlk77348227"/>
            <w:r w:rsidRPr="00C755DA">
              <w:rPr>
                <w:sz w:val="24"/>
                <w:szCs w:val="24"/>
              </w:rPr>
              <w:t>тложенный налоговый актив</w:t>
            </w:r>
            <w:bookmarkEnd w:id="23"/>
          </w:p>
        </w:tc>
        <w:tc>
          <w:tcPr>
            <w:tcW w:w="1984" w:type="dxa"/>
          </w:tcPr>
          <w:p w14:paraId="30663D65" w14:textId="749C3472" w:rsidR="00317221" w:rsidRPr="00C755DA" w:rsidRDefault="00AE21C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+16 417 881</w:t>
            </w:r>
          </w:p>
        </w:tc>
        <w:tc>
          <w:tcPr>
            <w:tcW w:w="1276" w:type="dxa"/>
          </w:tcPr>
          <w:p w14:paraId="5D4E1831" w14:textId="16EB20B3" w:rsidR="00317221" w:rsidRPr="00C755DA" w:rsidRDefault="00AE21C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446,46</w:t>
            </w:r>
          </w:p>
        </w:tc>
        <w:tc>
          <w:tcPr>
            <w:tcW w:w="1559" w:type="dxa"/>
          </w:tcPr>
          <w:p w14:paraId="1802FB1A" w14:textId="2478C559" w:rsidR="00317221" w:rsidRPr="00C755DA" w:rsidRDefault="00AE21C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-6 164 449</w:t>
            </w:r>
          </w:p>
        </w:tc>
        <w:tc>
          <w:tcPr>
            <w:tcW w:w="2410" w:type="dxa"/>
          </w:tcPr>
          <w:p w14:paraId="4567CC1E" w14:textId="0CC0A964" w:rsidR="00317221" w:rsidRPr="00C755DA" w:rsidRDefault="00AE21C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-30,68</w:t>
            </w:r>
          </w:p>
        </w:tc>
      </w:tr>
      <w:tr w:rsidR="00317221" w14:paraId="20031D99" w14:textId="77777777" w:rsidTr="00317221">
        <w:tc>
          <w:tcPr>
            <w:tcW w:w="2122" w:type="dxa"/>
          </w:tcPr>
          <w:p w14:paraId="122D9709" w14:textId="19BA3366" w:rsidR="00317221" w:rsidRPr="00C755DA" w:rsidRDefault="00317221" w:rsidP="00BE5FF2">
            <w:pPr>
              <w:rPr>
                <w:sz w:val="24"/>
                <w:szCs w:val="24"/>
              </w:rPr>
            </w:pPr>
            <w:proofErr w:type="spellStart"/>
            <w:r w:rsidRPr="00C755DA">
              <w:rPr>
                <w:sz w:val="24"/>
                <w:szCs w:val="24"/>
              </w:rPr>
              <w:t>Осн</w:t>
            </w:r>
            <w:proofErr w:type="spellEnd"/>
            <w:r w:rsidRPr="00C755DA">
              <w:rPr>
                <w:sz w:val="24"/>
                <w:szCs w:val="24"/>
              </w:rPr>
              <w:t xml:space="preserve">. </w:t>
            </w:r>
            <w:r w:rsidR="00AE21C6">
              <w:rPr>
                <w:sz w:val="24"/>
                <w:szCs w:val="24"/>
              </w:rPr>
              <w:t>с</w:t>
            </w:r>
            <w:r w:rsidRPr="00C755DA">
              <w:rPr>
                <w:sz w:val="24"/>
                <w:szCs w:val="24"/>
              </w:rPr>
              <w:t xml:space="preserve">редства, </w:t>
            </w:r>
            <w:proofErr w:type="spellStart"/>
            <w:r w:rsidRPr="00C755DA">
              <w:rPr>
                <w:sz w:val="24"/>
                <w:szCs w:val="24"/>
              </w:rPr>
              <w:t>немат</w:t>
            </w:r>
            <w:proofErr w:type="spellEnd"/>
            <w:r w:rsidRPr="00C755DA">
              <w:rPr>
                <w:sz w:val="24"/>
                <w:szCs w:val="24"/>
              </w:rPr>
              <w:t xml:space="preserve">. </w:t>
            </w:r>
            <w:r w:rsidR="00AE21C6">
              <w:rPr>
                <w:sz w:val="24"/>
                <w:szCs w:val="24"/>
              </w:rPr>
              <w:t>а</w:t>
            </w:r>
            <w:r w:rsidRPr="00C755DA">
              <w:rPr>
                <w:sz w:val="24"/>
                <w:szCs w:val="24"/>
              </w:rPr>
              <w:t xml:space="preserve">ктивы и мат. </w:t>
            </w:r>
            <w:r w:rsidR="00AE21C6">
              <w:rPr>
                <w:sz w:val="24"/>
                <w:szCs w:val="24"/>
              </w:rPr>
              <w:t>з</w:t>
            </w:r>
            <w:r w:rsidRPr="00C755DA">
              <w:rPr>
                <w:sz w:val="24"/>
                <w:szCs w:val="24"/>
              </w:rPr>
              <w:t>апасы</w:t>
            </w:r>
          </w:p>
        </w:tc>
        <w:tc>
          <w:tcPr>
            <w:tcW w:w="1984" w:type="dxa"/>
          </w:tcPr>
          <w:p w14:paraId="7A07FD3F" w14:textId="5B7E830B" w:rsidR="00317221" w:rsidRPr="00C755DA" w:rsidRDefault="00AE21C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+11 485 930</w:t>
            </w:r>
          </w:p>
        </w:tc>
        <w:tc>
          <w:tcPr>
            <w:tcW w:w="1276" w:type="dxa"/>
          </w:tcPr>
          <w:p w14:paraId="1F8B56F2" w14:textId="3181DDCA" w:rsidR="00317221" w:rsidRPr="00C755DA" w:rsidRDefault="00AE21C6" w:rsidP="00BE5FF2">
            <w:pPr>
              <w:jc w:val="center"/>
              <w:rPr>
                <w:sz w:val="24"/>
                <w:szCs w:val="24"/>
              </w:rPr>
            </w:pPr>
            <w:bookmarkStart w:id="24" w:name="_Hlk77348140"/>
            <w:r>
              <w:rPr>
                <w:sz w:val="24"/>
                <w:szCs w:val="24"/>
              </w:rPr>
              <w:t>42,02</w:t>
            </w:r>
            <w:bookmarkEnd w:id="24"/>
          </w:p>
        </w:tc>
        <w:tc>
          <w:tcPr>
            <w:tcW w:w="1559" w:type="dxa"/>
          </w:tcPr>
          <w:p w14:paraId="3F933B89" w14:textId="2B442E9B" w:rsidR="00317221" w:rsidRPr="00C755DA" w:rsidRDefault="00AE21C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+20 311 692</w:t>
            </w:r>
          </w:p>
        </w:tc>
        <w:tc>
          <w:tcPr>
            <w:tcW w:w="2410" w:type="dxa"/>
          </w:tcPr>
          <w:p w14:paraId="0E5FC466" w14:textId="1E46347A" w:rsidR="00317221" w:rsidRPr="00C755DA" w:rsidRDefault="00AE21C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52,32</w:t>
            </w:r>
          </w:p>
        </w:tc>
      </w:tr>
      <w:tr w:rsidR="00317221" w14:paraId="462A472F" w14:textId="77777777" w:rsidTr="00317221">
        <w:tc>
          <w:tcPr>
            <w:tcW w:w="2122" w:type="dxa"/>
          </w:tcPr>
          <w:p w14:paraId="329340E9" w14:textId="77777777" w:rsidR="00317221" w:rsidRPr="00C755DA" w:rsidRDefault="00317221" w:rsidP="00BE5FF2">
            <w:pPr>
              <w:jc w:val="both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Прочие активы</w:t>
            </w:r>
          </w:p>
        </w:tc>
        <w:tc>
          <w:tcPr>
            <w:tcW w:w="1984" w:type="dxa"/>
          </w:tcPr>
          <w:p w14:paraId="562E0BAD" w14:textId="4EA8DE5C" w:rsidR="00317221" w:rsidRPr="00C755DA" w:rsidRDefault="00AE21C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-18 071 465</w:t>
            </w:r>
          </w:p>
        </w:tc>
        <w:tc>
          <w:tcPr>
            <w:tcW w:w="1276" w:type="dxa"/>
          </w:tcPr>
          <w:p w14:paraId="3F82CE4E" w14:textId="30CECE59" w:rsidR="00317221" w:rsidRPr="00C755DA" w:rsidRDefault="00AE21C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B6F0A">
              <w:rPr>
                <w:sz w:val="24"/>
                <w:szCs w:val="24"/>
              </w:rPr>
              <w:t>20,96</w:t>
            </w:r>
          </w:p>
        </w:tc>
        <w:tc>
          <w:tcPr>
            <w:tcW w:w="1559" w:type="dxa"/>
          </w:tcPr>
          <w:p w14:paraId="183153BD" w14:textId="4C7476C1" w:rsidR="00317221" w:rsidRPr="00C755DA" w:rsidRDefault="00AE21C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+50 707 236</w:t>
            </w:r>
          </w:p>
        </w:tc>
        <w:tc>
          <w:tcPr>
            <w:tcW w:w="2410" w:type="dxa"/>
          </w:tcPr>
          <w:p w14:paraId="3766457D" w14:textId="178858A5" w:rsidR="00317221" w:rsidRPr="00C755DA" w:rsidRDefault="00AE21C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74,41</w:t>
            </w:r>
          </w:p>
        </w:tc>
      </w:tr>
      <w:tr w:rsidR="00317221" w14:paraId="6D663E85" w14:textId="77777777" w:rsidTr="00317221">
        <w:tc>
          <w:tcPr>
            <w:tcW w:w="2122" w:type="dxa"/>
          </w:tcPr>
          <w:p w14:paraId="5EF9A832" w14:textId="77777777" w:rsidR="00317221" w:rsidRPr="00C755DA" w:rsidRDefault="00317221" w:rsidP="00BE5FF2">
            <w:pPr>
              <w:jc w:val="both"/>
              <w:rPr>
                <w:sz w:val="24"/>
                <w:szCs w:val="24"/>
              </w:rPr>
            </w:pPr>
            <w:bookmarkStart w:id="25" w:name="_Hlk77343188"/>
            <w:r w:rsidRPr="00C755DA">
              <w:rPr>
                <w:sz w:val="24"/>
                <w:szCs w:val="24"/>
              </w:rPr>
              <w:t>Всего активы</w:t>
            </w:r>
          </w:p>
        </w:tc>
        <w:tc>
          <w:tcPr>
            <w:tcW w:w="1984" w:type="dxa"/>
          </w:tcPr>
          <w:p w14:paraId="2AB66300" w14:textId="5E3D3CC0" w:rsidR="00317221" w:rsidRPr="00C755DA" w:rsidRDefault="00CB6F0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26" w:name="_Hlk77343180"/>
            <w:r>
              <w:rPr>
                <w:sz w:val="24"/>
                <w:szCs w:val="24"/>
              </w:rPr>
              <w:t>419 271 909</w:t>
            </w:r>
            <w:bookmarkEnd w:id="26"/>
          </w:p>
        </w:tc>
        <w:tc>
          <w:tcPr>
            <w:tcW w:w="1276" w:type="dxa"/>
          </w:tcPr>
          <w:p w14:paraId="3200D2DD" w14:textId="2F6F6D59" w:rsidR="00317221" w:rsidRPr="00C755DA" w:rsidRDefault="00CB6F0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13,04</w:t>
            </w:r>
          </w:p>
        </w:tc>
        <w:tc>
          <w:tcPr>
            <w:tcW w:w="1559" w:type="dxa"/>
          </w:tcPr>
          <w:p w14:paraId="64A63649" w14:textId="6C43BAB2" w:rsidR="00317221" w:rsidRPr="00C755DA" w:rsidRDefault="00CB6F0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27" w:name="_Hlk77343217"/>
            <w:r>
              <w:rPr>
                <w:sz w:val="24"/>
                <w:szCs w:val="24"/>
              </w:rPr>
              <w:t>945 000 000</w:t>
            </w:r>
            <w:bookmarkEnd w:id="27"/>
          </w:p>
        </w:tc>
        <w:tc>
          <w:tcPr>
            <w:tcW w:w="2410" w:type="dxa"/>
          </w:tcPr>
          <w:p w14:paraId="577D6BBB" w14:textId="70CFE01A" w:rsidR="00317221" w:rsidRPr="00C755DA" w:rsidRDefault="00CB6F0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</w:t>
            </w:r>
          </w:p>
        </w:tc>
      </w:tr>
      <w:bookmarkEnd w:id="25"/>
    </w:tbl>
    <w:p w14:paraId="2F4F07E8" w14:textId="6E507FE4" w:rsidR="00570C32" w:rsidRDefault="00570C32" w:rsidP="00570C32">
      <w:pPr>
        <w:spacing w:line="360" w:lineRule="auto"/>
        <w:ind w:firstLine="709"/>
        <w:jc w:val="both"/>
        <w:rPr>
          <w:sz w:val="28"/>
          <w:szCs w:val="28"/>
        </w:rPr>
      </w:pPr>
    </w:p>
    <w:p w14:paraId="21474E7B" w14:textId="3736A458" w:rsidR="00CB6F0A" w:rsidRDefault="00CB6F0A" w:rsidP="00CB6F0A">
      <w:pPr>
        <w:spacing w:line="360" w:lineRule="auto"/>
        <w:ind w:firstLine="709"/>
        <w:jc w:val="both"/>
        <w:rPr>
          <w:sz w:val="28"/>
          <w:szCs w:val="28"/>
        </w:rPr>
      </w:pPr>
      <w:r w:rsidRPr="00CB6F0A">
        <w:rPr>
          <w:sz w:val="28"/>
          <w:szCs w:val="28"/>
        </w:rPr>
        <w:t>Общий рост стоимости активов АО «</w:t>
      </w:r>
      <w:r w:rsidR="007048BD" w:rsidRPr="00CB6F0A">
        <w:rPr>
          <w:sz w:val="28"/>
          <w:szCs w:val="28"/>
        </w:rPr>
        <w:t>Альфа-Банк</w:t>
      </w:r>
      <w:r w:rsidRPr="00CB6F0A">
        <w:rPr>
          <w:sz w:val="28"/>
          <w:szCs w:val="28"/>
        </w:rPr>
        <w:t xml:space="preserve">» в </w:t>
      </w:r>
      <w:r w:rsidRPr="00CB6F0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B6F0A">
        <w:rPr>
          <w:sz w:val="28"/>
          <w:szCs w:val="28"/>
        </w:rPr>
        <w:t>–20</w:t>
      </w:r>
      <w:r>
        <w:rPr>
          <w:sz w:val="28"/>
          <w:szCs w:val="28"/>
        </w:rPr>
        <w:t>19</w:t>
      </w:r>
      <w:r w:rsidRPr="00CB6F0A">
        <w:rPr>
          <w:sz w:val="28"/>
          <w:szCs w:val="28"/>
        </w:rPr>
        <w:t xml:space="preserve"> гг. составил</w:t>
      </w:r>
      <w:r>
        <w:rPr>
          <w:sz w:val="28"/>
          <w:szCs w:val="28"/>
        </w:rPr>
        <w:t xml:space="preserve"> </w:t>
      </w:r>
      <w:r w:rsidRPr="00CB6F0A">
        <w:rPr>
          <w:sz w:val="28"/>
          <w:szCs w:val="28"/>
        </w:rPr>
        <w:t xml:space="preserve">419 271 909 руб. или 13,04%, в </w:t>
      </w:r>
      <w:r w:rsidRPr="00CB6F0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B6F0A">
        <w:rPr>
          <w:sz w:val="28"/>
          <w:szCs w:val="28"/>
        </w:rPr>
        <w:t>–2020</w:t>
      </w:r>
      <w:r w:rsidRPr="00CB6F0A">
        <w:rPr>
          <w:sz w:val="28"/>
          <w:szCs w:val="28"/>
        </w:rPr>
        <w:t xml:space="preserve"> гг. наблюдается более высокий рост –</w:t>
      </w:r>
      <w:r>
        <w:rPr>
          <w:sz w:val="28"/>
          <w:szCs w:val="28"/>
        </w:rPr>
        <w:t xml:space="preserve"> </w:t>
      </w:r>
      <w:r w:rsidRPr="00CB6F0A">
        <w:rPr>
          <w:sz w:val="28"/>
          <w:szCs w:val="28"/>
        </w:rPr>
        <w:t>945 000</w:t>
      </w:r>
      <w:r>
        <w:rPr>
          <w:sz w:val="28"/>
          <w:szCs w:val="28"/>
        </w:rPr>
        <w:t> </w:t>
      </w:r>
      <w:r w:rsidRPr="00CB6F0A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CB6F0A">
        <w:rPr>
          <w:sz w:val="28"/>
          <w:szCs w:val="28"/>
        </w:rPr>
        <w:t xml:space="preserve">руб. или </w:t>
      </w:r>
      <w:r>
        <w:rPr>
          <w:sz w:val="28"/>
          <w:szCs w:val="28"/>
        </w:rPr>
        <w:t>26</w:t>
      </w:r>
      <w:r w:rsidRPr="00CB6F0A">
        <w:rPr>
          <w:sz w:val="28"/>
          <w:szCs w:val="28"/>
        </w:rPr>
        <w:t>%.</w:t>
      </w:r>
    </w:p>
    <w:p w14:paraId="025F3561" w14:textId="081E7359" w:rsidR="00CB6F0A" w:rsidRPr="00CB6F0A" w:rsidRDefault="00CB6F0A" w:rsidP="00CB6F0A">
      <w:pPr>
        <w:spacing w:line="360" w:lineRule="auto"/>
        <w:ind w:firstLine="709"/>
        <w:jc w:val="both"/>
        <w:rPr>
          <w:sz w:val="28"/>
          <w:szCs w:val="28"/>
        </w:rPr>
      </w:pPr>
      <w:r w:rsidRPr="00CB6F0A">
        <w:rPr>
          <w:sz w:val="28"/>
          <w:szCs w:val="28"/>
        </w:rPr>
        <w:t>Причиной роста стоимости активов АО «</w:t>
      </w:r>
      <w:r w:rsidR="007048BD" w:rsidRPr="00CB6F0A">
        <w:rPr>
          <w:sz w:val="28"/>
          <w:szCs w:val="28"/>
        </w:rPr>
        <w:t>Альфа-Банк</w:t>
      </w:r>
      <w:r w:rsidRPr="00CB6F0A">
        <w:rPr>
          <w:sz w:val="28"/>
          <w:szCs w:val="28"/>
        </w:rPr>
        <w:t xml:space="preserve">» в </w:t>
      </w:r>
      <w:r w:rsidR="003C7D20" w:rsidRPr="00CB6F0A">
        <w:rPr>
          <w:sz w:val="28"/>
          <w:szCs w:val="28"/>
        </w:rPr>
        <w:t>201</w:t>
      </w:r>
      <w:r w:rsidR="003C7D20">
        <w:rPr>
          <w:sz w:val="28"/>
          <w:szCs w:val="28"/>
        </w:rPr>
        <w:t>8</w:t>
      </w:r>
      <w:r w:rsidR="003C7D20" w:rsidRPr="00CB6F0A">
        <w:rPr>
          <w:sz w:val="28"/>
          <w:szCs w:val="28"/>
        </w:rPr>
        <w:t xml:space="preserve">–2019 </w:t>
      </w:r>
      <w:r w:rsidRPr="00CB6F0A">
        <w:rPr>
          <w:sz w:val="28"/>
          <w:szCs w:val="28"/>
        </w:rPr>
        <w:t>гг. стало:</w:t>
      </w:r>
    </w:p>
    <w:p w14:paraId="5CD8D489" w14:textId="6C7DB9AC" w:rsidR="00F25C20" w:rsidRPr="00CB6F0A" w:rsidRDefault="00F25C20" w:rsidP="00F25C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) увеличение о</w:t>
      </w:r>
      <w:r w:rsidRPr="003C7D20">
        <w:rPr>
          <w:sz w:val="28"/>
          <w:szCs w:val="28"/>
        </w:rPr>
        <w:t>тложенн</w:t>
      </w:r>
      <w:r>
        <w:rPr>
          <w:sz w:val="28"/>
          <w:szCs w:val="28"/>
        </w:rPr>
        <w:t>ого</w:t>
      </w:r>
      <w:r w:rsidRPr="003C7D20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ого</w:t>
      </w:r>
      <w:r w:rsidRPr="003C7D20">
        <w:rPr>
          <w:sz w:val="28"/>
          <w:szCs w:val="28"/>
        </w:rPr>
        <w:t xml:space="preserve"> актив</w:t>
      </w:r>
      <w:r>
        <w:rPr>
          <w:sz w:val="28"/>
          <w:szCs w:val="28"/>
        </w:rPr>
        <w:t xml:space="preserve">а – на </w:t>
      </w:r>
      <w:r w:rsidRPr="003C7D20">
        <w:rPr>
          <w:sz w:val="28"/>
          <w:szCs w:val="28"/>
        </w:rPr>
        <w:t>446,46</w:t>
      </w:r>
      <w:r>
        <w:rPr>
          <w:sz w:val="28"/>
          <w:szCs w:val="28"/>
        </w:rPr>
        <w:t>%;</w:t>
      </w:r>
    </w:p>
    <w:p w14:paraId="3EBEB9C6" w14:textId="77777777" w:rsidR="00F25C20" w:rsidRDefault="00F25C20" w:rsidP="00CB6F0A">
      <w:pPr>
        <w:spacing w:line="360" w:lineRule="auto"/>
        <w:ind w:firstLine="709"/>
        <w:jc w:val="both"/>
        <w:rPr>
          <w:sz w:val="28"/>
          <w:szCs w:val="28"/>
        </w:rPr>
      </w:pPr>
      <w:r w:rsidRPr="00CB6F0A">
        <w:rPr>
          <w:sz w:val="28"/>
          <w:szCs w:val="28"/>
        </w:rPr>
        <w:t xml:space="preserve">2) рост средств банка в кредитных организациях </w:t>
      </w:r>
      <w:bookmarkStart w:id="28" w:name="_Hlk77348168"/>
      <w:r w:rsidRPr="00CB6F0A">
        <w:rPr>
          <w:sz w:val="28"/>
          <w:szCs w:val="28"/>
        </w:rPr>
        <w:t xml:space="preserve">– </w:t>
      </w:r>
      <w:bookmarkEnd w:id="28"/>
      <w:r w:rsidRPr="00CB6F0A">
        <w:rPr>
          <w:sz w:val="28"/>
          <w:szCs w:val="28"/>
        </w:rPr>
        <w:t xml:space="preserve">на </w:t>
      </w:r>
      <w:r w:rsidRPr="003C7D20">
        <w:rPr>
          <w:sz w:val="28"/>
          <w:szCs w:val="28"/>
        </w:rPr>
        <w:t>150,02</w:t>
      </w:r>
      <w:r w:rsidRPr="00CB6F0A">
        <w:rPr>
          <w:sz w:val="28"/>
          <w:szCs w:val="28"/>
        </w:rPr>
        <w:t>%;</w:t>
      </w:r>
    </w:p>
    <w:p w14:paraId="25A33DB1" w14:textId="62A240AA" w:rsidR="00F25C20" w:rsidRDefault="00F25C20" w:rsidP="00F25C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6F0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B6F0A">
        <w:rPr>
          <w:sz w:val="28"/>
          <w:szCs w:val="28"/>
        </w:rPr>
        <w:t>рост стоимости неработающих активов (основных средств, нематериальных</w:t>
      </w:r>
      <w:r>
        <w:rPr>
          <w:sz w:val="28"/>
          <w:szCs w:val="28"/>
        </w:rPr>
        <w:t xml:space="preserve"> </w:t>
      </w:r>
      <w:r w:rsidRPr="00CB6F0A">
        <w:rPr>
          <w:sz w:val="28"/>
          <w:szCs w:val="28"/>
        </w:rPr>
        <w:t xml:space="preserve">активов) </w:t>
      </w:r>
      <w:r w:rsidRPr="003C7D20">
        <w:rPr>
          <w:sz w:val="28"/>
          <w:szCs w:val="28"/>
        </w:rPr>
        <w:t>–</w:t>
      </w:r>
      <w:r>
        <w:rPr>
          <w:sz w:val="28"/>
          <w:szCs w:val="28"/>
        </w:rPr>
        <w:t xml:space="preserve"> на</w:t>
      </w:r>
      <w:r w:rsidRPr="00CB6F0A">
        <w:rPr>
          <w:sz w:val="28"/>
          <w:szCs w:val="28"/>
        </w:rPr>
        <w:t xml:space="preserve"> </w:t>
      </w:r>
      <w:r w:rsidRPr="003C7D20">
        <w:rPr>
          <w:sz w:val="28"/>
          <w:szCs w:val="28"/>
        </w:rPr>
        <w:t>42,02</w:t>
      </w:r>
      <w:r w:rsidRPr="00CB6F0A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32213849" w14:textId="23E93C0A" w:rsidR="00CB6F0A" w:rsidRDefault="00F25C20" w:rsidP="00F25C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6F0A" w:rsidRPr="00CB6F0A">
        <w:rPr>
          <w:sz w:val="28"/>
          <w:szCs w:val="28"/>
        </w:rPr>
        <w:t xml:space="preserve">) увеличение средств кредитных организаций в Банке России – на </w:t>
      </w:r>
      <w:r w:rsidR="003C7D20" w:rsidRPr="003C7D20">
        <w:rPr>
          <w:sz w:val="28"/>
          <w:szCs w:val="28"/>
        </w:rPr>
        <w:t>22,35</w:t>
      </w:r>
      <w:r w:rsidR="00CB6F0A" w:rsidRPr="00CB6F0A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7D9959BA" w14:textId="120DBFF0" w:rsidR="003C7D20" w:rsidRPr="003C7D20" w:rsidRDefault="003C7D20" w:rsidP="003C7D20">
      <w:pPr>
        <w:spacing w:line="360" w:lineRule="auto"/>
        <w:ind w:firstLine="709"/>
        <w:jc w:val="both"/>
        <w:rPr>
          <w:sz w:val="28"/>
          <w:szCs w:val="28"/>
        </w:rPr>
      </w:pPr>
      <w:r w:rsidRPr="003C7D20">
        <w:rPr>
          <w:sz w:val="28"/>
          <w:szCs w:val="28"/>
        </w:rPr>
        <w:t>Наряду с ростом стоимости активов АО «</w:t>
      </w:r>
      <w:r w:rsidRPr="003C7D20">
        <w:rPr>
          <w:sz w:val="28"/>
          <w:szCs w:val="28"/>
        </w:rPr>
        <w:t>Альфа-Банк</w:t>
      </w:r>
      <w:r w:rsidRPr="003C7D20">
        <w:rPr>
          <w:sz w:val="28"/>
          <w:szCs w:val="28"/>
        </w:rPr>
        <w:t>» стоит отметить уменьшение по отдельным статьям, таким как:</w:t>
      </w:r>
    </w:p>
    <w:p w14:paraId="426AC202" w14:textId="58B5AEAB" w:rsidR="003C7D20" w:rsidRPr="003C7D20" w:rsidRDefault="003C7D20" w:rsidP="003C7D20">
      <w:pPr>
        <w:spacing w:line="360" w:lineRule="auto"/>
        <w:ind w:firstLine="709"/>
        <w:jc w:val="both"/>
        <w:rPr>
          <w:sz w:val="28"/>
          <w:szCs w:val="28"/>
        </w:rPr>
      </w:pPr>
      <w:r w:rsidRPr="003C7D20">
        <w:rPr>
          <w:sz w:val="28"/>
          <w:szCs w:val="28"/>
        </w:rPr>
        <w:t xml:space="preserve">1) </w:t>
      </w:r>
      <w:r w:rsidR="00F25C20">
        <w:rPr>
          <w:sz w:val="28"/>
          <w:szCs w:val="28"/>
        </w:rPr>
        <w:t>т</w:t>
      </w:r>
      <w:r w:rsidRPr="003C7D20">
        <w:rPr>
          <w:sz w:val="28"/>
          <w:szCs w:val="28"/>
        </w:rPr>
        <w:t>ребования по текущему налогу на прибыль</w:t>
      </w:r>
      <w:r>
        <w:rPr>
          <w:sz w:val="28"/>
          <w:szCs w:val="28"/>
        </w:rPr>
        <w:t xml:space="preserve"> – уменьшение на 11,27%</w:t>
      </w:r>
    </w:p>
    <w:p w14:paraId="6684E155" w14:textId="7C1F7C3B" w:rsidR="003C7D20" w:rsidRDefault="003C7D20" w:rsidP="003C7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7D20">
        <w:rPr>
          <w:sz w:val="28"/>
          <w:szCs w:val="28"/>
        </w:rPr>
        <w:t xml:space="preserve">) прочие активы – снижение стоимости на </w:t>
      </w:r>
      <w:r>
        <w:rPr>
          <w:sz w:val="28"/>
          <w:szCs w:val="28"/>
        </w:rPr>
        <w:t>20,96</w:t>
      </w:r>
      <w:r w:rsidRPr="003C7D20">
        <w:rPr>
          <w:sz w:val="28"/>
          <w:szCs w:val="28"/>
        </w:rPr>
        <w:t>%.</w:t>
      </w:r>
    </w:p>
    <w:p w14:paraId="75447E73" w14:textId="1AB593BA" w:rsidR="00F25C20" w:rsidRPr="00F25C20" w:rsidRDefault="00F25C20" w:rsidP="00F25C20">
      <w:pPr>
        <w:spacing w:line="360" w:lineRule="auto"/>
        <w:ind w:firstLine="709"/>
        <w:jc w:val="both"/>
        <w:rPr>
          <w:sz w:val="28"/>
          <w:szCs w:val="28"/>
        </w:rPr>
      </w:pPr>
      <w:r w:rsidRPr="00F25C20">
        <w:rPr>
          <w:sz w:val="28"/>
          <w:szCs w:val="28"/>
        </w:rPr>
        <w:t xml:space="preserve">В </w:t>
      </w:r>
      <w:r w:rsidRPr="00F25C2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25C20">
        <w:rPr>
          <w:sz w:val="28"/>
          <w:szCs w:val="28"/>
        </w:rPr>
        <w:t xml:space="preserve">–2020 </w:t>
      </w:r>
      <w:r w:rsidRPr="00F25C20">
        <w:rPr>
          <w:sz w:val="28"/>
          <w:szCs w:val="28"/>
        </w:rPr>
        <w:t xml:space="preserve">гг. ситуация немного меняется: отдельные виды работающих активов растут, отдельные – уменьшаются. Так, рост </w:t>
      </w:r>
      <w:r w:rsidRPr="00F25C2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25C20">
        <w:rPr>
          <w:sz w:val="28"/>
          <w:szCs w:val="28"/>
        </w:rPr>
        <w:t>–20</w:t>
      </w:r>
      <w:r>
        <w:rPr>
          <w:sz w:val="28"/>
          <w:szCs w:val="28"/>
        </w:rPr>
        <w:t>20</w:t>
      </w:r>
      <w:r w:rsidRPr="00F25C20">
        <w:rPr>
          <w:sz w:val="28"/>
          <w:szCs w:val="28"/>
        </w:rPr>
        <w:t xml:space="preserve"> гг.</w:t>
      </w:r>
      <w:r w:rsidRPr="00F25C20">
        <w:rPr>
          <w:sz w:val="28"/>
          <w:szCs w:val="28"/>
        </w:rPr>
        <w:t xml:space="preserve"> обеспечили такие</w:t>
      </w:r>
      <w:r>
        <w:rPr>
          <w:sz w:val="28"/>
          <w:szCs w:val="28"/>
        </w:rPr>
        <w:t xml:space="preserve"> </w:t>
      </w:r>
      <w:r w:rsidRPr="00F25C20">
        <w:rPr>
          <w:sz w:val="28"/>
          <w:szCs w:val="28"/>
        </w:rPr>
        <w:t>виды статей актива баланса, как:</w:t>
      </w:r>
    </w:p>
    <w:p w14:paraId="5230B344" w14:textId="6B50C5C6" w:rsidR="00F25C20" w:rsidRPr="00F25C20" w:rsidRDefault="00F25C20" w:rsidP="00F25C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25C20">
        <w:rPr>
          <w:sz w:val="28"/>
          <w:szCs w:val="28"/>
        </w:rPr>
        <w:t xml:space="preserve">) </w:t>
      </w:r>
      <w:r>
        <w:rPr>
          <w:sz w:val="28"/>
          <w:szCs w:val="28"/>
        </w:rPr>
        <w:t>т</w:t>
      </w:r>
      <w:r w:rsidRPr="00F25C20">
        <w:rPr>
          <w:sz w:val="28"/>
          <w:szCs w:val="28"/>
        </w:rPr>
        <w:t>ребования по текущему налогу на прибыль – на 368,06%;</w:t>
      </w:r>
    </w:p>
    <w:p w14:paraId="41170A87" w14:textId="77777777" w:rsidR="00F25C20" w:rsidRPr="00F25C20" w:rsidRDefault="00F25C20" w:rsidP="00F25C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финансовые вложения, </w:t>
      </w:r>
      <w:r w:rsidRPr="00F25C20">
        <w:rPr>
          <w:sz w:val="28"/>
          <w:szCs w:val="28"/>
        </w:rPr>
        <w:t>оцениваемые по справед</w:t>
      </w:r>
      <w:r>
        <w:rPr>
          <w:sz w:val="28"/>
          <w:szCs w:val="28"/>
        </w:rPr>
        <w:t>ливой стоимости</w:t>
      </w:r>
      <w:r w:rsidRPr="00F25C20">
        <w:rPr>
          <w:sz w:val="28"/>
          <w:szCs w:val="28"/>
        </w:rPr>
        <w:t xml:space="preserve"> через прибыль или убыток</w:t>
      </w:r>
      <w:r>
        <w:rPr>
          <w:sz w:val="28"/>
          <w:szCs w:val="28"/>
        </w:rPr>
        <w:t xml:space="preserve"> – на 80,74%;</w:t>
      </w:r>
    </w:p>
    <w:p w14:paraId="11A1100A" w14:textId="4E37EEA6" w:rsidR="00CA312A" w:rsidRPr="00570C32" w:rsidRDefault="00CA312A" w:rsidP="00CA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 прочие активы – на 74,41%;</w:t>
      </w:r>
    </w:p>
    <w:p w14:paraId="5FB403B4" w14:textId="68795706" w:rsidR="00F25C20" w:rsidRDefault="00CA312A" w:rsidP="00F25C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5C20" w:rsidRPr="00F25C20">
        <w:rPr>
          <w:sz w:val="28"/>
          <w:szCs w:val="28"/>
        </w:rPr>
        <w:t xml:space="preserve">) денежные средства </w:t>
      </w:r>
      <w:r w:rsidRPr="00CA312A">
        <w:rPr>
          <w:sz w:val="28"/>
          <w:szCs w:val="28"/>
        </w:rPr>
        <w:t xml:space="preserve">– </w:t>
      </w:r>
      <w:r w:rsidR="00F25C20" w:rsidRPr="00F25C20">
        <w:rPr>
          <w:sz w:val="28"/>
          <w:szCs w:val="28"/>
        </w:rPr>
        <w:t>на 3</w:t>
      </w:r>
      <w:r w:rsidR="00F25C20">
        <w:rPr>
          <w:sz w:val="28"/>
          <w:szCs w:val="28"/>
        </w:rPr>
        <w:t>7</w:t>
      </w:r>
      <w:r w:rsidR="00F25C20" w:rsidRPr="00F25C20">
        <w:rPr>
          <w:sz w:val="28"/>
          <w:szCs w:val="28"/>
        </w:rPr>
        <w:t>,</w:t>
      </w:r>
      <w:r w:rsidR="00F25C20">
        <w:rPr>
          <w:sz w:val="28"/>
          <w:szCs w:val="28"/>
        </w:rPr>
        <w:t>64</w:t>
      </w:r>
      <w:r w:rsidR="00F25C20" w:rsidRPr="00F25C20">
        <w:rPr>
          <w:sz w:val="28"/>
          <w:szCs w:val="28"/>
        </w:rPr>
        <w:t>%;</w:t>
      </w:r>
    </w:p>
    <w:p w14:paraId="17FEE909" w14:textId="04629853" w:rsidR="00F25C20" w:rsidRDefault="00CA312A" w:rsidP="00F25C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5C20" w:rsidRPr="00F25C20">
        <w:rPr>
          <w:sz w:val="28"/>
          <w:szCs w:val="28"/>
        </w:rPr>
        <w:t>) чистая ссудная задолженность</w:t>
      </w:r>
      <w:r w:rsidR="00F25C20">
        <w:rPr>
          <w:sz w:val="28"/>
          <w:szCs w:val="28"/>
        </w:rPr>
        <w:t>,</w:t>
      </w:r>
      <w:r w:rsidR="00F25C20" w:rsidRPr="00F25C20">
        <w:t xml:space="preserve"> </w:t>
      </w:r>
      <w:r w:rsidR="00F25C20" w:rsidRPr="00F25C20">
        <w:rPr>
          <w:sz w:val="28"/>
          <w:szCs w:val="28"/>
        </w:rPr>
        <w:t>оцениваемая по аморт</w:t>
      </w:r>
      <w:r w:rsidR="00F25C20">
        <w:rPr>
          <w:sz w:val="28"/>
          <w:szCs w:val="28"/>
        </w:rPr>
        <w:t xml:space="preserve">изированной стоимости </w:t>
      </w:r>
      <w:r w:rsidR="00F25C20" w:rsidRPr="00F25C20">
        <w:rPr>
          <w:sz w:val="28"/>
          <w:szCs w:val="28"/>
        </w:rPr>
        <w:t>– на 30,64%</w:t>
      </w:r>
      <w:r>
        <w:rPr>
          <w:sz w:val="28"/>
          <w:szCs w:val="28"/>
        </w:rPr>
        <w:t>.</w:t>
      </w:r>
    </w:p>
    <w:p w14:paraId="557A4CB7" w14:textId="22750179" w:rsidR="00CA312A" w:rsidRDefault="00CA312A" w:rsidP="00F25C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стоимости произошло по таким статьям, как:</w:t>
      </w:r>
    </w:p>
    <w:p w14:paraId="4CCA8B4F" w14:textId="114F2DE5" w:rsidR="00CA312A" w:rsidRDefault="00CA312A" w:rsidP="00CA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A312A">
        <w:t xml:space="preserve"> </w:t>
      </w:r>
      <w:r>
        <w:rPr>
          <w:sz w:val="28"/>
          <w:szCs w:val="28"/>
        </w:rPr>
        <w:t>о</w:t>
      </w:r>
      <w:r w:rsidRPr="00CA312A">
        <w:rPr>
          <w:sz w:val="28"/>
          <w:szCs w:val="28"/>
        </w:rPr>
        <w:t>тложенный налоговый актив</w:t>
      </w:r>
      <w:r>
        <w:rPr>
          <w:sz w:val="28"/>
          <w:szCs w:val="28"/>
        </w:rPr>
        <w:t xml:space="preserve"> – на 30,68;</w:t>
      </w:r>
    </w:p>
    <w:p w14:paraId="47FB6260" w14:textId="5FF2CBF0" w:rsidR="00CA312A" w:rsidRDefault="00CA312A" w:rsidP="00F25C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A312A">
        <w:t xml:space="preserve"> </w:t>
      </w:r>
      <w:r>
        <w:rPr>
          <w:sz w:val="28"/>
          <w:szCs w:val="28"/>
        </w:rPr>
        <w:t>с</w:t>
      </w:r>
      <w:r w:rsidRPr="00CA312A">
        <w:rPr>
          <w:sz w:val="28"/>
          <w:szCs w:val="28"/>
        </w:rPr>
        <w:t>редства кред</w:t>
      </w:r>
      <w:r>
        <w:rPr>
          <w:sz w:val="28"/>
          <w:szCs w:val="28"/>
        </w:rPr>
        <w:t>итной</w:t>
      </w:r>
      <w:r w:rsidRPr="00CA312A">
        <w:rPr>
          <w:sz w:val="28"/>
          <w:szCs w:val="28"/>
        </w:rPr>
        <w:t xml:space="preserve"> орг</w:t>
      </w:r>
      <w:r>
        <w:rPr>
          <w:sz w:val="28"/>
          <w:szCs w:val="28"/>
        </w:rPr>
        <w:t>анизац</w:t>
      </w:r>
      <w:r w:rsidRPr="00CA312A">
        <w:rPr>
          <w:sz w:val="28"/>
          <w:szCs w:val="28"/>
        </w:rPr>
        <w:t>ии в ЦБ РФ</w:t>
      </w:r>
      <w:r>
        <w:rPr>
          <w:sz w:val="28"/>
          <w:szCs w:val="28"/>
        </w:rPr>
        <w:t xml:space="preserve"> – на 9,5%.</w:t>
      </w:r>
    </w:p>
    <w:p w14:paraId="008698F2" w14:textId="7AF272EE" w:rsidR="00CA312A" w:rsidRDefault="00CA312A" w:rsidP="00F25C20">
      <w:pPr>
        <w:spacing w:line="360" w:lineRule="auto"/>
        <w:ind w:firstLine="709"/>
        <w:jc w:val="both"/>
        <w:rPr>
          <w:sz w:val="28"/>
          <w:szCs w:val="28"/>
        </w:rPr>
      </w:pPr>
      <w:r w:rsidRPr="00CA312A">
        <w:rPr>
          <w:sz w:val="28"/>
          <w:szCs w:val="28"/>
        </w:rPr>
        <w:t>Далее проанализируем структуру пассива АО «</w:t>
      </w:r>
      <w:r w:rsidRPr="00CA312A">
        <w:rPr>
          <w:sz w:val="28"/>
          <w:szCs w:val="28"/>
        </w:rPr>
        <w:t>Альфа-Банк</w:t>
      </w:r>
      <w:r w:rsidRPr="00CA312A">
        <w:rPr>
          <w:sz w:val="28"/>
          <w:szCs w:val="28"/>
        </w:rPr>
        <w:t xml:space="preserve"> (таблица 4)</w:t>
      </w:r>
      <w:r>
        <w:rPr>
          <w:sz w:val="28"/>
          <w:szCs w:val="28"/>
        </w:rPr>
        <w:t>.</w:t>
      </w:r>
    </w:p>
    <w:p w14:paraId="423007B3" w14:textId="228560CE" w:rsidR="00CA312A" w:rsidRDefault="00CA312A" w:rsidP="00CA31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4. </w:t>
      </w:r>
      <w:r w:rsidRPr="00CA312A">
        <w:rPr>
          <w:sz w:val="28"/>
          <w:szCs w:val="28"/>
        </w:rPr>
        <w:t>Анализ состава и структуры пассива баланса АО «Альфа-Банк»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992"/>
        <w:gridCol w:w="1418"/>
        <w:gridCol w:w="992"/>
        <w:gridCol w:w="1418"/>
        <w:gridCol w:w="986"/>
      </w:tblGrid>
      <w:tr w:rsidR="00CA312A" w14:paraId="72EE4600" w14:textId="77777777" w:rsidTr="00BE5FF2">
        <w:tc>
          <w:tcPr>
            <w:tcW w:w="2122" w:type="dxa"/>
            <w:vMerge w:val="restart"/>
          </w:tcPr>
          <w:p w14:paraId="27D7B3BD" w14:textId="77777777" w:rsidR="00CA312A" w:rsidRPr="00C755DA" w:rsidRDefault="00CA312A" w:rsidP="00BE5FF2">
            <w:pPr>
              <w:jc w:val="center"/>
              <w:rPr>
                <w:sz w:val="24"/>
                <w:szCs w:val="24"/>
              </w:rPr>
            </w:pPr>
            <w:bookmarkStart w:id="29" w:name="_Hlk77354589"/>
            <w:r w:rsidRPr="00C755D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gridSpan w:val="2"/>
          </w:tcPr>
          <w:p w14:paraId="191730E1" w14:textId="77777777" w:rsidR="00CA312A" w:rsidRPr="00C755DA" w:rsidRDefault="00CA312A" w:rsidP="00BE5FF2">
            <w:pPr>
              <w:jc w:val="center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2018 год</w:t>
            </w:r>
          </w:p>
        </w:tc>
        <w:tc>
          <w:tcPr>
            <w:tcW w:w="2410" w:type="dxa"/>
            <w:gridSpan w:val="2"/>
          </w:tcPr>
          <w:p w14:paraId="29BAEBB3" w14:textId="77777777" w:rsidR="00CA312A" w:rsidRPr="00C755DA" w:rsidRDefault="00CA312A" w:rsidP="00BE5FF2">
            <w:pPr>
              <w:jc w:val="center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2019 год</w:t>
            </w:r>
          </w:p>
        </w:tc>
        <w:tc>
          <w:tcPr>
            <w:tcW w:w="2404" w:type="dxa"/>
            <w:gridSpan w:val="2"/>
          </w:tcPr>
          <w:p w14:paraId="02F10234" w14:textId="77777777" w:rsidR="00CA312A" w:rsidRPr="00C755DA" w:rsidRDefault="00CA312A" w:rsidP="00BE5FF2">
            <w:pPr>
              <w:jc w:val="center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2020 год</w:t>
            </w:r>
          </w:p>
        </w:tc>
      </w:tr>
      <w:tr w:rsidR="00CA312A" w14:paraId="171C1652" w14:textId="77777777" w:rsidTr="00BE5FF2">
        <w:trPr>
          <w:trHeight w:val="670"/>
        </w:trPr>
        <w:tc>
          <w:tcPr>
            <w:tcW w:w="2122" w:type="dxa"/>
            <w:vMerge/>
          </w:tcPr>
          <w:p w14:paraId="3A006849" w14:textId="77777777" w:rsidR="00CA312A" w:rsidRPr="00C755DA" w:rsidRDefault="00CA312A" w:rsidP="00BE5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AD93DC" w14:textId="77777777" w:rsidR="00CA312A" w:rsidRPr="00C755DA" w:rsidRDefault="00CA312A" w:rsidP="00BE5F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  <w:r>
              <w:rPr>
                <w:sz w:val="24"/>
                <w:szCs w:val="24"/>
              </w:rPr>
              <w:t>. знач., руб.</w:t>
            </w:r>
          </w:p>
        </w:tc>
        <w:tc>
          <w:tcPr>
            <w:tcW w:w="992" w:type="dxa"/>
          </w:tcPr>
          <w:p w14:paraId="6A0E2281" w14:textId="77777777" w:rsidR="00CA312A" w:rsidRPr="00C755DA" w:rsidRDefault="00CA312A" w:rsidP="00BE5F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., %</w:t>
            </w:r>
          </w:p>
        </w:tc>
        <w:tc>
          <w:tcPr>
            <w:tcW w:w="1418" w:type="dxa"/>
          </w:tcPr>
          <w:p w14:paraId="3B4EA8EC" w14:textId="77777777" w:rsidR="00CA312A" w:rsidRPr="00C755DA" w:rsidRDefault="00CA312A" w:rsidP="00BE5FF2">
            <w:pPr>
              <w:jc w:val="center"/>
              <w:rPr>
                <w:sz w:val="24"/>
                <w:szCs w:val="24"/>
              </w:rPr>
            </w:pPr>
            <w:proofErr w:type="spellStart"/>
            <w:r w:rsidRPr="00C755DA">
              <w:rPr>
                <w:sz w:val="24"/>
                <w:szCs w:val="24"/>
              </w:rPr>
              <w:t>абс</w:t>
            </w:r>
            <w:proofErr w:type="spellEnd"/>
            <w:r w:rsidRPr="00C755D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знач., руб.</w:t>
            </w:r>
          </w:p>
        </w:tc>
        <w:tc>
          <w:tcPr>
            <w:tcW w:w="992" w:type="dxa"/>
          </w:tcPr>
          <w:p w14:paraId="53B33B74" w14:textId="77777777" w:rsidR="00CA312A" w:rsidRPr="00C755DA" w:rsidRDefault="00CA312A" w:rsidP="00BE5FF2">
            <w:pPr>
              <w:jc w:val="center"/>
              <w:rPr>
                <w:sz w:val="24"/>
                <w:szCs w:val="24"/>
              </w:rPr>
            </w:pPr>
            <w:proofErr w:type="spellStart"/>
            <w:r w:rsidRPr="00C755DA">
              <w:rPr>
                <w:sz w:val="24"/>
                <w:szCs w:val="24"/>
              </w:rPr>
              <w:t>отн</w:t>
            </w:r>
            <w:proofErr w:type="spellEnd"/>
            <w:r w:rsidRPr="00C755DA">
              <w:rPr>
                <w:sz w:val="24"/>
                <w:szCs w:val="24"/>
              </w:rPr>
              <w:t xml:space="preserve">. </w:t>
            </w:r>
            <w:proofErr w:type="spellStart"/>
            <w:r w:rsidRPr="00892528">
              <w:rPr>
                <w:sz w:val="24"/>
                <w:szCs w:val="24"/>
              </w:rPr>
              <w:t>Зн</w:t>
            </w:r>
            <w:proofErr w:type="spellEnd"/>
            <w:r w:rsidRPr="00892528">
              <w:rPr>
                <w:sz w:val="24"/>
                <w:szCs w:val="24"/>
              </w:rPr>
              <w:t>., %</w:t>
            </w:r>
          </w:p>
        </w:tc>
        <w:tc>
          <w:tcPr>
            <w:tcW w:w="1418" w:type="dxa"/>
          </w:tcPr>
          <w:p w14:paraId="1DFCA331" w14:textId="77777777" w:rsidR="00CA312A" w:rsidRPr="00C755DA" w:rsidRDefault="00CA312A" w:rsidP="00BE5FF2">
            <w:pPr>
              <w:jc w:val="center"/>
              <w:rPr>
                <w:sz w:val="24"/>
                <w:szCs w:val="24"/>
              </w:rPr>
            </w:pPr>
            <w:proofErr w:type="spellStart"/>
            <w:r w:rsidRPr="00C755DA">
              <w:rPr>
                <w:sz w:val="24"/>
                <w:szCs w:val="24"/>
              </w:rPr>
              <w:t>абс</w:t>
            </w:r>
            <w:proofErr w:type="spellEnd"/>
            <w:r w:rsidRPr="00C755D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знач., руб.</w:t>
            </w:r>
          </w:p>
        </w:tc>
        <w:tc>
          <w:tcPr>
            <w:tcW w:w="986" w:type="dxa"/>
          </w:tcPr>
          <w:p w14:paraId="000D3E4F" w14:textId="77777777" w:rsidR="00CA312A" w:rsidRPr="00C755DA" w:rsidRDefault="00CA312A" w:rsidP="00BE5FF2">
            <w:pPr>
              <w:jc w:val="center"/>
              <w:rPr>
                <w:sz w:val="24"/>
                <w:szCs w:val="24"/>
              </w:rPr>
            </w:pPr>
            <w:proofErr w:type="spellStart"/>
            <w:r w:rsidRPr="00C755DA">
              <w:rPr>
                <w:sz w:val="24"/>
                <w:szCs w:val="24"/>
              </w:rPr>
              <w:t>отн</w:t>
            </w:r>
            <w:proofErr w:type="spellEnd"/>
            <w:r w:rsidRPr="00C755DA">
              <w:rPr>
                <w:sz w:val="24"/>
                <w:szCs w:val="24"/>
              </w:rPr>
              <w:t xml:space="preserve">. </w:t>
            </w:r>
            <w:proofErr w:type="spellStart"/>
            <w:r w:rsidRPr="00892528">
              <w:rPr>
                <w:sz w:val="24"/>
                <w:szCs w:val="24"/>
              </w:rPr>
              <w:t>Зн</w:t>
            </w:r>
            <w:proofErr w:type="spellEnd"/>
            <w:r w:rsidRPr="00892528">
              <w:rPr>
                <w:sz w:val="24"/>
                <w:szCs w:val="24"/>
              </w:rPr>
              <w:t>., %</w:t>
            </w:r>
          </w:p>
        </w:tc>
      </w:tr>
      <w:tr w:rsidR="00CA312A" w14:paraId="58CA96F0" w14:textId="77777777" w:rsidTr="00BE5FF2">
        <w:tc>
          <w:tcPr>
            <w:tcW w:w="2122" w:type="dxa"/>
          </w:tcPr>
          <w:p w14:paraId="2B91156B" w14:textId="15DDC50D" w:rsidR="00CA312A" w:rsidRPr="00C755DA" w:rsidRDefault="00E355C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Обязательства:</w:t>
            </w:r>
          </w:p>
        </w:tc>
        <w:tc>
          <w:tcPr>
            <w:tcW w:w="1417" w:type="dxa"/>
          </w:tcPr>
          <w:p w14:paraId="77EF71E5" w14:textId="41D62157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2859928586</w:t>
            </w:r>
          </w:p>
        </w:tc>
        <w:tc>
          <w:tcPr>
            <w:tcW w:w="992" w:type="dxa"/>
          </w:tcPr>
          <w:p w14:paraId="37F14585" w14:textId="36EA7DC4" w:rsidR="00CA312A" w:rsidRPr="00C755DA" w:rsidRDefault="00836AC7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88,93</w:t>
            </w:r>
          </w:p>
        </w:tc>
        <w:tc>
          <w:tcPr>
            <w:tcW w:w="1418" w:type="dxa"/>
          </w:tcPr>
          <w:p w14:paraId="3E04C560" w14:textId="35F8697E" w:rsidR="00CA312A" w:rsidRPr="00C755DA" w:rsidRDefault="0007793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3221946696</w:t>
            </w:r>
          </w:p>
        </w:tc>
        <w:tc>
          <w:tcPr>
            <w:tcW w:w="992" w:type="dxa"/>
          </w:tcPr>
          <w:p w14:paraId="5814C758" w14:textId="216561EA" w:rsidR="00CA312A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88,63</w:t>
            </w:r>
          </w:p>
        </w:tc>
        <w:tc>
          <w:tcPr>
            <w:tcW w:w="1418" w:type="dxa"/>
          </w:tcPr>
          <w:p w14:paraId="30306225" w14:textId="7D04CC63" w:rsidR="00CA312A" w:rsidRPr="00C755DA" w:rsidRDefault="0007793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4000272077</w:t>
            </w:r>
          </w:p>
        </w:tc>
        <w:tc>
          <w:tcPr>
            <w:tcW w:w="986" w:type="dxa"/>
          </w:tcPr>
          <w:p w14:paraId="4B3203DA" w14:textId="3236074E" w:rsidR="00CA312A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87,34</w:t>
            </w:r>
          </w:p>
        </w:tc>
      </w:tr>
      <w:tr w:rsidR="00E355CC" w14:paraId="35E5E4D2" w14:textId="77777777" w:rsidTr="00BE5FF2">
        <w:tc>
          <w:tcPr>
            <w:tcW w:w="2122" w:type="dxa"/>
          </w:tcPr>
          <w:p w14:paraId="7CACDE77" w14:textId="6C2EF504" w:rsidR="00E355CC" w:rsidRDefault="00E355CC" w:rsidP="00BE5FF2">
            <w:pPr>
              <w:jc w:val="both"/>
              <w:rPr>
                <w:sz w:val="24"/>
                <w:szCs w:val="24"/>
              </w:rPr>
            </w:pPr>
            <w:r w:rsidRPr="00E355CC">
              <w:rPr>
                <w:sz w:val="24"/>
                <w:szCs w:val="24"/>
              </w:rPr>
              <w:t>Средства ЦБ РФ</w:t>
            </w:r>
          </w:p>
        </w:tc>
        <w:tc>
          <w:tcPr>
            <w:tcW w:w="1417" w:type="dxa"/>
          </w:tcPr>
          <w:p w14:paraId="0EDF687B" w14:textId="5FE01B8B" w:rsidR="00E355CC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7 946 804</w:t>
            </w:r>
          </w:p>
        </w:tc>
        <w:tc>
          <w:tcPr>
            <w:tcW w:w="992" w:type="dxa"/>
          </w:tcPr>
          <w:p w14:paraId="2BB7E3DE" w14:textId="30F51CE2" w:rsidR="00E355CC" w:rsidRPr="00C755DA" w:rsidRDefault="00836AC7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48AD836E" w14:textId="02C952FE" w:rsidR="00E355CC" w:rsidRPr="00C755DA" w:rsidRDefault="0007793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8 599 780</w:t>
            </w:r>
          </w:p>
        </w:tc>
        <w:tc>
          <w:tcPr>
            <w:tcW w:w="992" w:type="dxa"/>
          </w:tcPr>
          <w:p w14:paraId="4397ED40" w14:textId="3BECA04B" w:rsidR="00E355CC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418" w:type="dxa"/>
          </w:tcPr>
          <w:p w14:paraId="3675855F" w14:textId="097B8551" w:rsidR="00E355CC" w:rsidRPr="00C755DA" w:rsidRDefault="0007793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18 477 532</w:t>
            </w:r>
          </w:p>
        </w:tc>
        <w:tc>
          <w:tcPr>
            <w:tcW w:w="986" w:type="dxa"/>
          </w:tcPr>
          <w:p w14:paraId="558A4E2D" w14:textId="7EE25C00" w:rsidR="00E355CC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</w:tr>
      <w:tr w:rsidR="00CA312A" w14:paraId="240A8A9E" w14:textId="77777777" w:rsidTr="00BE5FF2">
        <w:tc>
          <w:tcPr>
            <w:tcW w:w="2122" w:type="dxa"/>
          </w:tcPr>
          <w:p w14:paraId="6F0D5FBC" w14:textId="16705595" w:rsidR="00CA312A" w:rsidRPr="00C755DA" w:rsidRDefault="00E355C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клиентов</w:t>
            </w:r>
          </w:p>
        </w:tc>
        <w:tc>
          <w:tcPr>
            <w:tcW w:w="1417" w:type="dxa"/>
          </w:tcPr>
          <w:p w14:paraId="6F1E945F" w14:textId="396D4D63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2626060648</w:t>
            </w:r>
          </w:p>
        </w:tc>
        <w:tc>
          <w:tcPr>
            <w:tcW w:w="992" w:type="dxa"/>
          </w:tcPr>
          <w:p w14:paraId="032F0211" w14:textId="7A782BB2" w:rsidR="00CA312A" w:rsidRPr="00C755DA" w:rsidRDefault="00836AC7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81,66</w:t>
            </w:r>
          </w:p>
        </w:tc>
        <w:tc>
          <w:tcPr>
            <w:tcW w:w="1418" w:type="dxa"/>
          </w:tcPr>
          <w:p w14:paraId="3D6EFBE6" w14:textId="0CC86DB7" w:rsidR="00CA312A" w:rsidRPr="00C755DA" w:rsidRDefault="0007793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2976502690</w:t>
            </w:r>
          </w:p>
        </w:tc>
        <w:tc>
          <w:tcPr>
            <w:tcW w:w="992" w:type="dxa"/>
          </w:tcPr>
          <w:p w14:paraId="65C28976" w14:textId="3793E04E" w:rsidR="00CA312A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81,86</w:t>
            </w:r>
          </w:p>
        </w:tc>
        <w:tc>
          <w:tcPr>
            <w:tcW w:w="1418" w:type="dxa"/>
          </w:tcPr>
          <w:p w14:paraId="73205BB7" w14:textId="1CD5184A" w:rsidR="00CA312A" w:rsidRPr="00C755DA" w:rsidRDefault="0007793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3699429490</w:t>
            </w:r>
          </w:p>
        </w:tc>
        <w:tc>
          <w:tcPr>
            <w:tcW w:w="986" w:type="dxa"/>
          </w:tcPr>
          <w:p w14:paraId="3B6B723E" w14:textId="7EBBE377" w:rsidR="00CA312A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80,78</w:t>
            </w:r>
          </w:p>
        </w:tc>
      </w:tr>
      <w:tr w:rsidR="00CA312A" w14:paraId="0D3E91C3" w14:textId="77777777" w:rsidTr="00BE5FF2">
        <w:tc>
          <w:tcPr>
            <w:tcW w:w="2122" w:type="dxa"/>
          </w:tcPr>
          <w:p w14:paraId="43749DEC" w14:textId="1A69D99B" w:rsidR="00CA312A" w:rsidRPr="00C755DA" w:rsidRDefault="00E355C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Фин. </w:t>
            </w:r>
            <w:proofErr w:type="spellStart"/>
            <w:r>
              <w:rPr>
                <w:sz w:val="24"/>
                <w:szCs w:val="24"/>
              </w:rPr>
              <w:t>обяз-ва</w:t>
            </w:r>
            <w:proofErr w:type="spellEnd"/>
          </w:p>
        </w:tc>
        <w:tc>
          <w:tcPr>
            <w:tcW w:w="1417" w:type="dxa"/>
          </w:tcPr>
          <w:p w14:paraId="6BDB4E5C" w14:textId="247CFDF6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29 199 745</w:t>
            </w:r>
          </w:p>
        </w:tc>
        <w:tc>
          <w:tcPr>
            <w:tcW w:w="992" w:type="dxa"/>
          </w:tcPr>
          <w:p w14:paraId="575A0147" w14:textId="27A92BF9" w:rsidR="00CA312A" w:rsidRPr="00C755DA" w:rsidRDefault="00836AC7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</w:t>
            </w:r>
          </w:p>
        </w:tc>
        <w:tc>
          <w:tcPr>
            <w:tcW w:w="1418" w:type="dxa"/>
          </w:tcPr>
          <w:p w14:paraId="32EFE353" w14:textId="45179D5D" w:rsidR="00CA312A" w:rsidRPr="00C755DA" w:rsidRDefault="0007793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38 380 351</w:t>
            </w:r>
          </w:p>
        </w:tc>
        <w:tc>
          <w:tcPr>
            <w:tcW w:w="992" w:type="dxa"/>
          </w:tcPr>
          <w:p w14:paraId="37F0BB86" w14:textId="7440A5E2" w:rsidR="00CA312A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  <w:tc>
          <w:tcPr>
            <w:tcW w:w="1418" w:type="dxa"/>
          </w:tcPr>
          <w:p w14:paraId="2956CB63" w14:textId="532EDC41" w:rsidR="00CA312A" w:rsidRPr="00C755DA" w:rsidRDefault="0007793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45 986 494</w:t>
            </w:r>
          </w:p>
        </w:tc>
        <w:tc>
          <w:tcPr>
            <w:tcW w:w="986" w:type="dxa"/>
          </w:tcPr>
          <w:p w14:paraId="01C5684A" w14:textId="6D4F65C0" w:rsidR="00CA312A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CA312A" w14:paraId="47D44D59" w14:textId="77777777" w:rsidTr="00BE5FF2">
        <w:tc>
          <w:tcPr>
            <w:tcW w:w="2122" w:type="dxa"/>
          </w:tcPr>
          <w:p w14:paraId="346AA622" w14:textId="1D9136F8" w:rsidR="00CA312A" w:rsidRPr="00C755DA" w:rsidRDefault="00E355C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Выпущенные долговые ценные бумаги</w:t>
            </w:r>
          </w:p>
        </w:tc>
        <w:tc>
          <w:tcPr>
            <w:tcW w:w="1417" w:type="dxa"/>
          </w:tcPr>
          <w:p w14:paraId="7A742AF9" w14:textId="44CFE5E9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106 941 315</w:t>
            </w:r>
          </w:p>
        </w:tc>
        <w:tc>
          <w:tcPr>
            <w:tcW w:w="992" w:type="dxa"/>
          </w:tcPr>
          <w:p w14:paraId="55A19219" w14:textId="2537C869" w:rsidR="00CA312A" w:rsidRPr="00C755DA" w:rsidRDefault="00836AC7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</w:t>
            </w:r>
          </w:p>
        </w:tc>
        <w:tc>
          <w:tcPr>
            <w:tcW w:w="1418" w:type="dxa"/>
          </w:tcPr>
          <w:p w14:paraId="326EA013" w14:textId="0D8037E1" w:rsidR="00CA312A" w:rsidRPr="00C755DA" w:rsidRDefault="0007793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126 454 584</w:t>
            </w:r>
          </w:p>
        </w:tc>
        <w:tc>
          <w:tcPr>
            <w:tcW w:w="992" w:type="dxa"/>
          </w:tcPr>
          <w:p w14:paraId="58FFCE52" w14:textId="1A0B2653" w:rsidR="00CA312A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3,48</w:t>
            </w:r>
          </w:p>
        </w:tc>
        <w:tc>
          <w:tcPr>
            <w:tcW w:w="1418" w:type="dxa"/>
          </w:tcPr>
          <w:p w14:paraId="689AFC53" w14:textId="01579402" w:rsidR="00CA312A" w:rsidRPr="00C755DA" w:rsidRDefault="0007793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143 051 521</w:t>
            </w:r>
          </w:p>
        </w:tc>
        <w:tc>
          <w:tcPr>
            <w:tcW w:w="986" w:type="dxa"/>
          </w:tcPr>
          <w:p w14:paraId="1CCEE282" w14:textId="751CA8BE" w:rsidR="00CA312A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</w:tr>
      <w:tr w:rsidR="00CA312A" w14:paraId="3E39B3D5" w14:textId="77777777" w:rsidTr="00BE5FF2">
        <w:tc>
          <w:tcPr>
            <w:tcW w:w="2122" w:type="dxa"/>
          </w:tcPr>
          <w:p w14:paraId="36A82B0C" w14:textId="73B1F3E7" w:rsidR="00CA312A" w:rsidRPr="00C755DA" w:rsidRDefault="00E355CC" w:rsidP="00BE5FF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Обяз-ва</w:t>
            </w:r>
            <w:proofErr w:type="spellEnd"/>
            <w:r>
              <w:rPr>
                <w:sz w:val="24"/>
                <w:szCs w:val="24"/>
              </w:rPr>
              <w:t xml:space="preserve"> по текущему налогу на прибыль</w:t>
            </w:r>
          </w:p>
        </w:tc>
        <w:tc>
          <w:tcPr>
            <w:tcW w:w="1417" w:type="dxa"/>
          </w:tcPr>
          <w:p w14:paraId="6C882B6C" w14:textId="55A37F83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1 998 689 </w:t>
            </w:r>
          </w:p>
        </w:tc>
        <w:tc>
          <w:tcPr>
            <w:tcW w:w="992" w:type="dxa"/>
          </w:tcPr>
          <w:p w14:paraId="3EF6B3B0" w14:textId="333B5378" w:rsidR="00CA312A" w:rsidRPr="00C755DA" w:rsidRDefault="00836AC7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418" w:type="dxa"/>
          </w:tcPr>
          <w:p w14:paraId="19583EAE" w14:textId="092AFA90" w:rsidR="00CA312A" w:rsidRPr="00C755DA" w:rsidRDefault="0007793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579 034</w:t>
            </w:r>
          </w:p>
        </w:tc>
        <w:tc>
          <w:tcPr>
            <w:tcW w:w="992" w:type="dxa"/>
          </w:tcPr>
          <w:p w14:paraId="69696795" w14:textId="04FA3D5F" w:rsidR="00CA312A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418" w:type="dxa"/>
          </w:tcPr>
          <w:p w14:paraId="0BB7BF2F" w14:textId="24221519" w:rsidR="00CA312A" w:rsidRPr="00C755DA" w:rsidRDefault="0007793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5 416 061</w:t>
            </w:r>
          </w:p>
        </w:tc>
        <w:tc>
          <w:tcPr>
            <w:tcW w:w="986" w:type="dxa"/>
          </w:tcPr>
          <w:p w14:paraId="232E31D0" w14:textId="42820378" w:rsidR="00CA312A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  <w:tr w:rsidR="00CA312A" w14:paraId="24AFC1B1" w14:textId="77777777" w:rsidTr="00BE5FF2">
        <w:tc>
          <w:tcPr>
            <w:tcW w:w="2122" w:type="dxa"/>
          </w:tcPr>
          <w:p w14:paraId="46B4BFDB" w14:textId="3C2622A7" w:rsidR="00CA312A" w:rsidRPr="00C755DA" w:rsidRDefault="00E355C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Отложенные налоговые </w:t>
            </w:r>
            <w:proofErr w:type="spellStart"/>
            <w:r>
              <w:rPr>
                <w:sz w:val="24"/>
                <w:szCs w:val="24"/>
              </w:rPr>
              <w:t>обяз-ва</w:t>
            </w:r>
            <w:proofErr w:type="spellEnd"/>
          </w:p>
        </w:tc>
        <w:tc>
          <w:tcPr>
            <w:tcW w:w="1417" w:type="dxa"/>
          </w:tcPr>
          <w:p w14:paraId="1F31075B" w14:textId="384CF296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1 095 466 </w:t>
            </w:r>
          </w:p>
        </w:tc>
        <w:tc>
          <w:tcPr>
            <w:tcW w:w="992" w:type="dxa"/>
          </w:tcPr>
          <w:p w14:paraId="36F3FCE2" w14:textId="19E7BC9B" w:rsidR="00CA312A" w:rsidRPr="00C755DA" w:rsidRDefault="00836AC7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418" w:type="dxa"/>
          </w:tcPr>
          <w:p w14:paraId="4939473D" w14:textId="576BD57A" w:rsidR="00CA312A" w:rsidRPr="00C755DA" w:rsidRDefault="0007793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13 394 781</w:t>
            </w:r>
          </w:p>
        </w:tc>
        <w:tc>
          <w:tcPr>
            <w:tcW w:w="992" w:type="dxa"/>
          </w:tcPr>
          <w:p w14:paraId="356EC089" w14:textId="460F15FF" w:rsidR="00CA312A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1418" w:type="dxa"/>
          </w:tcPr>
          <w:p w14:paraId="74DD0548" w14:textId="09BDA672" w:rsidR="00CA312A" w:rsidRPr="00C755DA" w:rsidRDefault="00077936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24 908 918</w:t>
            </w:r>
          </w:p>
        </w:tc>
        <w:tc>
          <w:tcPr>
            <w:tcW w:w="986" w:type="dxa"/>
          </w:tcPr>
          <w:p w14:paraId="5E20A03A" w14:textId="623C0F77" w:rsidR="00CA312A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</w:tr>
      <w:tr w:rsidR="00CA312A" w14:paraId="4C580BB4" w14:textId="77777777" w:rsidTr="00BE5FF2">
        <w:tc>
          <w:tcPr>
            <w:tcW w:w="2122" w:type="dxa"/>
          </w:tcPr>
          <w:p w14:paraId="05A65701" w14:textId="3ED068FF" w:rsidR="00CA312A" w:rsidRPr="00C755DA" w:rsidRDefault="00E355C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sz w:val="24"/>
                <w:szCs w:val="24"/>
              </w:rPr>
              <w:t>обяз-ва</w:t>
            </w:r>
            <w:proofErr w:type="spellEnd"/>
          </w:p>
        </w:tc>
        <w:tc>
          <w:tcPr>
            <w:tcW w:w="1417" w:type="dxa"/>
          </w:tcPr>
          <w:p w14:paraId="59648193" w14:textId="09915E8E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71 313 266</w:t>
            </w:r>
          </w:p>
        </w:tc>
        <w:tc>
          <w:tcPr>
            <w:tcW w:w="992" w:type="dxa"/>
          </w:tcPr>
          <w:p w14:paraId="7FCBD7CA" w14:textId="0E8C2100" w:rsidR="00CA312A" w:rsidRPr="00C755DA" w:rsidRDefault="00836AC7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2,22</w:t>
            </w:r>
          </w:p>
        </w:tc>
        <w:tc>
          <w:tcPr>
            <w:tcW w:w="1418" w:type="dxa"/>
          </w:tcPr>
          <w:p w14:paraId="4A225618" w14:textId="553CD812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52 555 097</w:t>
            </w:r>
          </w:p>
        </w:tc>
        <w:tc>
          <w:tcPr>
            <w:tcW w:w="992" w:type="dxa"/>
          </w:tcPr>
          <w:p w14:paraId="224DBE59" w14:textId="215E2D29" w:rsidR="00CA312A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  <w:tc>
          <w:tcPr>
            <w:tcW w:w="1418" w:type="dxa"/>
          </w:tcPr>
          <w:p w14:paraId="1B8C17D4" w14:textId="4958CB90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59 459 736</w:t>
            </w:r>
          </w:p>
        </w:tc>
        <w:tc>
          <w:tcPr>
            <w:tcW w:w="986" w:type="dxa"/>
          </w:tcPr>
          <w:p w14:paraId="687ADC08" w14:textId="091C5A74" w:rsidR="00CA312A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</w:tr>
      <w:tr w:rsidR="00CA312A" w14:paraId="5A757765" w14:textId="77777777" w:rsidTr="00BE5FF2">
        <w:tc>
          <w:tcPr>
            <w:tcW w:w="2122" w:type="dxa"/>
          </w:tcPr>
          <w:p w14:paraId="68C5C856" w14:textId="031488EC" w:rsidR="00CA312A" w:rsidRPr="00C755DA" w:rsidRDefault="00E355C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Резервы на возможные потери и по операциям с резидентами офшорных зон</w:t>
            </w:r>
          </w:p>
        </w:tc>
        <w:tc>
          <w:tcPr>
            <w:tcW w:w="1417" w:type="dxa"/>
          </w:tcPr>
          <w:p w14:paraId="06A3842E" w14:textId="2B81A8F2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15 372 653</w:t>
            </w:r>
          </w:p>
        </w:tc>
        <w:tc>
          <w:tcPr>
            <w:tcW w:w="992" w:type="dxa"/>
          </w:tcPr>
          <w:p w14:paraId="4A1292A1" w14:textId="3DE18D57" w:rsidR="00CA312A" w:rsidRPr="00C755DA" w:rsidRDefault="00836AC7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418" w:type="dxa"/>
          </w:tcPr>
          <w:p w14:paraId="459013FD" w14:textId="03804851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5 480 379</w:t>
            </w:r>
          </w:p>
        </w:tc>
        <w:tc>
          <w:tcPr>
            <w:tcW w:w="992" w:type="dxa"/>
          </w:tcPr>
          <w:p w14:paraId="435BA129" w14:textId="3126E26C" w:rsidR="00CA312A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418" w:type="dxa"/>
          </w:tcPr>
          <w:p w14:paraId="2D4269FA" w14:textId="1B89D4F3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3 542 325</w:t>
            </w:r>
          </w:p>
        </w:tc>
        <w:tc>
          <w:tcPr>
            <w:tcW w:w="986" w:type="dxa"/>
          </w:tcPr>
          <w:p w14:paraId="67E86B9E" w14:textId="68EE1D0A" w:rsidR="00CA312A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</w:tr>
      <w:tr w:rsidR="00CA312A" w14:paraId="1972187E" w14:textId="77777777" w:rsidTr="00BE5FF2">
        <w:tc>
          <w:tcPr>
            <w:tcW w:w="2122" w:type="dxa"/>
          </w:tcPr>
          <w:p w14:paraId="67724637" w14:textId="0FF6BBE1" w:rsidR="00CA312A" w:rsidRPr="00C755DA" w:rsidRDefault="00077936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Ист-ки</w:t>
            </w:r>
            <w:proofErr w:type="spellEnd"/>
            <w:r>
              <w:rPr>
                <w:sz w:val="24"/>
                <w:szCs w:val="24"/>
              </w:rPr>
              <w:t xml:space="preserve"> соб. ср-в</w:t>
            </w:r>
          </w:p>
        </w:tc>
        <w:tc>
          <w:tcPr>
            <w:tcW w:w="1417" w:type="dxa"/>
          </w:tcPr>
          <w:p w14:paraId="25FC94BB" w14:textId="3D540A0B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356 018 660</w:t>
            </w:r>
          </w:p>
        </w:tc>
        <w:tc>
          <w:tcPr>
            <w:tcW w:w="992" w:type="dxa"/>
          </w:tcPr>
          <w:p w14:paraId="65E2A139" w14:textId="51FAAEFA" w:rsidR="00CA312A" w:rsidRPr="00C755DA" w:rsidRDefault="00836AC7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11,07</w:t>
            </w:r>
          </w:p>
        </w:tc>
        <w:tc>
          <w:tcPr>
            <w:tcW w:w="1418" w:type="dxa"/>
          </w:tcPr>
          <w:p w14:paraId="424FF900" w14:textId="6DF5C544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413 469 969</w:t>
            </w:r>
          </w:p>
        </w:tc>
        <w:tc>
          <w:tcPr>
            <w:tcW w:w="992" w:type="dxa"/>
          </w:tcPr>
          <w:p w14:paraId="1110410E" w14:textId="78AA4F9F" w:rsidR="00CA312A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11,37</w:t>
            </w:r>
          </w:p>
        </w:tc>
        <w:tc>
          <w:tcPr>
            <w:tcW w:w="1418" w:type="dxa"/>
          </w:tcPr>
          <w:p w14:paraId="379C7793" w14:textId="40E08FCB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579 947 078</w:t>
            </w:r>
          </w:p>
        </w:tc>
        <w:tc>
          <w:tcPr>
            <w:tcW w:w="986" w:type="dxa"/>
          </w:tcPr>
          <w:p w14:paraId="08A412CE" w14:textId="6759AA0A" w:rsidR="00CA312A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12,66</w:t>
            </w:r>
          </w:p>
        </w:tc>
      </w:tr>
      <w:tr w:rsidR="00CA312A" w14:paraId="64004B0C" w14:textId="77777777" w:rsidTr="00BE5FF2">
        <w:tc>
          <w:tcPr>
            <w:tcW w:w="2122" w:type="dxa"/>
          </w:tcPr>
          <w:p w14:paraId="49226154" w14:textId="127C71AB" w:rsidR="00CA312A" w:rsidRPr="00C755DA" w:rsidRDefault="00077936" w:rsidP="0007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Ср-ва акционеров</w:t>
            </w:r>
          </w:p>
        </w:tc>
        <w:tc>
          <w:tcPr>
            <w:tcW w:w="1417" w:type="dxa"/>
          </w:tcPr>
          <w:p w14:paraId="46FCBF43" w14:textId="2FBF13E3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59 587 623</w:t>
            </w:r>
          </w:p>
        </w:tc>
        <w:tc>
          <w:tcPr>
            <w:tcW w:w="992" w:type="dxa"/>
          </w:tcPr>
          <w:p w14:paraId="69424ED2" w14:textId="3F0072CC" w:rsidR="00CA312A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  <w:tc>
          <w:tcPr>
            <w:tcW w:w="1418" w:type="dxa"/>
          </w:tcPr>
          <w:p w14:paraId="2FD6B431" w14:textId="4FD5B0B4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59 587 623</w:t>
            </w:r>
          </w:p>
        </w:tc>
        <w:tc>
          <w:tcPr>
            <w:tcW w:w="992" w:type="dxa"/>
          </w:tcPr>
          <w:p w14:paraId="5ACB96D6" w14:textId="034C61D4" w:rsidR="00CA312A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</w:t>
            </w:r>
          </w:p>
        </w:tc>
        <w:tc>
          <w:tcPr>
            <w:tcW w:w="1418" w:type="dxa"/>
          </w:tcPr>
          <w:p w14:paraId="4F66842E" w14:textId="1E3163C0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59 587 623</w:t>
            </w:r>
          </w:p>
        </w:tc>
        <w:tc>
          <w:tcPr>
            <w:tcW w:w="986" w:type="dxa"/>
          </w:tcPr>
          <w:p w14:paraId="2AE9BCE4" w14:textId="4FFCCFCB" w:rsidR="00CA312A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CA312A" w14:paraId="530B0E9D" w14:textId="77777777" w:rsidTr="00BE5FF2">
        <w:tc>
          <w:tcPr>
            <w:tcW w:w="2122" w:type="dxa"/>
          </w:tcPr>
          <w:p w14:paraId="5E290667" w14:textId="66E781BF" w:rsidR="00CA312A" w:rsidRDefault="00077936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Эмиссионный доход</w:t>
            </w:r>
          </w:p>
          <w:p w14:paraId="3188D8FA" w14:textId="47FA089B" w:rsidR="00077936" w:rsidRPr="00C755DA" w:rsidRDefault="00077936" w:rsidP="00BE5F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9F8B819" w14:textId="6007B155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1 810 961</w:t>
            </w:r>
          </w:p>
        </w:tc>
        <w:tc>
          <w:tcPr>
            <w:tcW w:w="992" w:type="dxa"/>
          </w:tcPr>
          <w:p w14:paraId="05BB89A7" w14:textId="28877BAC" w:rsidR="00CA312A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418" w:type="dxa"/>
          </w:tcPr>
          <w:p w14:paraId="069C74BC" w14:textId="62093437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1 810 961</w:t>
            </w:r>
          </w:p>
        </w:tc>
        <w:tc>
          <w:tcPr>
            <w:tcW w:w="992" w:type="dxa"/>
          </w:tcPr>
          <w:p w14:paraId="3B36F217" w14:textId="08C459A6" w:rsidR="00CA312A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418" w:type="dxa"/>
          </w:tcPr>
          <w:p w14:paraId="45F2331F" w14:textId="204217A2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1 810 961</w:t>
            </w:r>
          </w:p>
        </w:tc>
        <w:tc>
          <w:tcPr>
            <w:tcW w:w="986" w:type="dxa"/>
          </w:tcPr>
          <w:p w14:paraId="77A01323" w14:textId="5884D456" w:rsidR="00CA312A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CA312A" w14:paraId="1AE979D6" w14:textId="77777777" w:rsidTr="00BE5FF2">
        <w:tc>
          <w:tcPr>
            <w:tcW w:w="2122" w:type="dxa"/>
          </w:tcPr>
          <w:p w14:paraId="6A3C8243" w14:textId="43A22C0F" w:rsidR="00077936" w:rsidRPr="00C755DA" w:rsidRDefault="00077936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417" w:type="dxa"/>
          </w:tcPr>
          <w:p w14:paraId="2E5E2D64" w14:textId="3480BD18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2 979 381</w:t>
            </w:r>
          </w:p>
        </w:tc>
        <w:tc>
          <w:tcPr>
            <w:tcW w:w="992" w:type="dxa"/>
          </w:tcPr>
          <w:p w14:paraId="6E002221" w14:textId="4B168D3C" w:rsidR="00CA312A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1418" w:type="dxa"/>
          </w:tcPr>
          <w:p w14:paraId="162A2CCC" w14:textId="7AA80897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2 979 381</w:t>
            </w:r>
          </w:p>
        </w:tc>
        <w:tc>
          <w:tcPr>
            <w:tcW w:w="992" w:type="dxa"/>
          </w:tcPr>
          <w:p w14:paraId="6B055BA8" w14:textId="462A76F7" w:rsidR="00CA312A" w:rsidRPr="00C755DA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418" w:type="dxa"/>
          </w:tcPr>
          <w:p w14:paraId="479A3C29" w14:textId="6CFAA448" w:rsidR="00CA312A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 w:rsidRPr="00D2702A">
              <w:rPr>
                <w:sz w:val="24"/>
                <w:szCs w:val="24"/>
              </w:rPr>
              <w:t>2 979 381</w:t>
            </w:r>
          </w:p>
        </w:tc>
        <w:tc>
          <w:tcPr>
            <w:tcW w:w="986" w:type="dxa"/>
          </w:tcPr>
          <w:p w14:paraId="0302BBC0" w14:textId="70EEB75A" w:rsidR="00CA312A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</w:tr>
      <w:tr w:rsidR="00077936" w14:paraId="559D17F8" w14:textId="77777777" w:rsidTr="00BE5FF2">
        <w:tc>
          <w:tcPr>
            <w:tcW w:w="2122" w:type="dxa"/>
          </w:tcPr>
          <w:p w14:paraId="0AC031DE" w14:textId="265FEB67" w:rsidR="00077936" w:rsidRDefault="00077936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Переоценка по справ. </w:t>
            </w:r>
            <w:proofErr w:type="spellStart"/>
            <w:r>
              <w:rPr>
                <w:sz w:val="24"/>
                <w:szCs w:val="24"/>
              </w:rPr>
              <w:t>ст-ти</w:t>
            </w:r>
            <w:proofErr w:type="spellEnd"/>
            <w:r>
              <w:rPr>
                <w:sz w:val="24"/>
                <w:szCs w:val="24"/>
              </w:rPr>
              <w:t xml:space="preserve"> фин. А.</w:t>
            </w:r>
          </w:p>
        </w:tc>
        <w:tc>
          <w:tcPr>
            <w:tcW w:w="1417" w:type="dxa"/>
          </w:tcPr>
          <w:p w14:paraId="0A45CCB2" w14:textId="7D0E576B" w:rsidR="00077936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2CA813C" w14:textId="2A3CA712" w:rsidR="00077936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DCCB9F5" w14:textId="4557709A" w:rsidR="00077936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4 046 798</w:t>
            </w:r>
          </w:p>
        </w:tc>
        <w:tc>
          <w:tcPr>
            <w:tcW w:w="992" w:type="dxa"/>
          </w:tcPr>
          <w:p w14:paraId="5206B9B4" w14:textId="29E5C8F0" w:rsidR="00077936" w:rsidRPr="00C755DA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418" w:type="dxa"/>
          </w:tcPr>
          <w:p w14:paraId="670F1617" w14:textId="3B710BF4" w:rsidR="00077936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6 285 564</w:t>
            </w:r>
          </w:p>
        </w:tc>
        <w:tc>
          <w:tcPr>
            <w:tcW w:w="986" w:type="dxa"/>
          </w:tcPr>
          <w:p w14:paraId="48CF592E" w14:textId="0008D5A9" w:rsidR="00077936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</w:tr>
      <w:tr w:rsidR="00077936" w14:paraId="5A1DB0C0" w14:textId="77777777" w:rsidTr="00BE5FF2">
        <w:tc>
          <w:tcPr>
            <w:tcW w:w="2122" w:type="dxa"/>
          </w:tcPr>
          <w:p w14:paraId="7383996A" w14:textId="0EE6547A" w:rsidR="00077936" w:rsidRDefault="00077936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Переоценка ОС и НА</w:t>
            </w:r>
          </w:p>
        </w:tc>
        <w:tc>
          <w:tcPr>
            <w:tcW w:w="1417" w:type="dxa"/>
          </w:tcPr>
          <w:p w14:paraId="1AA162BC" w14:textId="440B4216" w:rsidR="00077936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4 381 864</w:t>
            </w:r>
          </w:p>
        </w:tc>
        <w:tc>
          <w:tcPr>
            <w:tcW w:w="992" w:type="dxa"/>
          </w:tcPr>
          <w:p w14:paraId="3C557713" w14:textId="7D2A6796" w:rsidR="00077936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418" w:type="dxa"/>
          </w:tcPr>
          <w:p w14:paraId="35C5F742" w14:textId="3FCBAFA9" w:rsidR="00077936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5 138 278</w:t>
            </w:r>
          </w:p>
        </w:tc>
        <w:tc>
          <w:tcPr>
            <w:tcW w:w="992" w:type="dxa"/>
          </w:tcPr>
          <w:p w14:paraId="06AB7346" w14:textId="6D65B3DE" w:rsidR="00077936" w:rsidRPr="00C755DA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418" w:type="dxa"/>
          </w:tcPr>
          <w:p w14:paraId="7A72052A" w14:textId="592EAE1A" w:rsidR="00077936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5 142 690</w:t>
            </w:r>
          </w:p>
        </w:tc>
        <w:tc>
          <w:tcPr>
            <w:tcW w:w="986" w:type="dxa"/>
          </w:tcPr>
          <w:p w14:paraId="033D1A11" w14:textId="42B0D9E8" w:rsidR="00077936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</w:tr>
      <w:tr w:rsidR="00077936" w14:paraId="4AFD8E9E" w14:textId="77777777" w:rsidTr="00BE5FF2">
        <w:tc>
          <w:tcPr>
            <w:tcW w:w="2122" w:type="dxa"/>
          </w:tcPr>
          <w:p w14:paraId="4EF4DD1E" w14:textId="196AC4E5" w:rsidR="00077936" w:rsidRDefault="00077936" w:rsidP="00BE5FF2">
            <w:pPr>
              <w:jc w:val="both"/>
              <w:rPr>
                <w:sz w:val="24"/>
                <w:szCs w:val="24"/>
              </w:rPr>
            </w:pPr>
            <w:bookmarkStart w:id="30" w:name="_Hlk77353594"/>
            <w:r>
              <w:rPr>
                <w:sz w:val="24"/>
                <w:szCs w:val="24"/>
              </w:rPr>
              <w:lastRenderedPageBreak/>
              <w:t>Неиспользованная прибыль (убыток)</w:t>
            </w:r>
          </w:p>
        </w:tc>
        <w:tc>
          <w:tcPr>
            <w:tcW w:w="1417" w:type="dxa"/>
          </w:tcPr>
          <w:p w14:paraId="22D39779" w14:textId="55273AEE" w:rsidR="00077936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  <w:r w:rsidR="00836A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893</w:t>
            </w:r>
            <w:r w:rsidR="00836AC7">
              <w:rPr>
                <w:sz w:val="24"/>
                <w:szCs w:val="24"/>
              </w:rPr>
              <w:t xml:space="preserve"> 071</w:t>
            </w:r>
          </w:p>
        </w:tc>
        <w:tc>
          <w:tcPr>
            <w:tcW w:w="992" w:type="dxa"/>
          </w:tcPr>
          <w:p w14:paraId="2A66D30D" w14:textId="425B7693" w:rsidR="00077936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8,93</w:t>
            </w:r>
          </w:p>
        </w:tc>
        <w:tc>
          <w:tcPr>
            <w:tcW w:w="1418" w:type="dxa"/>
          </w:tcPr>
          <w:p w14:paraId="45BB683F" w14:textId="3A136302" w:rsidR="00077936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339 906 928</w:t>
            </w:r>
          </w:p>
        </w:tc>
        <w:tc>
          <w:tcPr>
            <w:tcW w:w="992" w:type="dxa"/>
          </w:tcPr>
          <w:p w14:paraId="419B2083" w14:textId="59822770" w:rsidR="00077936" w:rsidRPr="00C755DA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9,35</w:t>
            </w:r>
          </w:p>
        </w:tc>
        <w:tc>
          <w:tcPr>
            <w:tcW w:w="1418" w:type="dxa"/>
          </w:tcPr>
          <w:p w14:paraId="773B2371" w14:textId="1CD3585A" w:rsidR="00077936" w:rsidRPr="00C755DA" w:rsidRDefault="00D2702A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504 140 859</w:t>
            </w:r>
          </w:p>
        </w:tc>
        <w:tc>
          <w:tcPr>
            <w:tcW w:w="986" w:type="dxa"/>
          </w:tcPr>
          <w:p w14:paraId="32CBAECC" w14:textId="32339327" w:rsidR="00077936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11,01</w:t>
            </w:r>
          </w:p>
        </w:tc>
      </w:tr>
      <w:bookmarkEnd w:id="30"/>
      <w:tr w:rsidR="00077936" w14:paraId="5F9B65BB" w14:textId="77777777" w:rsidTr="00BE5FF2">
        <w:tc>
          <w:tcPr>
            <w:tcW w:w="2122" w:type="dxa"/>
          </w:tcPr>
          <w:p w14:paraId="2400DF14" w14:textId="12CB48FD" w:rsidR="00077936" w:rsidRDefault="00077936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пассивы</w:t>
            </w:r>
          </w:p>
        </w:tc>
        <w:tc>
          <w:tcPr>
            <w:tcW w:w="1417" w:type="dxa"/>
          </w:tcPr>
          <w:p w14:paraId="507AD3B6" w14:textId="169C14FE" w:rsidR="00077936" w:rsidRPr="00C755DA" w:rsidRDefault="00836AC7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3215947246</w:t>
            </w:r>
          </w:p>
        </w:tc>
        <w:tc>
          <w:tcPr>
            <w:tcW w:w="992" w:type="dxa"/>
          </w:tcPr>
          <w:p w14:paraId="1318D7F8" w14:textId="4E17F2F2" w:rsidR="00077936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B21F952" w14:textId="1FB96982" w:rsidR="00077936" w:rsidRPr="00C755DA" w:rsidRDefault="00740D78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3635416665</w:t>
            </w:r>
          </w:p>
        </w:tc>
        <w:tc>
          <w:tcPr>
            <w:tcW w:w="992" w:type="dxa"/>
          </w:tcPr>
          <w:p w14:paraId="2166896B" w14:textId="4BA4CF71" w:rsidR="00077936" w:rsidRPr="00C755DA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75B2A469" w14:textId="62917CC7" w:rsidR="00077936" w:rsidRPr="00C755DA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4580219155</w:t>
            </w:r>
          </w:p>
        </w:tc>
        <w:tc>
          <w:tcPr>
            <w:tcW w:w="986" w:type="dxa"/>
          </w:tcPr>
          <w:p w14:paraId="615A487A" w14:textId="1E9115B2" w:rsidR="00077936" w:rsidRPr="00892528" w:rsidRDefault="001E523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bookmarkEnd w:id="29"/>
    </w:tbl>
    <w:p w14:paraId="71DF93E0" w14:textId="76F6D529" w:rsidR="00CA312A" w:rsidRDefault="00CA312A" w:rsidP="00CA312A">
      <w:pPr>
        <w:spacing w:line="360" w:lineRule="auto"/>
        <w:jc w:val="both"/>
        <w:rPr>
          <w:sz w:val="28"/>
          <w:szCs w:val="28"/>
        </w:rPr>
      </w:pPr>
    </w:p>
    <w:p w14:paraId="765C783B" w14:textId="166E339F" w:rsidR="001E523C" w:rsidRDefault="001E523C" w:rsidP="00300F05">
      <w:pPr>
        <w:spacing w:line="360" w:lineRule="auto"/>
        <w:ind w:firstLine="709"/>
        <w:jc w:val="both"/>
        <w:rPr>
          <w:sz w:val="28"/>
          <w:szCs w:val="28"/>
        </w:rPr>
      </w:pPr>
      <w:r w:rsidRPr="001E523C">
        <w:rPr>
          <w:sz w:val="28"/>
          <w:szCs w:val="28"/>
        </w:rPr>
        <w:t xml:space="preserve">Анализируя </w:t>
      </w:r>
      <w:r w:rsidRPr="001E523C">
        <w:rPr>
          <w:sz w:val="28"/>
          <w:szCs w:val="28"/>
        </w:rPr>
        <w:t>структуру пассива баланса АО «Альфа-Банк»,</w:t>
      </w:r>
      <w:r w:rsidRPr="001E523C">
        <w:rPr>
          <w:sz w:val="28"/>
          <w:szCs w:val="28"/>
        </w:rPr>
        <w:t xml:space="preserve"> стоит отметить превышение доли обязательств над долей собственных средств, что вполне оправдано для банковской деятельности, ведь банки осуществляют активные операции</w:t>
      </w:r>
      <w:r>
        <w:rPr>
          <w:sz w:val="28"/>
          <w:szCs w:val="28"/>
        </w:rPr>
        <w:t xml:space="preserve"> </w:t>
      </w:r>
      <w:r w:rsidRPr="001E523C">
        <w:rPr>
          <w:sz w:val="28"/>
          <w:szCs w:val="28"/>
        </w:rPr>
        <w:t>(кредитование, формирование инвестиционного портфеля ценных бумаг, торгового портфеля ценных бумаг) именно за счет пассивных операций (привлечение</w:t>
      </w:r>
      <w:r>
        <w:rPr>
          <w:sz w:val="28"/>
          <w:szCs w:val="28"/>
        </w:rPr>
        <w:t xml:space="preserve"> </w:t>
      </w:r>
      <w:r w:rsidRPr="001E523C">
        <w:rPr>
          <w:sz w:val="28"/>
          <w:szCs w:val="28"/>
        </w:rPr>
        <w:t xml:space="preserve">средств клиентов во вклады и депозиты). </w:t>
      </w:r>
    </w:p>
    <w:p w14:paraId="1CBF19A1" w14:textId="6CA1E028" w:rsidR="00300F05" w:rsidRDefault="00300F05" w:rsidP="00BC0804">
      <w:pPr>
        <w:spacing w:line="360" w:lineRule="auto"/>
        <w:ind w:firstLine="709"/>
        <w:jc w:val="both"/>
        <w:rPr>
          <w:sz w:val="28"/>
          <w:szCs w:val="28"/>
        </w:rPr>
      </w:pPr>
      <w:r w:rsidRPr="00300F05">
        <w:rPr>
          <w:sz w:val="28"/>
          <w:szCs w:val="28"/>
        </w:rPr>
        <w:t>По данным таблицы 4 в структуре собственного капитала АО «</w:t>
      </w:r>
      <w:r w:rsidRPr="00300F05">
        <w:rPr>
          <w:sz w:val="28"/>
          <w:szCs w:val="28"/>
        </w:rPr>
        <w:t>Альфа-Банк</w:t>
      </w:r>
      <w:r w:rsidRPr="00300F05">
        <w:rPr>
          <w:sz w:val="28"/>
          <w:szCs w:val="28"/>
        </w:rPr>
        <w:t xml:space="preserve">» высока доля </w:t>
      </w:r>
      <w:r>
        <w:rPr>
          <w:sz w:val="28"/>
          <w:szCs w:val="28"/>
        </w:rPr>
        <w:t>неиспользованной</w:t>
      </w:r>
      <w:r w:rsidRPr="00300F05">
        <w:rPr>
          <w:sz w:val="28"/>
          <w:szCs w:val="28"/>
        </w:rPr>
        <w:t xml:space="preserve"> прибыли – 8,93% в 201</w:t>
      </w:r>
      <w:r>
        <w:rPr>
          <w:sz w:val="28"/>
          <w:szCs w:val="28"/>
        </w:rPr>
        <w:t>8</w:t>
      </w:r>
      <w:r w:rsidRPr="00300F05">
        <w:rPr>
          <w:sz w:val="28"/>
          <w:szCs w:val="28"/>
        </w:rPr>
        <w:t xml:space="preserve"> году, 9,35% в 201</w:t>
      </w:r>
      <w:r>
        <w:rPr>
          <w:sz w:val="28"/>
          <w:szCs w:val="28"/>
        </w:rPr>
        <w:t>9</w:t>
      </w:r>
      <w:r w:rsidRPr="00300F05">
        <w:rPr>
          <w:sz w:val="28"/>
          <w:szCs w:val="28"/>
        </w:rPr>
        <w:t xml:space="preserve"> году и 11,01% в 20</w:t>
      </w:r>
      <w:r>
        <w:rPr>
          <w:sz w:val="28"/>
          <w:szCs w:val="28"/>
        </w:rPr>
        <w:t>20</w:t>
      </w:r>
      <w:r w:rsidRPr="00300F05">
        <w:rPr>
          <w:sz w:val="28"/>
          <w:szCs w:val="28"/>
        </w:rPr>
        <w:t xml:space="preserve"> году. В структуре обязательств высока доля средств клиентов (преимущественно, вклады и депозиты) – </w:t>
      </w:r>
      <w:r w:rsidR="00BC0804" w:rsidRPr="00BC0804">
        <w:rPr>
          <w:sz w:val="28"/>
          <w:szCs w:val="28"/>
        </w:rPr>
        <w:t>81,66</w:t>
      </w:r>
      <w:r w:rsidRPr="00300F05">
        <w:rPr>
          <w:sz w:val="28"/>
          <w:szCs w:val="28"/>
        </w:rPr>
        <w:t>% в 201</w:t>
      </w:r>
      <w:r w:rsidR="00BC0804">
        <w:rPr>
          <w:sz w:val="28"/>
          <w:szCs w:val="28"/>
        </w:rPr>
        <w:t>8</w:t>
      </w:r>
      <w:r w:rsidRPr="00300F05">
        <w:rPr>
          <w:sz w:val="28"/>
          <w:szCs w:val="28"/>
        </w:rPr>
        <w:t xml:space="preserve"> году, </w:t>
      </w:r>
      <w:r w:rsidR="00BC0804">
        <w:rPr>
          <w:sz w:val="28"/>
          <w:szCs w:val="28"/>
        </w:rPr>
        <w:t>81,86</w:t>
      </w:r>
      <w:r w:rsidRPr="00300F05">
        <w:rPr>
          <w:sz w:val="28"/>
          <w:szCs w:val="28"/>
        </w:rPr>
        <w:t>% в 201</w:t>
      </w:r>
      <w:r w:rsidR="00BC0804">
        <w:rPr>
          <w:sz w:val="28"/>
          <w:szCs w:val="28"/>
        </w:rPr>
        <w:t>9</w:t>
      </w:r>
      <w:r w:rsidRPr="00300F05">
        <w:rPr>
          <w:sz w:val="28"/>
          <w:szCs w:val="28"/>
        </w:rPr>
        <w:t xml:space="preserve"> году, </w:t>
      </w:r>
      <w:r w:rsidR="00BC0804">
        <w:rPr>
          <w:sz w:val="28"/>
          <w:szCs w:val="28"/>
        </w:rPr>
        <w:t>80,78</w:t>
      </w:r>
      <w:r w:rsidRPr="00300F05">
        <w:rPr>
          <w:sz w:val="28"/>
          <w:szCs w:val="28"/>
        </w:rPr>
        <w:t>% в 20</w:t>
      </w:r>
      <w:r w:rsidR="00BC0804">
        <w:rPr>
          <w:sz w:val="28"/>
          <w:szCs w:val="28"/>
        </w:rPr>
        <w:t>20</w:t>
      </w:r>
      <w:r w:rsidRPr="00300F05">
        <w:rPr>
          <w:sz w:val="28"/>
          <w:szCs w:val="28"/>
        </w:rPr>
        <w:t xml:space="preserve"> году. Доля средств </w:t>
      </w:r>
      <w:r w:rsidR="00BC0804">
        <w:rPr>
          <w:sz w:val="28"/>
          <w:szCs w:val="28"/>
        </w:rPr>
        <w:t>ЦБ</w:t>
      </w:r>
      <w:r w:rsidRPr="00300F05">
        <w:rPr>
          <w:sz w:val="28"/>
          <w:szCs w:val="28"/>
        </w:rPr>
        <w:t xml:space="preserve"> в пассивах АО «</w:t>
      </w:r>
      <w:r w:rsidR="00BC0804" w:rsidRPr="00300F05">
        <w:rPr>
          <w:sz w:val="28"/>
          <w:szCs w:val="28"/>
        </w:rPr>
        <w:t>Альфа-Банк</w:t>
      </w:r>
      <w:r w:rsidRPr="00300F05">
        <w:rPr>
          <w:sz w:val="28"/>
          <w:szCs w:val="28"/>
        </w:rPr>
        <w:t xml:space="preserve">» занимала </w:t>
      </w:r>
      <w:r w:rsidR="00BC0804">
        <w:rPr>
          <w:sz w:val="28"/>
          <w:szCs w:val="28"/>
        </w:rPr>
        <w:t>0,25</w:t>
      </w:r>
      <w:r w:rsidRPr="00300F05">
        <w:rPr>
          <w:sz w:val="28"/>
          <w:szCs w:val="28"/>
        </w:rPr>
        <w:t>% в 201</w:t>
      </w:r>
      <w:r w:rsidR="00BC0804">
        <w:rPr>
          <w:sz w:val="28"/>
          <w:szCs w:val="28"/>
        </w:rPr>
        <w:t>8</w:t>
      </w:r>
      <w:r w:rsidRPr="00300F05">
        <w:rPr>
          <w:sz w:val="28"/>
          <w:szCs w:val="28"/>
        </w:rPr>
        <w:t xml:space="preserve"> году, </w:t>
      </w:r>
      <w:r w:rsidR="00BC0804">
        <w:rPr>
          <w:sz w:val="28"/>
          <w:szCs w:val="28"/>
        </w:rPr>
        <w:t>0,24</w:t>
      </w:r>
      <w:r w:rsidRPr="00300F05">
        <w:rPr>
          <w:sz w:val="28"/>
          <w:szCs w:val="28"/>
        </w:rPr>
        <w:t>% в 201</w:t>
      </w:r>
      <w:r w:rsidR="00BC0804">
        <w:rPr>
          <w:sz w:val="28"/>
          <w:szCs w:val="28"/>
        </w:rPr>
        <w:t>9</w:t>
      </w:r>
      <w:r w:rsidRPr="00300F05">
        <w:rPr>
          <w:sz w:val="28"/>
          <w:szCs w:val="28"/>
        </w:rPr>
        <w:t xml:space="preserve"> году и </w:t>
      </w:r>
      <w:r w:rsidR="00BC0804">
        <w:rPr>
          <w:sz w:val="28"/>
          <w:szCs w:val="28"/>
        </w:rPr>
        <w:t>0,4</w:t>
      </w:r>
      <w:r w:rsidRPr="00300F05">
        <w:rPr>
          <w:sz w:val="28"/>
          <w:szCs w:val="28"/>
        </w:rPr>
        <w:t>% в 20</w:t>
      </w:r>
      <w:r w:rsidR="00BC0804">
        <w:rPr>
          <w:sz w:val="28"/>
          <w:szCs w:val="28"/>
        </w:rPr>
        <w:t>20</w:t>
      </w:r>
      <w:r w:rsidRPr="00300F05">
        <w:rPr>
          <w:sz w:val="28"/>
          <w:szCs w:val="28"/>
        </w:rPr>
        <w:t xml:space="preserve"> году. Превы</w:t>
      </w:r>
      <w:r w:rsidR="00BC0804" w:rsidRPr="00300F05">
        <w:rPr>
          <w:sz w:val="28"/>
          <w:szCs w:val="28"/>
        </w:rPr>
        <w:t>шение</w:t>
      </w:r>
      <w:r w:rsidR="00BC0804">
        <w:rPr>
          <w:sz w:val="28"/>
          <w:szCs w:val="28"/>
        </w:rPr>
        <w:t xml:space="preserve"> </w:t>
      </w:r>
      <w:r w:rsidR="00BC0804" w:rsidRPr="00BC0804">
        <w:rPr>
          <w:sz w:val="28"/>
          <w:szCs w:val="28"/>
        </w:rPr>
        <w:t>средств клиентов над собственным капиталом банка свидетельствует о</w:t>
      </w:r>
      <w:r w:rsidR="00BC0804">
        <w:rPr>
          <w:sz w:val="28"/>
          <w:szCs w:val="28"/>
        </w:rPr>
        <w:t xml:space="preserve"> </w:t>
      </w:r>
      <w:r w:rsidR="00BC0804" w:rsidRPr="00BC0804">
        <w:rPr>
          <w:sz w:val="28"/>
          <w:szCs w:val="28"/>
        </w:rPr>
        <w:t>грамотной политике коммерческого банка в части источников проведения активных банковских операций.</w:t>
      </w:r>
    </w:p>
    <w:p w14:paraId="67C389A7" w14:textId="3B6945E0" w:rsidR="00BC0804" w:rsidRPr="00BC0804" w:rsidRDefault="00BC0804" w:rsidP="00BC0804">
      <w:pPr>
        <w:spacing w:line="360" w:lineRule="auto"/>
        <w:ind w:firstLine="709"/>
        <w:jc w:val="both"/>
        <w:rPr>
          <w:sz w:val="28"/>
          <w:szCs w:val="28"/>
        </w:rPr>
      </w:pPr>
      <w:r w:rsidRPr="00BC0804">
        <w:rPr>
          <w:sz w:val="28"/>
          <w:szCs w:val="28"/>
        </w:rPr>
        <w:t>Динамику стоимости пассивов АО «</w:t>
      </w:r>
      <w:r w:rsidRPr="00BC0804">
        <w:rPr>
          <w:sz w:val="28"/>
          <w:szCs w:val="28"/>
        </w:rPr>
        <w:t>Альфа-Банк</w:t>
      </w:r>
      <w:r w:rsidRPr="00BC0804">
        <w:rPr>
          <w:sz w:val="28"/>
          <w:szCs w:val="28"/>
        </w:rPr>
        <w:t>» представим в таблице</w:t>
      </w:r>
      <w:r>
        <w:rPr>
          <w:sz w:val="28"/>
          <w:szCs w:val="28"/>
        </w:rPr>
        <w:t xml:space="preserve"> </w:t>
      </w:r>
      <w:r w:rsidRPr="00BC0804">
        <w:rPr>
          <w:sz w:val="28"/>
          <w:szCs w:val="28"/>
        </w:rPr>
        <w:t>5.</w:t>
      </w:r>
    </w:p>
    <w:p w14:paraId="19215465" w14:textId="6BC572F8" w:rsidR="00BC0804" w:rsidRDefault="00BC0804" w:rsidP="00BC0804">
      <w:pPr>
        <w:spacing w:line="360" w:lineRule="auto"/>
        <w:jc w:val="both"/>
        <w:rPr>
          <w:sz w:val="28"/>
          <w:szCs w:val="28"/>
        </w:rPr>
      </w:pPr>
      <w:r w:rsidRPr="00BC0804">
        <w:rPr>
          <w:sz w:val="28"/>
          <w:szCs w:val="28"/>
        </w:rPr>
        <w:t>Таблица 5</w:t>
      </w:r>
      <w:r w:rsidR="0080200C">
        <w:rPr>
          <w:sz w:val="28"/>
          <w:szCs w:val="28"/>
        </w:rPr>
        <w:t>.</w:t>
      </w:r>
      <w:r w:rsidRPr="00BC0804">
        <w:rPr>
          <w:sz w:val="28"/>
          <w:szCs w:val="28"/>
        </w:rPr>
        <w:t xml:space="preserve"> Оценка динамики пассивов АО «</w:t>
      </w:r>
      <w:r w:rsidR="0080200C" w:rsidRPr="00BC0804">
        <w:rPr>
          <w:sz w:val="28"/>
          <w:szCs w:val="28"/>
        </w:rPr>
        <w:t>Альфа-Банк</w:t>
      </w:r>
      <w:r w:rsidRPr="00BC0804">
        <w:rPr>
          <w:sz w:val="28"/>
          <w:szCs w:val="28"/>
        </w:rPr>
        <w:t>»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2126"/>
        <w:gridCol w:w="1418"/>
      </w:tblGrid>
      <w:tr w:rsidR="0080200C" w14:paraId="1E468550" w14:textId="77777777" w:rsidTr="0080200C">
        <w:tc>
          <w:tcPr>
            <w:tcW w:w="2263" w:type="dxa"/>
            <w:vMerge w:val="restart"/>
          </w:tcPr>
          <w:p w14:paraId="3FEF7AE7" w14:textId="77777777" w:rsidR="0080200C" w:rsidRPr="00C755DA" w:rsidRDefault="0080200C" w:rsidP="00BE5FF2">
            <w:pPr>
              <w:jc w:val="center"/>
              <w:rPr>
                <w:sz w:val="24"/>
                <w:szCs w:val="24"/>
              </w:rPr>
            </w:pPr>
            <w:r w:rsidRPr="00C755D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gridSpan w:val="2"/>
          </w:tcPr>
          <w:p w14:paraId="614ACD0D" w14:textId="614AF1FC" w:rsidR="0080200C" w:rsidRPr="00C755DA" w:rsidRDefault="0080200C" w:rsidP="00BE5FF2">
            <w:pPr>
              <w:jc w:val="center"/>
              <w:rPr>
                <w:sz w:val="24"/>
                <w:szCs w:val="24"/>
              </w:rPr>
            </w:pPr>
            <w:r w:rsidRPr="0080200C">
              <w:rPr>
                <w:sz w:val="24"/>
                <w:szCs w:val="24"/>
              </w:rPr>
              <w:t>Изменение 2018–2019 гг.</w:t>
            </w:r>
          </w:p>
        </w:tc>
        <w:tc>
          <w:tcPr>
            <w:tcW w:w="3544" w:type="dxa"/>
            <w:gridSpan w:val="2"/>
          </w:tcPr>
          <w:p w14:paraId="0DA96376" w14:textId="0865491A" w:rsidR="0080200C" w:rsidRPr="00C755DA" w:rsidRDefault="0080200C" w:rsidP="00BE5FF2">
            <w:pPr>
              <w:jc w:val="center"/>
              <w:rPr>
                <w:sz w:val="24"/>
                <w:szCs w:val="24"/>
              </w:rPr>
            </w:pPr>
            <w:r w:rsidRPr="0080200C">
              <w:rPr>
                <w:sz w:val="24"/>
                <w:szCs w:val="24"/>
              </w:rPr>
              <w:t>Изменение 201</w:t>
            </w:r>
            <w:r>
              <w:rPr>
                <w:sz w:val="24"/>
                <w:szCs w:val="24"/>
              </w:rPr>
              <w:t>9</w:t>
            </w:r>
            <w:r w:rsidRPr="0080200C">
              <w:rPr>
                <w:sz w:val="24"/>
                <w:szCs w:val="24"/>
              </w:rPr>
              <w:t>–20</w:t>
            </w:r>
            <w:r>
              <w:rPr>
                <w:sz w:val="24"/>
                <w:szCs w:val="24"/>
              </w:rPr>
              <w:t>20</w:t>
            </w:r>
            <w:r w:rsidRPr="0080200C">
              <w:rPr>
                <w:sz w:val="24"/>
                <w:szCs w:val="24"/>
              </w:rPr>
              <w:t xml:space="preserve"> гг.</w:t>
            </w:r>
          </w:p>
        </w:tc>
      </w:tr>
      <w:tr w:rsidR="0080200C" w14:paraId="62B585C5" w14:textId="77777777" w:rsidTr="0080200C">
        <w:trPr>
          <w:trHeight w:val="670"/>
        </w:trPr>
        <w:tc>
          <w:tcPr>
            <w:tcW w:w="2263" w:type="dxa"/>
            <w:vMerge/>
          </w:tcPr>
          <w:p w14:paraId="12751852" w14:textId="77777777" w:rsidR="0080200C" w:rsidRPr="00C755DA" w:rsidRDefault="0080200C" w:rsidP="008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132B57E" w14:textId="27D3702A" w:rsidR="0080200C" w:rsidRPr="00C755DA" w:rsidRDefault="0080200C" w:rsidP="00802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(+/-) руб.</w:t>
            </w:r>
          </w:p>
        </w:tc>
        <w:tc>
          <w:tcPr>
            <w:tcW w:w="1417" w:type="dxa"/>
          </w:tcPr>
          <w:p w14:paraId="016962FE" w14:textId="338FBBC9" w:rsidR="0080200C" w:rsidRPr="00C755DA" w:rsidRDefault="0080200C" w:rsidP="00802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прирост, %</w:t>
            </w:r>
          </w:p>
        </w:tc>
        <w:tc>
          <w:tcPr>
            <w:tcW w:w="2126" w:type="dxa"/>
          </w:tcPr>
          <w:p w14:paraId="430750F0" w14:textId="2BC5EFF7" w:rsidR="0080200C" w:rsidRPr="00C755DA" w:rsidRDefault="0080200C" w:rsidP="00802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(+/-) руб.</w:t>
            </w:r>
          </w:p>
        </w:tc>
        <w:tc>
          <w:tcPr>
            <w:tcW w:w="1418" w:type="dxa"/>
          </w:tcPr>
          <w:p w14:paraId="0AB8D68B" w14:textId="33542970" w:rsidR="0080200C" w:rsidRPr="00C755DA" w:rsidRDefault="0080200C" w:rsidP="00802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прирост, %</w:t>
            </w:r>
          </w:p>
        </w:tc>
      </w:tr>
      <w:tr w:rsidR="0080200C" w14:paraId="06490A4C" w14:textId="77777777" w:rsidTr="0080200C">
        <w:tc>
          <w:tcPr>
            <w:tcW w:w="2263" w:type="dxa"/>
          </w:tcPr>
          <w:p w14:paraId="68D9BD97" w14:textId="77777777" w:rsidR="0080200C" w:rsidRPr="00C755DA" w:rsidRDefault="0080200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Обязательства:</w:t>
            </w:r>
          </w:p>
        </w:tc>
        <w:tc>
          <w:tcPr>
            <w:tcW w:w="2127" w:type="dxa"/>
          </w:tcPr>
          <w:p w14:paraId="044B40B2" w14:textId="277E8FE5" w:rsidR="0080200C" w:rsidRPr="00C755DA" w:rsidRDefault="0080200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+362 018 110</w:t>
            </w:r>
          </w:p>
        </w:tc>
        <w:tc>
          <w:tcPr>
            <w:tcW w:w="1417" w:type="dxa"/>
          </w:tcPr>
          <w:p w14:paraId="55FDA349" w14:textId="67C5B0F8" w:rsidR="0080200C" w:rsidRPr="00C755DA" w:rsidRDefault="0080200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12,66</w:t>
            </w:r>
          </w:p>
        </w:tc>
        <w:tc>
          <w:tcPr>
            <w:tcW w:w="2126" w:type="dxa"/>
          </w:tcPr>
          <w:p w14:paraId="7E6E1151" w14:textId="2622FBCD" w:rsidR="0080200C" w:rsidRPr="00C755DA" w:rsidRDefault="0080200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+778 325 381</w:t>
            </w:r>
          </w:p>
        </w:tc>
        <w:tc>
          <w:tcPr>
            <w:tcW w:w="1418" w:type="dxa"/>
          </w:tcPr>
          <w:p w14:paraId="5F9B3C8C" w14:textId="1387F778" w:rsidR="0080200C" w:rsidRPr="00C755DA" w:rsidRDefault="0080200C" w:rsidP="00BE5FF2">
            <w:pPr>
              <w:jc w:val="center"/>
              <w:rPr>
                <w:sz w:val="24"/>
                <w:szCs w:val="24"/>
              </w:rPr>
            </w:pPr>
            <w:bookmarkStart w:id="31" w:name="_Hlk77362070"/>
            <w:r>
              <w:rPr>
                <w:sz w:val="24"/>
                <w:szCs w:val="24"/>
              </w:rPr>
              <w:t>24,16</w:t>
            </w:r>
            <w:bookmarkEnd w:id="31"/>
          </w:p>
        </w:tc>
      </w:tr>
      <w:tr w:rsidR="0080200C" w14:paraId="13204286" w14:textId="77777777" w:rsidTr="0080200C">
        <w:tc>
          <w:tcPr>
            <w:tcW w:w="2263" w:type="dxa"/>
          </w:tcPr>
          <w:p w14:paraId="3B1CC287" w14:textId="77777777" w:rsidR="0080200C" w:rsidRDefault="0080200C" w:rsidP="00BE5FF2">
            <w:pPr>
              <w:jc w:val="both"/>
              <w:rPr>
                <w:sz w:val="24"/>
                <w:szCs w:val="24"/>
              </w:rPr>
            </w:pPr>
            <w:r w:rsidRPr="00E355CC">
              <w:rPr>
                <w:sz w:val="24"/>
                <w:szCs w:val="24"/>
              </w:rPr>
              <w:t>Средства ЦБ РФ</w:t>
            </w:r>
          </w:p>
        </w:tc>
        <w:tc>
          <w:tcPr>
            <w:tcW w:w="2127" w:type="dxa"/>
          </w:tcPr>
          <w:p w14:paraId="595F825E" w14:textId="78886B10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+652 976</w:t>
            </w:r>
          </w:p>
        </w:tc>
        <w:tc>
          <w:tcPr>
            <w:tcW w:w="1417" w:type="dxa"/>
          </w:tcPr>
          <w:p w14:paraId="40193B5F" w14:textId="02A5EDB8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8,22</w:t>
            </w:r>
          </w:p>
        </w:tc>
        <w:tc>
          <w:tcPr>
            <w:tcW w:w="2126" w:type="dxa"/>
          </w:tcPr>
          <w:p w14:paraId="23078295" w14:textId="1E8067CB" w:rsidR="0080200C" w:rsidRPr="00C755DA" w:rsidRDefault="0080200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+9 877 752</w:t>
            </w:r>
          </w:p>
        </w:tc>
        <w:tc>
          <w:tcPr>
            <w:tcW w:w="1418" w:type="dxa"/>
          </w:tcPr>
          <w:p w14:paraId="72294426" w14:textId="0ABB4286" w:rsidR="0080200C" w:rsidRPr="00C755DA" w:rsidRDefault="0080200C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114,86</w:t>
            </w:r>
          </w:p>
        </w:tc>
      </w:tr>
      <w:tr w:rsidR="0080200C" w14:paraId="30696C8B" w14:textId="77777777" w:rsidTr="0080200C">
        <w:tc>
          <w:tcPr>
            <w:tcW w:w="2263" w:type="dxa"/>
          </w:tcPr>
          <w:p w14:paraId="57A4D5C9" w14:textId="7B608CD2" w:rsidR="0080200C" w:rsidRPr="00C755DA" w:rsidRDefault="0080200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клиентов</w:t>
            </w:r>
          </w:p>
        </w:tc>
        <w:tc>
          <w:tcPr>
            <w:tcW w:w="2127" w:type="dxa"/>
          </w:tcPr>
          <w:p w14:paraId="69AA6851" w14:textId="38D971D5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+350 442 042</w:t>
            </w:r>
          </w:p>
        </w:tc>
        <w:tc>
          <w:tcPr>
            <w:tcW w:w="1417" w:type="dxa"/>
          </w:tcPr>
          <w:p w14:paraId="4970E5A2" w14:textId="78A47E64" w:rsidR="00A73711" w:rsidRPr="00C755DA" w:rsidRDefault="00A73711" w:rsidP="00A7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11,77</w:t>
            </w:r>
          </w:p>
        </w:tc>
        <w:tc>
          <w:tcPr>
            <w:tcW w:w="2126" w:type="dxa"/>
          </w:tcPr>
          <w:p w14:paraId="0B265B82" w14:textId="69B74BC1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+722 926 800</w:t>
            </w:r>
          </w:p>
        </w:tc>
        <w:tc>
          <w:tcPr>
            <w:tcW w:w="1418" w:type="dxa"/>
          </w:tcPr>
          <w:p w14:paraId="59915408" w14:textId="68B7C07D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24,29</w:t>
            </w:r>
          </w:p>
        </w:tc>
      </w:tr>
      <w:tr w:rsidR="0080200C" w14:paraId="5E4502E9" w14:textId="77777777" w:rsidTr="0080200C">
        <w:tc>
          <w:tcPr>
            <w:tcW w:w="2263" w:type="dxa"/>
          </w:tcPr>
          <w:p w14:paraId="5775CE9C" w14:textId="77777777" w:rsidR="0080200C" w:rsidRPr="00C755DA" w:rsidRDefault="0080200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Фин. </w:t>
            </w:r>
            <w:proofErr w:type="spellStart"/>
            <w:r>
              <w:rPr>
                <w:sz w:val="24"/>
                <w:szCs w:val="24"/>
              </w:rPr>
              <w:t>обяз-ва</w:t>
            </w:r>
            <w:proofErr w:type="spellEnd"/>
          </w:p>
        </w:tc>
        <w:tc>
          <w:tcPr>
            <w:tcW w:w="2127" w:type="dxa"/>
          </w:tcPr>
          <w:p w14:paraId="5D8426C3" w14:textId="76EC7B29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+9 180 606</w:t>
            </w:r>
          </w:p>
        </w:tc>
        <w:tc>
          <w:tcPr>
            <w:tcW w:w="1417" w:type="dxa"/>
          </w:tcPr>
          <w:p w14:paraId="31CFFCDA" w14:textId="28CBFC9E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31,44</w:t>
            </w:r>
          </w:p>
        </w:tc>
        <w:tc>
          <w:tcPr>
            <w:tcW w:w="2126" w:type="dxa"/>
          </w:tcPr>
          <w:p w14:paraId="13241442" w14:textId="6E496FE8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+7 606 143</w:t>
            </w:r>
          </w:p>
        </w:tc>
        <w:tc>
          <w:tcPr>
            <w:tcW w:w="1418" w:type="dxa"/>
          </w:tcPr>
          <w:p w14:paraId="6A29F261" w14:textId="605C79F3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19,82</w:t>
            </w:r>
          </w:p>
        </w:tc>
      </w:tr>
      <w:tr w:rsidR="0080200C" w14:paraId="26544649" w14:textId="77777777" w:rsidTr="0080200C">
        <w:tc>
          <w:tcPr>
            <w:tcW w:w="2263" w:type="dxa"/>
          </w:tcPr>
          <w:p w14:paraId="188D9351" w14:textId="77777777" w:rsidR="0080200C" w:rsidRPr="00C755DA" w:rsidRDefault="0080200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Выпущенные долговые ценные бумаги</w:t>
            </w:r>
          </w:p>
        </w:tc>
        <w:tc>
          <w:tcPr>
            <w:tcW w:w="2127" w:type="dxa"/>
          </w:tcPr>
          <w:p w14:paraId="0A5948C5" w14:textId="26B5E11D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+19 513 269</w:t>
            </w:r>
          </w:p>
        </w:tc>
        <w:tc>
          <w:tcPr>
            <w:tcW w:w="1417" w:type="dxa"/>
          </w:tcPr>
          <w:p w14:paraId="1E4965D7" w14:textId="027C7EFE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126" w:type="dxa"/>
          </w:tcPr>
          <w:p w14:paraId="00D4AC65" w14:textId="3C181F91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+16 596 937</w:t>
            </w:r>
          </w:p>
        </w:tc>
        <w:tc>
          <w:tcPr>
            <w:tcW w:w="1418" w:type="dxa"/>
          </w:tcPr>
          <w:p w14:paraId="79E65683" w14:textId="7A8B00F5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13,12</w:t>
            </w:r>
          </w:p>
        </w:tc>
      </w:tr>
      <w:tr w:rsidR="0080200C" w14:paraId="085A32A1" w14:textId="77777777" w:rsidTr="0080200C">
        <w:tc>
          <w:tcPr>
            <w:tcW w:w="2263" w:type="dxa"/>
          </w:tcPr>
          <w:p w14:paraId="0A192F5F" w14:textId="77777777" w:rsidR="0080200C" w:rsidRPr="00C755DA" w:rsidRDefault="0080200C" w:rsidP="00BE5FF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Обяз-ва</w:t>
            </w:r>
            <w:proofErr w:type="spellEnd"/>
            <w:r>
              <w:rPr>
                <w:sz w:val="24"/>
                <w:szCs w:val="24"/>
              </w:rPr>
              <w:t xml:space="preserve"> по текущему налогу на прибыль</w:t>
            </w:r>
          </w:p>
        </w:tc>
        <w:tc>
          <w:tcPr>
            <w:tcW w:w="2127" w:type="dxa"/>
          </w:tcPr>
          <w:p w14:paraId="033B029E" w14:textId="03DF2663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-1 419 655</w:t>
            </w:r>
          </w:p>
        </w:tc>
        <w:tc>
          <w:tcPr>
            <w:tcW w:w="1417" w:type="dxa"/>
          </w:tcPr>
          <w:p w14:paraId="09E0163B" w14:textId="0CFC6446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-71,03</w:t>
            </w:r>
          </w:p>
        </w:tc>
        <w:tc>
          <w:tcPr>
            <w:tcW w:w="2126" w:type="dxa"/>
          </w:tcPr>
          <w:p w14:paraId="74C19D11" w14:textId="2CC0E306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+4 837 027</w:t>
            </w:r>
          </w:p>
        </w:tc>
        <w:tc>
          <w:tcPr>
            <w:tcW w:w="1418" w:type="dxa"/>
          </w:tcPr>
          <w:p w14:paraId="42B37886" w14:textId="3AB28EBF" w:rsidR="0080200C" w:rsidRPr="00C755DA" w:rsidRDefault="00A73711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835,36</w:t>
            </w:r>
          </w:p>
        </w:tc>
      </w:tr>
      <w:tr w:rsidR="0080200C" w14:paraId="0D3B8C4B" w14:textId="77777777" w:rsidTr="0080200C">
        <w:tc>
          <w:tcPr>
            <w:tcW w:w="2263" w:type="dxa"/>
          </w:tcPr>
          <w:p w14:paraId="07550BFB" w14:textId="77777777" w:rsidR="0080200C" w:rsidRPr="00C755DA" w:rsidRDefault="0080200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Отложенные налоговые </w:t>
            </w:r>
            <w:proofErr w:type="spellStart"/>
            <w:r>
              <w:rPr>
                <w:sz w:val="24"/>
                <w:szCs w:val="24"/>
              </w:rPr>
              <w:t>обяз-ва</w:t>
            </w:r>
            <w:proofErr w:type="spellEnd"/>
          </w:p>
        </w:tc>
        <w:tc>
          <w:tcPr>
            <w:tcW w:w="2127" w:type="dxa"/>
          </w:tcPr>
          <w:p w14:paraId="64B94637" w14:textId="5F7CACF1" w:rsidR="0080200C" w:rsidRPr="00C755DA" w:rsidRDefault="006421CF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+12 299 315</w:t>
            </w:r>
          </w:p>
        </w:tc>
        <w:tc>
          <w:tcPr>
            <w:tcW w:w="1417" w:type="dxa"/>
          </w:tcPr>
          <w:p w14:paraId="32C7A85D" w14:textId="5416E150" w:rsidR="0080200C" w:rsidRPr="00C755DA" w:rsidRDefault="006421CF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1 122,75</w:t>
            </w:r>
          </w:p>
        </w:tc>
        <w:tc>
          <w:tcPr>
            <w:tcW w:w="2126" w:type="dxa"/>
          </w:tcPr>
          <w:p w14:paraId="3092BF58" w14:textId="4F406F74" w:rsidR="0080200C" w:rsidRPr="00C755DA" w:rsidRDefault="006421CF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+11 514 137</w:t>
            </w:r>
          </w:p>
        </w:tc>
        <w:tc>
          <w:tcPr>
            <w:tcW w:w="1418" w:type="dxa"/>
          </w:tcPr>
          <w:p w14:paraId="08C3585B" w14:textId="5EA2FF15" w:rsidR="0080200C" w:rsidRPr="00C755DA" w:rsidRDefault="006421CF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85,96</w:t>
            </w:r>
          </w:p>
        </w:tc>
      </w:tr>
      <w:tr w:rsidR="0080200C" w14:paraId="27A602A8" w14:textId="77777777" w:rsidTr="0080200C">
        <w:tc>
          <w:tcPr>
            <w:tcW w:w="2263" w:type="dxa"/>
          </w:tcPr>
          <w:p w14:paraId="4081C0F5" w14:textId="77777777" w:rsidR="0080200C" w:rsidRPr="00C755DA" w:rsidRDefault="0080200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Прочие </w:t>
            </w:r>
            <w:proofErr w:type="spellStart"/>
            <w:r>
              <w:rPr>
                <w:sz w:val="24"/>
                <w:szCs w:val="24"/>
              </w:rPr>
              <w:t>обяз-ва</w:t>
            </w:r>
            <w:proofErr w:type="spellEnd"/>
          </w:p>
        </w:tc>
        <w:tc>
          <w:tcPr>
            <w:tcW w:w="2127" w:type="dxa"/>
          </w:tcPr>
          <w:p w14:paraId="4CD45B2F" w14:textId="583803FA" w:rsidR="0080200C" w:rsidRPr="00C755DA" w:rsidRDefault="006421CF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-18 758 169</w:t>
            </w:r>
          </w:p>
        </w:tc>
        <w:tc>
          <w:tcPr>
            <w:tcW w:w="1417" w:type="dxa"/>
          </w:tcPr>
          <w:p w14:paraId="09BAEE4C" w14:textId="74D32504" w:rsidR="0080200C" w:rsidRPr="00C755DA" w:rsidRDefault="006421CF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-26,30</w:t>
            </w:r>
          </w:p>
        </w:tc>
        <w:tc>
          <w:tcPr>
            <w:tcW w:w="2126" w:type="dxa"/>
          </w:tcPr>
          <w:p w14:paraId="63549361" w14:textId="4C5ABB1D" w:rsidR="0080200C" w:rsidRPr="00C755DA" w:rsidRDefault="006421CF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+6 904 639</w:t>
            </w:r>
          </w:p>
        </w:tc>
        <w:tc>
          <w:tcPr>
            <w:tcW w:w="1418" w:type="dxa"/>
          </w:tcPr>
          <w:p w14:paraId="3EA6CBCD" w14:textId="3D73991E" w:rsidR="0080200C" w:rsidRPr="00C755DA" w:rsidRDefault="006421CF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</w:t>
            </w:r>
          </w:p>
        </w:tc>
      </w:tr>
      <w:tr w:rsidR="0080200C" w14:paraId="30540631" w14:textId="77777777" w:rsidTr="0080200C">
        <w:tc>
          <w:tcPr>
            <w:tcW w:w="2263" w:type="dxa"/>
          </w:tcPr>
          <w:p w14:paraId="26C0AE84" w14:textId="77777777" w:rsidR="0080200C" w:rsidRPr="00C755DA" w:rsidRDefault="0080200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Резервы на возможные потери и по операциям с резидентами офшорных зон</w:t>
            </w:r>
          </w:p>
        </w:tc>
        <w:tc>
          <w:tcPr>
            <w:tcW w:w="2127" w:type="dxa"/>
          </w:tcPr>
          <w:p w14:paraId="48F3BC5E" w14:textId="250C8814" w:rsidR="0080200C" w:rsidRPr="00C755DA" w:rsidRDefault="006421CF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-9 892 274</w:t>
            </w:r>
          </w:p>
        </w:tc>
        <w:tc>
          <w:tcPr>
            <w:tcW w:w="1417" w:type="dxa"/>
          </w:tcPr>
          <w:p w14:paraId="498E47C0" w14:textId="1831A487" w:rsidR="0080200C" w:rsidRPr="00C755DA" w:rsidRDefault="006421CF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-64,35</w:t>
            </w:r>
          </w:p>
        </w:tc>
        <w:tc>
          <w:tcPr>
            <w:tcW w:w="2126" w:type="dxa"/>
          </w:tcPr>
          <w:p w14:paraId="72637646" w14:textId="21EA17DE" w:rsidR="0080200C" w:rsidRPr="00C755DA" w:rsidRDefault="006421CF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-1 938 054</w:t>
            </w:r>
          </w:p>
        </w:tc>
        <w:tc>
          <w:tcPr>
            <w:tcW w:w="1418" w:type="dxa"/>
          </w:tcPr>
          <w:p w14:paraId="6CBD605A" w14:textId="3EAB1F1F" w:rsidR="0080200C" w:rsidRPr="00C755DA" w:rsidRDefault="006421CF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-35,36</w:t>
            </w:r>
          </w:p>
        </w:tc>
      </w:tr>
      <w:tr w:rsidR="0080200C" w14:paraId="7E59393D" w14:textId="77777777" w:rsidTr="0080200C">
        <w:tc>
          <w:tcPr>
            <w:tcW w:w="2263" w:type="dxa"/>
          </w:tcPr>
          <w:p w14:paraId="227E5680" w14:textId="77777777" w:rsidR="0080200C" w:rsidRPr="00C755DA" w:rsidRDefault="0080200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Ист-ки</w:t>
            </w:r>
            <w:proofErr w:type="spellEnd"/>
            <w:r>
              <w:rPr>
                <w:sz w:val="24"/>
                <w:szCs w:val="24"/>
              </w:rPr>
              <w:t xml:space="preserve"> соб. ср-в</w:t>
            </w:r>
          </w:p>
        </w:tc>
        <w:tc>
          <w:tcPr>
            <w:tcW w:w="2127" w:type="dxa"/>
          </w:tcPr>
          <w:p w14:paraId="63C93807" w14:textId="7CEEF148" w:rsidR="0080200C" w:rsidRPr="00C755DA" w:rsidRDefault="006421CF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32" w:name="_Hlk77361656"/>
            <w:r>
              <w:rPr>
                <w:sz w:val="24"/>
                <w:szCs w:val="24"/>
              </w:rPr>
              <w:t xml:space="preserve">57 451 309 </w:t>
            </w:r>
            <w:bookmarkEnd w:id="32"/>
          </w:p>
        </w:tc>
        <w:tc>
          <w:tcPr>
            <w:tcW w:w="1417" w:type="dxa"/>
          </w:tcPr>
          <w:p w14:paraId="397741FB" w14:textId="75AB49B8" w:rsidR="0080200C" w:rsidRPr="00C755DA" w:rsidRDefault="006421CF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13,89</w:t>
            </w:r>
          </w:p>
        </w:tc>
        <w:tc>
          <w:tcPr>
            <w:tcW w:w="2126" w:type="dxa"/>
          </w:tcPr>
          <w:p w14:paraId="2F2B0111" w14:textId="62736633" w:rsidR="0080200C" w:rsidRPr="00C755DA" w:rsidRDefault="006421CF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+166 477 109</w:t>
            </w:r>
          </w:p>
        </w:tc>
        <w:tc>
          <w:tcPr>
            <w:tcW w:w="1418" w:type="dxa"/>
          </w:tcPr>
          <w:p w14:paraId="1FD4BC93" w14:textId="04FE52D4" w:rsidR="0080200C" w:rsidRPr="00C755DA" w:rsidRDefault="006421CF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40,26</w:t>
            </w:r>
          </w:p>
        </w:tc>
      </w:tr>
      <w:tr w:rsidR="0080200C" w14:paraId="2A83CFF1" w14:textId="77777777" w:rsidTr="0080200C">
        <w:tc>
          <w:tcPr>
            <w:tcW w:w="2263" w:type="dxa"/>
          </w:tcPr>
          <w:p w14:paraId="3FF5C761" w14:textId="77777777" w:rsidR="0080200C" w:rsidRPr="00C755DA" w:rsidRDefault="0080200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Ср-ва акционеров</w:t>
            </w:r>
          </w:p>
        </w:tc>
        <w:tc>
          <w:tcPr>
            <w:tcW w:w="2127" w:type="dxa"/>
          </w:tcPr>
          <w:p w14:paraId="52EEB592" w14:textId="6837660F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AB87A02" w14:textId="5EFFD41F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C104BC4" w14:textId="30532EB5" w:rsidR="0080200C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022D5BA6" w14:textId="78526597" w:rsidR="009123ED" w:rsidRPr="00C755DA" w:rsidRDefault="009123ED" w:rsidP="00BE5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1219645" w14:textId="2C7C048C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200C" w14:paraId="5DB39EEE" w14:textId="77777777" w:rsidTr="0080200C">
        <w:tc>
          <w:tcPr>
            <w:tcW w:w="2263" w:type="dxa"/>
          </w:tcPr>
          <w:p w14:paraId="1DCD29CB" w14:textId="77777777" w:rsidR="0080200C" w:rsidRDefault="0080200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Эмиссионный доход</w:t>
            </w:r>
          </w:p>
          <w:p w14:paraId="62C91108" w14:textId="77777777" w:rsidR="0080200C" w:rsidRPr="00C755DA" w:rsidRDefault="0080200C" w:rsidP="00BE5F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69F5A43" w14:textId="0233A6C1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A56ADEF" w14:textId="177988A6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2A5B6B63" w14:textId="1290FB27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0338C56" w14:textId="2CC74A33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200C" w14:paraId="2356D2A8" w14:textId="77777777" w:rsidTr="0080200C">
        <w:tc>
          <w:tcPr>
            <w:tcW w:w="2263" w:type="dxa"/>
          </w:tcPr>
          <w:p w14:paraId="4EE503C6" w14:textId="77777777" w:rsidR="0080200C" w:rsidRPr="00C755DA" w:rsidRDefault="0080200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2127" w:type="dxa"/>
          </w:tcPr>
          <w:p w14:paraId="42CEB1AD" w14:textId="74764A1C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E82FF29" w14:textId="785CC339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52837C0B" w14:textId="79060E3A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93A9C06" w14:textId="6E8E2EC7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200C" w14:paraId="11BFBA89" w14:textId="77777777" w:rsidTr="0080200C">
        <w:tc>
          <w:tcPr>
            <w:tcW w:w="2263" w:type="dxa"/>
          </w:tcPr>
          <w:p w14:paraId="54DC2A0E" w14:textId="77777777" w:rsidR="0080200C" w:rsidRDefault="0080200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Переоценка по справ. </w:t>
            </w:r>
            <w:proofErr w:type="spellStart"/>
            <w:r>
              <w:rPr>
                <w:sz w:val="24"/>
                <w:szCs w:val="24"/>
              </w:rPr>
              <w:t>ст-ти</w:t>
            </w:r>
            <w:proofErr w:type="spellEnd"/>
            <w:r>
              <w:rPr>
                <w:sz w:val="24"/>
                <w:szCs w:val="24"/>
              </w:rPr>
              <w:t xml:space="preserve"> фин. А.</w:t>
            </w:r>
          </w:p>
        </w:tc>
        <w:tc>
          <w:tcPr>
            <w:tcW w:w="2127" w:type="dxa"/>
          </w:tcPr>
          <w:p w14:paraId="1D464FAD" w14:textId="70283E68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9123ED">
              <w:rPr>
                <w:sz w:val="24"/>
                <w:szCs w:val="24"/>
              </w:rPr>
              <w:t>4 046 798</w:t>
            </w:r>
          </w:p>
        </w:tc>
        <w:tc>
          <w:tcPr>
            <w:tcW w:w="1417" w:type="dxa"/>
          </w:tcPr>
          <w:p w14:paraId="2D6B6B9A" w14:textId="1926B2CA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D0BBEED" w14:textId="41BE9CA5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+2 238 766 </w:t>
            </w:r>
          </w:p>
        </w:tc>
        <w:tc>
          <w:tcPr>
            <w:tcW w:w="1418" w:type="dxa"/>
          </w:tcPr>
          <w:p w14:paraId="16A8449F" w14:textId="488C4DA4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55,32</w:t>
            </w:r>
          </w:p>
        </w:tc>
      </w:tr>
      <w:tr w:rsidR="0080200C" w14:paraId="3A15CE6C" w14:textId="77777777" w:rsidTr="0080200C">
        <w:tc>
          <w:tcPr>
            <w:tcW w:w="2263" w:type="dxa"/>
          </w:tcPr>
          <w:p w14:paraId="0363CD66" w14:textId="77777777" w:rsidR="0080200C" w:rsidRDefault="0080200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Переоценка ОС и НА</w:t>
            </w:r>
          </w:p>
        </w:tc>
        <w:tc>
          <w:tcPr>
            <w:tcW w:w="2127" w:type="dxa"/>
          </w:tcPr>
          <w:p w14:paraId="26CB7B4D" w14:textId="31313975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+756 414</w:t>
            </w:r>
          </w:p>
        </w:tc>
        <w:tc>
          <w:tcPr>
            <w:tcW w:w="1417" w:type="dxa"/>
          </w:tcPr>
          <w:p w14:paraId="67460A1E" w14:textId="25F24B30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17,26</w:t>
            </w:r>
          </w:p>
        </w:tc>
        <w:tc>
          <w:tcPr>
            <w:tcW w:w="2126" w:type="dxa"/>
          </w:tcPr>
          <w:p w14:paraId="04FF163D" w14:textId="4F7EADB4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+4 412</w:t>
            </w:r>
          </w:p>
        </w:tc>
        <w:tc>
          <w:tcPr>
            <w:tcW w:w="1418" w:type="dxa"/>
          </w:tcPr>
          <w:p w14:paraId="4904E6DF" w14:textId="5EAA7DF3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</w:tr>
      <w:tr w:rsidR="0080200C" w14:paraId="08152BE2" w14:textId="77777777" w:rsidTr="0080200C">
        <w:tc>
          <w:tcPr>
            <w:tcW w:w="2263" w:type="dxa"/>
          </w:tcPr>
          <w:p w14:paraId="719CCCA3" w14:textId="77777777" w:rsidR="0080200C" w:rsidRDefault="0080200C" w:rsidP="00BE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Неиспользованная прибыль (убыток)</w:t>
            </w:r>
          </w:p>
        </w:tc>
        <w:tc>
          <w:tcPr>
            <w:tcW w:w="2127" w:type="dxa"/>
          </w:tcPr>
          <w:p w14:paraId="27638D64" w14:textId="51305DA4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+52 013 857</w:t>
            </w:r>
          </w:p>
        </w:tc>
        <w:tc>
          <w:tcPr>
            <w:tcW w:w="1417" w:type="dxa"/>
          </w:tcPr>
          <w:p w14:paraId="3133F8B1" w14:textId="6311900C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18,07</w:t>
            </w:r>
          </w:p>
        </w:tc>
        <w:tc>
          <w:tcPr>
            <w:tcW w:w="2126" w:type="dxa"/>
          </w:tcPr>
          <w:p w14:paraId="31D85D18" w14:textId="34723953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33" w:name="_Hlk77361965"/>
            <w:r>
              <w:rPr>
                <w:sz w:val="24"/>
                <w:szCs w:val="24"/>
              </w:rPr>
              <w:t>164 233 931</w:t>
            </w:r>
            <w:bookmarkEnd w:id="33"/>
          </w:p>
        </w:tc>
        <w:tc>
          <w:tcPr>
            <w:tcW w:w="1418" w:type="dxa"/>
          </w:tcPr>
          <w:p w14:paraId="54781D70" w14:textId="0154A1DB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48,32</w:t>
            </w:r>
          </w:p>
        </w:tc>
      </w:tr>
      <w:tr w:rsidR="0080200C" w14:paraId="49CE1BB1" w14:textId="77777777" w:rsidTr="0080200C">
        <w:tc>
          <w:tcPr>
            <w:tcW w:w="2263" w:type="dxa"/>
          </w:tcPr>
          <w:p w14:paraId="2F414542" w14:textId="77777777" w:rsidR="0080200C" w:rsidRDefault="0080200C" w:rsidP="00BE5FF2">
            <w:pPr>
              <w:jc w:val="both"/>
              <w:rPr>
                <w:sz w:val="24"/>
                <w:szCs w:val="24"/>
              </w:rPr>
            </w:pPr>
            <w:bookmarkStart w:id="34" w:name="_Hlk77361609"/>
            <w:r>
              <w:rPr>
                <w:sz w:val="24"/>
                <w:szCs w:val="24"/>
              </w:rPr>
              <w:t>Всего пассивы</w:t>
            </w:r>
          </w:p>
        </w:tc>
        <w:tc>
          <w:tcPr>
            <w:tcW w:w="2127" w:type="dxa"/>
          </w:tcPr>
          <w:p w14:paraId="760ACBBE" w14:textId="69D7F094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35" w:name="_Hlk77361603"/>
            <w:r>
              <w:rPr>
                <w:sz w:val="24"/>
                <w:szCs w:val="24"/>
              </w:rPr>
              <w:t>419 469 419</w:t>
            </w:r>
            <w:bookmarkEnd w:id="35"/>
          </w:p>
        </w:tc>
        <w:tc>
          <w:tcPr>
            <w:tcW w:w="1417" w:type="dxa"/>
          </w:tcPr>
          <w:p w14:paraId="17371EE7" w14:textId="04BCB840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13,04</w:t>
            </w:r>
          </w:p>
        </w:tc>
        <w:tc>
          <w:tcPr>
            <w:tcW w:w="2126" w:type="dxa"/>
          </w:tcPr>
          <w:p w14:paraId="38A94688" w14:textId="06CF8337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+944 802 490</w:t>
            </w:r>
          </w:p>
        </w:tc>
        <w:tc>
          <w:tcPr>
            <w:tcW w:w="1418" w:type="dxa"/>
          </w:tcPr>
          <w:p w14:paraId="5103953D" w14:textId="269D364F" w:rsidR="0080200C" w:rsidRPr="00C755DA" w:rsidRDefault="009123ED" w:rsidP="00BE5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25,99</w:t>
            </w:r>
          </w:p>
        </w:tc>
      </w:tr>
      <w:bookmarkEnd w:id="34"/>
    </w:tbl>
    <w:p w14:paraId="10D885EA" w14:textId="0A0D19B9" w:rsidR="0080200C" w:rsidRDefault="0080200C" w:rsidP="00BC0804">
      <w:pPr>
        <w:spacing w:line="360" w:lineRule="auto"/>
        <w:jc w:val="both"/>
        <w:rPr>
          <w:sz w:val="28"/>
          <w:szCs w:val="28"/>
        </w:rPr>
      </w:pPr>
    </w:p>
    <w:p w14:paraId="33A0850E" w14:textId="487D947C" w:rsidR="001D315D" w:rsidRDefault="001D315D" w:rsidP="001D315D">
      <w:pPr>
        <w:spacing w:line="360" w:lineRule="auto"/>
        <w:jc w:val="both"/>
        <w:rPr>
          <w:sz w:val="28"/>
          <w:szCs w:val="28"/>
        </w:rPr>
      </w:pPr>
      <w:r w:rsidRPr="001D315D">
        <w:rPr>
          <w:sz w:val="28"/>
          <w:szCs w:val="28"/>
        </w:rPr>
        <w:t>Результаты оценки динамики аналогично оценке актива баланса АО «</w:t>
      </w:r>
      <w:r w:rsidRPr="001D315D">
        <w:rPr>
          <w:sz w:val="28"/>
          <w:szCs w:val="28"/>
        </w:rPr>
        <w:t>Альфа-Банк</w:t>
      </w:r>
      <w:r w:rsidRPr="001D315D">
        <w:rPr>
          <w:sz w:val="28"/>
          <w:szCs w:val="28"/>
        </w:rPr>
        <w:t xml:space="preserve">» показали рост стоимости источников средств банка в </w:t>
      </w:r>
      <w:r w:rsidRPr="001D315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D315D">
        <w:rPr>
          <w:sz w:val="28"/>
          <w:szCs w:val="28"/>
        </w:rPr>
        <w:t>–2019</w:t>
      </w:r>
      <w:r w:rsidRPr="001D315D">
        <w:rPr>
          <w:sz w:val="28"/>
          <w:szCs w:val="28"/>
        </w:rPr>
        <w:t xml:space="preserve"> гг. на</w:t>
      </w:r>
      <w:r>
        <w:rPr>
          <w:sz w:val="28"/>
          <w:szCs w:val="28"/>
        </w:rPr>
        <w:t xml:space="preserve"> </w:t>
      </w:r>
      <w:r w:rsidRPr="001D315D">
        <w:rPr>
          <w:sz w:val="28"/>
          <w:szCs w:val="28"/>
        </w:rPr>
        <w:t>419 469</w:t>
      </w:r>
      <w:r>
        <w:rPr>
          <w:sz w:val="28"/>
          <w:szCs w:val="28"/>
        </w:rPr>
        <w:t> </w:t>
      </w:r>
      <w:r w:rsidRPr="001D315D">
        <w:rPr>
          <w:sz w:val="28"/>
          <w:szCs w:val="28"/>
        </w:rPr>
        <w:t>419</w:t>
      </w:r>
      <w:r>
        <w:rPr>
          <w:sz w:val="28"/>
          <w:szCs w:val="28"/>
        </w:rPr>
        <w:t xml:space="preserve"> </w:t>
      </w:r>
      <w:r w:rsidRPr="001D315D">
        <w:rPr>
          <w:sz w:val="28"/>
          <w:szCs w:val="28"/>
        </w:rPr>
        <w:t xml:space="preserve">руб. или на 13,04%, в </w:t>
      </w:r>
      <w:r w:rsidRPr="001D315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D315D">
        <w:rPr>
          <w:sz w:val="28"/>
          <w:szCs w:val="28"/>
        </w:rPr>
        <w:t xml:space="preserve">–2020 </w:t>
      </w:r>
      <w:r w:rsidRPr="001D315D">
        <w:rPr>
          <w:sz w:val="28"/>
          <w:szCs w:val="28"/>
        </w:rPr>
        <w:t>гг. на 944 802</w:t>
      </w:r>
      <w:r>
        <w:rPr>
          <w:sz w:val="28"/>
          <w:szCs w:val="28"/>
        </w:rPr>
        <w:t> </w:t>
      </w:r>
      <w:r w:rsidRPr="001D315D">
        <w:rPr>
          <w:sz w:val="28"/>
          <w:szCs w:val="28"/>
        </w:rPr>
        <w:t>490</w:t>
      </w:r>
      <w:r>
        <w:rPr>
          <w:sz w:val="28"/>
          <w:szCs w:val="28"/>
        </w:rPr>
        <w:t xml:space="preserve"> </w:t>
      </w:r>
      <w:r w:rsidRPr="001D315D">
        <w:rPr>
          <w:sz w:val="28"/>
          <w:szCs w:val="28"/>
        </w:rPr>
        <w:t>руб. или 25,99%.</w:t>
      </w:r>
      <w:r>
        <w:rPr>
          <w:sz w:val="28"/>
          <w:szCs w:val="28"/>
        </w:rPr>
        <w:t xml:space="preserve"> </w:t>
      </w:r>
      <w:r w:rsidRPr="001D315D">
        <w:rPr>
          <w:sz w:val="28"/>
          <w:szCs w:val="28"/>
        </w:rPr>
        <w:t xml:space="preserve">Стоимость собственного капитала увеличилась на 57 451 309 руб. или 13,89% в </w:t>
      </w:r>
      <w:r w:rsidRPr="001D315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D315D">
        <w:rPr>
          <w:sz w:val="28"/>
          <w:szCs w:val="28"/>
        </w:rPr>
        <w:t xml:space="preserve">–2019 </w:t>
      </w:r>
      <w:r w:rsidRPr="001D315D">
        <w:rPr>
          <w:sz w:val="28"/>
          <w:szCs w:val="28"/>
        </w:rPr>
        <w:t>гг., и на 166 477</w:t>
      </w:r>
      <w:r>
        <w:rPr>
          <w:sz w:val="28"/>
          <w:szCs w:val="28"/>
        </w:rPr>
        <w:t> </w:t>
      </w:r>
      <w:r w:rsidRPr="001D315D">
        <w:rPr>
          <w:sz w:val="28"/>
          <w:szCs w:val="28"/>
        </w:rPr>
        <w:t>109</w:t>
      </w:r>
      <w:r>
        <w:rPr>
          <w:sz w:val="28"/>
          <w:szCs w:val="28"/>
        </w:rPr>
        <w:t xml:space="preserve"> </w:t>
      </w:r>
      <w:r w:rsidRPr="001D315D">
        <w:rPr>
          <w:sz w:val="28"/>
          <w:szCs w:val="28"/>
        </w:rPr>
        <w:t xml:space="preserve">руб. или 40,26% в </w:t>
      </w:r>
      <w:r w:rsidRPr="001D315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D315D">
        <w:rPr>
          <w:sz w:val="28"/>
          <w:szCs w:val="28"/>
        </w:rPr>
        <w:t xml:space="preserve">–2020 </w:t>
      </w:r>
      <w:r w:rsidRPr="001D315D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1D315D">
        <w:rPr>
          <w:sz w:val="28"/>
          <w:szCs w:val="28"/>
        </w:rPr>
        <w:t>Основной причиной роста собственных средств банка стало</w:t>
      </w:r>
      <w:r>
        <w:rPr>
          <w:sz w:val="28"/>
          <w:szCs w:val="28"/>
        </w:rPr>
        <w:t xml:space="preserve"> </w:t>
      </w:r>
      <w:r w:rsidRPr="001D315D">
        <w:rPr>
          <w:sz w:val="28"/>
          <w:szCs w:val="28"/>
        </w:rPr>
        <w:t xml:space="preserve">увеличение неиспользованной прибыли (прирост в </w:t>
      </w:r>
      <w:r>
        <w:rPr>
          <w:sz w:val="28"/>
          <w:szCs w:val="28"/>
        </w:rPr>
        <w:t>2018–2019 гг.</w:t>
      </w:r>
      <w:r w:rsidRPr="001D315D">
        <w:rPr>
          <w:sz w:val="28"/>
          <w:szCs w:val="28"/>
        </w:rPr>
        <w:t xml:space="preserve"> составил 52 013 857 руб. или 18,07%</w:t>
      </w:r>
      <w:r>
        <w:rPr>
          <w:sz w:val="28"/>
          <w:szCs w:val="28"/>
        </w:rPr>
        <w:t>, в 2019</w:t>
      </w:r>
      <w:r w:rsidRPr="001D315D">
        <w:rPr>
          <w:sz w:val="28"/>
          <w:szCs w:val="28"/>
        </w:rPr>
        <w:t>–</w:t>
      </w:r>
      <w:r>
        <w:rPr>
          <w:sz w:val="28"/>
          <w:szCs w:val="28"/>
        </w:rPr>
        <w:t xml:space="preserve">2020 гг. - </w:t>
      </w:r>
      <w:r w:rsidRPr="001D315D">
        <w:rPr>
          <w:sz w:val="28"/>
          <w:szCs w:val="28"/>
        </w:rPr>
        <w:t>164 233</w:t>
      </w:r>
      <w:r>
        <w:rPr>
          <w:sz w:val="28"/>
          <w:szCs w:val="28"/>
        </w:rPr>
        <w:t> </w:t>
      </w:r>
      <w:r w:rsidRPr="001D315D">
        <w:rPr>
          <w:sz w:val="28"/>
          <w:szCs w:val="28"/>
        </w:rPr>
        <w:t>931</w:t>
      </w:r>
      <w:r>
        <w:rPr>
          <w:sz w:val="28"/>
          <w:szCs w:val="28"/>
        </w:rPr>
        <w:t xml:space="preserve"> или 48,32%</w:t>
      </w:r>
      <w:r w:rsidRPr="001D315D">
        <w:rPr>
          <w:sz w:val="28"/>
          <w:szCs w:val="28"/>
        </w:rPr>
        <w:t>). Что касается обязательств, то их стоимость тоже выросла: на 362 018</w:t>
      </w:r>
      <w:r>
        <w:rPr>
          <w:sz w:val="28"/>
          <w:szCs w:val="28"/>
        </w:rPr>
        <w:t> </w:t>
      </w:r>
      <w:r w:rsidRPr="001D315D">
        <w:rPr>
          <w:sz w:val="28"/>
          <w:szCs w:val="28"/>
        </w:rPr>
        <w:t>110</w:t>
      </w:r>
      <w:r>
        <w:rPr>
          <w:sz w:val="28"/>
          <w:szCs w:val="28"/>
        </w:rPr>
        <w:t xml:space="preserve"> </w:t>
      </w:r>
      <w:r w:rsidRPr="001D315D">
        <w:rPr>
          <w:sz w:val="28"/>
          <w:szCs w:val="28"/>
        </w:rPr>
        <w:t xml:space="preserve">руб. или 12,66% в </w:t>
      </w:r>
      <w:r w:rsidRPr="001D315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D315D">
        <w:rPr>
          <w:sz w:val="28"/>
          <w:szCs w:val="28"/>
        </w:rPr>
        <w:t>–201</w:t>
      </w:r>
      <w:r>
        <w:rPr>
          <w:sz w:val="28"/>
          <w:szCs w:val="28"/>
        </w:rPr>
        <w:t>9</w:t>
      </w:r>
      <w:r w:rsidRPr="001D315D">
        <w:rPr>
          <w:sz w:val="28"/>
          <w:szCs w:val="28"/>
        </w:rPr>
        <w:t xml:space="preserve"> </w:t>
      </w:r>
      <w:r w:rsidRPr="001D315D">
        <w:rPr>
          <w:sz w:val="28"/>
          <w:szCs w:val="28"/>
        </w:rPr>
        <w:t>гг., на 778 325</w:t>
      </w:r>
      <w:r>
        <w:rPr>
          <w:sz w:val="28"/>
          <w:szCs w:val="28"/>
        </w:rPr>
        <w:t> </w:t>
      </w:r>
      <w:r w:rsidRPr="001D315D">
        <w:rPr>
          <w:sz w:val="28"/>
          <w:szCs w:val="28"/>
        </w:rPr>
        <w:t>381</w:t>
      </w:r>
      <w:r>
        <w:rPr>
          <w:sz w:val="28"/>
          <w:szCs w:val="28"/>
        </w:rPr>
        <w:t xml:space="preserve"> </w:t>
      </w:r>
      <w:r w:rsidRPr="001D315D">
        <w:rPr>
          <w:sz w:val="28"/>
          <w:szCs w:val="28"/>
        </w:rPr>
        <w:t xml:space="preserve">руб. или 24,16% в </w:t>
      </w:r>
      <w:r w:rsidRPr="001D315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D315D">
        <w:rPr>
          <w:sz w:val="28"/>
          <w:szCs w:val="28"/>
        </w:rPr>
        <w:t>–20</w:t>
      </w:r>
      <w:r>
        <w:rPr>
          <w:sz w:val="28"/>
          <w:szCs w:val="28"/>
        </w:rPr>
        <w:t>20</w:t>
      </w:r>
      <w:r w:rsidRPr="001D315D">
        <w:rPr>
          <w:sz w:val="28"/>
          <w:szCs w:val="28"/>
        </w:rPr>
        <w:t xml:space="preserve"> </w:t>
      </w:r>
      <w:r w:rsidRPr="001D315D">
        <w:rPr>
          <w:sz w:val="28"/>
          <w:szCs w:val="28"/>
        </w:rPr>
        <w:t>гг.</w:t>
      </w:r>
    </w:p>
    <w:p w14:paraId="46EC3452" w14:textId="0A32359B" w:rsidR="00EF449C" w:rsidRDefault="00EF449C" w:rsidP="00EF449C">
      <w:pPr>
        <w:spacing w:line="360" w:lineRule="auto"/>
        <w:ind w:firstLine="709"/>
        <w:jc w:val="both"/>
        <w:rPr>
          <w:sz w:val="28"/>
          <w:szCs w:val="28"/>
        </w:rPr>
      </w:pPr>
      <w:r w:rsidRPr="00EF449C">
        <w:rPr>
          <w:sz w:val="28"/>
          <w:szCs w:val="28"/>
        </w:rPr>
        <w:t>Качество активов определяется их ликвидностью, объемом рисковых активов,</w:t>
      </w:r>
      <w:r>
        <w:rPr>
          <w:sz w:val="28"/>
          <w:szCs w:val="28"/>
        </w:rPr>
        <w:t xml:space="preserve"> </w:t>
      </w:r>
      <w:r w:rsidRPr="00EF449C">
        <w:rPr>
          <w:sz w:val="28"/>
          <w:szCs w:val="28"/>
        </w:rPr>
        <w:t>удельным весом критических и неполноценных активов, объемом активов, приносящих доход. Для стабильного функционирования банка необходимо иметь от 12</w:t>
      </w:r>
      <w:r>
        <w:rPr>
          <w:sz w:val="28"/>
          <w:szCs w:val="28"/>
        </w:rPr>
        <w:t xml:space="preserve"> </w:t>
      </w:r>
      <w:r w:rsidRPr="00EF449C">
        <w:rPr>
          <w:sz w:val="28"/>
          <w:szCs w:val="28"/>
        </w:rPr>
        <w:t>до 15 % высоколиквидных активов в общей структуре активов.</w:t>
      </w:r>
      <w:r>
        <w:rPr>
          <w:sz w:val="28"/>
          <w:szCs w:val="28"/>
        </w:rPr>
        <w:t xml:space="preserve"> </w:t>
      </w:r>
    </w:p>
    <w:p w14:paraId="273B7523" w14:textId="12E0AFEE" w:rsidR="00EF449C" w:rsidRPr="00EF449C" w:rsidRDefault="00EF449C" w:rsidP="00EF449C">
      <w:pPr>
        <w:spacing w:line="360" w:lineRule="auto"/>
        <w:ind w:firstLine="709"/>
        <w:jc w:val="both"/>
        <w:rPr>
          <w:sz w:val="28"/>
          <w:szCs w:val="28"/>
        </w:rPr>
      </w:pPr>
      <w:r w:rsidRPr="00EF449C">
        <w:rPr>
          <w:sz w:val="28"/>
          <w:szCs w:val="28"/>
        </w:rPr>
        <w:t>По данным анализа видим, что АО «</w:t>
      </w:r>
      <w:r w:rsidRPr="00EF449C">
        <w:rPr>
          <w:sz w:val="28"/>
          <w:szCs w:val="28"/>
        </w:rPr>
        <w:t>Альфа-Банк</w:t>
      </w:r>
      <w:r w:rsidRPr="00EF449C">
        <w:rPr>
          <w:sz w:val="28"/>
          <w:szCs w:val="28"/>
        </w:rPr>
        <w:t>» по состоянию на 31.12.20</w:t>
      </w:r>
      <w:r>
        <w:rPr>
          <w:sz w:val="28"/>
          <w:szCs w:val="28"/>
        </w:rPr>
        <w:t xml:space="preserve">20 </w:t>
      </w:r>
      <w:r w:rsidRPr="00EF449C">
        <w:rPr>
          <w:sz w:val="28"/>
          <w:szCs w:val="28"/>
        </w:rPr>
        <w:t xml:space="preserve">года располагает долей высоколиквидных активов </w:t>
      </w:r>
      <w:r>
        <w:rPr>
          <w:sz w:val="28"/>
          <w:szCs w:val="28"/>
        </w:rPr>
        <w:t>6,88</w:t>
      </w:r>
      <w:r w:rsidRPr="00EF449C">
        <w:rPr>
          <w:sz w:val="28"/>
          <w:szCs w:val="28"/>
        </w:rPr>
        <w:t xml:space="preserve">% </w:t>
      </w:r>
      <w:r w:rsidRPr="00EF449C">
        <w:rPr>
          <w:sz w:val="28"/>
          <w:szCs w:val="28"/>
        </w:rPr>
        <w:lastRenderedPageBreak/>
        <w:t>(денежные средства,</w:t>
      </w:r>
      <w:r>
        <w:rPr>
          <w:sz w:val="28"/>
          <w:szCs w:val="28"/>
        </w:rPr>
        <w:t xml:space="preserve"> </w:t>
      </w:r>
      <w:r w:rsidRPr="00EF449C">
        <w:rPr>
          <w:sz w:val="28"/>
          <w:szCs w:val="28"/>
        </w:rPr>
        <w:t>ценные бумаги для продажи, финансовые активы) в общей структуре активов.</w:t>
      </w:r>
    </w:p>
    <w:p w14:paraId="2B437E8E" w14:textId="749F4D18" w:rsidR="001D315D" w:rsidRDefault="00EF449C" w:rsidP="00EF449C">
      <w:pPr>
        <w:spacing w:line="360" w:lineRule="auto"/>
        <w:ind w:firstLine="709"/>
        <w:jc w:val="both"/>
        <w:rPr>
          <w:sz w:val="28"/>
          <w:szCs w:val="28"/>
        </w:rPr>
      </w:pPr>
      <w:r w:rsidRPr="00EF449C">
        <w:rPr>
          <w:sz w:val="28"/>
          <w:szCs w:val="28"/>
        </w:rPr>
        <w:t>На 31.12.20</w:t>
      </w:r>
      <w:r>
        <w:rPr>
          <w:sz w:val="28"/>
          <w:szCs w:val="28"/>
        </w:rPr>
        <w:t>8</w:t>
      </w:r>
      <w:r w:rsidRPr="00EF449C">
        <w:rPr>
          <w:sz w:val="28"/>
          <w:szCs w:val="28"/>
        </w:rPr>
        <w:t xml:space="preserve"> года доля высоколиквидных активов АО «</w:t>
      </w:r>
      <w:r w:rsidRPr="00EF449C">
        <w:rPr>
          <w:sz w:val="28"/>
          <w:szCs w:val="28"/>
        </w:rPr>
        <w:t>Альфа-Банк</w:t>
      </w:r>
      <w:r w:rsidRPr="00EF449C">
        <w:rPr>
          <w:sz w:val="28"/>
          <w:szCs w:val="28"/>
        </w:rPr>
        <w:t xml:space="preserve">» составляла в общей структуре активов </w:t>
      </w:r>
      <w:r>
        <w:rPr>
          <w:sz w:val="28"/>
          <w:szCs w:val="28"/>
        </w:rPr>
        <w:t>14,77</w:t>
      </w:r>
      <w:r w:rsidRPr="00EF449C">
        <w:rPr>
          <w:sz w:val="28"/>
          <w:szCs w:val="28"/>
        </w:rPr>
        <w:t>%, следовательно, структура активов банка с</w:t>
      </w:r>
      <w:r>
        <w:rPr>
          <w:sz w:val="28"/>
          <w:szCs w:val="28"/>
        </w:rPr>
        <w:t xml:space="preserve"> </w:t>
      </w:r>
      <w:r w:rsidRPr="00EF449C">
        <w:rPr>
          <w:sz w:val="28"/>
          <w:szCs w:val="28"/>
        </w:rPr>
        <w:t xml:space="preserve">позиций ликвидности </w:t>
      </w:r>
      <w:r>
        <w:rPr>
          <w:sz w:val="28"/>
          <w:szCs w:val="28"/>
        </w:rPr>
        <w:t>ухудшилась</w:t>
      </w:r>
      <w:r w:rsidRPr="00EF449C">
        <w:rPr>
          <w:sz w:val="28"/>
          <w:szCs w:val="28"/>
        </w:rPr>
        <w:t>.</w:t>
      </w:r>
    </w:p>
    <w:p w14:paraId="1E5D79DF" w14:textId="72F552D8" w:rsidR="00EF449C" w:rsidRDefault="00EF449C" w:rsidP="00EF449C">
      <w:pPr>
        <w:spacing w:line="360" w:lineRule="auto"/>
        <w:ind w:firstLine="709"/>
        <w:jc w:val="both"/>
        <w:rPr>
          <w:sz w:val="28"/>
          <w:szCs w:val="28"/>
        </w:rPr>
      </w:pPr>
      <w:r w:rsidRPr="00EF449C">
        <w:rPr>
          <w:sz w:val="28"/>
          <w:szCs w:val="28"/>
        </w:rPr>
        <w:t>Банк России как главный регулятор денежно-кредитных отношений в нашей</w:t>
      </w:r>
      <w:r>
        <w:rPr>
          <w:sz w:val="28"/>
          <w:szCs w:val="28"/>
        </w:rPr>
        <w:t xml:space="preserve"> </w:t>
      </w:r>
      <w:r w:rsidRPr="00EF449C">
        <w:rPr>
          <w:sz w:val="28"/>
          <w:szCs w:val="28"/>
        </w:rPr>
        <w:t>стране и главный орган надзора за деятельностью кредитных организаций в РФ</w:t>
      </w:r>
      <w:r>
        <w:rPr>
          <w:sz w:val="28"/>
          <w:szCs w:val="28"/>
        </w:rPr>
        <w:t xml:space="preserve"> </w:t>
      </w:r>
      <w:r w:rsidRPr="00EF449C">
        <w:rPr>
          <w:sz w:val="28"/>
          <w:szCs w:val="28"/>
        </w:rPr>
        <w:t>предписывает соблюдение банками обязательных нормативов. Среди них – нормативы ликвидности: мгновенной, текущей и долгосрочной.</w:t>
      </w:r>
    </w:p>
    <w:p w14:paraId="4878109E" w14:textId="513C3FA6" w:rsidR="00EF449C" w:rsidRDefault="00EF449C" w:rsidP="00EF449C">
      <w:pPr>
        <w:spacing w:line="360" w:lineRule="auto"/>
        <w:ind w:firstLine="709"/>
        <w:jc w:val="both"/>
        <w:rPr>
          <w:sz w:val="28"/>
          <w:szCs w:val="28"/>
        </w:rPr>
      </w:pPr>
      <w:r w:rsidRPr="00EF449C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>6</w:t>
      </w:r>
      <w:r w:rsidRPr="00EF449C">
        <w:rPr>
          <w:sz w:val="28"/>
          <w:szCs w:val="28"/>
        </w:rPr>
        <w:t xml:space="preserve"> приведем информацию об обязательных нормативах АО «Альфа-Банк» за период </w:t>
      </w:r>
      <w:r w:rsidRPr="00EF449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EF449C">
        <w:rPr>
          <w:sz w:val="28"/>
          <w:szCs w:val="28"/>
        </w:rPr>
        <w:t xml:space="preserve">–2020 </w:t>
      </w:r>
      <w:r w:rsidRPr="00EF449C">
        <w:rPr>
          <w:sz w:val="28"/>
          <w:szCs w:val="28"/>
        </w:rPr>
        <w:t>гг.</w:t>
      </w:r>
      <w:r w:rsidRPr="00EF449C">
        <w:rPr>
          <w:sz w:val="28"/>
          <w:szCs w:val="28"/>
        </w:rPr>
        <w:cr/>
      </w:r>
      <w:r>
        <w:rPr>
          <w:sz w:val="28"/>
          <w:szCs w:val="28"/>
        </w:rPr>
        <w:t xml:space="preserve">Таблица 6. </w:t>
      </w:r>
      <w:r w:rsidRPr="00EF449C">
        <w:rPr>
          <w:sz w:val="28"/>
          <w:szCs w:val="28"/>
        </w:rPr>
        <w:t>Изменение обязательных нормативов АО «Альфа-Банк»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1"/>
        <w:gridCol w:w="1235"/>
        <w:gridCol w:w="1783"/>
        <w:gridCol w:w="1783"/>
        <w:gridCol w:w="1783"/>
      </w:tblGrid>
      <w:tr w:rsidR="004E592A" w14:paraId="56A592DA" w14:textId="77777777" w:rsidTr="001D4CF9">
        <w:tc>
          <w:tcPr>
            <w:tcW w:w="2761" w:type="dxa"/>
            <w:vMerge w:val="restart"/>
          </w:tcPr>
          <w:p w14:paraId="60822CB9" w14:textId="548212B0" w:rsidR="004E592A" w:rsidRPr="001D4CF9" w:rsidRDefault="004E592A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36" w:name="_Hlk77366452"/>
            <w:r w:rsidRPr="001D4C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84" w:type="dxa"/>
            <w:gridSpan w:val="4"/>
          </w:tcPr>
          <w:p w14:paraId="30736990" w14:textId="05DC4F71" w:rsidR="004E592A" w:rsidRPr="001D4CF9" w:rsidRDefault="004E592A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Значение, %</w:t>
            </w:r>
          </w:p>
        </w:tc>
      </w:tr>
      <w:tr w:rsidR="004E592A" w14:paraId="4480F64F" w14:textId="77777777" w:rsidTr="001D4CF9">
        <w:tc>
          <w:tcPr>
            <w:tcW w:w="2761" w:type="dxa"/>
            <w:vMerge/>
          </w:tcPr>
          <w:p w14:paraId="28FF915C" w14:textId="77777777" w:rsidR="004E592A" w:rsidRPr="001D4CF9" w:rsidRDefault="004E592A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14:paraId="6F7839EE" w14:textId="220ED2FD" w:rsidR="004E592A" w:rsidRPr="001D4CF9" w:rsidRDefault="004E592A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Норматив</w:t>
            </w:r>
          </w:p>
        </w:tc>
        <w:tc>
          <w:tcPr>
            <w:tcW w:w="1783" w:type="dxa"/>
          </w:tcPr>
          <w:p w14:paraId="7253528C" w14:textId="611E1F61" w:rsidR="004E592A" w:rsidRPr="001D4CF9" w:rsidRDefault="004E592A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2018 год</w:t>
            </w:r>
          </w:p>
        </w:tc>
        <w:tc>
          <w:tcPr>
            <w:tcW w:w="1783" w:type="dxa"/>
          </w:tcPr>
          <w:p w14:paraId="0192C511" w14:textId="1F10DDC0" w:rsidR="004E592A" w:rsidRPr="001D4CF9" w:rsidRDefault="004E592A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2019 год</w:t>
            </w:r>
          </w:p>
        </w:tc>
        <w:tc>
          <w:tcPr>
            <w:tcW w:w="1783" w:type="dxa"/>
          </w:tcPr>
          <w:p w14:paraId="769EC88E" w14:textId="3406C28A" w:rsidR="004E592A" w:rsidRPr="001D4CF9" w:rsidRDefault="004E592A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2020 год</w:t>
            </w:r>
          </w:p>
        </w:tc>
      </w:tr>
      <w:tr w:rsidR="001D4CF9" w14:paraId="0CC22015" w14:textId="77777777" w:rsidTr="001D4CF9">
        <w:tc>
          <w:tcPr>
            <w:tcW w:w="2761" w:type="dxa"/>
          </w:tcPr>
          <w:p w14:paraId="22760A58" w14:textId="241E9B9C" w:rsidR="004E592A" w:rsidRPr="001D4CF9" w:rsidRDefault="004E592A" w:rsidP="001D4CF9">
            <w:pPr>
              <w:spacing w:line="360" w:lineRule="auto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Норматив мгновенной ликвидности банка (Н2)</w:t>
            </w:r>
          </w:p>
        </w:tc>
        <w:tc>
          <w:tcPr>
            <w:tcW w:w="1235" w:type="dxa"/>
          </w:tcPr>
          <w:p w14:paraId="25779D0D" w14:textId="410A241A" w:rsidR="004E592A" w:rsidRPr="001D4CF9" w:rsidRDefault="004E592A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15</w:t>
            </w:r>
            <w:r w:rsidR="00460DD8">
              <w:rPr>
                <w:sz w:val="24"/>
                <w:szCs w:val="24"/>
              </w:rPr>
              <w:t>,0</w:t>
            </w:r>
          </w:p>
        </w:tc>
        <w:tc>
          <w:tcPr>
            <w:tcW w:w="1783" w:type="dxa"/>
          </w:tcPr>
          <w:p w14:paraId="78D0AF58" w14:textId="6C6D7787" w:rsidR="004E592A" w:rsidRPr="001D4CF9" w:rsidRDefault="009F7221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110,84</w:t>
            </w:r>
          </w:p>
        </w:tc>
        <w:tc>
          <w:tcPr>
            <w:tcW w:w="1783" w:type="dxa"/>
          </w:tcPr>
          <w:p w14:paraId="78E3C8F0" w14:textId="55AEC336" w:rsidR="004E592A" w:rsidRPr="001D4CF9" w:rsidRDefault="009F7221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162,03</w:t>
            </w:r>
          </w:p>
        </w:tc>
        <w:tc>
          <w:tcPr>
            <w:tcW w:w="1783" w:type="dxa"/>
          </w:tcPr>
          <w:p w14:paraId="55A096B2" w14:textId="36EA2E4C" w:rsidR="004E592A" w:rsidRPr="001D4CF9" w:rsidRDefault="009F7221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73,61</w:t>
            </w:r>
          </w:p>
        </w:tc>
      </w:tr>
      <w:tr w:rsidR="001D4CF9" w14:paraId="1F4781B0" w14:textId="77777777" w:rsidTr="001D4CF9">
        <w:tc>
          <w:tcPr>
            <w:tcW w:w="2761" w:type="dxa"/>
          </w:tcPr>
          <w:p w14:paraId="0E556AF2" w14:textId="56D12E1C" w:rsidR="004E592A" w:rsidRPr="001D4CF9" w:rsidRDefault="004E592A" w:rsidP="001D4CF9">
            <w:pPr>
              <w:spacing w:line="360" w:lineRule="auto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 xml:space="preserve">Норматив </w:t>
            </w:r>
            <w:r w:rsidRPr="001D4CF9">
              <w:rPr>
                <w:sz w:val="24"/>
                <w:szCs w:val="24"/>
              </w:rPr>
              <w:t>текущей</w:t>
            </w:r>
            <w:r w:rsidRPr="001D4CF9">
              <w:rPr>
                <w:sz w:val="24"/>
                <w:szCs w:val="24"/>
              </w:rPr>
              <w:t xml:space="preserve"> </w:t>
            </w:r>
            <w:r w:rsidRPr="001D4CF9">
              <w:rPr>
                <w:sz w:val="24"/>
                <w:szCs w:val="24"/>
              </w:rPr>
              <w:t>ликвидности</w:t>
            </w:r>
            <w:r w:rsidRPr="001D4CF9">
              <w:rPr>
                <w:sz w:val="24"/>
                <w:szCs w:val="24"/>
              </w:rPr>
              <w:t xml:space="preserve"> банка (Н</w:t>
            </w:r>
            <w:r w:rsidRPr="001D4CF9">
              <w:rPr>
                <w:sz w:val="24"/>
                <w:szCs w:val="24"/>
              </w:rPr>
              <w:t>3</w:t>
            </w:r>
            <w:r w:rsidRPr="001D4CF9">
              <w:rPr>
                <w:sz w:val="24"/>
                <w:szCs w:val="24"/>
              </w:rPr>
              <w:t>)</w:t>
            </w:r>
          </w:p>
        </w:tc>
        <w:tc>
          <w:tcPr>
            <w:tcW w:w="1235" w:type="dxa"/>
          </w:tcPr>
          <w:p w14:paraId="7DF48AEB" w14:textId="563F671F" w:rsidR="004E592A" w:rsidRPr="001D4CF9" w:rsidRDefault="004E592A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50</w:t>
            </w:r>
            <w:r w:rsidR="00460DD8">
              <w:rPr>
                <w:sz w:val="24"/>
                <w:szCs w:val="24"/>
              </w:rPr>
              <w:t>,0</w:t>
            </w:r>
          </w:p>
        </w:tc>
        <w:tc>
          <w:tcPr>
            <w:tcW w:w="1783" w:type="dxa"/>
          </w:tcPr>
          <w:p w14:paraId="298264BD" w14:textId="045C804A" w:rsidR="004E592A" w:rsidRPr="001D4CF9" w:rsidRDefault="009F7221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129,17</w:t>
            </w:r>
          </w:p>
        </w:tc>
        <w:tc>
          <w:tcPr>
            <w:tcW w:w="1783" w:type="dxa"/>
          </w:tcPr>
          <w:p w14:paraId="0A5F7ACF" w14:textId="77D19208" w:rsidR="004E592A" w:rsidRPr="001D4CF9" w:rsidRDefault="009F7221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158,54</w:t>
            </w:r>
          </w:p>
        </w:tc>
        <w:tc>
          <w:tcPr>
            <w:tcW w:w="1783" w:type="dxa"/>
          </w:tcPr>
          <w:p w14:paraId="0BF70A01" w14:textId="528255FA" w:rsidR="004E592A" w:rsidRPr="001D4CF9" w:rsidRDefault="009F7221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101,12</w:t>
            </w:r>
          </w:p>
        </w:tc>
      </w:tr>
      <w:tr w:rsidR="001D4CF9" w14:paraId="79753C3B" w14:textId="77777777" w:rsidTr="001D4CF9">
        <w:tc>
          <w:tcPr>
            <w:tcW w:w="2761" w:type="dxa"/>
          </w:tcPr>
          <w:p w14:paraId="1546EEB1" w14:textId="627367AF" w:rsidR="004E592A" w:rsidRPr="001D4CF9" w:rsidRDefault="004E592A" w:rsidP="001D4CF9">
            <w:pPr>
              <w:spacing w:line="360" w:lineRule="auto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 xml:space="preserve">Норматив </w:t>
            </w:r>
            <w:r w:rsidRPr="001D4CF9">
              <w:rPr>
                <w:sz w:val="24"/>
                <w:szCs w:val="24"/>
              </w:rPr>
              <w:t>долгосрочной</w:t>
            </w:r>
            <w:r w:rsidRPr="001D4CF9">
              <w:rPr>
                <w:sz w:val="24"/>
                <w:szCs w:val="24"/>
              </w:rPr>
              <w:t xml:space="preserve"> </w:t>
            </w:r>
            <w:r w:rsidRPr="001D4CF9">
              <w:rPr>
                <w:sz w:val="24"/>
                <w:szCs w:val="24"/>
              </w:rPr>
              <w:t>ликвидности</w:t>
            </w:r>
            <w:r w:rsidRPr="001D4CF9">
              <w:rPr>
                <w:sz w:val="24"/>
                <w:szCs w:val="24"/>
              </w:rPr>
              <w:t xml:space="preserve"> банка (Н</w:t>
            </w:r>
            <w:r w:rsidRPr="001D4CF9">
              <w:rPr>
                <w:sz w:val="24"/>
                <w:szCs w:val="24"/>
              </w:rPr>
              <w:t>4</w:t>
            </w:r>
            <w:r w:rsidRPr="001D4CF9">
              <w:rPr>
                <w:sz w:val="24"/>
                <w:szCs w:val="24"/>
              </w:rPr>
              <w:t>)</w:t>
            </w:r>
          </w:p>
        </w:tc>
        <w:tc>
          <w:tcPr>
            <w:tcW w:w="1235" w:type="dxa"/>
          </w:tcPr>
          <w:p w14:paraId="5D3FC727" w14:textId="6AA56745" w:rsidR="004E592A" w:rsidRPr="001D4CF9" w:rsidRDefault="004E592A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120</w:t>
            </w:r>
            <w:r w:rsidR="00460DD8">
              <w:rPr>
                <w:sz w:val="24"/>
                <w:szCs w:val="24"/>
              </w:rPr>
              <w:t>,0</w:t>
            </w:r>
          </w:p>
        </w:tc>
        <w:tc>
          <w:tcPr>
            <w:tcW w:w="1783" w:type="dxa"/>
          </w:tcPr>
          <w:p w14:paraId="72C80E9D" w14:textId="32EB8F0F" w:rsidR="004E592A" w:rsidRPr="001D4CF9" w:rsidRDefault="009F7221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54,49</w:t>
            </w:r>
          </w:p>
        </w:tc>
        <w:tc>
          <w:tcPr>
            <w:tcW w:w="1783" w:type="dxa"/>
          </w:tcPr>
          <w:p w14:paraId="7FE58901" w14:textId="203740FA" w:rsidR="004E592A" w:rsidRPr="001D4CF9" w:rsidRDefault="009F7221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51,53</w:t>
            </w:r>
          </w:p>
        </w:tc>
        <w:tc>
          <w:tcPr>
            <w:tcW w:w="1783" w:type="dxa"/>
          </w:tcPr>
          <w:p w14:paraId="23C5E1D4" w14:textId="13FE9671" w:rsidR="004E592A" w:rsidRPr="001D4CF9" w:rsidRDefault="009F7221" w:rsidP="004E592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56,72</w:t>
            </w:r>
          </w:p>
        </w:tc>
      </w:tr>
      <w:bookmarkEnd w:id="36"/>
    </w:tbl>
    <w:p w14:paraId="63F6CEE5" w14:textId="77777777" w:rsidR="001D4CF9" w:rsidRDefault="001D4CF9" w:rsidP="001D4CF9">
      <w:pPr>
        <w:spacing w:line="360" w:lineRule="auto"/>
        <w:ind w:firstLine="709"/>
        <w:jc w:val="both"/>
        <w:rPr>
          <w:sz w:val="28"/>
          <w:szCs w:val="28"/>
        </w:rPr>
      </w:pPr>
    </w:p>
    <w:p w14:paraId="3A3029A3" w14:textId="3FEFFB4C" w:rsidR="00460DD8" w:rsidRDefault="001D4CF9" w:rsidP="00460DD8">
      <w:pPr>
        <w:spacing w:line="360" w:lineRule="auto"/>
        <w:ind w:firstLine="709"/>
        <w:jc w:val="both"/>
        <w:rPr>
          <w:sz w:val="28"/>
          <w:szCs w:val="28"/>
        </w:rPr>
      </w:pPr>
      <w:r w:rsidRPr="001D4CF9">
        <w:rPr>
          <w:sz w:val="28"/>
          <w:szCs w:val="28"/>
        </w:rPr>
        <w:t xml:space="preserve">Из таблицы </w:t>
      </w:r>
      <w:r>
        <w:rPr>
          <w:sz w:val="28"/>
          <w:szCs w:val="28"/>
        </w:rPr>
        <w:t>6</w:t>
      </w:r>
      <w:r w:rsidRPr="001D4CF9">
        <w:rPr>
          <w:sz w:val="28"/>
          <w:szCs w:val="28"/>
        </w:rPr>
        <w:t xml:space="preserve"> видно, что в </w:t>
      </w:r>
      <w:r w:rsidRPr="001D4CF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D4CF9">
        <w:rPr>
          <w:sz w:val="28"/>
          <w:szCs w:val="28"/>
        </w:rPr>
        <w:t xml:space="preserve">–2020 </w:t>
      </w:r>
      <w:r w:rsidRPr="001D4CF9">
        <w:rPr>
          <w:sz w:val="28"/>
          <w:szCs w:val="28"/>
        </w:rPr>
        <w:t>гг. норматив мгновенной ликвидности</w:t>
      </w:r>
      <w:r>
        <w:rPr>
          <w:sz w:val="28"/>
          <w:szCs w:val="28"/>
        </w:rPr>
        <w:t xml:space="preserve"> </w:t>
      </w:r>
      <w:r w:rsidRPr="001D4CF9">
        <w:rPr>
          <w:sz w:val="28"/>
          <w:szCs w:val="28"/>
        </w:rPr>
        <w:t>выполнялся со значительным запасом по отношению к предельно допустимому</w:t>
      </w:r>
      <w:r>
        <w:rPr>
          <w:sz w:val="28"/>
          <w:szCs w:val="28"/>
        </w:rPr>
        <w:t xml:space="preserve"> </w:t>
      </w:r>
      <w:r w:rsidRPr="001D4CF9">
        <w:rPr>
          <w:sz w:val="28"/>
          <w:szCs w:val="28"/>
        </w:rPr>
        <w:t>Банком России значению, что указывает на высокую платежеспособность банка</w:t>
      </w:r>
      <w:r>
        <w:rPr>
          <w:sz w:val="28"/>
          <w:szCs w:val="28"/>
        </w:rPr>
        <w:t xml:space="preserve"> </w:t>
      </w:r>
      <w:r w:rsidRPr="001D4CF9">
        <w:rPr>
          <w:sz w:val="28"/>
          <w:szCs w:val="28"/>
        </w:rPr>
        <w:t xml:space="preserve">на протяжении всего рассматриваемого периода. </w:t>
      </w:r>
      <w:r w:rsidR="00460DD8" w:rsidRPr="00460DD8">
        <w:rPr>
          <w:sz w:val="28"/>
          <w:szCs w:val="28"/>
        </w:rPr>
        <w:t>Но слишком высокое превышение нормы по нормативу мгновенной ликвидности не является положительным моментом.</w:t>
      </w:r>
    </w:p>
    <w:p w14:paraId="74887B82" w14:textId="1097744C" w:rsidR="00460DD8" w:rsidRDefault="00460DD8" w:rsidP="00460DD8">
      <w:pPr>
        <w:spacing w:line="360" w:lineRule="auto"/>
        <w:ind w:firstLine="709"/>
        <w:jc w:val="both"/>
        <w:rPr>
          <w:sz w:val="28"/>
          <w:szCs w:val="28"/>
        </w:rPr>
      </w:pPr>
      <w:r w:rsidRPr="00460DD8">
        <w:rPr>
          <w:sz w:val="28"/>
          <w:szCs w:val="28"/>
        </w:rPr>
        <w:t>Значения показателя текущей ликвидности соответствует рекомендуемому</w:t>
      </w:r>
      <w:r>
        <w:rPr>
          <w:sz w:val="28"/>
          <w:szCs w:val="28"/>
        </w:rPr>
        <w:t xml:space="preserve"> </w:t>
      </w:r>
      <w:r w:rsidRPr="00460DD8">
        <w:rPr>
          <w:sz w:val="28"/>
          <w:szCs w:val="28"/>
        </w:rPr>
        <w:t xml:space="preserve">значению (более 50%), однако находится близко к его </w:t>
      </w:r>
      <w:r w:rsidRPr="00460DD8">
        <w:rPr>
          <w:sz w:val="28"/>
          <w:szCs w:val="28"/>
        </w:rPr>
        <w:lastRenderedPageBreak/>
        <w:t xml:space="preserve">пороговой величине. В течение 30 дней банк может исполнить </w:t>
      </w:r>
      <w:r>
        <w:rPr>
          <w:sz w:val="28"/>
          <w:szCs w:val="28"/>
        </w:rPr>
        <w:t>101,12</w:t>
      </w:r>
      <w:r w:rsidRPr="00460DD8">
        <w:rPr>
          <w:sz w:val="28"/>
          <w:szCs w:val="28"/>
        </w:rPr>
        <w:t>% обязательств до востребования и</w:t>
      </w:r>
      <w:r>
        <w:rPr>
          <w:sz w:val="28"/>
          <w:szCs w:val="28"/>
        </w:rPr>
        <w:t xml:space="preserve"> </w:t>
      </w:r>
      <w:r w:rsidRPr="00460DD8">
        <w:rPr>
          <w:sz w:val="28"/>
          <w:szCs w:val="28"/>
        </w:rPr>
        <w:t>сроком до 30 дней в 20</w:t>
      </w:r>
      <w:r>
        <w:rPr>
          <w:sz w:val="28"/>
          <w:szCs w:val="28"/>
        </w:rPr>
        <w:t>20</w:t>
      </w:r>
      <w:r w:rsidRPr="00460DD8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14:paraId="1D554B92" w14:textId="062063EA" w:rsidR="00460DD8" w:rsidRDefault="00460DD8" w:rsidP="00460DD8">
      <w:pPr>
        <w:spacing w:line="360" w:lineRule="auto"/>
        <w:ind w:firstLine="709"/>
        <w:jc w:val="both"/>
        <w:rPr>
          <w:sz w:val="28"/>
          <w:szCs w:val="28"/>
        </w:rPr>
      </w:pPr>
      <w:r w:rsidRPr="00460DD8">
        <w:rPr>
          <w:sz w:val="28"/>
          <w:szCs w:val="28"/>
        </w:rPr>
        <w:t>Уровень долгосрочной ликвидности находится в установленных пределах</w:t>
      </w:r>
      <w:r>
        <w:rPr>
          <w:sz w:val="28"/>
          <w:szCs w:val="28"/>
        </w:rPr>
        <w:t xml:space="preserve"> </w:t>
      </w:r>
      <w:r w:rsidRPr="00460DD8">
        <w:rPr>
          <w:sz w:val="28"/>
          <w:szCs w:val="28"/>
        </w:rPr>
        <w:t>(менее 120%). Это означает, что объем вложений сроком более года соответствует</w:t>
      </w:r>
      <w:r>
        <w:rPr>
          <w:sz w:val="28"/>
          <w:szCs w:val="28"/>
        </w:rPr>
        <w:t xml:space="preserve"> </w:t>
      </w:r>
      <w:r w:rsidRPr="00460DD8">
        <w:rPr>
          <w:sz w:val="28"/>
          <w:szCs w:val="28"/>
        </w:rPr>
        <w:t>объему источников ресурсов с таким же сроком</w:t>
      </w:r>
      <w:r>
        <w:rPr>
          <w:sz w:val="28"/>
          <w:szCs w:val="28"/>
        </w:rPr>
        <w:t>.</w:t>
      </w:r>
    </w:p>
    <w:p w14:paraId="6DA6BB92" w14:textId="77777777" w:rsidR="00460DD8" w:rsidRDefault="00460DD8" w:rsidP="00460DD8">
      <w:pPr>
        <w:spacing w:line="360" w:lineRule="auto"/>
        <w:ind w:firstLine="709"/>
        <w:jc w:val="both"/>
        <w:rPr>
          <w:sz w:val="28"/>
          <w:szCs w:val="28"/>
        </w:rPr>
      </w:pPr>
      <w:r w:rsidRPr="00460DD8">
        <w:rPr>
          <w:sz w:val="28"/>
          <w:szCs w:val="28"/>
        </w:rPr>
        <w:t>Таким образом, можно сделать вывод, что проблема ликвидности у</w:t>
      </w:r>
      <w:r>
        <w:rPr>
          <w:sz w:val="28"/>
          <w:szCs w:val="28"/>
        </w:rPr>
        <w:t xml:space="preserve"> </w:t>
      </w:r>
      <w:r w:rsidRPr="00460DD8">
        <w:rPr>
          <w:sz w:val="28"/>
          <w:szCs w:val="28"/>
        </w:rPr>
        <w:t>АО «Альфа-Банк» в настоящее время отсутствует, имеет место излишек ликвидности, так как за период (к определенной дате) требования к клиентам (активы)</w:t>
      </w:r>
      <w:r>
        <w:rPr>
          <w:sz w:val="28"/>
          <w:szCs w:val="28"/>
        </w:rPr>
        <w:t xml:space="preserve"> </w:t>
      </w:r>
      <w:r w:rsidRPr="00460DD8">
        <w:rPr>
          <w:sz w:val="28"/>
          <w:szCs w:val="28"/>
        </w:rPr>
        <w:t>превышают обязательства банка.</w:t>
      </w:r>
      <w:r>
        <w:rPr>
          <w:sz w:val="28"/>
          <w:szCs w:val="28"/>
        </w:rPr>
        <w:t xml:space="preserve"> </w:t>
      </w:r>
    </w:p>
    <w:p w14:paraId="23A5C59A" w14:textId="44BDC2C3" w:rsidR="00460DD8" w:rsidRDefault="00460DD8" w:rsidP="00460DD8">
      <w:pPr>
        <w:spacing w:line="360" w:lineRule="auto"/>
        <w:ind w:firstLine="709"/>
        <w:jc w:val="both"/>
        <w:rPr>
          <w:sz w:val="28"/>
          <w:szCs w:val="28"/>
        </w:rPr>
      </w:pPr>
      <w:r w:rsidRPr="00460DD8">
        <w:rPr>
          <w:sz w:val="28"/>
          <w:szCs w:val="28"/>
        </w:rPr>
        <w:t>Проведем оценку финансовой устойчивости кредитной организации, которая</w:t>
      </w:r>
      <w:r>
        <w:rPr>
          <w:sz w:val="28"/>
          <w:szCs w:val="28"/>
        </w:rPr>
        <w:t xml:space="preserve"> </w:t>
      </w:r>
      <w:r w:rsidRPr="00460DD8">
        <w:rPr>
          <w:sz w:val="28"/>
          <w:szCs w:val="28"/>
        </w:rPr>
        <w:t xml:space="preserve">проявляется, в частности, оценкой собственного капитала (таблица </w:t>
      </w:r>
      <w:r>
        <w:rPr>
          <w:sz w:val="28"/>
          <w:szCs w:val="28"/>
        </w:rPr>
        <w:t>7</w:t>
      </w:r>
      <w:r w:rsidRPr="00460DD8">
        <w:rPr>
          <w:sz w:val="28"/>
          <w:szCs w:val="28"/>
        </w:rPr>
        <w:t>). При этом</w:t>
      </w:r>
      <w:r>
        <w:rPr>
          <w:sz w:val="28"/>
          <w:szCs w:val="28"/>
        </w:rPr>
        <w:t xml:space="preserve"> </w:t>
      </w:r>
      <w:r w:rsidRPr="00460DD8">
        <w:rPr>
          <w:sz w:val="28"/>
          <w:szCs w:val="28"/>
        </w:rPr>
        <w:t>оценка состояния собственного капитала банка осуществляется по двум критериям – достаточности собственного капитала и его качеству</w:t>
      </w:r>
      <w:r w:rsidR="00767C75">
        <w:rPr>
          <w:sz w:val="28"/>
          <w:szCs w:val="28"/>
        </w:rPr>
        <w:t>.</w:t>
      </w:r>
    </w:p>
    <w:p w14:paraId="3EE58915" w14:textId="0FC5F613" w:rsidR="00767C75" w:rsidRDefault="00767C75" w:rsidP="00767C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7. </w:t>
      </w:r>
      <w:r w:rsidRPr="00767C75">
        <w:rPr>
          <w:sz w:val="28"/>
          <w:szCs w:val="28"/>
        </w:rPr>
        <w:t>Изменение обязательных нормативов достаточности капитала</w:t>
      </w:r>
      <w:r>
        <w:rPr>
          <w:sz w:val="28"/>
          <w:szCs w:val="28"/>
        </w:rPr>
        <w:t xml:space="preserve"> </w:t>
      </w:r>
      <w:r w:rsidRPr="00767C75">
        <w:rPr>
          <w:sz w:val="28"/>
          <w:szCs w:val="28"/>
        </w:rPr>
        <w:t>АО «Альфа-Банк» и максимального размера риска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134"/>
        <w:gridCol w:w="1134"/>
        <w:gridCol w:w="1128"/>
      </w:tblGrid>
      <w:tr w:rsidR="00460DD8" w14:paraId="58E18E23" w14:textId="77777777" w:rsidTr="00460DD8">
        <w:tc>
          <w:tcPr>
            <w:tcW w:w="4531" w:type="dxa"/>
            <w:vMerge w:val="restart"/>
          </w:tcPr>
          <w:p w14:paraId="6300315C" w14:textId="77777777" w:rsidR="00460DD8" w:rsidRPr="001D4CF9" w:rsidRDefault="00460DD8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4" w:type="dxa"/>
            <w:gridSpan w:val="4"/>
          </w:tcPr>
          <w:p w14:paraId="19728192" w14:textId="77777777" w:rsidR="00460DD8" w:rsidRPr="001D4CF9" w:rsidRDefault="00460DD8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Значение, %</w:t>
            </w:r>
          </w:p>
        </w:tc>
      </w:tr>
      <w:tr w:rsidR="00460DD8" w14:paraId="589D1923" w14:textId="77777777" w:rsidTr="00460DD8">
        <w:tc>
          <w:tcPr>
            <w:tcW w:w="4531" w:type="dxa"/>
            <w:vMerge/>
          </w:tcPr>
          <w:p w14:paraId="6016B539" w14:textId="77777777" w:rsidR="00460DD8" w:rsidRPr="001D4CF9" w:rsidRDefault="00460DD8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23323BF" w14:textId="77777777" w:rsidR="00460DD8" w:rsidRPr="001D4CF9" w:rsidRDefault="00460DD8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Норматив</w:t>
            </w:r>
          </w:p>
        </w:tc>
        <w:tc>
          <w:tcPr>
            <w:tcW w:w="1134" w:type="dxa"/>
          </w:tcPr>
          <w:p w14:paraId="5EEF40A2" w14:textId="77777777" w:rsidR="00460DD8" w:rsidRPr="001D4CF9" w:rsidRDefault="00460DD8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14:paraId="1B8F766C" w14:textId="77777777" w:rsidR="00460DD8" w:rsidRPr="001D4CF9" w:rsidRDefault="00460DD8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2019 год</w:t>
            </w:r>
          </w:p>
        </w:tc>
        <w:tc>
          <w:tcPr>
            <w:tcW w:w="1128" w:type="dxa"/>
          </w:tcPr>
          <w:p w14:paraId="69BED277" w14:textId="77777777" w:rsidR="00460DD8" w:rsidRPr="001D4CF9" w:rsidRDefault="00460DD8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>2020 год</w:t>
            </w:r>
          </w:p>
        </w:tc>
      </w:tr>
      <w:tr w:rsidR="00460DD8" w14:paraId="62913D1C" w14:textId="77777777" w:rsidTr="00460DD8">
        <w:tc>
          <w:tcPr>
            <w:tcW w:w="4531" w:type="dxa"/>
          </w:tcPr>
          <w:p w14:paraId="59AABA97" w14:textId="77777777" w:rsidR="00460DD8" w:rsidRPr="00460DD8" w:rsidRDefault="00460DD8" w:rsidP="00460DD8">
            <w:pPr>
              <w:spacing w:line="360" w:lineRule="auto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 xml:space="preserve">Норматив </w:t>
            </w:r>
            <w:r w:rsidRPr="00460DD8">
              <w:rPr>
                <w:sz w:val="24"/>
                <w:szCs w:val="24"/>
              </w:rPr>
              <w:t>достаточности базового</w:t>
            </w:r>
          </w:p>
          <w:p w14:paraId="1DDA41DD" w14:textId="05C52B1F" w:rsidR="00460DD8" w:rsidRPr="001D4CF9" w:rsidRDefault="00460DD8" w:rsidP="00460DD8">
            <w:pPr>
              <w:spacing w:line="360" w:lineRule="auto"/>
              <w:rPr>
                <w:sz w:val="24"/>
                <w:szCs w:val="24"/>
              </w:rPr>
            </w:pPr>
            <w:r w:rsidRPr="00460DD8">
              <w:rPr>
                <w:sz w:val="24"/>
                <w:szCs w:val="24"/>
              </w:rPr>
              <w:t>капитала (Н1.1)</w:t>
            </w:r>
          </w:p>
        </w:tc>
        <w:tc>
          <w:tcPr>
            <w:tcW w:w="1418" w:type="dxa"/>
          </w:tcPr>
          <w:p w14:paraId="591D6F36" w14:textId="1674AA37" w:rsidR="00460DD8" w:rsidRPr="001D4CF9" w:rsidRDefault="00460DD8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14:paraId="59403FBC" w14:textId="2DFA03B4" w:rsidR="00460DD8" w:rsidRPr="001D4CF9" w:rsidRDefault="00E95F54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14:paraId="10D9F654" w14:textId="2F5A745D" w:rsidR="00460DD8" w:rsidRPr="001D4CF9" w:rsidRDefault="00E95F54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9,09</w:t>
            </w:r>
          </w:p>
        </w:tc>
        <w:tc>
          <w:tcPr>
            <w:tcW w:w="1128" w:type="dxa"/>
          </w:tcPr>
          <w:p w14:paraId="14CB9EA1" w14:textId="5A896E2B" w:rsidR="00460DD8" w:rsidRPr="001D4CF9" w:rsidRDefault="00767C75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10,07</w:t>
            </w:r>
          </w:p>
        </w:tc>
      </w:tr>
      <w:tr w:rsidR="00460DD8" w14:paraId="71213821" w14:textId="77777777" w:rsidTr="00460DD8">
        <w:tc>
          <w:tcPr>
            <w:tcW w:w="4531" w:type="dxa"/>
          </w:tcPr>
          <w:p w14:paraId="095FBB3F" w14:textId="77777777" w:rsidR="00460DD8" w:rsidRPr="00460DD8" w:rsidRDefault="00460DD8" w:rsidP="00460DD8">
            <w:pPr>
              <w:spacing w:line="360" w:lineRule="auto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 xml:space="preserve">Норматив </w:t>
            </w:r>
            <w:r w:rsidRPr="00460DD8">
              <w:rPr>
                <w:sz w:val="24"/>
                <w:szCs w:val="24"/>
              </w:rPr>
              <w:t>достаточности основного</w:t>
            </w:r>
          </w:p>
          <w:p w14:paraId="78E244F8" w14:textId="389F04FA" w:rsidR="00460DD8" w:rsidRPr="001D4CF9" w:rsidRDefault="00460DD8" w:rsidP="00460DD8">
            <w:pPr>
              <w:spacing w:line="360" w:lineRule="auto"/>
              <w:rPr>
                <w:sz w:val="24"/>
                <w:szCs w:val="24"/>
              </w:rPr>
            </w:pPr>
            <w:r w:rsidRPr="00460DD8">
              <w:rPr>
                <w:sz w:val="24"/>
                <w:szCs w:val="24"/>
              </w:rPr>
              <w:t>капитала (Н1.2)</w:t>
            </w:r>
          </w:p>
        </w:tc>
        <w:tc>
          <w:tcPr>
            <w:tcW w:w="1418" w:type="dxa"/>
          </w:tcPr>
          <w:p w14:paraId="1B7CCA38" w14:textId="16965A18" w:rsidR="00460DD8" w:rsidRPr="001D4CF9" w:rsidRDefault="00460DD8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14:paraId="1D667E05" w14:textId="26F35BE1" w:rsidR="00460DD8" w:rsidRPr="001D4CF9" w:rsidRDefault="00E95F54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11,55</w:t>
            </w:r>
          </w:p>
        </w:tc>
        <w:tc>
          <w:tcPr>
            <w:tcW w:w="1134" w:type="dxa"/>
          </w:tcPr>
          <w:p w14:paraId="7FFD37B7" w14:textId="2D8E237D" w:rsidR="00460DD8" w:rsidRPr="001D4CF9" w:rsidRDefault="00E95F54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10,67</w:t>
            </w:r>
          </w:p>
        </w:tc>
        <w:tc>
          <w:tcPr>
            <w:tcW w:w="1128" w:type="dxa"/>
          </w:tcPr>
          <w:p w14:paraId="304F66A3" w14:textId="4C099C06" w:rsidR="00460DD8" w:rsidRPr="001D4CF9" w:rsidRDefault="00767C75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11,62</w:t>
            </w:r>
          </w:p>
        </w:tc>
      </w:tr>
      <w:tr w:rsidR="00460DD8" w14:paraId="102BFAFF" w14:textId="77777777" w:rsidTr="00460DD8">
        <w:tc>
          <w:tcPr>
            <w:tcW w:w="4531" w:type="dxa"/>
          </w:tcPr>
          <w:p w14:paraId="22733DAE" w14:textId="524BF93B" w:rsidR="00460DD8" w:rsidRPr="001D4CF9" w:rsidRDefault="00460DD8" w:rsidP="00460DD8">
            <w:pPr>
              <w:spacing w:line="360" w:lineRule="auto"/>
              <w:rPr>
                <w:sz w:val="24"/>
                <w:szCs w:val="24"/>
              </w:rPr>
            </w:pPr>
            <w:r w:rsidRPr="001D4CF9">
              <w:rPr>
                <w:sz w:val="24"/>
                <w:szCs w:val="24"/>
              </w:rPr>
              <w:t xml:space="preserve">Норматив </w:t>
            </w:r>
            <w:r w:rsidRPr="00460DD8">
              <w:rPr>
                <w:sz w:val="24"/>
                <w:szCs w:val="24"/>
              </w:rPr>
              <w:t>максимального размера риска на</w:t>
            </w:r>
            <w:r>
              <w:rPr>
                <w:sz w:val="24"/>
                <w:szCs w:val="24"/>
              </w:rPr>
              <w:t xml:space="preserve"> </w:t>
            </w:r>
            <w:r w:rsidRPr="00460DD8">
              <w:rPr>
                <w:sz w:val="24"/>
                <w:szCs w:val="24"/>
              </w:rPr>
              <w:t>одного заемщика или группу заемщиков</w:t>
            </w:r>
            <w:r>
              <w:rPr>
                <w:sz w:val="24"/>
                <w:szCs w:val="24"/>
              </w:rPr>
              <w:t xml:space="preserve"> </w:t>
            </w:r>
            <w:r w:rsidRPr="00460DD8">
              <w:rPr>
                <w:sz w:val="24"/>
                <w:szCs w:val="24"/>
              </w:rPr>
              <w:t>(Н6)</w:t>
            </w:r>
          </w:p>
        </w:tc>
        <w:tc>
          <w:tcPr>
            <w:tcW w:w="1418" w:type="dxa"/>
          </w:tcPr>
          <w:p w14:paraId="3A120112" w14:textId="3D92D82A" w:rsidR="00460DD8" w:rsidRPr="001D4CF9" w:rsidRDefault="00460DD8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14:paraId="5FBFE69B" w14:textId="72997D82" w:rsidR="00460DD8" w:rsidRPr="001D4CF9" w:rsidRDefault="00767C75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14:paraId="5FFEA4B2" w14:textId="4AF5299E" w:rsidR="00460DD8" w:rsidRPr="001D4CF9" w:rsidRDefault="00767C75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128" w:type="dxa"/>
          </w:tcPr>
          <w:p w14:paraId="47011914" w14:textId="3354D43A" w:rsidR="00460DD8" w:rsidRPr="001D4CF9" w:rsidRDefault="00767C75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460DD8" w14:paraId="1356C0BE" w14:textId="77777777" w:rsidTr="00460DD8">
        <w:tc>
          <w:tcPr>
            <w:tcW w:w="4531" w:type="dxa"/>
          </w:tcPr>
          <w:p w14:paraId="7E436C4B" w14:textId="77777777" w:rsidR="00460DD8" w:rsidRPr="00460DD8" w:rsidRDefault="00460DD8" w:rsidP="00460DD8">
            <w:pPr>
              <w:spacing w:line="360" w:lineRule="auto"/>
              <w:rPr>
                <w:sz w:val="24"/>
                <w:szCs w:val="24"/>
              </w:rPr>
            </w:pPr>
            <w:r w:rsidRPr="00460DD8">
              <w:rPr>
                <w:sz w:val="24"/>
                <w:szCs w:val="24"/>
              </w:rPr>
              <w:t>Норматив максимального размера</w:t>
            </w:r>
          </w:p>
          <w:p w14:paraId="600295FA" w14:textId="7B9E7061" w:rsidR="00460DD8" w:rsidRPr="001D4CF9" w:rsidRDefault="00460DD8" w:rsidP="00460DD8">
            <w:pPr>
              <w:spacing w:line="360" w:lineRule="auto"/>
              <w:rPr>
                <w:sz w:val="24"/>
                <w:szCs w:val="24"/>
              </w:rPr>
            </w:pPr>
            <w:r w:rsidRPr="00460DD8">
              <w:rPr>
                <w:sz w:val="24"/>
                <w:szCs w:val="24"/>
              </w:rPr>
              <w:t>крупных кредитных рисков (Н7)</w:t>
            </w:r>
          </w:p>
        </w:tc>
        <w:tc>
          <w:tcPr>
            <w:tcW w:w="1418" w:type="dxa"/>
          </w:tcPr>
          <w:p w14:paraId="5E408C42" w14:textId="31D39EEE" w:rsidR="00460DD8" w:rsidRPr="001D4CF9" w:rsidRDefault="00460DD8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6D51A427" w14:textId="7F07C528" w:rsidR="00460DD8" w:rsidRPr="001D4CF9" w:rsidRDefault="00E95F54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234,62</w:t>
            </w:r>
          </w:p>
        </w:tc>
        <w:tc>
          <w:tcPr>
            <w:tcW w:w="1134" w:type="dxa"/>
          </w:tcPr>
          <w:p w14:paraId="701366BF" w14:textId="32A498DC" w:rsidR="00460DD8" w:rsidRPr="001D4CF9" w:rsidRDefault="00E95F54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207,92</w:t>
            </w:r>
          </w:p>
        </w:tc>
        <w:tc>
          <w:tcPr>
            <w:tcW w:w="1128" w:type="dxa"/>
          </w:tcPr>
          <w:p w14:paraId="3359B3E2" w14:textId="47DE794B" w:rsidR="00460DD8" w:rsidRPr="001D4CF9" w:rsidRDefault="00767C75" w:rsidP="00BE5F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162,39</w:t>
            </w:r>
          </w:p>
        </w:tc>
      </w:tr>
    </w:tbl>
    <w:p w14:paraId="40A67FE6" w14:textId="3CE00E2F" w:rsidR="00460DD8" w:rsidRDefault="00460DD8" w:rsidP="00460DD8">
      <w:pPr>
        <w:spacing w:line="360" w:lineRule="auto"/>
        <w:ind w:firstLine="709"/>
        <w:jc w:val="both"/>
        <w:rPr>
          <w:sz w:val="28"/>
          <w:szCs w:val="28"/>
        </w:rPr>
      </w:pPr>
    </w:p>
    <w:p w14:paraId="5B31EF6A" w14:textId="0991DCB7" w:rsidR="00767C75" w:rsidRPr="00767C75" w:rsidRDefault="00767C75" w:rsidP="00767C75">
      <w:pPr>
        <w:spacing w:line="360" w:lineRule="auto"/>
        <w:ind w:firstLine="709"/>
        <w:jc w:val="both"/>
        <w:rPr>
          <w:sz w:val="28"/>
          <w:szCs w:val="28"/>
        </w:rPr>
      </w:pPr>
      <w:r w:rsidRPr="00767C75">
        <w:rPr>
          <w:sz w:val="28"/>
          <w:szCs w:val="28"/>
        </w:rPr>
        <w:t xml:space="preserve">По данным таблицы </w:t>
      </w:r>
      <w:r>
        <w:rPr>
          <w:sz w:val="28"/>
          <w:szCs w:val="28"/>
        </w:rPr>
        <w:t>7</w:t>
      </w:r>
      <w:r w:rsidRPr="00767C75">
        <w:rPr>
          <w:sz w:val="28"/>
          <w:szCs w:val="28"/>
        </w:rPr>
        <w:t xml:space="preserve"> норматив достаточности базового капитала (Н1.1)</w:t>
      </w:r>
    </w:p>
    <w:p w14:paraId="586895AB" w14:textId="0638DB3F" w:rsidR="007C71B4" w:rsidRDefault="00767C75" w:rsidP="007C71B4">
      <w:pPr>
        <w:spacing w:line="360" w:lineRule="auto"/>
        <w:jc w:val="both"/>
        <w:rPr>
          <w:sz w:val="28"/>
          <w:szCs w:val="28"/>
        </w:rPr>
      </w:pPr>
      <w:r w:rsidRPr="00767C75">
        <w:rPr>
          <w:sz w:val="28"/>
          <w:szCs w:val="28"/>
        </w:rPr>
        <w:t>превышает установленный норматив</w:t>
      </w:r>
      <w:r>
        <w:rPr>
          <w:sz w:val="28"/>
          <w:szCs w:val="28"/>
        </w:rPr>
        <w:t xml:space="preserve"> так же, как и </w:t>
      </w:r>
      <w:r w:rsidR="007C71B4">
        <w:rPr>
          <w:sz w:val="28"/>
          <w:szCs w:val="28"/>
        </w:rPr>
        <w:t>н</w:t>
      </w:r>
      <w:r w:rsidRPr="00767C75">
        <w:rPr>
          <w:sz w:val="28"/>
          <w:szCs w:val="28"/>
        </w:rPr>
        <w:t>орматив достаточности основного капитала (Н1.2)</w:t>
      </w:r>
      <w:r w:rsidR="007C71B4">
        <w:rPr>
          <w:sz w:val="28"/>
          <w:szCs w:val="28"/>
        </w:rPr>
        <w:t>. Н</w:t>
      </w:r>
      <w:r w:rsidR="007C71B4" w:rsidRPr="007C71B4">
        <w:rPr>
          <w:sz w:val="28"/>
          <w:szCs w:val="28"/>
        </w:rPr>
        <w:t>орматив</w:t>
      </w:r>
      <w:r w:rsidR="007C71B4">
        <w:rPr>
          <w:sz w:val="28"/>
          <w:szCs w:val="28"/>
        </w:rPr>
        <w:t>ы</w:t>
      </w:r>
      <w:r w:rsidR="007C71B4" w:rsidRPr="007C71B4">
        <w:rPr>
          <w:sz w:val="28"/>
          <w:szCs w:val="28"/>
        </w:rPr>
        <w:t xml:space="preserve"> максимального размера риска</w:t>
      </w:r>
      <w:r w:rsidR="007C71B4">
        <w:rPr>
          <w:sz w:val="28"/>
          <w:szCs w:val="28"/>
        </w:rPr>
        <w:t xml:space="preserve"> </w:t>
      </w:r>
      <w:r w:rsidR="007C71B4" w:rsidRPr="007C71B4">
        <w:rPr>
          <w:sz w:val="28"/>
          <w:szCs w:val="28"/>
        </w:rPr>
        <w:t>не превыша</w:t>
      </w:r>
      <w:r w:rsidR="007C71B4">
        <w:rPr>
          <w:sz w:val="28"/>
          <w:szCs w:val="28"/>
        </w:rPr>
        <w:t>ю</w:t>
      </w:r>
      <w:r w:rsidR="007C71B4" w:rsidRPr="007C71B4">
        <w:rPr>
          <w:sz w:val="28"/>
          <w:szCs w:val="28"/>
        </w:rPr>
        <w:t>т</w:t>
      </w:r>
      <w:r w:rsidR="007C71B4">
        <w:rPr>
          <w:sz w:val="28"/>
          <w:szCs w:val="28"/>
        </w:rPr>
        <w:t xml:space="preserve"> свои</w:t>
      </w:r>
      <w:r w:rsidR="007C71B4" w:rsidRPr="007C71B4">
        <w:rPr>
          <w:sz w:val="28"/>
          <w:szCs w:val="28"/>
        </w:rPr>
        <w:t xml:space="preserve"> максимальны</w:t>
      </w:r>
      <w:r w:rsidR="007C71B4">
        <w:rPr>
          <w:sz w:val="28"/>
          <w:szCs w:val="28"/>
        </w:rPr>
        <w:t xml:space="preserve">е </w:t>
      </w:r>
      <w:r w:rsidR="007C71B4" w:rsidRPr="007C71B4">
        <w:rPr>
          <w:sz w:val="28"/>
          <w:szCs w:val="28"/>
        </w:rPr>
        <w:t>порог</w:t>
      </w:r>
      <w:r w:rsidR="007C71B4">
        <w:rPr>
          <w:sz w:val="28"/>
          <w:szCs w:val="28"/>
        </w:rPr>
        <w:t>и.</w:t>
      </w:r>
    </w:p>
    <w:p w14:paraId="4E3FB370" w14:textId="3C7DE359" w:rsidR="007C71B4" w:rsidRDefault="00C93386" w:rsidP="00C93386">
      <w:pPr>
        <w:spacing w:line="360" w:lineRule="auto"/>
        <w:jc w:val="both"/>
        <w:rPr>
          <w:sz w:val="28"/>
          <w:szCs w:val="28"/>
        </w:rPr>
      </w:pPr>
      <w:r w:rsidRPr="00C93386">
        <w:rPr>
          <w:sz w:val="28"/>
          <w:szCs w:val="28"/>
        </w:rPr>
        <w:lastRenderedPageBreak/>
        <w:t>Капитал (собственные средства) необходим для того, чтобы в случае неожиданных финансовых потерь и даже ожидаемых убытков обеспечить банку исполнение всех обязательств перед кредиторами и акционерами. Поэтому по результатам оценки следует сделать вывод о способности АО «</w:t>
      </w:r>
      <w:r w:rsidRPr="00C93386">
        <w:rPr>
          <w:sz w:val="28"/>
          <w:szCs w:val="28"/>
        </w:rPr>
        <w:t>Альфа-Банк</w:t>
      </w:r>
      <w:r w:rsidRPr="00C93386">
        <w:rPr>
          <w:sz w:val="28"/>
          <w:szCs w:val="28"/>
        </w:rPr>
        <w:t>» погашать</w:t>
      </w:r>
      <w:r>
        <w:rPr>
          <w:sz w:val="28"/>
          <w:szCs w:val="28"/>
        </w:rPr>
        <w:t xml:space="preserve"> </w:t>
      </w:r>
      <w:r w:rsidRPr="00C93386">
        <w:rPr>
          <w:sz w:val="28"/>
          <w:szCs w:val="28"/>
        </w:rPr>
        <w:t>свои обязательства</w:t>
      </w:r>
      <w:r>
        <w:rPr>
          <w:sz w:val="28"/>
          <w:szCs w:val="28"/>
        </w:rPr>
        <w:t>.</w:t>
      </w:r>
    </w:p>
    <w:p w14:paraId="44879124" w14:textId="3D3DCBD7" w:rsidR="00C93386" w:rsidRDefault="00C93386" w:rsidP="00C93386">
      <w:pPr>
        <w:spacing w:line="360" w:lineRule="auto"/>
        <w:ind w:firstLine="709"/>
        <w:jc w:val="both"/>
        <w:rPr>
          <w:sz w:val="28"/>
          <w:szCs w:val="28"/>
        </w:rPr>
      </w:pPr>
      <w:r w:rsidRPr="00C93386">
        <w:rPr>
          <w:sz w:val="28"/>
          <w:szCs w:val="28"/>
        </w:rPr>
        <w:t>Таким образом, результаты анализа показали стабильность роста активов и</w:t>
      </w:r>
      <w:r>
        <w:rPr>
          <w:sz w:val="28"/>
          <w:szCs w:val="28"/>
        </w:rPr>
        <w:t xml:space="preserve"> </w:t>
      </w:r>
      <w:r w:rsidRPr="00C93386">
        <w:rPr>
          <w:sz w:val="28"/>
          <w:szCs w:val="28"/>
        </w:rPr>
        <w:t>пассивов АО «</w:t>
      </w:r>
      <w:r w:rsidRPr="00C93386">
        <w:rPr>
          <w:sz w:val="28"/>
          <w:szCs w:val="28"/>
        </w:rPr>
        <w:t>Альфа-Банк</w:t>
      </w:r>
      <w:r w:rsidRPr="00C93386">
        <w:rPr>
          <w:sz w:val="28"/>
          <w:szCs w:val="28"/>
        </w:rPr>
        <w:t>», а также выполнение обязательных нормативов.</w:t>
      </w:r>
    </w:p>
    <w:p w14:paraId="63BEAEAD" w14:textId="43E236A2" w:rsidR="00C25B4A" w:rsidRDefault="00FB1A42" w:rsidP="00197C8F">
      <w:pPr>
        <w:pStyle w:val="2"/>
        <w:spacing w:line="360" w:lineRule="auto"/>
        <w:ind w:firstLine="709"/>
      </w:pPr>
      <w:bookmarkStart w:id="37" w:name="_Toc77383271"/>
      <w:r>
        <w:t>2.2</w:t>
      </w:r>
      <w:r w:rsidR="00197C8F">
        <w:t>.</w:t>
      </w:r>
      <w:r>
        <w:tab/>
      </w:r>
      <w:r w:rsidR="00197C8F">
        <w:t xml:space="preserve">Оценка текущего уровня экономической безопасности </w:t>
      </w:r>
      <w:r w:rsidR="00197C8F">
        <w:t xml:space="preserve">банка </w:t>
      </w:r>
      <w:r w:rsidR="00197C8F">
        <w:t>и выявление угроз экономической безопасности</w:t>
      </w:r>
      <w:bookmarkEnd w:id="37"/>
    </w:p>
    <w:p w14:paraId="5856CDD3" w14:textId="57676B55" w:rsidR="00105CAB" w:rsidRDefault="00105CAB" w:rsidP="00105CAB">
      <w:pPr>
        <w:spacing w:line="360" w:lineRule="auto"/>
        <w:ind w:firstLine="709"/>
        <w:jc w:val="both"/>
        <w:rPr>
          <w:sz w:val="28"/>
          <w:szCs w:val="28"/>
        </w:rPr>
      </w:pPr>
      <w:r w:rsidRPr="00105CAB">
        <w:rPr>
          <w:sz w:val="28"/>
          <w:szCs w:val="28"/>
        </w:rPr>
        <w:t>В деятельности АО «</w:t>
      </w:r>
      <w:r w:rsidRPr="00105CAB">
        <w:rPr>
          <w:sz w:val="28"/>
          <w:szCs w:val="28"/>
        </w:rPr>
        <w:t>Альфа-Банк</w:t>
      </w:r>
      <w:r w:rsidRPr="00105CAB">
        <w:rPr>
          <w:sz w:val="28"/>
          <w:szCs w:val="28"/>
        </w:rPr>
        <w:t>» присутствуют разного рода угрозы, свойственные банковской деятельности. Сгруппируем факторы внешней и внутренней</w:t>
      </w:r>
      <w:r>
        <w:rPr>
          <w:sz w:val="28"/>
          <w:szCs w:val="28"/>
        </w:rPr>
        <w:t xml:space="preserve"> </w:t>
      </w:r>
      <w:r w:rsidRPr="00105CAB">
        <w:rPr>
          <w:sz w:val="28"/>
          <w:szCs w:val="28"/>
        </w:rPr>
        <w:t xml:space="preserve">среды и представим их в таблице </w:t>
      </w:r>
      <w:r>
        <w:rPr>
          <w:sz w:val="28"/>
          <w:szCs w:val="28"/>
        </w:rPr>
        <w:t>8.</w:t>
      </w:r>
      <w:r w:rsidRPr="00105CAB">
        <w:rPr>
          <w:sz w:val="28"/>
          <w:szCs w:val="28"/>
        </w:rPr>
        <w:t xml:space="preserve"> Управлять внешними факторами достаточно сложно, а внутренние факторы находятся под контролем предприятия, и</w:t>
      </w:r>
      <w:r>
        <w:rPr>
          <w:sz w:val="28"/>
          <w:szCs w:val="28"/>
        </w:rPr>
        <w:t xml:space="preserve"> </w:t>
      </w:r>
      <w:r w:rsidRPr="00105CAB">
        <w:rPr>
          <w:sz w:val="28"/>
          <w:szCs w:val="28"/>
        </w:rPr>
        <w:t>управлять ими проще, чем минимизировать воздействие внешних.</w:t>
      </w:r>
    </w:p>
    <w:p w14:paraId="05A18017" w14:textId="0A1F4DA8" w:rsidR="00105CAB" w:rsidRPr="00105CAB" w:rsidRDefault="00105CAB" w:rsidP="00105C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8. </w:t>
      </w:r>
      <w:r w:rsidRPr="00105CAB">
        <w:rPr>
          <w:sz w:val="28"/>
          <w:szCs w:val="28"/>
        </w:rPr>
        <w:t>Группы факторов, влияющих на эффективность управления</w:t>
      </w:r>
      <w:r>
        <w:rPr>
          <w:sz w:val="28"/>
          <w:szCs w:val="28"/>
        </w:rPr>
        <w:t xml:space="preserve"> </w:t>
      </w:r>
      <w:r w:rsidRPr="00105CAB">
        <w:rPr>
          <w:sz w:val="28"/>
          <w:szCs w:val="28"/>
        </w:rPr>
        <w:t>экономической безопасностью АО «</w:t>
      </w:r>
      <w:r w:rsidRPr="00105CAB">
        <w:rPr>
          <w:sz w:val="28"/>
          <w:szCs w:val="28"/>
        </w:rPr>
        <w:t>Альфа-Банк</w:t>
      </w:r>
      <w:r w:rsidRPr="00105CAB">
        <w:rPr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5CAB" w14:paraId="29385602" w14:textId="77777777" w:rsidTr="00105CAB">
        <w:tc>
          <w:tcPr>
            <w:tcW w:w="4672" w:type="dxa"/>
          </w:tcPr>
          <w:p w14:paraId="6D191CD2" w14:textId="75A3085A" w:rsidR="00105CAB" w:rsidRPr="00105CAB" w:rsidRDefault="00105CAB" w:rsidP="00105C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Внутренние факторы</w:t>
            </w:r>
          </w:p>
        </w:tc>
        <w:tc>
          <w:tcPr>
            <w:tcW w:w="4673" w:type="dxa"/>
          </w:tcPr>
          <w:p w14:paraId="77739C19" w14:textId="0E31EF34" w:rsidR="00105CAB" w:rsidRPr="00105CAB" w:rsidRDefault="00105CAB" w:rsidP="00105C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Внешние факторы</w:t>
            </w:r>
          </w:p>
        </w:tc>
      </w:tr>
      <w:tr w:rsidR="00105CAB" w14:paraId="56E0CC7B" w14:textId="77777777" w:rsidTr="00105CAB">
        <w:tc>
          <w:tcPr>
            <w:tcW w:w="4672" w:type="dxa"/>
          </w:tcPr>
          <w:p w14:paraId="714845FE" w14:textId="3547754C" w:rsidR="00105CAB" w:rsidRPr="00105CAB" w:rsidRDefault="00105CAB" w:rsidP="00105CAB">
            <w:pPr>
              <w:spacing w:line="360" w:lineRule="auto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 xml:space="preserve">Информационные факторы </w:t>
            </w:r>
          </w:p>
        </w:tc>
        <w:tc>
          <w:tcPr>
            <w:tcW w:w="4673" w:type="dxa"/>
          </w:tcPr>
          <w:p w14:paraId="7CB2151C" w14:textId="116BAE91" w:rsidR="00105CAB" w:rsidRPr="00105CAB" w:rsidRDefault="00105CAB" w:rsidP="00105C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Экономические факторы</w:t>
            </w:r>
          </w:p>
        </w:tc>
      </w:tr>
      <w:tr w:rsidR="00105CAB" w14:paraId="24ADF3B7" w14:textId="77777777" w:rsidTr="00105CAB">
        <w:tc>
          <w:tcPr>
            <w:tcW w:w="4672" w:type="dxa"/>
          </w:tcPr>
          <w:p w14:paraId="09116786" w14:textId="656D88A0" w:rsidR="00105CAB" w:rsidRPr="00105CAB" w:rsidRDefault="00105CAB" w:rsidP="00105CAB">
            <w:pPr>
              <w:tabs>
                <w:tab w:val="left" w:pos="127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Финансовые факторы</w:t>
            </w:r>
          </w:p>
        </w:tc>
        <w:tc>
          <w:tcPr>
            <w:tcW w:w="4673" w:type="dxa"/>
          </w:tcPr>
          <w:p w14:paraId="7BBD352D" w14:textId="2B094DFB" w:rsidR="00105CAB" w:rsidRPr="00105CAB" w:rsidRDefault="00105CAB" w:rsidP="00105C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Политические факторы</w:t>
            </w:r>
          </w:p>
        </w:tc>
      </w:tr>
      <w:tr w:rsidR="00105CAB" w14:paraId="1F9D4B36" w14:textId="77777777" w:rsidTr="00105CAB">
        <w:tc>
          <w:tcPr>
            <w:tcW w:w="4672" w:type="dxa"/>
          </w:tcPr>
          <w:p w14:paraId="406B6A67" w14:textId="3B4BC2F7" w:rsidR="00105CAB" w:rsidRPr="00105CAB" w:rsidRDefault="00105CAB" w:rsidP="00105C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Производственные факторы</w:t>
            </w:r>
          </w:p>
        </w:tc>
        <w:tc>
          <w:tcPr>
            <w:tcW w:w="4673" w:type="dxa"/>
          </w:tcPr>
          <w:p w14:paraId="73DDD0B9" w14:textId="1F924926" w:rsidR="00105CAB" w:rsidRPr="00105CAB" w:rsidRDefault="00105CAB" w:rsidP="00105C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Правовые факторы</w:t>
            </w:r>
          </w:p>
        </w:tc>
      </w:tr>
      <w:tr w:rsidR="00105CAB" w14:paraId="0092A190" w14:textId="77777777" w:rsidTr="00105CAB">
        <w:tc>
          <w:tcPr>
            <w:tcW w:w="4672" w:type="dxa"/>
          </w:tcPr>
          <w:p w14:paraId="705B0FC9" w14:textId="67999375" w:rsidR="00105CAB" w:rsidRPr="00105CAB" w:rsidRDefault="00105CAB" w:rsidP="00105C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Организационно-управленческие факторы</w:t>
            </w:r>
          </w:p>
        </w:tc>
        <w:tc>
          <w:tcPr>
            <w:tcW w:w="4673" w:type="dxa"/>
          </w:tcPr>
          <w:p w14:paraId="7079828F" w14:textId="7CF25E07" w:rsidR="00105CAB" w:rsidRPr="00105CAB" w:rsidRDefault="00105CAB" w:rsidP="00105C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Технологические факторы</w:t>
            </w:r>
          </w:p>
        </w:tc>
      </w:tr>
      <w:tr w:rsidR="00105CAB" w14:paraId="2498DFEA" w14:textId="77777777" w:rsidTr="00105CAB">
        <w:tc>
          <w:tcPr>
            <w:tcW w:w="4672" w:type="dxa"/>
          </w:tcPr>
          <w:p w14:paraId="1C87244A" w14:textId="77777777" w:rsidR="00105CAB" w:rsidRPr="00105CAB" w:rsidRDefault="00105CAB" w:rsidP="00105C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Факторы материально-технического</w:t>
            </w:r>
          </w:p>
          <w:p w14:paraId="144CBD4C" w14:textId="25011381" w:rsidR="00105CAB" w:rsidRPr="00105CAB" w:rsidRDefault="00105CAB" w:rsidP="00105C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обеспечения</w:t>
            </w:r>
          </w:p>
        </w:tc>
        <w:tc>
          <w:tcPr>
            <w:tcW w:w="4673" w:type="dxa"/>
          </w:tcPr>
          <w:p w14:paraId="5F06D7FD" w14:textId="0FFAD66F" w:rsidR="00105CAB" w:rsidRPr="00105CAB" w:rsidRDefault="00105CAB" w:rsidP="00105C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Факторы форс-мажора</w:t>
            </w:r>
          </w:p>
        </w:tc>
      </w:tr>
      <w:tr w:rsidR="00105CAB" w14:paraId="3DB1A570" w14:textId="77777777" w:rsidTr="00105CAB">
        <w:tc>
          <w:tcPr>
            <w:tcW w:w="4672" w:type="dxa"/>
          </w:tcPr>
          <w:p w14:paraId="17D2CB75" w14:textId="50916A2C" w:rsidR="00105CAB" w:rsidRPr="00105CAB" w:rsidRDefault="00105CAB" w:rsidP="00105C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Технологические факторы</w:t>
            </w:r>
          </w:p>
        </w:tc>
        <w:tc>
          <w:tcPr>
            <w:tcW w:w="4673" w:type="dxa"/>
          </w:tcPr>
          <w:p w14:paraId="0CD40ADE" w14:textId="77777777" w:rsidR="00105CAB" w:rsidRPr="00105CAB" w:rsidRDefault="00105CAB" w:rsidP="00105CA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05CAB" w14:paraId="45718CD8" w14:textId="77777777" w:rsidTr="00105CAB">
        <w:tc>
          <w:tcPr>
            <w:tcW w:w="4672" w:type="dxa"/>
          </w:tcPr>
          <w:p w14:paraId="63249BC4" w14:textId="2DEBF7E2" w:rsidR="00105CAB" w:rsidRPr="00105CAB" w:rsidRDefault="00105CAB" w:rsidP="00105C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Маркетинговые факторы</w:t>
            </w:r>
          </w:p>
        </w:tc>
        <w:tc>
          <w:tcPr>
            <w:tcW w:w="4673" w:type="dxa"/>
          </w:tcPr>
          <w:p w14:paraId="0E78A57E" w14:textId="77777777" w:rsidR="00105CAB" w:rsidRPr="00105CAB" w:rsidRDefault="00105CAB" w:rsidP="00105CA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05CAB" w14:paraId="3E20AA8B" w14:textId="77777777" w:rsidTr="00105CAB">
        <w:tc>
          <w:tcPr>
            <w:tcW w:w="4672" w:type="dxa"/>
          </w:tcPr>
          <w:p w14:paraId="6CEAE104" w14:textId="19E5CE00" w:rsidR="00105CAB" w:rsidRPr="00105CAB" w:rsidRDefault="00105CAB" w:rsidP="00105C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Экологические факторы</w:t>
            </w:r>
          </w:p>
        </w:tc>
        <w:tc>
          <w:tcPr>
            <w:tcW w:w="4673" w:type="dxa"/>
          </w:tcPr>
          <w:p w14:paraId="09C74EA4" w14:textId="77777777" w:rsidR="00105CAB" w:rsidRPr="00105CAB" w:rsidRDefault="00105CAB" w:rsidP="00105CA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33C98E8" w14:textId="0A8453E4" w:rsidR="00105CAB" w:rsidRDefault="00105CAB" w:rsidP="00105CAB">
      <w:pPr>
        <w:spacing w:line="360" w:lineRule="auto"/>
        <w:jc w:val="both"/>
        <w:rPr>
          <w:sz w:val="28"/>
          <w:szCs w:val="28"/>
        </w:rPr>
      </w:pPr>
    </w:p>
    <w:p w14:paraId="625A6E6E" w14:textId="5D8A36B4" w:rsidR="00105CAB" w:rsidRPr="00105CAB" w:rsidRDefault="00105CAB" w:rsidP="00105CAB">
      <w:pPr>
        <w:spacing w:line="360" w:lineRule="auto"/>
        <w:ind w:firstLine="709"/>
        <w:jc w:val="both"/>
        <w:rPr>
          <w:sz w:val="28"/>
          <w:szCs w:val="28"/>
        </w:rPr>
      </w:pPr>
      <w:r w:rsidRPr="00105CAB">
        <w:rPr>
          <w:sz w:val="28"/>
          <w:szCs w:val="28"/>
        </w:rPr>
        <w:t>Систему управления угрозами в АО «</w:t>
      </w:r>
      <w:r w:rsidRPr="00105CAB">
        <w:rPr>
          <w:sz w:val="28"/>
          <w:szCs w:val="28"/>
        </w:rPr>
        <w:t>Альфа-Банк</w:t>
      </w:r>
      <w:r w:rsidRPr="00105CAB">
        <w:rPr>
          <w:sz w:val="28"/>
          <w:szCs w:val="28"/>
        </w:rPr>
        <w:t>» определим как совокупность организационной структуры, локальных нормативных актов,</w:t>
      </w:r>
      <w:r>
        <w:rPr>
          <w:sz w:val="28"/>
          <w:szCs w:val="28"/>
        </w:rPr>
        <w:t xml:space="preserve"> </w:t>
      </w:r>
      <w:r w:rsidRPr="00105CAB">
        <w:rPr>
          <w:sz w:val="28"/>
          <w:szCs w:val="28"/>
        </w:rPr>
        <w:lastRenderedPageBreak/>
        <w:t>норм корпоративной культуры, методик и процедур, направленных на обеспечение достаточных гарантий достижения целей банка и поддержку руководства и работников</w:t>
      </w:r>
      <w:r>
        <w:rPr>
          <w:sz w:val="28"/>
          <w:szCs w:val="28"/>
        </w:rPr>
        <w:t xml:space="preserve"> </w:t>
      </w:r>
      <w:r w:rsidRPr="00105CAB">
        <w:rPr>
          <w:sz w:val="28"/>
          <w:szCs w:val="28"/>
        </w:rPr>
        <w:t>структурных подразделений и филиалов коммерческого банка в принятии решений в условиях неопределенности. Являясь неотъемлемой частью корпоративного</w:t>
      </w:r>
      <w:r>
        <w:rPr>
          <w:sz w:val="28"/>
          <w:szCs w:val="28"/>
        </w:rPr>
        <w:t xml:space="preserve"> </w:t>
      </w:r>
      <w:r w:rsidRPr="00105CAB">
        <w:rPr>
          <w:sz w:val="28"/>
          <w:szCs w:val="28"/>
        </w:rPr>
        <w:t>управления, система управления угрозами и рисками в деятельности охватывает</w:t>
      </w:r>
      <w:r>
        <w:rPr>
          <w:sz w:val="28"/>
          <w:szCs w:val="28"/>
        </w:rPr>
        <w:t xml:space="preserve"> </w:t>
      </w:r>
      <w:r w:rsidRPr="00105CAB">
        <w:rPr>
          <w:sz w:val="28"/>
          <w:szCs w:val="28"/>
        </w:rPr>
        <w:t>все уровни управления и направления деятельности АО «</w:t>
      </w:r>
      <w:r w:rsidRPr="00105CAB">
        <w:rPr>
          <w:sz w:val="28"/>
          <w:szCs w:val="28"/>
        </w:rPr>
        <w:t>Альфа-Банк</w:t>
      </w:r>
      <w:r w:rsidRPr="00105CAB">
        <w:rPr>
          <w:sz w:val="28"/>
          <w:szCs w:val="28"/>
        </w:rPr>
        <w:t>» в части</w:t>
      </w:r>
      <w:r>
        <w:rPr>
          <w:sz w:val="28"/>
          <w:szCs w:val="28"/>
        </w:rPr>
        <w:t xml:space="preserve"> </w:t>
      </w:r>
      <w:r w:rsidRPr="00105CAB">
        <w:rPr>
          <w:sz w:val="28"/>
          <w:szCs w:val="28"/>
        </w:rPr>
        <w:t>проведения всех видов банковских операций, регламентированных лицензией.</w:t>
      </w:r>
    </w:p>
    <w:p w14:paraId="11931A96" w14:textId="19011CCC" w:rsidR="00105CAB" w:rsidRDefault="00105CAB" w:rsidP="00105CAB">
      <w:pPr>
        <w:spacing w:line="360" w:lineRule="auto"/>
        <w:ind w:firstLine="709"/>
        <w:jc w:val="both"/>
        <w:rPr>
          <w:sz w:val="28"/>
          <w:szCs w:val="28"/>
        </w:rPr>
      </w:pPr>
      <w:r w:rsidRPr="00105CAB">
        <w:rPr>
          <w:sz w:val="28"/>
          <w:szCs w:val="28"/>
        </w:rPr>
        <w:t>Структурные подразделения АО «</w:t>
      </w:r>
      <w:r w:rsidRPr="00105CAB">
        <w:rPr>
          <w:sz w:val="28"/>
          <w:szCs w:val="28"/>
        </w:rPr>
        <w:t>Альфа-Банк</w:t>
      </w:r>
      <w:r w:rsidRPr="00105CAB">
        <w:rPr>
          <w:sz w:val="28"/>
          <w:szCs w:val="28"/>
        </w:rPr>
        <w:t>» выполняют идентификацию</w:t>
      </w:r>
      <w:r>
        <w:rPr>
          <w:sz w:val="28"/>
          <w:szCs w:val="28"/>
        </w:rPr>
        <w:t xml:space="preserve"> </w:t>
      </w:r>
      <w:r w:rsidRPr="00105CAB">
        <w:rPr>
          <w:sz w:val="28"/>
          <w:szCs w:val="28"/>
        </w:rPr>
        <w:t>рисков и угроз, оценку рисков, разработку и реализацию мероприятий по управлению рисками, мониторинг рисков и мероприятий.</w:t>
      </w:r>
    </w:p>
    <w:p w14:paraId="5ABA6E36" w14:textId="6AF90481" w:rsidR="00105CAB" w:rsidRDefault="00105CAB" w:rsidP="00105CAB">
      <w:pPr>
        <w:spacing w:line="360" w:lineRule="auto"/>
        <w:ind w:firstLine="709"/>
        <w:jc w:val="both"/>
        <w:rPr>
          <w:sz w:val="28"/>
          <w:szCs w:val="28"/>
        </w:rPr>
      </w:pPr>
      <w:r w:rsidRPr="00105CAB">
        <w:rPr>
          <w:sz w:val="28"/>
          <w:szCs w:val="28"/>
        </w:rPr>
        <w:t>Наиболее значимые риски и угрозы экономической безопасности АО «</w:t>
      </w:r>
      <w:r w:rsidRPr="00105CAB">
        <w:rPr>
          <w:sz w:val="28"/>
          <w:szCs w:val="28"/>
        </w:rPr>
        <w:t>Альфа-Банк</w:t>
      </w:r>
      <w:r w:rsidRPr="00105CAB">
        <w:rPr>
          <w:sz w:val="28"/>
          <w:szCs w:val="28"/>
        </w:rPr>
        <w:t>» представ</w:t>
      </w:r>
      <w:r>
        <w:rPr>
          <w:sz w:val="28"/>
          <w:szCs w:val="28"/>
        </w:rPr>
        <w:t>лены</w:t>
      </w:r>
      <w:r w:rsidRPr="00105CAB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 xml:space="preserve"> 9.</w:t>
      </w:r>
    </w:p>
    <w:p w14:paraId="6F470177" w14:textId="129174FB" w:rsidR="00105CAB" w:rsidRPr="00105CAB" w:rsidRDefault="00105CAB" w:rsidP="00105C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9. </w:t>
      </w:r>
      <w:r w:rsidRPr="00105CAB">
        <w:rPr>
          <w:sz w:val="28"/>
          <w:szCs w:val="28"/>
        </w:rPr>
        <w:t>Риски и угрозы экономической безопасности АО «</w:t>
      </w:r>
      <w:r w:rsidRPr="00105CAB">
        <w:rPr>
          <w:sz w:val="28"/>
          <w:szCs w:val="28"/>
        </w:rPr>
        <w:t>Альфа-Банк</w:t>
      </w:r>
      <w:r w:rsidRPr="00105CAB">
        <w:rPr>
          <w:sz w:val="28"/>
          <w:szCs w:val="28"/>
        </w:rPr>
        <w:t>» и</w:t>
      </w:r>
    </w:p>
    <w:p w14:paraId="6E2EB44F" w14:textId="71416D50" w:rsidR="00105CAB" w:rsidRDefault="00105CAB" w:rsidP="00105CAB">
      <w:pPr>
        <w:spacing w:line="360" w:lineRule="auto"/>
        <w:jc w:val="both"/>
        <w:rPr>
          <w:sz w:val="28"/>
          <w:szCs w:val="28"/>
        </w:rPr>
      </w:pPr>
      <w:r w:rsidRPr="00105CAB">
        <w:rPr>
          <w:sz w:val="28"/>
          <w:szCs w:val="28"/>
        </w:rPr>
        <w:t>особенности управления ими в банке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05CAB" w14:paraId="6343EFE5" w14:textId="77777777" w:rsidTr="00105CAB">
        <w:tc>
          <w:tcPr>
            <w:tcW w:w="3115" w:type="dxa"/>
          </w:tcPr>
          <w:p w14:paraId="29937F6D" w14:textId="3EBF2873" w:rsidR="00105CAB" w:rsidRPr="00105CAB" w:rsidRDefault="00105CAB" w:rsidP="007F51DB">
            <w:pPr>
              <w:jc w:val="center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Виды рисков и угроз</w:t>
            </w:r>
          </w:p>
        </w:tc>
        <w:tc>
          <w:tcPr>
            <w:tcW w:w="3115" w:type="dxa"/>
          </w:tcPr>
          <w:p w14:paraId="1A8C3E82" w14:textId="12FA8E16" w:rsidR="00105CAB" w:rsidRPr="00105CAB" w:rsidRDefault="00105CAB" w:rsidP="007F51DB">
            <w:pPr>
              <w:jc w:val="center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Содержание угрозы</w:t>
            </w:r>
          </w:p>
        </w:tc>
        <w:tc>
          <w:tcPr>
            <w:tcW w:w="3115" w:type="dxa"/>
          </w:tcPr>
          <w:p w14:paraId="1146C6C3" w14:textId="4C84438E" w:rsidR="00105CAB" w:rsidRPr="00105CAB" w:rsidRDefault="00105CAB" w:rsidP="007F51DB">
            <w:pPr>
              <w:jc w:val="center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Управление риском в банке</w:t>
            </w:r>
          </w:p>
        </w:tc>
      </w:tr>
      <w:tr w:rsidR="00105CAB" w14:paraId="77226C18" w14:textId="77777777" w:rsidTr="00105CAB">
        <w:tc>
          <w:tcPr>
            <w:tcW w:w="3115" w:type="dxa"/>
          </w:tcPr>
          <w:p w14:paraId="4E78BBD7" w14:textId="77777777" w:rsidR="00105CAB" w:rsidRPr="00105CAB" w:rsidRDefault="00105CAB" w:rsidP="007F51DB">
            <w:pPr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1. Кредитные риски и</w:t>
            </w:r>
          </w:p>
          <w:p w14:paraId="405701DA" w14:textId="230E1AF9" w:rsidR="00105CAB" w:rsidRPr="00105CAB" w:rsidRDefault="00105CAB" w:rsidP="007F51DB">
            <w:pPr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У</w:t>
            </w:r>
            <w:r w:rsidRPr="00105CAB">
              <w:rPr>
                <w:sz w:val="24"/>
                <w:szCs w:val="24"/>
              </w:rPr>
              <w:t>грозы</w:t>
            </w:r>
            <w:r w:rsidRPr="00105CAB">
              <w:rPr>
                <w:sz w:val="24"/>
                <w:szCs w:val="24"/>
              </w:rPr>
              <w:t xml:space="preserve"> </w:t>
            </w:r>
            <w:r w:rsidRPr="00105CAB">
              <w:rPr>
                <w:sz w:val="24"/>
                <w:szCs w:val="24"/>
              </w:rPr>
              <w:t>неплатежеспособности заемщиков</w:t>
            </w:r>
          </w:p>
        </w:tc>
        <w:tc>
          <w:tcPr>
            <w:tcW w:w="3115" w:type="dxa"/>
          </w:tcPr>
          <w:p w14:paraId="76C92013" w14:textId="77777777" w:rsidR="00105CAB" w:rsidRPr="00105CAB" w:rsidRDefault="00105CAB" w:rsidP="007F51DB">
            <w:pPr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Заемщик/контрагент</w:t>
            </w:r>
          </w:p>
          <w:p w14:paraId="1CE07882" w14:textId="77777777" w:rsidR="00105CAB" w:rsidRPr="00105CAB" w:rsidRDefault="00105CAB" w:rsidP="007F51DB">
            <w:pPr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не сможет погасить</w:t>
            </w:r>
          </w:p>
          <w:p w14:paraId="64EEE3FB" w14:textId="6A7BD396" w:rsidR="00105CAB" w:rsidRPr="00105CAB" w:rsidRDefault="00105CAB" w:rsidP="007F51DB">
            <w:pPr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задолженность в установленный срок</w:t>
            </w:r>
          </w:p>
        </w:tc>
        <w:tc>
          <w:tcPr>
            <w:tcW w:w="3115" w:type="dxa"/>
          </w:tcPr>
          <w:p w14:paraId="5D953ADC" w14:textId="3BD6E8E1" w:rsidR="00105CAB" w:rsidRPr="00105CAB" w:rsidRDefault="00105CAB" w:rsidP="007F51DB">
            <w:pPr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Риски и угрозы определяются и управляются</w:t>
            </w:r>
            <w:r>
              <w:rPr>
                <w:sz w:val="24"/>
                <w:szCs w:val="24"/>
              </w:rPr>
              <w:t xml:space="preserve"> </w:t>
            </w:r>
            <w:r w:rsidRPr="00105CAB">
              <w:rPr>
                <w:sz w:val="24"/>
                <w:szCs w:val="24"/>
              </w:rPr>
              <w:t>на основании внутренних рейтинговых моделей оценки кредитных рисков и угроз.</w:t>
            </w:r>
          </w:p>
          <w:p w14:paraId="75AF6580" w14:textId="77777777" w:rsidR="00105CAB" w:rsidRDefault="00105CAB" w:rsidP="007F51DB">
            <w:pPr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Управление кредитными рисками идет с помощью разделения на:</w:t>
            </w:r>
          </w:p>
          <w:p w14:paraId="387AAB55" w14:textId="7653167B" w:rsidR="00105CAB" w:rsidRPr="00105CAB" w:rsidRDefault="00105CAB" w:rsidP="007F51DB">
            <w:pPr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1)текущие кредиты, включая кредиты с технической просрочкой и просрочкой менее 14</w:t>
            </w:r>
            <w:r w:rsidR="007F51DB">
              <w:rPr>
                <w:sz w:val="24"/>
                <w:szCs w:val="24"/>
              </w:rPr>
              <w:t xml:space="preserve"> </w:t>
            </w:r>
            <w:r w:rsidRPr="00105CAB">
              <w:rPr>
                <w:sz w:val="24"/>
                <w:szCs w:val="24"/>
              </w:rPr>
              <w:t>дней;</w:t>
            </w:r>
          </w:p>
          <w:p w14:paraId="4C482182" w14:textId="7CD79A9B" w:rsidR="00105CAB" w:rsidRPr="00105CAB" w:rsidRDefault="00105CAB" w:rsidP="007F51DB">
            <w:pPr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 xml:space="preserve">2)«Лист наблюдения», включая </w:t>
            </w:r>
            <w:proofErr w:type="gramStart"/>
            <w:r w:rsidRPr="00105CAB">
              <w:rPr>
                <w:sz w:val="24"/>
                <w:szCs w:val="24"/>
              </w:rPr>
              <w:t>кредиты</w:t>
            </w:r>
            <w:proofErr w:type="gramEnd"/>
            <w:r w:rsidRPr="00105CAB">
              <w:rPr>
                <w:sz w:val="24"/>
                <w:szCs w:val="24"/>
              </w:rPr>
              <w:t xml:space="preserve"> у</w:t>
            </w:r>
            <w:r w:rsidR="007F51DB">
              <w:rPr>
                <w:sz w:val="24"/>
                <w:szCs w:val="24"/>
              </w:rPr>
              <w:t xml:space="preserve"> </w:t>
            </w:r>
            <w:r w:rsidRPr="00105CAB">
              <w:rPr>
                <w:sz w:val="24"/>
                <w:szCs w:val="24"/>
              </w:rPr>
              <w:t>которых выявлены ранние сигналы будущего</w:t>
            </w:r>
            <w:r w:rsidR="007F51DB">
              <w:rPr>
                <w:sz w:val="24"/>
                <w:szCs w:val="24"/>
              </w:rPr>
              <w:t xml:space="preserve"> </w:t>
            </w:r>
            <w:r w:rsidRPr="00105CAB">
              <w:rPr>
                <w:sz w:val="24"/>
                <w:szCs w:val="24"/>
              </w:rPr>
              <w:t>ухудшения кредитного качества;</w:t>
            </w:r>
          </w:p>
          <w:p w14:paraId="063A585D" w14:textId="024A70D7" w:rsidR="00105CAB" w:rsidRPr="00105CAB" w:rsidRDefault="00105CAB" w:rsidP="007F51DB">
            <w:pPr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3)проблемные кредиты, включая кредиты с</w:t>
            </w:r>
          </w:p>
          <w:p w14:paraId="075C9CFD" w14:textId="77777777" w:rsidR="00105CAB" w:rsidRPr="00105CAB" w:rsidRDefault="00105CAB" w:rsidP="007F51DB">
            <w:pPr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признаками обесценения и кредиты с просрочкой более 14 дней;</w:t>
            </w:r>
          </w:p>
          <w:p w14:paraId="3BAD0194" w14:textId="401A882A" w:rsidR="00105CAB" w:rsidRPr="00105CAB" w:rsidRDefault="00105CAB" w:rsidP="007F51DB">
            <w:pPr>
              <w:jc w:val="both"/>
              <w:rPr>
                <w:sz w:val="24"/>
                <w:szCs w:val="24"/>
              </w:rPr>
            </w:pPr>
            <w:r w:rsidRPr="00105CAB">
              <w:rPr>
                <w:sz w:val="24"/>
                <w:szCs w:val="24"/>
              </w:rPr>
              <w:t>4)дефолтные кредиты с просрочкой более 90</w:t>
            </w:r>
            <w:r w:rsidR="007F51DB">
              <w:rPr>
                <w:sz w:val="24"/>
                <w:szCs w:val="24"/>
              </w:rPr>
              <w:t xml:space="preserve"> </w:t>
            </w:r>
            <w:r w:rsidRPr="00105CAB">
              <w:rPr>
                <w:sz w:val="24"/>
                <w:szCs w:val="24"/>
              </w:rPr>
              <w:t xml:space="preserve">дней </w:t>
            </w:r>
            <w:r w:rsidRPr="00105CAB">
              <w:rPr>
                <w:sz w:val="24"/>
                <w:szCs w:val="24"/>
              </w:rPr>
              <w:lastRenderedPageBreak/>
              <w:t>или имеющие иные признаки дефолта,</w:t>
            </w:r>
            <w:r w:rsidR="007F51DB">
              <w:rPr>
                <w:sz w:val="24"/>
                <w:szCs w:val="24"/>
              </w:rPr>
              <w:t xml:space="preserve"> </w:t>
            </w:r>
            <w:r w:rsidRPr="00105CAB">
              <w:rPr>
                <w:sz w:val="24"/>
                <w:szCs w:val="24"/>
              </w:rPr>
              <w:t>вне зависимости от рейтинга.</w:t>
            </w:r>
          </w:p>
        </w:tc>
      </w:tr>
      <w:tr w:rsidR="00105CAB" w14:paraId="1626A2DF" w14:textId="77777777" w:rsidTr="00105CAB">
        <w:tc>
          <w:tcPr>
            <w:tcW w:w="3115" w:type="dxa"/>
          </w:tcPr>
          <w:p w14:paraId="7E99D30B" w14:textId="6F078EA2" w:rsidR="00105CAB" w:rsidRPr="00105CA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2. Процентные риски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и угрозы повышения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учетной ставки Банка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России</w:t>
            </w:r>
          </w:p>
        </w:tc>
        <w:tc>
          <w:tcPr>
            <w:tcW w:w="3115" w:type="dxa"/>
          </w:tcPr>
          <w:p w14:paraId="6E4256C9" w14:textId="60B0D18E" w:rsidR="00105CAB" w:rsidRPr="00105CA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Колебания процентных ставок несут угрозу существенных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убытков или изменения стоимости капитала банка</w:t>
            </w:r>
          </w:p>
        </w:tc>
        <w:tc>
          <w:tcPr>
            <w:tcW w:w="3115" w:type="dxa"/>
          </w:tcPr>
          <w:p w14:paraId="4FC1B3B3" w14:textId="77777777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Оценка банком показателей:</w:t>
            </w:r>
          </w:p>
          <w:p w14:paraId="07931D5A" w14:textId="675FC19E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1)чувствительности экономической стоимости капитала банка к изменению процентных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ставок;</w:t>
            </w:r>
          </w:p>
          <w:p w14:paraId="31D9B3C7" w14:textId="7B3654E0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2)чувствительности ожидаемого чистого</w:t>
            </w:r>
          </w:p>
          <w:p w14:paraId="3782A44B" w14:textId="41ED5D58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процентного дохода банка на горизонте 1 год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к изменению процентных ставок.</w:t>
            </w:r>
          </w:p>
          <w:p w14:paraId="29E5AADD" w14:textId="77777777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Расчет этих показателей осуществляет еженедельно.</w:t>
            </w:r>
          </w:p>
          <w:p w14:paraId="130DE17A" w14:textId="2D87B54B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При этом чувствительными к процентному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риску активами АО «</w:t>
            </w:r>
            <w:r w:rsidRPr="007F51DB">
              <w:rPr>
                <w:sz w:val="24"/>
                <w:szCs w:val="24"/>
              </w:rPr>
              <w:t>Альфа-Банк</w:t>
            </w:r>
            <w:r w:rsidRPr="007F51DB">
              <w:rPr>
                <w:sz w:val="24"/>
                <w:szCs w:val="24"/>
              </w:rPr>
              <w:t>» являются:</w:t>
            </w:r>
          </w:p>
          <w:p w14:paraId="168FD293" w14:textId="77777777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а) денежные средства;</w:t>
            </w:r>
          </w:p>
          <w:p w14:paraId="268E0F4C" w14:textId="77777777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б) межбанковские кредиты;</w:t>
            </w:r>
          </w:p>
          <w:p w14:paraId="32ED8B6F" w14:textId="77777777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в) портфель ценных бумаг;</w:t>
            </w:r>
          </w:p>
          <w:p w14:paraId="5E0AFD56" w14:textId="5644C3F3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г) кредиты</w:t>
            </w:r>
            <w:r w:rsidRPr="007F51DB">
              <w:rPr>
                <w:sz w:val="24"/>
                <w:szCs w:val="24"/>
              </w:rPr>
              <w:t xml:space="preserve"> юридическим и физически лицам;</w:t>
            </w:r>
          </w:p>
          <w:p w14:paraId="66A5A82D" w14:textId="133B1D62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д) обратные</w:t>
            </w:r>
            <w:r w:rsidRPr="007F51DB">
              <w:rPr>
                <w:sz w:val="24"/>
                <w:szCs w:val="24"/>
              </w:rPr>
              <w:t xml:space="preserve"> РЕПО.</w:t>
            </w:r>
          </w:p>
          <w:p w14:paraId="7C31C1AD" w14:textId="014BD6F6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Чувствительными к процентному риску пассивами АО «</w:t>
            </w:r>
            <w:r w:rsidRPr="007F51DB">
              <w:rPr>
                <w:sz w:val="24"/>
                <w:szCs w:val="24"/>
              </w:rPr>
              <w:t>Альфа-Банк</w:t>
            </w:r>
            <w:r w:rsidRPr="007F51DB">
              <w:rPr>
                <w:sz w:val="24"/>
                <w:szCs w:val="24"/>
              </w:rPr>
              <w:t>» являются:</w:t>
            </w:r>
          </w:p>
          <w:p w14:paraId="1BE0094E" w14:textId="77777777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а) межбанковские кредиты;</w:t>
            </w:r>
          </w:p>
          <w:p w14:paraId="7CD1A7C2" w14:textId="5D5985CC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б) привлечения</w:t>
            </w:r>
            <w:r w:rsidRPr="007F51DB">
              <w:rPr>
                <w:sz w:val="24"/>
                <w:szCs w:val="24"/>
              </w:rPr>
              <w:t xml:space="preserve"> от юридических и физических лиц;</w:t>
            </w:r>
          </w:p>
          <w:p w14:paraId="121DC70C" w14:textId="77777777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в) привлечения на рынках капитала;</w:t>
            </w:r>
          </w:p>
          <w:p w14:paraId="1B69DDB8" w14:textId="77777777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г) бессрочные займы;</w:t>
            </w:r>
          </w:p>
          <w:p w14:paraId="02085EB9" w14:textId="4E6EC258" w:rsidR="00105CAB" w:rsidRPr="00105CA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д) РЕПО.</w:t>
            </w:r>
          </w:p>
        </w:tc>
      </w:tr>
      <w:tr w:rsidR="00105CAB" w14:paraId="265D2CB5" w14:textId="77777777" w:rsidTr="00105CAB">
        <w:tc>
          <w:tcPr>
            <w:tcW w:w="3115" w:type="dxa"/>
          </w:tcPr>
          <w:p w14:paraId="26FCDD24" w14:textId="77777777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3. Риски инвестиций в</w:t>
            </w:r>
          </w:p>
          <w:p w14:paraId="6342F950" w14:textId="523BD0A0" w:rsidR="00105CAB" w:rsidRPr="00105CA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долговые ценные бумаги и угрозы изменения чистого процентного дохода</w:t>
            </w:r>
          </w:p>
        </w:tc>
        <w:tc>
          <w:tcPr>
            <w:tcW w:w="3115" w:type="dxa"/>
          </w:tcPr>
          <w:p w14:paraId="1B635AAA" w14:textId="62C9BF02" w:rsidR="00105CAB" w:rsidRPr="00105CA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Изменение процентных ставок в разрезе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категорий ценных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бумаг</w:t>
            </w:r>
          </w:p>
        </w:tc>
        <w:tc>
          <w:tcPr>
            <w:tcW w:w="3115" w:type="dxa"/>
          </w:tcPr>
          <w:p w14:paraId="4D99F51D" w14:textId="5E5CB496" w:rsidR="00105CAB" w:rsidRPr="00105CA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Анализ чувствительности стоимости долговых ценных бумаг к изменениям процентных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ставок, регламентированный Методикой</w:t>
            </w:r>
            <w:r>
              <w:rPr>
                <w:sz w:val="24"/>
                <w:szCs w:val="24"/>
              </w:rPr>
              <w:t xml:space="preserve"> о</w:t>
            </w:r>
            <w:r w:rsidRPr="007F51DB">
              <w:rPr>
                <w:sz w:val="24"/>
                <w:szCs w:val="24"/>
              </w:rPr>
              <w:t>ценки изменения чистого процентного дохода АО «</w:t>
            </w:r>
            <w:r w:rsidRPr="007F51DB">
              <w:rPr>
                <w:sz w:val="24"/>
                <w:szCs w:val="24"/>
              </w:rPr>
              <w:t>Альфа-Банк</w:t>
            </w:r>
            <w:r w:rsidRPr="007F51DB">
              <w:rPr>
                <w:sz w:val="24"/>
                <w:szCs w:val="24"/>
              </w:rPr>
              <w:t>».</w:t>
            </w:r>
          </w:p>
        </w:tc>
      </w:tr>
      <w:tr w:rsidR="00105CAB" w14:paraId="402C003C" w14:textId="77777777" w:rsidTr="00105CAB">
        <w:tc>
          <w:tcPr>
            <w:tcW w:w="3115" w:type="dxa"/>
          </w:tcPr>
          <w:p w14:paraId="5F88E70E" w14:textId="20A957E1" w:rsidR="00105CAB" w:rsidRPr="00105CA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4. Операционный риск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и угрозы убытков</w:t>
            </w:r>
          </w:p>
        </w:tc>
        <w:tc>
          <w:tcPr>
            <w:tcW w:w="3115" w:type="dxa"/>
          </w:tcPr>
          <w:p w14:paraId="2214F2FB" w14:textId="77D71FC5" w:rsidR="00105CAB" w:rsidRPr="00105CA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Ненадежность и недостатки внутренних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 xml:space="preserve">процедур управления банком, </w:t>
            </w:r>
            <w:r w:rsidRPr="007F51DB">
              <w:rPr>
                <w:sz w:val="24"/>
                <w:szCs w:val="24"/>
              </w:rPr>
              <w:lastRenderedPageBreak/>
              <w:t>недобросовестность работников, отказ информационных системы в случае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внешнего воздействия.</w:t>
            </w:r>
          </w:p>
        </w:tc>
        <w:tc>
          <w:tcPr>
            <w:tcW w:w="3115" w:type="dxa"/>
          </w:tcPr>
          <w:p w14:paraId="5707BA61" w14:textId="612EBF0C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lastRenderedPageBreak/>
              <w:t xml:space="preserve">Управление этими рисками включает комплекс процедур по выявлению и </w:t>
            </w:r>
            <w:r w:rsidRPr="007F51DB">
              <w:rPr>
                <w:sz w:val="24"/>
                <w:szCs w:val="24"/>
              </w:rPr>
              <w:lastRenderedPageBreak/>
              <w:t>оценке, мониторингу и контролю отчетности, минимизации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операционного риска. Для выявления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операционного риска применяются следующие инструменты:</w:t>
            </w:r>
          </w:p>
          <w:p w14:paraId="5E861226" w14:textId="77777777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1) анализ новых процессов;</w:t>
            </w:r>
          </w:p>
          <w:p w14:paraId="53963B27" w14:textId="7632F794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2) сбор и анализ событий операционного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риска АО «</w:t>
            </w:r>
            <w:r w:rsidRPr="007F51DB">
              <w:rPr>
                <w:sz w:val="24"/>
                <w:szCs w:val="24"/>
              </w:rPr>
              <w:t>Альфа-Банк</w:t>
            </w:r>
            <w:r w:rsidRPr="007F51DB">
              <w:rPr>
                <w:sz w:val="24"/>
                <w:szCs w:val="24"/>
              </w:rPr>
              <w:t>»;</w:t>
            </w:r>
          </w:p>
          <w:p w14:paraId="4992DB32" w14:textId="122806AC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3) сбор и анализ событий операционного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риска других банков;</w:t>
            </w:r>
          </w:p>
          <w:p w14:paraId="0CDF7322" w14:textId="66B8A741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4) самостоятельная оценка операционных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рисков;</w:t>
            </w:r>
          </w:p>
          <w:p w14:paraId="73508A35" w14:textId="651F12F8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5)ключевые индикаторы риска;</w:t>
            </w:r>
          </w:p>
          <w:p w14:paraId="73D30F8F" w14:textId="54F5648B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6)сценарный анализ операционных рисков</w:t>
            </w:r>
          </w:p>
          <w:p w14:paraId="18BA5A6F" w14:textId="0308C7FB" w:rsidR="00105CAB" w:rsidRPr="00105CA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(стресс-тестирование).</w:t>
            </w:r>
          </w:p>
        </w:tc>
      </w:tr>
      <w:tr w:rsidR="00105CAB" w14:paraId="36152FCB" w14:textId="77777777" w:rsidTr="00105CAB">
        <w:tc>
          <w:tcPr>
            <w:tcW w:w="3115" w:type="dxa"/>
          </w:tcPr>
          <w:p w14:paraId="7311C234" w14:textId="188BDD46" w:rsidR="00105CAB" w:rsidRPr="00105CA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5. Риск ликвидности и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угрозы неспособности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банком финансировать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свою деятельность</w:t>
            </w:r>
          </w:p>
        </w:tc>
        <w:tc>
          <w:tcPr>
            <w:tcW w:w="3115" w:type="dxa"/>
          </w:tcPr>
          <w:p w14:paraId="0B543EE1" w14:textId="2E7E65E0" w:rsidR="00105CAB" w:rsidRPr="00105CA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Угроза обеспечивать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 xml:space="preserve">рост активов и выполнять обязательства по мере наступления сроков их исполнения без </w:t>
            </w:r>
            <w:proofErr w:type="spellStart"/>
            <w:r w:rsidRPr="007F51DB">
              <w:rPr>
                <w:sz w:val="24"/>
                <w:szCs w:val="24"/>
              </w:rPr>
              <w:t>понесения</w:t>
            </w:r>
            <w:proofErr w:type="spellEnd"/>
            <w:r w:rsidRPr="007F51DB">
              <w:rPr>
                <w:sz w:val="24"/>
                <w:szCs w:val="24"/>
              </w:rPr>
              <w:t xml:space="preserve"> убытков в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размере, угрожающем финансовой устойчивости банка.</w:t>
            </w:r>
          </w:p>
        </w:tc>
        <w:tc>
          <w:tcPr>
            <w:tcW w:w="3115" w:type="dxa"/>
          </w:tcPr>
          <w:p w14:paraId="7FDA9BF1" w14:textId="0EDD5463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В рамках управления риском ликвидности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АО «</w:t>
            </w:r>
            <w:r w:rsidRPr="007F51DB">
              <w:rPr>
                <w:sz w:val="24"/>
                <w:szCs w:val="24"/>
              </w:rPr>
              <w:t>Альфа-Банк</w:t>
            </w:r>
            <w:r w:rsidRPr="007F51DB">
              <w:rPr>
                <w:sz w:val="24"/>
                <w:szCs w:val="24"/>
              </w:rPr>
              <w:t>» реализует следующие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функции:</w:t>
            </w:r>
          </w:p>
          <w:p w14:paraId="3059B158" w14:textId="07C07166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1)постоянное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управления риском ликвидности;</w:t>
            </w:r>
          </w:p>
          <w:p w14:paraId="7BF54EF0" w14:textId="77777777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2) выработка необходимых процедур, предложений по установлению лимитов (показателей, метрик);</w:t>
            </w:r>
          </w:p>
          <w:p w14:paraId="0CE24DF5" w14:textId="5E1B692E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3)управление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внутридневной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ликвидностью:</w:t>
            </w:r>
          </w:p>
          <w:p w14:paraId="60D55624" w14:textId="1B3A07E9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осуществление маршрутизации платежей</w:t>
            </w:r>
          </w:p>
          <w:p w14:paraId="73568E5F" w14:textId="77777777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по ностро счетам и управление текущим и</w:t>
            </w:r>
          </w:p>
          <w:p w14:paraId="5AA0D6E9" w14:textId="77777777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прогнозным состоянием;</w:t>
            </w:r>
          </w:p>
          <w:p w14:paraId="676180FC" w14:textId="77777777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б) управление лимитами по ностро счетам;</w:t>
            </w:r>
          </w:p>
          <w:p w14:paraId="229E234F" w14:textId="77777777" w:rsidR="007F51DB" w:rsidRPr="007F51D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в) проведение ежедневного анализа денежных потоков;</w:t>
            </w:r>
          </w:p>
          <w:p w14:paraId="39FCE620" w14:textId="6147D16C" w:rsidR="00105CAB" w:rsidRPr="00105CAB" w:rsidRDefault="007F51DB" w:rsidP="007F51DB">
            <w:pPr>
              <w:jc w:val="both"/>
              <w:rPr>
                <w:sz w:val="24"/>
                <w:szCs w:val="24"/>
              </w:rPr>
            </w:pPr>
            <w:r w:rsidRPr="007F51DB">
              <w:rPr>
                <w:sz w:val="24"/>
                <w:szCs w:val="24"/>
              </w:rPr>
              <w:t>г)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методик</w:t>
            </w:r>
            <w:r>
              <w:rPr>
                <w:sz w:val="24"/>
                <w:szCs w:val="24"/>
              </w:rPr>
              <w:t xml:space="preserve"> </w:t>
            </w:r>
            <w:r w:rsidRPr="007F51DB">
              <w:rPr>
                <w:sz w:val="24"/>
                <w:szCs w:val="24"/>
              </w:rPr>
              <w:t>анализа ликвидности.</w:t>
            </w:r>
          </w:p>
        </w:tc>
      </w:tr>
    </w:tbl>
    <w:p w14:paraId="403FA043" w14:textId="77777777" w:rsidR="007F51DB" w:rsidRDefault="007F51DB" w:rsidP="007F51DB">
      <w:pPr>
        <w:spacing w:line="360" w:lineRule="auto"/>
        <w:jc w:val="both"/>
        <w:rPr>
          <w:sz w:val="28"/>
          <w:szCs w:val="28"/>
        </w:rPr>
      </w:pPr>
    </w:p>
    <w:p w14:paraId="760B95BD" w14:textId="79ADC92F" w:rsidR="00105CAB" w:rsidRPr="00105CAB" w:rsidRDefault="007F51DB" w:rsidP="00996A9A">
      <w:pPr>
        <w:spacing w:line="360" w:lineRule="auto"/>
        <w:ind w:firstLine="709"/>
        <w:jc w:val="both"/>
        <w:rPr>
          <w:sz w:val="28"/>
          <w:szCs w:val="28"/>
        </w:rPr>
      </w:pPr>
      <w:r w:rsidRPr="007F51DB">
        <w:rPr>
          <w:sz w:val="28"/>
          <w:szCs w:val="28"/>
        </w:rPr>
        <w:lastRenderedPageBreak/>
        <w:t>Таким образом, своевременное выявление рисков и угроз в деятельности</w:t>
      </w:r>
      <w:r>
        <w:rPr>
          <w:sz w:val="28"/>
          <w:szCs w:val="28"/>
        </w:rPr>
        <w:t xml:space="preserve"> </w:t>
      </w:r>
      <w:r w:rsidRPr="007F51DB">
        <w:rPr>
          <w:sz w:val="28"/>
          <w:szCs w:val="28"/>
        </w:rPr>
        <w:t>АО «</w:t>
      </w:r>
      <w:r w:rsidRPr="007F51DB">
        <w:rPr>
          <w:sz w:val="28"/>
          <w:szCs w:val="28"/>
        </w:rPr>
        <w:t>Альфа-Банк</w:t>
      </w:r>
      <w:r w:rsidRPr="007F51DB">
        <w:rPr>
          <w:sz w:val="28"/>
          <w:szCs w:val="28"/>
        </w:rPr>
        <w:t>» позволяет вовремя их нейтрализовать и найти способы предупреждения</w:t>
      </w:r>
      <w:r w:rsidR="008107DA">
        <w:rPr>
          <w:sz w:val="28"/>
          <w:szCs w:val="28"/>
        </w:rPr>
        <w:t>.</w:t>
      </w:r>
    </w:p>
    <w:p w14:paraId="7B700499" w14:textId="4AE33A7D" w:rsidR="00197C8F" w:rsidRDefault="005E27EB" w:rsidP="00996A9A">
      <w:pPr>
        <w:pStyle w:val="1"/>
      </w:pPr>
      <w:bookmarkStart w:id="38" w:name="_Toc77383272"/>
      <w:r>
        <w:t xml:space="preserve">Глава 3. </w:t>
      </w:r>
      <w:r w:rsidR="00EB60F6">
        <w:t xml:space="preserve"> </w:t>
      </w:r>
      <w:r w:rsidR="00996A9A">
        <w:t>Разработка мероприятий по повышению эффективности АО «Альфа-Банк»</w:t>
      </w:r>
      <w:bookmarkEnd w:id="38"/>
    </w:p>
    <w:p w14:paraId="0A47A96D" w14:textId="30DB6A9E" w:rsidR="00C71256" w:rsidRDefault="00C71256" w:rsidP="00C71256">
      <w:pPr>
        <w:pStyle w:val="2"/>
        <w:spacing w:line="360" w:lineRule="auto"/>
      </w:pPr>
      <w:bookmarkStart w:id="39" w:name="_Toc77383273"/>
      <w:r>
        <w:t xml:space="preserve">3.1. </w:t>
      </w:r>
      <w:r>
        <w:rPr>
          <w:lang w:val="en-US"/>
        </w:rPr>
        <w:t>SWOT-</w:t>
      </w:r>
      <w:r>
        <w:t>анализ</w:t>
      </w:r>
      <w:bookmarkEnd w:id="39"/>
    </w:p>
    <w:p w14:paraId="046CE33D" w14:textId="75C356BA" w:rsidR="00C71256" w:rsidRPr="00C71256" w:rsidRDefault="00C71256" w:rsidP="00C71256">
      <w:pPr>
        <w:spacing w:line="360" w:lineRule="auto"/>
        <w:ind w:firstLine="709"/>
        <w:jc w:val="both"/>
        <w:rPr>
          <w:sz w:val="28"/>
          <w:szCs w:val="28"/>
        </w:rPr>
      </w:pPr>
      <w:r w:rsidRPr="00C71256">
        <w:rPr>
          <w:sz w:val="28"/>
          <w:szCs w:val="28"/>
        </w:rPr>
        <w:t>Рассмотрим внешнюю среду, она включает находящиеся вне пределов</w:t>
      </w:r>
    </w:p>
    <w:p w14:paraId="68338A7B" w14:textId="25E01D14" w:rsidR="00C71256" w:rsidRPr="00C71256" w:rsidRDefault="00C71256" w:rsidP="00C71256">
      <w:pPr>
        <w:spacing w:line="360" w:lineRule="auto"/>
        <w:jc w:val="both"/>
        <w:rPr>
          <w:sz w:val="28"/>
          <w:szCs w:val="28"/>
        </w:rPr>
      </w:pPr>
      <w:r w:rsidRPr="00C71256">
        <w:rPr>
          <w:sz w:val="28"/>
          <w:szCs w:val="28"/>
        </w:rPr>
        <w:t>компании, но оказывающие на нее существенное воздействие, элементы:</w:t>
      </w:r>
      <w:r>
        <w:rPr>
          <w:sz w:val="28"/>
          <w:szCs w:val="28"/>
        </w:rPr>
        <w:t xml:space="preserve"> </w:t>
      </w:r>
      <w:r w:rsidRPr="00C71256">
        <w:rPr>
          <w:sz w:val="28"/>
          <w:szCs w:val="28"/>
        </w:rPr>
        <w:t>конкурентов, ресурсы, технологии, экономические условия. Внешнюю среду</w:t>
      </w:r>
    </w:p>
    <w:p w14:paraId="1C548E1E" w14:textId="7D512F77" w:rsidR="00C71256" w:rsidRPr="00C71256" w:rsidRDefault="00C71256" w:rsidP="00C71256">
      <w:pPr>
        <w:spacing w:line="360" w:lineRule="auto"/>
        <w:jc w:val="both"/>
        <w:rPr>
          <w:sz w:val="28"/>
          <w:szCs w:val="28"/>
        </w:rPr>
      </w:pPr>
      <w:r w:rsidRPr="00C71256">
        <w:rPr>
          <w:sz w:val="28"/>
          <w:szCs w:val="28"/>
        </w:rPr>
        <w:t>организации обычно подразделяют на два уровня: общую среду и среду задач.</w:t>
      </w:r>
    </w:p>
    <w:p w14:paraId="72DCCAEB" w14:textId="77777777" w:rsidR="00C71256" w:rsidRPr="00C71256" w:rsidRDefault="00C71256" w:rsidP="00C71256">
      <w:pPr>
        <w:spacing w:line="360" w:lineRule="auto"/>
        <w:ind w:firstLine="709"/>
        <w:jc w:val="both"/>
        <w:rPr>
          <w:sz w:val="28"/>
          <w:szCs w:val="28"/>
        </w:rPr>
      </w:pPr>
      <w:r w:rsidRPr="00C71256">
        <w:rPr>
          <w:sz w:val="28"/>
          <w:szCs w:val="28"/>
        </w:rPr>
        <w:t>Общая среда (дальнее окружение) представляет собой внешний слой</w:t>
      </w:r>
    </w:p>
    <w:p w14:paraId="1B619827" w14:textId="7C1CF0DC" w:rsidR="00C71256" w:rsidRPr="00C71256" w:rsidRDefault="00C71256" w:rsidP="00C71256">
      <w:pPr>
        <w:spacing w:line="360" w:lineRule="auto"/>
        <w:jc w:val="both"/>
        <w:rPr>
          <w:sz w:val="28"/>
          <w:szCs w:val="28"/>
        </w:rPr>
      </w:pPr>
      <w:r w:rsidRPr="00C71256">
        <w:rPr>
          <w:sz w:val="28"/>
          <w:szCs w:val="28"/>
        </w:rPr>
        <w:t>разнообразных, но оказывающих лишь косвенное влияние на деятельность</w:t>
      </w:r>
    </w:p>
    <w:p w14:paraId="6FF734AA" w14:textId="5B4750D7" w:rsidR="00C71256" w:rsidRPr="00C71256" w:rsidRDefault="00C71256" w:rsidP="00C71256">
      <w:pPr>
        <w:spacing w:line="360" w:lineRule="auto"/>
        <w:jc w:val="both"/>
        <w:rPr>
          <w:sz w:val="28"/>
          <w:szCs w:val="28"/>
        </w:rPr>
      </w:pPr>
      <w:r w:rsidRPr="00C71256">
        <w:rPr>
          <w:sz w:val="28"/>
          <w:szCs w:val="28"/>
        </w:rPr>
        <w:t>организации элементов. Она включает, примерно в равной степени,</w:t>
      </w:r>
      <w:r>
        <w:rPr>
          <w:sz w:val="28"/>
          <w:szCs w:val="28"/>
        </w:rPr>
        <w:t xml:space="preserve"> </w:t>
      </w:r>
      <w:r w:rsidRPr="00C71256">
        <w:rPr>
          <w:sz w:val="28"/>
          <w:szCs w:val="28"/>
        </w:rPr>
        <w:t>воздействующие на все компании социальные, демографические и экономические</w:t>
      </w:r>
      <w:r>
        <w:rPr>
          <w:sz w:val="28"/>
          <w:szCs w:val="28"/>
        </w:rPr>
        <w:t xml:space="preserve"> </w:t>
      </w:r>
      <w:r w:rsidRPr="00C71256">
        <w:rPr>
          <w:sz w:val="28"/>
          <w:szCs w:val="28"/>
        </w:rPr>
        <w:t>факторы (увеличение темпов инфляции, рост числа семей, в которых работает оба</w:t>
      </w:r>
      <w:r>
        <w:rPr>
          <w:sz w:val="28"/>
          <w:szCs w:val="28"/>
        </w:rPr>
        <w:t xml:space="preserve"> </w:t>
      </w:r>
      <w:r w:rsidRPr="00C71256">
        <w:rPr>
          <w:sz w:val="28"/>
          <w:szCs w:val="28"/>
        </w:rPr>
        <w:t>супруга и др.). Такие события не влияют на деятельность фирмы напрямую, но</w:t>
      </w:r>
      <w:r>
        <w:rPr>
          <w:sz w:val="28"/>
          <w:szCs w:val="28"/>
        </w:rPr>
        <w:t xml:space="preserve"> </w:t>
      </w:r>
      <w:r w:rsidRPr="00C71256">
        <w:rPr>
          <w:sz w:val="28"/>
          <w:szCs w:val="28"/>
        </w:rPr>
        <w:t>так или иначе воздействуют на функционирование всех организаций того или</w:t>
      </w:r>
      <w:r>
        <w:rPr>
          <w:sz w:val="28"/>
          <w:szCs w:val="28"/>
        </w:rPr>
        <w:t xml:space="preserve"> </w:t>
      </w:r>
      <w:r w:rsidRPr="00C71256">
        <w:rPr>
          <w:sz w:val="28"/>
          <w:szCs w:val="28"/>
        </w:rPr>
        <w:t>иного рынка.</w:t>
      </w:r>
    </w:p>
    <w:p w14:paraId="06337FC7" w14:textId="227D41B0" w:rsidR="00C71256" w:rsidRPr="00C71256" w:rsidRDefault="00C71256" w:rsidP="00C71256">
      <w:pPr>
        <w:spacing w:line="360" w:lineRule="auto"/>
        <w:ind w:firstLine="709"/>
        <w:jc w:val="both"/>
        <w:rPr>
          <w:sz w:val="28"/>
          <w:szCs w:val="28"/>
        </w:rPr>
      </w:pPr>
      <w:r w:rsidRPr="00C71256">
        <w:rPr>
          <w:sz w:val="28"/>
          <w:szCs w:val="28"/>
        </w:rPr>
        <w:t>Среда задач (ближнее окружение), в которой непосредственно оперирует</w:t>
      </w:r>
      <w:r>
        <w:rPr>
          <w:sz w:val="28"/>
          <w:szCs w:val="28"/>
        </w:rPr>
        <w:t xml:space="preserve"> </w:t>
      </w:r>
      <w:r w:rsidRPr="00C71256">
        <w:rPr>
          <w:sz w:val="28"/>
          <w:szCs w:val="28"/>
        </w:rPr>
        <w:t>организация, воздействует на большинство ее повседневных функций,</w:t>
      </w:r>
      <w:r>
        <w:rPr>
          <w:sz w:val="28"/>
          <w:szCs w:val="28"/>
        </w:rPr>
        <w:t xml:space="preserve"> </w:t>
      </w:r>
      <w:r w:rsidRPr="00C71256">
        <w:rPr>
          <w:sz w:val="28"/>
          <w:szCs w:val="28"/>
        </w:rPr>
        <w:t>непосредственно связанных с основными видами деятельности (конкуренты,</w:t>
      </w:r>
      <w:r>
        <w:rPr>
          <w:sz w:val="28"/>
          <w:szCs w:val="28"/>
        </w:rPr>
        <w:t xml:space="preserve"> </w:t>
      </w:r>
      <w:r w:rsidRPr="00C71256">
        <w:rPr>
          <w:sz w:val="28"/>
          <w:szCs w:val="28"/>
        </w:rPr>
        <w:t>поставщики и потребители).</w:t>
      </w:r>
    </w:p>
    <w:p w14:paraId="6C95F90D" w14:textId="553B18FF" w:rsidR="00C71256" w:rsidRDefault="00C71256" w:rsidP="00C71256">
      <w:pPr>
        <w:spacing w:line="360" w:lineRule="auto"/>
        <w:ind w:firstLine="709"/>
        <w:jc w:val="both"/>
        <w:rPr>
          <w:sz w:val="28"/>
          <w:szCs w:val="28"/>
        </w:rPr>
      </w:pPr>
      <w:r w:rsidRPr="00C71256">
        <w:rPr>
          <w:sz w:val="28"/>
          <w:szCs w:val="28"/>
        </w:rPr>
        <w:t>Во внешней среде главным образом анализируется ближнее окружение или</w:t>
      </w:r>
      <w:r>
        <w:rPr>
          <w:sz w:val="28"/>
          <w:szCs w:val="28"/>
        </w:rPr>
        <w:t xml:space="preserve"> </w:t>
      </w:r>
      <w:r w:rsidRPr="00C71256">
        <w:rPr>
          <w:sz w:val="28"/>
          <w:szCs w:val="28"/>
        </w:rPr>
        <w:t>отрасль, в которой функционирует предприятие. На практике анализ внешней</w:t>
      </w:r>
      <w:r>
        <w:rPr>
          <w:sz w:val="28"/>
          <w:szCs w:val="28"/>
        </w:rPr>
        <w:t xml:space="preserve"> </w:t>
      </w:r>
      <w:r w:rsidRPr="00C71256">
        <w:rPr>
          <w:sz w:val="28"/>
          <w:szCs w:val="28"/>
        </w:rPr>
        <w:t>среды</w:t>
      </w:r>
      <w:r w:rsidR="0014603F">
        <w:rPr>
          <w:sz w:val="28"/>
          <w:szCs w:val="28"/>
        </w:rPr>
        <w:t xml:space="preserve"> (таблица</w:t>
      </w:r>
      <w:r w:rsidRPr="00C71256">
        <w:rPr>
          <w:sz w:val="28"/>
          <w:szCs w:val="28"/>
        </w:rPr>
        <w:t xml:space="preserve"> </w:t>
      </w:r>
      <w:r w:rsidR="0014603F">
        <w:rPr>
          <w:sz w:val="28"/>
          <w:szCs w:val="28"/>
        </w:rPr>
        <w:t xml:space="preserve">10) </w:t>
      </w:r>
      <w:r w:rsidRPr="00C71256">
        <w:rPr>
          <w:sz w:val="28"/>
          <w:szCs w:val="28"/>
        </w:rPr>
        <w:t>может проводиться на основе данных маркетинговых исследований,</w:t>
      </w:r>
      <w:r>
        <w:rPr>
          <w:sz w:val="28"/>
          <w:szCs w:val="28"/>
        </w:rPr>
        <w:t xml:space="preserve"> </w:t>
      </w:r>
      <w:r w:rsidRPr="00C71256">
        <w:rPr>
          <w:sz w:val="28"/>
          <w:szCs w:val="28"/>
        </w:rPr>
        <w:t>аналитической, статистической и прочей информации.</w:t>
      </w:r>
    </w:p>
    <w:p w14:paraId="72528674" w14:textId="77777777" w:rsidR="0014603F" w:rsidRDefault="0014603F" w:rsidP="0014603F">
      <w:pPr>
        <w:spacing w:line="360" w:lineRule="auto"/>
        <w:jc w:val="both"/>
        <w:rPr>
          <w:sz w:val="28"/>
          <w:szCs w:val="28"/>
        </w:rPr>
      </w:pPr>
    </w:p>
    <w:p w14:paraId="1FDC2391" w14:textId="77777777" w:rsidR="0014603F" w:rsidRDefault="0014603F" w:rsidP="0014603F">
      <w:pPr>
        <w:spacing w:line="360" w:lineRule="auto"/>
        <w:jc w:val="both"/>
        <w:rPr>
          <w:sz w:val="28"/>
          <w:szCs w:val="28"/>
        </w:rPr>
      </w:pPr>
    </w:p>
    <w:p w14:paraId="573ADB48" w14:textId="62FD0600" w:rsidR="0014603F" w:rsidRDefault="0014603F" w:rsidP="001460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10. </w:t>
      </w:r>
      <w:r w:rsidRPr="0014603F">
        <w:rPr>
          <w:sz w:val="28"/>
          <w:szCs w:val="28"/>
        </w:rPr>
        <w:t>Анализ внешней среды «Альфа-Банка».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0"/>
        <w:gridCol w:w="2261"/>
        <w:gridCol w:w="2461"/>
        <w:gridCol w:w="2403"/>
      </w:tblGrid>
      <w:tr w:rsidR="0014603F" w14:paraId="79A62927" w14:textId="77777777" w:rsidTr="0014603F">
        <w:tc>
          <w:tcPr>
            <w:tcW w:w="4481" w:type="dxa"/>
            <w:gridSpan w:val="2"/>
          </w:tcPr>
          <w:p w14:paraId="1718B579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Законодательная/политическая:</w:t>
            </w:r>
          </w:p>
          <w:p w14:paraId="29F6A9FE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налоговое законодательство;</w:t>
            </w:r>
          </w:p>
          <w:p w14:paraId="05AB17FC" w14:textId="76E4473E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государственная поддержка.</w:t>
            </w:r>
          </w:p>
        </w:tc>
        <w:tc>
          <w:tcPr>
            <w:tcW w:w="4864" w:type="dxa"/>
            <w:gridSpan w:val="2"/>
          </w:tcPr>
          <w:p w14:paraId="0C129EA0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Экономическая:</w:t>
            </w:r>
          </w:p>
          <w:p w14:paraId="415C213D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поиск путей выхода из кризиса;</w:t>
            </w:r>
          </w:p>
          <w:p w14:paraId="0673F515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прогресс экономики России;</w:t>
            </w:r>
          </w:p>
          <w:p w14:paraId="298DEAE4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-стабилизация кредитной политики;</w:t>
            </w:r>
          </w:p>
          <w:p w14:paraId="4478F283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рост роли Российских банков в мировой</w:t>
            </w:r>
          </w:p>
          <w:p w14:paraId="661974E4" w14:textId="158B1CD1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банковской сфере.</w:t>
            </w:r>
          </w:p>
        </w:tc>
      </w:tr>
      <w:tr w:rsidR="0014603F" w14:paraId="596E8C51" w14:textId="77777777" w:rsidTr="0014603F">
        <w:tc>
          <w:tcPr>
            <w:tcW w:w="2220" w:type="dxa"/>
            <w:vMerge w:val="restart"/>
          </w:tcPr>
          <w:p w14:paraId="57E82F0E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Социокультурная:</w:t>
            </w:r>
          </w:p>
          <w:p w14:paraId="28E062E4" w14:textId="7DC92BF3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-поддержка</w:t>
            </w:r>
            <w:r>
              <w:rPr>
                <w:sz w:val="24"/>
                <w:szCs w:val="24"/>
              </w:rPr>
              <w:t xml:space="preserve"> </w:t>
            </w:r>
            <w:r w:rsidRPr="0014603F">
              <w:rPr>
                <w:sz w:val="24"/>
                <w:szCs w:val="24"/>
              </w:rPr>
              <w:t>спорта;</w:t>
            </w:r>
          </w:p>
          <w:p w14:paraId="666FF95D" w14:textId="4B04449E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-выделение</w:t>
            </w:r>
            <w:r>
              <w:rPr>
                <w:sz w:val="24"/>
                <w:szCs w:val="24"/>
              </w:rPr>
              <w:t xml:space="preserve"> </w:t>
            </w:r>
            <w:r w:rsidRPr="0014603F">
              <w:rPr>
                <w:sz w:val="24"/>
                <w:szCs w:val="24"/>
              </w:rPr>
              <w:t>средств для</w:t>
            </w:r>
            <w:r>
              <w:rPr>
                <w:sz w:val="24"/>
                <w:szCs w:val="24"/>
              </w:rPr>
              <w:t xml:space="preserve"> </w:t>
            </w:r>
            <w:r w:rsidRPr="0014603F">
              <w:rPr>
                <w:sz w:val="24"/>
                <w:szCs w:val="24"/>
              </w:rPr>
              <w:t>создания</w:t>
            </w:r>
          </w:p>
          <w:p w14:paraId="52E49334" w14:textId="15C85124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К</w:t>
            </w:r>
            <w:r w:rsidRPr="0014603F">
              <w:rPr>
                <w:sz w:val="24"/>
                <w:szCs w:val="24"/>
              </w:rPr>
              <w:t>омфортных</w:t>
            </w:r>
            <w:r>
              <w:rPr>
                <w:sz w:val="24"/>
                <w:szCs w:val="24"/>
              </w:rPr>
              <w:t xml:space="preserve"> </w:t>
            </w:r>
            <w:r w:rsidRPr="0014603F">
              <w:rPr>
                <w:sz w:val="24"/>
                <w:szCs w:val="24"/>
              </w:rPr>
              <w:t>условий жизни</w:t>
            </w:r>
          </w:p>
          <w:p w14:paraId="25F00BBB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воспитанников</w:t>
            </w:r>
          </w:p>
          <w:p w14:paraId="04FED69C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детских домов и</w:t>
            </w:r>
          </w:p>
          <w:p w14:paraId="3F7BD1B3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интернатов;</w:t>
            </w:r>
          </w:p>
          <w:p w14:paraId="0C288E42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программа по</w:t>
            </w:r>
          </w:p>
          <w:p w14:paraId="394E2520" w14:textId="0C50F629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борьбе с</w:t>
            </w:r>
            <w:r>
              <w:rPr>
                <w:sz w:val="24"/>
                <w:szCs w:val="24"/>
              </w:rPr>
              <w:t xml:space="preserve"> </w:t>
            </w:r>
            <w:r w:rsidRPr="0014603F">
              <w:rPr>
                <w:sz w:val="24"/>
                <w:szCs w:val="24"/>
              </w:rPr>
              <w:t>наркотиками;</w:t>
            </w:r>
          </w:p>
          <w:p w14:paraId="05F31D83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образование</w:t>
            </w:r>
          </w:p>
          <w:p w14:paraId="5ABFD8BF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благотворительных</w:t>
            </w:r>
          </w:p>
          <w:p w14:paraId="7685A8E9" w14:textId="1900316D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фондов.</w:t>
            </w:r>
          </w:p>
        </w:tc>
        <w:tc>
          <w:tcPr>
            <w:tcW w:w="2261" w:type="dxa"/>
          </w:tcPr>
          <w:p w14:paraId="00CC4C72" w14:textId="77777777" w:rsidR="0014603F" w:rsidRPr="0014603F" w:rsidRDefault="0014603F" w:rsidP="0014603F">
            <w:pPr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Конкуренты:</w:t>
            </w:r>
          </w:p>
          <w:p w14:paraId="389D5C0D" w14:textId="77777777" w:rsidR="0014603F" w:rsidRPr="0014603F" w:rsidRDefault="0014603F" w:rsidP="0014603F">
            <w:pPr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Сбербанк;</w:t>
            </w:r>
          </w:p>
          <w:p w14:paraId="07E11FC4" w14:textId="77777777" w:rsidR="0014603F" w:rsidRPr="0014603F" w:rsidRDefault="0014603F" w:rsidP="0014603F">
            <w:pPr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ВТБ 24;</w:t>
            </w:r>
          </w:p>
          <w:p w14:paraId="628C5441" w14:textId="77777777" w:rsidR="0014603F" w:rsidRPr="0014603F" w:rsidRDefault="0014603F" w:rsidP="0014603F">
            <w:pPr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Уралсиб;</w:t>
            </w:r>
          </w:p>
          <w:p w14:paraId="3C892857" w14:textId="77777777" w:rsidR="0014603F" w:rsidRPr="0014603F" w:rsidRDefault="0014603F" w:rsidP="0014603F">
            <w:pPr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Русский стандарт;</w:t>
            </w:r>
          </w:p>
          <w:p w14:paraId="74DD6C91" w14:textId="77777777" w:rsidR="0014603F" w:rsidRPr="0014603F" w:rsidRDefault="0014603F" w:rsidP="0014603F">
            <w:pPr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Газпромбанк;</w:t>
            </w:r>
          </w:p>
          <w:p w14:paraId="6D9AE425" w14:textId="77777777" w:rsidR="0014603F" w:rsidRPr="0014603F" w:rsidRDefault="0014603F" w:rsidP="0014603F">
            <w:pPr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БИН-банк;</w:t>
            </w:r>
          </w:p>
          <w:p w14:paraId="00ADFAA5" w14:textId="1CDD13AF" w:rsidR="0014603F" w:rsidRPr="0014603F" w:rsidRDefault="0014603F" w:rsidP="0014603F">
            <w:pPr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Райффайзенбанк.</w:t>
            </w:r>
          </w:p>
        </w:tc>
        <w:tc>
          <w:tcPr>
            <w:tcW w:w="2461" w:type="dxa"/>
          </w:tcPr>
          <w:p w14:paraId="2C3B28F7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Потребители:</w:t>
            </w:r>
          </w:p>
          <w:p w14:paraId="749F5F59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коммерческие и</w:t>
            </w:r>
          </w:p>
          <w:p w14:paraId="2119CE72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 xml:space="preserve"> некоммерческие</w:t>
            </w:r>
          </w:p>
          <w:p w14:paraId="7611C1A7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 xml:space="preserve"> организации;</w:t>
            </w:r>
          </w:p>
          <w:p w14:paraId="223F267F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население;</w:t>
            </w:r>
          </w:p>
          <w:p w14:paraId="2D753321" w14:textId="6BB48F4E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-банки.</w:t>
            </w:r>
          </w:p>
        </w:tc>
        <w:tc>
          <w:tcPr>
            <w:tcW w:w="2403" w:type="dxa"/>
            <w:vMerge w:val="restart"/>
          </w:tcPr>
          <w:p w14:paraId="4843808D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Технологическая:</w:t>
            </w:r>
          </w:p>
          <w:p w14:paraId="60A77451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использование</w:t>
            </w:r>
          </w:p>
          <w:p w14:paraId="13263220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новых подходов к</w:t>
            </w:r>
          </w:p>
          <w:p w14:paraId="3B5DC247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кредитной политике;</w:t>
            </w:r>
          </w:p>
          <w:p w14:paraId="16F2F0AB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возможность</w:t>
            </w:r>
          </w:p>
          <w:p w14:paraId="01077F8E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перехода от кредита</w:t>
            </w:r>
          </w:p>
          <w:p w14:paraId="17B51D3E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в валюте в кредит в</w:t>
            </w:r>
          </w:p>
          <w:p w14:paraId="1A2F7EE9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рублях;</w:t>
            </w:r>
          </w:p>
          <w:p w14:paraId="2B247624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переуступка</w:t>
            </w:r>
          </w:p>
          <w:p w14:paraId="7A9986EA" w14:textId="6AFBED2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К</w:t>
            </w:r>
            <w:r w:rsidRPr="0014603F">
              <w:rPr>
                <w:sz w:val="24"/>
                <w:szCs w:val="24"/>
              </w:rPr>
              <w:t>редита</w:t>
            </w:r>
            <w:r>
              <w:rPr>
                <w:sz w:val="24"/>
                <w:szCs w:val="24"/>
              </w:rPr>
              <w:t xml:space="preserve"> </w:t>
            </w:r>
            <w:r w:rsidRPr="0014603F">
              <w:rPr>
                <w:sz w:val="24"/>
                <w:szCs w:val="24"/>
              </w:rPr>
              <w:t>неплатежеспособных</w:t>
            </w:r>
          </w:p>
          <w:p w14:paraId="6ED9C0F8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клиентов –</w:t>
            </w:r>
          </w:p>
          <w:p w14:paraId="043752C2" w14:textId="32CCD95D" w:rsidR="0014603F" w:rsidRDefault="0014603F" w:rsidP="001460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603F">
              <w:rPr>
                <w:sz w:val="24"/>
                <w:szCs w:val="24"/>
              </w:rPr>
              <w:t>платежеспособным</w:t>
            </w:r>
          </w:p>
        </w:tc>
      </w:tr>
      <w:tr w:rsidR="0014603F" w14:paraId="2EFE20CA" w14:textId="77777777" w:rsidTr="0014603F">
        <w:tc>
          <w:tcPr>
            <w:tcW w:w="2220" w:type="dxa"/>
            <w:vMerge/>
          </w:tcPr>
          <w:p w14:paraId="0109EB97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14:paraId="10E6611D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Поставщики:</w:t>
            </w:r>
          </w:p>
          <w:p w14:paraId="749FA7B7" w14:textId="31D92603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ЦБ РФ.</w:t>
            </w:r>
          </w:p>
        </w:tc>
        <w:tc>
          <w:tcPr>
            <w:tcW w:w="2461" w:type="dxa"/>
          </w:tcPr>
          <w:p w14:paraId="3F6FE838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Рынок труда:</w:t>
            </w:r>
          </w:p>
          <w:p w14:paraId="432C7998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 Россия:</w:t>
            </w:r>
          </w:p>
          <w:p w14:paraId="1C41A07A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Центральный регион,</w:t>
            </w:r>
          </w:p>
          <w:p w14:paraId="1CB61D26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Приволжский,</w:t>
            </w:r>
          </w:p>
          <w:p w14:paraId="1188F075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Северо-Западный,</w:t>
            </w:r>
          </w:p>
          <w:p w14:paraId="5FF4CA3C" w14:textId="7D635670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Уральский,</w:t>
            </w:r>
            <w:r>
              <w:rPr>
                <w:sz w:val="24"/>
                <w:szCs w:val="24"/>
              </w:rPr>
              <w:t xml:space="preserve"> </w:t>
            </w:r>
            <w:r w:rsidRPr="0014603F">
              <w:rPr>
                <w:sz w:val="24"/>
                <w:szCs w:val="24"/>
              </w:rPr>
              <w:t>Южный,</w:t>
            </w:r>
            <w:r>
              <w:rPr>
                <w:sz w:val="24"/>
                <w:szCs w:val="24"/>
              </w:rPr>
              <w:t xml:space="preserve"> </w:t>
            </w:r>
            <w:r w:rsidRPr="0014603F">
              <w:rPr>
                <w:sz w:val="24"/>
                <w:szCs w:val="24"/>
              </w:rPr>
              <w:t>Сибирский.</w:t>
            </w:r>
          </w:p>
          <w:p w14:paraId="4CFF38E3" w14:textId="6848D612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-хорошие условия</w:t>
            </w:r>
          </w:p>
          <w:p w14:paraId="7636352D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 xml:space="preserve"> труда;</w:t>
            </w:r>
          </w:p>
          <w:p w14:paraId="18A301F3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-карьерный рост</w:t>
            </w:r>
          </w:p>
          <w:p w14:paraId="2BF20999" w14:textId="04315F4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-привлекательна для</w:t>
            </w:r>
            <w:r>
              <w:rPr>
                <w:sz w:val="24"/>
                <w:szCs w:val="24"/>
              </w:rPr>
              <w:t xml:space="preserve"> </w:t>
            </w:r>
            <w:r w:rsidRPr="0014603F">
              <w:rPr>
                <w:sz w:val="24"/>
                <w:szCs w:val="24"/>
              </w:rPr>
              <w:t>выпускников вузов.</w:t>
            </w:r>
          </w:p>
        </w:tc>
        <w:tc>
          <w:tcPr>
            <w:tcW w:w="2403" w:type="dxa"/>
            <w:vMerge/>
          </w:tcPr>
          <w:p w14:paraId="7F670A2B" w14:textId="77777777" w:rsidR="0014603F" w:rsidRDefault="0014603F" w:rsidP="001460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603F" w14:paraId="6EA87A28" w14:textId="77777777" w:rsidTr="00AC3EB0">
        <w:tc>
          <w:tcPr>
            <w:tcW w:w="9345" w:type="dxa"/>
            <w:gridSpan w:val="4"/>
          </w:tcPr>
          <w:p w14:paraId="1B162C0B" w14:textId="77777777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Международная:</w:t>
            </w:r>
          </w:p>
          <w:p w14:paraId="3CA470F9" w14:textId="092B9D30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-центральное отделение в Москве;</w:t>
            </w:r>
          </w:p>
          <w:p w14:paraId="0B8EC52B" w14:textId="7520DF83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-филиалы по всей России</w:t>
            </w:r>
          </w:p>
          <w:p w14:paraId="5E4DEDCB" w14:textId="7F2ECBBF" w:rsidR="0014603F" w:rsidRPr="0014603F" w:rsidRDefault="0014603F" w:rsidP="0014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03F">
              <w:rPr>
                <w:sz w:val="24"/>
                <w:szCs w:val="24"/>
              </w:rPr>
              <w:t>-филиал в Лондоне</w:t>
            </w:r>
          </w:p>
        </w:tc>
      </w:tr>
    </w:tbl>
    <w:p w14:paraId="70F03BB4" w14:textId="77777777" w:rsidR="0014603F" w:rsidRDefault="0014603F" w:rsidP="0014603F">
      <w:pPr>
        <w:spacing w:line="360" w:lineRule="auto"/>
        <w:jc w:val="both"/>
        <w:rPr>
          <w:sz w:val="28"/>
          <w:szCs w:val="28"/>
        </w:rPr>
      </w:pPr>
    </w:p>
    <w:p w14:paraId="4BFB2AD0" w14:textId="4F5710D2" w:rsidR="0014603F" w:rsidRDefault="0014603F" w:rsidP="0014603F">
      <w:pPr>
        <w:spacing w:line="360" w:lineRule="auto"/>
        <w:ind w:firstLine="709"/>
        <w:jc w:val="both"/>
        <w:rPr>
          <w:sz w:val="28"/>
          <w:szCs w:val="28"/>
        </w:rPr>
      </w:pPr>
      <w:r w:rsidRPr="0014603F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таблицы</w:t>
      </w:r>
      <w:r w:rsidRPr="0014603F">
        <w:rPr>
          <w:sz w:val="28"/>
          <w:szCs w:val="28"/>
        </w:rPr>
        <w:t xml:space="preserve"> можно сделать вывод, что «Альфа-Банк»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занимает устойчивое положение в экономике России. Он является одним из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крупнейших кредиторов как юридических, так и физических лиц,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 xml:space="preserve">имеет </w:t>
      </w:r>
      <w:r w:rsidRPr="0014603F">
        <w:rPr>
          <w:sz w:val="28"/>
          <w:szCs w:val="28"/>
        </w:rPr>
        <w:lastRenderedPageBreak/>
        <w:t>широкую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филиальную сеть по всей стране, принимает активное участие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по поиску проблем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выхода из кризиса.</w:t>
      </w:r>
    </w:p>
    <w:p w14:paraId="70653D0E" w14:textId="6D21264B" w:rsidR="0014603F" w:rsidRPr="0014603F" w:rsidRDefault="0014603F" w:rsidP="0014603F">
      <w:pPr>
        <w:spacing w:line="360" w:lineRule="auto"/>
        <w:ind w:firstLine="709"/>
        <w:jc w:val="both"/>
        <w:rPr>
          <w:sz w:val="28"/>
          <w:szCs w:val="28"/>
        </w:rPr>
      </w:pPr>
      <w:r w:rsidRPr="0014603F">
        <w:rPr>
          <w:sz w:val="28"/>
          <w:szCs w:val="28"/>
        </w:rPr>
        <w:t>Одним из главных конкурентных преимуществ Банка «Альфа-Банка»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является обширная, диверсифицированная клиентская база.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Сотрудничество Банка со всеми группами клиентов позволяет ему успешно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управлять ресурсами и минимизировать финансовые риски.</w:t>
      </w:r>
    </w:p>
    <w:p w14:paraId="76E422E4" w14:textId="77777777" w:rsidR="0014603F" w:rsidRPr="0014603F" w:rsidRDefault="0014603F" w:rsidP="0014603F">
      <w:pPr>
        <w:spacing w:line="360" w:lineRule="auto"/>
        <w:ind w:firstLine="709"/>
        <w:jc w:val="both"/>
        <w:rPr>
          <w:sz w:val="28"/>
          <w:szCs w:val="28"/>
        </w:rPr>
      </w:pPr>
      <w:r w:rsidRPr="0014603F">
        <w:rPr>
          <w:sz w:val="28"/>
          <w:szCs w:val="28"/>
        </w:rPr>
        <w:t>Привлекая средства населения, Банк формирует стабильный источник</w:t>
      </w:r>
    </w:p>
    <w:p w14:paraId="7AA01D64" w14:textId="6F082674" w:rsidR="0014603F" w:rsidRPr="0014603F" w:rsidRDefault="0014603F" w:rsidP="0014603F">
      <w:pPr>
        <w:spacing w:line="360" w:lineRule="auto"/>
        <w:jc w:val="both"/>
        <w:rPr>
          <w:sz w:val="28"/>
          <w:szCs w:val="28"/>
        </w:rPr>
      </w:pPr>
      <w:r w:rsidRPr="0014603F">
        <w:rPr>
          <w:sz w:val="28"/>
          <w:szCs w:val="28"/>
        </w:rPr>
        <w:t>кредитования предприятий различных секторов экономики.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«Альфа-Банк» имеет обширный опыт массового обслуживания клиентов, что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позволяет ему оставаться безусловным лидером на розничном рынке банковских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услуг и создавать стандарты работы на нем.</w:t>
      </w:r>
    </w:p>
    <w:p w14:paraId="77DCAFAD" w14:textId="30FB91BA" w:rsidR="0014603F" w:rsidRPr="0014603F" w:rsidRDefault="0014603F" w:rsidP="0014603F">
      <w:pPr>
        <w:spacing w:line="360" w:lineRule="auto"/>
        <w:ind w:firstLine="709"/>
        <w:jc w:val="both"/>
        <w:rPr>
          <w:sz w:val="28"/>
          <w:szCs w:val="28"/>
        </w:rPr>
      </w:pPr>
      <w:r w:rsidRPr="0014603F">
        <w:rPr>
          <w:sz w:val="28"/>
          <w:szCs w:val="28"/>
        </w:rPr>
        <w:t>Наличие отработанных технологий предоставления банковских продуктов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позволяет Банку осуществлять большое количество операций и обслуживать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значительные финансовые потоки.</w:t>
      </w:r>
    </w:p>
    <w:p w14:paraId="7717E5BC" w14:textId="3035E520" w:rsidR="0014603F" w:rsidRPr="0014603F" w:rsidRDefault="0014603F" w:rsidP="0014603F">
      <w:pPr>
        <w:spacing w:line="360" w:lineRule="auto"/>
        <w:ind w:firstLine="709"/>
        <w:jc w:val="both"/>
        <w:rPr>
          <w:sz w:val="28"/>
          <w:szCs w:val="28"/>
        </w:rPr>
      </w:pPr>
      <w:r w:rsidRPr="0014603F">
        <w:rPr>
          <w:sz w:val="28"/>
          <w:szCs w:val="28"/>
        </w:rPr>
        <w:t>Уникальным конкурентным преимуществом «Альфа-Банк» является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крупномасштабная сбытовая сеть, включающая операционные подразделения и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устройства самообслуживания, которая обеспечивает доступность услуг Банка на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всей территории России.</w:t>
      </w:r>
    </w:p>
    <w:p w14:paraId="137FAB22" w14:textId="0F365B98" w:rsidR="0014603F" w:rsidRPr="0014603F" w:rsidRDefault="0014603F" w:rsidP="0014603F">
      <w:pPr>
        <w:spacing w:line="360" w:lineRule="auto"/>
        <w:ind w:firstLine="709"/>
        <w:jc w:val="both"/>
        <w:rPr>
          <w:sz w:val="28"/>
          <w:szCs w:val="28"/>
        </w:rPr>
      </w:pPr>
      <w:r w:rsidRPr="0014603F">
        <w:rPr>
          <w:sz w:val="28"/>
          <w:szCs w:val="28"/>
        </w:rPr>
        <w:t>Кроме того, разветвленная сеть подразделений обеспечивает Банку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возможность комплексного обслуживания своих клиентов по единым стандартам.</w:t>
      </w:r>
    </w:p>
    <w:p w14:paraId="26BB6231" w14:textId="7FBB1664" w:rsidR="0014603F" w:rsidRPr="0014603F" w:rsidRDefault="0014603F" w:rsidP="0014603F">
      <w:pPr>
        <w:spacing w:line="360" w:lineRule="auto"/>
        <w:ind w:firstLine="709"/>
        <w:jc w:val="both"/>
        <w:rPr>
          <w:sz w:val="28"/>
          <w:szCs w:val="28"/>
        </w:rPr>
      </w:pPr>
      <w:r w:rsidRPr="0014603F">
        <w:rPr>
          <w:sz w:val="28"/>
          <w:szCs w:val="28"/>
        </w:rPr>
        <w:t>Значительным конкурентным преимуществом Банка является его широкая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филиальная сеть, охватывающая территорию всей страны, позволяющая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проводить существенные объёмы и количество платежей внутри и между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регионами в режиме реального времени.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Эта технология дает Банку преимущества в развитии уникальных услуг</w:t>
      </w:r>
      <w:r>
        <w:rPr>
          <w:sz w:val="28"/>
          <w:szCs w:val="28"/>
        </w:rPr>
        <w:t xml:space="preserve"> </w:t>
      </w:r>
      <w:r w:rsidRPr="0014603F">
        <w:rPr>
          <w:sz w:val="28"/>
          <w:szCs w:val="28"/>
        </w:rPr>
        <w:t>клиентам, ведущим свой бизнес в различных регионах России.</w:t>
      </w:r>
    </w:p>
    <w:p w14:paraId="7DB2AFD7" w14:textId="77777777" w:rsidR="0014603F" w:rsidRPr="0014603F" w:rsidRDefault="0014603F" w:rsidP="0014603F">
      <w:pPr>
        <w:spacing w:line="360" w:lineRule="auto"/>
        <w:ind w:firstLine="709"/>
        <w:jc w:val="both"/>
        <w:rPr>
          <w:sz w:val="28"/>
          <w:szCs w:val="28"/>
        </w:rPr>
      </w:pPr>
      <w:r w:rsidRPr="0014603F">
        <w:rPr>
          <w:sz w:val="28"/>
          <w:szCs w:val="28"/>
        </w:rPr>
        <w:t>Ключевым фактором успеха в конкурентной борьбе является слаженная</w:t>
      </w:r>
    </w:p>
    <w:p w14:paraId="5A2D2187" w14:textId="3E8D9639" w:rsidR="0014603F" w:rsidRDefault="0014603F" w:rsidP="0014603F">
      <w:pPr>
        <w:spacing w:line="360" w:lineRule="auto"/>
        <w:jc w:val="both"/>
        <w:rPr>
          <w:sz w:val="28"/>
          <w:szCs w:val="28"/>
        </w:rPr>
      </w:pPr>
      <w:r w:rsidRPr="0014603F">
        <w:rPr>
          <w:sz w:val="28"/>
          <w:szCs w:val="28"/>
        </w:rPr>
        <w:t>работа профессионального коллектива сотрудников Банка.</w:t>
      </w:r>
    </w:p>
    <w:p w14:paraId="58C8DA01" w14:textId="291FEF37" w:rsidR="00ED367B" w:rsidRDefault="00ED367B" w:rsidP="00ED367B">
      <w:pPr>
        <w:spacing w:line="360" w:lineRule="auto"/>
        <w:ind w:firstLine="709"/>
        <w:jc w:val="both"/>
        <w:rPr>
          <w:sz w:val="28"/>
          <w:szCs w:val="28"/>
        </w:rPr>
      </w:pPr>
      <w:r w:rsidRPr="00ED367B">
        <w:rPr>
          <w:sz w:val="28"/>
          <w:szCs w:val="28"/>
        </w:rPr>
        <w:lastRenderedPageBreak/>
        <w:t>Внутренняя среда организации – та часть общей среды, которая находится в</w:t>
      </w:r>
      <w:r>
        <w:rPr>
          <w:sz w:val="28"/>
          <w:szCs w:val="28"/>
        </w:rPr>
        <w:t xml:space="preserve"> </w:t>
      </w:r>
      <w:r w:rsidRPr="00ED367B">
        <w:rPr>
          <w:sz w:val="28"/>
          <w:szCs w:val="28"/>
        </w:rPr>
        <w:t>ее пределах. Она оказывает постоянное и самое непосредственное воздействие на</w:t>
      </w:r>
      <w:r>
        <w:rPr>
          <w:sz w:val="28"/>
          <w:szCs w:val="28"/>
        </w:rPr>
        <w:t xml:space="preserve"> </w:t>
      </w:r>
      <w:r w:rsidRPr="00ED367B">
        <w:rPr>
          <w:sz w:val="28"/>
          <w:szCs w:val="28"/>
        </w:rPr>
        <w:t>функционирование организации. Внутренняя среда имеет несколько срезов,</w:t>
      </w:r>
      <w:r>
        <w:rPr>
          <w:sz w:val="28"/>
          <w:szCs w:val="28"/>
        </w:rPr>
        <w:t xml:space="preserve"> </w:t>
      </w:r>
      <w:r w:rsidRPr="00ED367B">
        <w:rPr>
          <w:sz w:val="28"/>
          <w:szCs w:val="28"/>
        </w:rPr>
        <w:t>состояние которых в совокупности определяет тот потенциал и те возможности,</w:t>
      </w:r>
      <w:r>
        <w:rPr>
          <w:sz w:val="28"/>
          <w:szCs w:val="28"/>
        </w:rPr>
        <w:t xml:space="preserve"> </w:t>
      </w:r>
      <w:r w:rsidRPr="00ED367B">
        <w:rPr>
          <w:sz w:val="28"/>
          <w:szCs w:val="28"/>
        </w:rPr>
        <w:t>которыми располагает организации. Изучение внутренней среды направлено на</w:t>
      </w:r>
      <w:r>
        <w:rPr>
          <w:sz w:val="28"/>
          <w:szCs w:val="28"/>
        </w:rPr>
        <w:t xml:space="preserve"> </w:t>
      </w:r>
      <w:r w:rsidRPr="00ED367B">
        <w:rPr>
          <w:sz w:val="28"/>
          <w:szCs w:val="28"/>
        </w:rPr>
        <w:t>уяснение того, какими сильными и слабыми сторонами обладает организация</w:t>
      </w:r>
      <w:r>
        <w:rPr>
          <w:sz w:val="28"/>
          <w:szCs w:val="28"/>
        </w:rPr>
        <w:t>.</w:t>
      </w:r>
    </w:p>
    <w:p w14:paraId="4928EC9E" w14:textId="44F88607" w:rsidR="00ED367B" w:rsidRDefault="00ED367B" w:rsidP="00ED367B">
      <w:pPr>
        <w:spacing w:line="360" w:lineRule="auto"/>
        <w:ind w:firstLine="709"/>
        <w:jc w:val="both"/>
        <w:rPr>
          <w:sz w:val="28"/>
          <w:szCs w:val="28"/>
        </w:rPr>
      </w:pPr>
      <w:r w:rsidRPr="00ED367B">
        <w:rPr>
          <w:sz w:val="28"/>
          <w:szCs w:val="28"/>
        </w:rPr>
        <w:t>На практике анализ внутренней среды организации может проходить путем</w:t>
      </w:r>
      <w:r>
        <w:rPr>
          <w:sz w:val="28"/>
          <w:szCs w:val="28"/>
        </w:rPr>
        <w:t xml:space="preserve"> </w:t>
      </w:r>
      <w:r w:rsidRPr="00ED367B">
        <w:rPr>
          <w:sz w:val="28"/>
          <w:szCs w:val="28"/>
        </w:rPr>
        <w:t>изучения отчетных документов компании или анкетирования ключевых</w:t>
      </w:r>
      <w:r>
        <w:rPr>
          <w:sz w:val="28"/>
          <w:szCs w:val="28"/>
        </w:rPr>
        <w:t xml:space="preserve"> </w:t>
      </w:r>
      <w:r w:rsidRPr="00ED367B">
        <w:rPr>
          <w:sz w:val="28"/>
          <w:szCs w:val="28"/>
        </w:rPr>
        <w:t>сотрудников.</w:t>
      </w:r>
      <w:r w:rsidRPr="00ED367B">
        <w:rPr>
          <w:sz w:val="28"/>
          <w:szCs w:val="28"/>
        </w:rPr>
        <w:cr/>
        <w:t xml:space="preserve">Таблица </w:t>
      </w:r>
      <w:r>
        <w:rPr>
          <w:sz w:val="28"/>
          <w:szCs w:val="28"/>
        </w:rPr>
        <w:t xml:space="preserve">11. </w:t>
      </w:r>
      <w:r w:rsidRPr="00ED367B">
        <w:rPr>
          <w:sz w:val="28"/>
          <w:szCs w:val="28"/>
        </w:rPr>
        <w:t>Анализ внутренней среды АО «Альфа-Банк».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D367B" w14:paraId="36073A8A" w14:textId="77777777" w:rsidTr="00ED367B">
        <w:tc>
          <w:tcPr>
            <w:tcW w:w="3115" w:type="dxa"/>
          </w:tcPr>
          <w:p w14:paraId="1BD71B00" w14:textId="78EF5734" w:rsidR="00ED367B" w:rsidRPr="00ED367B" w:rsidRDefault="00ED367B" w:rsidP="00ED367B">
            <w:pPr>
              <w:jc w:val="both"/>
              <w:rPr>
                <w:sz w:val="24"/>
                <w:szCs w:val="24"/>
              </w:rPr>
            </w:pPr>
            <w:r w:rsidRPr="00ED367B">
              <w:rPr>
                <w:sz w:val="24"/>
                <w:szCs w:val="24"/>
              </w:rPr>
              <w:t>Параметры оценки</w:t>
            </w:r>
          </w:p>
        </w:tc>
        <w:tc>
          <w:tcPr>
            <w:tcW w:w="3115" w:type="dxa"/>
          </w:tcPr>
          <w:p w14:paraId="263386AC" w14:textId="5D650205" w:rsidR="00ED367B" w:rsidRPr="00ED367B" w:rsidRDefault="00ED367B" w:rsidP="00ED367B">
            <w:pPr>
              <w:jc w:val="both"/>
              <w:rPr>
                <w:sz w:val="24"/>
                <w:szCs w:val="24"/>
              </w:rPr>
            </w:pPr>
            <w:r w:rsidRPr="00ED367B">
              <w:rPr>
                <w:sz w:val="24"/>
                <w:szCs w:val="24"/>
              </w:rPr>
              <w:t>Сильные стороны</w:t>
            </w:r>
          </w:p>
        </w:tc>
        <w:tc>
          <w:tcPr>
            <w:tcW w:w="3115" w:type="dxa"/>
          </w:tcPr>
          <w:p w14:paraId="21C24CC1" w14:textId="54EB8C6C" w:rsidR="00ED367B" w:rsidRPr="00ED367B" w:rsidRDefault="00ED367B" w:rsidP="00ED367B">
            <w:pPr>
              <w:jc w:val="both"/>
              <w:rPr>
                <w:sz w:val="24"/>
                <w:szCs w:val="24"/>
              </w:rPr>
            </w:pPr>
            <w:r w:rsidRPr="00ED367B">
              <w:rPr>
                <w:sz w:val="24"/>
                <w:szCs w:val="24"/>
              </w:rPr>
              <w:t>Слабые стороны</w:t>
            </w:r>
          </w:p>
        </w:tc>
      </w:tr>
      <w:tr w:rsidR="00ED367B" w14:paraId="2EC9EEF6" w14:textId="77777777" w:rsidTr="00ED367B">
        <w:tc>
          <w:tcPr>
            <w:tcW w:w="3115" w:type="dxa"/>
          </w:tcPr>
          <w:p w14:paraId="4E5DA356" w14:textId="3CA0A945" w:rsidR="00ED367B" w:rsidRPr="00ED367B" w:rsidRDefault="00ED367B" w:rsidP="00ED367B">
            <w:pPr>
              <w:jc w:val="both"/>
              <w:rPr>
                <w:sz w:val="24"/>
                <w:szCs w:val="24"/>
              </w:rPr>
            </w:pPr>
            <w:r w:rsidRPr="00ED36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ED367B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3115" w:type="dxa"/>
          </w:tcPr>
          <w:p w14:paraId="12913F6F" w14:textId="2977BCA5" w:rsidR="00ED367B" w:rsidRPr="00ED367B" w:rsidRDefault="00ED367B" w:rsidP="00ED367B">
            <w:pPr>
              <w:jc w:val="both"/>
              <w:rPr>
                <w:sz w:val="24"/>
                <w:szCs w:val="24"/>
              </w:rPr>
            </w:pPr>
            <w:r w:rsidRPr="00ED367B">
              <w:rPr>
                <w:sz w:val="24"/>
                <w:szCs w:val="24"/>
              </w:rPr>
              <w:t>Головная организация АО «Альфа-Банк»</w:t>
            </w:r>
            <w:r>
              <w:rPr>
                <w:sz w:val="24"/>
                <w:szCs w:val="24"/>
              </w:rPr>
              <w:t xml:space="preserve"> </w:t>
            </w:r>
            <w:r w:rsidRPr="00ED367B">
              <w:rPr>
                <w:sz w:val="24"/>
                <w:szCs w:val="24"/>
              </w:rPr>
              <w:t>расположена в Москве. Банк имеет</w:t>
            </w:r>
          </w:p>
          <w:p w14:paraId="795006F6" w14:textId="40869A77" w:rsidR="00ED367B" w:rsidRPr="00ED367B" w:rsidRDefault="00ED367B" w:rsidP="00ED367B">
            <w:pPr>
              <w:jc w:val="both"/>
              <w:rPr>
                <w:sz w:val="24"/>
                <w:szCs w:val="24"/>
              </w:rPr>
            </w:pPr>
            <w:r w:rsidRPr="00ED367B">
              <w:rPr>
                <w:sz w:val="24"/>
                <w:szCs w:val="24"/>
              </w:rPr>
              <w:t>широкую филиальную сеть по всей</w:t>
            </w:r>
            <w:r>
              <w:rPr>
                <w:sz w:val="24"/>
                <w:szCs w:val="24"/>
              </w:rPr>
              <w:t xml:space="preserve"> </w:t>
            </w:r>
            <w:r w:rsidRPr="00ED367B">
              <w:rPr>
                <w:sz w:val="24"/>
                <w:szCs w:val="24"/>
              </w:rPr>
              <w:t>России.</w:t>
            </w:r>
          </w:p>
        </w:tc>
        <w:tc>
          <w:tcPr>
            <w:tcW w:w="3115" w:type="dxa"/>
          </w:tcPr>
          <w:p w14:paraId="0E27FAB7" w14:textId="77777777" w:rsidR="00ED367B" w:rsidRPr="00ED367B" w:rsidRDefault="00ED367B" w:rsidP="00ED367B">
            <w:pPr>
              <w:jc w:val="both"/>
              <w:rPr>
                <w:sz w:val="24"/>
                <w:szCs w:val="24"/>
              </w:rPr>
            </w:pPr>
          </w:p>
        </w:tc>
      </w:tr>
      <w:tr w:rsidR="00ED367B" w14:paraId="3B8AC3F5" w14:textId="77777777" w:rsidTr="00ED367B">
        <w:tc>
          <w:tcPr>
            <w:tcW w:w="3115" w:type="dxa"/>
          </w:tcPr>
          <w:p w14:paraId="13E11ADA" w14:textId="79C7DEC4" w:rsidR="00ED367B" w:rsidRPr="00ED367B" w:rsidRDefault="00ED367B" w:rsidP="00ED3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D367B">
              <w:rPr>
                <w:sz w:val="24"/>
                <w:szCs w:val="24"/>
              </w:rPr>
              <w:t>Основные фонды</w:t>
            </w:r>
          </w:p>
        </w:tc>
        <w:tc>
          <w:tcPr>
            <w:tcW w:w="3115" w:type="dxa"/>
          </w:tcPr>
          <w:p w14:paraId="2CD9702B" w14:textId="77777777" w:rsidR="00ED367B" w:rsidRPr="00ED367B" w:rsidRDefault="00ED367B" w:rsidP="00ED367B">
            <w:pPr>
              <w:jc w:val="both"/>
              <w:rPr>
                <w:sz w:val="24"/>
                <w:szCs w:val="24"/>
              </w:rPr>
            </w:pPr>
            <w:r w:rsidRPr="00ED367B">
              <w:rPr>
                <w:sz w:val="24"/>
                <w:szCs w:val="24"/>
              </w:rPr>
              <w:t>Всего в банке:</w:t>
            </w:r>
          </w:p>
          <w:p w14:paraId="2CB0EE6D" w14:textId="77777777" w:rsidR="00ED367B" w:rsidRPr="00ED367B" w:rsidRDefault="00ED367B" w:rsidP="00ED367B">
            <w:pPr>
              <w:jc w:val="both"/>
              <w:rPr>
                <w:sz w:val="24"/>
                <w:szCs w:val="24"/>
              </w:rPr>
            </w:pPr>
            <w:r w:rsidRPr="00ED367B">
              <w:rPr>
                <w:sz w:val="24"/>
                <w:szCs w:val="24"/>
              </w:rPr>
              <w:t xml:space="preserve"> 350 филиалов;</w:t>
            </w:r>
          </w:p>
          <w:p w14:paraId="1AB7860B" w14:textId="77777777" w:rsidR="00ED367B" w:rsidRPr="00ED367B" w:rsidRDefault="00ED367B" w:rsidP="00ED367B">
            <w:pPr>
              <w:jc w:val="both"/>
              <w:rPr>
                <w:sz w:val="24"/>
                <w:szCs w:val="24"/>
              </w:rPr>
            </w:pPr>
            <w:r w:rsidRPr="00ED367B">
              <w:rPr>
                <w:sz w:val="24"/>
                <w:szCs w:val="24"/>
              </w:rPr>
              <w:t xml:space="preserve"> 438 точек продаж;</w:t>
            </w:r>
          </w:p>
          <w:p w14:paraId="0D9E218D" w14:textId="77777777" w:rsidR="00ED367B" w:rsidRPr="00ED367B" w:rsidRDefault="00ED367B" w:rsidP="00ED367B">
            <w:pPr>
              <w:jc w:val="both"/>
              <w:rPr>
                <w:sz w:val="24"/>
                <w:szCs w:val="24"/>
              </w:rPr>
            </w:pPr>
            <w:r w:rsidRPr="00ED367B">
              <w:rPr>
                <w:sz w:val="24"/>
                <w:szCs w:val="24"/>
              </w:rPr>
              <w:t xml:space="preserve"> 4 000 банкоматов;</w:t>
            </w:r>
          </w:p>
          <w:p w14:paraId="0679D1A1" w14:textId="599EDBE4" w:rsidR="00ED367B" w:rsidRPr="00ED367B" w:rsidRDefault="00ED367B" w:rsidP="00ED367B">
            <w:pPr>
              <w:jc w:val="both"/>
              <w:rPr>
                <w:sz w:val="24"/>
                <w:szCs w:val="24"/>
              </w:rPr>
            </w:pPr>
            <w:r w:rsidRPr="00ED367B">
              <w:rPr>
                <w:sz w:val="24"/>
                <w:szCs w:val="24"/>
              </w:rPr>
              <w:t xml:space="preserve"> 1562</w:t>
            </w:r>
            <w:r>
              <w:rPr>
                <w:sz w:val="24"/>
                <w:szCs w:val="24"/>
              </w:rPr>
              <w:t xml:space="preserve"> </w:t>
            </w:r>
            <w:r w:rsidRPr="00ED367B">
              <w:rPr>
                <w:sz w:val="24"/>
                <w:szCs w:val="24"/>
              </w:rPr>
              <w:t>платежных терминалов;</w:t>
            </w:r>
          </w:p>
          <w:p w14:paraId="3DCFDB9C" w14:textId="2E466009" w:rsidR="00ED367B" w:rsidRPr="00ED367B" w:rsidRDefault="00ED367B" w:rsidP="00ED367B">
            <w:pPr>
              <w:jc w:val="both"/>
              <w:rPr>
                <w:sz w:val="24"/>
                <w:szCs w:val="24"/>
              </w:rPr>
            </w:pPr>
            <w:r w:rsidRPr="00ED367B">
              <w:rPr>
                <w:sz w:val="24"/>
                <w:szCs w:val="24"/>
              </w:rPr>
              <w:t xml:space="preserve"> 92 598 POS-терминалов.</w:t>
            </w:r>
          </w:p>
        </w:tc>
        <w:tc>
          <w:tcPr>
            <w:tcW w:w="3115" w:type="dxa"/>
          </w:tcPr>
          <w:p w14:paraId="6A28D546" w14:textId="77777777" w:rsidR="00ED367B" w:rsidRPr="00ED367B" w:rsidRDefault="00ED367B" w:rsidP="00ED367B">
            <w:pPr>
              <w:jc w:val="both"/>
              <w:rPr>
                <w:sz w:val="24"/>
                <w:szCs w:val="24"/>
              </w:rPr>
            </w:pPr>
          </w:p>
        </w:tc>
      </w:tr>
      <w:tr w:rsidR="00ED367B" w14:paraId="39DBBF98" w14:textId="77777777" w:rsidTr="00ED367B">
        <w:tc>
          <w:tcPr>
            <w:tcW w:w="3115" w:type="dxa"/>
          </w:tcPr>
          <w:p w14:paraId="558C6C90" w14:textId="16D62459" w:rsidR="00ED367B" w:rsidRPr="00ED367B" w:rsidRDefault="00032B74" w:rsidP="00ED3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32B74">
              <w:rPr>
                <w:sz w:val="24"/>
                <w:szCs w:val="24"/>
              </w:rPr>
              <w:t>Персонал банка</w:t>
            </w:r>
          </w:p>
        </w:tc>
        <w:tc>
          <w:tcPr>
            <w:tcW w:w="3115" w:type="dxa"/>
          </w:tcPr>
          <w:p w14:paraId="6FC4D6E1" w14:textId="77777777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В «Альфа-Банке» работает</w:t>
            </w:r>
          </w:p>
          <w:p w14:paraId="261D0479" w14:textId="0E0C0BFC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профессиональный коллектив.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Руководители имеют большое опыт в</w:t>
            </w:r>
          </w:p>
          <w:p w14:paraId="072DB2FF" w14:textId="7F348348" w:rsidR="00ED367B" w:rsidRPr="00ED367B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банковской деятельности.</w:t>
            </w:r>
          </w:p>
        </w:tc>
        <w:tc>
          <w:tcPr>
            <w:tcW w:w="3115" w:type="dxa"/>
          </w:tcPr>
          <w:p w14:paraId="3DE781E7" w14:textId="27265DA4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032B74">
              <w:rPr>
                <w:sz w:val="24"/>
                <w:szCs w:val="24"/>
              </w:rPr>
              <w:t>асто</w:t>
            </w:r>
          </w:p>
          <w:p w14:paraId="756F3E93" w14:textId="77777777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неработающие платежные</w:t>
            </w:r>
          </w:p>
          <w:p w14:paraId="47C08E6E" w14:textId="77777777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терминалы, невежливое</w:t>
            </w:r>
          </w:p>
          <w:p w14:paraId="7F389C93" w14:textId="27A49445" w:rsidR="00ED367B" w:rsidRPr="00ED367B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 xml:space="preserve">отношение к клиентам и </w:t>
            </w:r>
            <w:r w:rsidRPr="00032B74">
              <w:rPr>
                <w:sz w:val="24"/>
                <w:szCs w:val="24"/>
              </w:rPr>
              <w:t>т. п.</w:t>
            </w:r>
            <w:r w:rsidRPr="00032B74">
              <w:rPr>
                <w:sz w:val="24"/>
                <w:szCs w:val="24"/>
              </w:rPr>
              <w:t>)</w:t>
            </w:r>
          </w:p>
        </w:tc>
      </w:tr>
      <w:tr w:rsidR="00ED367B" w14:paraId="32A8387C" w14:textId="77777777" w:rsidTr="00ED367B">
        <w:tc>
          <w:tcPr>
            <w:tcW w:w="3115" w:type="dxa"/>
          </w:tcPr>
          <w:p w14:paraId="3E51FE5D" w14:textId="780D5BB2" w:rsidR="00ED367B" w:rsidRPr="00ED367B" w:rsidRDefault="00032B74" w:rsidP="00032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32B74">
              <w:rPr>
                <w:sz w:val="24"/>
                <w:szCs w:val="24"/>
              </w:rPr>
              <w:t>Материально</w:t>
            </w:r>
            <w:r>
              <w:rPr>
                <w:sz w:val="24"/>
                <w:szCs w:val="24"/>
              </w:rPr>
              <w:t>-</w:t>
            </w:r>
            <w:r w:rsidRPr="00032B74">
              <w:rPr>
                <w:sz w:val="24"/>
                <w:szCs w:val="24"/>
              </w:rPr>
              <w:t>техническое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обеспечение</w:t>
            </w:r>
          </w:p>
        </w:tc>
        <w:tc>
          <w:tcPr>
            <w:tcW w:w="3115" w:type="dxa"/>
          </w:tcPr>
          <w:p w14:paraId="0284F4EE" w14:textId="66FBB71A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Материально-техническое снабжение в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«Альфа-Банке» достаточно эффективно,</w:t>
            </w:r>
          </w:p>
          <w:p w14:paraId="586002A1" w14:textId="288C8573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так как за последние годы мы видим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увеличение объемов предоставленных</w:t>
            </w:r>
          </w:p>
          <w:p w14:paraId="6A980EF3" w14:textId="62A32B5C" w:rsidR="00ED367B" w:rsidRPr="00ED367B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банковских услуг, а также услуг по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хранению вкладов.</w:t>
            </w:r>
          </w:p>
        </w:tc>
        <w:tc>
          <w:tcPr>
            <w:tcW w:w="3115" w:type="dxa"/>
          </w:tcPr>
          <w:p w14:paraId="66825FF5" w14:textId="77777777" w:rsidR="00ED367B" w:rsidRPr="00ED367B" w:rsidRDefault="00ED367B" w:rsidP="00ED367B">
            <w:pPr>
              <w:jc w:val="both"/>
              <w:rPr>
                <w:sz w:val="24"/>
                <w:szCs w:val="24"/>
              </w:rPr>
            </w:pPr>
          </w:p>
        </w:tc>
      </w:tr>
      <w:tr w:rsidR="00ED367B" w14:paraId="6BC98D38" w14:textId="77777777" w:rsidTr="00ED367B">
        <w:tc>
          <w:tcPr>
            <w:tcW w:w="3115" w:type="dxa"/>
          </w:tcPr>
          <w:p w14:paraId="538D5B68" w14:textId="09B61BD2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032B74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банковской</w:t>
            </w:r>
          </w:p>
          <w:p w14:paraId="7A8BB7E6" w14:textId="70F8910D" w:rsidR="00ED367B" w:rsidRPr="00ED367B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5" w:type="dxa"/>
          </w:tcPr>
          <w:p w14:paraId="0353A149" w14:textId="20B131D3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Банк следит за новыми тенденциями в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банковской сфере и меняющимися</w:t>
            </w:r>
          </w:p>
          <w:p w14:paraId="5D1ADE00" w14:textId="5B4D70FC" w:rsidR="00ED367B" w:rsidRPr="00ED367B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условиями экономики, что позволяет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ему повышать качество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предоставляемых услуг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2EB2466B" w14:textId="77777777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Малое использование</w:t>
            </w:r>
          </w:p>
          <w:p w14:paraId="08442FE5" w14:textId="77777777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инноваций в своей</w:t>
            </w:r>
          </w:p>
          <w:p w14:paraId="3AEE206F" w14:textId="73A7F54F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деятельности;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недостаточная</w:t>
            </w:r>
          </w:p>
          <w:p w14:paraId="6AC3921F" w14:textId="30A11A04" w:rsidR="00ED367B" w:rsidRPr="00ED367B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реализация новых банковских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продуктов.</w:t>
            </w:r>
          </w:p>
        </w:tc>
      </w:tr>
      <w:tr w:rsidR="00ED367B" w14:paraId="311B621C" w14:textId="77777777" w:rsidTr="00ED367B">
        <w:tc>
          <w:tcPr>
            <w:tcW w:w="3115" w:type="dxa"/>
          </w:tcPr>
          <w:p w14:paraId="2E3B9501" w14:textId="2D259B29" w:rsidR="00ED367B" w:rsidRPr="00ED367B" w:rsidRDefault="00032B74" w:rsidP="00032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 w:rsidRPr="00032B74">
              <w:rPr>
                <w:sz w:val="24"/>
                <w:szCs w:val="24"/>
              </w:rPr>
              <w:t>Маркетинг и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продажи</w:t>
            </w:r>
          </w:p>
        </w:tc>
        <w:tc>
          <w:tcPr>
            <w:tcW w:w="3115" w:type="dxa"/>
          </w:tcPr>
          <w:p w14:paraId="3ED0245A" w14:textId="3277385B" w:rsidR="00ED367B" w:rsidRPr="00ED367B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Практически вся маркетинговая</w:t>
            </w:r>
            <w:r>
              <w:rPr>
                <w:sz w:val="24"/>
                <w:szCs w:val="24"/>
              </w:rPr>
              <w:t xml:space="preserve"> д</w:t>
            </w:r>
            <w:r w:rsidRPr="00032B74">
              <w:rPr>
                <w:sz w:val="24"/>
                <w:szCs w:val="24"/>
              </w:rPr>
              <w:t>еятельность организации направлена на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поддержание имиджа.</w:t>
            </w:r>
          </w:p>
        </w:tc>
        <w:tc>
          <w:tcPr>
            <w:tcW w:w="3115" w:type="dxa"/>
          </w:tcPr>
          <w:p w14:paraId="6D43A316" w14:textId="77777777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Недостаточно внимания</w:t>
            </w:r>
          </w:p>
          <w:p w14:paraId="56D47781" w14:textId="77777777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уделяется рекламе для</w:t>
            </w:r>
          </w:p>
          <w:p w14:paraId="520F5421" w14:textId="2FF97B16" w:rsidR="00ED367B" w:rsidRPr="00ED367B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привлечения новых клиентов</w:t>
            </w:r>
          </w:p>
        </w:tc>
      </w:tr>
      <w:tr w:rsidR="00ED367B" w14:paraId="4A8C23D0" w14:textId="77777777" w:rsidTr="00032B74">
        <w:trPr>
          <w:trHeight w:val="575"/>
        </w:trPr>
        <w:tc>
          <w:tcPr>
            <w:tcW w:w="3115" w:type="dxa"/>
          </w:tcPr>
          <w:p w14:paraId="527EBF03" w14:textId="77777777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032B74">
              <w:rPr>
                <w:sz w:val="24"/>
                <w:szCs w:val="24"/>
              </w:rPr>
              <w:t>Организационная</w:t>
            </w:r>
          </w:p>
          <w:p w14:paraId="028FAA23" w14:textId="6372B41F" w:rsidR="00ED367B" w:rsidRPr="00ED367B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структура</w:t>
            </w:r>
          </w:p>
        </w:tc>
        <w:tc>
          <w:tcPr>
            <w:tcW w:w="3115" w:type="dxa"/>
          </w:tcPr>
          <w:p w14:paraId="0FB7A496" w14:textId="0E4F570E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В «Альфа-Банке» используется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32B74">
              <w:rPr>
                <w:sz w:val="24"/>
                <w:szCs w:val="24"/>
              </w:rPr>
              <w:t>дивизиональная</w:t>
            </w:r>
            <w:proofErr w:type="spellEnd"/>
            <w:r w:rsidRPr="00032B74">
              <w:rPr>
                <w:sz w:val="24"/>
                <w:szCs w:val="24"/>
              </w:rPr>
              <w:t xml:space="preserve"> организационная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структура с делением по регионам. В</w:t>
            </w:r>
          </w:p>
          <w:p w14:paraId="775B33B8" w14:textId="1AC36695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масштабе отдельного филиала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используется линейно-функциональная</w:t>
            </w:r>
          </w:p>
          <w:p w14:paraId="5C7EABA6" w14:textId="00DC1255" w:rsidR="00ED367B" w:rsidRPr="00ED367B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структура.</w:t>
            </w:r>
          </w:p>
        </w:tc>
        <w:tc>
          <w:tcPr>
            <w:tcW w:w="3115" w:type="dxa"/>
          </w:tcPr>
          <w:p w14:paraId="0DB9E096" w14:textId="31BA1A96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Масштабность,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громоздкость</w:t>
            </w:r>
          </w:p>
          <w:p w14:paraId="2EE98D72" w14:textId="77777777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структуры. Невозможность</w:t>
            </w:r>
          </w:p>
          <w:p w14:paraId="50E415AC" w14:textId="77777777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принимать оперативные</w:t>
            </w:r>
          </w:p>
          <w:p w14:paraId="028BDC39" w14:textId="5920375B" w:rsidR="00ED367B" w:rsidRPr="00ED367B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решения в филиалах.</w:t>
            </w:r>
          </w:p>
        </w:tc>
      </w:tr>
      <w:tr w:rsidR="00032B74" w14:paraId="7C5B7EE9" w14:textId="77777777" w:rsidTr="002F778B">
        <w:trPr>
          <w:trHeight w:val="575"/>
        </w:trPr>
        <w:tc>
          <w:tcPr>
            <w:tcW w:w="3115" w:type="dxa"/>
          </w:tcPr>
          <w:p w14:paraId="273A23FB" w14:textId="49B41236" w:rsidR="00032B74" w:rsidRDefault="00032B74" w:rsidP="00032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Угрозы</w:t>
            </w:r>
          </w:p>
        </w:tc>
        <w:tc>
          <w:tcPr>
            <w:tcW w:w="6230" w:type="dxa"/>
            <w:gridSpan w:val="2"/>
          </w:tcPr>
          <w:p w14:paraId="55E4C3F5" w14:textId="77777777" w:rsidR="00032B74" w:rsidRDefault="00032B74" w:rsidP="00032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 конкуренция;</w:t>
            </w:r>
          </w:p>
          <w:p w14:paraId="443E65E5" w14:textId="77777777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Снижение экономической активности основных клиентов;</w:t>
            </w:r>
          </w:p>
          <w:p w14:paraId="4D0CBA7F" w14:textId="28D7DE81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Рост инфляции и процентных ставок.</w:t>
            </w:r>
          </w:p>
        </w:tc>
      </w:tr>
      <w:tr w:rsidR="00032B74" w14:paraId="004746FA" w14:textId="77777777" w:rsidTr="00B871D6">
        <w:trPr>
          <w:trHeight w:val="575"/>
        </w:trPr>
        <w:tc>
          <w:tcPr>
            <w:tcW w:w="3115" w:type="dxa"/>
          </w:tcPr>
          <w:p w14:paraId="376404CF" w14:textId="56B4F718" w:rsidR="00032B74" w:rsidRDefault="00032B74" w:rsidP="00032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</w:t>
            </w:r>
          </w:p>
        </w:tc>
        <w:tc>
          <w:tcPr>
            <w:tcW w:w="6230" w:type="dxa"/>
            <w:gridSpan w:val="2"/>
          </w:tcPr>
          <w:p w14:paraId="79F3FC40" w14:textId="77777777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Снижение уровня налоговой нагрузки;</w:t>
            </w:r>
          </w:p>
          <w:p w14:paraId="20212A59" w14:textId="77777777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Расширение рынка потребительских кредитов;</w:t>
            </w:r>
          </w:p>
          <w:p w14:paraId="5FE2F4C3" w14:textId="0A4BDA29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Увеличение кредитования юр. лиц, за счет роста инвестиционной</w:t>
            </w:r>
            <w:r>
              <w:rPr>
                <w:sz w:val="24"/>
                <w:szCs w:val="24"/>
              </w:rPr>
              <w:t xml:space="preserve"> </w:t>
            </w:r>
            <w:r w:rsidRPr="00032B74">
              <w:rPr>
                <w:sz w:val="24"/>
                <w:szCs w:val="24"/>
              </w:rPr>
              <w:t>активности предприятий;</w:t>
            </w:r>
          </w:p>
          <w:p w14:paraId="4D097E83" w14:textId="20D4C96A" w:rsidR="00032B74" w:rsidRPr="00032B74" w:rsidRDefault="00032B74" w:rsidP="00032B74">
            <w:pPr>
              <w:jc w:val="both"/>
              <w:rPr>
                <w:sz w:val="24"/>
                <w:szCs w:val="24"/>
              </w:rPr>
            </w:pPr>
            <w:r w:rsidRPr="00032B74">
              <w:rPr>
                <w:sz w:val="24"/>
                <w:szCs w:val="24"/>
              </w:rPr>
              <w:t>Расширение деятельности на РЦБ.</w:t>
            </w:r>
          </w:p>
        </w:tc>
      </w:tr>
    </w:tbl>
    <w:p w14:paraId="2B9A20FA" w14:textId="77777777" w:rsidR="00032B74" w:rsidRDefault="00032B74" w:rsidP="00032B74">
      <w:pPr>
        <w:spacing w:line="360" w:lineRule="auto"/>
        <w:jc w:val="both"/>
        <w:rPr>
          <w:sz w:val="28"/>
          <w:szCs w:val="28"/>
        </w:rPr>
      </w:pPr>
    </w:p>
    <w:p w14:paraId="20B5F5B1" w14:textId="0189BBC1" w:rsidR="00032B74" w:rsidRPr="00032B74" w:rsidRDefault="00032B74" w:rsidP="00032B74">
      <w:pPr>
        <w:spacing w:line="360" w:lineRule="auto"/>
        <w:ind w:firstLine="709"/>
        <w:jc w:val="both"/>
        <w:rPr>
          <w:sz w:val="28"/>
          <w:szCs w:val="28"/>
        </w:rPr>
      </w:pPr>
      <w:r w:rsidRPr="00032B74">
        <w:rPr>
          <w:sz w:val="28"/>
          <w:szCs w:val="28"/>
        </w:rPr>
        <w:t>Анализ показал, что внутренняя среда предприятия достаточно развита, как у</w:t>
      </w:r>
      <w:r>
        <w:rPr>
          <w:sz w:val="28"/>
          <w:szCs w:val="28"/>
        </w:rPr>
        <w:t xml:space="preserve"> </w:t>
      </w:r>
      <w:r w:rsidRPr="00032B74">
        <w:rPr>
          <w:sz w:val="28"/>
          <w:szCs w:val="28"/>
        </w:rPr>
        <w:t>любого развитого банка.</w:t>
      </w:r>
    </w:p>
    <w:p w14:paraId="0D3A8FAA" w14:textId="4FA15343" w:rsidR="00ED367B" w:rsidRPr="00C71256" w:rsidRDefault="00032B74" w:rsidP="00032B74">
      <w:pPr>
        <w:spacing w:line="360" w:lineRule="auto"/>
        <w:ind w:firstLine="709"/>
        <w:jc w:val="both"/>
        <w:rPr>
          <w:sz w:val="28"/>
          <w:szCs w:val="28"/>
        </w:rPr>
      </w:pPr>
      <w:r w:rsidRPr="00032B74">
        <w:rPr>
          <w:sz w:val="28"/>
          <w:szCs w:val="28"/>
        </w:rPr>
        <w:t>Применяемый для анализа среды SWOT-анализ является широко</w:t>
      </w:r>
      <w:r>
        <w:rPr>
          <w:sz w:val="28"/>
          <w:szCs w:val="28"/>
        </w:rPr>
        <w:t xml:space="preserve"> </w:t>
      </w:r>
      <w:r w:rsidRPr="00032B74">
        <w:rPr>
          <w:sz w:val="28"/>
          <w:szCs w:val="28"/>
        </w:rPr>
        <w:t>признанным подходом, позволяющим провести совместное изучение внешней и</w:t>
      </w:r>
      <w:r>
        <w:rPr>
          <w:sz w:val="28"/>
          <w:szCs w:val="28"/>
        </w:rPr>
        <w:t xml:space="preserve"> </w:t>
      </w:r>
      <w:r w:rsidRPr="00032B74">
        <w:rPr>
          <w:sz w:val="28"/>
          <w:szCs w:val="28"/>
        </w:rPr>
        <w:t>внутренней среды. Применяя данный метод, удается установить линии связи</w:t>
      </w:r>
      <w:r>
        <w:rPr>
          <w:sz w:val="28"/>
          <w:szCs w:val="28"/>
        </w:rPr>
        <w:t xml:space="preserve"> </w:t>
      </w:r>
      <w:r w:rsidRPr="00032B74">
        <w:rPr>
          <w:sz w:val="28"/>
          <w:szCs w:val="28"/>
        </w:rPr>
        <w:t>между силой и слабостью, которые присущи организации, и внешними угрозами</w:t>
      </w:r>
      <w:r>
        <w:rPr>
          <w:sz w:val="28"/>
          <w:szCs w:val="28"/>
        </w:rPr>
        <w:t xml:space="preserve"> </w:t>
      </w:r>
      <w:r w:rsidRPr="00032B74">
        <w:rPr>
          <w:sz w:val="28"/>
          <w:szCs w:val="28"/>
        </w:rPr>
        <w:t>и возможностями.</w:t>
      </w:r>
    </w:p>
    <w:p w14:paraId="09265FC0" w14:textId="1AC0404C" w:rsidR="00197C8F" w:rsidRDefault="00197C8F" w:rsidP="00C94FE5">
      <w:pPr>
        <w:pStyle w:val="2"/>
        <w:spacing w:line="360" w:lineRule="auto"/>
      </w:pPr>
      <w:bookmarkStart w:id="40" w:name="_Toc77383274"/>
      <w:r>
        <w:t>3.</w:t>
      </w:r>
      <w:r w:rsidR="00C71256">
        <w:t>2</w:t>
      </w:r>
      <w:r>
        <w:t xml:space="preserve">. </w:t>
      </w:r>
      <w:r>
        <w:tab/>
      </w:r>
      <w:r w:rsidR="00996A9A" w:rsidRPr="00996A9A">
        <w:t>Основные пути повышения эффективности деятельности</w:t>
      </w:r>
      <w:r w:rsidR="00996A9A">
        <w:t xml:space="preserve"> банка</w:t>
      </w:r>
      <w:bookmarkEnd w:id="40"/>
    </w:p>
    <w:p w14:paraId="19AB0E80" w14:textId="1ABF3B86" w:rsidR="00C94FE5" w:rsidRPr="00C94FE5" w:rsidRDefault="00C94FE5" w:rsidP="00C94F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94FE5">
        <w:rPr>
          <w:sz w:val="28"/>
          <w:szCs w:val="28"/>
        </w:rPr>
        <w:t>есмотря на высокие показатели АО «Альфа-Банк» относительно других банков,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предложим мероприятия, направленные на повышение эффективности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деятельности в АО «Альфа-Банк». Чтобы повысить доходность банка, его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рентабельност</w:t>
      </w:r>
      <w:r>
        <w:rPr>
          <w:sz w:val="28"/>
          <w:szCs w:val="28"/>
        </w:rPr>
        <w:t>ь</w:t>
      </w:r>
      <w:r w:rsidRPr="00C94FE5">
        <w:rPr>
          <w:sz w:val="28"/>
          <w:szCs w:val="28"/>
        </w:rPr>
        <w:t>, необходимо увеличить прибыль.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А для того, чтобы повысить прибыль банка</w:t>
      </w:r>
      <w:r>
        <w:rPr>
          <w:sz w:val="28"/>
          <w:szCs w:val="28"/>
        </w:rPr>
        <w:t>,</w:t>
      </w:r>
      <w:r w:rsidRPr="00C94FE5">
        <w:rPr>
          <w:sz w:val="28"/>
          <w:szCs w:val="28"/>
        </w:rPr>
        <w:t xml:space="preserve"> необходимо принимать</w:t>
      </w:r>
      <w:r>
        <w:rPr>
          <w:sz w:val="28"/>
          <w:szCs w:val="28"/>
        </w:rPr>
        <w:t xml:space="preserve"> следующие</w:t>
      </w:r>
      <w:r w:rsidRPr="00C94FE5">
        <w:rPr>
          <w:sz w:val="28"/>
          <w:szCs w:val="28"/>
        </w:rPr>
        <w:t xml:space="preserve"> меры:</w:t>
      </w:r>
    </w:p>
    <w:p w14:paraId="5257FB59" w14:textId="77777777" w:rsidR="00C94FE5" w:rsidRPr="00C94FE5" w:rsidRDefault="00C94FE5" w:rsidP="00C94FE5">
      <w:pPr>
        <w:spacing w:line="360" w:lineRule="auto"/>
        <w:ind w:firstLine="709"/>
        <w:jc w:val="both"/>
        <w:rPr>
          <w:sz w:val="28"/>
          <w:szCs w:val="28"/>
        </w:rPr>
      </w:pPr>
      <w:r w:rsidRPr="00C94FE5">
        <w:rPr>
          <w:sz w:val="28"/>
          <w:szCs w:val="28"/>
        </w:rPr>
        <w:t>1. Совершенствование систем управление рисками</w:t>
      </w:r>
    </w:p>
    <w:p w14:paraId="14525DAD" w14:textId="77777777" w:rsidR="00C94FE5" w:rsidRPr="00C94FE5" w:rsidRDefault="00C94FE5" w:rsidP="00C94FE5">
      <w:pPr>
        <w:spacing w:line="360" w:lineRule="auto"/>
        <w:ind w:firstLine="709"/>
        <w:jc w:val="both"/>
        <w:rPr>
          <w:sz w:val="28"/>
          <w:szCs w:val="28"/>
        </w:rPr>
      </w:pPr>
      <w:r w:rsidRPr="00C94FE5">
        <w:rPr>
          <w:sz w:val="28"/>
          <w:szCs w:val="28"/>
        </w:rPr>
        <w:t>2. Дальнейшее увеличение клиентской базы</w:t>
      </w:r>
    </w:p>
    <w:p w14:paraId="36E06F3E" w14:textId="77777777" w:rsidR="00C94FE5" w:rsidRPr="00C94FE5" w:rsidRDefault="00C94FE5" w:rsidP="00C94FE5">
      <w:pPr>
        <w:spacing w:line="360" w:lineRule="auto"/>
        <w:ind w:firstLine="709"/>
        <w:jc w:val="both"/>
        <w:rPr>
          <w:sz w:val="28"/>
          <w:szCs w:val="28"/>
        </w:rPr>
      </w:pPr>
      <w:r w:rsidRPr="00C94FE5">
        <w:rPr>
          <w:sz w:val="28"/>
          <w:szCs w:val="28"/>
        </w:rPr>
        <w:lastRenderedPageBreak/>
        <w:t>3. Инвестицирование частных лиц</w:t>
      </w:r>
    </w:p>
    <w:p w14:paraId="5B187C9B" w14:textId="77777777" w:rsidR="00C94FE5" w:rsidRPr="00C94FE5" w:rsidRDefault="00C94FE5" w:rsidP="00C94FE5">
      <w:pPr>
        <w:spacing w:line="360" w:lineRule="auto"/>
        <w:ind w:firstLine="709"/>
        <w:jc w:val="both"/>
        <w:rPr>
          <w:sz w:val="28"/>
          <w:szCs w:val="28"/>
        </w:rPr>
      </w:pPr>
      <w:r w:rsidRPr="00C94FE5">
        <w:rPr>
          <w:sz w:val="28"/>
          <w:szCs w:val="28"/>
        </w:rPr>
        <w:t>4. Дальнейшее повышение качества клиентской работы</w:t>
      </w:r>
    </w:p>
    <w:p w14:paraId="55713367" w14:textId="77777777" w:rsidR="00C94FE5" w:rsidRPr="00C94FE5" w:rsidRDefault="00C94FE5" w:rsidP="00C94FE5">
      <w:pPr>
        <w:spacing w:line="360" w:lineRule="auto"/>
        <w:ind w:firstLine="709"/>
        <w:jc w:val="both"/>
        <w:rPr>
          <w:sz w:val="28"/>
          <w:szCs w:val="28"/>
        </w:rPr>
      </w:pPr>
      <w:r w:rsidRPr="00C94FE5">
        <w:rPr>
          <w:sz w:val="28"/>
          <w:szCs w:val="28"/>
        </w:rPr>
        <w:t>5. Повышение качества менеджмента персонала</w:t>
      </w:r>
    </w:p>
    <w:p w14:paraId="5C6F74C1" w14:textId="55570268" w:rsidR="00C94FE5" w:rsidRDefault="00C94FE5" w:rsidP="00C94FE5">
      <w:pPr>
        <w:spacing w:line="360" w:lineRule="auto"/>
        <w:ind w:firstLine="709"/>
        <w:jc w:val="both"/>
        <w:rPr>
          <w:sz w:val="28"/>
          <w:szCs w:val="28"/>
        </w:rPr>
      </w:pPr>
      <w:r w:rsidRPr="00C94FE5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Снижение значительной зависимости чистой прибыли от нестабильных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источников дохода</w:t>
      </w:r>
      <w:r>
        <w:rPr>
          <w:sz w:val="28"/>
          <w:szCs w:val="28"/>
        </w:rPr>
        <w:t>.</w:t>
      </w:r>
    </w:p>
    <w:p w14:paraId="12C17F84" w14:textId="13E8864D" w:rsidR="00C94FE5" w:rsidRPr="00C94FE5" w:rsidRDefault="00C94FE5" w:rsidP="00C94F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94FE5">
        <w:rPr>
          <w:sz w:val="28"/>
          <w:szCs w:val="28"/>
        </w:rPr>
        <w:t xml:space="preserve"> банка существуют проблемы и в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управлении кредитным риском и в формировании ресурсной базы банка. Это одни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из ключевых показателей деятельности банка, которые могут оказать негативное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влияние на формирование конечных показателей финансовой устойчивости,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доходности и прибыльности банка.</w:t>
      </w:r>
    </w:p>
    <w:p w14:paraId="2B246DA8" w14:textId="1A2C3926" w:rsidR="00C94FE5" w:rsidRPr="00C94FE5" w:rsidRDefault="00C94FE5" w:rsidP="00C94F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проблемой банка</w:t>
      </w:r>
      <w:r w:rsidRPr="00C94FE5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C94FE5">
        <w:rPr>
          <w:sz w:val="28"/>
          <w:szCs w:val="28"/>
        </w:rPr>
        <w:t xml:space="preserve"> формирование ресурсной базы.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Ресурсная база, как микроэкономический фактор, оказывает прямое влияние на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ликвидность и платежеспособность коммерческого банка. Сами масштабы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деятельности коммерческого банка, а, следовательно, и размеры доходов, которые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он получает, жестко зависят от размеров тех ресурсов, которые банк приобретает на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рынке различных ресурсов и, в частности, депозитных. Отсюда возникает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конкурентная борьба между банками за привлечение ресурсов.</w:t>
      </w:r>
    </w:p>
    <w:p w14:paraId="523EF13A" w14:textId="7C9B289F" w:rsidR="00C94FE5" w:rsidRPr="00C94FE5" w:rsidRDefault="00C94FE5" w:rsidP="00C94FE5">
      <w:pPr>
        <w:spacing w:line="360" w:lineRule="auto"/>
        <w:ind w:firstLine="709"/>
        <w:jc w:val="both"/>
        <w:rPr>
          <w:sz w:val="28"/>
          <w:szCs w:val="28"/>
        </w:rPr>
      </w:pPr>
      <w:r w:rsidRPr="00C94FE5">
        <w:rPr>
          <w:sz w:val="28"/>
          <w:szCs w:val="28"/>
        </w:rPr>
        <w:t>Формирование ресурсной базы, включающее в себя не только привлечение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новой клиентуры, но и постоянное изменение структуры источников привлечения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ресурсов, является составной частью гибкого управления активами и пассивами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коммерческого банка. Эффективное управление пассивами предполагает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осуществление грамотной депозитной политики. Специфика этой области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деятельности в том, что в части пассивных операций выбор банка обычно ограничен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определенной группой клиентуры, к которой он привязан намного сильнее, чем к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заемщикам.</w:t>
      </w:r>
    </w:p>
    <w:p w14:paraId="06043EFB" w14:textId="0AD38C14" w:rsidR="00C94FE5" w:rsidRDefault="00C94FE5" w:rsidP="00C94FE5">
      <w:pPr>
        <w:spacing w:line="360" w:lineRule="auto"/>
        <w:ind w:firstLine="709"/>
        <w:jc w:val="both"/>
        <w:rPr>
          <w:sz w:val="28"/>
          <w:szCs w:val="28"/>
        </w:rPr>
      </w:pPr>
      <w:r w:rsidRPr="00C94FE5">
        <w:rPr>
          <w:sz w:val="28"/>
          <w:szCs w:val="28"/>
        </w:rPr>
        <w:t>Ограниченность ресурсов, связанная с развитием банковской конкуренции,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ведет к тесной привязке к определенным клиентам. Если круг этих клиентов узок, то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зависимость от них банка очень высока. Поэтому, для укрепления ресурсной базы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банкам нужна взвешенная политика формирования ресурсной базы, в основу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 xml:space="preserve">которой ставятся поддержание </w:t>
      </w:r>
      <w:r w:rsidRPr="00C94FE5">
        <w:rPr>
          <w:sz w:val="28"/>
          <w:szCs w:val="28"/>
        </w:rPr>
        <w:lastRenderedPageBreak/>
        <w:t>необходимого уровня диверсификации, обеспечение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возможности привлечения денежных ресурсов из других источников и поддержание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сбалансированности с активами по срокам, объемам и процентным ставкам</w:t>
      </w:r>
      <w:r>
        <w:rPr>
          <w:sz w:val="28"/>
          <w:szCs w:val="28"/>
        </w:rPr>
        <w:t>.</w:t>
      </w:r>
    </w:p>
    <w:p w14:paraId="66579931" w14:textId="09B6785C" w:rsidR="00C94FE5" w:rsidRPr="00C94FE5" w:rsidRDefault="00C94FE5" w:rsidP="00152E5B">
      <w:pPr>
        <w:spacing w:line="360" w:lineRule="auto"/>
        <w:ind w:firstLine="709"/>
        <w:jc w:val="both"/>
        <w:rPr>
          <w:sz w:val="28"/>
          <w:szCs w:val="28"/>
        </w:rPr>
      </w:pPr>
      <w:r w:rsidRPr="00C94FE5">
        <w:rPr>
          <w:sz w:val="28"/>
          <w:szCs w:val="28"/>
        </w:rPr>
        <w:t>С целью расширения ресурсного потенциала АО «Альфа-Банк» необходимо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активизировать свою политику формирования ресурсной базы. В связи с этим одним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из приоритетных направлений работы банка должно стать постепенное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наращивание депозитного портфеля путем проведения грамотной политики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формирования ресурсной базы, направленной, в частности, на расширение перечня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вкладов, доступных клиентам, введение новых видов услуг для их удобства</w:t>
      </w:r>
      <w:r>
        <w:rPr>
          <w:sz w:val="28"/>
          <w:szCs w:val="28"/>
        </w:rPr>
        <w:t>.</w:t>
      </w:r>
      <w:r w:rsidR="00152E5B"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Политика формирования ресурсной базы АО «Альфа-Банк» должна учитывать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потребности всех социальных и возрастных групп граждан – работающих и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пенсионеров, молодежи и людей среднего возраста, а также должна быть рассчитана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как на малообеспеченные слои населения, так и на людей со средним и высоким</w:t>
      </w:r>
      <w:r>
        <w:rPr>
          <w:sz w:val="28"/>
          <w:szCs w:val="28"/>
        </w:rPr>
        <w:t xml:space="preserve"> </w:t>
      </w:r>
      <w:r w:rsidRPr="00C94FE5">
        <w:rPr>
          <w:sz w:val="28"/>
          <w:szCs w:val="28"/>
        </w:rPr>
        <w:t>уровнями дохода.</w:t>
      </w:r>
    </w:p>
    <w:p w14:paraId="44A86554" w14:textId="77777777" w:rsidR="00996A9A" w:rsidRPr="00996A9A" w:rsidRDefault="00996A9A" w:rsidP="00996A9A"/>
    <w:p w14:paraId="44AA80A8" w14:textId="77777777" w:rsidR="008107DA" w:rsidRDefault="008107DA" w:rsidP="00970B66">
      <w:pPr>
        <w:pStyle w:val="2"/>
        <w:spacing w:line="360" w:lineRule="auto"/>
        <w:ind w:firstLine="709"/>
        <w:sectPr w:rsidR="008107DA" w:rsidSect="00A84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953ADF" w14:textId="4D7CB7F8" w:rsidR="00122682" w:rsidRDefault="00C839D1" w:rsidP="00970B66">
      <w:pPr>
        <w:pStyle w:val="2"/>
        <w:spacing w:line="360" w:lineRule="auto"/>
        <w:ind w:firstLine="709"/>
      </w:pPr>
      <w:bookmarkStart w:id="41" w:name="_Toc77383275"/>
      <w:r>
        <w:lastRenderedPageBreak/>
        <w:t>ЗАКЛЮЧЕНИЕ</w:t>
      </w:r>
      <w:bookmarkEnd w:id="41"/>
    </w:p>
    <w:p w14:paraId="29F3EF36" w14:textId="77777777" w:rsidR="008107DA" w:rsidRDefault="00152E5B" w:rsidP="008107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прохождения практики мною были сделаны следующие выводы</w:t>
      </w:r>
      <w:r w:rsidR="008107DA">
        <w:rPr>
          <w:sz w:val="28"/>
          <w:szCs w:val="28"/>
        </w:rPr>
        <w:t>:</w:t>
      </w:r>
    </w:p>
    <w:p w14:paraId="3C9AEB0A" w14:textId="715139D4" w:rsidR="008107DA" w:rsidRPr="008107DA" w:rsidRDefault="008107DA" w:rsidP="008107DA">
      <w:pPr>
        <w:spacing w:line="360" w:lineRule="auto"/>
        <w:ind w:firstLine="709"/>
        <w:jc w:val="both"/>
        <w:rPr>
          <w:sz w:val="28"/>
          <w:szCs w:val="28"/>
        </w:rPr>
      </w:pPr>
      <w:r w:rsidRPr="008107DA">
        <w:rPr>
          <w:sz w:val="28"/>
          <w:szCs w:val="28"/>
        </w:rPr>
        <w:t>АО «Альфа-Банк» занимает лидирующие позиции в ключевых сегментах</w:t>
      </w:r>
      <w:r>
        <w:rPr>
          <w:sz w:val="28"/>
          <w:szCs w:val="28"/>
        </w:rPr>
        <w:t xml:space="preserve"> </w:t>
      </w:r>
      <w:r w:rsidRPr="008107DA">
        <w:rPr>
          <w:sz w:val="28"/>
          <w:szCs w:val="28"/>
        </w:rPr>
        <w:t>рынка банковских услуг. Это один из крупнейших универсальных банков</w:t>
      </w:r>
      <w:r>
        <w:rPr>
          <w:sz w:val="28"/>
          <w:szCs w:val="28"/>
        </w:rPr>
        <w:t xml:space="preserve"> </w:t>
      </w:r>
      <w:r w:rsidRPr="008107DA">
        <w:rPr>
          <w:sz w:val="28"/>
          <w:szCs w:val="28"/>
        </w:rPr>
        <w:t>федерального уровня, предлагающий широкий спектр финансовых услуг для</w:t>
      </w:r>
      <w:r>
        <w:rPr>
          <w:sz w:val="28"/>
          <w:szCs w:val="28"/>
        </w:rPr>
        <w:t xml:space="preserve"> </w:t>
      </w:r>
      <w:r w:rsidRPr="008107DA">
        <w:rPr>
          <w:sz w:val="28"/>
          <w:szCs w:val="28"/>
        </w:rPr>
        <w:t>частных и корпоративных клиентов, основными направлениями деятельности</w:t>
      </w:r>
      <w:r>
        <w:rPr>
          <w:sz w:val="28"/>
          <w:szCs w:val="28"/>
        </w:rPr>
        <w:t xml:space="preserve"> </w:t>
      </w:r>
      <w:r w:rsidRPr="008107DA">
        <w:rPr>
          <w:sz w:val="28"/>
          <w:szCs w:val="28"/>
        </w:rPr>
        <w:t>которого являются розничный, корпоративный и инвестиционно-банковский</w:t>
      </w:r>
      <w:r>
        <w:rPr>
          <w:sz w:val="28"/>
          <w:szCs w:val="28"/>
        </w:rPr>
        <w:t xml:space="preserve"> </w:t>
      </w:r>
      <w:r w:rsidRPr="008107DA">
        <w:rPr>
          <w:sz w:val="28"/>
          <w:szCs w:val="28"/>
        </w:rPr>
        <w:t>бизнес. Широкая филиальная сеть, охватывающая всю территорию страны,</w:t>
      </w:r>
      <w:r>
        <w:rPr>
          <w:sz w:val="28"/>
          <w:szCs w:val="28"/>
        </w:rPr>
        <w:t xml:space="preserve"> </w:t>
      </w:r>
      <w:r w:rsidRPr="008107DA">
        <w:rPr>
          <w:sz w:val="28"/>
          <w:szCs w:val="28"/>
        </w:rPr>
        <w:t>высокий профессионализм персонала и сложившаяся корпоративная культура –</w:t>
      </w:r>
      <w:r>
        <w:rPr>
          <w:sz w:val="28"/>
          <w:szCs w:val="28"/>
        </w:rPr>
        <w:t xml:space="preserve"> </w:t>
      </w:r>
      <w:r w:rsidRPr="008107DA">
        <w:rPr>
          <w:sz w:val="28"/>
          <w:szCs w:val="28"/>
        </w:rPr>
        <w:t>все это значительные конкурентные преимущества «Альфа-Банка», позволяющие</w:t>
      </w:r>
      <w:r>
        <w:rPr>
          <w:sz w:val="28"/>
          <w:szCs w:val="28"/>
        </w:rPr>
        <w:t xml:space="preserve"> </w:t>
      </w:r>
      <w:r w:rsidRPr="008107DA">
        <w:rPr>
          <w:sz w:val="28"/>
          <w:szCs w:val="28"/>
        </w:rPr>
        <w:t>занимать ему лидирующее место на рынке банковских услуг в России.</w:t>
      </w:r>
    </w:p>
    <w:p w14:paraId="605CC57D" w14:textId="542462C4" w:rsidR="008107DA" w:rsidRDefault="008107DA" w:rsidP="008107DA">
      <w:pPr>
        <w:spacing w:line="360" w:lineRule="auto"/>
        <w:ind w:firstLine="709"/>
        <w:jc w:val="both"/>
        <w:rPr>
          <w:sz w:val="28"/>
          <w:szCs w:val="28"/>
        </w:rPr>
      </w:pPr>
      <w:r w:rsidRPr="008107DA">
        <w:rPr>
          <w:sz w:val="28"/>
          <w:szCs w:val="28"/>
        </w:rPr>
        <w:t>Общая характеристика «Альфа-Банка», анализ финансово – хозяйственной</w:t>
      </w:r>
      <w:r>
        <w:rPr>
          <w:sz w:val="28"/>
          <w:szCs w:val="28"/>
        </w:rPr>
        <w:t xml:space="preserve"> </w:t>
      </w:r>
      <w:r w:rsidRPr="008107DA">
        <w:rPr>
          <w:sz w:val="28"/>
          <w:szCs w:val="28"/>
        </w:rPr>
        <w:t>деятельности, выявление проблем и определение перспектив развития показали,</w:t>
      </w:r>
      <w:r>
        <w:rPr>
          <w:sz w:val="28"/>
          <w:szCs w:val="28"/>
        </w:rPr>
        <w:t xml:space="preserve"> </w:t>
      </w:r>
      <w:r w:rsidRPr="008107DA">
        <w:rPr>
          <w:sz w:val="28"/>
          <w:szCs w:val="28"/>
        </w:rPr>
        <w:t>что предприятие находится в стабильном экономическом состоянии.</w:t>
      </w:r>
    </w:p>
    <w:p w14:paraId="17707A00" w14:textId="77777777" w:rsidR="008107DA" w:rsidRPr="008107DA" w:rsidRDefault="008107DA" w:rsidP="008107DA">
      <w:pPr>
        <w:spacing w:line="360" w:lineRule="auto"/>
        <w:ind w:firstLine="709"/>
        <w:jc w:val="both"/>
        <w:rPr>
          <w:sz w:val="28"/>
          <w:szCs w:val="28"/>
        </w:rPr>
      </w:pPr>
      <w:r w:rsidRPr="008107DA">
        <w:rPr>
          <w:sz w:val="28"/>
          <w:szCs w:val="28"/>
        </w:rPr>
        <w:t>Банк является финансово устойчивым, все нормативы ликвидности и</w:t>
      </w:r>
    </w:p>
    <w:p w14:paraId="2CC0C354" w14:textId="77777777" w:rsidR="008107DA" w:rsidRDefault="008107DA" w:rsidP="008107DA">
      <w:pPr>
        <w:spacing w:line="360" w:lineRule="auto"/>
        <w:jc w:val="both"/>
        <w:rPr>
          <w:sz w:val="28"/>
          <w:szCs w:val="28"/>
        </w:rPr>
      </w:pPr>
      <w:r w:rsidRPr="008107DA">
        <w:rPr>
          <w:sz w:val="28"/>
          <w:szCs w:val="28"/>
        </w:rPr>
        <w:t>платежеспособности выполняются на всем исследуемом периоде.</w:t>
      </w:r>
    </w:p>
    <w:p w14:paraId="670D2D02" w14:textId="75D97CC5" w:rsidR="008107DA" w:rsidRDefault="008107DA" w:rsidP="008107DA">
      <w:pPr>
        <w:spacing w:line="360" w:lineRule="auto"/>
        <w:jc w:val="both"/>
        <w:rPr>
          <w:sz w:val="28"/>
          <w:szCs w:val="28"/>
        </w:rPr>
      </w:pPr>
      <w:r w:rsidRPr="008107DA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написания отчета</w:t>
      </w:r>
      <w:r w:rsidRPr="008107DA">
        <w:rPr>
          <w:sz w:val="28"/>
          <w:szCs w:val="28"/>
        </w:rPr>
        <w:t xml:space="preserve"> были достигнуты все</w:t>
      </w:r>
      <w:r>
        <w:rPr>
          <w:sz w:val="28"/>
          <w:szCs w:val="28"/>
        </w:rPr>
        <w:t xml:space="preserve"> </w:t>
      </w:r>
      <w:r w:rsidRPr="008107DA">
        <w:rPr>
          <w:sz w:val="28"/>
          <w:szCs w:val="28"/>
        </w:rPr>
        <w:t>поставленные задачи. Была изучена деятельность предприятия АО «Альфа-Банк»,</w:t>
      </w:r>
      <w:r>
        <w:rPr>
          <w:sz w:val="28"/>
          <w:szCs w:val="28"/>
        </w:rPr>
        <w:t xml:space="preserve"> </w:t>
      </w:r>
      <w:r w:rsidRPr="008107DA">
        <w:rPr>
          <w:sz w:val="28"/>
          <w:szCs w:val="28"/>
        </w:rPr>
        <w:t>его структура и организационно-правовой статус</w:t>
      </w:r>
      <w:r>
        <w:rPr>
          <w:sz w:val="28"/>
          <w:szCs w:val="28"/>
        </w:rPr>
        <w:t xml:space="preserve">, а также были представлены </w:t>
      </w:r>
      <w:r>
        <w:rPr>
          <w:sz w:val="28"/>
          <w:szCs w:val="28"/>
          <w:lang w:val="en-US"/>
        </w:rPr>
        <w:t>SWOT</w:t>
      </w:r>
      <w:r w:rsidRPr="008107DA">
        <w:rPr>
          <w:sz w:val="28"/>
          <w:szCs w:val="28"/>
        </w:rPr>
        <w:t>-</w:t>
      </w:r>
      <w:r>
        <w:rPr>
          <w:sz w:val="28"/>
          <w:szCs w:val="28"/>
        </w:rPr>
        <w:t>анализ и основные пути повышения эффективности банка.</w:t>
      </w:r>
    </w:p>
    <w:p w14:paraId="66FBF6AF" w14:textId="6B337BD3" w:rsidR="008107DA" w:rsidRDefault="008107DA" w:rsidP="008107DA">
      <w:pPr>
        <w:spacing w:line="360" w:lineRule="auto"/>
        <w:jc w:val="both"/>
        <w:rPr>
          <w:sz w:val="28"/>
          <w:szCs w:val="28"/>
        </w:rPr>
        <w:sectPr w:rsidR="008107DA" w:rsidSect="00A84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107DA">
        <w:rPr>
          <w:sz w:val="28"/>
          <w:szCs w:val="28"/>
        </w:rPr>
        <w:t xml:space="preserve">Выполненный </w:t>
      </w:r>
      <w:r>
        <w:rPr>
          <w:sz w:val="28"/>
          <w:szCs w:val="28"/>
        </w:rPr>
        <w:t>отчет</w:t>
      </w:r>
      <w:r w:rsidRPr="008107DA">
        <w:rPr>
          <w:sz w:val="28"/>
          <w:szCs w:val="28"/>
        </w:rPr>
        <w:t xml:space="preserve"> свидетельствует о наличии реальных</w:t>
      </w:r>
      <w:r>
        <w:rPr>
          <w:sz w:val="28"/>
          <w:szCs w:val="28"/>
        </w:rPr>
        <w:t xml:space="preserve"> </w:t>
      </w:r>
      <w:r w:rsidRPr="008107DA">
        <w:rPr>
          <w:sz w:val="28"/>
          <w:szCs w:val="28"/>
        </w:rPr>
        <w:t>возможностей существенного улучшения финансового состояния и повышения</w:t>
      </w:r>
      <w:r>
        <w:rPr>
          <w:sz w:val="28"/>
          <w:szCs w:val="28"/>
        </w:rPr>
        <w:t xml:space="preserve"> </w:t>
      </w:r>
      <w:r w:rsidRPr="008107DA">
        <w:rPr>
          <w:sz w:val="28"/>
          <w:szCs w:val="28"/>
        </w:rPr>
        <w:t>эффективности деятельности АО «Альфа-Банк».</w:t>
      </w:r>
    </w:p>
    <w:p w14:paraId="2BE71896" w14:textId="5B99AEB9" w:rsidR="00DC0887" w:rsidRDefault="00C839D1" w:rsidP="00DC0887">
      <w:pPr>
        <w:pStyle w:val="1"/>
        <w:ind w:firstLine="709"/>
      </w:pPr>
      <w:bookmarkStart w:id="42" w:name="_Toc77383276"/>
      <w:r w:rsidRPr="00C839D1">
        <w:lastRenderedPageBreak/>
        <w:t>СПИСОК ИСПОЛЬЗОВАННЫХ ИСТОЧНИКОВ</w:t>
      </w:r>
      <w:bookmarkEnd w:id="42"/>
    </w:p>
    <w:p w14:paraId="5BA6FC38" w14:textId="3AA094B6" w:rsidR="00DC0887" w:rsidRDefault="00731760" w:rsidP="00731760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731760">
        <w:rPr>
          <w:sz w:val="28"/>
          <w:szCs w:val="28"/>
        </w:rPr>
        <w:t>Бухгалтерский баланс АО «Альфа-Банк» за 201</w:t>
      </w:r>
      <w:r w:rsidRPr="00731760">
        <w:rPr>
          <w:sz w:val="28"/>
          <w:szCs w:val="28"/>
        </w:rPr>
        <w:t>8</w:t>
      </w:r>
      <w:r w:rsidRPr="00731760">
        <w:rPr>
          <w:sz w:val="28"/>
          <w:szCs w:val="28"/>
        </w:rPr>
        <w:t xml:space="preserve"> го</w:t>
      </w:r>
      <w:r>
        <w:rPr>
          <w:sz w:val="28"/>
          <w:szCs w:val="28"/>
        </w:rPr>
        <w:t>д;</w:t>
      </w:r>
    </w:p>
    <w:p w14:paraId="6156FA7B" w14:textId="6B6FA570" w:rsidR="00731760" w:rsidRDefault="00731760" w:rsidP="00731760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731760">
        <w:rPr>
          <w:sz w:val="28"/>
          <w:szCs w:val="28"/>
        </w:rPr>
        <w:t>Бухгалтерский баланс АО «Альфа-Банк» за 201</w:t>
      </w:r>
      <w:r>
        <w:rPr>
          <w:sz w:val="28"/>
          <w:szCs w:val="28"/>
        </w:rPr>
        <w:t>9</w:t>
      </w:r>
      <w:r w:rsidRPr="00731760">
        <w:rPr>
          <w:sz w:val="28"/>
          <w:szCs w:val="28"/>
        </w:rPr>
        <w:t xml:space="preserve"> го</w:t>
      </w:r>
      <w:r>
        <w:rPr>
          <w:sz w:val="28"/>
          <w:szCs w:val="28"/>
        </w:rPr>
        <w:t>д;</w:t>
      </w:r>
    </w:p>
    <w:p w14:paraId="352AA12A" w14:textId="743A4300" w:rsidR="00731760" w:rsidRDefault="00731760" w:rsidP="00731760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31760">
        <w:rPr>
          <w:sz w:val="28"/>
          <w:szCs w:val="28"/>
        </w:rPr>
        <w:t>ухгалтерский баланс АО «Альфа-Банк» за 20</w:t>
      </w:r>
      <w:r>
        <w:rPr>
          <w:sz w:val="28"/>
          <w:szCs w:val="28"/>
        </w:rPr>
        <w:t>20</w:t>
      </w:r>
      <w:r w:rsidRPr="00731760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14:paraId="7A294CB6" w14:textId="4FEC4B6C" w:rsidR="00731760" w:rsidRDefault="00731760" w:rsidP="00731760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5" w:history="1">
        <w:r w:rsidRPr="00F00020">
          <w:rPr>
            <w:rStyle w:val="ad"/>
            <w:sz w:val="28"/>
            <w:szCs w:val="28"/>
          </w:rPr>
          <w:t>https://alfabank.ru/</w:t>
        </w:r>
      </w:hyperlink>
      <w:r>
        <w:rPr>
          <w:sz w:val="28"/>
          <w:szCs w:val="28"/>
        </w:rPr>
        <w:t xml:space="preserve"> ;</w:t>
      </w:r>
    </w:p>
    <w:p w14:paraId="40E7C519" w14:textId="6F8113EC" w:rsidR="00731760" w:rsidRDefault="00731760" w:rsidP="00731760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6" w:history="1">
        <w:r w:rsidRPr="00F00020">
          <w:rPr>
            <w:rStyle w:val="ad"/>
            <w:sz w:val="28"/>
            <w:szCs w:val="28"/>
          </w:rPr>
          <w:t>https://kuap.ru/banks/1326/reportings/ns/135/</w:t>
        </w:r>
      </w:hyperlink>
      <w:r>
        <w:rPr>
          <w:sz w:val="28"/>
          <w:szCs w:val="28"/>
        </w:rPr>
        <w:t xml:space="preserve"> ;</w:t>
      </w:r>
    </w:p>
    <w:p w14:paraId="5DD88FF4" w14:textId="4273769F" w:rsidR="00731760" w:rsidRDefault="00731760" w:rsidP="00731760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731760">
        <w:rPr>
          <w:sz w:val="28"/>
          <w:szCs w:val="28"/>
        </w:rPr>
        <w:t>Конституция Российской Федерации: основной закон РФ от 12.12.1993 (ред.</w:t>
      </w:r>
      <w:r>
        <w:rPr>
          <w:sz w:val="28"/>
          <w:szCs w:val="28"/>
        </w:rPr>
        <w:t xml:space="preserve"> </w:t>
      </w:r>
      <w:r w:rsidRPr="00731760">
        <w:rPr>
          <w:sz w:val="28"/>
          <w:szCs w:val="28"/>
        </w:rPr>
        <w:t>от 16.11.2018) // Справочно-правовая система «Консультант Плюс»</w:t>
      </w:r>
      <w:r>
        <w:rPr>
          <w:sz w:val="28"/>
          <w:szCs w:val="28"/>
        </w:rPr>
        <w:t xml:space="preserve"> </w:t>
      </w:r>
      <w:r w:rsidRPr="00731760">
        <w:rPr>
          <w:sz w:val="28"/>
          <w:szCs w:val="28"/>
        </w:rPr>
        <w:t xml:space="preserve">/ Компания «Консультант Плюс». </w:t>
      </w:r>
    </w:p>
    <w:p w14:paraId="1D85CCB2" w14:textId="629A85AE" w:rsidR="00731760" w:rsidRDefault="00731760" w:rsidP="00731760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731760">
        <w:rPr>
          <w:sz w:val="28"/>
          <w:szCs w:val="28"/>
        </w:rPr>
        <w:t xml:space="preserve">Бюджетный кодекс Российской Федерации: </w:t>
      </w:r>
      <w:proofErr w:type="spellStart"/>
      <w:r w:rsidRPr="00731760">
        <w:rPr>
          <w:sz w:val="28"/>
          <w:szCs w:val="28"/>
        </w:rPr>
        <w:t>федер</w:t>
      </w:r>
      <w:proofErr w:type="spellEnd"/>
      <w:r w:rsidRPr="00731760">
        <w:rPr>
          <w:sz w:val="28"/>
          <w:szCs w:val="28"/>
        </w:rPr>
        <w:t>. закон от 31.07.1998 г. №</w:t>
      </w:r>
      <w:r>
        <w:rPr>
          <w:sz w:val="28"/>
          <w:szCs w:val="28"/>
        </w:rPr>
        <w:t xml:space="preserve"> </w:t>
      </w:r>
      <w:r w:rsidRPr="00731760">
        <w:rPr>
          <w:sz w:val="28"/>
          <w:szCs w:val="28"/>
        </w:rPr>
        <w:t>145-ФЗ (ред. от 15.04.2019) // Справочно-правовая система «Консультант</w:t>
      </w:r>
      <w:r>
        <w:rPr>
          <w:sz w:val="28"/>
          <w:szCs w:val="28"/>
        </w:rPr>
        <w:t xml:space="preserve"> </w:t>
      </w:r>
      <w:r w:rsidRPr="00731760">
        <w:rPr>
          <w:sz w:val="28"/>
          <w:szCs w:val="28"/>
        </w:rPr>
        <w:t>Плюс» / Компания «Консультант Плюс».</w:t>
      </w:r>
    </w:p>
    <w:p w14:paraId="0D3EEF6A" w14:textId="7B47AFA2" w:rsidR="00731760" w:rsidRDefault="00731760" w:rsidP="00731760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731760">
        <w:rPr>
          <w:sz w:val="28"/>
          <w:szCs w:val="28"/>
        </w:rPr>
        <w:t xml:space="preserve">О банках и банковской деятельности: </w:t>
      </w:r>
      <w:proofErr w:type="spellStart"/>
      <w:r w:rsidRPr="00731760">
        <w:rPr>
          <w:sz w:val="28"/>
          <w:szCs w:val="28"/>
        </w:rPr>
        <w:t>федер</w:t>
      </w:r>
      <w:proofErr w:type="spellEnd"/>
      <w:r w:rsidRPr="00731760">
        <w:rPr>
          <w:sz w:val="28"/>
          <w:szCs w:val="28"/>
        </w:rPr>
        <w:t xml:space="preserve">. закон от 02.12.1990 года </w:t>
      </w:r>
      <w:r w:rsidRPr="00731760">
        <w:rPr>
          <w:sz w:val="28"/>
          <w:szCs w:val="28"/>
        </w:rPr>
        <w:t>№ 395–1</w:t>
      </w:r>
      <w:r>
        <w:rPr>
          <w:sz w:val="28"/>
          <w:szCs w:val="28"/>
        </w:rPr>
        <w:t xml:space="preserve"> </w:t>
      </w:r>
      <w:r w:rsidRPr="00731760">
        <w:rPr>
          <w:sz w:val="28"/>
          <w:szCs w:val="28"/>
        </w:rPr>
        <w:t>(ред. от 27.12.2018) // Справочно-правовая система «Консультант Плюс»</w:t>
      </w:r>
      <w:r>
        <w:rPr>
          <w:sz w:val="28"/>
          <w:szCs w:val="28"/>
        </w:rPr>
        <w:t xml:space="preserve"> </w:t>
      </w:r>
      <w:r w:rsidRPr="00731760">
        <w:rPr>
          <w:sz w:val="28"/>
          <w:szCs w:val="28"/>
        </w:rPr>
        <w:t>/ Компания «Консультант Плюс».</w:t>
      </w:r>
    </w:p>
    <w:p w14:paraId="4428820A" w14:textId="4133FCD9" w:rsidR="00731760" w:rsidRDefault="00731760" w:rsidP="00731760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731760">
        <w:rPr>
          <w:sz w:val="28"/>
          <w:szCs w:val="28"/>
        </w:rPr>
        <w:t>О кредитных историях: Федеральный закон от 30.12.2004 г. № 218</w:t>
      </w:r>
      <w:r>
        <w:rPr>
          <w:sz w:val="28"/>
          <w:szCs w:val="28"/>
        </w:rPr>
        <w:t xml:space="preserve"> </w:t>
      </w:r>
      <w:r w:rsidRPr="00731760">
        <w:rPr>
          <w:sz w:val="28"/>
          <w:szCs w:val="28"/>
        </w:rPr>
        <w:t xml:space="preserve">ФЗ (ред. </w:t>
      </w:r>
      <w:r>
        <w:rPr>
          <w:sz w:val="28"/>
          <w:szCs w:val="28"/>
        </w:rPr>
        <w:t xml:space="preserve">от </w:t>
      </w:r>
      <w:r w:rsidRPr="00731760">
        <w:rPr>
          <w:sz w:val="28"/>
          <w:szCs w:val="28"/>
        </w:rPr>
        <w:t>03.08.2018) // Справочно-правовая система «Консультант Плюс»</w:t>
      </w:r>
      <w:r>
        <w:rPr>
          <w:sz w:val="28"/>
          <w:szCs w:val="28"/>
        </w:rPr>
        <w:t xml:space="preserve"> </w:t>
      </w:r>
      <w:r w:rsidRPr="00731760">
        <w:rPr>
          <w:sz w:val="28"/>
          <w:szCs w:val="28"/>
        </w:rPr>
        <w:t xml:space="preserve">/ Компания «Консультант Плюс». </w:t>
      </w:r>
    </w:p>
    <w:p w14:paraId="0277F3AB" w14:textId="706F5DA3" w:rsidR="00731760" w:rsidRDefault="00731760" w:rsidP="00731760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760">
        <w:rPr>
          <w:sz w:val="28"/>
          <w:szCs w:val="28"/>
        </w:rPr>
        <w:t xml:space="preserve">Андросова </w:t>
      </w:r>
      <w:r w:rsidR="007100E3" w:rsidRPr="00731760">
        <w:rPr>
          <w:sz w:val="28"/>
          <w:szCs w:val="28"/>
        </w:rPr>
        <w:t>Л. Д.</w:t>
      </w:r>
      <w:r w:rsidRPr="00731760">
        <w:rPr>
          <w:sz w:val="28"/>
          <w:szCs w:val="28"/>
        </w:rPr>
        <w:t xml:space="preserve"> Финансы, денежное обращение, </w:t>
      </w:r>
      <w:r w:rsidRPr="00731760">
        <w:rPr>
          <w:sz w:val="28"/>
          <w:szCs w:val="28"/>
        </w:rPr>
        <w:t>кредит:</w:t>
      </w:r>
      <w:r w:rsidRPr="00731760">
        <w:rPr>
          <w:sz w:val="28"/>
          <w:szCs w:val="28"/>
        </w:rPr>
        <w:t xml:space="preserve"> учеб. </w:t>
      </w:r>
      <w:r w:rsidRPr="00731760">
        <w:rPr>
          <w:sz w:val="28"/>
          <w:szCs w:val="28"/>
        </w:rPr>
        <w:t>пособие. /</w:t>
      </w:r>
      <w:r>
        <w:rPr>
          <w:sz w:val="28"/>
          <w:szCs w:val="28"/>
        </w:rPr>
        <w:t xml:space="preserve"> </w:t>
      </w:r>
      <w:r w:rsidR="007100E3" w:rsidRPr="00731760">
        <w:rPr>
          <w:sz w:val="28"/>
          <w:szCs w:val="28"/>
        </w:rPr>
        <w:t>Л. Д.</w:t>
      </w:r>
      <w:r w:rsidRPr="00731760">
        <w:rPr>
          <w:sz w:val="28"/>
          <w:szCs w:val="28"/>
        </w:rPr>
        <w:t xml:space="preserve"> Андросова, Л.А. </w:t>
      </w:r>
      <w:proofErr w:type="spellStart"/>
      <w:r w:rsidRPr="00731760">
        <w:rPr>
          <w:sz w:val="28"/>
          <w:szCs w:val="28"/>
        </w:rPr>
        <w:t>Дробозина</w:t>
      </w:r>
      <w:proofErr w:type="spellEnd"/>
      <w:r w:rsidRPr="00731760">
        <w:rPr>
          <w:sz w:val="28"/>
          <w:szCs w:val="28"/>
        </w:rPr>
        <w:t xml:space="preserve">, </w:t>
      </w:r>
      <w:r w:rsidR="007100E3" w:rsidRPr="00731760">
        <w:rPr>
          <w:sz w:val="28"/>
          <w:szCs w:val="28"/>
        </w:rPr>
        <w:t>Л. П.</w:t>
      </w:r>
      <w:r w:rsidRPr="00731760">
        <w:rPr>
          <w:sz w:val="28"/>
          <w:szCs w:val="28"/>
        </w:rPr>
        <w:t xml:space="preserve"> Окунева – М.: Финансы, ЮНИТИ,</w:t>
      </w:r>
      <w:r>
        <w:rPr>
          <w:sz w:val="28"/>
          <w:szCs w:val="28"/>
        </w:rPr>
        <w:t xml:space="preserve"> </w:t>
      </w:r>
      <w:r w:rsidRPr="00731760">
        <w:rPr>
          <w:sz w:val="28"/>
          <w:szCs w:val="28"/>
        </w:rPr>
        <w:t>2017. — 479 с.</w:t>
      </w:r>
    </w:p>
    <w:p w14:paraId="029AFE11" w14:textId="7208E813" w:rsidR="00731760" w:rsidRDefault="007100E3" w:rsidP="007100E3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>Батракова, Л.Г. Экономический анализ деятельности коммерческого банка: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 xml:space="preserve">Учебник для </w:t>
      </w:r>
      <w:r w:rsidRPr="007100E3">
        <w:rPr>
          <w:sz w:val="28"/>
          <w:szCs w:val="28"/>
        </w:rPr>
        <w:t>вузов. /</w:t>
      </w:r>
      <w:r w:rsidRPr="007100E3">
        <w:rPr>
          <w:sz w:val="28"/>
          <w:szCs w:val="28"/>
        </w:rPr>
        <w:t xml:space="preserve"> Л.Г. Батракова – М.: Логос, 2018. – 344с.</w:t>
      </w:r>
    </w:p>
    <w:p w14:paraId="01EDFCCF" w14:textId="18CC5EC6" w:rsidR="007100E3" w:rsidRDefault="007100E3" w:rsidP="007100E3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>Белоглазова, Г.Н. Банковское дело организация деятельности коммерческого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 xml:space="preserve">банка. Учебник для </w:t>
      </w:r>
      <w:r w:rsidRPr="007100E3">
        <w:rPr>
          <w:sz w:val="28"/>
          <w:szCs w:val="28"/>
        </w:rPr>
        <w:t>вузов. /</w:t>
      </w:r>
      <w:r w:rsidRPr="007100E3">
        <w:rPr>
          <w:sz w:val="28"/>
          <w:szCs w:val="28"/>
        </w:rPr>
        <w:t xml:space="preserve"> </w:t>
      </w:r>
      <w:proofErr w:type="gramStart"/>
      <w:r w:rsidRPr="007100E3">
        <w:rPr>
          <w:sz w:val="28"/>
          <w:szCs w:val="28"/>
        </w:rPr>
        <w:t>Г.Н.</w:t>
      </w:r>
      <w:proofErr w:type="gramEnd"/>
      <w:r w:rsidRPr="007100E3">
        <w:rPr>
          <w:sz w:val="28"/>
          <w:szCs w:val="28"/>
        </w:rPr>
        <w:t xml:space="preserve"> Белоглазова, Л.П. </w:t>
      </w:r>
      <w:proofErr w:type="spellStart"/>
      <w:r w:rsidRPr="007100E3">
        <w:rPr>
          <w:sz w:val="28"/>
          <w:szCs w:val="28"/>
        </w:rPr>
        <w:t>Кроливецкая</w:t>
      </w:r>
      <w:proofErr w:type="spellEnd"/>
      <w:r w:rsidRPr="007100E3">
        <w:rPr>
          <w:sz w:val="28"/>
          <w:szCs w:val="28"/>
        </w:rPr>
        <w:t xml:space="preserve"> - М.: </w:t>
      </w:r>
      <w:proofErr w:type="spellStart"/>
      <w:r w:rsidRPr="007100E3">
        <w:rPr>
          <w:sz w:val="28"/>
          <w:szCs w:val="28"/>
        </w:rPr>
        <w:t>Юрайт</w:t>
      </w:r>
      <w:proofErr w:type="spellEnd"/>
      <w:r w:rsidRPr="007100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>2018. - 422 с.</w:t>
      </w:r>
    </w:p>
    <w:p w14:paraId="6FFDBDB2" w14:textId="7F208F48" w:rsidR="007100E3" w:rsidRDefault="007100E3" w:rsidP="007100E3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7100E3">
        <w:rPr>
          <w:sz w:val="28"/>
          <w:szCs w:val="28"/>
        </w:rPr>
        <w:t>Борио</w:t>
      </w:r>
      <w:proofErr w:type="spellEnd"/>
      <w:r w:rsidRPr="007100E3">
        <w:rPr>
          <w:sz w:val="28"/>
          <w:szCs w:val="28"/>
        </w:rPr>
        <w:t>, К. Макроэкономические проблемы и развитие денежно-кредитной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 xml:space="preserve">политики / К. </w:t>
      </w:r>
      <w:proofErr w:type="spellStart"/>
      <w:r w:rsidRPr="007100E3">
        <w:rPr>
          <w:sz w:val="28"/>
          <w:szCs w:val="28"/>
        </w:rPr>
        <w:t>Борио</w:t>
      </w:r>
      <w:proofErr w:type="spellEnd"/>
      <w:r w:rsidRPr="007100E3">
        <w:rPr>
          <w:sz w:val="28"/>
          <w:szCs w:val="28"/>
        </w:rPr>
        <w:t xml:space="preserve">, У. Инглиш, Э. </w:t>
      </w:r>
      <w:proofErr w:type="spellStart"/>
      <w:r w:rsidRPr="007100E3">
        <w:rPr>
          <w:sz w:val="28"/>
          <w:szCs w:val="28"/>
        </w:rPr>
        <w:t>Филардо</w:t>
      </w:r>
      <w:proofErr w:type="spellEnd"/>
      <w:r w:rsidRPr="007100E3">
        <w:rPr>
          <w:sz w:val="28"/>
          <w:szCs w:val="28"/>
        </w:rPr>
        <w:t xml:space="preserve"> – «Экономика. РЖ (ИНИОН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>РАН)», № 4, 2018, декабрь. – 317 с.</w:t>
      </w:r>
    </w:p>
    <w:p w14:paraId="1F25B4E5" w14:textId="13BB8FE9" w:rsidR="007100E3" w:rsidRDefault="007100E3" w:rsidP="007100E3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100E3">
        <w:rPr>
          <w:sz w:val="28"/>
          <w:szCs w:val="28"/>
        </w:rPr>
        <w:t xml:space="preserve">Букин, С. Безопасность банковской деятельности: Учебное </w:t>
      </w:r>
      <w:r w:rsidRPr="007100E3">
        <w:rPr>
          <w:sz w:val="28"/>
          <w:szCs w:val="28"/>
        </w:rPr>
        <w:t>пособие. /</w:t>
      </w:r>
      <w:r w:rsidRPr="007100E3">
        <w:rPr>
          <w:sz w:val="28"/>
          <w:szCs w:val="28"/>
        </w:rPr>
        <w:t xml:space="preserve"> С. Букин</w:t>
      </w:r>
      <w:r>
        <w:rPr>
          <w:sz w:val="28"/>
          <w:szCs w:val="28"/>
        </w:rPr>
        <w:t xml:space="preserve"> - </w:t>
      </w:r>
      <w:r w:rsidRPr="007100E3">
        <w:rPr>
          <w:sz w:val="28"/>
          <w:szCs w:val="28"/>
        </w:rPr>
        <w:t>СПб.: Питер, 2017. - 288 с</w:t>
      </w:r>
    </w:p>
    <w:p w14:paraId="66839A1D" w14:textId="6B346761" w:rsidR="007100E3" w:rsidRDefault="007100E3" w:rsidP="007100E3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>Володина, А. А. Управление финансами. Финансы предприятий: учебник /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>под ред. А. А. Володина. – 2-е изд. – М.: ИНФРА-М, 2018.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>– 509 с.</w:t>
      </w:r>
    </w:p>
    <w:p w14:paraId="32570A16" w14:textId="2631FBCB" w:rsidR="007100E3" w:rsidRDefault="007100E3" w:rsidP="007100E3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>Волчков, С.А. Оценка финансового состояния предприятия // Методы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>менеджмента качества. / С.А. Волчков – 2017. - №3. – 115 с.</w:t>
      </w:r>
    </w:p>
    <w:p w14:paraId="66956AFE" w14:textId="47A23033" w:rsidR="007100E3" w:rsidRDefault="007100E3" w:rsidP="007100E3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 xml:space="preserve">Гаврилова, А.Н. Финансы организаций (предприятий): учебное пособие / </w:t>
      </w:r>
      <w:r w:rsidRPr="007100E3">
        <w:rPr>
          <w:sz w:val="28"/>
          <w:szCs w:val="28"/>
        </w:rPr>
        <w:t>А. Н.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 xml:space="preserve">Гаврилова, </w:t>
      </w:r>
      <w:r w:rsidRPr="007100E3">
        <w:rPr>
          <w:sz w:val="28"/>
          <w:szCs w:val="28"/>
        </w:rPr>
        <w:t>А. А.</w:t>
      </w:r>
      <w:r w:rsidRPr="007100E3">
        <w:rPr>
          <w:sz w:val="28"/>
          <w:szCs w:val="28"/>
        </w:rPr>
        <w:t xml:space="preserve"> Попов; </w:t>
      </w:r>
      <w:r w:rsidRPr="007100E3">
        <w:rPr>
          <w:sz w:val="28"/>
          <w:szCs w:val="28"/>
        </w:rPr>
        <w:t>2-е</w:t>
      </w:r>
      <w:r w:rsidRPr="007100E3">
        <w:rPr>
          <w:sz w:val="28"/>
          <w:szCs w:val="28"/>
        </w:rPr>
        <w:t xml:space="preserve"> изд., стер. – М. КНОРУС, </w:t>
      </w:r>
      <w:r w:rsidRPr="007100E3">
        <w:rPr>
          <w:sz w:val="28"/>
          <w:szCs w:val="28"/>
        </w:rPr>
        <w:t>2018–576</w:t>
      </w:r>
      <w:r w:rsidRPr="007100E3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p w14:paraId="608F8F79" w14:textId="7E7FFDEE" w:rsidR="007100E3" w:rsidRDefault="007100E3" w:rsidP="007100E3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>Жуков, Е. Ф. Банковское дело: учеб. для бакалавров / под ред. Е. Ф. Жукова,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 xml:space="preserve">Ю. А. Соколова. – М.: </w:t>
      </w:r>
      <w:proofErr w:type="spellStart"/>
      <w:r w:rsidRPr="007100E3">
        <w:rPr>
          <w:sz w:val="28"/>
          <w:szCs w:val="28"/>
        </w:rPr>
        <w:t>Юрайт</w:t>
      </w:r>
      <w:proofErr w:type="spellEnd"/>
      <w:r w:rsidRPr="007100E3">
        <w:rPr>
          <w:sz w:val="28"/>
          <w:szCs w:val="28"/>
        </w:rPr>
        <w:t>, 2018. – 590 с</w:t>
      </w:r>
    </w:p>
    <w:p w14:paraId="65AD6314" w14:textId="7AA477CA" w:rsidR="007100E3" w:rsidRDefault="007100E3" w:rsidP="007100E3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>Ковалев, В. В. Финансы организаций (предприятий): учеб./ В. В. Ковалев,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>Ковалев – М.: Проспект, 2017– 352 с</w:t>
      </w:r>
    </w:p>
    <w:p w14:paraId="129477BF" w14:textId="7A35A14F" w:rsidR="007100E3" w:rsidRDefault="007100E3" w:rsidP="007100E3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7100E3">
        <w:rPr>
          <w:sz w:val="28"/>
          <w:szCs w:val="28"/>
        </w:rPr>
        <w:t>Когденко</w:t>
      </w:r>
      <w:proofErr w:type="spellEnd"/>
      <w:r w:rsidRPr="007100E3">
        <w:rPr>
          <w:sz w:val="28"/>
          <w:szCs w:val="28"/>
        </w:rPr>
        <w:t xml:space="preserve">, В. Г. Краткосрочная и долгосрочная финансовая </w:t>
      </w:r>
      <w:r w:rsidRPr="007100E3">
        <w:rPr>
          <w:sz w:val="28"/>
          <w:szCs w:val="28"/>
        </w:rPr>
        <w:t>политика:</w:t>
      </w:r>
      <w:r w:rsidRPr="007100E3">
        <w:rPr>
          <w:sz w:val="28"/>
          <w:szCs w:val="28"/>
        </w:rPr>
        <w:t xml:space="preserve"> </w:t>
      </w:r>
      <w:proofErr w:type="spellStart"/>
      <w:proofErr w:type="gramStart"/>
      <w:r w:rsidRPr="007100E3">
        <w:rPr>
          <w:sz w:val="28"/>
          <w:szCs w:val="28"/>
        </w:rPr>
        <w:t>учеб.пособие</w:t>
      </w:r>
      <w:proofErr w:type="spellEnd"/>
      <w:proofErr w:type="gramEnd"/>
      <w:r w:rsidRPr="007100E3">
        <w:rPr>
          <w:sz w:val="28"/>
          <w:szCs w:val="28"/>
        </w:rPr>
        <w:t xml:space="preserve"> для вузов / В. Г. </w:t>
      </w:r>
      <w:proofErr w:type="spellStart"/>
      <w:r w:rsidRPr="007100E3">
        <w:rPr>
          <w:sz w:val="28"/>
          <w:szCs w:val="28"/>
        </w:rPr>
        <w:t>Когденко</w:t>
      </w:r>
      <w:proofErr w:type="spellEnd"/>
      <w:r w:rsidRPr="007100E3">
        <w:rPr>
          <w:sz w:val="28"/>
          <w:szCs w:val="28"/>
        </w:rPr>
        <w:t xml:space="preserve">, М. В. Мельник, И. Л. </w:t>
      </w:r>
      <w:proofErr w:type="spellStart"/>
      <w:r w:rsidRPr="007100E3">
        <w:rPr>
          <w:sz w:val="28"/>
          <w:szCs w:val="28"/>
        </w:rPr>
        <w:t>Быковников</w:t>
      </w:r>
      <w:proofErr w:type="spellEnd"/>
      <w:r w:rsidRPr="007100E3">
        <w:rPr>
          <w:sz w:val="28"/>
          <w:szCs w:val="28"/>
        </w:rPr>
        <w:t xml:space="preserve">. – </w:t>
      </w:r>
      <w:r w:rsidRPr="007100E3">
        <w:rPr>
          <w:sz w:val="28"/>
          <w:szCs w:val="28"/>
        </w:rPr>
        <w:t>М.: ЮНИТИ</w:t>
      </w:r>
      <w:r w:rsidRPr="007100E3">
        <w:rPr>
          <w:sz w:val="28"/>
          <w:szCs w:val="28"/>
        </w:rPr>
        <w:t>-ДАНА, 2017. – 471 с.</w:t>
      </w:r>
    </w:p>
    <w:p w14:paraId="25B70EB8" w14:textId="6DB1E517" w:rsidR="007100E3" w:rsidRDefault="007100E3" w:rsidP="007100E3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 xml:space="preserve">Колпакова, Г. М. Финансы, денежное обращение и </w:t>
      </w:r>
      <w:r w:rsidRPr="007100E3">
        <w:rPr>
          <w:sz w:val="28"/>
          <w:szCs w:val="28"/>
        </w:rPr>
        <w:t>кредит:</w:t>
      </w:r>
      <w:r w:rsidRPr="007100E3">
        <w:rPr>
          <w:sz w:val="28"/>
          <w:szCs w:val="28"/>
        </w:rPr>
        <w:t xml:space="preserve"> учеб. пособие для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 xml:space="preserve">бакалавров / Г. М. Колпакова. – 4-е изд., </w:t>
      </w:r>
      <w:proofErr w:type="spellStart"/>
      <w:r w:rsidRPr="007100E3">
        <w:rPr>
          <w:sz w:val="28"/>
          <w:szCs w:val="28"/>
        </w:rPr>
        <w:t>перераб</w:t>
      </w:r>
      <w:proofErr w:type="spellEnd"/>
      <w:proofErr w:type="gramStart"/>
      <w:r w:rsidRPr="007100E3">
        <w:rPr>
          <w:sz w:val="28"/>
          <w:szCs w:val="28"/>
        </w:rPr>
        <w:t>.</w:t>
      </w:r>
      <w:proofErr w:type="gramEnd"/>
      <w:r w:rsidRPr="007100E3">
        <w:rPr>
          <w:sz w:val="28"/>
          <w:szCs w:val="28"/>
        </w:rPr>
        <w:t xml:space="preserve"> и доп. – М.: </w:t>
      </w:r>
      <w:proofErr w:type="spellStart"/>
      <w:r w:rsidRPr="007100E3">
        <w:rPr>
          <w:sz w:val="28"/>
          <w:szCs w:val="28"/>
        </w:rPr>
        <w:t>Юрайт</w:t>
      </w:r>
      <w:proofErr w:type="spellEnd"/>
      <w:r w:rsidRPr="007100E3">
        <w:rPr>
          <w:sz w:val="28"/>
          <w:szCs w:val="28"/>
        </w:rPr>
        <w:t>, 2017. –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>538 с.</w:t>
      </w:r>
    </w:p>
    <w:p w14:paraId="15E958DD" w14:textId="08E1A052" w:rsidR="007100E3" w:rsidRDefault="007100E3" w:rsidP="007100E3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>Лаврушин, О.И. Банковский менеджмент: учебник / коллектив авторов;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 xml:space="preserve">под ред. д-ра эк. наук, проф. </w:t>
      </w:r>
      <w:r w:rsidRPr="007100E3">
        <w:rPr>
          <w:sz w:val="28"/>
          <w:szCs w:val="28"/>
        </w:rPr>
        <w:t>О. И.</w:t>
      </w:r>
      <w:r w:rsidRPr="007100E3">
        <w:rPr>
          <w:sz w:val="28"/>
          <w:szCs w:val="28"/>
        </w:rPr>
        <w:t xml:space="preserve"> Лаврушина. – 4-е изд., стер. – </w:t>
      </w:r>
      <w:r w:rsidRPr="007100E3">
        <w:rPr>
          <w:sz w:val="28"/>
          <w:szCs w:val="28"/>
        </w:rPr>
        <w:t>М.: КНОРУС</w:t>
      </w:r>
      <w:r w:rsidRPr="007100E3">
        <w:rPr>
          <w:sz w:val="28"/>
          <w:szCs w:val="28"/>
        </w:rPr>
        <w:t>, 2017. – 560 с.</w:t>
      </w:r>
    </w:p>
    <w:p w14:paraId="1D280B68" w14:textId="208A2CFA" w:rsidR="007100E3" w:rsidRDefault="007100E3" w:rsidP="007100E3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>Лаврушин, О. И. Банковские риски: учебник / под ред. О. И. Лаврушина, Н. И.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 xml:space="preserve">Валенцовой. –3-е изд., </w:t>
      </w:r>
      <w:proofErr w:type="spellStart"/>
      <w:r w:rsidRPr="007100E3">
        <w:rPr>
          <w:sz w:val="28"/>
          <w:szCs w:val="28"/>
        </w:rPr>
        <w:t>перераб</w:t>
      </w:r>
      <w:proofErr w:type="spellEnd"/>
      <w:proofErr w:type="gramStart"/>
      <w:r w:rsidRPr="007100E3">
        <w:rPr>
          <w:sz w:val="28"/>
          <w:szCs w:val="28"/>
        </w:rPr>
        <w:t>.</w:t>
      </w:r>
      <w:proofErr w:type="gramEnd"/>
      <w:r w:rsidRPr="007100E3">
        <w:rPr>
          <w:sz w:val="28"/>
          <w:szCs w:val="28"/>
        </w:rPr>
        <w:t xml:space="preserve"> и доп. – М.: КНОРУС, 2018. – 292 с</w:t>
      </w:r>
      <w:r>
        <w:rPr>
          <w:sz w:val="28"/>
          <w:szCs w:val="28"/>
        </w:rPr>
        <w:t>.</w:t>
      </w:r>
    </w:p>
    <w:p w14:paraId="6FEC259E" w14:textId="00B453C0" w:rsidR="007100E3" w:rsidRDefault="007100E3" w:rsidP="007100E3">
      <w:pPr>
        <w:pStyle w:val="a3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>Любушин, Н. П. Анализ финансово-экономической деятельности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 xml:space="preserve">предприятия: Учебное пособие для вузов / Н. П. Любушин, В. Б. Лещева, </w:t>
      </w:r>
      <w:r w:rsidRPr="007100E3">
        <w:rPr>
          <w:sz w:val="28"/>
          <w:szCs w:val="28"/>
        </w:rPr>
        <w:t>В. Г.</w:t>
      </w:r>
      <w:r w:rsidRPr="007100E3">
        <w:rPr>
          <w:sz w:val="28"/>
          <w:szCs w:val="28"/>
        </w:rPr>
        <w:t xml:space="preserve"> Дьякова – М.: ЮНИТИ-ДАНА, 2017. – 471с.</w:t>
      </w:r>
    </w:p>
    <w:p w14:paraId="43E0B929" w14:textId="594BC8F0" w:rsidR="00302B9A" w:rsidRPr="00302B9A" w:rsidRDefault="007100E3" w:rsidP="006F3587">
      <w:pPr>
        <w:pStyle w:val="a3"/>
        <w:numPr>
          <w:ilvl w:val="0"/>
          <w:numId w:val="37"/>
        </w:numPr>
        <w:spacing w:line="360" w:lineRule="auto"/>
        <w:jc w:val="both"/>
        <w:rPr>
          <w:rStyle w:val="ad"/>
          <w:color w:val="auto"/>
          <w:sz w:val="28"/>
          <w:szCs w:val="28"/>
          <w:u w:val="none"/>
        </w:rPr>
        <w:sectPr w:rsidR="00302B9A" w:rsidRPr="00302B9A" w:rsidSect="00A84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</w:t>
      </w:r>
      <w:r w:rsidRPr="007100E3">
        <w:rPr>
          <w:sz w:val="28"/>
          <w:szCs w:val="28"/>
        </w:rPr>
        <w:t>Орлов, Б.Л. Управленческий и финансовый анализ деятельности предприятия.</w:t>
      </w:r>
      <w:r>
        <w:rPr>
          <w:sz w:val="28"/>
          <w:szCs w:val="28"/>
        </w:rPr>
        <w:t xml:space="preserve"> </w:t>
      </w:r>
      <w:r w:rsidRPr="007100E3">
        <w:rPr>
          <w:sz w:val="28"/>
          <w:szCs w:val="28"/>
        </w:rPr>
        <w:t xml:space="preserve">Учебное пособие. – 2-е изд., </w:t>
      </w:r>
      <w:proofErr w:type="spellStart"/>
      <w:r w:rsidRPr="007100E3">
        <w:rPr>
          <w:sz w:val="28"/>
          <w:szCs w:val="28"/>
        </w:rPr>
        <w:t>перераб</w:t>
      </w:r>
      <w:proofErr w:type="spellEnd"/>
      <w:proofErr w:type="gramStart"/>
      <w:r w:rsidRPr="007100E3">
        <w:rPr>
          <w:sz w:val="28"/>
          <w:szCs w:val="28"/>
        </w:rPr>
        <w:t>.</w:t>
      </w:r>
      <w:proofErr w:type="gramEnd"/>
      <w:r w:rsidRPr="007100E3">
        <w:rPr>
          <w:sz w:val="28"/>
          <w:szCs w:val="28"/>
        </w:rPr>
        <w:t xml:space="preserve"> и доп./ Б.Л. Орлов, В.В. Осипов – М.:</w:t>
      </w:r>
      <w:r>
        <w:rPr>
          <w:sz w:val="28"/>
          <w:szCs w:val="28"/>
        </w:rPr>
        <w:t xml:space="preserve"> </w:t>
      </w:r>
      <w:proofErr w:type="spellStart"/>
      <w:r w:rsidRPr="007100E3">
        <w:rPr>
          <w:sz w:val="28"/>
          <w:szCs w:val="28"/>
        </w:rPr>
        <w:t>Пищепромиздат</w:t>
      </w:r>
      <w:proofErr w:type="spellEnd"/>
      <w:r w:rsidRPr="007100E3">
        <w:rPr>
          <w:sz w:val="28"/>
          <w:szCs w:val="28"/>
        </w:rPr>
        <w:t xml:space="preserve">, 2018, - 216 с. </w:t>
      </w:r>
    </w:p>
    <w:p w14:paraId="68BD670F" w14:textId="77777777" w:rsidR="00302B9A" w:rsidRDefault="00302B9A" w:rsidP="00302B9A">
      <w:pPr>
        <w:pStyle w:val="2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43" w:name="_Toc77383277"/>
      <w:r>
        <w:t>Приложение 1</w:t>
      </w:r>
      <w:bookmarkEnd w:id="43"/>
    </w:p>
    <w:p w14:paraId="727D5CA5" w14:textId="74B892C2" w:rsidR="00302B9A" w:rsidRDefault="00302B9A" w:rsidP="00302B9A">
      <w:pPr>
        <w:rPr>
          <w:sz w:val="24"/>
          <w:szCs w:val="24"/>
        </w:rPr>
      </w:pPr>
      <w:r w:rsidRPr="00302B9A">
        <w:rPr>
          <w:b/>
          <w:bCs/>
          <w:kern w:val="28"/>
          <w:sz w:val="24"/>
          <w:szCs w:val="24"/>
        </w:rPr>
        <w:t xml:space="preserve">Цель практики — </w:t>
      </w:r>
      <w:r w:rsidRPr="00302B9A">
        <w:rPr>
          <w:sz w:val="24"/>
          <w:szCs w:val="24"/>
        </w:rPr>
        <w:t>формирование и закрепление первичных теоретических знаний, профессиональных умений и навыков в сфере научно-исследовательской деятельности и профессиональных компетенций в области обеспечения экономической безопасности экономических субъектов различных организационно-правовых форм и видов деятельности.</w:t>
      </w:r>
    </w:p>
    <w:p w14:paraId="4E580E9E" w14:textId="77777777" w:rsidR="00302B9A" w:rsidRDefault="00302B9A" w:rsidP="00302B9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практики:</w:t>
      </w:r>
    </w:p>
    <w:p w14:paraId="233593CC" w14:textId="77777777" w:rsidR="00302B9A" w:rsidRDefault="00302B9A" w:rsidP="00302B9A">
      <w:pPr>
        <w:pStyle w:val="a3"/>
        <w:widowControl w:val="0"/>
        <w:ind w:left="0"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— закрепление, углубление и расширение приобретенных теоретических знаний (акцентируя внимание на тех дисциплинах, которые являются базовыми по выбранной специализации);</w:t>
      </w:r>
    </w:p>
    <w:p w14:paraId="5973CF20" w14:textId="77777777" w:rsidR="00302B9A" w:rsidRDefault="00302B9A" w:rsidP="00302B9A">
      <w:pPr>
        <w:pStyle w:val="a3"/>
        <w:widowControl w:val="0"/>
        <w:tabs>
          <w:tab w:val="left" w:pos="842"/>
        </w:tabs>
        <w:ind w:left="0"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— ознакомление со структурой организации-объекта учебной практики;</w:t>
      </w:r>
    </w:p>
    <w:p w14:paraId="4ADDEC8B" w14:textId="77777777" w:rsidR="00302B9A" w:rsidRDefault="00302B9A" w:rsidP="00302B9A">
      <w:pPr>
        <w:pStyle w:val="a3"/>
        <w:widowControl w:val="0"/>
        <w:tabs>
          <w:tab w:val="left" w:pos="808"/>
        </w:tabs>
        <w:ind w:left="0"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— изучение содержания деятельности предприятия или организации-объекта практики;</w:t>
      </w:r>
    </w:p>
    <w:p w14:paraId="3EC87C3E" w14:textId="77777777" w:rsidR="00302B9A" w:rsidRDefault="00302B9A" w:rsidP="00302B9A">
      <w:pPr>
        <w:pStyle w:val="a3"/>
        <w:widowControl w:val="0"/>
        <w:tabs>
          <w:tab w:val="left" w:pos="818"/>
        </w:tabs>
        <w:ind w:left="0"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— исследование нормативных документов, регламентирующих деятельность предприятия или организации;</w:t>
      </w:r>
    </w:p>
    <w:p w14:paraId="2C533802" w14:textId="77777777" w:rsidR="00302B9A" w:rsidRDefault="00302B9A" w:rsidP="00302B9A">
      <w:pPr>
        <w:widowControl w:val="0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— развитие навыков выбора методик и подготовки исходных данных, необходимых для расчета экономических показателей, характеризующих деятельность экономического субъекта;</w:t>
      </w:r>
    </w:p>
    <w:p w14:paraId="0F986445" w14:textId="77777777" w:rsidR="00302B9A" w:rsidRDefault="00302B9A" w:rsidP="00302B9A">
      <w:pPr>
        <w:widowControl w:val="0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— приобретение опыта расчета экономических показателей, характеризующих деятельность экономического субъекта;</w:t>
      </w:r>
    </w:p>
    <w:p w14:paraId="644B5FBD" w14:textId="77777777" w:rsidR="00302B9A" w:rsidRDefault="00302B9A" w:rsidP="00302B9A">
      <w:pPr>
        <w:pStyle w:val="a3"/>
        <w:widowControl w:val="0"/>
        <w:ind w:left="0"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— </w:t>
      </w:r>
      <w:r>
        <w:rPr>
          <w:sz w:val="24"/>
          <w:szCs w:val="24"/>
        </w:rPr>
        <w:t>приобретение практических навыков и компетенций в области обеспечения экономической безопасности экономических субъектов различных организационно-правовых форм и видов деятельности.</w:t>
      </w:r>
    </w:p>
    <w:p w14:paraId="3AA4CA19" w14:textId="77777777" w:rsidR="00302B9A" w:rsidRDefault="00302B9A" w:rsidP="00302B9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/>
          <w:spacing w:val="-4"/>
          <w:sz w:val="24"/>
          <w:szCs w:val="24"/>
        </w:rPr>
      </w:pPr>
    </w:p>
    <w:p w14:paraId="5EEA0542" w14:textId="77777777" w:rsidR="00302B9A" w:rsidRDefault="00302B9A" w:rsidP="00302B9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Структура и содержание отчёта о прохождении учебной практики: практики по получению первичных профессиональных умений и навыков научно-исследовательской деятельности</w:t>
      </w:r>
    </w:p>
    <w:p w14:paraId="52D8AF8F" w14:textId="77777777" w:rsidR="00302B9A" w:rsidRDefault="00302B9A" w:rsidP="00302B9A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  <w:color w:val="auto"/>
        </w:rPr>
      </w:pPr>
      <w:r>
        <w:rPr>
          <w:bCs/>
          <w:iCs/>
          <w:color w:val="auto"/>
        </w:rPr>
        <w:t>Общая структура отчета должна включать:</w:t>
      </w:r>
    </w:p>
    <w:p w14:paraId="5DD3E115" w14:textId="77777777" w:rsidR="00302B9A" w:rsidRDefault="00302B9A" w:rsidP="00302B9A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  <w:color w:val="auto"/>
        </w:rPr>
      </w:pPr>
      <w:r>
        <w:rPr>
          <w:color w:val="auto"/>
        </w:rPr>
        <w:t xml:space="preserve">Титульный лист </w:t>
      </w:r>
    </w:p>
    <w:p w14:paraId="246EBE31" w14:textId="77777777" w:rsidR="00302B9A" w:rsidRDefault="00302B9A" w:rsidP="00302B9A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  <w:color w:val="auto"/>
        </w:rPr>
      </w:pPr>
      <w:r>
        <w:rPr>
          <w:color w:val="auto"/>
        </w:rPr>
        <w:t xml:space="preserve">Содержание </w:t>
      </w:r>
    </w:p>
    <w:p w14:paraId="4783364A" w14:textId="77777777" w:rsidR="00302B9A" w:rsidRDefault="00302B9A" w:rsidP="00302B9A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color w:val="auto"/>
        </w:rPr>
      </w:pPr>
      <w:r>
        <w:rPr>
          <w:color w:val="auto"/>
        </w:rPr>
        <w:t>Введение (</w:t>
      </w:r>
      <w:r>
        <w:t>актуальность, объект, предмет, цель и задачи практики</w:t>
      </w:r>
      <w:r>
        <w:rPr>
          <w:color w:val="auto"/>
        </w:rPr>
        <w:t>)</w:t>
      </w:r>
    </w:p>
    <w:p w14:paraId="0FC6A295" w14:textId="77777777" w:rsidR="00302B9A" w:rsidRDefault="00302B9A" w:rsidP="00302B9A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  <w:color w:val="auto"/>
        </w:rPr>
      </w:pPr>
      <w:r>
        <w:rPr>
          <w:color w:val="auto"/>
        </w:rPr>
        <w:t>Основные разделы (</w:t>
      </w:r>
      <w:r>
        <w:rPr>
          <w:color w:val="auto"/>
          <w:lang w:eastAsia="ru-RU"/>
        </w:rPr>
        <w:t>характеристика организации – места прохождения практики (отчет о практическом этапе практики):</w:t>
      </w:r>
      <w:r>
        <w:rPr>
          <w:color w:val="auto"/>
        </w:rPr>
        <w:t xml:space="preserve"> подробно описываются все результаты (разработки, исследования и </w:t>
      </w:r>
      <w:proofErr w:type="gramStart"/>
      <w:r>
        <w:rPr>
          <w:color w:val="auto"/>
        </w:rPr>
        <w:t>т.п.</w:t>
      </w:r>
      <w:proofErr w:type="gramEnd"/>
      <w:r>
        <w:rPr>
          <w:color w:val="auto"/>
        </w:rPr>
        <w:t xml:space="preserve">), полученные в ходе прохождения практики и выполнения индивидуального задания). </w:t>
      </w:r>
    </w:p>
    <w:p w14:paraId="5257DE9B" w14:textId="77777777" w:rsidR="00302B9A" w:rsidRDefault="00302B9A" w:rsidP="00302B9A">
      <w:pPr>
        <w:pStyle w:val="Default"/>
        <w:tabs>
          <w:tab w:val="left" w:pos="993"/>
        </w:tabs>
        <w:ind w:firstLine="349"/>
        <w:jc w:val="both"/>
        <w:rPr>
          <w:b/>
          <w:color w:val="auto"/>
        </w:rPr>
      </w:pPr>
      <w:r>
        <w:rPr>
          <w:color w:val="auto"/>
        </w:rPr>
        <w:t xml:space="preserve">Характеристика организации включает: </w:t>
      </w:r>
      <w:r>
        <w:rPr>
          <w:color w:val="auto"/>
          <w:lang w:eastAsia="ru-RU"/>
        </w:rPr>
        <w:t>наименование; организационно-правовая форма; состав, направления и показатели деятельности; производственная и организационная структура; основные функции подразделений (отделов); положение о структурном подразделении, в котором проходила практика; условия и охрана труда, противопожарные и иные мероприятия, обеспечивающие безопасность работы персонала и др.). Основы экономической безопасности на предприятии (организации).</w:t>
      </w:r>
    </w:p>
    <w:p w14:paraId="1003CE28" w14:textId="77777777" w:rsidR="00302B9A" w:rsidRDefault="00302B9A" w:rsidP="00302B9A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  <w:color w:val="auto"/>
        </w:rPr>
      </w:pPr>
      <w:r>
        <w:rPr>
          <w:color w:val="auto"/>
        </w:rPr>
        <w:t xml:space="preserve">Заключение (результаты проведенных исследований, выводы по ним. Указать приобретенные умения и навыки, сформированные компетенции. Отметить полноту выполнения программы практики, степень выполнения заданий. Следует также дать свои практические заключения и предложения по улучшению работы в организации, охарактеризовать свое личное участие в решении практических задач). </w:t>
      </w:r>
    </w:p>
    <w:p w14:paraId="7D0892F1" w14:textId="77777777" w:rsidR="00302B9A" w:rsidRDefault="00302B9A" w:rsidP="00302B9A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  <w:color w:val="auto"/>
        </w:rPr>
      </w:pPr>
      <w:r>
        <w:rPr>
          <w:color w:val="auto"/>
        </w:rPr>
        <w:t xml:space="preserve">Список использованных источников. Включаются все источники информации, изученные и проработанные студентом в процессе прохождения практики. Список использованных источников является составной частью отчета.  </w:t>
      </w:r>
    </w:p>
    <w:p w14:paraId="4CFA3384" w14:textId="77777777" w:rsidR="00302B9A" w:rsidRDefault="00302B9A" w:rsidP="00302B9A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  <w:color w:val="auto"/>
        </w:rPr>
      </w:pPr>
      <w:r>
        <w:rPr>
          <w:color w:val="auto"/>
        </w:rPr>
        <w:t>Приложения (материал для курсовой работы¸ рефератов, др. первичная информация, полученная на предприятии)</w:t>
      </w:r>
    </w:p>
    <w:p w14:paraId="574E9C90" w14:textId="0A82AAA4" w:rsidR="00302B9A" w:rsidRPr="00302B9A" w:rsidRDefault="00302B9A" w:rsidP="00302B9A">
      <w:pPr>
        <w:sectPr w:rsidR="00302B9A" w:rsidRPr="00302B9A" w:rsidSect="00A84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A0C1F4" w14:textId="77777777" w:rsidR="00302B9A" w:rsidRDefault="00302B9A" w:rsidP="00302B9A">
      <w:pPr>
        <w:tabs>
          <w:tab w:val="left" w:pos="6096"/>
        </w:tabs>
        <w:spacing w:before="240" w:after="60"/>
        <w:jc w:val="center"/>
        <w:outlineLvl w:val="0"/>
        <w:rPr>
          <w:b/>
          <w:sz w:val="28"/>
          <w:szCs w:val="28"/>
        </w:rPr>
      </w:pPr>
      <w:bookmarkStart w:id="44" w:name="_Toc77383278"/>
      <w:r>
        <w:rPr>
          <w:b/>
          <w:sz w:val="28"/>
          <w:szCs w:val="28"/>
        </w:rPr>
        <w:lastRenderedPageBreak/>
        <w:t>ПЛАНИРУЕМЫЕ РЕЗУЛЬТАТЫ ПРАКТИКИ</w:t>
      </w:r>
      <w:bookmarkEnd w:id="44"/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6"/>
        <w:gridCol w:w="5957"/>
      </w:tblGrid>
      <w:tr w:rsidR="00302B9A" w14:paraId="79929168" w14:textId="77777777" w:rsidTr="00302B9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DA826" w14:textId="77777777" w:rsidR="00302B9A" w:rsidRDefault="00302B9A">
            <w:pPr>
              <w:widowControl w:val="0"/>
              <w:ind w:left="-108" w:right="-108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892F8" w14:textId="77777777" w:rsidR="00302B9A" w:rsidRDefault="00302B9A">
            <w:pPr>
              <w:widowControl w:val="0"/>
              <w:jc w:val="center"/>
            </w:pPr>
            <w:r>
              <w:t>Содержание компетенции (или её части)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13C8" w14:textId="77777777" w:rsidR="00302B9A" w:rsidRDefault="00302B9A">
            <w:pPr>
              <w:widowControl w:val="0"/>
              <w:jc w:val="center"/>
            </w:pPr>
            <w:r>
              <w:t>Планируемые результаты</w:t>
            </w:r>
            <w:r>
              <w:br/>
              <w:t>при прохождении учебной практики</w:t>
            </w:r>
          </w:p>
        </w:tc>
      </w:tr>
      <w:tr w:rsidR="00302B9A" w14:paraId="1EEC179D" w14:textId="77777777" w:rsidTr="00302B9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3400" w14:textId="77777777" w:rsidR="00302B9A" w:rsidRDefault="00302B9A">
            <w:pPr>
              <w:widowControl w:val="0"/>
              <w:ind w:left="-108" w:right="-108"/>
              <w:jc w:val="center"/>
            </w:pPr>
            <w:r>
              <w:t>ОПК-1</w:t>
            </w:r>
          </w:p>
          <w:p w14:paraId="0894A92A" w14:textId="77777777" w:rsidR="00302B9A" w:rsidRDefault="00302B9A">
            <w:pPr>
              <w:widowControl w:val="0"/>
              <w:ind w:left="-108" w:right="-108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A5679" w14:textId="77777777" w:rsidR="00302B9A" w:rsidRDefault="00302B9A">
            <w:pPr>
              <w:widowControl w:val="0"/>
            </w:pPr>
            <w:r>
              <w:t>Способность применять математический инструментарий для решения экономических задач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42BDC" w14:textId="77777777" w:rsidR="00302B9A" w:rsidRDefault="00302B9A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bCs/>
                <w:lang w:eastAsia="en-US"/>
              </w:rPr>
            </w:pPr>
            <w:r>
              <w:rPr>
                <w:bCs/>
              </w:rPr>
              <w:t>Ознакомление с предприятием, его производственной, организационно-функциональной структурой.</w:t>
            </w:r>
          </w:p>
          <w:p w14:paraId="335370D6" w14:textId="77777777" w:rsidR="00302B9A" w:rsidRDefault="00302B9A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bCs/>
              </w:rPr>
            </w:pPr>
            <w:r>
              <w:rPr>
                <w:bCs/>
              </w:rPr>
              <w:t>Изучение нормативно-правового материала, регламентирующего деятельность организации — базы практики</w:t>
            </w:r>
          </w:p>
          <w:p w14:paraId="231C9A62" w14:textId="77777777" w:rsidR="00302B9A" w:rsidRDefault="00302B9A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bCs/>
              </w:rPr>
            </w:pPr>
            <w:r>
              <w:rPr>
                <w:bCs/>
              </w:rPr>
              <w:t xml:space="preserve">Работа с источниками правовой, статистической, аналитической информации </w:t>
            </w:r>
          </w:p>
          <w:p w14:paraId="1B5B76DF" w14:textId="77777777" w:rsidR="00302B9A" w:rsidRDefault="00302B9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Cs/>
              </w:rPr>
              <w:t>Выполнение индивидуального задания программы учебной практики</w:t>
            </w:r>
          </w:p>
        </w:tc>
      </w:tr>
      <w:tr w:rsidR="00302B9A" w14:paraId="424FD83D" w14:textId="77777777" w:rsidTr="00302B9A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2AA44" w14:textId="77777777" w:rsidR="00302B9A" w:rsidRDefault="00302B9A">
            <w:pPr>
              <w:widowControl w:val="0"/>
              <w:ind w:left="-108" w:right="-108"/>
              <w:jc w:val="center"/>
            </w:pPr>
            <w:r>
              <w:t>ОПК-2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AD071" w14:textId="77777777" w:rsidR="00302B9A" w:rsidRDefault="00302B9A">
            <w:pPr>
              <w:widowControl w:val="0"/>
            </w:pPr>
            <w:r>
              <w:t>Способность использовать закономерности и методы экономической науки при решении профессиональных задач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B3B71" w14:textId="77777777" w:rsidR="00302B9A" w:rsidRDefault="00302B9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Определение баз практики, заключение индивидуальных или групповых договоров на практику. </w:t>
            </w:r>
          </w:p>
          <w:p w14:paraId="37244753" w14:textId="77777777" w:rsidR="00302B9A" w:rsidRDefault="00302B9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Назначение руководителя практики от кафедры. Проведение организационного собрания со студентами руководителем практики от кафедры. 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Ознакомление с целями, задачами, программой, сроками, требованиями учебной практики. </w:t>
            </w:r>
            <w:r>
              <w:rPr>
                <w:color w:val="auto"/>
                <w:sz w:val="20"/>
                <w:szCs w:val="20"/>
              </w:rPr>
              <w:t xml:space="preserve">Инструктаж по технике безопасности. </w:t>
            </w:r>
          </w:p>
          <w:p w14:paraId="05D11CF0" w14:textId="77777777" w:rsidR="00302B9A" w:rsidRDefault="00302B9A">
            <w:pPr>
              <w:widowControl w:val="0"/>
              <w:autoSpaceDE w:val="0"/>
              <w:autoSpaceDN w:val="0"/>
              <w:adjustRightInd w:val="0"/>
            </w:pPr>
            <w:r>
              <w:t>Составление графика консультаций, индивидуального задания и календарного плана прохождения практики.</w:t>
            </w:r>
          </w:p>
        </w:tc>
      </w:tr>
      <w:tr w:rsidR="00302B9A" w14:paraId="0852A03D" w14:textId="77777777" w:rsidTr="00302B9A">
        <w:trPr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766B8" w14:textId="77777777" w:rsidR="00302B9A" w:rsidRDefault="00302B9A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C4A0E" w14:textId="77777777" w:rsidR="00302B9A" w:rsidRDefault="00302B9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1D12E" w14:textId="77777777" w:rsidR="00302B9A" w:rsidRDefault="00302B9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отчета по практике в соответствии с программой практики и требованиям к оформлению.</w:t>
            </w:r>
          </w:p>
        </w:tc>
      </w:tr>
      <w:tr w:rsidR="00302B9A" w14:paraId="7A64DBAA" w14:textId="77777777" w:rsidTr="00302B9A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056C" w14:textId="77777777" w:rsidR="00302B9A" w:rsidRDefault="00302B9A">
            <w:pPr>
              <w:widowControl w:val="0"/>
              <w:ind w:left="-108" w:right="-108"/>
            </w:pPr>
            <w:r>
              <w:t>ОПК-3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EE218" w14:textId="77777777" w:rsidR="00302B9A" w:rsidRDefault="00302B9A">
            <w:pPr>
              <w:widowControl w:val="0"/>
            </w:pPr>
            <w:r>
              <w:t>Способность применять основные закономерности создания и принципы функционирования систем экономической безопасности хозяйствующих субъектов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46EBD" w14:textId="77777777" w:rsidR="00302B9A" w:rsidRDefault="00302B9A">
            <w:pPr>
              <w:pStyle w:val="Defaul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Назначение руководителя практики от принимающей организации. </w:t>
            </w:r>
            <w:r>
              <w:rPr>
                <w:rFonts w:eastAsia="Times New Roman"/>
                <w:bCs/>
                <w:sz w:val="20"/>
                <w:szCs w:val="20"/>
              </w:rPr>
              <w:t>Ознакомление со структурой, основными направлениями деятельности организации, выступающей базой практики (ознакомительная лекция от руководителя практики от организации).</w:t>
            </w:r>
          </w:p>
          <w:p w14:paraId="36190F18" w14:textId="77777777" w:rsidR="00302B9A" w:rsidRDefault="00302B9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Изучение правил внутреннего распорядка, </w:t>
            </w:r>
            <w:proofErr w:type="gramStart"/>
            <w:r>
              <w:rPr>
                <w:bCs/>
              </w:rPr>
              <w:t>прохождение  инструктажа</w:t>
            </w:r>
            <w:proofErr w:type="gramEnd"/>
            <w:r>
              <w:rPr>
                <w:bCs/>
              </w:rPr>
              <w:t xml:space="preserve"> по технике безопасности.</w:t>
            </w:r>
          </w:p>
        </w:tc>
      </w:tr>
      <w:tr w:rsidR="00302B9A" w14:paraId="780E0884" w14:textId="77777777" w:rsidTr="00302B9A">
        <w:trPr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01B2" w14:textId="77777777" w:rsidR="00302B9A" w:rsidRDefault="00302B9A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9C3BC" w14:textId="77777777" w:rsidR="00302B9A" w:rsidRDefault="00302B9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D45F" w14:textId="77777777" w:rsidR="00302B9A" w:rsidRDefault="00302B9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отчета по практике руководителю практики от кафедры, предоставление отзыва руководителя практики от принимающей организации, изложение результатов проведенных исследований, защита отчета по учебной практике</w:t>
            </w:r>
          </w:p>
        </w:tc>
      </w:tr>
      <w:tr w:rsidR="00302B9A" w14:paraId="56141646" w14:textId="77777777" w:rsidTr="00302B9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99F25" w14:textId="77777777" w:rsidR="00302B9A" w:rsidRDefault="00302B9A">
            <w:pPr>
              <w:widowControl w:val="0"/>
              <w:ind w:left="-108" w:right="-108"/>
            </w:pPr>
            <w:r>
              <w:t>ПК-1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B3D8F" w14:textId="77777777" w:rsidR="00302B9A" w:rsidRDefault="00302B9A">
            <w:pPr>
              <w:widowControl w:val="0"/>
            </w:pPr>
            <w:r>
              <w:t>Способность подготавливать исходные данные, необходимые для расчета экономических показателей, характеризующих деятельность хозяйствующих субъектов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7F1A" w14:textId="77777777" w:rsidR="00302B9A" w:rsidRDefault="00302B9A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bCs/>
                <w:lang w:eastAsia="en-US"/>
              </w:rPr>
            </w:pPr>
            <w:r>
              <w:rPr>
                <w:bCs/>
              </w:rPr>
              <w:t>Ознакомление с предприятием, его производственной, организационно-функциональной структурой.</w:t>
            </w:r>
          </w:p>
          <w:p w14:paraId="0F29CE5B" w14:textId="77777777" w:rsidR="00302B9A" w:rsidRDefault="00302B9A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bCs/>
              </w:rPr>
            </w:pPr>
            <w:r>
              <w:rPr>
                <w:bCs/>
              </w:rPr>
              <w:t>Работа с источниками правовой, статистической, аналитической информации. Сбор и обработка информации о финансово-хозяйственной деятельности организации — базы практики.</w:t>
            </w:r>
          </w:p>
          <w:p w14:paraId="51DE3E97" w14:textId="77777777" w:rsidR="00302B9A" w:rsidRDefault="00302B9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Cs/>
              </w:rPr>
              <w:t>Выполнение индивидуальных заданий программы учебной практики</w:t>
            </w:r>
          </w:p>
        </w:tc>
      </w:tr>
      <w:tr w:rsidR="00302B9A" w14:paraId="0029E61E" w14:textId="77777777" w:rsidTr="00302B9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75917" w14:textId="77777777" w:rsidR="00302B9A" w:rsidRDefault="00302B9A">
            <w:pPr>
              <w:widowControl w:val="0"/>
              <w:ind w:left="-108" w:right="-108"/>
            </w:pPr>
            <w:r>
              <w:t>ПК-2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1A325" w14:textId="77777777" w:rsidR="00302B9A" w:rsidRDefault="00302B9A">
            <w:pPr>
              <w:widowControl w:val="0"/>
            </w:pPr>
            <w:r>
              <w:t>Способность обосновывать выбор методик расчета экономических показателей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385" w:type="dxa"/>
              <w:tblLayout w:type="fixed"/>
              <w:tblLook w:val="04A0" w:firstRow="1" w:lastRow="0" w:firstColumn="1" w:lastColumn="0" w:noHBand="0" w:noVBand="1"/>
            </w:tblPr>
            <w:tblGrid>
              <w:gridCol w:w="5385"/>
            </w:tblGrid>
            <w:tr w:rsidR="00302B9A" w14:paraId="0722C84B" w14:textId="77777777">
              <w:trPr>
                <w:trHeight w:val="320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AC8979" w14:textId="77777777" w:rsidR="00302B9A" w:rsidRDefault="00302B9A">
                  <w:pPr>
                    <w:overflowPunct w:val="0"/>
                    <w:autoSpaceDE w:val="0"/>
                    <w:autoSpaceDN w:val="0"/>
                    <w:adjustRightInd w:val="0"/>
                    <w:ind w:firstLine="10"/>
                    <w:textAlignment w:val="baseline"/>
                    <w:rPr>
                      <w:bCs/>
                      <w:lang w:eastAsia="en-US"/>
                    </w:rPr>
                  </w:pPr>
                  <w:r>
                    <w:t>Анализ собранной информации, выбор методики расчета экономических показателей для решения экономических задач.</w:t>
                  </w:r>
                  <w:r>
                    <w:rPr>
                      <w:bCs/>
                    </w:rPr>
                    <w:t xml:space="preserve"> Обработка и систематизация материала</w:t>
                  </w:r>
                </w:p>
              </w:tc>
            </w:tr>
          </w:tbl>
          <w:p w14:paraId="5C6A96D9" w14:textId="77777777" w:rsidR="00302B9A" w:rsidRDefault="00302B9A">
            <w:pPr>
              <w:widowControl w:val="0"/>
            </w:pPr>
          </w:p>
        </w:tc>
      </w:tr>
      <w:tr w:rsidR="00302B9A" w14:paraId="5BBDB5F5" w14:textId="77777777" w:rsidTr="00302B9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B3DC" w14:textId="77777777" w:rsidR="00302B9A" w:rsidRDefault="00302B9A">
            <w:pPr>
              <w:widowControl w:val="0"/>
              <w:ind w:left="-108" w:right="-108"/>
            </w:pPr>
            <w:r>
              <w:t>ПК-3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9EA26" w14:textId="77777777" w:rsidR="00302B9A" w:rsidRDefault="00302B9A">
            <w:pPr>
              <w:widowControl w:val="0"/>
            </w:pPr>
            <w:r>
              <w:t>Способность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280" w:type="dxa"/>
              <w:tblLayout w:type="fixed"/>
              <w:tblLook w:val="04A0" w:firstRow="1" w:lastRow="0" w:firstColumn="1" w:lastColumn="0" w:noHBand="0" w:noVBand="1"/>
            </w:tblPr>
            <w:tblGrid>
              <w:gridCol w:w="5280"/>
            </w:tblGrid>
            <w:tr w:rsidR="00302B9A" w14:paraId="6B1C92C8" w14:textId="77777777">
              <w:trPr>
                <w:trHeight w:val="434"/>
              </w:trPr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B872E6" w14:textId="77777777" w:rsidR="00302B9A" w:rsidRDefault="00302B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t>Выполнение аналитических расчетов в соответствии с заданием на учебную практику.</w:t>
                  </w:r>
                </w:p>
              </w:tc>
            </w:tr>
            <w:tr w:rsidR="00302B9A" w14:paraId="14D0FEAD" w14:textId="77777777">
              <w:trPr>
                <w:trHeight w:val="436"/>
              </w:trPr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37E975" w14:textId="77777777" w:rsidR="00302B9A" w:rsidRDefault="00302B9A">
                  <w:r>
                    <w:t>Составление дневника прохождения практики. Получение отзыва о прохождении практики с подписью руководителя и печатью организации, в которой практика пройдена</w:t>
                  </w:r>
                </w:p>
                <w:p w14:paraId="76040F6F" w14:textId="77777777" w:rsidR="00302B9A" w:rsidRDefault="00302B9A">
                  <w:pPr>
                    <w:rPr>
                      <w:rFonts w:ascii="Calibri" w:hAnsi="Calibri"/>
                    </w:rPr>
                  </w:pPr>
                  <w:r>
                    <w:t>Подготовка отчета по практике в соответствии с программой практики и требованиям к оформлению.</w:t>
                  </w:r>
                </w:p>
              </w:tc>
            </w:tr>
          </w:tbl>
          <w:p w14:paraId="30C6F54F" w14:textId="77777777" w:rsidR="00302B9A" w:rsidRDefault="00302B9A">
            <w:pPr>
              <w:widowControl w:val="0"/>
            </w:pPr>
          </w:p>
        </w:tc>
      </w:tr>
    </w:tbl>
    <w:p w14:paraId="17FA652D" w14:textId="21351713" w:rsidR="00302B9A" w:rsidRDefault="00302B9A" w:rsidP="00302B9A">
      <w:pPr>
        <w:rPr>
          <w:rFonts w:eastAsia="Calibri"/>
          <w:sz w:val="28"/>
          <w:szCs w:val="28"/>
        </w:rPr>
      </w:pPr>
    </w:p>
    <w:p w14:paraId="7C083BC5" w14:textId="00CF7911" w:rsidR="00302B9A" w:rsidRDefault="006E6EDB" w:rsidP="00302B9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2643A0C" wp14:editId="2228FCC2">
                <wp:simplePos x="0" y="0"/>
                <wp:positionH relativeFrom="column">
                  <wp:posOffset>4510213</wp:posOffset>
                </wp:positionH>
                <wp:positionV relativeFrom="paragraph">
                  <wp:posOffset>96279</wp:posOffset>
                </wp:positionV>
                <wp:extent cx="282600" cy="149040"/>
                <wp:effectExtent l="38100" t="38100" r="41275" b="41910"/>
                <wp:wrapNone/>
                <wp:docPr id="50" name="Рукописный ввод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82600" cy="14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74F86" id="Рукописный ввод 50" o:spid="_x0000_s1026" type="#_x0000_t75" style="position:absolute;margin-left:354.45pt;margin-top:6.9pt;width:23.65pt;height:13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uPF23AQAASAMAAA4AAABkcnMvZTJvRG9jLnhtbJxTQW7bMBC8F8gf&#10;CN5jSYZjOILlHGoEyCGpD+0DWIq0iIhcYUlbzrHosZ/oG4oe2gJNv0D/qCvLrp0URYGAgEByiNmZ&#10;ndX0amNrtlboDbiCZ4OUM+UklMYtC/7u7fX5hDMfhCtFDU4V/EF5fjU7ezVtm1wNoYK6VMiIxPm8&#10;bQpehdDkSeJlpazwA2iUI1ADWhHoiMukRNESu62TYZqOkxawbBCk8p5u5z3IZzt+rZUMb7T2KrC6&#10;4JdpSvJCwSfjEW2w24wvOHtP0Ogi5clsKvIliqYyci9JvECRFcaRgD9UcxEEW6H5i8oaieBBh4EE&#10;m4DWRqqdH3KWpc+c3bj7zlU2kivMJbigXFgIDIfe7YCXlLA1daC9hZLSEasAfM9I7fl/GL3oOciV&#10;JT19IqhqEWgcfGUaT23OTVlwvCmzo363fn10sMCjr7v1Aln3nuJgTljSFD9vP8Yf8TH+it+2H+LP&#10;7af4ncUvtB7jV9bHdmjL3VNeCjTZQ/+quNFou6zICNsUnKo+dN/dKKhNYJIuh5PhuJscSVA2ukxp&#10;eE6Ye4ZDnZNkqPiTGTg9d8JOfoDZbwAAAP//AwBQSwMEFAAGAAgAAAAhAAu6dA9UAgAAgAUAABAA&#10;AABkcnMvaW5rL2luazEueG1spFPJbtswEL0X6D8Q7CEX0eIieUPknBqgQAsESQq0R0VmLCISZVBU&#10;7Px9hxRFu617aHvgNsubeTPD65tj26BXaXrV6QKzGcVI6qrbKr0r8NfHW7LEqLel3pZNp2WB32SP&#10;bzbv310r/dI2a9gRIOje3dqmwLW1+3WaHg6H2UHMOrNLOaUi/aRfvnzGm+C1lc9KKwsh+0lUddrK&#10;o3Vga7UtcGWPNNoD9kM3mEpGtZOY6mRhTVnJ2860pY2Idam1bJAuW8j7G0b2bQ8XBXF20mDUKiBM&#10;+Ixli2z5cQWC8ljgs/cAKfaQSYvTy5jf/xMz9TVb/zn3O9PtpbFKnso0kgqKN1SNb89vJGpk3zWD&#10;qy1Gr2UzAGVGKbQ10GHpBUK/4wG3v8MLZEJC55kHTWziVEyrWgmj1e5jV20PeTrxgzV+ADnljNAF&#10;YfNHLtZitRZ8lmdz15Ap3jg3E+aTGfo64j2Z04R4TeQ5cjuora1jmeiM5rFM50W65FpLtavtv/mq&#10;ne6MvINO9YOREYOd0fIhI8kL/8UPDQq/5l4+F/iD/zLIe44CTz+bL1DGRHJFRH7FEkwYDH1CYZEc&#10;CsuS+RIxmhCGWEJhkYy7na0IS5Y5AlOngIdbzggsKQhhOSEIGJxB+NODgrkHDhcOMQUSwe9MEyNM&#10;wHAG1xA6KMbwPuwvFtHcJeOS83x8RM82ZBoDTLjAEfQLQXiWME6JgLKwFUX5HE6A8rgcLqBjPOG5&#10;qxjJoS7LRIDIBSIjJW8PG5DMCM/BiiMB+gzxaVh902JX4UNsfgAAAP//AwBQSwMEFAAGAAgAAAAh&#10;AHIakZzgAAAACQEAAA8AAABkcnMvZG93bnJldi54bWxMj81OwzAQhO9IvIO1SNyo3RaaNsSpUCWQ&#10;EIeK8iNxc2I3jojXke02yduznOC4mm9mZ4rt6Dp2NiG2HiXMZwKYwdrrFhsJ72+PN2tgMSnUqvNo&#10;JEwmwra8vChUrv2Ar+Z8SA2jEIy5kmBT6nPOY22NU3Hme4OkHX1wKtEZGq6DGijcdXwhxIo71SJ9&#10;sKo3O2vq78PJUY0XXD67494+fX1kn8OUVdNmF6S8vhof7oElM6Y/GH7rkwdK6lT5E+rIOgmZWG8I&#10;JWFJEwjI7lYLYJWEWzEHXhb8/4Ly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TuPF23AQAASAMAAA4AAAAAAAAAAAAAAAAAPAIAAGRycy9lMm9Eb2MueG1s&#10;UEsBAi0AFAAGAAgAAAAhAAu6dA9UAgAAgAUAABAAAAAAAAAAAAAAAAAAHwQAAGRycy9pbmsvaW5r&#10;MS54bWxQSwECLQAUAAYACAAAACEAchqRnOAAAAAJAQAADwAAAAAAAAAAAAAAAAChBgAAZHJzL2Rv&#10;d25yZXYueG1sUEsBAi0AFAAGAAgAAAAhAHkYvJ2/AAAAIQEAABkAAAAAAAAAAAAAAAAArgcAAGRy&#10;cy9fcmVscy9lMm9Eb2MueG1sLnJlbHNQSwUGAAAAAAYABgB4AQAApAgAAAAA&#10;">
                <v:imagedata r:id="rId18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E67D232" wp14:editId="2E36EBE9">
                <wp:simplePos x="0" y="0"/>
                <wp:positionH relativeFrom="column">
                  <wp:posOffset>4674373</wp:posOffset>
                </wp:positionH>
                <wp:positionV relativeFrom="paragraph">
                  <wp:posOffset>-128001</wp:posOffset>
                </wp:positionV>
                <wp:extent cx="104400" cy="387720"/>
                <wp:effectExtent l="38100" t="57150" r="48260" b="50800"/>
                <wp:wrapNone/>
                <wp:docPr id="46" name="Рукописный ввод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04400" cy="38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E4678F" id="Рукописный ввод 46" o:spid="_x0000_s1026" type="#_x0000_t75" style="position:absolute;margin-left:367.35pt;margin-top:-10.8pt;width:9.6pt;height:3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Y7GC3AQAASAMAAA4AAABkcnMvZTJvRG9jLnhtbJxTwY7TMBC9I/EP&#10;lu80SYm6JWq6ByqkPbD0AB9gHLuxiD3R2G26R8SRn+AbEAdAYvkF9492krbbLgghrSJZnnnWm/dm&#10;JrPLrW3YRqE34EqejVLOlJNQGbcq+bu3r55NOfNBuEo04FTJb5Tnl/OnT2ZdW6gx1NBUChmROF90&#10;bcnrENoiSbyslRV+BK1yBGpAKwKFuEoqFB2x2yYZp+kk6QCrFkEq7ym72IN8PvBrrWR4o7VXgTUl&#10;n05ykhdK/iJN6YJ0GU/o8r7PZClP5jNRrFC0tZEHSeIRiqwwjgTcUy1EEGyN5i8qaySCBx1GEmwC&#10;WhupBj/kLEv/cHblPvSuslyusZDggnJhKTAcezcAjylhG+pA9xoqmo5YB+AHRmrP/4exF70Aubak&#10;Zz8RVI0ItA6+Nq2nNhemKjleVdlJv9u8PDlY4snX9WaJrH+fTzhzwpKm+GX3Kf6Mt/F3/L77GH/t&#10;PscfLH6l7zZ+Y/SOxnZsy/VDXkKSA/SviluNtp8VGWHbktM23PTnsApqG5ikZJbmeb8wkqDn04uL&#10;8YAfmfcMx+hsMlT8wQ6cx72wsx9gfgcAAP//AwBQSwMEFAAGAAgAAAAhACcwltZtAgAAtQUAABAA&#10;AABkcnMvaW5rL2luazEueG1spFNdb9sgFH2ftP+A2ENfTMyH48RWnT6t0qRNqtpO2h5dhyaoNo4w&#10;adJ/vwvYJNWyh20P2HC4nHvO5XJ9c+xa9CrNoHpdYTajGEnd9GulNxX+/nhLlhgNttbruu21rPCb&#10;HPDN6uOHa6VfuraELwIGPbhZ11Z4a+2uTNPD4TA7iFlvNimnVKRf9Mu3r3g1nlrLZ6WVhZTDBDW9&#10;tvJoHVmp1hVu7JHGeOB+6PemkXHbIaY5RVhTN/K2N11tI+O21lq2SNcd6P6BkX3bwURBno00GHUK&#10;DBM+Y9kiW34uAKiPFT5b70HiAEo6nF7m/PmfnKmvWfln7Xem30ljlTyVKZgaN95QE9beXzBq5NC3&#10;e1dbjF7rdg+WGaVwraMdll4w9DsfePs7vtHMKOhc+bgTL3EqplWdhNbqdvFW7QA6HfxgjW9ATjkj&#10;dEFY/shFKYqSZzOxzN2FTPlC30ycT2Y/bCPfkzl1iN+JPoO3g1rbbSwTndF5LNN5kS4d3Uq12dp/&#10;O6s2ujfyDm5q2BsZOdiZLZ8ymrzwXnzToPHV3MvnCn/yTwb5kwHw9kWBRE6TK5Zf0QQzTBPCCEuo&#10;G4iGP8w5JcuECIqKALstGCEWJswtOAQyFA4Th0QGAGMo9REcADcZoxjQM7JwoGN99/GJuIOWRBQJ&#10;owgER4FjvsDq0kDgJMKBPu8E+JzOX5y8CwmHp22XNygZfY3co1PCOGIZFAVxELUgmRMunDafkmSO&#10;R2RoyZJMEMbAIMjxyXMk5glZIJ4nBcmgsBlQ5TyZg6tFnsACRuYKmc29U+IgX4fcZeNEsKnD/U3H&#10;VoBXtPoFAAD//wMAUEsDBBQABgAIAAAAIQBcPCgt4gAAAAoBAAAPAAAAZHJzL2Rvd25yZXYueG1s&#10;TI9BT8JAEIXvJv6HzZh4gy0tUq2dEoPR6IkAHjwu3aGtdGeb7lIqv971pMfJ+/LeN/lyNK0YqHeN&#10;ZYTZNAJBXFrdcIXwsXuZ3INwXrFWrWVC+CYHy+L6KleZtmfe0LD1lQgl7DKFUHvfZVK6siaj3NR2&#10;xCE72N4oH86+krpX51BuWhlH0UIa1XBYqFVHq5rK4/ZkEFS6em7eL5tXvVsfPw9fb+uxuQyItzfj&#10;0yMIT6P/g+FXP6hDEZz29sTaiRYhTeZpQBEm8WwBIhDpXfIAYo8wjxOQRS7/v1D8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WY7GC3AQAASAMAAA4AAAAA&#10;AAAAAAAAAAAAPAIAAGRycy9lMm9Eb2MueG1sUEsBAi0AFAAGAAgAAAAhACcwltZtAgAAtQUAABAA&#10;AAAAAAAAAAAAAAAAHwQAAGRycy9pbmsvaW5rMS54bWxQSwECLQAUAAYACAAAACEAXDwoLeIAAAAK&#10;AQAADwAAAAAAAAAAAAAAAAC6BgAAZHJzL2Rvd25yZXYueG1sUEsBAi0AFAAGAAgAAAAhAHkYvJ2/&#10;AAAAIQEAABkAAAAAAAAAAAAAAAAAyQcAAGRycy9fcmVscy9lMm9Eb2MueG1sLnJlbHNQSwUGAAAA&#10;AAYABgB4AQAAvwgAAAAA&#10;">
                <v:imagedata r:id="rId20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11E82EC" wp14:editId="161702BD">
                <wp:simplePos x="0" y="0"/>
                <wp:positionH relativeFrom="column">
                  <wp:posOffset>4656733</wp:posOffset>
                </wp:positionH>
                <wp:positionV relativeFrom="paragraph">
                  <wp:posOffset>21039</wp:posOffset>
                </wp:positionV>
                <wp:extent cx="51120" cy="81720"/>
                <wp:effectExtent l="38100" t="57150" r="44450" b="52070"/>
                <wp:wrapNone/>
                <wp:docPr id="42" name="Рукописный ввод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112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C20A1C" id="Рукописный ввод 42" o:spid="_x0000_s1026" type="#_x0000_t75" style="position:absolute;margin-left:365.95pt;margin-top:.95pt;width:5.45pt;height:7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eOPa2AQAARgMAAA4AAABkcnMvZTJvRG9jLnhtbJxSS27bMBDdF8gd&#10;CO5jSY6buoLlLGIEyKKpF+0BWIq0iIgcYUhbzrLoMpfIGYos0gJNr0DfqCN/aqdFECAQIAxnyDfv&#10;zbzR2dLWbKHQG3AFz3opZ8pJKI2bFfzzp4vjIWc+CFeKGpwq+I3y/Gx89GbUNrnqQwV1qZARiPN5&#10;2xS8CqHJk8TLSlnhe9AoR0UNaEWgI86SEkVL6LZO+ml6mrSAZYMglfeUnWyKfLzG11rJ8FFrrwKr&#10;Cz48HRC9UPD3aUoBUnDSp+BLlxmmPBmPRD5D0VRGbimJVzCywjgi8BdqIoJgczT/QVkjETzo0JNg&#10;E9DaSLXWQ8qy9B9ll+66U5UN5BxzCS4oF6YCw25268JrWtiaJtB+gJK2I+YB+BaRxvPyMjakJyDn&#10;lvhsNoKqFoHs4CvTeBpzbsqC42WZ7fm7xflewRT3uq4WU2Td/UGfMycscYp3q2/xZ3yMv+PD6mv8&#10;tbqNP1j8Tt9jvGd0j9a2G8vVU1yqJNvScx2XGm23KxLClgUnN9x0/7UV1DIwScm3WdbZRFJlmL2j&#10;8AB3837X5WAv1PqJAw7PHa0D+4//AAAA//8DAFBLAwQUAAYACAAAACEAzux0NiACAAAeBQAAEAAA&#10;AGRycy9pbmsvaW5rMS54bWykU89vmzAUvk/a/2B5h15ssE0aCCrpaZUmbVK1dtJ6pMQNVsFExjTJ&#10;f79nQ5xIZYd1B5D9fnzv+957vrk9tA16k6ZXnS4wjxhGUlfdRultgX893tEMo96WelM2nZYFPsoe&#10;364/f7pR+rVtcvgjQNC9O7VNgWtrd3kc7/f7aJ9EndnGgrEk/qZff3zH6ylrI1+UVhZK9idT1Wkr&#10;D9aB5WpT4MoeWIgH7IduMJUMbmcx1TnCmrKSd51pSxsQ61Jr2SBdtsD7N0b2uIODgjpbaTBqFQim&#10;IuKLdJF9XYGhPBT44j4AxR6YtDiex3z6T8zY9yz/O/d70+2ksUqe2zSKmhxHVI13r28UamTfNYPr&#10;LUZvZTOAZM4YjHWSw+MZQe/xQNu/4U1iJkKXzCdPGOKpmVa1Elar3YWp2h54OvODNX4BBROcspTy&#10;5aNI8mSV8yS65twN5FRv3JsT5rMZ+jrgPZvzhnhP0Dlq26uNrUObWMSuQ5sumzSXWku1re3HctVW&#10;d0bew6T6wciAcSnLlwwiZ96LXxo0vZqf8qXAX/yTQT5zNHj5S8TIFRVXS0YwwzRZEU454WDliBMG&#10;5xSJjNCMLlLCwOw+F0K9f84QvA6FjnAu3uOOmD75HAceBtWmkLHGjGF0hFyX76ImHMfY1XvHz4cx&#10;sqAC9CRel6/kxHmwjPIFEYKmCaEJyFoKQleUp45Qwk+r5Fsaeg7ruv4DAAD//wMAUEsDBBQABgAI&#10;AAAAIQC1Y4A52gAAAAgBAAAPAAAAZHJzL2Rvd25yZXYueG1sTI/BTsMwEETvSPyDtUjcqNOCEpLG&#10;qRAIiWtLP8CNnTiNvQ62m4a/ZznBaTV6o9mZerc4y2Yd4uBRwHqVAdPYejVgL+D4+f7wDCwmiUpa&#10;j1rAt46wa25valkpf8W9ng+pZxSCsZICTEpTxXlsjXYyrvykkVjng5OJZOi5CvJK4c7yTZbl3MkB&#10;6YORk341uh0PFycgdab8GvGD78su7+djOPPRvglxf7e8bIElvaQ/M/zWp+rQUKeTv6CKzAooHtcl&#10;WQnQIV48bWjKiXSRA29q/n9A8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TXjj2tgEAAEYDAAAOAAAAAAAAAAAAAAAAADwCAABkcnMvZTJvRG9jLnhtbFBL&#10;AQItABQABgAIAAAAIQDO7HQ2IAIAAB4FAAAQAAAAAAAAAAAAAAAAAB4EAABkcnMvaW5rL2luazEu&#10;eG1sUEsBAi0AFAAGAAgAAAAhALVjgDnaAAAACAEAAA8AAAAAAAAAAAAAAAAAbAYAAGRycy9kb3du&#10;cmV2LnhtbFBLAQItABQABgAIAAAAIQB5GLydvwAAACEBAAAZAAAAAAAAAAAAAAAAAHMHAABkcnMv&#10;X3JlbHMvZTJvRG9jLnhtbC5yZWxzUEsFBgAAAAAGAAYAeAEAAGkIAAAAAA==&#10;">
                <v:imagedata r:id="rId22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A51CE5B" wp14:editId="127E4736">
                <wp:simplePos x="0" y="0"/>
                <wp:positionH relativeFrom="column">
                  <wp:posOffset>4305935</wp:posOffset>
                </wp:positionH>
                <wp:positionV relativeFrom="paragraph">
                  <wp:posOffset>-106045</wp:posOffset>
                </wp:positionV>
                <wp:extent cx="344860" cy="231140"/>
                <wp:effectExtent l="57150" t="57150" r="0" b="54610"/>
                <wp:wrapNone/>
                <wp:docPr id="41" name="Рукописный ввод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44860" cy="231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D6CB2F" id="Рукописный ввод 41" o:spid="_x0000_s1026" type="#_x0000_t75" style="position:absolute;margin-left:338.35pt;margin-top:-9.05pt;width:28.55pt;height:1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SVje3AQAASAMAAA4AAABkcnMvZTJvRG9jLnhtbJxTQY7TMBTdI3EH&#10;y3uapBNVbdR0FlRIs2DoAg5gHLuxiP2jb7fpLBFLLsEZEAtAYriCeyN+0pZ2QAhpFMmy/az33/vv&#10;Z369sw3bKvQGXMmzUcqZchIq49Ylf/P6xbMpZz4IV4kGnCr5nfL8evH0ybxrCzWGGppKISMS54uu&#10;LXkdQlskiZe1ssKPoFWOQA1oRaAjrpMKRUfstknGaTpJOsCqRZDKe7pdHkC+GPi1VjK80tqrwJqS&#10;T2czkhdoM8kzzrDfTCecvS35LE0znizmolijaGsjj5LEIxRZYRwJ+E21FEGwDZq/qKyRCB50GEmw&#10;CWhtpBr8kLMs/cPZjXvXu8pyucFCggvKhZXAcOrdADymhG2oA91LqCgdsQnAj4zUnv+HcRC9BLmx&#10;pOeQCKpGBBoHX5vWU5sLU5Ucb6rsrN9tn58drPDs63a7Qta/7wNywpKm+Gn/IX6P9/Fn/Lp/H3/s&#10;P8ZvLH6m7z5+YfSOYju15fYhLyHJEfpXxZ1G22dFRtiu5DQfd/06jILaBSbp8irPpxNCJEHjqyzL&#10;B/zEfGA4nS6SoeIPZuDy3Au7+AEWvwAAAP//AwBQSwMEFAAGAAgAAAAhAKa8G0LPBAAAXA4AABAA&#10;AABkcnMvaW5rL2luazEueG1srFbJjttGEL0HyD80Ogdd2FIvbC6CJZ9iIECCGLYDJEdZwxkRlqgB&#10;xfGM/z6veiM5IwNZ5iCxu1hd9eq9qpbevH06HdnXpr+0527D1VJy1nT7803b3W34H5/eiYqzy7Dr&#10;bnbHc9ds+Lfmwt9uf/zhTdt9OR3X+GaI0F1odTpu+GEY7ter1ePj4/LRLM/93UpLaVa/dF9++5Vv&#10;w6mb5rbt2gEpL9G0P3dD8zRQsHV7s+H74Ukmf8T+eH7o9016TZZ+P3oM/W7fvDv3p92QIh52Xdcc&#10;Wbc7AfefnA3f7rFokeeu6Tk7tShY6KXKy7z6uYZh97Thk/0DIF6A5MRX12P+9T9jrhxn6+9jf9+f&#10;75t+aJuRJl9UePGN7f3e1ecL7ZvL+fhA3HL2dXd8QMlKSsgaylGrKwW9jIfa/l28UEwANEUe3iQR&#10;I5lDe2rQWqf7pOpwAU4yfxx614BaaiVkKVTxSZu1qdZSL8uqIEFiPt83Mebn/uFySPE+92OHuDep&#10;Tl/bY3szHBJNciltomlK0rWjh6a9Owz/7Wx715375j2Uujz0TYqhJmW5lKnIK/PimoaFqfnQ3G74&#10;T25kmDvpDa58YxQzMlsItdBlxiUXKhOa4atipsyEMUyZOtO5ULnOlBF5nmkmM4mPck+4KqbrzAqt&#10;MilMpN5BiMT/UzxO3t9vby/NgGErbL6UBd8aaZnKgbIqF0JnvC55jqyVwcaD8IAAJKIiAyFDOQoL&#10;iefMkFy/syBnOkQR4TJGIKMzUGgfkpImK9M+azoUIiSEiOmdJ6eITfdJMbFwB3NmoEfOVBXD0mFT&#10;MVVmGp1v8dYwnWdWCYONOwRNVZGpWiiCSJR4noQpmSmyUtgsh5Ly9aSyda3U0li+zZVmpvIdZeuM&#10;G17UwCiUtoFMV5oHNq3Z8xReBuG8il48z5Djw4o8KZqYH728WDPeI8FzI5KRgilzFP3l8yUQiujY&#10;ptOzTbJOFlQWPoUTLOlvIWRGk4VIOQNPCd6LoFcKmJXpqzAC3WJZHlvMszyLOgHlOiNUQfGDn4c6&#10;93M0oYCp9Vl+Py0qq5kGiIqq0gXGljoUdZtXvBgKlecV3xYVXVQLs6C7gYuSK2tQuS4K13BhGFTJ&#10;cgxDIax9vX4vtLZmKUuA0DUzusgW+QJdyRUPrRK6gnitoIoGIbhOlcaVRdOAJVYGo4ilrVhJE+rb&#10;0TeyF5R4rwXqwQi/IvrS5hV+KT16DXqAHhRKgE/N4oZgUkXswOf20BKuolDAs1PXPQyjn5cwyXDx&#10;vUpZnH9kYTTEN7OJdwcF+kxikAo3zrERyY/AkovJ8FsRKHZmP7OuFuwn4+a7n7JqzBGkQu/4zIiW&#10;jl6bkcTcJLG/4z2KlMcHclXGxNQRce3xBxq81ySv65ukQXoR3AuBy9YyfEUQFM2RFGi7dlmN0lIY&#10;F9OrgQ1dSqAvyeBQpphgZvbGwSVLIiPGnhjmRE5JHcFS4AmQMUkyXmExyun+wHgUyWvCbwD9DNlM&#10;Ul9+gIMfLmpTtFLgMMSKUCZP18aTfUQUtZ2J7hEG5cbQ7njsz/AMIZMTIfOMukUYvpg9ZbF4K0ys&#10;lzbk4hTGhsAFub1gFn8M8L/PTjSNZ5IY7lzEjMhJ8VEiZ0Uo5Hl+6Y9/9rd/AwAA//8DAFBLAwQU&#10;AAYACAAAACEAqc/N0+EAAAAKAQAADwAAAGRycy9kb3ducmV2LnhtbEyPQUvDQBCF74L/YRnBW7vZ&#10;FpISMykiFD0otFHxOs2OSTS7G7PbNvbXu570OMzHe98r1pPpxZFH3zmLoOYJCLa1051tEF6eN7MV&#10;CB/IauqdZYRv9rAuLy8KyrU72R0fq9CIGGJ9TghtCEMupa9bNuTnbmAbf+9uNBTiOTZSj3SK4aaX&#10;iyRJpaHOxoaWBr5ruf6sDgZhktvmST7Q/aZ6o618/Trvzo8fiNdX0+0NiMBT+IPhVz+qQxmd9u5g&#10;tRc9QpqlWUQRZmqlQEQiWy7jmD3CQimQZSH/Tyh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ASVje3AQAASAMAAA4AAAAAAAAAAAAAAAAAPAIAAGRycy9l&#10;Mm9Eb2MueG1sUEsBAi0AFAAGAAgAAAAhAKa8G0LPBAAAXA4AABAAAAAAAAAAAAAAAAAAHwQAAGRy&#10;cy9pbmsvaW5rMS54bWxQSwECLQAUAAYACAAAACEAqc/N0+EAAAAKAQAADwAAAAAAAAAAAAAAAAAc&#10;CQAAZHJzL2Rvd25yZXYueG1sUEsBAi0AFAAGAAgAAAAhAHkYvJ2/AAAAIQEAABkAAAAAAAAAAAAA&#10;AAAAKgoAAGRycy9fcmVscy9lMm9Eb2MueG1sLnJlbHNQSwUGAAAAAAYABgB4AQAAIAsAAAAA&#10;">
                <v:imagedata r:id="rId13" o:title=""/>
              </v:shape>
            </w:pict>
          </mc:Fallback>
        </mc:AlternateContent>
      </w:r>
      <w:r w:rsidR="00302B9A">
        <w:rPr>
          <w:sz w:val="24"/>
          <w:szCs w:val="24"/>
        </w:rPr>
        <w:t xml:space="preserve">Подпись студента </w:t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  <w:t xml:space="preserve">    _________________________ дата </w:t>
      </w:r>
      <w:r w:rsidR="00302B9A">
        <w:rPr>
          <w:sz w:val="24"/>
          <w:szCs w:val="24"/>
          <w:u w:val="single"/>
        </w:rPr>
        <w:t>06.07.2021</w:t>
      </w:r>
    </w:p>
    <w:p w14:paraId="62E9FF42" w14:textId="77777777" w:rsidR="00302B9A" w:rsidRDefault="00302B9A" w:rsidP="00302B9A">
      <w:pPr>
        <w:pStyle w:val="af1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Подпись руководителя практики от </w:t>
      </w:r>
      <w:r>
        <w:rPr>
          <w:rFonts w:ascii="Times New Roman" w:hAnsi="Times New Roman"/>
          <w:sz w:val="24"/>
          <w:szCs w:val="24"/>
        </w:rPr>
        <w:t>ФГБОУ ВО «</w:t>
      </w:r>
      <w:proofErr w:type="spellStart"/>
      <w:r>
        <w:rPr>
          <w:rFonts w:ascii="Times New Roman" w:hAnsi="Times New Roman"/>
          <w:sz w:val="24"/>
          <w:szCs w:val="24"/>
        </w:rPr>
        <w:t>КубГУ</w:t>
      </w:r>
      <w:proofErr w:type="spellEnd"/>
      <w:r>
        <w:rPr>
          <w:rFonts w:ascii="Times New Roman" w:hAnsi="Times New Roman"/>
          <w:sz w:val="24"/>
          <w:szCs w:val="24"/>
        </w:rPr>
        <w:t>» ________________</w:t>
      </w:r>
    </w:p>
    <w:p w14:paraId="45F26935" w14:textId="77777777" w:rsidR="00302B9A" w:rsidRDefault="00302B9A" w:rsidP="00302B9A">
      <w:pPr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  <w:u w:val="single"/>
        </w:rPr>
        <w:t>06.07.2021</w:t>
      </w:r>
    </w:p>
    <w:p w14:paraId="14518ED2" w14:textId="4D85D1A6" w:rsidR="004C290E" w:rsidRDefault="004C290E" w:rsidP="00483F36">
      <w:pPr>
        <w:spacing w:line="360" w:lineRule="auto"/>
        <w:ind w:firstLine="709"/>
        <w:jc w:val="center"/>
        <w:rPr>
          <w:b/>
          <w:bCs/>
          <w:sz w:val="28"/>
          <w:szCs w:val="28"/>
        </w:rPr>
        <w:sectPr w:rsidR="004C290E" w:rsidSect="00A84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1ECF47" w14:textId="77777777" w:rsidR="00302B9A" w:rsidRDefault="00302B9A" w:rsidP="00302B9A">
      <w:pPr>
        <w:pStyle w:val="2"/>
        <w:ind w:left="7090"/>
      </w:pPr>
      <w:bookmarkStart w:id="45" w:name="_Toc77383279"/>
      <w:r>
        <w:lastRenderedPageBreak/>
        <w:t>Приложение 2</w:t>
      </w:r>
      <w:bookmarkEnd w:id="45"/>
    </w:p>
    <w:p w14:paraId="0002CEE8" w14:textId="77777777" w:rsidR="00302B9A" w:rsidRDefault="00302B9A" w:rsidP="00302B9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ИНДИВИДУАЛЬНЫЙ ЗАДАНИЕ, </w:t>
      </w:r>
      <w:r>
        <w:rPr>
          <w:b/>
          <w:sz w:val="28"/>
          <w:szCs w:val="28"/>
        </w:rPr>
        <w:br/>
        <w:t>ВЫПОЛНЯЕМОЕ В ПЕРИОД ПРОХОЖДЕНИЯ</w:t>
      </w:r>
      <w:r>
        <w:rPr>
          <w:b/>
          <w:sz w:val="28"/>
          <w:szCs w:val="28"/>
        </w:rPr>
        <w:br/>
        <w:t>УЧЕБНОЙ ПРАКТИКИ</w:t>
      </w:r>
    </w:p>
    <w:p w14:paraId="06C8545B" w14:textId="77777777" w:rsidR="00302B9A" w:rsidRDefault="00302B9A" w:rsidP="00302B9A">
      <w:pPr>
        <w:jc w:val="center"/>
        <w:rPr>
          <w:sz w:val="22"/>
          <w:szCs w:val="22"/>
        </w:rPr>
      </w:pPr>
    </w:p>
    <w:p w14:paraId="4E58D1C5" w14:textId="0CC3E993" w:rsidR="00302B9A" w:rsidRDefault="00302B9A" w:rsidP="00302B9A">
      <w:r>
        <w:t>Студентка__2___ курса, ___</w:t>
      </w:r>
      <w:r w:rsidR="006E6EDB">
        <w:t>221</w:t>
      </w:r>
      <w:r>
        <w:t>_____ группы</w:t>
      </w:r>
    </w:p>
    <w:p w14:paraId="40744868" w14:textId="77777777" w:rsidR="00302B9A" w:rsidRDefault="00302B9A" w:rsidP="00302B9A">
      <w:r>
        <w:t xml:space="preserve">Кафедра   </w:t>
      </w:r>
      <w:proofErr w:type="spellStart"/>
      <w:r>
        <w:rPr>
          <w:u w:val="single"/>
        </w:rPr>
        <w:t>ЭАСиФ</w:t>
      </w:r>
      <w:proofErr w:type="spellEnd"/>
    </w:p>
    <w:p w14:paraId="480A9659" w14:textId="77777777" w:rsidR="00302B9A" w:rsidRDefault="00302B9A" w:rsidP="00302B9A">
      <w:r>
        <w:t>Специальность 38.05.01 Экономическая безопасность</w:t>
      </w:r>
    </w:p>
    <w:p w14:paraId="592C69C9" w14:textId="77777777" w:rsidR="006E6EDB" w:rsidRDefault="00302B9A" w:rsidP="00302B9A">
      <w:r>
        <w:t>Специализация</w:t>
      </w:r>
      <w:r>
        <w:tab/>
        <w:t xml:space="preserve">Финансово-экономическое обеспечение федеральных государственных органов, обеспечивающих </w:t>
      </w:r>
      <w:proofErr w:type="gramStart"/>
      <w:r>
        <w:t>безопасность  Российской</w:t>
      </w:r>
      <w:proofErr w:type="gramEnd"/>
      <w:r>
        <w:t xml:space="preserve"> Федерации   </w:t>
      </w:r>
    </w:p>
    <w:p w14:paraId="5936A2A2" w14:textId="55597D0C" w:rsidR="00302B9A" w:rsidRDefault="00302B9A" w:rsidP="00302B9A">
      <w:r>
        <w:t>____________________</w:t>
      </w:r>
      <w:r w:rsidR="006E6EDB" w:rsidRPr="006E6EDB">
        <w:rPr>
          <w:u w:val="single"/>
        </w:rPr>
        <w:t>Кургинян Диана Мануковна</w:t>
      </w:r>
      <w:r>
        <w:t>_________________________________________</w:t>
      </w:r>
      <w:r w:rsidR="006E6EDB">
        <w:t>________</w:t>
      </w:r>
    </w:p>
    <w:p w14:paraId="2009F393" w14:textId="77777777" w:rsidR="00302B9A" w:rsidRDefault="00302B9A" w:rsidP="00302B9A">
      <w:r>
        <w:tab/>
      </w:r>
      <w:r>
        <w:tab/>
      </w:r>
      <w:r>
        <w:tab/>
      </w:r>
      <w:r>
        <w:tab/>
      </w:r>
      <w:r>
        <w:tab/>
        <w:t>(фамилия, имя, отчество)</w:t>
      </w:r>
    </w:p>
    <w:p w14:paraId="38D21642" w14:textId="77777777" w:rsidR="00302B9A" w:rsidRDefault="00302B9A" w:rsidP="00302B9A">
      <w:r>
        <w:t>Место прохождения практики:</w:t>
      </w:r>
      <w:r>
        <w:tab/>
      </w:r>
      <w:r>
        <w:rPr>
          <w:u w:val="single"/>
        </w:rPr>
        <w:t>ФГБОУ ВО «</w:t>
      </w:r>
      <w:proofErr w:type="spellStart"/>
      <w:r>
        <w:rPr>
          <w:u w:val="single"/>
        </w:rPr>
        <w:t>КубГУ</w:t>
      </w:r>
      <w:proofErr w:type="spellEnd"/>
      <w:r>
        <w:rPr>
          <w:u w:val="single"/>
        </w:rP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proofErr w:type="gramStart"/>
      <w:r>
        <w:t xml:space="preserve">   (</w:t>
      </w:r>
      <w:proofErr w:type="gramEnd"/>
      <w:r>
        <w:t>наименование организации)</w:t>
      </w:r>
    </w:p>
    <w:p w14:paraId="6EACC33B" w14:textId="77777777" w:rsidR="00302B9A" w:rsidRDefault="00302B9A" w:rsidP="00302B9A">
      <w:r>
        <w:t xml:space="preserve">Сроки прохождения </w:t>
      </w:r>
      <w:proofErr w:type="gramStart"/>
      <w:r>
        <w:t xml:space="preserve">практики:   </w:t>
      </w:r>
      <w:proofErr w:type="gramEnd"/>
      <w:r>
        <w:t xml:space="preserve">  с  «</w:t>
      </w:r>
      <w:r>
        <w:rPr>
          <w:u w:val="single"/>
        </w:rPr>
        <w:t>06</w:t>
      </w:r>
      <w:r>
        <w:t xml:space="preserve">» </w:t>
      </w:r>
      <w:r>
        <w:rPr>
          <w:u w:val="single"/>
        </w:rPr>
        <w:t>июля</w:t>
      </w:r>
      <w:r>
        <w:t xml:space="preserve"> 2021 г. по «19» </w:t>
      </w:r>
      <w:r>
        <w:rPr>
          <w:u w:val="single"/>
        </w:rPr>
        <w:t>июля</w:t>
      </w:r>
      <w:r>
        <w:t xml:space="preserve">  2021 г.</w:t>
      </w:r>
    </w:p>
    <w:p w14:paraId="74CAA5CB" w14:textId="77777777" w:rsidR="00302B9A" w:rsidRDefault="00302B9A" w:rsidP="00302B9A">
      <w:r>
        <w:rPr>
          <w:bCs/>
        </w:rPr>
        <w:t>Руководитель практики:</w:t>
      </w:r>
      <w:r>
        <w:rPr>
          <w:bCs/>
        </w:rPr>
        <w:tab/>
        <w:t xml:space="preserve">      </w:t>
      </w:r>
      <w:r>
        <w:rPr>
          <w:bCs/>
          <w:u w:val="single"/>
        </w:rPr>
        <w:t xml:space="preserve">к.э.н., доцент, Ермоленко </w:t>
      </w:r>
      <w:proofErr w:type="gramStart"/>
      <w:r>
        <w:rPr>
          <w:bCs/>
          <w:u w:val="single"/>
        </w:rPr>
        <w:t>О.М.</w:t>
      </w:r>
      <w:proofErr w:type="gramEnd"/>
    </w:p>
    <w:p w14:paraId="1D474439" w14:textId="77777777" w:rsidR="00302B9A" w:rsidRDefault="00302B9A" w:rsidP="00302B9A">
      <w:r>
        <w:tab/>
      </w:r>
      <w:r>
        <w:tab/>
      </w:r>
      <w:r>
        <w:tab/>
      </w:r>
      <w:r>
        <w:tab/>
        <w:t xml:space="preserve">   (Ф.И.О., ученая степень, ученое звание)</w:t>
      </w:r>
    </w:p>
    <w:p w14:paraId="521112B3" w14:textId="77777777" w:rsidR="00302B9A" w:rsidRDefault="00302B9A" w:rsidP="00302B9A">
      <w:pPr>
        <w:rPr>
          <w:bCs/>
        </w:rPr>
      </w:pPr>
    </w:p>
    <w:p w14:paraId="74074E9E" w14:textId="77777777" w:rsidR="00302B9A" w:rsidRDefault="00302B9A" w:rsidP="00302B9A">
      <w:r>
        <w:rPr>
          <w:bCs/>
        </w:rPr>
        <w:t xml:space="preserve">Цель прохождения практики — </w:t>
      </w:r>
      <w:r>
        <w:t xml:space="preserve">формирование и закрепление первичных теоретических знаний, профессиональных умений и навыков в сфере научно-исследовательской деятельности и профессиональных компетенций в области обеспечения экономической безопасности экономических субъектов различных организационно-правовых форм и видов </w:t>
      </w:r>
      <w:proofErr w:type="gramStart"/>
      <w:r>
        <w:t>деятельности..</w:t>
      </w:r>
      <w:proofErr w:type="gramEnd"/>
    </w:p>
    <w:p w14:paraId="575FEB53" w14:textId="77777777" w:rsidR="00302B9A" w:rsidRDefault="00302B9A" w:rsidP="00302B9A">
      <w:pPr>
        <w:rPr>
          <w:bCs/>
        </w:rPr>
      </w:pPr>
    </w:p>
    <w:p w14:paraId="15D3A699" w14:textId="77777777" w:rsidR="00302B9A" w:rsidRDefault="00302B9A" w:rsidP="00302B9A">
      <w:pPr>
        <w:rPr>
          <w:bCs/>
        </w:rPr>
      </w:pPr>
      <w:r>
        <w:rPr>
          <w:bCs/>
        </w:rPr>
        <w:t>Перечень вопросов (заданий, поручений) для прохождения практики:</w:t>
      </w:r>
    </w:p>
    <w:p w14:paraId="73AAEE15" w14:textId="2DBAE6BD" w:rsidR="00302B9A" w:rsidRDefault="000F02C4" w:rsidP="00302B9A">
      <w:pPr>
        <w:numPr>
          <w:ilvl w:val="0"/>
          <w:numId w:val="39"/>
        </w:numPr>
        <w:jc w:val="both"/>
      </w:pPr>
      <w:r>
        <w:t>История и о</w:t>
      </w:r>
      <w:r w:rsidR="00302B9A">
        <w:t>бщая характеристика объекта прохождения практики</w:t>
      </w:r>
      <w:r>
        <w:t>.</w:t>
      </w:r>
    </w:p>
    <w:p w14:paraId="7F7C85CC" w14:textId="1372D4D9" w:rsidR="00302B9A" w:rsidRDefault="00302B9A" w:rsidP="00302B9A">
      <w:pPr>
        <w:numPr>
          <w:ilvl w:val="0"/>
          <w:numId w:val="39"/>
        </w:numPr>
        <w:jc w:val="both"/>
      </w:pPr>
      <w:r>
        <w:t>Изучение финансово</w:t>
      </w:r>
      <w:r w:rsidR="000F02C4">
        <w:t>го состояния предприятия</w:t>
      </w:r>
      <w:r>
        <w:t xml:space="preserve"> за </w:t>
      </w:r>
      <w:r w:rsidR="000F02C4">
        <w:t>3</w:t>
      </w:r>
      <w:r>
        <w:t xml:space="preserve"> </w:t>
      </w:r>
      <w:r w:rsidR="000F02C4">
        <w:t>года</w:t>
      </w:r>
      <w:r>
        <w:t xml:space="preserve"> </w:t>
      </w:r>
      <w:r w:rsidR="000F02C4">
        <w:t>и исследование</w:t>
      </w:r>
      <w:r>
        <w:t xml:space="preserve"> динамики показателей</w:t>
      </w:r>
      <w:r w:rsidR="000F02C4">
        <w:t xml:space="preserve"> на основе бухгалтерского баланса</w:t>
      </w:r>
      <w:r>
        <w:t>.</w:t>
      </w:r>
    </w:p>
    <w:p w14:paraId="6725F225" w14:textId="77777777" w:rsidR="00302B9A" w:rsidRDefault="00302B9A" w:rsidP="00302B9A">
      <w:pPr>
        <w:numPr>
          <w:ilvl w:val="0"/>
          <w:numId w:val="39"/>
        </w:numPr>
        <w:jc w:val="both"/>
      </w:pPr>
      <w:r>
        <w:t xml:space="preserve">Исследование динамики экономических показателей (темпы роста, прироста, средний прирост и </w:t>
      </w:r>
      <w:proofErr w:type="gramStart"/>
      <w:r>
        <w:t>т.д.</w:t>
      </w:r>
      <w:proofErr w:type="gramEnd"/>
      <w:r>
        <w:t>)</w:t>
      </w:r>
    </w:p>
    <w:p w14:paraId="35C76C34" w14:textId="77777777" w:rsidR="00302B9A" w:rsidRDefault="00302B9A" w:rsidP="00302B9A">
      <w:pPr>
        <w:numPr>
          <w:ilvl w:val="0"/>
          <w:numId w:val="39"/>
        </w:numPr>
        <w:jc w:val="both"/>
      </w:pPr>
      <w:r>
        <w:t>Анализ информации об эффективности мероприятий в области обеспечения экономической безопасности в деятельности организации (предприятия)</w:t>
      </w:r>
    </w:p>
    <w:p w14:paraId="3E8EDCE9" w14:textId="77777777" w:rsidR="00302B9A" w:rsidRDefault="00302B9A" w:rsidP="00302B9A">
      <w:pPr>
        <w:numPr>
          <w:ilvl w:val="0"/>
          <w:numId w:val="39"/>
        </w:numPr>
        <w:jc w:val="both"/>
      </w:pPr>
      <w:r>
        <w:t>Выявление возможных недостатков в работе предприятия (организации).</w:t>
      </w:r>
    </w:p>
    <w:p w14:paraId="09BD9E34" w14:textId="77777777" w:rsidR="00302B9A" w:rsidRDefault="00302B9A" w:rsidP="00302B9A">
      <w:pPr>
        <w:jc w:val="both"/>
      </w:pPr>
    </w:p>
    <w:p w14:paraId="4A6AF646" w14:textId="77777777" w:rsidR="00302B9A" w:rsidRDefault="00302B9A" w:rsidP="00302B9A">
      <w:pPr>
        <w:jc w:val="both"/>
      </w:pPr>
    </w:p>
    <w:p w14:paraId="0476BCEA" w14:textId="60425EC2" w:rsidR="00302B9A" w:rsidRDefault="00302B9A" w:rsidP="00302B9A">
      <w:pPr>
        <w:jc w:val="both"/>
      </w:pPr>
    </w:p>
    <w:p w14:paraId="5A3A1C8C" w14:textId="50BC2C8F" w:rsidR="00302B9A" w:rsidRDefault="006E6EDB" w:rsidP="00302B9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031AEE4" wp14:editId="6FCFF66A">
                <wp:simplePos x="0" y="0"/>
                <wp:positionH relativeFrom="column">
                  <wp:posOffset>4672330</wp:posOffset>
                </wp:positionH>
                <wp:positionV relativeFrom="paragraph">
                  <wp:posOffset>-236220</wp:posOffset>
                </wp:positionV>
                <wp:extent cx="283320" cy="552450"/>
                <wp:effectExtent l="38100" t="38100" r="40640" b="57150"/>
                <wp:wrapNone/>
                <wp:docPr id="60" name="Рукописный ввод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83320" cy="552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7E7DDD" id="Рукописный ввод 60" o:spid="_x0000_s1026" type="#_x0000_t75" style="position:absolute;margin-left:367.2pt;margin-top:-19.3pt;width:23.7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Plq25AQAASAMAAA4AAABkcnMvZTJvRG9jLnhtbJxTy47TMBTdI/EP&#10;lvc0aTrttFHTWVAhzYKhC/gA49iNRewbXbtNZ4lY8hN8A2IBSAy/4P4RN31MO4MQ0iiSZftY555z&#10;z830amNrtlboDbiC93spZ8pJKI1bFvzd21cvxpz5IFwpanCq4LfK86vZ82fTtslVBhXUpUJGJM7n&#10;bVPwKoQmTxIvK2WF70GjHIEa0IpAR1wmJYqW2G2dZGk6SlrAskGQynu6ne9BPtvxa61keKO1V4HV&#10;BZ+kKckLBR9PJiQLaXM5pJv3tBkNLnkym4p8iaKpjDxIEk9QZIVxJOCeai6CYCs0f1FZIxE86NCT&#10;YBPQ2ki180PO+ukjZ9fuQ+eqfyFXmEtwQbmwEBiOvdsBTylha+pA+xpKSkesAvADI7Xn/2HsRc9B&#10;rizp2SeCqhaBxsFXpvHU5tyUBcfrsn/S79YvTw4WePJ1s14g696PKBcnLGmKX7af4s94F3/H79uP&#10;8df2c/zB4lf67uI3Ru8otmNbbh7yEpIcoH9V3Gi0XVZkhG0KTlVvu3U3CmoTmKTLbDwYZIRIgobD&#10;7IJm5ox5z3Csc5YMFX8wA+fnTtjZDzD7AwAA//8DAFBLAwQUAAYACAAAACEAeo5/BowDAACbCAAA&#10;EAAAAGRycy9pbmsvaW5rMS54bWysVU2P2zYQvRfofyCYgy+kTVLUlxFvTg0QIEUXTQo0R8fm2kIs&#10;aSHR8e6/7xuSkt12CzRtDpbI4cyb92aG1us3T+2JfXXD2PTdhuul4sx1u37fdIcN/+3jW1lxNvpt&#10;t9+e+s5t+LMb+Zu7H3943XRf2tMaTwaEbqRVe9rwo/eP69XqcrksL9myHw4ro1S2etd9+fk9v0tR&#10;e/fQdI1HynEy7frOuydPYOtmv+E7/6Rmf2B/6M/Dzs3HZBl2Vw8/bHfubT+0Wz8jHrdd506s27bg&#10;/Ttn/vkRiwZ5Dm7grG0gWJqltqWtfqph2D5t+M3+DIojmLR89TLmp/+JuQo1W/8z9/uhf3SDb9y1&#10;TFFUOnhmu7gP+qLQwY396Uy15ezr9nSGZK0U2prk6NULgv6OB23fhpfEJEK3zNPJ3MSpmL5pHUar&#10;fZy76kfwJPMHP4QBNMpoqUqpi48mW1uzzsyysgU1ZMoX52bC/Dycx+OM93m4Tkg4mXVGbZdm749z&#10;mdRS5XOZbov0UujRNYej/2+xzaHrB3ePTo3nwc0Y+kZWSDmLfOG+hKFh6db86h42/FW4MixERkOQ&#10;r41lZZGJhdQLrQTXXAnNlFBMCyV1WOdMl0IW0th0pIQkn+iHN/xgmAJokyJVQCI0/GCbUKMd6NKk&#10;SDgU+ElDjwCcIOIG1pTlCqaVzOBrmY348PlzjkgoUb1hlSw3iQKvKTMlIkN0wwaLCDW5TWmCzsAi&#10;l6YWWrMchcqkNoEthQWXWVTNcCStzKf5DH2apvPfNi3cgV8eHkbncXvryi5Lze+0rVmB/ItcLYzg&#10;MrM8co+NAhGwmjSaXBJTM9UuSKaCJO1BIda11FrYTBagnSmW1XApmUEswcUqTT1MwUiHkpTCZLIu&#10;4KeZhbsBOStkRbEF01lqVeomCpXae1NopJ8rSJki+dl6HYnpiMqNChfBk7xD30iyZUYJS1qkrplF&#10;QC1tFTgYRNE4yoyoaUmUAaJycK4YFBj8vyjoNiWgc5FDeFmEECjDsczjtcDoRvJhbgLkzDgUCvEW&#10;7sRPlt9xACy+oEuFCcgs8ljc4oU0C/QX/acRoOSRTtigbXjLUlYCOrEyBQYBLyqfZjSf6B80kV6B&#10;oaL2kZJ4aekdHKexSqpjFjrJMBAWQ4IlNYuS0cOi/lZYQ4OnMRUGtaxAQsG9KlFUTEcgkpeM+BSA&#10;qP5Spuu34u4PAAAA//8DAFBLAwQUAAYACAAAACEAI4iiEt0AAAAKAQAADwAAAGRycy9kb3ducmV2&#10;LnhtbEyPy26DMBBF95X6D9ZU6i4x5IkoJkJRu40CyQc4eAIWeIywk9C/r7NKl6M5uvfcbDeZnt1x&#10;dNqSgHgeAUOqrdLUCDiffmYJMOclKdlbQgG/6GCXv79lMlX2QSXeK9+wEEIulQJa74eUc1e3aKSb&#10;2wEp/K52NNKHc2y4GuUjhJueL6Jow43UFBpaOeC+xbqrbkZAeV5Pheq6U1Xs9fGARlP5rYX4/JiK&#10;L2AeJ/+C4akf1CEPThd7I+VYL2C7XK0CKmC2TDbAArFN4jDmImAdL4DnGf8/If8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5w+WrbkBAABIAwAADgAAAAAA&#10;AAAAAAAAAAA8AgAAZHJzL2Uyb0RvYy54bWxQSwECLQAUAAYACAAAACEAeo5/BowDAACbCAAAEAAA&#10;AAAAAAAAAAAAAAAhBAAAZHJzL2luay9pbmsxLnhtbFBLAQItABQABgAIAAAAIQAjiKIS3QAAAAoB&#10;AAAPAAAAAAAAAAAAAAAAANsHAABkcnMvZG93bnJldi54bWxQSwECLQAUAAYACAAAACEAeRi8nb8A&#10;AAAhAQAAGQAAAAAAAAAAAAAAAADlCAAAZHJzL19yZWxzL2Uyb0RvYy54bWwucmVsc1BLBQYAAAAA&#10;BgAGAHgBAADbCQAAAAA=&#10;">
                <v:imagedata r:id="rId25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F890144" wp14:editId="0292A8E3">
                <wp:simplePos x="0" y="0"/>
                <wp:positionH relativeFrom="column">
                  <wp:posOffset>4387175</wp:posOffset>
                </wp:positionH>
                <wp:positionV relativeFrom="paragraph">
                  <wp:posOffset>-108220</wp:posOffset>
                </wp:positionV>
                <wp:extent cx="344860" cy="231140"/>
                <wp:effectExtent l="57150" t="57150" r="0" b="54610"/>
                <wp:wrapNone/>
                <wp:docPr id="51" name="Рукописный ввод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44860" cy="231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DB3D08" id="Рукописный ввод 51" o:spid="_x0000_s1026" type="#_x0000_t75" style="position:absolute;margin-left:344.75pt;margin-top:-9.2pt;width:28.55pt;height:19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jLia5AQAASAMAAA4AAABkcnMvZTJvRG9jLnhtbJxTQW7bMBC8F8gf&#10;CN5jSY5i2ILlHGIEyKGpD+0DGIq0iIiksKQt51jk2E/0DUUPbYEkX6B/lJVsx06DIEAggCA5xOzM&#10;zmp8ttIVWQpwypqcJr2YEmG4LZSZ5/Tb14vjISXOM1OwyhqR01vh6Nnk6NO4qTPRt6WtCgEESYzL&#10;mjqnpfd1FkWOl0Iz17O1MAhKC5p5PMI8KoA1yK6rqB/Hg6ixUNRguXAOb6cbkE46fikF91+kdMKT&#10;KqfD0QjledwM0oQSaDfDASXXOR3FcUKjyZhlc2B1qfhWEvuAIs2UQQHPVFPmGVmAekWlFQfrrPQ9&#10;bnVkpVRcdH7QWRL/5+zS3LSukpQvIOPWeGH8jIHf9a4DPlJCV9iB5rMtMB228JZuGbE974exET21&#10;fKFRzyYREBXzOA6uVLXDNmeqyClcFslev1me7x3MYO/rajkD0r4/xYAM06gp/FzfhX/hITyGP+vv&#10;4X79I/wl4Rd+D+E3wXcY264tVy95EYm20FsVVxJ0mxUaIauc4nzctms3CmLlCcfLkzQdDhDhCPVP&#10;kiTt8B3zhmF3OkgGi7+YgcNzK+zgB5g8AQAA//8DAFBLAwQUAAYACAAAACEArgagHLkEAAA9DgAA&#10;EAAAAGRycy9pbmsvaW5rMS54bWysVk2P2zYQvRfofyDYgy+iLZL6shE7pwYo0KJBkgLN0fFq10Js&#10;eSHL2d1/3zfDD0m7DpC2e7BFjoYzb96bof3m7ePxIL7V3bk5tWup56kUdbs73TTt3Vr+9emdqqQ4&#10;99v2Zns4tfVaPtVn+Xbz809vmvbr8bDCt0CE9kyr42Et931/v1osHh4e5g92furuFiZN7eK39usf&#10;v8uNP3VT3zZt0yPlOZh2p7avH3sKtmpu1nLXP6bRH7E/ni7dro6vydLtBo++2+7qd6fuuO1jxP22&#10;beuDaLdH4P5biv7pHosGee7qTopjg4KVmeuszKpflzBsH9dytL8A4hlIjnJxPebn/xlzwZytvo/9&#10;fXe6r7u+qQeaXFH+xZPYuT3X5wrt6vPpcCFupfi2PVxQsk5TyOrL0YsrBb2Mh9r+XTxfjAc0Ru7f&#10;RBEDmX1zrNFax/uoan8GTjJ/7DtuQJMardJS6eKTsavMrFI7N9aQICGf65sQ80t3Oe9jvC/d0CH8&#10;Jtbpantobvp9pCmdp3mkaUzStaP7urnb9//tbHPXnrr6PZQ6X7o6xtCjsjhlLPLKvHDTCD81H+rb&#10;tfyFR0bwSWfg8q3VwqbJTOmZKROZSqUTZQS+KmHLRFkrtF0mJlM6M4m2KssSI9IkxUfzE65amGWS&#10;K6OTVNlAPUMIxP8oHpb3z9vbc92jMeXGprnQGfBV5UyZRC5LmSFfZbFx6R0UQAh4yECYUIjGIsVz&#10;Yoiu31mQMx2iiHAZIpCRDRTahaSk0SqMyxoP+QgRIWI659Ep4pE/MSYWfDATFkpkQlchLB22ldBl&#10;YtDzOd5aYbIk18piw4egpi4SvVSaIBIljidlS2GLpFR5kkHD9PVEMnKTaSNs5ZooXybSymIJcEqb&#10;3LPINTlE42IdQf6lV8zJ51Rz1DARucqilJHywcupNCE8MDs1IhlJFzMHtV8+XwKhiEwznZ5sonW0&#10;oLLwKVipKHwOBRMaJkTKBHiK8F4EvVLApExXhVVok1xkobccy5OoI1DcEr4Kiu/9HNSpH9OEAsbW&#10;Z/ndmOhkKQxAVFSVKTCv1Jqo277iXWDlpqjoXprZGV0IUpVS5xZVm6LgZvMToEuRYQIKleev1+QZ&#10;spulsKZIZtkMrYi7yfeHbwUis4IUBizg2tQGFxSNAJZYWQwelnklSppH14Oue52KRPZSoRAM7OvB&#10;zh1sA0IAG6SlQB1bg1t+BD/023O7bwAuxSN/duq6hxX0++HnFi6uMykL+4fyB0N4M5lvPqjQVSnG&#10;puDhDW1HfgSWXGyCnwTPLZvdhHIt2I+Gy/U6ZTWYGmiEbnGZES0evTYRkblRYneVOxQxjwvEVYbE&#10;1Aph7fB7GpzXKC83TNQgvvDuhcLVmgt8BRAUjUnytF27mgZpKQzHdGpgQ1cQ6IsyMMoYE8xM3jBc&#10;skQyQuyRYUrkmNQBLAUeARmSROMVFoOc/A/FoYheI3496GfIJpK68j0c/ExRm6KVPIc+VoAyenIb&#10;j/YBUdB2IrpD6JUbQvPx0J/+6UNGJ0LmGOWFH76QPWbJ8VbZUC9tyIUVxobAebmdYDl+//HHLh9p&#10;Gs5EMfhcwIzIUfFBIrYiFPI8v+KHf/ObfwAAAP//AwBQSwMEFAAGAAgAAAAhAAJN3AbhAAAACgEA&#10;AA8AAABkcnMvZG93bnJldi54bWxMj0FPg0AQhe8m/ofNmHhrhzYVEVkaY9LoQZMWNV6nMALKziK7&#10;bbG/vutJj5P35b1vsuVoOrXnwbVWNMymESiW0lat1BpeX1aTBJTzJBV1VljDDztY5udnGaWVPciG&#10;94WvVSgRl5KGxvs+RXRlw4bc1PYsIfuwgyEfzqHGaqBDKDcdzqMoRkOthIWGer5vuPwqdkbDiOv6&#10;GR/pYVW80xrfvo+b49On1pcX490tKM+j/4PhVz+oQx6ctnYnlVOdhji5uQqohsksWYAKxPUijkFt&#10;NcyjBDDP8P8L+Qk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0Iy4muQEAAEgDAAAOAAAAAAAAAAAAAAAAADwCAABkcnMvZTJvRG9jLnhtbFBLAQItABQABgAI&#10;AAAAIQCuBqAcuQQAAD0OAAAQAAAAAAAAAAAAAAAAACEEAABkcnMvaW5rL2luazEueG1sUEsBAi0A&#10;FAAGAAgAAAAhAAJN3AbhAAAACgEAAA8AAAAAAAAAAAAAAAAACAkAAGRycy9kb3ducmV2LnhtbFBL&#10;AQItABQABgAIAAAAIQB5GLydvwAAACEBAAAZAAAAAAAAAAAAAAAAABYKAABkcnMvX3JlbHMvZTJv&#10;RG9jLnhtbC5yZWxzUEsFBgAAAAAGAAYAeAEAAAwLAAAAAA==&#10;">
                <v:imagedata r:id="rId13" o:title=""/>
              </v:shape>
            </w:pict>
          </mc:Fallback>
        </mc:AlternateContent>
      </w:r>
      <w:r w:rsidR="00302B9A">
        <w:rPr>
          <w:sz w:val="24"/>
          <w:szCs w:val="24"/>
        </w:rPr>
        <w:t xml:space="preserve">Подпись студента </w:t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  <w:t xml:space="preserve">    _________________________ дата </w:t>
      </w:r>
      <w:r w:rsidR="00302B9A">
        <w:rPr>
          <w:sz w:val="24"/>
          <w:szCs w:val="24"/>
          <w:u w:val="single"/>
        </w:rPr>
        <w:t>06.07.2021</w:t>
      </w:r>
    </w:p>
    <w:p w14:paraId="026601E7" w14:textId="77777777" w:rsidR="00302B9A" w:rsidRDefault="00302B9A" w:rsidP="00302B9A">
      <w:pPr>
        <w:pStyle w:val="af1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Подпись руководителя практики от </w:t>
      </w:r>
      <w:r>
        <w:rPr>
          <w:rFonts w:ascii="Times New Roman" w:hAnsi="Times New Roman"/>
          <w:sz w:val="24"/>
          <w:szCs w:val="24"/>
        </w:rPr>
        <w:t>ФГБОУ ВО «</w:t>
      </w:r>
      <w:proofErr w:type="spellStart"/>
      <w:r>
        <w:rPr>
          <w:rFonts w:ascii="Times New Roman" w:hAnsi="Times New Roman"/>
          <w:sz w:val="24"/>
          <w:szCs w:val="24"/>
        </w:rPr>
        <w:t>КубГУ</w:t>
      </w:r>
      <w:proofErr w:type="spellEnd"/>
      <w:r>
        <w:rPr>
          <w:rFonts w:ascii="Times New Roman" w:hAnsi="Times New Roman"/>
          <w:sz w:val="24"/>
          <w:szCs w:val="24"/>
        </w:rPr>
        <w:t>» ________________</w:t>
      </w:r>
    </w:p>
    <w:p w14:paraId="1E63A2A2" w14:textId="77777777" w:rsidR="00302B9A" w:rsidRDefault="00302B9A" w:rsidP="00302B9A">
      <w:pPr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  <w:u w:val="single"/>
        </w:rPr>
        <w:t>06.07.2021</w:t>
      </w:r>
    </w:p>
    <w:p w14:paraId="17575FDA" w14:textId="77777777" w:rsidR="00302B9A" w:rsidRDefault="00302B9A" w:rsidP="00483F36">
      <w:pPr>
        <w:spacing w:line="360" w:lineRule="auto"/>
        <w:ind w:firstLine="709"/>
        <w:jc w:val="center"/>
        <w:rPr>
          <w:b/>
          <w:bCs/>
          <w:sz w:val="28"/>
          <w:szCs w:val="28"/>
        </w:rPr>
        <w:sectPr w:rsidR="00302B9A" w:rsidSect="00A84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5B1C22" w14:textId="77777777" w:rsidR="00302B9A" w:rsidRDefault="00302B9A" w:rsidP="00302B9A">
      <w:pPr>
        <w:pStyle w:val="2"/>
        <w:ind w:left="7090"/>
      </w:pPr>
      <w:bookmarkStart w:id="46" w:name="_Toc77383280"/>
      <w:r>
        <w:lastRenderedPageBreak/>
        <w:t>Приложение 3</w:t>
      </w:r>
      <w:bookmarkEnd w:id="46"/>
    </w:p>
    <w:p w14:paraId="21533100" w14:textId="77777777" w:rsidR="00302B9A" w:rsidRDefault="00302B9A" w:rsidP="00302B9A">
      <w:pPr>
        <w:spacing w:before="120"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ГРАФИК (ПЛАН) ПРОВЕДЕНИЯ УЧЕБНОЙ ПРАКТИКИ</w:t>
      </w:r>
    </w:p>
    <w:p w14:paraId="0F8B8F2A" w14:textId="21CA6BDE" w:rsidR="00302B9A" w:rsidRDefault="00302B9A" w:rsidP="00302B9A">
      <w:pPr>
        <w:rPr>
          <w:sz w:val="22"/>
          <w:szCs w:val="22"/>
          <w:lang w:eastAsia="en-US"/>
        </w:rPr>
      </w:pPr>
      <w:r>
        <w:t>Студентка__2___ курса, ____</w:t>
      </w:r>
      <w:r w:rsidR="006E6EDB">
        <w:t>221</w:t>
      </w:r>
      <w:r>
        <w:t>____ группы</w:t>
      </w:r>
    </w:p>
    <w:p w14:paraId="780000A4" w14:textId="77777777" w:rsidR="00302B9A" w:rsidRDefault="00302B9A" w:rsidP="00302B9A">
      <w:r>
        <w:t xml:space="preserve">Кафедра </w:t>
      </w:r>
      <w:proofErr w:type="spellStart"/>
      <w:r>
        <w:t>ЭАСиФ</w:t>
      </w:r>
      <w:proofErr w:type="spellEnd"/>
    </w:p>
    <w:p w14:paraId="3325913C" w14:textId="77777777" w:rsidR="00302B9A" w:rsidRDefault="00302B9A" w:rsidP="00302B9A">
      <w:r>
        <w:t>Специальность 38.05.01 Экономическая безопасность</w:t>
      </w:r>
    </w:p>
    <w:p w14:paraId="2D4FA90D" w14:textId="77777777" w:rsidR="006E6EDB" w:rsidRDefault="00302B9A" w:rsidP="00302B9A">
      <w:r>
        <w:t>Специализация</w:t>
      </w:r>
      <w:r>
        <w:tab/>
        <w:t xml:space="preserve">Финансово-экономическое обеспечение федеральных государственных органов, обеспечивающих </w:t>
      </w:r>
      <w:proofErr w:type="gramStart"/>
      <w:r>
        <w:t>безопасность  Российской</w:t>
      </w:r>
      <w:proofErr w:type="gramEnd"/>
      <w:r>
        <w:t xml:space="preserve"> Федерации   </w:t>
      </w:r>
    </w:p>
    <w:p w14:paraId="434175CD" w14:textId="070A5239" w:rsidR="00302B9A" w:rsidRDefault="00302B9A" w:rsidP="00302B9A">
      <w:r>
        <w:t>_____________________</w:t>
      </w:r>
      <w:r w:rsidR="006E6EDB">
        <w:t>_________Кургинян Диана Мануковна</w:t>
      </w:r>
      <w:r>
        <w:t>_______________________________________</w:t>
      </w:r>
    </w:p>
    <w:p w14:paraId="41510C7E" w14:textId="77777777" w:rsidR="00302B9A" w:rsidRDefault="00302B9A" w:rsidP="00302B9A">
      <w:r>
        <w:tab/>
      </w:r>
      <w:r>
        <w:tab/>
      </w:r>
      <w:r>
        <w:tab/>
      </w:r>
      <w:r>
        <w:tab/>
      </w:r>
      <w:r>
        <w:tab/>
        <w:t>(фамилия, имя, отчество)</w:t>
      </w:r>
    </w:p>
    <w:p w14:paraId="5D592180" w14:textId="77777777" w:rsidR="00302B9A" w:rsidRDefault="00302B9A" w:rsidP="00302B9A">
      <w:r>
        <w:t>Место прохождения практики:</w:t>
      </w:r>
      <w:r>
        <w:tab/>
      </w:r>
      <w:r>
        <w:rPr>
          <w:u w:val="single"/>
        </w:rPr>
        <w:t>ФГБОУ ВО «</w:t>
      </w:r>
      <w:proofErr w:type="spellStart"/>
      <w:r>
        <w:rPr>
          <w:u w:val="single"/>
        </w:rPr>
        <w:t>КубГУ</w:t>
      </w:r>
      <w:proofErr w:type="spellEnd"/>
      <w:r>
        <w:rPr>
          <w:u w:val="single"/>
        </w:rP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proofErr w:type="gramStart"/>
      <w:r>
        <w:t xml:space="preserve">   (</w:t>
      </w:r>
      <w:proofErr w:type="gramEnd"/>
      <w:r>
        <w:t>наименование организации)</w:t>
      </w:r>
    </w:p>
    <w:p w14:paraId="3F6722A3" w14:textId="77777777" w:rsidR="00302B9A" w:rsidRDefault="00302B9A" w:rsidP="00302B9A">
      <w:r>
        <w:t xml:space="preserve">Сроки прохождения </w:t>
      </w:r>
      <w:proofErr w:type="gramStart"/>
      <w:r>
        <w:t xml:space="preserve">практики:   </w:t>
      </w:r>
      <w:proofErr w:type="gramEnd"/>
      <w:r>
        <w:t xml:space="preserve">  с  «</w:t>
      </w:r>
      <w:r>
        <w:rPr>
          <w:u w:val="single"/>
        </w:rPr>
        <w:t>06</w:t>
      </w:r>
      <w:r>
        <w:t xml:space="preserve">» </w:t>
      </w:r>
      <w:r>
        <w:rPr>
          <w:u w:val="single"/>
        </w:rPr>
        <w:t>июля</w:t>
      </w:r>
      <w:r>
        <w:t xml:space="preserve"> 2021 г. по «19» </w:t>
      </w:r>
      <w:r>
        <w:rPr>
          <w:u w:val="single"/>
        </w:rPr>
        <w:t>июля</w:t>
      </w:r>
      <w:r>
        <w:t xml:space="preserve">  2021 г.</w:t>
      </w:r>
    </w:p>
    <w:p w14:paraId="72A899B5" w14:textId="77777777" w:rsidR="00302B9A" w:rsidRDefault="00302B9A" w:rsidP="00302B9A">
      <w:r>
        <w:rPr>
          <w:bCs/>
        </w:rPr>
        <w:t>Руководитель практики:</w:t>
      </w:r>
      <w:r>
        <w:rPr>
          <w:bCs/>
        </w:rPr>
        <w:tab/>
        <w:t xml:space="preserve">      </w:t>
      </w:r>
      <w:r>
        <w:rPr>
          <w:bCs/>
          <w:u w:val="single"/>
        </w:rPr>
        <w:t xml:space="preserve">к.э.н., доцент, Ермоленко </w:t>
      </w:r>
      <w:proofErr w:type="gramStart"/>
      <w:r>
        <w:rPr>
          <w:bCs/>
          <w:u w:val="single"/>
        </w:rPr>
        <w:t>О.М.</w:t>
      </w:r>
      <w:proofErr w:type="gramEnd"/>
    </w:p>
    <w:p w14:paraId="491DB46E" w14:textId="77777777" w:rsidR="00302B9A" w:rsidRDefault="00302B9A" w:rsidP="00302B9A">
      <w:r>
        <w:tab/>
      </w:r>
      <w:r>
        <w:tab/>
      </w:r>
      <w:r>
        <w:tab/>
      </w:r>
      <w:r>
        <w:tab/>
        <w:t xml:space="preserve">   (Ф.И.О., ученая степень, ученое звание)</w:t>
      </w:r>
    </w:p>
    <w:p w14:paraId="139FCD96" w14:textId="77777777" w:rsidR="00302B9A" w:rsidRDefault="00302B9A" w:rsidP="00302B9A">
      <w:pPr>
        <w:rPr>
          <w:bCs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4647"/>
        <w:gridCol w:w="2451"/>
        <w:gridCol w:w="2212"/>
      </w:tblGrid>
      <w:tr w:rsidR="00302B9A" w14:paraId="42BEECFB" w14:textId="77777777" w:rsidTr="00302B9A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9D00" w14:textId="77777777" w:rsidR="00302B9A" w:rsidRDefault="00302B9A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FAF8" w14:textId="77777777" w:rsidR="00302B9A" w:rsidRDefault="00302B9A">
            <w:pPr>
              <w:jc w:val="center"/>
            </w:pPr>
            <w:r>
              <w:t>Этапы работы (виды деятельности)</w:t>
            </w:r>
            <w:r>
              <w:br/>
              <w:t xml:space="preserve"> при прохождении практики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BA36" w14:textId="77777777" w:rsidR="00302B9A" w:rsidRDefault="00302B9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Сроки </w:t>
            </w:r>
            <w:r>
              <w:rPr>
                <w:bCs/>
              </w:rPr>
              <w:br/>
              <w:t>выполнения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7359" w14:textId="77777777" w:rsidR="00302B9A" w:rsidRDefault="00302B9A">
            <w:pPr>
              <w:jc w:val="center"/>
              <w:rPr>
                <w:bCs/>
              </w:rPr>
            </w:pPr>
            <w:r>
              <w:t>Отметка руководителя практики о выполнении</w:t>
            </w:r>
          </w:p>
        </w:tc>
      </w:tr>
      <w:tr w:rsidR="00302B9A" w14:paraId="1B3F8D77" w14:textId="77777777" w:rsidTr="00302B9A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363F" w14:textId="77777777" w:rsidR="00302B9A" w:rsidRDefault="00302B9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D94A" w14:textId="77777777" w:rsidR="00302B9A" w:rsidRDefault="00302B9A">
            <w:pPr>
              <w:ind w:left="253" w:right="142"/>
              <w:jc w:val="both"/>
            </w:pPr>
            <w:r>
              <w:t xml:space="preserve">Пройти </w:t>
            </w:r>
            <w:proofErr w:type="gramStart"/>
            <w:r>
              <w:t>инструктаж  по</w:t>
            </w:r>
            <w:proofErr w:type="gramEnd"/>
            <w:r>
              <w:t xml:space="preserve"> ознакомлению с требованиями охраны труда, технике безопасности, пожарной безопасности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D3E2" w14:textId="18BE0E72" w:rsidR="00302B9A" w:rsidRDefault="000F02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06.07.</w:t>
            </w:r>
            <w:r w:rsidR="00FF792D">
              <w:rPr>
                <w:bCs/>
                <w:lang w:eastAsia="en-US"/>
              </w:rPr>
              <w:t>20</w:t>
            </w:r>
            <w:r>
              <w:rPr>
                <w:bCs/>
                <w:lang w:eastAsia="en-US"/>
              </w:rPr>
              <w:t>21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6371" w14:textId="77777777" w:rsidR="00302B9A" w:rsidRDefault="00302B9A">
            <w:pPr>
              <w:jc w:val="center"/>
              <w:rPr>
                <w:rFonts w:ascii="Calibri" w:hAnsi="Calibri"/>
              </w:rPr>
            </w:pPr>
            <w:r>
              <w:rPr>
                <w:bCs/>
              </w:rPr>
              <w:t>выполнено</w:t>
            </w:r>
          </w:p>
        </w:tc>
      </w:tr>
      <w:tr w:rsidR="00302B9A" w14:paraId="646E270C" w14:textId="77777777" w:rsidTr="00302B9A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D689" w14:textId="77777777" w:rsidR="00302B9A" w:rsidRDefault="00302B9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2A7A" w14:textId="77777777" w:rsidR="00302B9A" w:rsidRDefault="00302B9A">
            <w:pPr>
              <w:ind w:left="253" w:right="142"/>
              <w:jc w:val="both"/>
            </w:pPr>
            <w:r>
              <w:t>Описать краткую характеристику предприятия /организации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297" w14:textId="12DA8480" w:rsidR="00302B9A" w:rsidRDefault="000F02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07.07.</w:t>
            </w:r>
            <w:r w:rsidR="00FF792D">
              <w:rPr>
                <w:bCs/>
                <w:lang w:eastAsia="en-US"/>
              </w:rPr>
              <w:t>20</w:t>
            </w:r>
            <w:r>
              <w:rPr>
                <w:bCs/>
                <w:lang w:eastAsia="en-US"/>
              </w:rPr>
              <w:t>21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8481" w14:textId="77777777" w:rsidR="00302B9A" w:rsidRDefault="00302B9A">
            <w:pPr>
              <w:jc w:val="center"/>
              <w:rPr>
                <w:rFonts w:ascii="Calibri" w:hAnsi="Calibri"/>
              </w:rPr>
            </w:pPr>
            <w:r>
              <w:rPr>
                <w:bCs/>
              </w:rPr>
              <w:t>выполнено</w:t>
            </w:r>
          </w:p>
        </w:tc>
      </w:tr>
      <w:tr w:rsidR="00302B9A" w14:paraId="5897D81C" w14:textId="77777777" w:rsidTr="00302B9A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DD8F" w14:textId="77777777" w:rsidR="00302B9A" w:rsidRDefault="00302B9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ADDC" w14:textId="77777777" w:rsidR="00302B9A" w:rsidRDefault="00302B9A">
            <w:pPr>
              <w:ind w:left="253" w:right="142"/>
              <w:jc w:val="both"/>
            </w:pPr>
            <w:r>
              <w:t>Провести обзор нормативно-правовых актов, регулирующих деятельность предприятия /организации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B4F4" w14:textId="4E946518" w:rsidR="00302B9A" w:rsidRDefault="000F02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08.07.</w:t>
            </w:r>
            <w:r w:rsidR="00FF792D">
              <w:rPr>
                <w:bCs/>
                <w:lang w:eastAsia="en-US"/>
              </w:rPr>
              <w:t>20</w:t>
            </w:r>
            <w:r>
              <w:rPr>
                <w:bCs/>
                <w:lang w:eastAsia="en-US"/>
              </w:rPr>
              <w:t>21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BAEB" w14:textId="77777777" w:rsidR="00302B9A" w:rsidRDefault="00302B9A">
            <w:pPr>
              <w:jc w:val="center"/>
              <w:rPr>
                <w:rFonts w:ascii="Calibri" w:hAnsi="Calibri"/>
              </w:rPr>
            </w:pPr>
            <w:r>
              <w:rPr>
                <w:bCs/>
              </w:rPr>
              <w:t>выполнено</w:t>
            </w:r>
          </w:p>
        </w:tc>
      </w:tr>
      <w:tr w:rsidR="00302B9A" w14:paraId="12F31151" w14:textId="77777777" w:rsidTr="00302B9A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850F" w14:textId="77777777" w:rsidR="00302B9A" w:rsidRDefault="00302B9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76F3" w14:textId="77777777" w:rsidR="00302B9A" w:rsidRDefault="00302B9A">
            <w:pPr>
              <w:ind w:left="253" w:right="142"/>
              <w:jc w:val="both"/>
            </w:pPr>
            <w:r>
              <w:t>Исследовать организационную структуру предприятия /организации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34B3" w14:textId="7F0A6060" w:rsidR="00302B9A" w:rsidRDefault="000F02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09.07.</w:t>
            </w:r>
            <w:r w:rsidR="00FF792D">
              <w:rPr>
                <w:bCs/>
                <w:lang w:eastAsia="en-US"/>
              </w:rPr>
              <w:t>20</w:t>
            </w:r>
            <w:r>
              <w:rPr>
                <w:bCs/>
                <w:lang w:eastAsia="en-US"/>
              </w:rPr>
              <w:t>21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8A7F" w14:textId="77777777" w:rsidR="00302B9A" w:rsidRDefault="00302B9A">
            <w:pPr>
              <w:jc w:val="center"/>
              <w:rPr>
                <w:rFonts w:ascii="Calibri" w:hAnsi="Calibri"/>
              </w:rPr>
            </w:pPr>
            <w:r>
              <w:rPr>
                <w:bCs/>
              </w:rPr>
              <w:t>выполнено</w:t>
            </w:r>
          </w:p>
        </w:tc>
      </w:tr>
      <w:tr w:rsidR="00302B9A" w14:paraId="6448C0CB" w14:textId="77777777" w:rsidTr="00302B9A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087A" w14:textId="77777777" w:rsidR="00302B9A" w:rsidRDefault="00302B9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DEB4" w14:textId="77777777" w:rsidR="00302B9A" w:rsidRDefault="00302B9A">
            <w:pPr>
              <w:ind w:left="253" w:right="142"/>
              <w:jc w:val="both"/>
            </w:pPr>
            <w:r>
              <w:t>Сбор финансово-экономической информации для анализа и оценки финансового состояния предприятия и финансово-экономических рисков предприятия (организации);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393" w14:textId="76724230" w:rsidR="00302B9A" w:rsidRDefault="000F02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  <w:r w:rsidR="00FF792D">
              <w:rPr>
                <w:bCs/>
                <w:lang w:eastAsia="en-US"/>
              </w:rPr>
              <w:t>.07.2021</w:t>
            </w:r>
            <w:r>
              <w:rPr>
                <w:bCs/>
                <w:lang w:eastAsia="en-US"/>
              </w:rPr>
              <w:t>-12.07.</w:t>
            </w:r>
            <w:r w:rsidR="00FF792D">
              <w:rPr>
                <w:bCs/>
                <w:lang w:eastAsia="en-US"/>
              </w:rPr>
              <w:t>20</w:t>
            </w:r>
            <w:r>
              <w:rPr>
                <w:bCs/>
                <w:lang w:eastAsia="en-US"/>
              </w:rPr>
              <w:t>21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E37B" w14:textId="77777777" w:rsidR="00302B9A" w:rsidRDefault="00302B9A">
            <w:pPr>
              <w:jc w:val="center"/>
              <w:rPr>
                <w:rFonts w:ascii="Calibri" w:hAnsi="Calibri"/>
              </w:rPr>
            </w:pPr>
            <w:r>
              <w:rPr>
                <w:bCs/>
              </w:rPr>
              <w:t>выполнено</w:t>
            </w:r>
          </w:p>
        </w:tc>
      </w:tr>
      <w:tr w:rsidR="00302B9A" w14:paraId="233A1D79" w14:textId="77777777" w:rsidTr="00302B9A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2727" w14:textId="77777777" w:rsidR="00302B9A" w:rsidRDefault="00302B9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E33A" w14:textId="77777777" w:rsidR="00302B9A" w:rsidRDefault="00302B9A">
            <w:pPr>
              <w:ind w:left="253" w:right="142"/>
              <w:jc w:val="both"/>
              <w:rPr>
                <w:bCs/>
              </w:rPr>
            </w:pPr>
            <w:r>
              <w:t>Анализ информации об эффективности мероприятий в области обеспечения экономической безопасности в деятельности организации (предприятия)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CA9" w14:textId="4787DB20" w:rsidR="00302B9A" w:rsidRDefault="000F02C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FF792D">
              <w:rPr>
                <w:bCs/>
              </w:rPr>
              <w:t>.07.2021</w:t>
            </w:r>
            <w:r>
              <w:rPr>
                <w:bCs/>
              </w:rPr>
              <w:t>-15.07.</w:t>
            </w:r>
            <w:r w:rsidR="00FF792D">
              <w:rPr>
                <w:bCs/>
              </w:rPr>
              <w:t>20</w:t>
            </w:r>
            <w:r>
              <w:rPr>
                <w:bCs/>
              </w:rPr>
              <w:t>21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E25E" w14:textId="77777777" w:rsidR="00302B9A" w:rsidRDefault="00302B9A">
            <w:pPr>
              <w:jc w:val="center"/>
              <w:rPr>
                <w:rFonts w:ascii="Calibri" w:hAnsi="Calibri"/>
              </w:rPr>
            </w:pPr>
            <w:r>
              <w:rPr>
                <w:bCs/>
              </w:rPr>
              <w:t>выполнено</w:t>
            </w:r>
          </w:p>
        </w:tc>
      </w:tr>
      <w:tr w:rsidR="00302B9A" w14:paraId="2EDFCB46" w14:textId="77777777" w:rsidTr="00302B9A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5F09" w14:textId="77777777" w:rsidR="00302B9A" w:rsidRDefault="00302B9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98F6" w14:textId="77777777" w:rsidR="00302B9A" w:rsidRDefault="00302B9A">
            <w:pPr>
              <w:ind w:left="360"/>
              <w:jc w:val="both"/>
            </w:pPr>
            <w:r>
              <w:t>Выявление возможных недостатков в работе предприятия (организации)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427" w14:textId="03501E6E" w:rsidR="00302B9A" w:rsidRDefault="000F02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  <w:r w:rsidR="00FF792D">
              <w:rPr>
                <w:bCs/>
                <w:lang w:eastAsia="en-US"/>
              </w:rPr>
              <w:t>.07.2021</w:t>
            </w:r>
            <w:r>
              <w:rPr>
                <w:bCs/>
                <w:lang w:eastAsia="en-US"/>
              </w:rPr>
              <w:t>-17.07.</w:t>
            </w:r>
            <w:r w:rsidR="00FF792D">
              <w:rPr>
                <w:bCs/>
                <w:lang w:eastAsia="en-US"/>
              </w:rPr>
              <w:t>20</w:t>
            </w:r>
            <w:r>
              <w:rPr>
                <w:bCs/>
                <w:lang w:eastAsia="en-US"/>
              </w:rPr>
              <w:t>21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4D63" w14:textId="77777777" w:rsidR="00302B9A" w:rsidRDefault="00302B9A">
            <w:pPr>
              <w:jc w:val="center"/>
              <w:rPr>
                <w:rFonts w:ascii="Calibri" w:hAnsi="Calibri"/>
              </w:rPr>
            </w:pPr>
            <w:r>
              <w:rPr>
                <w:bCs/>
              </w:rPr>
              <w:t>выполнено</w:t>
            </w:r>
          </w:p>
        </w:tc>
      </w:tr>
      <w:tr w:rsidR="00302B9A" w14:paraId="2AC7940D" w14:textId="77777777" w:rsidTr="00302B9A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FD17" w14:textId="77777777" w:rsidR="00302B9A" w:rsidRDefault="00302B9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5231" w14:textId="77777777" w:rsidR="00302B9A" w:rsidRDefault="00302B9A">
            <w:pPr>
              <w:rPr>
                <w:bCs/>
              </w:rPr>
            </w:pPr>
            <w:r>
              <w:t xml:space="preserve">    Оформление отчета по практике. Заполнение дневника практики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ECA" w14:textId="2C36204C" w:rsidR="00302B9A" w:rsidRDefault="000F02C4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FF792D">
              <w:rPr>
                <w:bCs/>
              </w:rPr>
              <w:t>.07.2021</w:t>
            </w:r>
            <w:r>
              <w:rPr>
                <w:bCs/>
              </w:rPr>
              <w:t>-19.07.</w:t>
            </w:r>
            <w:r w:rsidR="00FF792D">
              <w:rPr>
                <w:bCs/>
              </w:rPr>
              <w:t>20</w:t>
            </w:r>
            <w:r>
              <w:rPr>
                <w:bCs/>
              </w:rPr>
              <w:t>21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4ED2" w14:textId="77777777" w:rsidR="00302B9A" w:rsidRDefault="00302B9A">
            <w:pPr>
              <w:jc w:val="center"/>
              <w:rPr>
                <w:rFonts w:ascii="Calibri" w:hAnsi="Calibri"/>
              </w:rPr>
            </w:pPr>
            <w:r>
              <w:rPr>
                <w:bCs/>
              </w:rPr>
              <w:t>выполнено</w:t>
            </w:r>
          </w:p>
        </w:tc>
      </w:tr>
    </w:tbl>
    <w:p w14:paraId="45876E52" w14:textId="77777777" w:rsidR="00302B9A" w:rsidRDefault="00302B9A" w:rsidP="00302B9A">
      <w:pPr>
        <w:rPr>
          <w:bCs/>
          <w:sz w:val="22"/>
          <w:szCs w:val="22"/>
          <w:lang w:eastAsia="en-US"/>
        </w:rPr>
      </w:pPr>
    </w:p>
    <w:p w14:paraId="77A01115" w14:textId="2B3E5C8E" w:rsidR="00302B9A" w:rsidRDefault="00302B9A" w:rsidP="00302B9A">
      <w:pPr>
        <w:rPr>
          <w:sz w:val="24"/>
          <w:szCs w:val="24"/>
        </w:rPr>
      </w:pPr>
    </w:p>
    <w:p w14:paraId="52BC55E7" w14:textId="18D5018F" w:rsidR="00302B9A" w:rsidRDefault="006E6EDB" w:rsidP="00302B9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4DF64142" wp14:editId="58ABF104">
                <wp:simplePos x="0" y="0"/>
                <wp:positionH relativeFrom="column">
                  <wp:posOffset>4378960</wp:posOffset>
                </wp:positionH>
                <wp:positionV relativeFrom="paragraph">
                  <wp:posOffset>-209550</wp:posOffset>
                </wp:positionV>
                <wp:extent cx="313560" cy="468630"/>
                <wp:effectExtent l="57150" t="38100" r="48895" b="45720"/>
                <wp:wrapNone/>
                <wp:docPr id="69" name="Рукописный ввод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13560" cy="468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43E49F" id="Рукописный ввод 69" o:spid="_x0000_s1026" type="#_x0000_t75" style="position:absolute;margin-left:344.1pt;margin-top:-17.2pt;width:26.15pt;height:38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lqCq6AQAASAMAAA4AAABkcnMvZTJvRG9jLnhtbJxTQW7bMBC8F8gf&#10;CN5jSbYjxILlHGIEyCGpD+0DGIq0iIiksKQt5xjk2E/0DUUPbYGmX6B/lJVsx06DIEAggAB3iNmZ&#10;ndX4bKUrshTglDU5TXoxJcJwWygzz+nXLxfHp5Q4z0zBKmtETu+Eo2eTo0/jps5E35a2KgQQJDEu&#10;a+qclt7XWRQ5XgrNXM/WwiAoLWjm8QrzqADWILuuon4cp1FjoajBcuEcVqcbkE46fikF95+ldMKT&#10;KqejOEZ5Pqeno1FCCWAlGZ5QcoOVdNCn0WTMsjmwulR8K4l9QJFmyqCAZ6op84wsQL2i0oqDdVb6&#10;Hrc6slIqLjo/6CyJ/3N2aW5bV8mQLyDj1nhh/IyB382uAz7SQlc4gebKFpgOW3hLt4w4nvfD2Iie&#10;Wr7QqGeTCIiKeVwHV6ra4ZgzVeQULotkr98sz/cOZrD3db2cAWnfpyNKDNOoKXxfP4Q/4TH8C7/W&#10;9+Hv+lv4TcIP/B7DT4LvMLbdWK5f8iISbaG3Oq4k6DYrNEJWOcX9uGvPbhXEyhOOxUEyOEkR4QgN&#10;U1yVDt8xbxh2t4NksPmLHTi8t8IOfoDJEwAAAP//AwBQSwMEFAAGAAgAAAAhAJPdghz9AwAAxwoA&#10;ABAAAABkcnMvaW5rL2luazEueG1srFZLj9s2EL4X6H8g2IMvos2nRBmxc2qAAi0aNCnQHB2bawux&#10;pYUkx7v/vjN8SZu4QNrmIIua93zzDeFXr58uZ/LZ9UPTtRsqlpwS1+67Q9MeN/TP92+YpWQYd+1h&#10;d+5at6HPbqCvtz/+8KppP13Oa/glEKEd8HQ5b+hpHB/Xq9Xtdlve1LLrjyvJuVr90n767Ve6jV4H&#10;99C0zQgphyTad+3onkYMtm4OG7ofn3i2h9jvumu/d1mNkn4/WYz9bu/edP1lN+aIp13bujNpdxeo&#10;+y9KxudHODSQ5+h6Si4NNMzkUuhK259rEOyeNnT2fYUSB6jkQlf3Y374nzFXHrP1P9f+tu8eXT82&#10;boIpNBUVz2Qfvn1/odHeDd35ithS8nl3vkLLgnMYa2xHrO409HU86O3fxYvNxILmlUdNHmICc2wu&#10;Dqh1ecxTHQeoE8Xvxt4TUHIpGK+YKN9LtdZ6Le3SaosDSfkCb1LMj/11OOV4H/uJIV6T+wy93ZrD&#10;eMow8SU3GaY5SPdcT645nsb/5tsc2653b2FSw7V3OYaYteVT5ibv7IsnDYlb84d72NCf/MoQ7xkE&#10;vn1VCVIaXSz4QsqCCiqKiihTMMtAKogomGACDrzg8OCb4U8SoDA9aAhKsIZDEr7wskSBBWcm+Hsz&#10;MM3m8/MUN+iTLrzv5smVxZp9OVBrqgsDYX2cqUJBEcE+aHlhmOQFkgnkhmj9ZS8hcUQgfcQUvksI&#10;JDGYIujrc83QmhXnMQswzaUppne6+4HZIG7ANllkYRDMlRybhWwKZgx1Ma2Kmkg4aibrtCOeK2lD&#10;vpU4fg9/f3gY3LihlYW9U3SrZUkMgLjQC17QivKihOQ6Ph45Sfj3y6ukUEtV0a3hFdE1sFiKhSgo&#10;h4vb9y3g7RFWJROAkwFAUOIxjLglJmdkU52Zoz5CgDWQMgdIzH1hARzASUikOtLBMIupiBIwB4tL&#10;hZo4mcRtbzpbN+8xy+ZVyFlFqsBhQNWnjYScVtLHTjTJJlj/7OOr5kEdViMw5kWQOaVijHtcw3Ih&#10;riXC4h5VkE8SoFyokBNrC1EDOMGXSb+JsVEmFJFlAXeDjOqSKKjYIl1L2FdRshLWCp08qtm7IpAJ&#10;rxSvSuqSaMhviKhh02UFIXAeUhDjizA1VCjF96Oirq1eljXdqhr6l5UpFnDRmQXcqdCxoUwXUpTY&#10;cex6zid/9vfFbCzTsCJbkSpAJgMXdOnZnUK9YEAe3OQPo52yza4dFM58I+4owSdFn7898om6+SPH&#10;gFsFJxiqy2Yk7KK0oBCGIS1qYgojcdQoZCXMHsXgrnAsIMEr1GgiLYoRNWSvhygdLNzShVZMgUnJ&#10;ifnyXpn+V2z/BgAA//8DAFBLAwQUAAYACAAAACEAWqL4y+EAAAAKAQAADwAAAGRycy9kb3ducmV2&#10;LnhtbEyPMU/DMBCFdyT+g3VIbK3TkJYoxKkipAoxZKDAwHaJjyQQ21Fst+6/x0wwnt6n974r90FN&#10;7ESLHY0WsFknwEh3Ro66F/D2eljlwKxDLXEymgRcyMK+ur4qsZDmrF/odHQ9iyXaFihgcG4uOLfd&#10;QArt2sykY/ZpFoUunkvP5YLnWK4mnibJjiscdVwYcKbHgbrvo1cC8OngN5fGPDf+a9u0H3Wo330Q&#10;4vYm1A/AHAX3B8OvflSHKjq1xmtp2SRgl+dpRAWs7rIMWCTus2QLrBWQpSnwquT/X6h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dlqCq6AQAASAMAAA4A&#10;AAAAAAAAAAAAAAAAPAIAAGRycy9lMm9Eb2MueG1sUEsBAi0AFAAGAAgAAAAhAJPdghz9AwAAxwoA&#10;ABAAAAAAAAAAAAAAAAAAIgQAAGRycy9pbmsvaW5rMS54bWxQSwECLQAUAAYACAAAACEAWqL4y+EA&#10;AAAKAQAADwAAAAAAAAAAAAAAAABNCAAAZHJzL2Rvd25yZXYueG1sUEsBAi0AFAAGAAgAAAAhAHkY&#10;vJ2/AAAAIQEAABkAAAAAAAAAAAAAAAAAWwkAAGRycy9fcmVscy9lMm9Eb2MueG1sLnJlbHNQSwUG&#10;AAAAAAYABgB4AQAAUQoAAAAA&#10;">
                <v:imagedata r:id="rId28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9A1E049" wp14:editId="2F4FC4BD">
                <wp:simplePos x="0" y="0"/>
                <wp:positionH relativeFrom="column">
                  <wp:posOffset>4182893</wp:posOffset>
                </wp:positionH>
                <wp:positionV relativeFrom="paragraph">
                  <wp:posOffset>-108220</wp:posOffset>
                </wp:positionV>
                <wp:extent cx="344860" cy="231140"/>
                <wp:effectExtent l="57150" t="57150" r="0" b="54610"/>
                <wp:wrapNone/>
                <wp:docPr id="62" name="Рукописный ввод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44860" cy="231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81D940" id="Рукописный ввод 62" o:spid="_x0000_s1026" type="#_x0000_t75" style="position:absolute;margin-left:328.65pt;margin-top:-9.2pt;width:28.55pt;height:19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56J65AQAASAMAAA4AAABkcnMvZTJvRG9jLnhtbJxTQW7bMBC8F8gf&#10;CN5jSY4g2ILlHGoEyCGJD80DWIq0iIqksKQt51j0mE/0DUUPaYCmX6B/lJVsx06DokAggCA5xOzM&#10;zmpyvtY1WQlwypqCJoOYEmG4LZVZFPT208XpiBLnmSlZbY0o6J1w9Hx68mHSNrkY2srWpQCCJMbl&#10;bVPQyvsmjyLHK6GZG9hGGASlBc08HmERlcBaZNd1NIzjLGotlA1YLpzD29kWpNOeX0rB/Y2UTnhS&#10;F3Q0HqM8j5ssTSiBbjPKKPlc0HEcJzSaTli+ANZUiu8ksXco0kwZFPBCNWOekSWoN1RacbDOSj/g&#10;VkdWSsVF7wedJfFfzi7Nl85VkvIl5NwaL4yfM/D73vXAe0roGjvQXtkS02FLb+mOEdvz/zC2omeW&#10;LzXq2SYComYex8FVqnHY5lyVBYXLMjnoN6uPBwdzOPi6Xs2BdO+zISWGadQUvm++hcfwFP6Eh83X&#10;8HtzH36R8AO/p/CT4DuMbd+W69e8iEQ76F8V1xJ0lxUaIeuC4nzcdWs/CmLtCcfLszQdZYhwhIZn&#10;SZL2+J55y7A/HSWDxV/NwPG5E3b0A0yfAQAA//8DAFBLAwQUAAYACAAAACEAJzmxobkEAAA9DgAA&#10;EAAAAGRycy9pbmsvaW5rMS54bWysVk2P2zYQvRfofyDYgy+iLZL6shE7pwYo0KJBkgLN0fFq10Js&#10;eSHL2d1/3zfDD0m7DpC2e7BFjoYzb96bof3m7ePxIL7V3bk5tWup56kUdbs73TTt3Vr+9emdqqQ4&#10;99v2Zns4tfVaPtVn+Xbz809vmvbr8bDCt0CE9kyr42Et931/v1osHh4e5g92furuFiZN7eK39usf&#10;v8uNP3VT3zZt0yPlOZh2p7avH3sKtmpu1nLXP6bRH7E/ni7dro6vydLtBo++2+7qd6fuuO1jxP22&#10;beuDaLdH4P5biv7pHosGee7qTopjg4KVmeuszKpflzBsH9dytL8A4hlIjnJxPebn/xlzwZytvo/9&#10;fXe6r7u+qQeaXFH+xZPYuT3X5wrt6vPpcCFupfi2PVxQsk5TyOrL0YsrBb2Mh9r+XTxfjAc0Ru7f&#10;RBEDmX1zrNFax/uoan8GTjJ/7DtuQJMardJS6eKTsassWxk9LwtDgoR8rm9CzC/d5byP8b50Q4fw&#10;m1inq+2huen3kaZ0nuaRpjFJ147u6+Zu3/+3s81de+rq91DqfOnqGEOPyuKUscgr88JNI/zUfKhv&#10;1/IXHhnBJ52By7dWC5smM6VnpkxkKpVOlBH4qoQtE2Wt0HaZmEzpzCTaqixLjEiTFB/NT7hqYZZJ&#10;roxOUmUD9QwhEP+jeFjeP29vz3WPxpQbm+ZCZ8BXlTNlErksZYZ8lcXGpXdQACHgIQNhQiEaixTP&#10;iSG6fmdBznSIIsJliEBGNlBoF5KSRqswLms85CNEhIjpnEeniEf+xJhY8MFMWCiRCV2FsHTYVkKX&#10;iUHP53hrhcmSXCuLDR+CmrpI9FJpgkiUOJ6ULYUtklLlSQYN09cTychNpo2wlWuifJlIK4slwClt&#10;cs8i1+QQjYt1BPmXXjEnn1PNUcNE5CqLUkbKBy+n0oTwwOzUiGQkXcwc1H75fAmEIjLNdHqyidbR&#10;gsrCp2ClovA5FExomBApE+ApwnsR9EoBkzJdFVahTXKRhd5yLE+ijkBxS/gqKL73c1CnfkwTChhb&#10;n+V3Y6KTpTAAUVFVpsC8UmuibvuKd4GVm6Kie2lmZ3QhSFVKnVtUbYqCm81PgC5FhgkoVJ6/XpNn&#10;yG6WwpoimWUztCLuJt8fvhWIzApSGLCAa1MbXFA0AlhiZTF4WOaVKGkeXQ+67nUqEtlLhUIwsK8H&#10;O3ewDQgBbJCWAnVsDW75EfzQb8/tvgG4FI/82anrHlbQ74efW7i4zqQs7B/KHwzhzWS++aBCV6UY&#10;m4KHN7Qd+RFYcrEJfhI8t2x2E8q1YD8aLtfrlNVgaqARusVlRrR49NpEROZGid1V7lDEPC4QVxkS&#10;UyuEtcPvaXBeo7zcMFGD+MK7FwpXay7wFUBQNCbJ03btahqkpTAc06mBDV1BoC/KwChjTDAzecNw&#10;yRLJCLFHhimRY1IHsBR4BGRIEo1XWAxy8j8UhyJ6jfj1oJ8hm0jqyvdw8DNFbYpW8hz6WAHK6Mlt&#10;PNoHREHbiegOoVduCM3HQ3/6pw8ZnQiZY5QXfvhC9pglx1tlQ720IRdWGBsC5+V2guX4/ccfu3yk&#10;aTgTxeBzATMiR8UHidiKUMjz/Iof/s1v/gEAAP//AwBQSwMEFAAGAAgAAAAhAE4//OriAAAACgEA&#10;AA8AAABkcnMvZG93bnJldi54bWxMj8FOwzAMhu9IvENkJG6b2zG2qtSdENIEB5C2AuLqtaEtNElp&#10;sq3s6TEnuNnyp9/fn61G06mDHnzrLEE8jUBpW7qqtTXBy/N6koDygW3FnbOa4Ft7WOXnZxmnlTva&#10;rT4UoVYSYn3KBE0IfYroy0Yb9lPXayu3dzcYDrIONVYDHyXcdDiLogUabq18aLjXd40uP4u9IRhx&#10;Uz/hA9+vizfe4OvXaXt6/CC6vBhvb0AFPYY/GH71RR1ycdq5va286ggW18srQQkmcTIHJcQynsuw&#10;I5hFCWCe4f8K+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dfnonrkBAABIAwAADgAAAAAAAAAAAAAAAAA8AgAAZHJzL2Uyb0RvYy54bWxQSwECLQAUAAYA&#10;CAAAACEAJzmxobkEAAA9DgAAEAAAAAAAAAAAAAAAAAAhBAAAZHJzL2luay9pbmsxLnhtbFBLAQIt&#10;ABQABgAIAAAAIQBOP/zq4gAAAAoBAAAPAAAAAAAAAAAAAAAAAAgJAABkcnMvZG93bnJldi54bWxQ&#10;SwECLQAUAAYACAAAACEAeRi8nb8AAAAhAQAAGQAAAAAAAAAAAAAAAAAXCgAAZHJzL19yZWxzL2Uy&#10;b0RvYy54bWwucmVsc1BLBQYAAAAABgAGAHgBAAANCwAAAAA=&#10;">
                <v:imagedata r:id="rId13" o:title=""/>
              </v:shape>
            </w:pict>
          </mc:Fallback>
        </mc:AlternateContent>
      </w:r>
      <w:r w:rsidR="00302B9A">
        <w:rPr>
          <w:sz w:val="24"/>
          <w:szCs w:val="24"/>
        </w:rPr>
        <w:t xml:space="preserve">Подпись студента </w:t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  <w:t xml:space="preserve">    _________________________ дата </w:t>
      </w:r>
      <w:r w:rsidR="00302B9A">
        <w:rPr>
          <w:sz w:val="24"/>
          <w:szCs w:val="24"/>
          <w:u w:val="single"/>
        </w:rPr>
        <w:t>06.07.2021</w:t>
      </w:r>
    </w:p>
    <w:p w14:paraId="1E3861C0" w14:textId="77777777" w:rsidR="00302B9A" w:rsidRDefault="00302B9A" w:rsidP="00302B9A">
      <w:pPr>
        <w:pStyle w:val="af1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Подпись руководителя практики от </w:t>
      </w:r>
      <w:r>
        <w:rPr>
          <w:rFonts w:ascii="Times New Roman" w:hAnsi="Times New Roman"/>
          <w:sz w:val="24"/>
          <w:szCs w:val="24"/>
        </w:rPr>
        <w:t>ФГБОУ ВО «</w:t>
      </w:r>
      <w:proofErr w:type="spellStart"/>
      <w:r>
        <w:rPr>
          <w:rFonts w:ascii="Times New Roman" w:hAnsi="Times New Roman"/>
          <w:sz w:val="24"/>
          <w:szCs w:val="24"/>
        </w:rPr>
        <w:t>КубГУ</w:t>
      </w:r>
      <w:proofErr w:type="spellEnd"/>
      <w:r>
        <w:rPr>
          <w:rFonts w:ascii="Times New Roman" w:hAnsi="Times New Roman"/>
          <w:sz w:val="24"/>
          <w:szCs w:val="24"/>
        </w:rPr>
        <w:t>» ________________</w:t>
      </w:r>
    </w:p>
    <w:p w14:paraId="740ACCA0" w14:textId="77777777" w:rsidR="00302B9A" w:rsidRDefault="00302B9A" w:rsidP="00302B9A">
      <w:pPr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  <w:u w:val="single"/>
        </w:rPr>
        <w:t>06.07.2021</w:t>
      </w:r>
    </w:p>
    <w:p w14:paraId="3E4A1FCC" w14:textId="44427858" w:rsidR="00302B9A" w:rsidRDefault="00302B9A" w:rsidP="00653343">
      <w:pPr>
        <w:tabs>
          <w:tab w:val="left" w:pos="6096"/>
        </w:tabs>
        <w:spacing w:after="60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</w:rPr>
        <w:br w:type="column"/>
      </w:r>
      <w:r>
        <w:rPr>
          <w:b/>
          <w:bCs/>
          <w:sz w:val="28"/>
          <w:szCs w:val="28"/>
        </w:rPr>
        <w:lastRenderedPageBreak/>
        <w:t xml:space="preserve"> </w:t>
      </w:r>
      <w:bookmarkStart w:id="47" w:name="_Toc77383281"/>
      <w:r>
        <w:rPr>
          <w:b/>
          <w:bCs/>
          <w:sz w:val="28"/>
          <w:szCs w:val="28"/>
        </w:rPr>
        <w:t>Приложение 4</w:t>
      </w:r>
      <w:bookmarkEnd w:id="47"/>
    </w:p>
    <w:p w14:paraId="3CB2A73B" w14:textId="77777777" w:rsidR="00302B9A" w:rsidRDefault="00302B9A" w:rsidP="00302B9A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прохождении инструктажа по ознакомлению с требованиями охраны труда, проводимом руководителем практики от ФГБОУ ВО «</w:t>
      </w:r>
      <w:proofErr w:type="spellStart"/>
      <w:r>
        <w:rPr>
          <w:b/>
          <w:sz w:val="24"/>
          <w:szCs w:val="24"/>
        </w:rPr>
        <w:t>КубГУ</w:t>
      </w:r>
      <w:proofErr w:type="spellEnd"/>
      <w:r>
        <w:rPr>
          <w:b/>
          <w:sz w:val="24"/>
          <w:szCs w:val="24"/>
        </w:rPr>
        <w:t>»</w:t>
      </w:r>
    </w:p>
    <w:p w14:paraId="2CC65F45" w14:textId="7B11215F" w:rsidR="00302B9A" w:rsidRDefault="006E6EDB" w:rsidP="00302B9A">
      <w:pPr>
        <w:tabs>
          <w:tab w:val="right" w:pos="9356"/>
        </w:tabs>
        <w:snapToGrid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Кургинян Диана Мануковна, 19 лет</w:t>
      </w:r>
      <w:r w:rsidR="00302B9A">
        <w:rPr>
          <w:sz w:val="24"/>
          <w:szCs w:val="24"/>
          <w:u w:val="single"/>
        </w:rPr>
        <w:tab/>
      </w:r>
    </w:p>
    <w:p w14:paraId="5141B5EE" w14:textId="77777777" w:rsidR="00302B9A" w:rsidRDefault="00302B9A" w:rsidP="00302B9A">
      <w:pPr>
        <w:tabs>
          <w:tab w:val="center" w:pos="4962"/>
          <w:tab w:val="right" w:pos="10065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ab/>
        <w:t>(ФИО, возраст лица, получившего инструктаж)</w:t>
      </w:r>
    </w:p>
    <w:p w14:paraId="60ED3976" w14:textId="77777777" w:rsidR="00302B9A" w:rsidRDefault="00302B9A" w:rsidP="00302B9A">
      <w:pPr>
        <w:tabs>
          <w:tab w:val="right" w:pos="9356"/>
        </w:tabs>
        <w:snapToGrid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07C24115" w14:textId="77777777" w:rsidR="00302B9A" w:rsidRDefault="00302B9A" w:rsidP="00302B9A">
      <w:pPr>
        <w:tabs>
          <w:tab w:val="center" w:pos="4962"/>
          <w:tab w:val="right" w:pos="10065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ab/>
        <w:t>(ФИО, должность руководителя практики от ФГБОУ ВО «</w:t>
      </w:r>
      <w:proofErr w:type="spellStart"/>
      <w:r>
        <w:rPr>
          <w:sz w:val="24"/>
          <w:szCs w:val="24"/>
        </w:rPr>
        <w:t>КубГУ</w:t>
      </w:r>
      <w:proofErr w:type="spellEnd"/>
      <w:r>
        <w:rPr>
          <w:sz w:val="24"/>
          <w:szCs w:val="24"/>
        </w:rPr>
        <w:t>»)</w:t>
      </w:r>
    </w:p>
    <w:p w14:paraId="4247749B" w14:textId="77777777" w:rsidR="00302B9A" w:rsidRDefault="00302B9A" w:rsidP="00302B9A">
      <w:pPr>
        <w:tabs>
          <w:tab w:val="right" w:pos="10065"/>
        </w:tabs>
        <w:snapToGrid w:val="0"/>
        <w:jc w:val="center"/>
        <w:rPr>
          <w:b/>
          <w:sz w:val="24"/>
          <w:szCs w:val="24"/>
        </w:rPr>
      </w:pPr>
    </w:p>
    <w:p w14:paraId="4A513E11" w14:textId="77777777" w:rsidR="00302B9A" w:rsidRDefault="00302B9A" w:rsidP="00302B9A">
      <w:pPr>
        <w:tabs>
          <w:tab w:val="right" w:pos="10065"/>
        </w:tabs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Инструктаж по требованиям охраны труда</w:t>
      </w:r>
    </w:p>
    <w:p w14:paraId="29C6F143" w14:textId="77777777" w:rsidR="00302B9A" w:rsidRDefault="00302B9A" w:rsidP="00302B9A">
      <w:pPr>
        <w:tabs>
          <w:tab w:val="right" w:pos="10065"/>
        </w:tabs>
        <w:snapToGrid w:val="0"/>
        <w:jc w:val="center"/>
        <w:rPr>
          <w:sz w:val="24"/>
          <w:szCs w:val="24"/>
        </w:rPr>
      </w:pPr>
      <w:r>
        <w:rPr>
          <w:sz w:val="24"/>
          <w:szCs w:val="24"/>
        </w:rPr>
        <w:t>перед началом работы, во время работы, в аварийных ситуациях и по окончании работы</w:t>
      </w:r>
    </w:p>
    <w:p w14:paraId="50225E12" w14:textId="77777777" w:rsidR="00302B9A" w:rsidRDefault="00302B9A" w:rsidP="00302B9A">
      <w:pPr>
        <w:tabs>
          <w:tab w:val="right" w:pos="10065"/>
        </w:tabs>
        <w:snapToGrid w:val="0"/>
        <w:jc w:val="center"/>
        <w:rPr>
          <w:sz w:val="24"/>
          <w:szCs w:val="24"/>
        </w:rPr>
      </w:pPr>
    </w:p>
    <w:p w14:paraId="517FC45C" w14:textId="77777777" w:rsidR="00302B9A" w:rsidRDefault="00302B9A" w:rsidP="00302B9A">
      <w:pPr>
        <w:tabs>
          <w:tab w:val="center" w:pos="5387"/>
          <w:tab w:val="right" w:pos="10065"/>
        </w:tabs>
        <w:snapToGrid w:val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743"/>
      </w:tblGrid>
      <w:tr w:rsidR="00302B9A" w14:paraId="755CB822" w14:textId="77777777" w:rsidTr="00302B9A">
        <w:tc>
          <w:tcPr>
            <w:tcW w:w="5210" w:type="dxa"/>
          </w:tcPr>
          <w:p w14:paraId="2D9CE5E0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получен и усвоен</w:t>
            </w:r>
          </w:p>
          <w:p w14:paraId="772B7DCA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rPr>
                <w:sz w:val="24"/>
                <w:szCs w:val="24"/>
              </w:rPr>
            </w:pPr>
          </w:p>
          <w:p w14:paraId="5A85B028" w14:textId="77777777" w:rsidR="00302B9A" w:rsidRDefault="00302B9A">
            <w:pPr>
              <w:tabs>
                <w:tab w:val="center" w:pos="4820"/>
                <w:tab w:val="right" w:pos="1006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«06» _______07________ 2021 г.</w:t>
            </w:r>
          </w:p>
          <w:p w14:paraId="55C3DF72" w14:textId="77777777" w:rsidR="00302B9A" w:rsidRDefault="00302B9A">
            <w:pPr>
              <w:tabs>
                <w:tab w:val="center" w:pos="4820"/>
                <w:tab w:val="right" w:pos="10065"/>
              </w:tabs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11" w:type="dxa"/>
          </w:tcPr>
          <w:p w14:paraId="56600E5A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проведен и усвоен</w:t>
            </w:r>
          </w:p>
          <w:p w14:paraId="3E1368CA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rPr>
                <w:sz w:val="24"/>
                <w:szCs w:val="24"/>
              </w:rPr>
            </w:pPr>
          </w:p>
          <w:p w14:paraId="09A7DBE9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«06» ________07_______ 2021 г.</w:t>
            </w:r>
          </w:p>
          <w:p w14:paraId="07AC3AE9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rPr>
                <w:sz w:val="24"/>
                <w:szCs w:val="24"/>
              </w:rPr>
            </w:pPr>
          </w:p>
        </w:tc>
      </w:tr>
      <w:tr w:rsidR="00302B9A" w14:paraId="090A49C7" w14:textId="77777777" w:rsidTr="00302B9A">
        <w:tc>
          <w:tcPr>
            <w:tcW w:w="5210" w:type="dxa"/>
            <w:hideMark/>
          </w:tcPr>
          <w:p w14:paraId="0110F91A" w14:textId="78179D33" w:rsidR="00302B9A" w:rsidRDefault="006E6EDB">
            <w:pPr>
              <w:tabs>
                <w:tab w:val="center" w:pos="4820"/>
                <w:tab w:val="right" w:pos="10065"/>
              </w:tabs>
              <w:snapToGrid w:val="0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41DD784D" wp14:editId="5E343C01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-139065</wp:posOffset>
                      </wp:positionV>
                      <wp:extent cx="246960" cy="360000"/>
                      <wp:effectExtent l="38100" t="38100" r="20320" b="40640"/>
                      <wp:wrapNone/>
                      <wp:docPr id="77" name="Рукописный ввод 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6960" cy="360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7D4186" id="Рукописный ввод 77" o:spid="_x0000_s1026" type="#_x0000_t75" style="position:absolute;margin-left:66.25pt;margin-top:-11.65pt;width:20.9pt;height:29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PFwO5AQAASAMAAA4AAABkcnMvZTJvRG9jLnhtbJxTwY7TMBC9I/EP&#10;lu80abdku1HTPVAh7YGlB/gA49iNReyJxm7TPSKO/ATfgDjASiy/4P4Rk7Sl3V0hpFUka8bPevPe&#10;zGR6ubE1Wyv0BlzBh4OUM+UklMYtC/7+3esXE858EK4UNThV8Bvl+eXs+bNp2+RqBBXUpUJGJM7n&#10;bVPwKoQmTxIvK2WFH0CjHIEa0IpAKS6TEkVL7LZORmmaJS1g2SBI5T3dzncgn/X8WisZ3mrtVWB1&#10;wSfZmOSFgl+kKQVIwcsJBR8oGJ2lPJlNRb5E0VRG7iWJJyiywjgS8JdqLoJgKzSPqKyRCB50GEiw&#10;CWhtpOr9kLNh+sDZlfvYuRqO5QpzCS4oFxYCw6F3PfCUEramDrRvoKTpiFUAvmek9vx/GDvRc5Ar&#10;S3p2E0FVi0Dr4CvTeGpzbsqC41U5POp361dHBws8+rpeL5B178/POXPCkqb4dfs53sa7+Dv+2H6K&#10;v7Zf4k8Wv9F3F78zekdjO7Tl+j4vIcke+lfFjUbbzYqMsE3BaRtuurNfBbUJTNLlaJxdZIRIgs4y&#10;2p0ePzDvGA7ZyWSo+L0dOM07YSc/wOwPAAAA//8DAFBLAwQUAAYACAAAACEAyqjUmocDAAAJCQAA&#10;EAAAAGRycy9pbmsvaW5rMS54bWykVU2P2zYQvRfIfyDYw15Em6SoLyPenBKgQIsG+QDao2NzbSG2&#10;tJDkePff9w2/rGxdoGkPlsgZzpv3Zoby6zdPpyP7Zoex7bs1VwvJme22/a7t9mv++dM7UXM2Tptu&#10;tzn2nV3zZzvyN/evfnrddl9PxxWeDAjdSKvTcc0P0/S4Wi4vl8viki/6Yb/UUubLX7qvv/3K70PU&#10;zj60XTsh5RhN276b7NNEYKt2t+bb6Umm88D+2J+HrU1usgzb64lp2Gztu344baaEeNh0nT2ybnMC&#10;7z84m54fsWiRZ28Hzk4tBAu9UKYy9dsGhs3Tms/2Z1AcweTEl7cx//yfmEtXs9U/c38/9I92mFp7&#10;LZMXFRzPbOv3Tp8XOtixP56ptpx92xzPkKykRFuDHLW8IejveND2Y3hBTCA0Zx48qYmxmFN7shit&#10;02Pq6jSCJ5k/ToMbQC21ErISqvyk85UpVkYuTNNQQ2I+PzcR88twHg8J78twnRDnSTq9tku7mw6p&#10;THIhi1SmeZFuhR5suz9M/y223Xf9YN+jU+N5sAlDzWS5lEnkjfvihoaFW/PBPqz5z+7KMBfpDU6+&#10;rjUzeZ7dCXVXNBnXvJKZUELpKpNMZlIovOmHNX7wwA2DwgaLuWV+NK7dm0IBgXWKcliI1kxnQos8&#10;JaDcOBYyvoDxmQOmzw4MwkphzupTEVOc1UJnjVBIgY1zu0cjtM5ULrQBgZIpWWWiZmWJ80rWcYBc&#10;IeP4/NuquiH9/eFhtBM+GbqqF3XF73VtWF6g1EVzpzMujOKeuwRBV1/HDw9inUtRZ8IUrEml8Tpf&#10;ltwLDmVwMK4cdCwuYhOVKDOlRAXFSjJTofooi8DTVwpQWOXCaHhK6smLNlAWcPtRu8MlNvNgx5uU&#10;RjRvmJ26GqKQeDx50DFSkDPXRSDV6B8+CE1DU0WyNMvR2JJpbAwr4Kb+OtVhahwYQpjBOBaiNG78&#10;YiqiHMcRb3QKmH6MHHGXhPgZpkxW0FDFJsSeXgUGrNmwwkLHXOF9yjgT18J8hxMCYg6kRW4oDt3G&#10;QmgpirDNc/LkGO9M16y6HvIJKTNF0O72grgnulSLUHqww2bmJdpkxJ0iRvRIJcTaiwyO2cbnJUMi&#10;4XFUZoh6LZRP44cUKXLcZTikwBSXOFLi49FUQhdAqBQriqx298kzTEQCb8rjiHtK3uquGiBeXPrr&#10;P9P9XwAAAP//AwBQSwMEFAAGAAgAAAAhAI8xFFXgAAAACgEAAA8AAABkcnMvZG93bnJldi54bWxM&#10;j8FKw0AQhu+C77CM4K3dNDFVYjZFRFEpFGwF6W2SHTfB7G7Ibtv49k5Pepuf+fjnm3I12V4caQyd&#10;dwoW8wQEucbrzhkFH7vn2R2IENFp7L0jBT8UYFVdXpRYaH9y73TcRiO4xIUCFbQxDoWUoWnJYpj7&#10;gRzvvvxoMXIcjdQjnrjc9jJNkqW02Dm+0OJAjy0139uDVUBv+/Xa4GbzujNPny/1PvcLzJW6vpoe&#10;7kFEmuIfDGd9VoeKnWp/cDqInnOW5owqmKVZBuJM3N7wUCvIlhnIqpT/X6h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BPFwO5AQAASAMAAA4AAAAAAAAA&#10;AAAAAAAAPAIAAGRycy9lMm9Eb2MueG1sUEsBAi0AFAAGAAgAAAAhAMqo1JqHAwAACQkAABAAAAAA&#10;AAAAAAAAAAAAIQQAAGRycy9pbmsvaW5rMS54bWxQSwECLQAUAAYACAAAACEAjzEUVeAAAAAKAQAA&#10;DwAAAAAAAAAAAAAAAADWBwAAZHJzL2Rvd25yZXYueG1sUEsBAi0AFAAGAAgAAAAhAHkYvJ2/AAAA&#10;IQEAABkAAAAAAAAAAAAAAAAA4wgAAGRycy9fcmVscy9lMm9Eb2MueG1sLnJlbHNQSwUGAAAAAAYA&#10;BgB4AQAA2QkAAAAA&#10;">
                      <v:imagedata r:id="rId31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 wp14:anchorId="0D472C3A" wp14:editId="5C819470">
                      <wp:simplePos x="0" y="0"/>
                      <wp:positionH relativeFrom="column">
                        <wp:posOffset>612640</wp:posOffset>
                      </wp:positionH>
                      <wp:positionV relativeFrom="paragraph">
                        <wp:posOffset>-109220</wp:posOffset>
                      </wp:positionV>
                      <wp:extent cx="344860" cy="231140"/>
                      <wp:effectExtent l="57150" t="57150" r="0" b="54610"/>
                      <wp:wrapNone/>
                      <wp:docPr id="74" name="Рукописный ввод 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4860" cy="2311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96AAC6" id="Рукописный ввод 74" o:spid="_x0000_s1026" type="#_x0000_t75" style="position:absolute;margin-left:47.55pt;margin-top:-9.3pt;width:28.55pt;height:19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cfEK5AQAASAMAAA4AAABkcnMvZTJvRG9jLnhtbJxTQW7bMBC8F8gf&#10;CN5jSY7g2oLlHGIEyKGpD+0DGIq0iIiksKQt51jkmE/0DUUPbYEkX6B/lJVsx06DIEAggCA5xOzM&#10;zmp8utIVWQpwypqcJr2YEmG4LZSZ5/T7t/PjISXOM1OwyhqR0xvh6Onk6NO4qTPRt6WtCgEESYzL&#10;mjqnpfd1FkWOl0Iz17O1MAhKC5p5PMI8KoA1yK6rqB/Hg6ixUNRguXAOb6cbkE46fikF91+ldMKT&#10;KqfD0QjledwM0oQSaDfDASVXOR3FcUKjyZhlc2B1qfhWEvuAIs2UQQHPVFPmGVmAekWlFQfrrPQ9&#10;bnVkpVRcdH7QWRL/5+zCXLeukpQvIOPWeGH8jIHf9a4DPlJCV9iB5ostMB228JZuGbE974exET21&#10;fKFRzyYREBXzOA6uVLXDNmeqyClcFMlev1me7R3MYO/rcjkD0r7/nFJimEZN4ef6NvwLD+Ex/Fn/&#10;CPfru/CXhF/4PYTfBN9hbLu2XL7kRSTaQm9VXEnQbVZohKxyivNx067dKIiVJxwvT9J0OECEI9Q/&#10;SZK0w3fMG4bd6SAZLP5iBg7PrbCDH2DyBAAA//8DAFBLAwQUAAYACAAAACEAx5M55LkEAAA9DgAA&#10;EAAAAGRycy9pbmsvaW5rMS54bWysVk2P2zYQvRfofyDYgy+iLZKiJBuxc2qAAi0aJCnQHB2v1hZi&#10;ywtJjnf/fd/wS9KuA6TtHmyRo+HMm/dmaL95+3g6sm9V29XnZs3lPOWsanbnu7rZr/lfn96JkrOu&#10;3zZ32+O5qdb8qer4283PP72pm6+n4wrfDBGajlan45of+v5htVhcr9f5Vc/P7X6h0lQvfmu+/vE7&#10;3/hTd9V93dQ9UnbBtDs3ffXYU7BVfbfmu/4xjf6I/fF8aXdVfE2Wdjd49O12V707t6dtHyMetk1T&#10;HVmzPQH335z1Tw9Y1Mizr1rOTjUKFmousyIrf13CsH1c89H+AogdkJz44nbMz/8z5sJytvo+9vft&#10;+aFq+7oaaHJF+RdPbOf2tj5XaFt15+OFuOXs2/Z4QckyTSGrL0cubhT0Mh5q+3fxfDEe0Bi5fxNF&#10;DGT29alCa50eoqp9B5xk/ti3tgFVqqRICyHzT0qvMrPSam4KTYKEfK5vQswv7aU7xHhf2qFD7JtY&#10;p6vtWt/1h0hTOk9NpGlM0q2jh6reH/r/drbeN+e2eg+luktbxRhyVJZNGYu8MS+2aZifmg/V/Zr/&#10;YkeG2ZPOYMvXWjKdJjMhZ6pIeMqFTIRi+CqZLhKhNZN6mahMyEwlUossSxRLkxQfaZ9wlUwtEyOU&#10;TFKhA/UWQiD+R/FYef+8v++qHo3JNzo1TGbAVxYzoRK+LHiGfKXGxqV3UAAh4CEDYUIhEosUz4kh&#10;un5nQc50iCLCZYhARmug0C4kJY1WplzWeMhHiAgR0zmPThGP9hNjYmEPZkxDiYzJMoSlw7pkskgU&#10;et7grWYqS4wUGht7CGrKPJFLIQkiUeJ4ErpgOk8KYZIMGqavJ5Lim0wqpkvXRGaZcM3zJcAJqYxn&#10;0dbkEI2LdQT5l14xJ59TzVFjiTAii1JGygcvp9KE8MDs1IhkJF3MHNR++XwJhCJamun0ZBOtowWV&#10;hU9ulYrCGyiY0DAhUsbAU4T3IuiNAiZluiq0QJsYloXecixPoo5A2ZbwVVB87+egTv0sTShgbH2W&#10;342JTJZMAURJVakc80qtibr1K94Fmm/yku6lmZ7RhcBFwaXRqFrluW02PwGyYBkmIBfGvF6TZ8iu&#10;lkyrPJllM7Qi7ibfH74ViMwSUiiwgGtTKlxQNAJYYqUxeFiakhU0j64HXfc6FYnspUAhGNjXg20c&#10;bAVCABukpUAdW8O2/Ah+6Lfndt8AthSP/Nmp2x6a0e+Hn1u4uM6kLNY/lD8YwpvJfNuDAl2VYmxy&#10;O7yh7ciPwJKLTvCT4Lm1ZjehthbsR8Plep2yKkwNNEK3uMyIFo/emojI3Cixu8odipjHBbJVhsTU&#10;CmHt8HsanNcor22YqEF84d1zgavVMHwFEBTNkuRpu3U1DdJSGBvTqYENXUGgL8pgUcaYYGbyxsIl&#10;SyQjxB4ZpkSOSR3AUuARkCFJNN5gMchp/6E4FNFrxK8H/QzZRFJXvoeDnylqU7SS59DHClBGT9vG&#10;o31AFLSdiO4QeuWG0PZ46E//9CGjEyFzjNqFH76QPWYxeCt0qJc25GIVxobAebmdYAa///hjZ0aa&#10;hjNRDHsuYEbkqPggkbUiFPI8v+KHf/ObfwAAAP//AwBQSwMEFAAGAAgAAAAhAKmiuEffAAAACQEA&#10;AA8AAABkcnMvZG93bnJldi54bWxMj0FLw0AQhe+C/2EZwVs7SaChxkyKCEUPCm1UvE6TNYlmZ2N2&#10;28b+ercnPQ7v471v8tVkenXQo+usEMTzCJSWytadNASvL+vZEpTzLDX3VjTBj3awKi4vcs5qe5St&#10;PpS+UaFEXMYErfdDhuiqVht2cztoCdmHHQ37cI4N1iMfQ7npMYmiFA13EhZaHvR9q6uvcm8IJtw0&#10;z/jID+vynTf49n3anp4+ia6vprtbUF5P/g+Gs35QhyI47exeaqd6gptFHEiCWbxMQZ2BRZKA2hEk&#10;UQpY5Pj/g+IX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ytx8QrkBAABIAwAADgAAAAAAAAAAAAAAAAA8AgAAZHJzL2Uyb0RvYy54bWxQSwECLQAUAAYACAAA&#10;ACEAx5M55LkEAAA9DgAAEAAAAAAAAAAAAAAAAAAhBAAAZHJzL2luay9pbmsxLnhtbFBLAQItABQA&#10;BgAIAAAAIQCporhH3wAAAAkBAAAPAAAAAAAAAAAAAAAAAAgJAABkcnMvZG93bnJldi54bWxQSwEC&#10;LQAUAAYACAAAACEAeRi8nb8AAAAhAQAAGQAAAAAAAAAAAAAAAAAUCgAAZHJzL19yZWxzL2Uyb0Rv&#10;Yy54bWwucmVsc1BLBQYAAAAABgAGAHgBAAAKCwAAAAA=&#10;">
                      <v:imagedata r:id="rId13" o:title=""/>
                    </v:shape>
                  </w:pict>
                </mc:Fallback>
              </mc:AlternateContent>
            </w:r>
            <w:r w:rsidR="00302B9A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211" w:type="dxa"/>
            <w:hideMark/>
          </w:tcPr>
          <w:p w14:paraId="0330FA98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302B9A" w14:paraId="3927F510" w14:textId="77777777" w:rsidTr="00302B9A">
        <w:tc>
          <w:tcPr>
            <w:tcW w:w="5210" w:type="dxa"/>
            <w:hideMark/>
          </w:tcPr>
          <w:p w14:paraId="6ABD0AE0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лица, получившего инструктаж)</w:t>
            </w:r>
          </w:p>
        </w:tc>
        <w:tc>
          <w:tcPr>
            <w:tcW w:w="5211" w:type="dxa"/>
            <w:hideMark/>
          </w:tcPr>
          <w:p w14:paraId="7157320C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 руководителя практики от </w:t>
            </w:r>
            <w:r>
              <w:rPr>
                <w:sz w:val="24"/>
                <w:szCs w:val="24"/>
              </w:rPr>
              <w:br/>
              <w:t>ФГБОУ ВО «</w:t>
            </w:r>
            <w:proofErr w:type="spellStart"/>
            <w:r>
              <w:rPr>
                <w:sz w:val="24"/>
                <w:szCs w:val="24"/>
              </w:rPr>
              <w:t>КубГУ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</w:tr>
    </w:tbl>
    <w:p w14:paraId="4CF146A5" w14:textId="77777777" w:rsidR="00302B9A" w:rsidRDefault="00302B9A" w:rsidP="00302B9A">
      <w:pPr>
        <w:rPr>
          <w:b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b/>
          <w:sz w:val="24"/>
          <w:szCs w:val="24"/>
        </w:rPr>
        <w:lastRenderedPageBreak/>
        <w:t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 в ФГБОУ ВО «</w:t>
      </w:r>
      <w:proofErr w:type="spellStart"/>
      <w:r>
        <w:rPr>
          <w:b/>
          <w:sz w:val="24"/>
          <w:szCs w:val="24"/>
        </w:rPr>
        <w:t>КубГУ</w:t>
      </w:r>
      <w:proofErr w:type="spellEnd"/>
      <w:r>
        <w:rPr>
          <w:b/>
          <w:sz w:val="24"/>
          <w:szCs w:val="24"/>
        </w:rPr>
        <w:t>»</w:t>
      </w:r>
    </w:p>
    <w:p w14:paraId="5F300DFE" w14:textId="49832089" w:rsidR="00302B9A" w:rsidRDefault="006E6EDB" w:rsidP="00302B9A">
      <w:pPr>
        <w:tabs>
          <w:tab w:val="right" w:pos="9356"/>
        </w:tabs>
        <w:snapToGrid w:val="0"/>
        <w:spacing w:line="21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Кургинян Диана Мануковна, 19 лет</w:t>
      </w:r>
      <w:r w:rsidR="00302B9A">
        <w:rPr>
          <w:sz w:val="24"/>
          <w:szCs w:val="24"/>
          <w:u w:val="single"/>
        </w:rPr>
        <w:tab/>
      </w:r>
    </w:p>
    <w:p w14:paraId="5195B23F" w14:textId="77777777" w:rsidR="00302B9A" w:rsidRDefault="00302B9A" w:rsidP="00302B9A">
      <w:pPr>
        <w:tabs>
          <w:tab w:val="center" w:pos="4962"/>
          <w:tab w:val="right" w:pos="10065"/>
        </w:tabs>
        <w:snapToGrid w:val="0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(ФИО, возраст)</w:t>
      </w:r>
    </w:p>
    <w:p w14:paraId="76E40715" w14:textId="77777777" w:rsidR="00302B9A" w:rsidRDefault="00302B9A" w:rsidP="00302B9A">
      <w:pPr>
        <w:tabs>
          <w:tab w:val="right" w:pos="9356"/>
        </w:tabs>
        <w:snapToGrid w:val="0"/>
        <w:spacing w:line="21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стажер</w:t>
      </w:r>
      <w:r>
        <w:rPr>
          <w:sz w:val="24"/>
          <w:szCs w:val="24"/>
          <w:u w:val="single"/>
        </w:rPr>
        <w:tab/>
      </w:r>
    </w:p>
    <w:p w14:paraId="24F0958F" w14:textId="77777777" w:rsidR="00302B9A" w:rsidRDefault="00302B9A" w:rsidP="00302B9A">
      <w:pPr>
        <w:tabs>
          <w:tab w:val="center" w:pos="4962"/>
          <w:tab w:val="right" w:pos="10065"/>
        </w:tabs>
        <w:snapToGrid w:val="0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(на какую должность назначается)</w:t>
      </w:r>
    </w:p>
    <w:p w14:paraId="3CA65C33" w14:textId="77777777" w:rsidR="00302B9A" w:rsidRDefault="00302B9A" w:rsidP="00302B9A">
      <w:pPr>
        <w:tabs>
          <w:tab w:val="right" w:pos="10065"/>
        </w:tabs>
        <w:snapToGrid w:val="0"/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Инструктаж по требованиям охраны труда</w:t>
      </w:r>
    </w:p>
    <w:p w14:paraId="552BF4C8" w14:textId="77777777" w:rsidR="00302B9A" w:rsidRDefault="00302B9A" w:rsidP="00302B9A">
      <w:pPr>
        <w:tabs>
          <w:tab w:val="right" w:pos="9356"/>
        </w:tabs>
        <w:snapToGrid w:val="0"/>
        <w:spacing w:line="21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проведен </w:t>
      </w:r>
      <w:r>
        <w:rPr>
          <w:sz w:val="24"/>
          <w:szCs w:val="24"/>
          <w:u w:val="single"/>
        </w:rPr>
        <w:t>деканом экономического факультета, Шевченко Игорь Викторович</w:t>
      </w:r>
      <w:r>
        <w:rPr>
          <w:sz w:val="24"/>
          <w:szCs w:val="24"/>
          <w:u w:val="single"/>
        </w:rPr>
        <w:tab/>
      </w:r>
    </w:p>
    <w:p w14:paraId="125A77D9" w14:textId="23F61726" w:rsidR="00302B9A" w:rsidRDefault="00302B9A" w:rsidP="00302B9A">
      <w:pPr>
        <w:tabs>
          <w:tab w:val="center" w:pos="5387"/>
          <w:tab w:val="right" w:pos="10065"/>
        </w:tabs>
        <w:snapToGrid w:val="0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(должность, ФИО сотрудника, проводившего инструктаж)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743"/>
      </w:tblGrid>
      <w:tr w:rsidR="00302B9A" w14:paraId="2AA3A0E5" w14:textId="77777777" w:rsidTr="00302B9A">
        <w:tc>
          <w:tcPr>
            <w:tcW w:w="5210" w:type="dxa"/>
            <w:hideMark/>
          </w:tcPr>
          <w:p w14:paraId="33B4757B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требованиям охраны труда получен и усвоен</w:t>
            </w:r>
          </w:p>
          <w:p w14:paraId="2D0BCB9F" w14:textId="77777777" w:rsidR="00302B9A" w:rsidRDefault="00302B9A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«06» _______07________ 2021 г.</w:t>
            </w:r>
          </w:p>
        </w:tc>
        <w:tc>
          <w:tcPr>
            <w:tcW w:w="5211" w:type="dxa"/>
            <w:hideMark/>
          </w:tcPr>
          <w:p w14:paraId="388F67BB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требованиям охраны труда проведен и усвоен</w:t>
            </w:r>
          </w:p>
          <w:p w14:paraId="708B4A05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«06» _______07________ 2021 г.</w:t>
            </w:r>
          </w:p>
        </w:tc>
      </w:tr>
      <w:tr w:rsidR="00302B9A" w14:paraId="16999AA9" w14:textId="77777777" w:rsidTr="00302B9A">
        <w:tc>
          <w:tcPr>
            <w:tcW w:w="5210" w:type="dxa"/>
            <w:hideMark/>
          </w:tcPr>
          <w:p w14:paraId="62604D6D" w14:textId="3A267D87" w:rsidR="00302B9A" w:rsidRDefault="006E1907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 wp14:anchorId="001CC660" wp14:editId="221D6628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23495</wp:posOffset>
                      </wp:positionV>
                      <wp:extent cx="150120" cy="218880"/>
                      <wp:effectExtent l="38100" t="38100" r="40640" b="48260"/>
                      <wp:wrapNone/>
                      <wp:docPr id="86" name="Рукописный ввод 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0120" cy="218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CF972C" id="Рукописный ввод 86" o:spid="_x0000_s1026" type="#_x0000_t75" style="position:absolute;margin-left:65.6pt;margin-top:1.15pt;width:13.2pt;height:18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yncG2AQAASAMAAA4AAABkcnMvZTJvRG9jLnhtbJxTwY7TMBC9I+0/&#10;WL7TJFWpQtR0D1RIe9ilB/gA49iNReyJxm7TPSKO/ATfgDgAEssvuH+0k7TddkEIaRXJ8syz3rw3&#10;M5ldbm3DNgq9AVfybJRyppyEyrhVyd+9ff0858wH4SrRgFMlv1WeX84vns26tlBjqKGpFDIicb7o&#10;2pLXIbRFknhZKyv8CFrlCNSAVgQKcZVUKDpit00yTtNp0gFWLYJU3lN2sQf5fODXWsnwRmuvAmtK&#10;/jJNSV4oeT6d0AXpQinO3hM0oUwyn4lihaKtjTxIEk9QZIVxJOCBaiGCYGs0f1FZIxE86DCSYBPQ&#10;2kg1+CFnWfqHsyv3oXeVTeQaCwkuKBeWAsOxdwPwlBK2oQ5011DRdMQ6AD8wUnv+P4y96AXItSU9&#10;+4mgakSgdfC1aT21uTBVyfGqyk763ebVycEST75uNktk/ft8ypkTljTFL7tP8We8i7/j993H+Gv3&#10;Of5g8St9d/Ebo3c0tmNbbh7zEpIcoH9V3Gq0/azICNuWnLbhtj+HVVDbwCQlsxdpNiZEEjTO8jwf&#10;8CPznuEYnU2Gij/agfO4F3b2A8zvAQAA//8DAFBLAwQUAAYACAAAACEAWXmgVREDAAAZCAAAEAAA&#10;AGRycy9pbmsvaW5rMS54bWykVE2P2jAQvVfqf7DcA5cYbCckBC3sqStVatVVdyu1xywYiJYkKDGF&#10;/fed8VfClkr9ODjY4/Gb997Y3Nyeqz35odqubOoFFWNOiapXzbqstwv69fGOzSjpdFGvi31TqwV9&#10;UR29Xb59c1PWz9V+Dl8CCHWHs2q/oDutD/PJ5HQ6jU/xuGm3E8l5PPlQP3/6SJfu1FptyrrUULLz&#10;oVVTa3XWCDYv1wu60mce8gH7oTm2KxW2MdKu+gzdFit117RVoQPirqhrtSd1UQHvb5TolwNMSqiz&#10;VS0lVQmCmRyLJEtm73MIFOcFHayPQLEDJhWdXMf8/p+YE+PZ/Pfc79vmoFpdqt4mK8ptvJCVXRt9&#10;VmirumZ/RG8p+VHsjyBZcA5tdXLE5IqgX/FA29/hOTGO0JC52wlN9GbqslJwtapD6KrugCeGH3Rr&#10;LqDkUjCeMZE+ynieZHM+HeezGBvi69l74zGf2mO3C3hPbX9DzE7QabWdyrXeBZv4mE+DTUOTrh3d&#10;qXK70/92ttzWTavuoVPdsVUBQwxkmZJB5JX3Yi4Nca/mi9os6DvzZIg5aQNGvpxyIkQajfhoGlFO&#10;04iTqRsJ/MqIs8S7aVC9l39awnTs82bTKQ3vJ0uzcZbTpUhikspoFIsRx7rC1EpmRPCIZTETMmKC&#10;8AgHh8EEE7AQOJFm0kcliyE8Jfi9OOIWIWonAAQTKNgjYnUbsKiwwHpuYVk4FMPAbuH2tdHXQ2aS&#10;oI+YeVEBQfsAbjqJNjMsDFVLJpS27MLO5QRrYb6JenohAFFL2nrpFz4fd02Ksxo9t/kODnBjQZIs&#10;ytBumZOcRzJjs0im0DPL3TZBwDViIg8OGVj7SYmMoxmLXcM8Sfx1xUPN11oue2bTLs4n4KS0cmAX&#10;Jmitk+/SPQYwMOysuz7bdhtPMgH3EOSBF9hC13QDiUgD2IFttoaV4at7XRc3zrcfUpExVnB0fLq3&#10;3pR2WD0EZPmEgWkiSkFVbuAwweo3ZGHuEuFRw2kMgjZ4aNA7fFPulcWC5RCbkezVu+//qZc/AQAA&#10;//8DAFBLAwQUAAYACAAAACEAFoIwkdwAAAAIAQAADwAAAGRycy9kb3ducmV2LnhtbEyPwU7DMBBE&#10;70j8g7VI3KjTRIQ2xKkKEjcupHDozY23SYS9DrHTpn/P9gTH0czOvik3s7PihGPoPSlYLhIQSI03&#10;PbUKPndvDysQIWoy2npCBRcMsKlub0pdGH+mDzzVsRVcQqHQCroYh0LK0HTodFj4AYm9ox+djizH&#10;VppRn7ncWZkmSS6d7ok/dHrA1w6b73pyjLGb6rgPXyt/ad9/XvLj2m73Rqn7u3n7DCLiHP/CcMXn&#10;G6iY6eAnMkFY1tky5aiCNANx9R+fchAHBdk6B1mV8v+A6h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Ycp3BtgEAAEgDAAAOAAAAAAAAAAAAAAAAADwCAABk&#10;cnMvZTJvRG9jLnhtbFBLAQItABQABgAIAAAAIQBZeaBVEQMAABkIAAAQAAAAAAAAAAAAAAAAAB4E&#10;AABkcnMvaW5rL2luazEueG1sUEsBAi0AFAAGAAgAAAAhABaCMJHcAAAACAEAAA8AAAAAAAAAAAAA&#10;AAAAXQcAAGRycy9kb3ducmV2LnhtbFBLAQItABQABgAIAAAAIQB5GLydvwAAACEBAAAZAAAAAAAA&#10;AAAAAAAAAGYIAABkcnMvX3JlbHMvZTJvRG9jLnhtbC5yZWxzUEsFBgAAAAAGAAYAeAEAAFwJAAAA&#10;AA==&#10;">
                      <v:imagedata r:id="rId34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 wp14:anchorId="378E1ECC" wp14:editId="78ED2EE4">
                      <wp:simplePos x="0" y="0"/>
                      <wp:positionH relativeFrom="column">
                        <wp:posOffset>883393</wp:posOffset>
                      </wp:positionH>
                      <wp:positionV relativeFrom="paragraph">
                        <wp:posOffset>65553</wp:posOffset>
                      </wp:positionV>
                      <wp:extent cx="53280" cy="60120"/>
                      <wp:effectExtent l="38100" t="38100" r="42545" b="54610"/>
                      <wp:wrapNone/>
                      <wp:docPr id="80" name="Рукописный ввод 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280" cy="6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7F390D" id="Рукописный ввод 80" o:spid="_x0000_s1026" type="#_x0000_t75" style="position:absolute;margin-left:68.85pt;margin-top:4.45pt;width:5.65pt;height:6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UjbG2AQAARgMAAA4AAABkcnMvZTJvRG9jLnhtbJxSQY7TMBTdI3EH&#10;y/tpks60U6Kms5gKaRYMXcABjGM31sT+0bfbdJaIJZfgDIgFIDFcwb0RP2lLOyCENIoU2X72++/9&#10;96dXG1uztUJvwBU8G6ScKSehNG5Z8LdvXp5NOPNBuFLU4FTB75XnV7Pnz6Ztk6shVFCXChmROJ+3&#10;TcGrEJo8SbyslBV+AI1yBGpAKwJtcZmUKFpit3UyTNNx0gKWDYJU3tPpfAfyWc+vtZLhtdZeBVYX&#10;fDK+IHmh4C/SlBZIi9HliLN33cllypPZVORLFE1l5F6SeIIiK4wjAb+p5iIItkLzF5U1EsGDDgMJ&#10;NgGtjVS9H3KWpX84u3F3navsQq4wl+CCcmEhMBx61wNPKWFr6kD7CkpKR6wC8D0jtef/YexEz0Gu&#10;LOnZJYKqFoHGwVem8dTm3JQFx5syO+p36+ujgwUefd2uF8i6+xMKyAlLmuKn7Yf4PT7En/Hr9n38&#10;sf0Yv7H4mb6H+IXRPYrt0Jbbx7yEJHvoXxU3Gm2XFRlhm4JT1fvu34+C2gQm6XB0PuzkSELGaTbs&#10;0QPv7v1hd5ILlX40Aaf7TtbJ+M9+AQAA//8DAFBLAwQUAAYACAAAACEAio2t/S8CAABiBQAAEAAA&#10;AGRycy9pbmsvaW5rMS54bWykU01v2zAMvQ/YfxC0Qy+WLcnNR406Pa3AgA0o1g7Yjq6jxkJtOZDl&#10;Jvn3oz6seFh22HawJZHi43skdXt37Fr0JvQge1VillKMhKr7rVS7En97uidrjAZTqW3V9kqU+CQG&#10;fLd5/+5WqteuLeCPAEENdte1JW6M2RdZdjgc0kOe9nqXcUrz7JN6/fIZb0LUVrxIJQ2kHCZT3Ssj&#10;jsaCFXJb4tocabwP2I/9qGsR3dai6/MNo6ta3Pe6q0xEbCqlRItU1QHv7xiZ0x42EvLshMaokyCY&#10;8JRdr67XH2/AUB1LPDuPQHEAJh3OLmP++E/MzNWs+DP3B93vhTZSnMvkRQXHCdX+7PR5oVoMfTva&#10;2mL0VrUjSGaUQluDHJZdEPQ7Hmj7O7wgJhCaMw+e2MSpmEZ2Akar28eumgF4WvOj0W4AOeWM0BVh&#10;yyeeF9fLYrFOGV3bhkz5/NxMmM96HJqI96zPE+I8UafXdpBb08Qy0ZQuYpnmRboU2gi5a8y/xcqd&#10;6rV4gE4NoxYRg81kuZRR5IX34oYGhVfzVbyU+IN7MshFeoOTnyOaXBF2xdcJphgqmTCwUPjcSliy&#10;QDxPyILkzJkpmBhiCWGwobDxKwXD7GABzjd/Oczjp1wOzMZPcQAWGIBxQTgQsF6I9WkCYrx2aRP4&#10;eRqBX0CYsD1JB+kkT/gTDbdC4jM/AgUiK8vCV8l5CLeF4yi/sY5lLF+OOE9y8E3j6NoS+wYjv/kJ&#10;AAD//wMAUEsDBBQABgAIAAAAIQDrEGbH3AAAAAgBAAAPAAAAZHJzL2Rvd25yZXYueG1sTI+xTsNA&#10;EER7JP7htEg0iJxjosQ2Pkcogi4UGArKjW+xLXx7lu+SmL9nU0E5mtHMm3I7u0GdaAq9ZwPLRQKK&#10;uPG259bAx/vLfQYqRGSLg2cy8EMBttX1VYmF9Wd+o1MdWyUlHAo00MU4FlqHpiOHYeFHYvG+/OQw&#10;ipxabSc8S7kbdJoka+2wZ1nocKRdR813fXQGct9/OncXV1w3z2mye830fr035vZmfnoEFWmOf2G4&#10;4As6VMJ08Ee2QQ2iHzYbiRrIclAXf5XLt4OBdJmCrkr9/0D1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nUjbG2AQAARgMAAA4AAAAAAAAAAAAAAAAAPAIA&#10;AGRycy9lMm9Eb2MueG1sUEsBAi0AFAAGAAgAAAAhAIqNrf0vAgAAYgUAABAAAAAAAAAAAAAAAAAA&#10;HgQAAGRycy9pbmsvaW5rMS54bWxQSwECLQAUAAYACAAAACEA6xBmx9wAAAAIAQAADwAAAAAAAAAA&#10;AAAAAAB7BgAAZHJzL2Rvd25yZXYueG1sUEsBAi0AFAAGAAgAAAAhAHkYvJ2/AAAAIQEAABkAAAAA&#10;AAAAAAAAAAAAhAcAAGRycy9fcmVscy9lMm9Eb2MueG1sLnJlbHNQSwUGAAAAAAYABgB4AQAAeggA&#10;AAAA&#10;">
                      <v:imagedata r:id="rId36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 wp14:anchorId="7B4A4C02" wp14:editId="4AACAC07">
                      <wp:simplePos x="0" y="0"/>
                      <wp:positionH relativeFrom="column">
                        <wp:posOffset>592198</wp:posOffset>
                      </wp:positionH>
                      <wp:positionV relativeFrom="paragraph">
                        <wp:posOffset>-31926</wp:posOffset>
                      </wp:positionV>
                      <wp:extent cx="292168" cy="176611"/>
                      <wp:effectExtent l="38100" t="38100" r="12700" b="52070"/>
                      <wp:wrapNone/>
                      <wp:docPr id="79" name="Рукописный ввод 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2168" cy="176611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EA9F7" id="Рукописный ввод 79" o:spid="_x0000_s1026" type="#_x0000_t75" style="position:absolute;margin-left:45.95pt;margin-top:-3.2pt;width:24.4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dnVy9AQAASAMAAA4AAABkcnMvZTJvRG9jLnhtbJxTS27bMBDdF+gd&#10;iNnXkuxUjgTLWcQokEVTL5oDsBRpERFJYUhbzrLospfoGYou2gBJryDfqCN/aqdFUSAQIHD4qMf3&#10;5o0mF2tTs5VEr50tIBnEwKQVrtR2UcDN+zevzoH5wG3Ja2dlAXfSw8X05YtJ2+Ry6CpXlxIZkVif&#10;t00BVQhNHkVeVNJwP3CNtAQqh4YHKnERlchbYjd1NIzjNGodlg06Ib2n3dkOhOmWXykpwjulvAys&#10;LuA8y14DC7RIRyNgSItxfAbsQwFZPB5BNJ3wfIG8qbTYS+LPUGS4tiTgN9WMB86WqP+iMlqg806F&#10;gXAmckppIbd+yFkS/+Hsyt72rpIzscRcOBukDXOO4dC7LfCcK0xNHWjfupLS4cvgYM9I7fl/GDvR&#10;MyeWhvTsEkFZ80Dj4CvdeGpzrssC8KpMjvrt6vLoYI5HX9erObL+/DgDZrkhTd2Xzafuvnvsfnbf&#10;Nx+7h83n7gfrvtLz2H1jdI5iO7Tl+ikvIdEe+teNa4Wmz4qMsHUBNL53/Xs7CnIdmKDNYTZMUppj&#10;QVAyTtMk6fED847hUJ0kQ0eezMBp3X9+8gNMfwEAAP//AwBQSwMEFAAGAAgAAAAhAJNtu8SpBAAA&#10;OA4AABAAAABkcnMvaW5rL2luazEueG1srFZLb9tGEL4X6H9YbA+6cKV9kCIlRMqpAQq0aJCkQHtU&#10;ZNoiIlEGScXOv+83sw9RsgL04YPF5Ty/+WZ26Ddvnw978bXu+ubYrqSZainqdnu8a9qHlfzj0ztV&#10;SdEPm/Zusz+29Up+q3v5dv3jD2+a9sthv8SvQIS2p9Nhv5K7YXhczmZPT0/TJzc9dg8zq7Wb/dJ+&#10;+e1XuQ5ed/V90zYDUvZRtD22Q/08ULBlc7eS2+FZJ3vE/ng8dds6qUnSbc8WQ7fZ1u+O3WEzpIi7&#10;TdvWe9FuDsD9pxTDt0ccGuR5qDspDg0KVnZq8jKvfl5AsHleydH7CRB7IDnI2e2Yf/3PmDPmbPl9&#10;7O+742PdDU19pskXFRTfxNa/c32+0K7uj/sTcSvF183+hJKN1mhrKMfMbhT0Mh5q+3fxQjEB0Bh5&#10;0KQmRjKH5lBjtA6PqatDD5wk/jh0PIBWW6N0qcz8k3XLfL50blrmC2pIzOfnJsb83J36XYr3uTtP&#10;CGtSnb62p+Zu2CWa9FQXiaYxSbdcd3XzsBv+m2/z0B67+j061Z+6OsUwo7I4ZSryxn3hoRHh1nyo&#10;71fyJ74ygj29gMu3lRbWZRM9sTqTykiTKavwMxd2geNCGD3PLES6yoxWLs8M1EZYfmqhYUQRCnQh&#10;08pG5hlB5P2fwuHu/n5/39cD5lKubVEhf5lNynyCrLKy0mbKFEgGCEhNP7cOKMDDZBsDYOQQpBoH&#10;0sIbGkSgvxQlCsbPlIeE7Eb+4YX8R9GT2odnOw/AR7yE9p3EyhFYC4AFkeoLVc4K47gZFAStqbLc&#10;KVt6JLYkrZmjVajGhqpg6fBWokF55krl9Ot1yMq1yxcYFE0DlBcZelY4QFOL+ZnuxCwdxqwmBQn9&#10;S2gTtYvpK1CHIuREcZJG8iOhpIiBL4JGYXrGbhCScEYeZI+K0dMrQl6KwIjC4ETA1Hn4BNswkWRM&#10;Uowptc7r6RVXynmZFSDqYhDJjARhcOPIhMqCkiN7KBqhEN0JJtz7XhSfXtLhwtu/pHxj6DFBJP0q&#10;QPAhLWawzBQ2sMZYCoOHsqhQm9cbMifXRYk1kE3shHaBVIU0yIproXNPPLOvTC5ckRmn8ldcQjmy&#10;Oydsvsgm2EGOdySKjY1iisBXhV5Q5YTI4kzsciedVQ6LFNekKDxa2jovGK0Ua18ReeGRm6rKJm6C&#10;5W5k6DElv5i0G9PrR+Dl8CXTFIAZwHjyeqVPR9yqVswxDbi77EOExD8I4nh74YUgpUh++Bgtslzh&#10;+xKQ05OqYBrRCw0tPj8vrk66enTZX5SN75YHGHHdfMbSvLu/2Iw3BPdcphemgd4YG/3wHwQW51SS&#10;10J6K2eog80RCFbeDwdiQeUirPwYmvHELXgN7oL3wBk5UmZkIlYXgZwbpqnPHnGo5zqHb2cwib2N&#10;wtG+iEs3Vc0M3GYh2TDWGBSY6fLFAqJRov1iHMmK6PNFBOzRxT+xhem6wsiHGHkkw2ulr55gJU1I&#10;knrl8Z1Bx1jBwFfsoY3aHK34iZCJ5lgVKQLLPPOejNj5xC6j4bgj8zmtmFKELXRtS5FTOhzOo3AB&#10;hgFgDcL9eled/5Ff/w0AAP//AwBQSwMEFAAGAAgAAAAhAJ+TOmbdAAAACAEAAA8AAABkcnMvZG93&#10;bnJldi54bWxMj0FPg0AUhO8m/ofNM/HWLkWCFnk0xmivSu3B48I+gcC+JezS0n/v9qTHyUxmvsl3&#10;ixnEiSbXWUbYrCMQxLXVHTcIx6/31RMI5xVrNVgmhAs52BW3N7nKtD1zSaeDb0QoYZcphNb7MZPS&#10;1S0Z5dZ2JA7ej52M8kFOjdSTOodyM8g4ilJpVMdhoVUjvbZU94fZIJR+SS/J97HsP/uP8mGfvlXz&#10;vke8v1tenkF4WvxfGK74AR2KwFTZmbUTA8J2sw1JhFWagLj6SfQIokKIkxhkkcv/B4p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OgdnVy9AQAASAMAAA4A&#10;AAAAAAAAAAAAAAAAPAIAAGRycy9lMm9Eb2MueG1sUEsBAi0AFAAGAAgAAAAhAJNtu8SpBAAAOA4A&#10;ABAAAAAAAAAAAAAAAAAAJQQAAGRycy9pbmsvaW5rMS54bWxQSwECLQAUAAYACAAAACEAn5M6Zt0A&#10;AAAIAQAADwAAAAAAAAAAAAAAAAD8CAAAZHJzL2Rvd25yZXYueG1sUEsBAi0AFAAGAAgAAAAhAHkY&#10;vJ2/AAAAIQEAABkAAAAAAAAAAAAAAAAABgoAAGRycy9fcmVscy9lMm9Eb2MueG1sLnJlbHNQSwUG&#10;AAAAAAYABgB4AQAA/AoAAAAA&#10;">
                      <v:imagedata r:id="rId38" o:title=""/>
                    </v:shape>
                  </w:pict>
                </mc:Fallback>
              </mc:AlternateContent>
            </w:r>
            <w:r w:rsidR="00302B9A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211" w:type="dxa"/>
            <w:hideMark/>
          </w:tcPr>
          <w:p w14:paraId="23873F71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302B9A" w14:paraId="3BD3A86B" w14:textId="77777777" w:rsidTr="00302B9A">
        <w:tc>
          <w:tcPr>
            <w:tcW w:w="5210" w:type="dxa"/>
            <w:hideMark/>
          </w:tcPr>
          <w:p w14:paraId="1DCEF93F" w14:textId="5D879639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лица, получившего инструктаж)</w:t>
            </w:r>
          </w:p>
        </w:tc>
        <w:tc>
          <w:tcPr>
            <w:tcW w:w="5211" w:type="dxa"/>
            <w:hideMark/>
          </w:tcPr>
          <w:p w14:paraId="283CB40A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лица, проведшего инструктаж)</w:t>
            </w:r>
          </w:p>
        </w:tc>
      </w:tr>
    </w:tbl>
    <w:p w14:paraId="41F0E0F8" w14:textId="735413F1" w:rsidR="00302B9A" w:rsidRDefault="00302B9A" w:rsidP="00302B9A">
      <w:pPr>
        <w:tabs>
          <w:tab w:val="right" w:pos="10065"/>
        </w:tabs>
        <w:snapToGrid w:val="0"/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Инструктаж по технике безопасности</w:t>
      </w:r>
    </w:p>
    <w:p w14:paraId="50F36A9A" w14:textId="77777777" w:rsidR="00302B9A" w:rsidRDefault="00302B9A" w:rsidP="00302B9A">
      <w:pPr>
        <w:tabs>
          <w:tab w:val="right" w:pos="9356"/>
        </w:tabs>
        <w:snapToGrid w:val="0"/>
        <w:spacing w:line="21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проведен </w:t>
      </w:r>
      <w:r>
        <w:rPr>
          <w:sz w:val="24"/>
          <w:szCs w:val="24"/>
          <w:u w:val="single"/>
        </w:rPr>
        <w:t>деканом экономического факультета, Шевченко Игорь Викторович</w:t>
      </w:r>
      <w:r>
        <w:rPr>
          <w:sz w:val="24"/>
          <w:szCs w:val="24"/>
          <w:u w:val="single"/>
        </w:rPr>
        <w:tab/>
      </w:r>
    </w:p>
    <w:p w14:paraId="254D6DFD" w14:textId="71F68E9A" w:rsidR="00302B9A" w:rsidRDefault="00302B9A" w:rsidP="00302B9A">
      <w:pPr>
        <w:tabs>
          <w:tab w:val="center" w:pos="5387"/>
          <w:tab w:val="right" w:pos="10065"/>
        </w:tabs>
        <w:snapToGrid w:val="0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(должность, ФИО сотрудника, проводившего инструктаж)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743"/>
      </w:tblGrid>
      <w:tr w:rsidR="00302B9A" w14:paraId="7E2BC854" w14:textId="77777777" w:rsidTr="00302B9A">
        <w:tc>
          <w:tcPr>
            <w:tcW w:w="5210" w:type="dxa"/>
            <w:hideMark/>
          </w:tcPr>
          <w:p w14:paraId="268146CC" w14:textId="392C8518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 получен и усвоен</w:t>
            </w:r>
          </w:p>
          <w:p w14:paraId="4885C950" w14:textId="6D1D33D6" w:rsidR="00302B9A" w:rsidRDefault="00302B9A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«06» _______07________ 2021 г.</w:t>
            </w:r>
          </w:p>
        </w:tc>
        <w:tc>
          <w:tcPr>
            <w:tcW w:w="5211" w:type="dxa"/>
            <w:hideMark/>
          </w:tcPr>
          <w:p w14:paraId="4F88EDA9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 труда проведен и усвоен</w:t>
            </w:r>
          </w:p>
          <w:p w14:paraId="53123FF0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«06» _______07________ 2021г.</w:t>
            </w:r>
          </w:p>
        </w:tc>
      </w:tr>
      <w:tr w:rsidR="00302B9A" w14:paraId="253DFEA2" w14:textId="77777777" w:rsidTr="00302B9A">
        <w:tc>
          <w:tcPr>
            <w:tcW w:w="5210" w:type="dxa"/>
            <w:hideMark/>
          </w:tcPr>
          <w:p w14:paraId="70B13F2A" w14:textId="296A45A2" w:rsidR="00302B9A" w:rsidRDefault="006E1907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8416" behindDoc="0" locked="0" layoutInCell="1" allowOverlap="1" wp14:anchorId="6CFE2A1F" wp14:editId="594D68B1">
                      <wp:simplePos x="0" y="0"/>
                      <wp:positionH relativeFrom="column">
                        <wp:posOffset>858193</wp:posOffset>
                      </wp:positionH>
                      <wp:positionV relativeFrom="paragraph">
                        <wp:posOffset>13331</wp:posOffset>
                      </wp:positionV>
                      <wp:extent cx="113040" cy="178920"/>
                      <wp:effectExtent l="38100" t="38100" r="39370" b="50165"/>
                      <wp:wrapNone/>
                      <wp:docPr id="98" name="Рукописный ввод 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3040" cy="178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F73911" id="Рукописный ввод 98" o:spid="_x0000_s1026" type="#_x0000_t75" style="position:absolute;margin-left:66.85pt;margin-top:.35pt;width:10.3pt;height:15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TF0W4AQAASAMAAA4AAABkcnMvZTJvRG9jLnhtbJxTwY7TMBC9I+0/&#10;WL5vk3S7Sxs13cNWSHtg6QE+wDh2YxF7orHbdI+IIz/BNyAOgMTyC+4fMUlb2gUhpFUka8bPevPe&#10;zGR6vbE1Wyv0BlzBs0HKmXISSuOWBX/z+sX5mDMfhCtFDU4V/F55fj07ezZtm1wNoYK6VMiIxPm8&#10;bQpehdDkSeJlpazwA2iUI1ADWhEoxWVSomiJ3dbJME2vkhawbBCk8p5u5zuQz3p+rZUMr7T2KrC6&#10;4JM0JXmh4OOrEQXYBZcUvCVoNL7kyWwq8iWKpjJyL0k8QZEVxpGA31RzEQRbofmLyhqJ4EGHgQSb&#10;gNZGqt4POcvSP5zdunedq2wkV5hLcEG5sBAYDr3rgaeUsDV1oH0JJU1HrALwPSO15//D2Imeg1xZ&#10;0rObCKpaBFoHX5nGU5tzUxYcb8vsqN+tb44OFnj0dbdeIOveT2hvnLCkKX7afojf40P8Gb9u38cf&#10;24/xG4uf6XuIXxi9o7Ed2nL3mJeQZA/9q+JGo+1mRUbYpuC0Dffd2a+C2gQm6TLLLtJuYSRB2fPx&#10;ZNjjB+YdwyE7mQwVf7QDp3kn7OQHmP0CAAD//wMAUEsDBBQABgAIAAAAIQAybLI5lgIAAHAGAAAQ&#10;AAAAZHJzL2luay9pbmsxLnhtbKRUyW7bMBC9F+g/EOwhF9EiqcWyESWnBijQAkGSAu1RkRmbiEQZ&#10;FB07f9/hItpp3EPbg+TRLG/eGw59eX3oO/Qi9CgHVWM2oxgJ1Q4rqdY1/v5wQyqMRtOoVdMNStT4&#10;VYz4+urjh0upnvtuCW8ECGq0Vt/VeGPMdpmm+/1+ts9mg16nnNIs/aKev33FV6FqJZ6kkgZajpOr&#10;HZQRB2PBlnJV49YcaMwH7Pthp1sRw9aj22OG0U0rbgbdNyYibhqlRIdU0wPvHxiZ1y0YEvqshcao&#10;lyCY8BnL53n1eQGO5lDjk+8dUByBSY/T85g//xMzdTNb/pn7rR62QhspjmPyokLgFbX+2+nzQrUY&#10;h25nZ4vRS9PtQDKjFI41yGHpGUHv8UDb3+EFMYHQKfMQiYc4DdPIXsBq9dt4qmYEntZ9b7RbQE45&#10;I3ROWPnAs2VeLXkxq+aFPZCpn9+bCfNR78ZNxHvUxw1xkajTa9vLldnEMdEZLeKYTod0rnQj5Hpj&#10;/q1WrtWgxS2c1LjTImKwE1muZRR55r64pUHh1tyJpxp/clcGuUrvcPLZAuVlckEv8gRTTBOKWMII&#10;g19vU7AZ2MS+7OMD3vZOyADjWBbTbarHshkBqEA8ISXhLvIGNaJNLd5ELZE3bWI0QIcerulE2BZZ&#10;RTHFOjgp4IEAkHCILmrrHKQ1CsIz+OKoypOMZJlTTbhNyRB3eJWbBg+6M5QDGLxLC80KAPczjCwj&#10;/rvxOA42HB+odc7fhhd0AA8OXXjoYYW4fHsm/uPYy7HwTELW8ZxIbgcAUt0kbI07XwdWwp1KOEPc&#10;s4oqPC07h2kXQC0gsAxlyWJuR10uwkw8CwhmnFRQwCCF8ByV0+V0Sxq3GP4Arn4BAAD//wMAUEsD&#10;BBQABgAIAAAAIQDjtYxe3gAAAAcBAAAPAAAAZHJzL2Rvd25yZXYueG1sTI5BT8JAFITvJv6HzTPx&#10;JlusSFO7JUZimnAC5OJt6T7b4u7bprtA9df7OOFlkslMZr5iMTorTjiEzpOC6SQBgVR701GjYPfx&#10;/pCBCFGT0dYTKvjBAIvy9qbQufFn2uBpGxvBIxRyraCNsc+lDHWLToeJ75E4+/KD05Ht0Egz6DOP&#10;Oysfk+RZOt0RP7S6x7cW6+/t0SnI7MyMn8tx/TvfVZt1tTysqtVBqfu78fUFRMQxXstwwWd0KJlp&#10;749kgrDs03TOVQWsl3j2lILYK0inGciykP/5yz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yFMXRbgBAABIAwAADgAAAAAAAAAAAAAAAAA8AgAAZHJzL2Uy&#10;b0RvYy54bWxQSwECLQAUAAYACAAAACEAMmyyOZYCAABwBgAAEAAAAAAAAAAAAAAAAAAgBAAAZHJz&#10;L2luay9pbmsxLnhtbFBLAQItABQABgAIAAAAIQDjtYxe3gAAAAcBAAAPAAAAAAAAAAAAAAAAAOQG&#10;AABkcnMvZG93bnJldi54bWxQSwECLQAUAAYACAAAACEAeRi8nb8AAAAhAQAAGQAAAAAAAAAAAAAA&#10;AADvBwAAZHJzL19yZWxzL2Uyb0RvYy54bWwucmVsc1BLBQYAAAAABgAGAHgBAADlCAAAAAA=&#10;">
                      <v:imagedata r:id="rId40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7392" behindDoc="0" locked="0" layoutInCell="1" allowOverlap="1" wp14:anchorId="6EECFB77" wp14:editId="753B537B">
                      <wp:simplePos x="0" y="0"/>
                      <wp:positionH relativeFrom="column">
                        <wp:posOffset>864673</wp:posOffset>
                      </wp:positionH>
                      <wp:positionV relativeFrom="paragraph">
                        <wp:posOffset>68411</wp:posOffset>
                      </wp:positionV>
                      <wp:extent cx="70560" cy="94680"/>
                      <wp:effectExtent l="38100" t="38100" r="43815" b="57785"/>
                      <wp:wrapNone/>
                      <wp:docPr id="95" name="Рукописный ввод 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560" cy="94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5DC6B7" id="Рукописный ввод 95" o:spid="_x0000_s1026" type="#_x0000_t75" style="position:absolute;margin-left:67.4pt;margin-top:4.7pt;width:6.95pt;height:8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nx+m0AQAARgMAAA4AAABkcnMvZTJvRG9jLnhtbJxSQW7bMBC8F8gf&#10;CN5jyYGt2ILlHGIUyKGpD+0DWIq0iIiksKQt51j02E/kDUEObYE4X6B/1JVsxU6CokAgQOByyOHM&#10;zk4u1rokKwFOWZPRfi+mRBhuc2UWGf365ePpiBLnmclZaY3I6K1w9GJ68mFSV6k4s4UtcwEESYxL&#10;6yqjhfdVGkWOF0Iz17OVMAhKC5p5LGER5cBqZNdldBbHSVRbyCuwXDiHu7MdSKctv5SC+89SOuFJ&#10;mdFRMkB5vltARsfx+ZCSb80iGdJoOmHpAlhVKL6XxN6hSDNlUMAz1Yx5Rpag3lBpxcE6K32PWx1Z&#10;KRUXrR901o9fObsyN42r/oAvIeXWeGH8nIHvetcC73lCl9iB+pPNMR229JbuGbE9/w9jJ3pm+VKj&#10;nl0iIErmcRxcoSpHCaQqzyhc5f2DfrO6PDiYw8HX9WoOpDk/xlwM06gp3G1/hD9hE57Cr+338Lj9&#10;GX6TcI/fJjwQPIexdW25fsmLSLSH/vXiWoJuskIjZJ1RnI/b5t+Oglh7wnHzPB4mCHBExoNk1KId&#10;7+5+Vx3lgk+/mIDjupF1NP7TvwAAAP//AwBQSwMEFAAGAAgAAAAhAL+qBxEzAgAAagUAABAAAABk&#10;cnMvaW5rL2luazEueG1spFPJbtswEL0X6D8Q7CEXUSJleZEQOacGKNACQZIC7VGRGYuIRBkUFTt/&#10;3+EiWkXcQ9uLPZzlzXszo+ubU9eiV64G0csSs5hixGXd74Tcl/j74y3ZYDToSu6qtpe8xG98wDfb&#10;jx+uhXzp2gJ+ESDIwVhdW+JG60ORJMfjMT4u4l7tk5TSRfJFvnz7ire+asefhRQaWg6Tq+6l5idt&#10;wAqxK3GtTzTkA/ZDP6qah7DxqPqcoVVV89tedZUOiE0lJW+RrDrg/QMj/XYAQ0CfPVcYdQIEkzRm&#10;2TrbfM7BUZ1KPHuPQHEAJh1OLmP+/E/MxM6s+DP3O9UfuNKCn8fkRPnAG6rd2+pzQhUf+nY0s8Xo&#10;tWpHkMwohbV6OSy5IOg9Hmj7OzwvxhOaM/eRsMRpmFp0HE6rO4St6gF4GveDVvYAU5oyQteErR7T&#10;RZFtCraK6SYzC5n6ubuZMJ/UODQB70mdL8RGgk6n7Sh2ugljojFdhjHNh3SptOFi3+h/qxV72St+&#10;B5saRsUDBpvJsi2DyAvfiz0a5L+ae/5c4k/2k0G20jmsfIZYdEWv1hGmmEWMsIiCh8I/Q9TaxkfM&#10;wxgmPTyocVoHSa3hykwGpK5RBgYjuSk4Q9uYgZt53z8MsGlvI66LAXcOz2MWnafatBlL18egQcQ3&#10;NXQDtDF8kYF0fbwIRrIoJStIWaDVMsoRy6E0TSOSk3T9m2gn3jGZxuXaLRHbmAKWT2dp1xP2B6e/&#10;/QUAAP//AwBQSwMEFAAGAAgAAAAhAOG7nN7fAAAACAEAAA8AAABkcnMvZG93bnJldi54bWxMj0FL&#10;w0AUhO+C/2F5gje7SRttjXkpIhQ8CNLaKt422WcSuvs2ZLdt9Ne7PelxmGHmm2I5WiOONPjOMUI6&#10;SUAQ10533CBs31Y3CxA+KNbKOCaEb/KwLC8vCpVrd+I1HTehEbGEfa4Q2hD6XEpft2SVn7ieOHpf&#10;brAqRDk0Ug/qFMutkdMkuZNWdRwXWtXTU0v1fnOwCDNzO2bv+1X6w/L5s9oF8/HymiJeX42PDyAC&#10;jeEvDGf8iA5lZKrcgbUXJupZFtEDwn0G4uxnizmICmE6T0GWhfx/oPw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F+fH6bQBAABGAwAADgAAAAAAAAAAAAAA&#10;AAA8AgAAZHJzL2Uyb0RvYy54bWxQSwECLQAUAAYACAAAACEAv6oHETMCAABqBQAAEAAAAAAAAAAA&#10;AAAAAAAcBAAAZHJzL2luay9pbmsxLnhtbFBLAQItABQABgAIAAAAIQDhu5ze3wAAAAgBAAAPAAAA&#10;AAAAAAAAAAAAAH0GAABkcnMvZG93bnJldi54bWxQSwECLQAUAAYACAAAACEAeRi8nb8AAAAhAQAA&#10;GQAAAAAAAAAAAAAAAACJBwAAZHJzL19yZWxzL2Uyb0RvYy54bWwucmVsc1BLBQYAAAAABgAGAHgB&#10;AAB/CAAAAAA=&#10;">
                      <v:imagedata r:id="rId42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 wp14:anchorId="12F4C002" wp14:editId="540BDA0B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-31804</wp:posOffset>
                      </wp:positionV>
                      <wp:extent cx="277157" cy="158926"/>
                      <wp:effectExtent l="57150" t="57150" r="8890" b="50800"/>
                      <wp:wrapNone/>
                      <wp:docPr id="89" name="Рукописный ввод 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7157" cy="158926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12DE6" id="Рукописный ввод 89" o:spid="_x0000_s1026" type="#_x0000_t75" style="position:absolute;margin-left:45.9pt;margin-top:-3.2pt;width:23.2pt;height:13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+g7q7AQAASAMAAA4AAABkcnMvZTJvRG9jLnhtbJxTS27bMBDdF+gd&#10;CO5rWUL8EyxnESNAFkm9aA/AUqRFROQIQ9pylkWXvUTPUHTRFmh6BfpGHflTOy2KAoEAQZxHPb43&#10;bzi93NiarRV6A67gaa/PmXISSuOWBX/75vrVmDMfhCtFDU4V/EF5fjl7+WLaNrnKoIK6VMiIxPm8&#10;bQpehdDkSeJlpazwPWiUI1ADWhFoicukRNESu62TrN8fJi1g2SBI5T1V53uQz3b8WisZXmvtVWB1&#10;wceT8YizQB/DbMIZdpXsgrN3BZ+kwwFPZlORL1E0lZEHSeIZiqwwjgT8ppqLINgKzV9U1kgEDzr0&#10;JNgEtDZS7fyQs7T/h7Mbd9+5Si/kCnMJLigXFgLDsXc74DlH2Jo60N5CSemIVQB+YKT2/D+Mveg5&#10;yJUlPftEUNUi0Dj4yjSe2pybsuB4U6Yn/W59dXKwwJOvu/UCWbd/TAE5YUlT/LT9EL/Hx/gzft2+&#10;jz+2H+M3Fj/T8xi/MNpHsR3bcveUl5DkAP3rxI1G22VFRtim4DS+D917NwpqE5ikYjYapQOaHElQ&#10;OqCZGXb4kXnPcFydJUNbnszA+br7/ewCzH4BAAD//wMAUEsDBBQABgAIAAAAIQBR3HuNtAQAACwO&#10;AAAQAAAAZHJzL2luay9pbmsxLnhtbKxWS2/jNhC+F+h/INiDL6JNUrRkG2vvqQsUaNFFdwu0R6+j&#10;xMLaciArm+Tf95vhQ3TiAn3kEIeP4cz3GNJ+9/7peBDfmv7cnrq1NFMtRdPtTjdtd7eWv3/+oBZS&#10;nIdtd7M9nLpmLZ+bs3y/+f67d2339XhY4VMgQ3em0fGwlvthuF/NZo+Pj9PHcnrq72ZW63L2U/f1&#10;l5/lJpy6aW7brh1Q8hyXdqduaJ4GSrZqb9ZyNzzpFI/cn04P/a5J27TS78aIod/umg+n/rgdUsb9&#10;tuuag+i2R+D+Q4rh+R6DFnXuml6KYwvCyk6Nq93ixyUWtk9rmc0fAPEMJEc5u57zz/+Zc8aarf4e&#10;+8f+dN/0Q9uMMnlSYeNZ7Pyc+XmifXM+HR5IWym+bQ8PoGy0hq2BjpldIfQ6H7j9u3yBTACUIw87&#10;ycQo5tAeG7TW8T65OpyBk5Y/DT03oNXWKF0rU3225crVKzufamfJkFjP903M+aV/OO9Tvi/92CG8&#10;k3h6bo/tzbBPMumpnieZcpGuHd037d1++G9n27vu1Dcf4dT5oW9SDpPR4pKJ5JX7wk0jwq35rbld&#10;yx/4ygg+6ReYvq0qYU0xUWZiFoXUUhfKCHzUwtaFsrVYugIqL+tiqUpdWGUKLUxBMZrirLC6mCvj&#10;Cq1slJ3LR9H/KRa29tfb23MzoCnlxrq5WFbFpNZAV8h6IUtgc7UqEwKGynDpwwCXMgyQJswEaLGQ&#10;7WCCBRwkHuDA4WFM8yt/qQoT9pWCTFEKzse1ExqfydfPs6ZsPBjRBTCqFBbwlsIQWywiKxZKVLKF&#10;hfykOSZV4ayyLsRYR9vGqSVrY5kdaNqlsCXssUXplF28nT9WbsrSCFuhd/TEwR8jHRrGqEUVtU8m&#10;YHBN5mQMWCZTwgA9JSBApRyb520ie14Len0tWBnqJtHZiRxMHOM/gnx3xIzhVOgqMoN2cps9mgvP&#10;iYAjmwgzx0J+3CFlaGoEVKIsF4R92iADV+dalxxiE5WU13cJRWHm2zscSWDSgA5mk1Tbp892UtgV&#10;WhlmXSyEgdcVsbQorqknrVq+4f0v5WbuUKaY2AkeAanm+J6qiO0CLw0I4eGhu+FECT5OlfXb9bZD&#10;bT0XFq5N3ATPDZ5FKIJ6vg39GOwLC6PpChKWZHepVTkvlKuFW47W8IOTvMJgQdca4r8d7rnHbaol&#10;4dYQzeA5z/xNznsG2Y5vBd9h3vyxJVlnfFwJz0NBqRQVfMGV5ZuUC8Y3KVfvcgFn/REMuPBc1EWJ&#10;RPEI1aZ8jAGvm6YrhnYIy3xl+GwWNt5mahRElvSiEDw6xiucFucuLlCOO91SAuKjAsT0TjEkThTx&#10;0YQ6gr4rPU9M8qyeVYbBg/HhUVN/xClI6kjXSIefFCaMrJcHE9rwRPlUfHIsqeYgsgjSEUBmFgD6&#10;lKlPkukXK+EQYUgVo1GvdLrgHXWg/1HHyIIDU8ClCp5C2hzBZhgIa6JDbTTWyMdIVQI2/i6io1Wj&#10;yti+IOMtznEl+h5P7IFEJDCM1bOC0bjIPR31MHzil03NXtOrg36IEb7yS7tHPHgY6accfjG9ABOT&#10;p+ZI6Agul0orhA4lSLbli9dq/PG++QsAAP//AwBQSwMEFAAGAAgAAAAhAIeDln7gAAAACAEAAA8A&#10;AABkcnMvZG93bnJldi54bWxMj0tPwzAQhO9I/Adrkbi1TkKJSsimQjwEUsWB8pC4beMlqYjXUew2&#10;4d/jnuA4mtHMN+Vqsp068OB3ThDSeQKKpXZmJw3C2+vDbAnKBxJDnRNG+GEPq+r0pKTCuFFe+LAJ&#10;jYol4gtCaEPoC6193bIlP3c9S/S+3GApRDk02gw0xnLb6SxJcm1pJ3GhpZ5vW66/N3uLsH58z2l8&#10;MpR/muajHu8us+f7HvH8bLq5BhV4Cn9hOOJHdKgi09btxXjVIVylkTwgzPIFqKN/scxAbRGydAG6&#10;KvX/A9Uv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E+&#10;g7q7AQAASAMAAA4AAAAAAAAAAAAAAAAAPAIAAGRycy9lMm9Eb2MueG1sUEsBAi0AFAAGAAgAAAAh&#10;AFHce420BAAALA4AABAAAAAAAAAAAAAAAAAAIwQAAGRycy9pbmsvaW5rMS54bWxQSwECLQAUAAYA&#10;CAAAACEAh4OWfuAAAAAIAQAADwAAAAAAAAAAAAAAAAAFCQAAZHJzL2Rvd25yZXYueG1sUEsBAi0A&#10;FAAGAAgAAAAhAHkYvJ2/AAAAIQEAABkAAAAAAAAAAAAAAAAAEgoAAGRycy9fcmVscy9lMm9Eb2Mu&#10;eG1sLnJlbHNQSwUGAAAAAAYABgB4AQAACAsAAAAA&#10;">
                      <v:imagedata r:id="rId44" o:title=""/>
                    </v:shape>
                  </w:pict>
                </mc:Fallback>
              </mc:AlternateContent>
            </w:r>
            <w:r w:rsidR="00302B9A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211" w:type="dxa"/>
            <w:hideMark/>
          </w:tcPr>
          <w:p w14:paraId="5AD129D0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302B9A" w14:paraId="70E4DE5B" w14:textId="77777777" w:rsidTr="00302B9A">
        <w:tc>
          <w:tcPr>
            <w:tcW w:w="5210" w:type="dxa"/>
            <w:hideMark/>
          </w:tcPr>
          <w:p w14:paraId="565E602C" w14:textId="2E82B9E2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лица, получившего инструктаж)</w:t>
            </w:r>
          </w:p>
        </w:tc>
        <w:tc>
          <w:tcPr>
            <w:tcW w:w="5211" w:type="dxa"/>
            <w:hideMark/>
          </w:tcPr>
          <w:p w14:paraId="7D9C5138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лица, проведшего инструктаж)</w:t>
            </w:r>
          </w:p>
        </w:tc>
      </w:tr>
    </w:tbl>
    <w:p w14:paraId="17334392" w14:textId="50C22638" w:rsidR="00302B9A" w:rsidRDefault="00302B9A" w:rsidP="00302B9A">
      <w:pPr>
        <w:tabs>
          <w:tab w:val="right" w:pos="10065"/>
        </w:tabs>
        <w:snapToGrid w:val="0"/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Инструктаж по пожарной безопасности</w:t>
      </w:r>
    </w:p>
    <w:p w14:paraId="24B3EAEB" w14:textId="77777777" w:rsidR="00302B9A" w:rsidRDefault="00302B9A" w:rsidP="00302B9A">
      <w:pPr>
        <w:tabs>
          <w:tab w:val="right" w:pos="9356"/>
        </w:tabs>
        <w:snapToGrid w:val="0"/>
        <w:spacing w:line="21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проведен </w:t>
      </w:r>
      <w:r>
        <w:rPr>
          <w:sz w:val="24"/>
          <w:szCs w:val="24"/>
          <w:u w:val="single"/>
        </w:rPr>
        <w:t>деканом экономического факультета, Шевченко Игорь Викторович</w:t>
      </w:r>
      <w:r>
        <w:rPr>
          <w:sz w:val="24"/>
          <w:szCs w:val="24"/>
          <w:u w:val="single"/>
        </w:rPr>
        <w:tab/>
      </w:r>
    </w:p>
    <w:p w14:paraId="2547F9A9" w14:textId="74A0D4E3" w:rsidR="00302B9A" w:rsidRDefault="00302B9A" w:rsidP="00302B9A">
      <w:pPr>
        <w:tabs>
          <w:tab w:val="center" w:pos="5387"/>
          <w:tab w:val="right" w:pos="10065"/>
        </w:tabs>
        <w:snapToGrid w:val="0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(должность, ФИО сотрудника, проводившего инструктаж)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743"/>
      </w:tblGrid>
      <w:tr w:rsidR="00302B9A" w14:paraId="23AE46E7" w14:textId="77777777" w:rsidTr="00302B9A">
        <w:tc>
          <w:tcPr>
            <w:tcW w:w="5210" w:type="dxa"/>
            <w:hideMark/>
          </w:tcPr>
          <w:p w14:paraId="55419C63" w14:textId="00028D82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пожарной безопасности получен и усвоен</w:t>
            </w:r>
          </w:p>
          <w:p w14:paraId="5119738E" w14:textId="3C5C7D1B" w:rsidR="00302B9A" w:rsidRDefault="00302B9A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«06» ________07_______ 2021 г.</w:t>
            </w:r>
          </w:p>
        </w:tc>
        <w:tc>
          <w:tcPr>
            <w:tcW w:w="5211" w:type="dxa"/>
            <w:hideMark/>
          </w:tcPr>
          <w:p w14:paraId="5872F683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пожарной безопасности проведен и усвоен</w:t>
            </w:r>
          </w:p>
          <w:p w14:paraId="4D67D6F5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«06» _______07________ 2021 г.</w:t>
            </w:r>
          </w:p>
        </w:tc>
      </w:tr>
      <w:tr w:rsidR="00302B9A" w14:paraId="749C5066" w14:textId="77777777" w:rsidTr="00302B9A">
        <w:tc>
          <w:tcPr>
            <w:tcW w:w="5210" w:type="dxa"/>
            <w:hideMark/>
          </w:tcPr>
          <w:p w14:paraId="6FE2D3D9" w14:textId="4506E9DB" w:rsidR="00302B9A" w:rsidRDefault="006E1907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6368" behindDoc="0" locked="0" layoutInCell="1" allowOverlap="1" wp14:anchorId="35465977" wp14:editId="5ADAC79E">
                      <wp:simplePos x="0" y="0"/>
                      <wp:positionH relativeFrom="column">
                        <wp:posOffset>761353</wp:posOffset>
                      </wp:positionH>
                      <wp:positionV relativeFrom="paragraph">
                        <wp:posOffset>12306</wp:posOffset>
                      </wp:positionV>
                      <wp:extent cx="173520" cy="196560"/>
                      <wp:effectExtent l="38100" t="57150" r="36195" b="51435"/>
                      <wp:wrapNone/>
                      <wp:docPr id="94" name="Рукописный ввод 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3520" cy="196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E52C7B" id="Рукописный ввод 94" o:spid="_x0000_s1026" type="#_x0000_t75" style="position:absolute;margin-left:59.25pt;margin-top:.25pt;width:15.05pt;height:16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NIvG6AQAASAMAAA4AAABkcnMvZTJvRG9jLnhtbJxTQW7bMBC8F8gf&#10;CN5jSY6t2oLlHGIEyCGJD+0DWIq0iIiksKQt51j02E/0DUEOaYGmX6B/1JVs106LIkAggCA5xOzM&#10;zmpyvtYVWQlwypqcJr2YEmG4LZRZ5PTjh8vTESXOM1OwyhqR03vh6Pn05N2kqTPRt6WtCgEESYzL&#10;mjqnpfd1FkWOl0Iz17O1MAhKC5p5PMIiKoA1yK6rqB/HadRYKGqwXDiHt7MtSKcdv5SC+1spnfCk&#10;yukoHaA8n9NxHOMGcJOkQ0o+ITQeDWk0nbBsAawuFd9JYm9QpJkyKOAP1Yx5Rpag/qHSioN1Vvoe&#10;tzqyUiouOj/oLIn/cnZl7lpXyYAvIePWeGH8nIHf964D3lJCV9iB5toWmA5bekt3jNie18PYip5Z&#10;vtSoZ5sIiIp5HAdXqtphmzNV5BSuiuSg36wuDg7mcPB1s5oDad+PB5QYplFT+Lb5En6E5/ArPG0+&#10;h5+br+E7CQ/4PYdHgu8wtn1bbl7yIhLtoP9VXEvQbVZohKxzimNx367dKIi1Jxwvk/dnwz4iHKFk&#10;nA7TDt8zbxn2p6NksPiLGTg+t8KOfoDpbwAAAP//AwBQSwMEFAAGAAgAAAAhAFHr+lKTAgAAgAYA&#10;ABAAAABkcnMvaW5rL2luazEueG1spFQ9b9swEN0L9D8Q7JBFtEhKrmQjcqYGKNACQZIC7ajIjC1E&#10;ogyKjp1/3+OnbMQd2g6kyDvy3Xt3R13fHPsOvQo1toOsMJtRjIRshnUrNxX+8XhLSoxGXct13Q1S&#10;VPhNjPhm9fHDdStf+m4JMwIEOZpV31V4q/VumaaHw2F2yGaD2qSc0iz9Kl++f8Mrf2stnlvZagg5&#10;BlMzSC2O2oAt23WFG32k8TxgPwx71YjoNhbVTCe0qhtxO6i+1hFxW0spOiTrHnj/xEi/7WDRQpyN&#10;UBj1LQgmfMbyIi+/LMBQHyt8st8DxRGY9Di9jPnrPzFTm7Pln7nfqWEnlG7FlCYnyjveUOP2Vp8T&#10;qsQ4dHuTW4xe624PkhmlUFYvh6UXBL3HA21/h+fFeEKnzL0nFjEkU7e9gNbqd7GqegSexvyglW1A&#10;TjkjtCDs8yPPlnm5ZHzG6dwUJMRzfRMwn9R+3Ea8JzV1iPVEnU7boV3rbUwTnQFySNNpki5d3Yp2&#10;s9X/drfdyEGJO6jUuFciYrATWTZkFHnhvdimQf7V3IvnCn+yTwbZm85g5bNigcosuZoXV5wlmMw5&#10;ND1NKGIJIywhZjIbCl+GKBhgojCc12+MwQ57elrD6YBjrsA4A7RgZ6gBxHsiAR84IjBSGCqM5eaz&#10;KC1uaT6eyfs40WVieLdj6jxWrbltFwCaFBCEEm5AjQq/8JZJpLlgh8HlGZzlOckmE1uQPMkomluT&#10;wbIBYwKdBUBiJoIIxxRgg4FwYGEi2JIYsp7w2f7EdgbpwoLXqp+IBBzrsVJNAAduWFo13u5yYZ1B&#10;dTjMkhLYlZwwyFTJEdSGlWTuc22zCv68gBxBnuZQvIRkBWJFeKy2aWNXww9h9RsAAP//AwBQSwME&#10;FAAGAAgAAAAhAEeBqVfdAAAABwEAAA8AAABkcnMvZG93bnJldi54bWxMjk1Lw0AQhu+C/2EZwZvd&#10;1KYhxGyKCH5AQLDVg7dtdswGs7NLdtvGf+/0pJeBl/flmafezG4UR5zi4EnBcpGBQOq8GahX8L57&#10;vClBxKTJ6NETKvjBCJvm8qLWlfEnesPjNvWCIRQrrcCmFCopY2fR6bjwAYm7Lz85nThOvTSTPjHc&#10;jfI2ywrp9ED8weqADxa77+3BKVgNz7uXdetes4+izeNT/mlDG5S6vprv70AknNPfGM76rA4NO+39&#10;gUwUI+dlueapAr7nOi8LEHtm5yuQTS3/+ze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5NIvG6AQAASAMAAA4AAAAAAAAAAAAAAAAAPAIAAGRycy9lMm9E&#10;b2MueG1sUEsBAi0AFAAGAAgAAAAhAFHr+lKTAgAAgAYAABAAAAAAAAAAAAAAAAAAIgQAAGRycy9p&#10;bmsvaW5rMS54bWxQSwECLQAUAAYACAAAACEAR4GpV90AAAAHAQAADwAAAAAAAAAAAAAAAADjBgAA&#10;ZHJzL2Rvd25yZXYueG1sUEsBAi0AFAAGAAgAAAAhAHkYvJ2/AAAAIQEAABkAAAAAAAAAAAAAAAAA&#10;7QcAAGRycy9fcmVscy9lMm9Eb2MueG1sLnJlbHNQSwUGAAAAAAYABgB4AQAA4wgAAAAA&#10;">
                      <v:imagedata r:id="rId46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5344" behindDoc="0" locked="0" layoutInCell="1" allowOverlap="1" wp14:anchorId="0CCFA77B" wp14:editId="237B65C5">
                      <wp:simplePos x="0" y="0"/>
                      <wp:positionH relativeFrom="column">
                        <wp:posOffset>797353</wp:posOffset>
                      </wp:positionH>
                      <wp:positionV relativeFrom="paragraph">
                        <wp:posOffset>70986</wp:posOffset>
                      </wp:positionV>
                      <wp:extent cx="58320" cy="50040"/>
                      <wp:effectExtent l="38100" t="38100" r="56515" b="45720"/>
                      <wp:wrapNone/>
                      <wp:docPr id="90" name="Рукописный ввод 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320" cy="50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907ACD" id="Рукописный ввод 90" o:spid="_x0000_s1026" type="#_x0000_t75" style="position:absolute;margin-left:62.1pt;margin-top:4.9pt;width:6.05pt;height:5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aY4u0AQAARgMAAA4AAABkcnMvZTJvRG9jLnhtbJxSS27bMBDdF+gd&#10;CO5rSU4cOILlLGoEyCKJF+kBWIq0iIocYUhbzrLoMpfoGYIs0gJNr0DfqCN/aqdFECAQIJB85Jv3&#10;5s3obGlrtlDoDbiCZ72UM+UklMbNCv7p5vzDkDMfhCtFDU4V/FZ5fjZ+/27UNrnqQwV1qZARifN5&#10;2xS8CqHJk8TLSlnhe9AoR6AGtCLQFmdJiaIldlsn/TQ9SVrAskGQyns6nWxAPl7za61kuNbaq8Dq&#10;gg9Pjkle2C2w4KeDowFnn7tFlvJkPBL5DEVTGbmVJN6gyArjSMBfqokIgs3R/EdljUTwoENPgk1A&#10;ayPV2g85y9J/nF24L52r7FjOMZfggnJhKjDsercG3lLC1tSB9hJKSkfMA/AtI7Xn9TA2oicg55b0&#10;bBJBVYtA4+Ar03jOMDdlwfGizPb63eLj3sEU976uFlNk3f1TSsoJS5ri99W3+DM+xd/xcfU1/lrd&#10;xR8s3tP3FB8Y3aPYdm25es5LSLKFXqq41Gi7rMgIWxacqt52//UoqGVgkg4Hw6M+AZKQQZrSDB3w&#10;bt7vqhzkQqWfTcDhvpN1MP7jPwAAAP//AwBQSwMEFAAGAAgAAAAhAIehCRA2AgAAnAUAABAAAABk&#10;cnMvaW5rL2luazEueG1spFNNb9swDL0P2H8QtEMv/pDkZMmMOj2twIANKNoOWI+uo8ZCbTmQ5Sb5&#10;96NkSXGQbEC3gy2JIh/fI6nrm33boDeuetHJAtOEYMRl1a2F3BT45+NtvMSo16Vcl00neYEPvMc3&#10;q48froV8bZsc/ggQZG92bVPgWuttnqa73S7ZZUmnNikjJEu/ydcf3/HKRa35i5BCQ8rem6pOar7X&#10;BiwX6wJXek+CP2A/dIOqeLg2FlUdPbQqK37bqbbUAbEupeQNkmULvH9hpA9b2AjIs+EKo1aA4Jgl&#10;dLaYLb9+AUO5L/DkPADFHpi0OL2M+fSfmKmtWf5n7neq23KlBT+WaRTlLg6oGs9W3yhU8b5rBlNb&#10;jN7KZgDJlBBoq5ND0wuCzvFA2/vwnBhHaMrc3YQm+mJq0XIYrXYbuqp74GnMD1rZAWSE0ZgsYvr5&#10;kWX5bJmTLFlQahri841z4zGf1dDXAe9ZHSfE3gSdo7adWOs6lIkkZB7KNC3SpdCai02t/y1WbGSn&#10;+B10qh8UDxhTWTZlEHnhvdihQe7V3POXAn+yTwbZyNFg5c8ZotFVnF2RCFNMI4JIFFP4me/sQMCZ&#10;xMZrXCms1tt4moi/h1IIde5zwJnZBB5rhPD4JvlxP+aBaM/q9NLkzqKYAeJI4oziJBQIAI71gCSw&#10;jgYnd6pumsSwO/l8CmP3YI7xSRFYzKIszlwmH+Ui5jEFLgwGGFgsUbYAEYiCFODIjKC5H2Tb0NBx&#10;eCyr3wAAAP//AwBQSwMEFAAGAAgAAAAhAFKsNQLdAAAACAEAAA8AAABkcnMvZG93bnJldi54bWxM&#10;j81OwzAQhO9IvIO1SNyog1NFJcSpED/iBmooEkcnXpKIeB3FThvenu2pHEczmvmm2C5uEAecQu9J&#10;w+0qAYHUeNtTq2H/8XKzARGiIWsGT6jhFwNsy8uLwuTWH2mHhyq2gkso5EZDF+OYSxmaDp0JKz8i&#10;sfftJ2ciy6mVdjJHLneDVEmSSWd64oXOjPjYYfNTzU7D6y619VdMP9+e9vP786ZK+7Uira+vlod7&#10;EBGXeA7DCZ/RoWSm2s9kgxhYq7XiqIY7fnDy0ywFUWtQSQayLOT/A+U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QaY4u0AQAARgMAAA4AAAAAAAAAAAAA&#10;AAAAPAIAAGRycy9lMm9Eb2MueG1sUEsBAi0AFAAGAAgAAAAhAIehCRA2AgAAnAUAABAAAAAAAAAA&#10;AAAAAAAAHAQAAGRycy9pbmsvaW5rMS54bWxQSwECLQAUAAYACAAAACEAUqw1At0AAAAIAQAADwAA&#10;AAAAAAAAAAAAAACABgAAZHJzL2Rvd25yZXYueG1sUEsBAi0AFAAGAAgAAAAhAHkYvJ2/AAAAIQEA&#10;ABkAAAAAAAAAAAAAAAAAigcAAGRycy9fcmVscy9lMm9Eb2MueG1sLnJlbHNQSwUGAAAAAAYABgB4&#10;AQAAgAgAAAAA&#10;">
                      <v:imagedata r:id="rId48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 wp14:anchorId="68BF244F" wp14:editId="748DDEC2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-6485</wp:posOffset>
                      </wp:positionV>
                      <wp:extent cx="265525" cy="136457"/>
                      <wp:effectExtent l="38100" t="38100" r="20320" b="54610"/>
                      <wp:wrapNone/>
                      <wp:docPr id="88" name="Рукописный ввод 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5525" cy="136457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E83D0" id="Рукописный ввод 88" o:spid="_x0000_s1026" type="#_x0000_t75" style="position:absolute;margin-left:41.9pt;margin-top:-1.15pt;width:22.3pt;height:12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b0Ky8AQAASAMAAA4AAABkcnMvZTJvRG9jLnhtbJxTS27bMBTcF+gd&#10;CO5rfWI5tmA5ixoFsmjiRXsAliItoiIpPNKWsyy67CVyhqKLJEDcK9A36pM/sZOiKBAIEPg41HDm&#10;zdP4YqVrshTglDUFTXoxJcJwWyozL+jnTx/eDSlxnpmS1daIgt4IRy8mb9+M2yYXqa1sXQogSGJc&#10;3jYFrbxv8ihyvBKauZ5thEFQWtDMYwnzqATWIruuozSOB1FroWzAcuEc7k53IJ1s+aUU3F9L6YQn&#10;dUGHo+EZJR4XWTqiBHBxnqC+LwUd9bOYRpMxy+fAmkrxvST2CkWaKYMCnqimzDOyAPUXlVYcrLPS&#10;97jVkZVScbH1g86S+IWzS/O1c5X0+QJybo0Xxs8Y+EPvtsBrrtA1dqD9aEtMhy28pXtGbM//w9iJ&#10;nlq+0KhnlwiImnkcB1epxmGbc1UWFC7L5KjfLN8fHczg6OtqOQPSnR9iLoZp1BRuN9/DQ1iH3+Fu&#10;8y08bn6EexJ+4rMOvwiew9gObbl6zotItIf+deNKgu6yQiNkVVAc35vuvR0FsfKE42Y6yLI0o4Qj&#10;lJwN+tl5hx+YdwyH6iQZPPJsBk7r7vOTH2DyBwAA//8DAFBLAwQUAAYACAAAACEAc4k8+5wEAAAm&#10;DgAAEAAAAGRycy9pbmsvaW5rMS54bWysVkuv2kYU3lfqfxhNF2xmYB42NiiQVSNVatUoSaVmScAX&#10;rIC5sk3uvf++55x5eAxEStu7Afs8v/Odb0Z+8/b5dGTfqrarz82K66nirGq2513d7Ff8r0/vZMlZ&#10;12+a3eZ4bqoVf6k6/nb9809v6ubr6biEXwYVmg6fTscVP/T943I2e3p6mj7Z6bndz4xSdvZb8/WP&#10;3/naZ+2qh7qpe2jZBdP23PTVc4/FlvVuxbf9s4rxUPvj+dJuq+hGS7sdIvp2s63endvTpo8VD5um&#10;qY6s2ZwA99+c9S+P8FBDn33VcnaqYWBppjorsvLXBRg2zyuevF8AYgdITnx2v+bn/1lzRpwtv4/9&#10;fXt+rNq+rgaa3FDe8cK27p3mc4O2VXc+XpBbzr5tjhcYWSsFa/Xj6NmdgW7rwWz/rp4fxgNKkXtP&#10;XGIgs69PFUjr9Bi32neAE80f+5YEaJTRUhVSzz8Zu8yKpbFTYxQuJPRzugk1v7SX7hDrfWkHhZAn&#10;zulme6p3/SHSpKYqjzSlJN1LPVT1/tD/t9x635zb6j1sqru0Vayhk7GoZRzyznkh0TB/aj5UDyv+&#10;Cx0ZRpnOQOObPGe6FBM10XMBeudKKKaELJgxQpqMlZnQhSznQmtp4BecGKCZFkpqIeGhFJnUBl5N&#10;oJ3aB9J/FAut9s+Hh67qQZR8bWyO3SfzYgKNeJFzQKQzDS8OAcAc4PgXNHirA+gN4QURUwFnUDgG&#10;jhRsfjyyUSlw0KyhbmyQPCBTFIe9fUKEFkqFNsgY0ZiEhu7wLw3DMRdMe6gUJg0ZQO4LcJZMZ8Iu&#10;pHHgcU0aVpLJgoYxNBSWKhmEZNIKm0HQ623H8LUFFMYUAnYzsbnghmcogSIfCEaGgkaccJI5kXnk&#10;iujAKIp2LANm8EoE7tjzVIQQ2hrVcmIcUYxN02VFZ2juAwZkiSPu5MbrPaSuiBxb3bwYYHwxDA7M&#10;W2FkKeSCZT4dMTn90OBeg3dRB7Q+gyhzEvGeWIeghBpDBwpLQLp4n3wV5s41jRpoS8JdkTmKT+ag&#10;NaNYCesGURaL19OW5evcQBMxMZPSwp2U8wXoAC55f7pwTrgHGIhPW2nt67XO+Dor4T5c5GJiJ6A+&#10;uIZIoW5bQXZzWJqBA48upxMwEGlmIS2gzHKWoXQj6/CQEF5KPOFMvR7w3APP4DzaiRJc+Xvcb2+4&#10;7IYjlwDCXdN9ld7qw+lMJDA+bz4H2aFjb12VIJ3opodRk5HEXBxxiKvNWSGszIk/TML2CYQSnNp3&#10;QnPoFkL9QR3tDQsg5/FCgTToRwsNJcJ78o90eKRxlTdHfgROCYNoqcYYWujn4YWLACJvVkIhOTAg&#10;Mza/AyDy6k4CNgugoXn0RtYd81BPA7OOrpASw53B5/qp4/ie/RQq4k7ZobLRiJwmkFxPxwu0QOKv&#10;yBm9j8D54FFpiL6GdGUJR3X0DxKAb5SQGjPcQ4hMlBYc38fqgj22QEGoNPwnrTAotsAHNHhNjHYQ&#10;mtIujIBbyX1kYNVUQ1AO+jtWiXJM1CKXcEkXzA7N/G5DR8QRExEHJQ9sx4rw2YcNy6vbavhsX/8D&#10;AAD//wMAUEsDBBQABgAIAAAAIQDwRWXf3AAAAAgBAAAPAAAAZHJzL2Rvd25yZXYueG1sTI8xT8Mw&#10;FIR3JP6D9ZDYWgcXSBTiVIDEBAttGdhe4tckJX6OYqcN/x53ouPpTnffFevZ9uJIo+8ca7hbJiCI&#10;a2c6bjTstm+LDIQPyAZ7x6Thlzysy+urAnPjTvxJx01oRCxhn6OGNoQhl9LXLVn0SzcQR2/vRosh&#10;yrGRZsRTLLe9VEnyKC12HBdaHOi1pfpnM1kNh+krfOzwJU3JqO+K3tMH2o5a397Mz08gAs3hPwxn&#10;/IgOZWSq3MTGi15DtorkQcNCrUCcfZXdg6g0KJWALAt5eaD8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Fb0Ky8AQAASAMAAA4AAAAAAAAAAAAAAAAAPAIA&#10;AGRycy9lMm9Eb2MueG1sUEsBAi0AFAAGAAgAAAAhAHOJPPucBAAAJg4AABAAAAAAAAAAAAAAAAAA&#10;JAQAAGRycy9pbmsvaW5rMS54bWxQSwECLQAUAAYACAAAACEA8EVl39wAAAAIAQAADwAAAAAAAAAA&#10;AAAAAADuCAAAZHJzL2Rvd25yZXYueG1sUEsBAi0AFAAGAAgAAAAhAHkYvJ2/AAAAIQEAABkAAAAA&#10;AAAAAAAAAAAA9wkAAGRycy9fcmVscy9lMm9Eb2MueG1sLnJlbHNQSwUGAAAAAAYABgB4AQAA7QoA&#10;AAAA&#10;">
                      <v:imagedata r:id="rId50" o:title=""/>
                    </v:shape>
                  </w:pict>
                </mc:Fallback>
              </mc:AlternateContent>
            </w:r>
            <w:r w:rsidR="00302B9A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211" w:type="dxa"/>
            <w:hideMark/>
          </w:tcPr>
          <w:p w14:paraId="6BE6140E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302B9A" w14:paraId="591E44EE" w14:textId="77777777" w:rsidTr="00302B9A">
        <w:tc>
          <w:tcPr>
            <w:tcW w:w="5210" w:type="dxa"/>
            <w:hideMark/>
          </w:tcPr>
          <w:p w14:paraId="2BC547E0" w14:textId="05879628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лица, получившего инструктаж)</w:t>
            </w:r>
          </w:p>
        </w:tc>
        <w:tc>
          <w:tcPr>
            <w:tcW w:w="5211" w:type="dxa"/>
            <w:hideMark/>
          </w:tcPr>
          <w:p w14:paraId="4A6328BA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лица, проведшего инструктаж)</w:t>
            </w:r>
          </w:p>
        </w:tc>
      </w:tr>
    </w:tbl>
    <w:p w14:paraId="794744BC" w14:textId="7C05100D" w:rsidR="00302B9A" w:rsidRDefault="00302B9A" w:rsidP="00302B9A">
      <w:pPr>
        <w:tabs>
          <w:tab w:val="right" w:pos="10065"/>
        </w:tabs>
        <w:snapToGrid w:val="0"/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Инструктаж по правилам внутреннего трудового распорядка</w:t>
      </w:r>
    </w:p>
    <w:p w14:paraId="3E24DE2D" w14:textId="14770FD6" w:rsidR="00302B9A" w:rsidRDefault="00302B9A" w:rsidP="00302B9A">
      <w:pPr>
        <w:tabs>
          <w:tab w:val="right" w:pos="9356"/>
        </w:tabs>
        <w:snapToGrid w:val="0"/>
        <w:spacing w:line="21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проведен </w:t>
      </w:r>
      <w:r>
        <w:rPr>
          <w:sz w:val="24"/>
          <w:szCs w:val="24"/>
          <w:u w:val="single"/>
        </w:rPr>
        <w:t>деканом экономического факультета, Шевченко Игорь Викторович</w:t>
      </w:r>
      <w:r>
        <w:rPr>
          <w:sz w:val="24"/>
          <w:szCs w:val="24"/>
          <w:u w:val="single"/>
        </w:rPr>
        <w:tab/>
      </w:r>
    </w:p>
    <w:p w14:paraId="276C442F" w14:textId="077DEA2A" w:rsidR="00302B9A" w:rsidRDefault="00302B9A" w:rsidP="00302B9A">
      <w:pPr>
        <w:tabs>
          <w:tab w:val="center" w:pos="5387"/>
          <w:tab w:val="right" w:pos="10065"/>
        </w:tabs>
        <w:snapToGrid w:val="0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(должность, ФИО сотрудника, проводившего инструктаж)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743"/>
      </w:tblGrid>
      <w:tr w:rsidR="00302B9A" w14:paraId="5D1AF9B8" w14:textId="77777777" w:rsidTr="00302B9A">
        <w:tc>
          <w:tcPr>
            <w:tcW w:w="5210" w:type="dxa"/>
            <w:hideMark/>
          </w:tcPr>
          <w:p w14:paraId="7F807EC2" w14:textId="03F5D9B3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правилам внутреннего трудового распорядка получен и усвоен</w:t>
            </w:r>
          </w:p>
          <w:p w14:paraId="7F8BE7D0" w14:textId="5F21EBFC" w:rsidR="00302B9A" w:rsidRDefault="00302B9A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«06» _______07______ 2021 г.</w:t>
            </w:r>
          </w:p>
        </w:tc>
        <w:tc>
          <w:tcPr>
            <w:tcW w:w="5211" w:type="dxa"/>
            <w:hideMark/>
          </w:tcPr>
          <w:p w14:paraId="354902D6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правилам внутреннего трудового распорядка проведен и усвоен</w:t>
            </w:r>
          </w:p>
          <w:p w14:paraId="4CFE915A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«06» _______07________ 2021 г.</w:t>
            </w:r>
          </w:p>
        </w:tc>
      </w:tr>
      <w:tr w:rsidR="00302B9A" w14:paraId="68554ADC" w14:textId="77777777" w:rsidTr="00302B9A">
        <w:tc>
          <w:tcPr>
            <w:tcW w:w="5210" w:type="dxa"/>
            <w:hideMark/>
          </w:tcPr>
          <w:p w14:paraId="6EEAE161" w14:textId="4A185546" w:rsidR="00302B9A" w:rsidRDefault="006E1907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 wp14:anchorId="7C12F98E" wp14:editId="4BA86F7E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-9525</wp:posOffset>
                      </wp:positionV>
                      <wp:extent cx="240480" cy="222480"/>
                      <wp:effectExtent l="57150" t="38100" r="45720" b="44450"/>
                      <wp:wrapNone/>
                      <wp:docPr id="101" name="Рукописный ввод 1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0480" cy="222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4C68C4" id="Рукописный ввод 101" o:spid="_x0000_s1026" type="#_x0000_t75" style="position:absolute;margin-left:57.6pt;margin-top:-1.45pt;width:20.35pt;height:18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fO4a4AQAASgMAAA4AAABkcnMvZTJvRG9jLnhtbJxTS27bMBDdF+gd&#10;CO5rUYKauILlLGIUyCKpF+0BGIq0iIikMKQtZxl02Uv0DEUWbYEkV6Bv1JE/sdMgCBAIEIZ8wpv3&#10;5o1GJ0vTkIUEr50taTpglEgrXKXtrKTfvn7+MKTEB24r3jgrS3otPT0Zv3836tpCZq52TSWBIIn1&#10;RdeWtA6hLZLEi1oa7geulRZB5cDwgEeYJRXwDtlNk2SMHSWdg6oFJ6T3eDvZgHS85ldKivBFKS8D&#10;aUo6PMpRXijpJ8awACzyj1hcIjQ8ZjQZj3gxA97WWmwl8TcoMlxbFPBINeGBkznoZ1RGC3DeqTAQ&#10;ziROKS3k2g86S9l/zs7sVe8qzcUcCuFskDZMOYTd7NbAW1qYBifQnbsK0+Hz4OiWEcfzehgb0RMn&#10;5gb1bBIB2fCA6+Br3Xocc6GrksJZle7128Xp3sEU9r4uFlMg/fcpSymx3KCo+HP1Pf6N9/Eh/l7d&#10;xLvVj/iHxF/43Mdb0n+Iwe0Gc/GUGZFkC73Uc6nA9GmhFbIsKe7Ddf9eL4NcBiLwMstZPkREIJRl&#10;WV8fMG8Ydn0OssHmT7bg8NwLO/gFxv8AAAD//wMAUEsDBBQABgAIAAAAIQA28xFrRQMAAHQIAAAQ&#10;AAAAZHJzL2luay9pbmsxLnhtbKRVy27bMBC8F+g/EOwhF9EiqYctI3ZODVCgRYMmBdqjYtO2EEsy&#10;JDp2/r7L5UNK6wJ9HGRRS+7s7Owwub4513vyrLq+apsFFRNOiWpW7bpqtgv69eGWzSjpddmsy33b&#10;qAV9UT29Wb59c101T/V+Dr8EEJrerOr9gu60Pszj+HQ6TU7JpO22seQ8iT80T58+0qXLWqtN1VQa&#10;SvY+tGobrc7agM2r9YKu9JmH84B93x67lQrbJtKthhO6K1fqtu3qUgfEXdk0ak+asgbe3yjRLwdY&#10;VFBnqzpK6goaZnIi0mk6e19AoDwv6Oj7CBR7YFLT+DLm9//EjFGz+e+533XtQXW6UoNMtim38UJW&#10;9hv7s412qm/3R6MtJc/l/ggtC85hrK4dEV9o6Fc86O3v8FwzjtCYudsJQ/Ri6qpWYK36EKaqe+Bp&#10;wve6QwNKLgXjUybyB5nM09k8EZM85WYgvp71jcd87I79LuA9doNDcCf0aXs7VWu9CzLxCc+CTGOR&#10;LqXuVLXd6X/LrbZN26k7mFR/7FTAEKO2sGRo8sJ9QdMQd2u+qM2CvsMrQzDTBrD9REyJ5Hl0xa+K&#10;iAoqIs7gITwSxK4FrM13SgSPWMZEBluw8nH/NmdsrogEYOAB3ERAD+xAIZaSJGJTlgK6DQ4ZLmAg&#10;mcFCLgb/VcDhuhOOkqeDYJJJzLF5DsCRMww9tHmzHJ7UBiEZKNliEoEz/E2QiW8qJxJAoIbwdkPZ&#10;vdn+dAZo6c+bTa80/IHheTIpErpMioIICYMRyZUwkzHdS89ZRjIhRSQLkkcsT5koYNdLbHUy9PFx&#10;Mg1rEx/OjlS3CZIlmBg2cOHhULSUzaxY0hVJGVBlBUlBIajnMkZGsOkXAt5uHv8CtVdcxxBYSYJ/&#10;oaAkSQGvghTwSiXJ02gGrISRDEiahxm2uPATDDw5GAU+AjiaQ+K0mUgJdMuh5bGEqEMgjT4zSTkq&#10;6wTMjKnyKfjcHMRiEjnjSJC1cd2MTHEiQTmkhxlwUAJiKOZ3/EUzb3BgFmXghuBntxjPedBwEHjU&#10;rcHxFz7ogCeNZO4WvT4AG6F9cwhoZuCcBAWAcmBWsy9Nx5LjZS8ydLAEtX+6McM/geUPAAAA//8D&#10;AFBLAwQUAAYACAAAACEADEO7a+AAAAAJAQAADwAAAGRycy9kb3ducmV2LnhtbEyPwWrCQBCG74W+&#10;wzIFL6Ib06Zomo0UxVOhoLWgt012moRmZ0N2Nenbdzy1t/mZj3++ydajbcUVe984UrCYRyCQSmca&#10;qhQcP3azJQgfNBndOkIFP+hhnd/fZTo1bqA9Xg+hElxCPtUK6hC6VEpf1mi1n7sOiXdfrrc6cOwr&#10;aXo9cLltZRxFz9LqhvhCrTvc1Fh+Hy5Wwef5dJ4WU7Rds3wr3rcyGk7yqNTkYXx9ARFwDH8w3PRZ&#10;HXJ2KtyFjBct50USM6pgFq9A3IAk4aFQ8Pi0Apln8v8H+S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QN87hrgBAABKAwAADgAAAAAAAAAAAAAAAAA8AgAA&#10;ZHJzL2Uyb0RvYy54bWxQSwECLQAUAAYACAAAACEANvMRa0UDAAB0CAAAEAAAAAAAAAAAAAAAAAAg&#10;BAAAZHJzL2luay9pbmsxLnhtbFBLAQItABQABgAIAAAAIQAMQ7tr4AAAAAkBAAAPAAAAAAAAAAAA&#10;AAAAAJMHAABkcnMvZG93bnJldi54bWxQSwECLQAUAAYACAAAACEAeRi8nb8AAAAhAQAAGQAAAAAA&#10;AAAAAAAAAACgCAAAZHJzL19yZWxzL2Uyb0RvYy54bWwucmVsc1BLBQYAAAAABgAGAHgBAACWCQAA&#10;AAA=&#10;">
                      <v:imagedata r:id="rId52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 wp14:anchorId="68DA75D5" wp14:editId="4B717CAF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9336</wp:posOffset>
                      </wp:positionV>
                      <wp:extent cx="252554" cy="133215"/>
                      <wp:effectExtent l="38100" t="38100" r="52705" b="57785"/>
                      <wp:wrapNone/>
                      <wp:docPr id="87" name="Рукописный ввод 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2554" cy="13321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9111B" id="Рукописный ввод 87" o:spid="_x0000_s1026" type="#_x0000_t75" style="position:absolute;margin-left:45.75pt;margin-top:.1pt;width:21.3pt;height:1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U9968AQAASAMAAA4AAABkcnMvZTJvRG9jLnhtbJxTS27bMBTcF8gd&#10;CO5jfRw1jmA5ixgBskjqRXMAliItIiIpPNKWsyy6zCVyhqKLNkDcK9A36pM/tZOgKBAIEPg41HDm&#10;zdPwfKFrMhfglDUFTXoxJcJwWyozLejt58vjASXOM1Oy2hpR0Hvh6Pno6MOwbXKR2srWpQCCJMbl&#10;bVPQyvsmjyLHK6GZ69lGGASlBc08ljCNSmAtsus6SuP4Y9RaKBuwXDiHu+MNSEdrfikF95+kdMKT&#10;uqCDswTVeFxkcZ8SKOhZnKLgL7joZ6c0Gg1ZPgXWVIpvJbF3KNJMGRTwl2rMPCMzUG+otOJgnZW+&#10;x62OrJSKi7UfdJbEr5xdmbvOVXLCZ5Bza7wwfsLA73q3Bt5zha6xA+21LTEdNvOWbhmxPf8PYyN6&#10;bPlMo55NIiBq5nEcXKUah23OVVlQuCqTvX4zv9g7mMDe1818AqQ7PzilxDCNmsLj6lt4CsvwO/xc&#10;fQ3Pq4fwi4Tv+CzDD4LnMLZdW25e8iISbaF/3biQoLus0AhZFBSn4b57r0dBLDzhuJlmaZadUMIR&#10;Svr9NMk6fMe8YdhVB8ngkRczcFh3nx/8AKM/AAAA//8DAFBLAwQUAAYACAAAACEAEUMytZ4EAAAu&#10;DgAAEAAAAGRycy9pbmsvaW5rMS54bWysVstu20YU3RfoPwwmC2040jxIkRYiZdUABVo0aFKgXSoy&#10;bRGRKIOkYvvve+68OJQVoGm8kDlz5z7OOfcO6bfvno4H9rXu+ubUrrmaS87qdne6bdr7Nf/r03tR&#10;cdYP2/Z2ezi19Zo/1z1/t/n5p7dN++V4WOEvQ4a2p9XxsOb7YXhYLRaPj4/zRzM/dfcLLaVZ/Np+&#10;+f03vvFRt/Vd0zYDSvbBtDu1Q/00ULJVc7vmu+FJRn/k/ng6d7s6HpOl240eQ7fd1e9P3XE7xIz7&#10;bdvWB9Zuj8D9N2fD8wMWDerc1x1nxwaEhZ6rvMyrX25g2D6tebI/A2IPJEe+uJ7znx/MubCarb6N&#10;/UN3eqi7oalHmRwpf/DMdm5v+TmiXd2fDmfSlrOv28MZlJWUaKunoxZXCL3MB27fl8+T8YBS5P4k&#10;NjGIOTTHGqN1fIhdHXrgJPPHobMDqKVWQpZCLT9ps8rLlVbzXBlqSKjn5ibk/Nyd+33M97kbJ8Se&#10;RJ6O22NzO+yjTHIuiyhTKtK10H3d3O+H/xfb3Lenrv6ATvXnro45VELLlowkr9wXOzTM35o/67s1&#10;f2OvDLORzmDp6zxnqspmcqaKjAvFVSaUwJ+SaZMJbVilMlWKKs+UFLrIFJOZxI+e9BOa4nOhTCaF&#10;Crrb+kH1/wrG9vaPu7u+HjCVfKN1wSqdzZb5DIh4qbkGOFNgQwgCCpFC8htgJhLuBO4+RDFPT2Jh&#10;c9iDl2sbaaO9QzRMFw6Dr3TtCAK9TDPJiQ1cRowQlGhWTFmstLYyl2RQN0JRSmyKzFRCh9Jas5tM&#10;GbH0ssCVuGq0UWaFMJlRaObrtUfzjZE50xr9EWpmMDyG5zQOosyBgeoTULCz5CYbz5+6knTEzxNZ&#10;KMzKYIDc9ToRKHi4AzcI6Tr2ITXatS88OgQkl/BsRwgFMYksLhe2uQ6tTWmnCkEUmIsb1zkqnAvo&#10;pK1FspxY21A/w7EMrHZY8KSoEaY3xDCNED8nl0cUGP2+Y5O4OqknSdypl4I2GMA8E4UoMZKswpsC&#10;k1mWrzdfhm8KaSD+TM/wDuCi4BUGXKiioBmjxpBAhmkg0MLo1yud802+xFvxBsXNDAOIdxEx98LG&#10;icB3J8P3x15TNyqEiIyVMAjIDctxFWBwQx7jXXdL4a726wEvPHBUBXCZccmnlyO5bE5AJ+IFMM/U&#10;Nztid+/QMY5iJ/GKoTUKevm7cHEcrVHJaHFpUqFEwZYZXX7SE37uylALrK9mJX1ytN0FIJOnT+Yy&#10;e4LKvljpjYJTe1dDPqoSitgWhpucPj0UgoBwG5HeYuSKhDRVDEXwdJS9YfoWIYSTq+Z8CRn8jYCm&#10;Blq41DbDCCCym1CnUPwiGJvdIaIGQTqi6jQYc/my7iBuplg9zsDe83JS+HEJssa+RWiePe0nfKOD&#10;x504JGBC3uQ0yROBOdEdK4+d3BJwoEavYv9ZjUhoMSIJDL2K3/BCBEi57JGVt9hcV9oVasSUI6EQ&#10;iSdAIrFbOJrkZrtS0MJYX2tJocIaZjM86dOP/+XCVzQhFDOOCEgDnyNpPFGzUCCaEtXF+2r8933z&#10;LwAAAP//AwBQSwMEFAAGAAgAAAAhAP1NY1raAAAABgEAAA8AAABkcnMvZG93bnJldi54bWxMjsFO&#10;wzAQRO9I/Qdrkbi1TkIKJWRTVUgcKnqhcOHmxEscNV5HsZuGv8c9wXE0ozev3M62FxONvnOMkK4S&#10;EMSN0x23CJ8fr8sNCB8Ua9U7JoQf8rCtFjelKrS78DtNx9CKCGFfKAQTwlBI6RtDVvmVG4hj9+1G&#10;q0KMYyv1qC4RbnuZJcmDtKrj+GDUQC+GmtPxbBGmg9lv3vbWzKc6f2Tn11njvxDvbufdM4hAc/gb&#10;w1U/qkMVnWp3Zu1Fj/CUruMSIQNxbe/zFEQdY56ArEr5X7/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E/U9968AQAASAMAAA4AAAAAAAAAAAAAAAAAPAIA&#10;AGRycy9lMm9Eb2MueG1sUEsBAi0AFAAGAAgAAAAhABFDMrWeBAAALg4AABAAAAAAAAAAAAAAAAAA&#10;JAQAAGRycy9pbmsvaW5rMS54bWxQSwECLQAUAAYACAAAACEA/U1jWtoAAAAGAQAADwAAAAAAAAAA&#10;AAAAAADwCAAAZHJzL2Rvd25yZXYueG1sUEsBAi0AFAAGAAgAAAAhAHkYvJ2/AAAAIQEAABkAAAAA&#10;AAAAAAAAAAAA9wkAAGRycy9fcmVscy9lMm9Eb2MueG1sLnJlbHNQSwUGAAAAAAYABgB4AQAA7QoA&#10;AAAA&#10;">
                      <v:imagedata r:id="rId54" o:title=""/>
                    </v:shape>
                  </w:pict>
                </mc:Fallback>
              </mc:AlternateContent>
            </w:r>
            <w:r w:rsidR="00302B9A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211" w:type="dxa"/>
            <w:hideMark/>
          </w:tcPr>
          <w:p w14:paraId="43D548C3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302B9A" w14:paraId="437CFCCC" w14:textId="77777777" w:rsidTr="00302B9A">
        <w:tc>
          <w:tcPr>
            <w:tcW w:w="5210" w:type="dxa"/>
            <w:hideMark/>
          </w:tcPr>
          <w:p w14:paraId="2B25DAF3" w14:textId="0BEF026C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лица, получившего инструктаж)</w:t>
            </w:r>
          </w:p>
        </w:tc>
        <w:tc>
          <w:tcPr>
            <w:tcW w:w="5211" w:type="dxa"/>
            <w:hideMark/>
          </w:tcPr>
          <w:p w14:paraId="664D6DDF" w14:textId="77777777" w:rsidR="00302B9A" w:rsidRDefault="00302B9A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лица, проведшего инструктаж)</w:t>
            </w:r>
          </w:p>
        </w:tc>
      </w:tr>
    </w:tbl>
    <w:p w14:paraId="2CFAF075" w14:textId="6A81B788" w:rsidR="00302B9A" w:rsidRDefault="00302B9A" w:rsidP="00302B9A">
      <w:pPr>
        <w:tabs>
          <w:tab w:val="right" w:pos="10065"/>
        </w:tabs>
        <w:snapToGrid w:val="0"/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Разрешение на допуск к работе</w:t>
      </w:r>
    </w:p>
    <w:p w14:paraId="31E783E2" w14:textId="16033E7B" w:rsidR="00302B9A" w:rsidRDefault="00302B9A" w:rsidP="00302B9A">
      <w:pPr>
        <w:tabs>
          <w:tab w:val="right" w:pos="9356"/>
        </w:tabs>
        <w:snapToGrid w:val="0"/>
        <w:spacing w:line="21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Разрешено допустить к работе </w:t>
      </w:r>
      <w:r w:rsidR="006E1907" w:rsidRPr="006E1907">
        <w:rPr>
          <w:sz w:val="24"/>
          <w:szCs w:val="24"/>
        </w:rPr>
        <w:t xml:space="preserve">Кургинян Диану </w:t>
      </w:r>
      <w:proofErr w:type="spellStart"/>
      <w:r w:rsidR="006E1907" w:rsidRPr="006E1907">
        <w:rPr>
          <w:sz w:val="24"/>
          <w:szCs w:val="24"/>
        </w:rPr>
        <w:t>Мануковну</w:t>
      </w:r>
      <w:proofErr w:type="spellEnd"/>
      <w:r>
        <w:rPr>
          <w:sz w:val="24"/>
          <w:szCs w:val="24"/>
          <w:u w:val="single"/>
        </w:rPr>
        <w:tab/>
      </w:r>
    </w:p>
    <w:p w14:paraId="19BB449A" w14:textId="77777777" w:rsidR="00302B9A" w:rsidRDefault="00302B9A" w:rsidP="00302B9A">
      <w:pPr>
        <w:tabs>
          <w:tab w:val="center" w:pos="6096"/>
          <w:tab w:val="right" w:pos="10065"/>
        </w:tabs>
        <w:snapToGrid w:val="0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(ФИО лица, получившего допуск к работе)</w:t>
      </w:r>
    </w:p>
    <w:p w14:paraId="40439712" w14:textId="341AD7A2" w:rsidR="00302B9A" w:rsidRDefault="00302B9A" w:rsidP="00302B9A">
      <w:pPr>
        <w:tabs>
          <w:tab w:val="right" w:pos="9356"/>
        </w:tabs>
        <w:snapToGrid w:val="0"/>
        <w:spacing w:line="21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в качестве ________________________________ стажера</w:t>
      </w:r>
      <w:r>
        <w:rPr>
          <w:sz w:val="24"/>
          <w:szCs w:val="24"/>
          <w:u w:val="single"/>
        </w:rPr>
        <w:tab/>
      </w:r>
    </w:p>
    <w:p w14:paraId="7C07602E" w14:textId="523D805F" w:rsidR="00302B9A" w:rsidRDefault="00302B9A" w:rsidP="00302B9A">
      <w:pPr>
        <w:tabs>
          <w:tab w:val="center" w:pos="5529"/>
          <w:tab w:val="right" w:pos="10065"/>
        </w:tabs>
        <w:snapToGrid w:val="0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(должность)</w:t>
      </w:r>
    </w:p>
    <w:p w14:paraId="4201D253" w14:textId="1FE5BACA" w:rsidR="00302B9A" w:rsidRDefault="00302B9A" w:rsidP="00302B9A">
      <w:pPr>
        <w:tabs>
          <w:tab w:val="right" w:pos="10065"/>
        </w:tabs>
        <w:snapToGrid w:val="0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«06» _______07________ 2021 г.</w:t>
      </w:r>
    </w:p>
    <w:p w14:paraId="5AEE9FAE" w14:textId="3C1BD717" w:rsidR="00302B9A" w:rsidRDefault="00302B9A" w:rsidP="00302B9A">
      <w:pPr>
        <w:tabs>
          <w:tab w:val="right" w:pos="3119"/>
          <w:tab w:val="left" w:pos="3969"/>
          <w:tab w:val="right" w:pos="6379"/>
          <w:tab w:val="center" w:pos="6804"/>
          <w:tab w:val="right" w:pos="9356"/>
        </w:tabs>
        <w:snapToGrid w:val="0"/>
        <w:spacing w:line="21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0F70B4C6" w14:textId="1FF4388E" w:rsidR="00302B9A" w:rsidRDefault="00302B9A" w:rsidP="00302B9A">
      <w:pPr>
        <w:tabs>
          <w:tab w:val="center" w:pos="1560"/>
          <w:tab w:val="center" w:pos="5245"/>
          <w:tab w:val="center" w:pos="8505"/>
        </w:tabs>
        <w:snapToGrid w:val="0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(должность)</w:t>
      </w:r>
      <w:r>
        <w:rPr>
          <w:sz w:val="24"/>
          <w:szCs w:val="24"/>
        </w:rPr>
        <w:tab/>
        <w:t>(ФИО)</w:t>
      </w:r>
    </w:p>
    <w:p w14:paraId="3ACF782F" w14:textId="6696A530" w:rsidR="00653343" w:rsidRDefault="00653343" w:rsidP="00302B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1D3CC3F" w14:textId="3328AF07" w:rsidR="00302B9A" w:rsidRDefault="00302B9A" w:rsidP="00302B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5</w:t>
      </w:r>
    </w:p>
    <w:p w14:paraId="654F6F31" w14:textId="77777777" w:rsidR="00302B9A" w:rsidRDefault="00302B9A" w:rsidP="00302B9A">
      <w:pPr>
        <w:tabs>
          <w:tab w:val="left" w:pos="6096"/>
        </w:tabs>
        <w:spacing w:after="60"/>
        <w:jc w:val="center"/>
        <w:outlineLvl w:val="0"/>
        <w:rPr>
          <w:bCs/>
          <w:caps/>
          <w:sz w:val="28"/>
          <w:szCs w:val="28"/>
        </w:rPr>
      </w:pPr>
      <w:bookmarkStart w:id="48" w:name="_Toc77383282"/>
      <w:r>
        <w:rPr>
          <w:b/>
          <w:sz w:val="28"/>
          <w:szCs w:val="28"/>
        </w:rPr>
        <w:t xml:space="preserve">ДНЕВНИК ПРОХОЖДЕНИЯ УЧЕБНОЙ </w:t>
      </w:r>
      <w:r>
        <w:rPr>
          <w:b/>
          <w:bCs/>
          <w:sz w:val="28"/>
          <w:szCs w:val="28"/>
        </w:rPr>
        <w:t xml:space="preserve">ПРАКТИКИ </w:t>
      </w:r>
      <w:r>
        <w:rPr>
          <w:b/>
          <w:bC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 xml:space="preserve">по получению первичных профессиональных умений, В ТОМ ЧИСЛЕ ПЕРВИЧНЫХ УМЕНИЙ и навыков </w:t>
      </w:r>
      <w:r>
        <w:rPr>
          <w:b/>
          <w:bCs/>
          <w:caps/>
          <w:sz w:val="28"/>
          <w:szCs w:val="28"/>
        </w:rPr>
        <w:br/>
        <w:t>НАУЧНО-ИССЛЕДОВАТЕЛЬСКОЙ ДЕЯТЕЛЬНОСТИ</w:t>
      </w:r>
      <w:bookmarkEnd w:id="48"/>
    </w:p>
    <w:p w14:paraId="336990A1" w14:textId="4491E651" w:rsidR="00302B9A" w:rsidRDefault="00302B9A" w:rsidP="00302B9A">
      <w:pPr>
        <w:rPr>
          <w:sz w:val="22"/>
          <w:szCs w:val="22"/>
          <w:lang w:eastAsia="en-US"/>
        </w:rPr>
      </w:pPr>
      <w:r>
        <w:t>Студент</w:t>
      </w:r>
      <w:r w:rsidR="006E1907">
        <w:t>ка</w:t>
      </w:r>
      <w:r>
        <w:t xml:space="preserve"> __2___ курса, ___</w:t>
      </w:r>
      <w:r w:rsidR="006E1907">
        <w:t>221</w:t>
      </w:r>
      <w:r>
        <w:t>_____ группы</w:t>
      </w:r>
    </w:p>
    <w:p w14:paraId="73DE448E" w14:textId="77777777" w:rsidR="00302B9A" w:rsidRDefault="00302B9A" w:rsidP="00302B9A">
      <w:r>
        <w:t xml:space="preserve">Кафедра </w:t>
      </w:r>
      <w:proofErr w:type="spellStart"/>
      <w:r>
        <w:t>ЭАСиФ</w:t>
      </w:r>
      <w:proofErr w:type="spellEnd"/>
    </w:p>
    <w:p w14:paraId="30F8F426" w14:textId="77777777" w:rsidR="00302B9A" w:rsidRDefault="00302B9A" w:rsidP="00302B9A">
      <w:r>
        <w:t>Специальность 38.05.01 Экономическая безопасность</w:t>
      </w:r>
    </w:p>
    <w:p w14:paraId="3A2CB94F" w14:textId="77777777" w:rsidR="006E1907" w:rsidRDefault="00302B9A" w:rsidP="00302B9A">
      <w:r>
        <w:t>Специализация</w:t>
      </w:r>
      <w:r>
        <w:tab/>
        <w:t xml:space="preserve">Финансово-экономическое обеспечение федеральных государственных органов, обеспечивающих </w:t>
      </w:r>
      <w:proofErr w:type="gramStart"/>
      <w:r>
        <w:t>безопасность  Российской</w:t>
      </w:r>
      <w:proofErr w:type="gramEnd"/>
      <w:r>
        <w:t xml:space="preserve"> Федерации   </w:t>
      </w:r>
    </w:p>
    <w:p w14:paraId="59BB1352" w14:textId="06851671" w:rsidR="00302B9A" w:rsidRDefault="00302B9A" w:rsidP="00302B9A">
      <w:r>
        <w:t>___________________________</w:t>
      </w:r>
      <w:r w:rsidR="006E1907">
        <w:t>Кургинян Диана Мануковна</w:t>
      </w:r>
      <w:r>
        <w:t>__________________________________________</w:t>
      </w:r>
    </w:p>
    <w:p w14:paraId="78E10F7F" w14:textId="77777777" w:rsidR="00302B9A" w:rsidRDefault="00302B9A" w:rsidP="00302B9A">
      <w:r>
        <w:tab/>
      </w:r>
      <w:r>
        <w:tab/>
      </w:r>
      <w:r>
        <w:tab/>
      </w:r>
      <w:r>
        <w:tab/>
      </w:r>
      <w:r>
        <w:tab/>
        <w:t>(фамилия, имя, отчество)</w:t>
      </w:r>
    </w:p>
    <w:p w14:paraId="6D1C6BC0" w14:textId="77777777" w:rsidR="00302B9A" w:rsidRDefault="00302B9A" w:rsidP="00302B9A">
      <w:r>
        <w:t>Место прохождения практики:</w:t>
      </w:r>
      <w:r>
        <w:tab/>
      </w:r>
      <w:r>
        <w:rPr>
          <w:u w:val="single"/>
        </w:rPr>
        <w:t>ФГБОУ ВО «</w:t>
      </w:r>
      <w:proofErr w:type="spellStart"/>
      <w:r>
        <w:rPr>
          <w:u w:val="single"/>
        </w:rPr>
        <w:t>КубГУ</w:t>
      </w:r>
      <w:proofErr w:type="spellEnd"/>
      <w:r>
        <w:rPr>
          <w:u w:val="single"/>
        </w:rP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proofErr w:type="gramStart"/>
      <w:r>
        <w:t xml:space="preserve">   (</w:t>
      </w:r>
      <w:proofErr w:type="gramEnd"/>
      <w:r>
        <w:t>наименование организации)</w:t>
      </w:r>
    </w:p>
    <w:p w14:paraId="765EA540" w14:textId="77777777" w:rsidR="00302B9A" w:rsidRDefault="00302B9A" w:rsidP="00302B9A">
      <w:r>
        <w:t xml:space="preserve">Сроки прохождения </w:t>
      </w:r>
      <w:proofErr w:type="gramStart"/>
      <w:r>
        <w:t xml:space="preserve">практики:   </w:t>
      </w:r>
      <w:proofErr w:type="gramEnd"/>
      <w:r>
        <w:t xml:space="preserve">  с  «</w:t>
      </w:r>
      <w:r>
        <w:rPr>
          <w:u w:val="single"/>
        </w:rPr>
        <w:t>06</w:t>
      </w:r>
      <w:r>
        <w:t xml:space="preserve">» </w:t>
      </w:r>
      <w:r>
        <w:rPr>
          <w:u w:val="single"/>
        </w:rPr>
        <w:t>июля</w:t>
      </w:r>
      <w:r>
        <w:t xml:space="preserve"> 2021 г. по «19» </w:t>
      </w:r>
      <w:r>
        <w:rPr>
          <w:u w:val="single"/>
        </w:rPr>
        <w:t>июля</w:t>
      </w:r>
      <w:r>
        <w:t xml:space="preserve">  2021 г.</w:t>
      </w:r>
    </w:p>
    <w:p w14:paraId="27F675DF" w14:textId="77777777" w:rsidR="00302B9A" w:rsidRDefault="00302B9A" w:rsidP="00302B9A">
      <w:r>
        <w:rPr>
          <w:bCs/>
        </w:rPr>
        <w:t>Руководитель практики:</w:t>
      </w:r>
      <w:r>
        <w:rPr>
          <w:bCs/>
        </w:rPr>
        <w:tab/>
        <w:t xml:space="preserve">      </w:t>
      </w:r>
      <w:r>
        <w:rPr>
          <w:bCs/>
          <w:u w:val="single"/>
        </w:rPr>
        <w:t xml:space="preserve">к.э.н., доцент, Ермоленко </w:t>
      </w:r>
      <w:proofErr w:type="gramStart"/>
      <w:r>
        <w:rPr>
          <w:bCs/>
          <w:u w:val="single"/>
        </w:rPr>
        <w:t>О.М.</w:t>
      </w:r>
      <w:proofErr w:type="gramEnd"/>
    </w:p>
    <w:p w14:paraId="3514BBF6" w14:textId="77777777" w:rsidR="00302B9A" w:rsidRDefault="00302B9A" w:rsidP="00302B9A">
      <w:r>
        <w:tab/>
      </w:r>
      <w:r>
        <w:tab/>
      </w:r>
      <w:r>
        <w:tab/>
      </w:r>
      <w:r>
        <w:tab/>
        <w:t xml:space="preserve">   (Ф.И.О., ученая степень, ученое звание)</w:t>
      </w:r>
    </w:p>
    <w:p w14:paraId="777B9EEF" w14:textId="77777777" w:rsidR="00302B9A" w:rsidRDefault="00302B9A" w:rsidP="00302B9A">
      <w:pPr>
        <w:rPr>
          <w:sz w:val="28"/>
          <w:szCs w:val="28"/>
          <w:highlight w:val="yellow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834"/>
        <w:gridCol w:w="2834"/>
        <w:gridCol w:w="2409"/>
      </w:tblGrid>
      <w:tr w:rsidR="00302B9A" w14:paraId="4A76B66C" w14:textId="77777777" w:rsidTr="00302B9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8D3D78" w14:textId="77777777" w:rsidR="00302B9A" w:rsidRDefault="00302B9A">
            <w:pPr>
              <w:snapToGrid w:val="0"/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7C0E2B" w14:textId="77777777" w:rsidR="00302B9A" w:rsidRDefault="00302B9A">
            <w:pPr>
              <w:snapToGrid w:val="0"/>
              <w:ind w:left="-108" w:right="-108"/>
              <w:jc w:val="center"/>
            </w:pPr>
            <w:r>
              <w:t xml:space="preserve">Содержание </w:t>
            </w:r>
            <w:r>
              <w:br/>
              <w:t>проведенной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385ED6" w14:textId="77777777" w:rsidR="00302B9A" w:rsidRDefault="00302B9A">
            <w:pPr>
              <w:snapToGrid w:val="0"/>
              <w:jc w:val="center"/>
            </w:pPr>
            <w:r>
              <w:t>Результат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2211" w14:textId="77777777" w:rsidR="00302B9A" w:rsidRDefault="00302B9A">
            <w:pPr>
              <w:ind w:left="-108" w:right="-108"/>
              <w:jc w:val="center"/>
            </w:pPr>
            <w:r>
              <w:t>Оценки, замечания и предложения по работе</w:t>
            </w:r>
          </w:p>
        </w:tc>
      </w:tr>
      <w:tr w:rsidR="00302B9A" w14:paraId="55E534AF" w14:textId="77777777" w:rsidTr="00302B9A"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413BAE" w14:textId="77777777" w:rsidR="00302B9A" w:rsidRDefault="00302B9A">
            <w:pPr>
              <w:snapToGrid w:val="0"/>
              <w:jc w:val="center"/>
            </w:pPr>
            <w:r>
              <w:t>06.07.2021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9B5203" w14:textId="77777777" w:rsidR="00302B9A" w:rsidRDefault="00302B9A">
            <w:pPr>
              <w:snapToGrid w:val="0"/>
            </w:pPr>
            <w:r>
              <w:t>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A601B9" w14:textId="77777777" w:rsidR="00302B9A" w:rsidRDefault="00302B9A">
            <w:pPr>
              <w:snapToGrid w:val="0"/>
            </w:pPr>
            <w:r>
              <w:t>Пройден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9CFEBB" w14:textId="77777777" w:rsidR="00302B9A" w:rsidRDefault="00302B9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>Замечаний нет</w:t>
            </w:r>
          </w:p>
        </w:tc>
      </w:tr>
      <w:tr w:rsidR="00302B9A" w14:paraId="644F57B0" w14:textId="77777777" w:rsidTr="00302B9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4DD" w14:textId="77777777" w:rsidR="00302B9A" w:rsidRDefault="00302B9A">
            <w:pPr>
              <w:snapToGrid w:val="0"/>
              <w:jc w:val="center"/>
            </w:pPr>
            <w:r>
              <w:t>07.07.2021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B394" w14:textId="77777777" w:rsidR="00302B9A" w:rsidRDefault="00302B9A">
            <w:pPr>
              <w:tabs>
                <w:tab w:val="left" w:pos="6096"/>
              </w:tabs>
              <w:spacing w:after="60"/>
              <w:outlineLvl w:val="0"/>
              <w:rPr>
                <w:bCs/>
              </w:rPr>
            </w:pPr>
            <w:bookmarkStart w:id="49" w:name="_Toc77383283"/>
            <w:r>
              <w:rPr>
                <w:bCs/>
              </w:rPr>
              <w:t>Изучение и описание общей характеристики деятельности предприятия (организации)</w:t>
            </w:r>
            <w:bookmarkEnd w:id="4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00D2" w14:textId="77777777" w:rsidR="00302B9A" w:rsidRDefault="00302B9A">
            <w:pPr>
              <w:snapToGrid w:val="0"/>
            </w:pPr>
            <w:r>
              <w:t>Изучена общая характеристика деятельности предприятия (организации)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39C7" w14:textId="77777777" w:rsidR="00302B9A" w:rsidRDefault="00302B9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>Замечаний нет</w:t>
            </w:r>
          </w:p>
        </w:tc>
      </w:tr>
      <w:tr w:rsidR="00302B9A" w14:paraId="70F2911A" w14:textId="77777777" w:rsidTr="00302B9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751" w14:textId="2F49E50C" w:rsidR="00302B9A" w:rsidRDefault="000F02C4">
            <w:pPr>
              <w:snapToGrid w:val="0"/>
              <w:jc w:val="center"/>
            </w:pPr>
            <w:r>
              <w:t>08</w:t>
            </w:r>
            <w:r w:rsidR="00FF792D">
              <w:t>.07.2021-09.</w:t>
            </w:r>
            <w:r>
              <w:t>07</w:t>
            </w:r>
            <w:r w:rsidR="00FF792D">
              <w:t>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37B7" w14:textId="6B9523C9" w:rsidR="00302B9A" w:rsidRPr="00FF792D" w:rsidRDefault="00FF792D" w:rsidP="00FF792D">
            <w:pPr>
              <w:tabs>
                <w:tab w:val="left" w:pos="6096"/>
              </w:tabs>
              <w:spacing w:after="60"/>
              <w:outlineLvl w:val="0"/>
            </w:pPr>
            <w:bookmarkStart w:id="50" w:name="_Toc77383284"/>
            <w:r w:rsidRPr="00FF792D">
              <w:t>Исследование</w:t>
            </w:r>
            <w:r>
              <w:t xml:space="preserve"> организационно- управленческой структуры предприятия</w:t>
            </w:r>
            <w:bookmarkEnd w:id="5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48F7" w14:textId="2A3B893D" w:rsidR="00302B9A" w:rsidRPr="00FF792D" w:rsidRDefault="00FF792D">
            <w:pPr>
              <w:snapToGrid w:val="0"/>
              <w:rPr>
                <w:highlight w:val="yellow"/>
              </w:rPr>
            </w:pPr>
            <w:r w:rsidRPr="00FF792D">
              <w:t>Исследована</w:t>
            </w:r>
            <w:r>
              <w:t xml:space="preserve"> </w:t>
            </w:r>
            <w:r w:rsidRPr="00FF792D">
              <w:t>организационно- управленческ</w:t>
            </w:r>
            <w:r>
              <w:t>ая</w:t>
            </w:r>
            <w:r w:rsidRPr="00FF792D">
              <w:t xml:space="preserve"> структур</w:t>
            </w:r>
            <w:r>
              <w:t>а</w:t>
            </w:r>
            <w:r w:rsidRPr="00FF792D">
              <w:t xml:space="preserve"> предприятия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EB46" w14:textId="77777777" w:rsidR="00302B9A" w:rsidRDefault="00302B9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>Замечаний нет</w:t>
            </w:r>
          </w:p>
        </w:tc>
      </w:tr>
      <w:tr w:rsidR="00302B9A" w14:paraId="54465DB2" w14:textId="77777777" w:rsidTr="00302B9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6E3" w14:textId="68CF700F" w:rsidR="00302B9A" w:rsidRDefault="00FF792D">
            <w:pPr>
              <w:snapToGrid w:val="0"/>
              <w:jc w:val="center"/>
            </w:pPr>
            <w:r>
              <w:t>10.07.2021-15.07.2021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706E" w14:textId="66AFB473" w:rsidR="00302B9A" w:rsidRPr="00FF792D" w:rsidRDefault="00FF792D" w:rsidP="00FF792D">
            <w:pPr>
              <w:tabs>
                <w:tab w:val="left" w:pos="6096"/>
              </w:tabs>
              <w:spacing w:after="60"/>
              <w:outlineLvl w:val="0"/>
              <w:rPr>
                <w:bCs/>
              </w:rPr>
            </w:pPr>
            <w:bookmarkStart w:id="51" w:name="_Toc77383285"/>
            <w:r w:rsidRPr="00FF792D">
              <w:rPr>
                <w:bCs/>
              </w:rPr>
              <w:t>Сбор и анализ финансово-экономической информации о состоянии предприятия</w:t>
            </w:r>
            <w:bookmarkEnd w:id="5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E1E" w14:textId="01435934" w:rsidR="00302B9A" w:rsidRPr="00FF792D" w:rsidRDefault="00FF792D">
            <w:pPr>
              <w:snapToGrid w:val="0"/>
            </w:pPr>
            <w:r w:rsidRPr="00FF792D">
              <w:t xml:space="preserve">Проведен сбор </w:t>
            </w:r>
            <w:r w:rsidRPr="00FF792D">
              <w:t>и анализ финансово-экономической информации о состоянии предприятия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6CCA" w14:textId="77777777" w:rsidR="00302B9A" w:rsidRDefault="00302B9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>Замечаний нет</w:t>
            </w:r>
          </w:p>
        </w:tc>
      </w:tr>
      <w:tr w:rsidR="00302B9A" w14:paraId="5C68E4AF" w14:textId="77777777" w:rsidTr="00302B9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71D" w14:textId="6B48ADAA" w:rsidR="00302B9A" w:rsidRDefault="00FF792D">
            <w:pPr>
              <w:snapToGrid w:val="0"/>
              <w:jc w:val="center"/>
            </w:pPr>
            <w:r>
              <w:t>16.07.2021-17.07.2021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805" w14:textId="1CB0AC39" w:rsidR="00302B9A" w:rsidRPr="00FF792D" w:rsidRDefault="00FF792D" w:rsidP="00FF792D">
            <w:pPr>
              <w:tabs>
                <w:tab w:val="left" w:pos="6096"/>
              </w:tabs>
              <w:spacing w:after="60"/>
              <w:outlineLvl w:val="0"/>
              <w:rPr>
                <w:bCs/>
              </w:rPr>
            </w:pPr>
            <w:bookmarkStart w:id="52" w:name="_Toc77383286"/>
            <w:r>
              <w:rPr>
                <w:bCs/>
              </w:rPr>
              <w:t>И</w:t>
            </w:r>
            <w:r w:rsidRPr="00FF792D">
              <w:rPr>
                <w:bCs/>
              </w:rPr>
              <w:t>ндивидуальное задание научного руководителя</w:t>
            </w:r>
            <w:bookmarkEnd w:id="5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268" w14:textId="7DACE9D8" w:rsidR="00302B9A" w:rsidRPr="00FF792D" w:rsidRDefault="00FF792D">
            <w:pPr>
              <w:snapToGrid w:val="0"/>
            </w:pPr>
            <w:r w:rsidRPr="00FF792D">
              <w:t xml:space="preserve">Выполнено </w:t>
            </w:r>
            <w:r w:rsidRPr="00FF792D">
              <w:t>Индивидуальное задание научного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7A68" w14:textId="77777777" w:rsidR="00302B9A" w:rsidRDefault="00302B9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>Замечаний нет</w:t>
            </w:r>
          </w:p>
        </w:tc>
      </w:tr>
      <w:tr w:rsidR="00302B9A" w14:paraId="332D20CA" w14:textId="77777777" w:rsidTr="00302B9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05FC" w14:textId="77777777" w:rsidR="00302B9A" w:rsidRDefault="00302B9A">
            <w:pPr>
              <w:snapToGrid w:val="0"/>
              <w:jc w:val="center"/>
            </w:pPr>
            <w:r>
              <w:t>18.07.2021-19.07.2021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6A6A" w14:textId="77777777" w:rsidR="00302B9A" w:rsidRDefault="00302B9A">
            <w:r>
              <w:t>Выполнение отчета и подготовка к его защите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447D" w14:textId="1AEC28C7" w:rsidR="00302B9A" w:rsidRDefault="00302B9A">
            <w:pPr>
              <w:snapToGrid w:val="0"/>
            </w:pPr>
            <w:r>
              <w:t>Отчет выполнен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6366" w14:textId="77777777" w:rsidR="00302B9A" w:rsidRDefault="00302B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Замечаний нет</w:t>
            </w:r>
          </w:p>
        </w:tc>
      </w:tr>
    </w:tbl>
    <w:p w14:paraId="654FABF7" w14:textId="52C70DF9" w:rsidR="00302B9A" w:rsidRDefault="006E1907" w:rsidP="00302B9A">
      <w:pPr>
        <w:tabs>
          <w:tab w:val="left" w:pos="8190"/>
        </w:tabs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38BF9C84" wp14:editId="0A3411A2">
                <wp:simplePos x="0" y="0"/>
                <wp:positionH relativeFrom="column">
                  <wp:posOffset>4075889</wp:posOffset>
                </wp:positionH>
                <wp:positionV relativeFrom="paragraph">
                  <wp:posOffset>75187</wp:posOffset>
                </wp:positionV>
                <wp:extent cx="344860" cy="231140"/>
                <wp:effectExtent l="57150" t="57150" r="0" b="54610"/>
                <wp:wrapNone/>
                <wp:docPr id="103" name="Рукописный ввод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44860" cy="231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B48781" id="Рукописный ввод 103" o:spid="_x0000_s1026" type="#_x0000_t75" style="position:absolute;margin-left:320.25pt;margin-top:5.2pt;width:28.55pt;height:19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hcY66AQAASgMAAA4AAABkcnMvZTJvRG9jLnhtbJxTQYrbMBTdF+YO&#10;QvuJrcSExMSZRcPALGaaRXsAVZZiMZZkvpQ4syxd9hI9Q+miLXR6BeVG/XaSJjOlFAaDkPTE++/9&#10;9z272pqabCR47WxB2SClRFrhSm1XBX339vpyQokP3Ja8dlYW9EF6ejW/eDVrm1wOXeXqUgJBEuvz&#10;tiloFUKTJ4kXlTTcD1wjLYLKgeEBj7BKSuAtsps6GabpOGkdlA04Ib3H28UepPOeXykpwhulvAyk&#10;LuhkOkV5ATfjjFEC3WYypuR9Qadpymgyn/F8BbyptDhI4i9QZLi2KOAP1YIHTtag/6IyWoDzToWB&#10;cCZxSmkhez/ojKXPnN3Y+84Vy8QacuFskDYsOYRj73rgJSVMjR1ob12J6fB1cPTAiO35fxh70Qsn&#10;1gb17BMBWfOA4+Ar3Xhsc67LgsJNyU767eb1ycESTr7uNksg3XuWjiix3KCo+Hn3Mf6Ij/FX/Lb7&#10;EH/uPsXvJH7B7zF+Jd1DDO7YmLunzIgkB+hfNbcKTJcWWiHbguKEPHRrPwxyG4jAy1GWTcaICISG&#10;I8ayHj8y7xmOp7NssPiTKTg/d8LOfoH5bwAAAP//AwBQSwMEFAAGAAgAAAAhAPpiXYi5BAAAPQ4A&#10;ABAAAABkcnMvaW5rL2luazEueG1srFZNj9s2EL0X6H8g2IMvoi2S+rIRO6cGKNCiQZICzdHxatdC&#10;bHkhy9ndf983ww9Juw6QtnuwRY6GM2/em6H95u3j8SC+1d25ObVrqeepFHW7O9007d1a/vXpnaqk&#10;OPfb9mZ7OLX1Wj7VZ/l28/NPb5r26/GwwrdAhPZMq+NhLfd9f79aLB4eHuYPdn7q7hYmTe3it/br&#10;H7/LjT91U982bdMj5TmYdqe2rx97CrZqbtZy1z+m0R+xP54u3a6Or8nS7QaPvtvu6nen7rjtY8T9&#10;tm3rg2i3R+D+W4r+6R6LBnnu6k6KY4OClZnrrMyqX5cwbB/XcrS/AOIZSI5ycT3m5/8Zc8Gcrb6P&#10;/X13uq+7vqkHmlxR/sWT2Lk91+cK7erz6XAhbqX4tj1cULJOU8jqy9GLKwW9jIfa/l08X4wHNEbu&#10;30QRA5l9c6zRWsf7qGp/Bk4yf+w7bkCTGq3SUunik7GrXK+MnduyIEFCPtc3IeaX7nLex3hfuqFD&#10;+E2s09X20Nz0+0hTOk/zSNOYpGtH93Vzt+//29nmrj119Xsodb50dYyhR2VxyljklXnhphF+aj7U&#10;t2v5C4+M4JPOwOVbq4VNk5nSM1MmMpVKJ8oIfFXClomyVmi7TEymdGYSbVWWJUakSYqP5idctTDL&#10;JFdGJ6mygXqGEIj/UTws75+3t+e6R2PKjU1zoTPgq8qZMolcljJDvspi49I7KIAQ8JCBMKEQjUWK&#10;58QQXb+zIGc6RBHhMkQgIxsotAtJSaNVGJc1HvIRIkLEdM6jU8Qjf2JMLPhgJiyUyISuQlg6bCuh&#10;y8Sg53O8tcJkSa6VxYYPQU1dJHqpNEEkShxPypbCFkmp8iSDhunriWTkJtNG2Mo1Ub5MpJXFEuCU&#10;NrlnkWtyiMbFOoL8S6+Yk8+p5qhhInKVRSkj5YOXU2lCeGB2akQyki5mDmq/fL4EQhGZZjo92UTr&#10;aEFl4VOwUlH4HAomNEyIlAnwFOG9CHqlgEmZrgqr0Ca5yEJvOZYnUUeguCV8FRTf+zmoUz+mCQWM&#10;rc/yuzHRyVIYgKioKlNgXqk1Ubd9xbvAyk1R0b00szO6EKQqpc4tqjZFwc3mJ0CXIsMEFCrPX6/J&#10;M2Q3S2FNkcyyGVoRd5PvD98KRGYFKQxYwLWpDS4oGgEssbIYPCzzSpQ0j64HXfc6FYnspUIhGNjX&#10;g5072AaEADZIS4E6tga3/Ah+6Lfndt8AXIpH/uzUdQ8r6PfDzy1cXGdSFvYP5Q+G8GYy33xQoatS&#10;jE3BwxvajvwILLnYBD8Jnls2uwnlWrAfDZfrdcpqMDXQCN3iMiNaPHptIiJzo8TuKncoYh4XiKsM&#10;iakVwtrh9zQ4r1FebpioQXzh3QuFqzUX+AogKBqT5Gm7djUN0lIYjunUwIauINAXZWCUMSaYmbxh&#10;uGSJZITYI8OUyDGpA1gKPAIyJInGKywGOfkfikMRvUb8etDPkE0kdeV7OPiZojZFK3kOfawAZfTk&#10;Nh7tA6Kg7UR0h9ArN4Tm46E//dOHjE6EzDHKCz98IXvMkuOtsqFe2pALK4wNgfNyO8Fy/P7jj10+&#10;0jSciWLwuYAZkaPig0RsRSjkeX7FD//mN/8AAAD//wMAUEsDBBQABgAIAAAAIQA/E8Sh3wAAAAkB&#10;AAAPAAAAZHJzL2Rvd25yZXYueG1sTI/BTsMwEETvSPyDtUjc6BoUDA1xKoRUwQGkNoC4buMlCcR2&#10;iN029OsxJziu5mnmbbGYbC92PIbOOw3nMwmCXe1N5xoNL8/Ls2sQIZIz1HvHGr45wKI8PiooN37v&#10;1ryrYiNSiQs5aWhjHHLEULdsKcz8wC5l7360FNM5NmhG2qdy2+OFlAotdS4ttDTwXcv1Z7W1GiZc&#10;NU/4QPfL6o1W+Pp1WB8eP7Q+PZlub0BEnuIfDL/6SR3K5LTxW2eC6DWoTF4mNAUyA5EANb9SIDYa&#10;srkCLAv8/0H5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MXhcY66AQAASgMAAA4AAAAAAAAAAAAAAAAAPAIAAGRycy9lMm9Eb2MueG1sUEsBAi0AFAAGAAgA&#10;AAAhAPpiXYi5BAAAPQ4AABAAAAAAAAAAAAAAAAAAIgQAAGRycy9pbmsvaW5rMS54bWxQSwECLQAU&#10;AAYACAAAACEAPxPEod8AAAAJAQAADwAAAAAAAAAAAAAAAAAJCQAAZHJzL2Rvd25yZXYueG1sUEsB&#10;Ai0AFAAGAAgAAAAhAHkYvJ2/AAAAIQEAABkAAAAAAAAAAAAAAAAAFQoAAGRycy9fcmVscy9lMm9E&#10;b2MueG1sLnJlbHNQSwUGAAAAAAYABgB4AQAACwsAAAAA&#10;">
                <v:imagedata r:id="rId13" o:title=""/>
              </v:shape>
            </w:pict>
          </mc:Fallback>
        </mc:AlternateContent>
      </w:r>
    </w:p>
    <w:p w14:paraId="3C85009E" w14:textId="5F9C4C9D" w:rsidR="00302B9A" w:rsidRDefault="006E1907" w:rsidP="00302B9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4A485D3C" wp14:editId="24F2F425">
                <wp:simplePos x="0" y="0"/>
                <wp:positionH relativeFrom="column">
                  <wp:posOffset>4330065</wp:posOffset>
                </wp:positionH>
                <wp:positionV relativeFrom="paragraph">
                  <wp:posOffset>-109855</wp:posOffset>
                </wp:positionV>
                <wp:extent cx="232560" cy="338760"/>
                <wp:effectExtent l="38100" t="38100" r="53340" b="42545"/>
                <wp:wrapNone/>
                <wp:docPr id="106" name="Рукописный ввод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32560" cy="33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768A1D" id="Рукописный ввод 106" o:spid="_x0000_s1026" type="#_x0000_t75" style="position:absolute;margin-left:340.25pt;margin-top:-9.35pt;width:19.7pt;height:28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BtKq4AQAASgMAAA4AAABkcnMvZTJvRG9jLnhtbJxTS27bMBDdF8gd&#10;CO5jSXbi2ILlLGIEyKKpF+0BWIq0iIocYUhbzrLospfoGYou2gJNr0DfqCN/aqdFUSAQQAznEW/e&#10;mxlNrte2ZiuF3oAreNZLOVNOQmncouBvXt+ejzjzQbhS1OBUwR+U59fTsxeTtslVHyqoS4WMSJzP&#10;26bgVQhNniReVsoK34NGOQI1oBWBrrhIShQtsds66afpMGkBywZBKu8pO9uBfLrl11rJ8EprrwKr&#10;Cz5OU5IXDgEWfHQ1psxbCsYXlzyZTkS+QNFURu4liWcossI4EvCbaiaCYEs0f1FZIxE86NCTYBPQ&#10;2ki19UPOsvQPZ3fuXecqu5BLzCW4oFyYCwyH3m2B55SwNXWgfQklTUcsA/A9I7Xn/8PYiZ6BXFrS&#10;s5sIqloEWgdfmcZzhrkpC453ZXbU71Y3RwdzPPq6X82Rde+zdMiZE5ZExU+bD/F7fIw/49fN+/hj&#10;8zF+Y/EzfY/xC+se0uAOjbl/ykxIsof+VXOt0XbTIitsXXDah4fu3C6DWgcmKdkf9C+HhEiCBoPR&#10;FcUnzDuGQ52T2VDxJ1tweu+EnfwC018AAAD//wMAUEsDBBQABgAIAAAAIQC/S9ms5AMAAKgKAAAQ&#10;AAAAZHJzL2luay9pbmsxLnhtbKRWS4/bOAy+F+h/ELSHuUiJJD8TNNNTCyywixZtF9g9pokmMZrY&#10;A9tpZv79ktTDcicF9nGwI1Pkx48fKc28eft0PrHvth+art1wvVCc2XbX7Zv2sOF/fHkva86Gcdvu&#10;t6eutRv+bAf+9v71qzdN++18WsObAUI74Op82vDjOD6ul8vr9bq4ZouuPyyNUtny1/bb77/xex+1&#10;tw9N24yQcgimXdeO9mlEsHWz3/Dd+KSiP2B/7i79zsZttPS7yWPstzv7vuvP2zEiHrdta0+s3Z6B&#10;95+cjc+PsGggz8H2nJ0bKFiahc6rvH63AsP2acOT7wtQHIDJmS9vY/71PzGXpNn659w/9t2j7cfG&#10;TjK5ovzGM9u5b6rPFdrboTtdUFvOvm9PFyhZKwVt9eXo5Y2CXuJBbf8OzxfjCaXM/U5sYhBzbM4W&#10;Ruv8GLs6DsATzZ/HngbQKKOlqqQuv5hsXeh1ZhYmU9iQkM/NTcD82l+GY8T72k8TQjuxTlfbtdmP&#10;xyiTWqgiypSKdCv0aJvDcfxvsc2h7Xr7ETo1XHobMXRSFqWMRd44LzQ0zJ+aT/Zhw3+hI8Mo0hmo&#10;fJPVLCtX4k7dGS241FwWQkstFNNCMyUKZoyQpcxKMCkySbTjg4bZBxpUEiwjEhjBEyDTBbm/wPHx&#10;KZbDdAkxMSWN0T8EGP/tnMIm/M6oug9nhWoTt4gbEr3IqGWFYE4RdI8eQRVSL4CX6F4z/TP+XoEI&#10;khJAYqibK4Y8A9sk7Swi5fNyA6GoWMdm7jBBoz0hNN/ImS6REb4NKwDSyKIOZ45mL5y4fzqIdK4/&#10;PDwMdoRb1pRqUeb83pQ5M6URd9UdDKfmyDn2MVYCCuWsFsYw0DnD68CNqtM/qcMPX7CQtMkER2Fc&#10;4bANYy8kVDvJTz6TMKRkIJJ+5BLarStpCgEvSJIpVqyC9iCnb7rHCxkiBMoPHyiyO2agsMigSgyc&#10;B0U2s4BoDZmm33kzUdEw/hF4MiBPR8TEe4GG0U2RJ47ZJqBpLTOWo4I57QYvuaLRqelq0TUrSrGS&#10;cP3oQmaZMKQ3HC8ljJIVigb+yghTSA1ShrMF0oAcGBdKg2H0va0QGrqH3vBEJUlf9AHeeE8Qo7A7&#10;6efdggrzX9C/AFDgwuBmJJ1h6IwoagRCCriFb0qNPjhHZsUKWPqkUelESwQGx4rU8swRIjwU6gVH&#10;I6V2gKENRNxPTNiJ7DEE8BXQTm0B38ERrpsIRy0Zj1tRMOiigA24CvKK6QJlMNDzImPUK2hijfef&#10;UXg6kRPmgwWQgAX8AYcYGAi8UEp3R7odVyF1Ha8Zw368YKZ/HO7/BgAA//8DAFBLAwQUAAYACAAA&#10;ACEAJBwZ6eMAAAAKAQAADwAAAGRycy9kb3ducmV2LnhtbEyPy07DMBBF90j8gzVI7FonPJo0ZFKF&#10;SggqkFAfC5ZuMiQR9jjEbpv+PWYFy9E9uvdMvhiNFkcaXGcZIZ5GIIgrW3fcIOy2T5MUhPOKa6Ut&#10;E8KZHCyKy4tcZbU98ZqOG9+IUMIuUwit930mpataMspNbU8csk87GOXDOTSyHtQplBstb6JoJo3q&#10;OCy0qqdlS9XX5mAQvt+28qUcd+Wz1o/L14/1+3nFEvH6aiwfQHga/R8Mv/pBHYrgtLcHrp3QCLM0&#10;ug8owiROExCBSOL5HMQe4Ta5A1nk8v8Lx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sG0qrgBAABKAwAADgAAAAAAAAAAAAAAAAA8AgAAZHJzL2Uyb0Rv&#10;Yy54bWxQSwECLQAUAAYACAAAACEAv0vZrOQDAACoCgAAEAAAAAAAAAAAAAAAAAAgBAAAZHJzL2lu&#10;ay9pbmsxLnhtbFBLAQItABQABgAIAAAAIQAkHBnp4wAAAAoBAAAPAAAAAAAAAAAAAAAAADIIAABk&#10;cnMvZG93bnJldi54bWxQSwECLQAUAAYACAAAACEAeRi8nb8AAAAhAQAAGQAAAAAAAAAAAAAAAABC&#10;CQAAZHJzL19yZWxzL2Uyb0RvYy54bWwucmVsc1BLBQYAAAAABgAGAHgBAAA4CgAAAAA=&#10;">
                <v:imagedata r:id="rId57" o:title=""/>
              </v:shape>
            </w:pict>
          </mc:Fallback>
        </mc:AlternateContent>
      </w:r>
      <w:r w:rsidR="00302B9A">
        <w:rPr>
          <w:sz w:val="24"/>
          <w:szCs w:val="24"/>
        </w:rPr>
        <w:t xml:space="preserve">Подпись студента </w:t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</w:r>
      <w:r w:rsidR="00302B9A">
        <w:rPr>
          <w:sz w:val="24"/>
          <w:szCs w:val="24"/>
        </w:rPr>
        <w:tab/>
        <w:t xml:space="preserve">    _________________________ дата </w:t>
      </w:r>
      <w:r w:rsidR="00302B9A">
        <w:rPr>
          <w:sz w:val="24"/>
          <w:szCs w:val="24"/>
          <w:u w:val="single"/>
        </w:rPr>
        <w:t>19.07.2021</w:t>
      </w:r>
    </w:p>
    <w:p w14:paraId="557577BA" w14:textId="1F7B710B" w:rsidR="00302B9A" w:rsidRDefault="00302B9A" w:rsidP="00302B9A">
      <w:pPr>
        <w:pStyle w:val="af1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Подпись руководителя практики от </w:t>
      </w:r>
      <w:r>
        <w:rPr>
          <w:rFonts w:ascii="Times New Roman" w:hAnsi="Times New Roman"/>
          <w:sz w:val="24"/>
          <w:szCs w:val="24"/>
        </w:rPr>
        <w:t>ФГБОУ ВО «</w:t>
      </w:r>
      <w:proofErr w:type="spellStart"/>
      <w:r>
        <w:rPr>
          <w:rFonts w:ascii="Times New Roman" w:hAnsi="Times New Roman"/>
          <w:sz w:val="24"/>
          <w:szCs w:val="24"/>
        </w:rPr>
        <w:t>КубГУ</w:t>
      </w:r>
      <w:proofErr w:type="spellEnd"/>
      <w:r>
        <w:rPr>
          <w:rFonts w:ascii="Times New Roman" w:hAnsi="Times New Roman"/>
          <w:sz w:val="24"/>
          <w:szCs w:val="24"/>
        </w:rPr>
        <w:t>» _________________________</w:t>
      </w:r>
    </w:p>
    <w:p w14:paraId="167EFB9B" w14:textId="4B3295CB" w:rsidR="00302B9A" w:rsidRDefault="00302B9A" w:rsidP="00302B9A">
      <w:pPr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  <w:u w:val="single"/>
        </w:rPr>
        <w:t>19.07.2021</w:t>
      </w:r>
    </w:p>
    <w:p w14:paraId="20872567" w14:textId="4E2A95F1" w:rsidR="00302B9A" w:rsidRDefault="00302B9A" w:rsidP="00302B9A">
      <w:pPr>
        <w:jc w:val="right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br w:type="page"/>
      </w:r>
      <w:r>
        <w:rPr>
          <w:rFonts w:eastAsia="MS Mincho"/>
          <w:b/>
          <w:sz w:val="28"/>
          <w:szCs w:val="28"/>
        </w:rPr>
        <w:lastRenderedPageBreak/>
        <w:t>Приложение 6</w:t>
      </w:r>
    </w:p>
    <w:p w14:paraId="2840DAD9" w14:textId="1758A9B5" w:rsidR="00302B9A" w:rsidRPr="0039624F" w:rsidRDefault="00302B9A" w:rsidP="0039624F">
      <w:pPr>
        <w:tabs>
          <w:tab w:val="left" w:pos="6096"/>
        </w:tabs>
        <w:spacing w:before="240"/>
        <w:jc w:val="center"/>
        <w:outlineLvl w:val="0"/>
        <w:rPr>
          <w:rFonts w:eastAsia="MS Mincho"/>
          <w:b/>
          <w:sz w:val="28"/>
          <w:szCs w:val="28"/>
        </w:rPr>
      </w:pPr>
      <w:bookmarkStart w:id="53" w:name="_Toc77383287"/>
      <w:r>
        <w:rPr>
          <w:rFonts w:eastAsia="MS Mincho"/>
          <w:b/>
          <w:sz w:val="28"/>
          <w:szCs w:val="28"/>
        </w:rPr>
        <w:t xml:space="preserve">ОТЗЫВ </w:t>
      </w:r>
      <w:r w:rsidR="00653343">
        <w:rPr>
          <w:rFonts w:eastAsia="MS Mincho"/>
          <w:b/>
          <w:sz w:val="28"/>
          <w:szCs w:val="28"/>
        </w:rPr>
        <w:br/>
      </w:r>
      <w:r>
        <w:rPr>
          <w:rFonts w:eastAsia="MS Mincho"/>
          <w:b/>
          <w:sz w:val="28"/>
          <w:szCs w:val="28"/>
        </w:rPr>
        <w:t xml:space="preserve">РУКОВОДИТЕЛЯ </w:t>
      </w:r>
      <w:r>
        <w:rPr>
          <w:b/>
          <w:bCs/>
          <w:sz w:val="28"/>
          <w:szCs w:val="28"/>
        </w:rPr>
        <w:t>ПРАКТИКИ от ФГБОУ ВО «</w:t>
      </w:r>
      <w:proofErr w:type="spellStart"/>
      <w:r>
        <w:rPr>
          <w:b/>
          <w:bCs/>
          <w:sz w:val="28"/>
          <w:szCs w:val="28"/>
        </w:rPr>
        <w:t>КубГУ</w:t>
      </w:r>
      <w:proofErr w:type="spellEnd"/>
      <w:r>
        <w:rPr>
          <w:b/>
          <w:bCs/>
          <w:sz w:val="28"/>
          <w:szCs w:val="28"/>
        </w:rPr>
        <w:t xml:space="preserve">» </w:t>
      </w:r>
      <w:r w:rsidR="0039624F">
        <w:rPr>
          <w:rFonts w:eastAsia="MS Mincho"/>
          <w:b/>
          <w:sz w:val="28"/>
          <w:szCs w:val="28"/>
        </w:rPr>
        <w:br/>
      </w:r>
      <w:r>
        <w:rPr>
          <w:rFonts w:eastAsia="MS Mincho"/>
          <w:sz w:val="28"/>
          <w:szCs w:val="28"/>
        </w:rPr>
        <w:t>о работе студента в период прохождения практики</w:t>
      </w:r>
      <w:bookmarkEnd w:id="53"/>
    </w:p>
    <w:p w14:paraId="5B186D3B" w14:textId="03135ED8" w:rsidR="00302B9A" w:rsidRDefault="00302B9A" w:rsidP="00302B9A">
      <w:pPr>
        <w:jc w:val="center"/>
        <w:rPr>
          <w:rFonts w:eastAsia="MS Mincho"/>
          <w:spacing w:val="-20"/>
          <w:sz w:val="28"/>
          <w:szCs w:val="28"/>
        </w:rPr>
      </w:pPr>
      <w:r>
        <w:rPr>
          <w:rFonts w:eastAsia="MS Mincho"/>
          <w:spacing w:val="-20"/>
          <w:sz w:val="28"/>
          <w:szCs w:val="28"/>
        </w:rPr>
        <w:t>_____</w:t>
      </w:r>
      <w:r w:rsidR="006E1907">
        <w:rPr>
          <w:rFonts w:eastAsia="MS Mincho"/>
          <w:spacing w:val="-20"/>
          <w:sz w:val="28"/>
          <w:szCs w:val="28"/>
        </w:rPr>
        <w:t>___________Кургинян Диана Мануковна</w:t>
      </w:r>
      <w:r>
        <w:rPr>
          <w:rFonts w:eastAsia="MS Mincho"/>
          <w:spacing w:val="-20"/>
          <w:sz w:val="28"/>
          <w:szCs w:val="28"/>
        </w:rPr>
        <w:t>_____________________________________</w:t>
      </w:r>
    </w:p>
    <w:p w14:paraId="53234554" w14:textId="77777777" w:rsidR="00302B9A" w:rsidRDefault="00302B9A" w:rsidP="00302B9A">
      <w:pPr>
        <w:jc w:val="center"/>
        <w:rPr>
          <w:rFonts w:eastAsia="MS Mincho"/>
        </w:rPr>
      </w:pPr>
      <w:r>
        <w:rPr>
          <w:rFonts w:eastAsia="MS Mincho"/>
        </w:rPr>
        <w:t>(Ф.И.О.)</w:t>
      </w:r>
    </w:p>
    <w:p w14:paraId="0B2779A4" w14:textId="77777777" w:rsidR="00302B9A" w:rsidRDefault="00302B9A" w:rsidP="00302B9A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Проходил</w:t>
      </w:r>
      <w:r>
        <w:rPr>
          <w:rFonts w:eastAsia="MS Mincho"/>
          <w:spacing w:val="-20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практику в период с </w:t>
      </w:r>
      <w:r>
        <w:rPr>
          <w:rFonts w:eastAsia="MS Mincho"/>
          <w:spacing w:val="-20"/>
          <w:sz w:val="28"/>
          <w:szCs w:val="28"/>
        </w:rPr>
        <w:t xml:space="preserve">06.07.2021 г. </w:t>
      </w:r>
      <w:r>
        <w:rPr>
          <w:rFonts w:eastAsia="MS Mincho"/>
          <w:sz w:val="28"/>
          <w:szCs w:val="28"/>
        </w:rPr>
        <w:t>по 19.07.2021 г.</w:t>
      </w:r>
    </w:p>
    <w:p w14:paraId="04723F0E" w14:textId="3F427F0C" w:rsidR="00302B9A" w:rsidRDefault="00302B9A" w:rsidP="00302B9A">
      <w:pPr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</w:t>
      </w:r>
      <w:r>
        <w:rPr>
          <w:rFonts w:eastAsia="MS Mincho"/>
          <w:spacing w:val="-20"/>
          <w:sz w:val="28"/>
          <w:szCs w:val="28"/>
        </w:rPr>
        <w:t>____</w:t>
      </w:r>
      <w:r w:rsidR="006E1907">
        <w:rPr>
          <w:rFonts w:eastAsia="MS Mincho"/>
          <w:spacing w:val="-20"/>
          <w:sz w:val="28"/>
          <w:szCs w:val="28"/>
        </w:rPr>
        <w:t>_</w:t>
      </w:r>
      <w:r>
        <w:rPr>
          <w:rFonts w:eastAsia="MS Mincho"/>
          <w:spacing w:val="-20"/>
          <w:sz w:val="28"/>
          <w:szCs w:val="28"/>
        </w:rPr>
        <w:t>__</w:t>
      </w:r>
      <w:r w:rsidR="006E1907">
        <w:rPr>
          <w:rFonts w:eastAsia="MS Mincho"/>
          <w:spacing w:val="-20"/>
          <w:sz w:val="28"/>
          <w:szCs w:val="28"/>
        </w:rPr>
        <w:t>АО «Альфа-Банк» _</w:t>
      </w:r>
      <w:r>
        <w:rPr>
          <w:rFonts w:eastAsia="MS Mincho"/>
          <w:spacing w:val="-20"/>
          <w:sz w:val="28"/>
          <w:szCs w:val="28"/>
        </w:rPr>
        <w:t>____________________________________________________</w:t>
      </w:r>
    </w:p>
    <w:p w14:paraId="2DE9B196" w14:textId="77777777" w:rsidR="00302B9A" w:rsidRDefault="00302B9A" w:rsidP="00302B9A">
      <w:pPr>
        <w:ind w:left="3540" w:firstLine="146"/>
        <w:jc w:val="both"/>
        <w:rPr>
          <w:rFonts w:eastAsia="MS Mincho"/>
        </w:rPr>
      </w:pPr>
      <w:r>
        <w:rPr>
          <w:rFonts w:eastAsia="MS Mincho"/>
        </w:rPr>
        <w:t>(наименование организации)</w:t>
      </w:r>
    </w:p>
    <w:p w14:paraId="794E957D" w14:textId="077D5040" w:rsidR="00302B9A" w:rsidRDefault="00302B9A" w:rsidP="00302B9A">
      <w:pPr>
        <w:contextualSpacing/>
        <w:jc w:val="both"/>
        <w:rPr>
          <w:rFonts w:eastAsia="MS Mincho"/>
          <w:spacing w:val="-20"/>
          <w:sz w:val="28"/>
          <w:szCs w:val="28"/>
        </w:rPr>
      </w:pPr>
      <w:r>
        <w:rPr>
          <w:rFonts w:eastAsia="MS Mincho"/>
          <w:sz w:val="28"/>
          <w:szCs w:val="28"/>
        </w:rPr>
        <w:t>в</w:t>
      </w:r>
      <w:r>
        <w:rPr>
          <w:rFonts w:eastAsia="MS Mincho"/>
          <w:spacing w:val="-20"/>
          <w:sz w:val="28"/>
          <w:szCs w:val="28"/>
        </w:rPr>
        <w:t>_____________________</w:t>
      </w:r>
      <w:r w:rsidR="00A80F02">
        <w:rPr>
          <w:rFonts w:eastAsia="MS Mincho"/>
          <w:spacing w:val="-20"/>
          <w:sz w:val="28"/>
          <w:szCs w:val="28"/>
        </w:rPr>
        <w:t>бухгалтерии</w:t>
      </w:r>
      <w:r>
        <w:rPr>
          <w:rFonts w:eastAsia="MS Mincho"/>
          <w:spacing w:val="-20"/>
          <w:sz w:val="28"/>
          <w:szCs w:val="28"/>
        </w:rPr>
        <w:t>_____________________________________________</w:t>
      </w:r>
    </w:p>
    <w:p w14:paraId="56C9DFFC" w14:textId="77777777" w:rsidR="00302B9A" w:rsidRDefault="00302B9A" w:rsidP="00302B9A">
      <w:pPr>
        <w:contextualSpacing/>
        <w:jc w:val="center"/>
        <w:rPr>
          <w:rFonts w:eastAsia="MS Mincho"/>
        </w:rPr>
      </w:pPr>
      <w:r>
        <w:rPr>
          <w:rFonts w:eastAsia="MS Mincho"/>
          <w:spacing w:val="-20"/>
        </w:rPr>
        <w:t xml:space="preserve">                  (</w:t>
      </w:r>
      <w:r>
        <w:rPr>
          <w:rFonts w:eastAsia="MS Mincho"/>
        </w:rPr>
        <w:t>наименование структурного подразделения)</w:t>
      </w:r>
    </w:p>
    <w:p w14:paraId="19A29EE4" w14:textId="3AF8A6ED" w:rsidR="00302B9A" w:rsidRDefault="00302B9A" w:rsidP="00302B9A">
      <w:pPr>
        <w:contextualSpacing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качестве</w:t>
      </w:r>
      <w:r>
        <w:rPr>
          <w:rFonts w:eastAsia="MS Mincho"/>
          <w:spacing w:val="-20"/>
          <w:sz w:val="28"/>
          <w:szCs w:val="28"/>
        </w:rPr>
        <w:t>______________</w:t>
      </w:r>
      <w:r w:rsidR="006E1907">
        <w:rPr>
          <w:rFonts w:eastAsia="MS Mincho"/>
          <w:spacing w:val="-20"/>
          <w:sz w:val="28"/>
          <w:szCs w:val="28"/>
        </w:rPr>
        <w:t>стажера</w:t>
      </w:r>
      <w:r>
        <w:rPr>
          <w:rFonts w:eastAsia="MS Mincho"/>
          <w:spacing w:val="-20"/>
          <w:sz w:val="28"/>
          <w:szCs w:val="28"/>
        </w:rPr>
        <w:t>________________________________________________</w:t>
      </w:r>
    </w:p>
    <w:p w14:paraId="0EB64A3A" w14:textId="77777777" w:rsidR="00302B9A" w:rsidRDefault="00302B9A" w:rsidP="00302B9A">
      <w:pPr>
        <w:ind w:left="3540" w:firstLine="708"/>
        <w:jc w:val="both"/>
        <w:rPr>
          <w:rFonts w:eastAsia="MS Mincho"/>
        </w:rPr>
      </w:pPr>
      <w:r>
        <w:rPr>
          <w:rFonts w:eastAsia="MS Mincho"/>
        </w:rPr>
        <w:t>(должность)</w:t>
      </w:r>
    </w:p>
    <w:p w14:paraId="024A4BCC" w14:textId="77777777" w:rsidR="00302B9A" w:rsidRDefault="00302B9A" w:rsidP="00302B9A">
      <w:pPr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Результаты работы состоят в следующем: 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4818"/>
        <w:gridCol w:w="1560"/>
      </w:tblGrid>
      <w:tr w:rsidR="00302B9A" w14:paraId="11803C5F" w14:textId="77777777" w:rsidTr="00302B9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A717A" w14:textId="77777777" w:rsidR="00302B9A" w:rsidRDefault="00302B9A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04124" w14:textId="77777777" w:rsidR="00302B9A" w:rsidRDefault="00302B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br/>
              <w:t xml:space="preserve"> компетенции </w:t>
            </w:r>
            <w:r>
              <w:rPr>
                <w:sz w:val="24"/>
                <w:szCs w:val="24"/>
              </w:rPr>
              <w:br/>
              <w:t>(или её части)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00189" w14:textId="77777777" w:rsidR="00302B9A" w:rsidRDefault="00302B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  <w:r>
              <w:rPr>
                <w:sz w:val="24"/>
                <w:szCs w:val="24"/>
              </w:rPr>
              <w:br/>
              <w:t>при прохождении учебной практики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79732" w14:textId="77777777" w:rsidR="00302B9A" w:rsidRDefault="00302B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</w:t>
            </w:r>
            <w:r>
              <w:rPr>
                <w:sz w:val="24"/>
                <w:szCs w:val="24"/>
              </w:rPr>
              <w:br/>
              <w:t>о выполнении</w:t>
            </w:r>
          </w:p>
        </w:tc>
      </w:tr>
      <w:tr w:rsidR="00302B9A" w14:paraId="7B4A0BC4" w14:textId="77777777" w:rsidTr="00302B9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CEDE" w14:textId="77777777" w:rsidR="00302B9A" w:rsidRDefault="00302B9A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  <w:p w14:paraId="244509FE" w14:textId="77777777" w:rsidR="00302B9A" w:rsidRDefault="00302B9A">
            <w:pPr>
              <w:widowControl w:val="0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D2C1E" w14:textId="77777777" w:rsidR="00302B9A" w:rsidRDefault="00302B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применять математический инструментарий для решения экономических задач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4262" w14:textId="77777777" w:rsidR="00302B9A" w:rsidRDefault="00302B9A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Ознакомление с предприятием, его производственной, организационно-функциональной структурой.</w:t>
            </w:r>
          </w:p>
          <w:p w14:paraId="58A96804" w14:textId="77777777" w:rsidR="00302B9A" w:rsidRDefault="00302B9A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нормативно-правового материала, регламентирующего деятельность организации — базы практики</w:t>
            </w:r>
          </w:p>
          <w:p w14:paraId="7608470E" w14:textId="77777777" w:rsidR="00302B9A" w:rsidRDefault="00302B9A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Работа с источниками правовой, статистической, аналитической информации </w:t>
            </w:r>
          </w:p>
          <w:p w14:paraId="369AC99D" w14:textId="77777777" w:rsidR="00302B9A" w:rsidRDefault="00302B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индивидуального задания программы учебной практики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6AAB" w14:textId="77777777" w:rsidR="00302B9A" w:rsidRDefault="00302B9A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bCs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выполнено полностью, частично, не выполнено</w:t>
            </w:r>
          </w:p>
        </w:tc>
      </w:tr>
      <w:tr w:rsidR="00302B9A" w14:paraId="4FD6B872" w14:textId="77777777" w:rsidTr="00302B9A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62E6" w14:textId="77777777" w:rsidR="00302B9A" w:rsidRDefault="00302B9A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905C4" w14:textId="77777777" w:rsidR="00302B9A" w:rsidRDefault="00302B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использовать закономерности и методы экономической науки при решении профессиональных задач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F25D7" w14:textId="77777777" w:rsidR="00302B9A" w:rsidRDefault="00302B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Определение баз практики, заключение индивидуальных или групповых договоров на практику. </w:t>
            </w:r>
          </w:p>
          <w:p w14:paraId="014B89D8" w14:textId="77777777" w:rsidR="00302B9A" w:rsidRDefault="00302B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Назначение руководителя практики от кафедры. Проведение организационного собрания со студентами руководителем практики от кафедры. </w:t>
            </w:r>
            <w:r>
              <w:rPr>
                <w:rFonts w:eastAsia="Times New Roman"/>
                <w:bCs/>
                <w:color w:val="auto"/>
              </w:rPr>
              <w:t xml:space="preserve">Ознакомление с целями, задачами, программой, сроками, требованиями учебной практики. </w:t>
            </w:r>
            <w:r>
              <w:rPr>
                <w:color w:val="auto"/>
              </w:rPr>
              <w:t xml:space="preserve">Инструктаж по технике безопасности. </w:t>
            </w:r>
          </w:p>
          <w:p w14:paraId="49F3C3B0" w14:textId="77777777" w:rsidR="00302B9A" w:rsidRDefault="00302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графика консультаций, индивидуального задания и календарного плана прохождения практики.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714D3" w14:textId="77777777" w:rsidR="00302B9A" w:rsidRDefault="00302B9A">
            <w:pPr>
              <w:pStyle w:val="Default"/>
              <w:rPr>
                <w:color w:val="auto"/>
              </w:rPr>
            </w:pPr>
            <w:r>
              <w:rPr>
                <w:rFonts w:eastAsia="MS Mincho"/>
                <w:lang w:eastAsia="ru-RU"/>
              </w:rPr>
              <w:t>выполнено полностью, частично, не выполнено</w:t>
            </w:r>
          </w:p>
        </w:tc>
      </w:tr>
      <w:tr w:rsidR="00302B9A" w14:paraId="3DED4A99" w14:textId="77777777" w:rsidTr="00302B9A">
        <w:trPr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EC66D" w14:textId="77777777" w:rsidR="00302B9A" w:rsidRDefault="00302B9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F3BB5" w14:textId="77777777" w:rsidR="00302B9A" w:rsidRDefault="00302B9A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26F30" w14:textId="77777777" w:rsidR="00302B9A" w:rsidRDefault="00302B9A">
            <w:pPr>
              <w:pStyle w:val="Default"/>
              <w:rPr>
                <w:color w:val="auto"/>
              </w:rPr>
            </w:pPr>
            <w:r>
              <w:t>Подготовка отчета по практике в соответствии с программой практики и требованиям к оформлению.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5582" w14:textId="77777777" w:rsidR="00302B9A" w:rsidRDefault="00302B9A">
            <w:pPr>
              <w:pStyle w:val="Default"/>
            </w:pPr>
          </w:p>
        </w:tc>
      </w:tr>
      <w:tr w:rsidR="00302B9A" w14:paraId="3570B0E3" w14:textId="77777777" w:rsidTr="00302B9A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3987D" w14:textId="77777777" w:rsidR="00302B9A" w:rsidRDefault="00302B9A">
            <w:pPr>
              <w:widowControl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DC322" w14:textId="77777777" w:rsidR="00302B9A" w:rsidRDefault="00302B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 применять основные закономерности создания и принципы функционирования </w:t>
            </w:r>
            <w:r>
              <w:rPr>
                <w:sz w:val="24"/>
                <w:szCs w:val="24"/>
              </w:rPr>
              <w:lastRenderedPageBreak/>
              <w:t>систем экономической безопасности хозяйствующих субъектов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D362" w14:textId="77777777" w:rsidR="00302B9A" w:rsidRDefault="00302B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Назначение руководителя практики от принимающей организации. </w:t>
            </w:r>
          </w:p>
          <w:p w14:paraId="1DD11CE3" w14:textId="77777777" w:rsidR="00302B9A" w:rsidRDefault="00302B9A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Ознакомление со структурой, основными направлениями деятельности организации, выступающей базой практики </w:t>
            </w:r>
            <w:r>
              <w:rPr>
                <w:bCs/>
                <w:sz w:val="24"/>
                <w:szCs w:val="24"/>
              </w:rPr>
              <w:lastRenderedPageBreak/>
              <w:t>(ознакомительная лекция от руководителя практики от организации).</w:t>
            </w:r>
          </w:p>
          <w:p w14:paraId="7A4DF279" w14:textId="77777777" w:rsidR="00302B9A" w:rsidRDefault="00302B9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Изучение правил внутреннего распорядка, </w:t>
            </w:r>
            <w:proofErr w:type="gramStart"/>
            <w:r>
              <w:rPr>
                <w:bCs/>
                <w:sz w:val="24"/>
                <w:szCs w:val="24"/>
              </w:rPr>
              <w:t>прохождение  инструктажа</w:t>
            </w:r>
            <w:proofErr w:type="gramEnd"/>
            <w:r>
              <w:rPr>
                <w:bCs/>
                <w:sz w:val="24"/>
                <w:szCs w:val="24"/>
              </w:rPr>
              <w:t xml:space="preserve"> по технике безопасности.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C0D23" w14:textId="77777777" w:rsidR="00302B9A" w:rsidRDefault="00302B9A">
            <w:pPr>
              <w:pStyle w:val="Default"/>
              <w:rPr>
                <w:color w:val="auto"/>
              </w:rPr>
            </w:pPr>
            <w:r>
              <w:rPr>
                <w:rFonts w:eastAsia="MS Mincho"/>
                <w:lang w:eastAsia="ru-RU"/>
              </w:rPr>
              <w:lastRenderedPageBreak/>
              <w:t>выполнено полностью, частично, не выполнено</w:t>
            </w:r>
          </w:p>
        </w:tc>
      </w:tr>
      <w:tr w:rsidR="00302B9A" w14:paraId="5F0C4A41" w14:textId="77777777" w:rsidTr="00302B9A">
        <w:trPr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BEA5" w14:textId="77777777" w:rsidR="00302B9A" w:rsidRDefault="00302B9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9309" w14:textId="77777777" w:rsidR="00302B9A" w:rsidRDefault="00302B9A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9AAF8" w14:textId="77777777" w:rsidR="00302B9A" w:rsidRDefault="00302B9A">
            <w:pPr>
              <w:pStyle w:val="Default"/>
              <w:rPr>
                <w:color w:val="auto"/>
              </w:rPr>
            </w:pPr>
            <w:r>
              <w:t>Предоставление отчета по практике руководителю практики от кафедры, предоставление отзыва руководителя практики от принимающей организации, изложение результатов проведенных исследований, защита отчета по учебной практике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0B8BF" w14:textId="77777777" w:rsidR="00302B9A" w:rsidRDefault="00302B9A">
            <w:pPr>
              <w:pStyle w:val="Default"/>
            </w:pPr>
            <w:r>
              <w:rPr>
                <w:rFonts w:eastAsia="MS Mincho"/>
                <w:lang w:eastAsia="ru-RU"/>
              </w:rPr>
              <w:t>выполнено полностью, частично, не выполнено</w:t>
            </w:r>
          </w:p>
        </w:tc>
      </w:tr>
      <w:tr w:rsidR="00302B9A" w14:paraId="7103B897" w14:textId="77777777" w:rsidTr="00302B9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9BC4" w14:textId="77777777" w:rsidR="00302B9A" w:rsidRDefault="00302B9A">
            <w:pPr>
              <w:widowControl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AD95" w14:textId="77777777" w:rsidR="00302B9A" w:rsidRDefault="00302B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подготавливать исходные данные, необходимые для расчета экономических показателей, характеризующих деятельность хозяйствующих субъектов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4FEE0" w14:textId="77777777" w:rsidR="00302B9A" w:rsidRDefault="00302B9A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Ознакомление с предприятием, его производственной, организационно-функциональной структурой.</w:t>
            </w:r>
          </w:p>
          <w:p w14:paraId="79E2B7BB" w14:textId="77777777" w:rsidR="00302B9A" w:rsidRDefault="00302B9A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Работа с источниками правовой, статистической, аналитической информации </w:t>
            </w:r>
          </w:p>
          <w:p w14:paraId="09AF7168" w14:textId="77777777" w:rsidR="00302B9A" w:rsidRDefault="00302B9A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Сбор и обработка информации о финансово-хозяйственной деятельности организации — базы практики.</w:t>
            </w:r>
          </w:p>
          <w:p w14:paraId="2A9E489F" w14:textId="77777777" w:rsidR="00302B9A" w:rsidRDefault="00302B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индивидуальных заданий программы учебной практики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4CB30" w14:textId="77777777" w:rsidR="00302B9A" w:rsidRDefault="00302B9A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bCs/>
                <w:sz w:val="24"/>
                <w:szCs w:val="24"/>
              </w:rPr>
            </w:pPr>
            <w:r>
              <w:rPr>
                <w:rFonts w:eastAsia="MS Mincho"/>
              </w:rPr>
              <w:t>выполнено полностью, частично, не выполнено</w:t>
            </w:r>
          </w:p>
        </w:tc>
      </w:tr>
      <w:tr w:rsidR="00302B9A" w14:paraId="5C2BE56F" w14:textId="77777777" w:rsidTr="00302B9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D75FD" w14:textId="77777777" w:rsidR="00302B9A" w:rsidRDefault="00302B9A">
            <w:pPr>
              <w:widowControl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42B94" w14:textId="77777777" w:rsidR="00302B9A" w:rsidRDefault="00302B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обосновывать выбор методик расчета экономических показателей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385" w:type="dxa"/>
              <w:tblLayout w:type="fixed"/>
              <w:tblLook w:val="04A0" w:firstRow="1" w:lastRow="0" w:firstColumn="1" w:lastColumn="0" w:noHBand="0" w:noVBand="1"/>
            </w:tblPr>
            <w:tblGrid>
              <w:gridCol w:w="5385"/>
            </w:tblGrid>
            <w:tr w:rsidR="00302B9A" w14:paraId="3F754C5D" w14:textId="77777777">
              <w:trPr>
                <w:trHeight w:val="320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7876E1" w14:textId="77777777" w:rsidR="00302B9A" w:rsidRDefault="00302B9A">
                  <w:pPr>
                    <w:overflowPunct w:val="0"/>
                    <w:autoSpaceDE w:val="0"/>
                    <w:autoSpaceDN w:val="0"/>
                    <w:adjustRightInd w:val="0"/>
                    <w:ind w:firstLine="10"/>
                    <w:textAlignment w:val="baseline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Анализ собранной информации, выбор методики расчета экономических показателей для решения экономических задач.</w:t>
                  </w:r>
                  <w:r>
                    <w:rPr>
                      <w:bCs/>
                      <w:sz w:val="24"/>
                      <w:szCs w:val="24"/>
                    </w:rPr>
                    <w:t xml:space="preserve"> Обработка и систематизация материала</w:t>
                  </w:r>
                </w:p>
              </w:tc>
            </w:tr>
          </w:tbl>
          <w:p w14:paraId="11FF6638" w14:textId="77777777" w:rsidR="00302B9A" w:rsidRDefault="00302B9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11FC1" w14:textId="77777777" w:rsidR="00302B9A" w:rsidRDefault="00302B9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MS Mincho"/>
              </w:rPr>
              <w:t>выполнено полностью, частично, не выполнено</w:t>
            </w:r>
          </w:p>
        </w:tc>
      </w:tr>
      <w:tr w:rsidR="00302B9A" w14:paraId="189BBE9D" w14:textId="77777777" w:rsidTr="00302B9A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DC79E" w14:textId="77777777" w:rsidR="00302B9A" w:rsidRDefault="00302B9A">
            <w:pPr>
              <w:widowControl w:val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A846" w14:textId="77777777" w:rsidR="00302B9A" w:rsidRDefault="00302B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280" w:type="dxa"/>
              <w:tblLayout w:type="fixed"/>
              <w:tblLook w:val="04A0" w:firstRow="1" w:lastRow="0" w:firstColumn="1" w:lastColumn="0" w:noHBand="0" w:noVBand="1"/>
            </w:tblPr>
            <w:tblGrid>
              <w:gridCol w:w="5280"/>
            </w:tblGrid>
            <w:tr w:rsidR="00302B9A" w14:paraId="4A930526" w14:textId="77777777">
              <w:trPr>
                <w:trHeight w:val="434"/>
              </w:trPr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D78841" w14:textId="77777777" w:rsidR="00302B9A" w:rsidRDefault="00302B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Выполнение аналитических расчетов в соответствии с заданием на учебную практику.</w:t>
                  </w:r>
                </w:p>
              </w:tc>
            </w:tr>
            <w:tr w:rsidR="00302B9A" w14:paraId="19E2A847" w14:textId="77777777">
              <w:trPr>
                <w:trHeight w:val="436"/>
              </w:trPr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394CFD" w14:textId="77777777" w:rsidR="00302B9A" w:rsidRDefault="00302B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Составление дневника прохождения практики. Получение отзыва о прохождении практики с подписью руководителя и печатью организации, в которой практика пройдена</w:t>
                  </w:r>
                </w:p>
                <w:p w14:paraId="024B32A5" w14:textId="77777777" w:rsidR="00302B9A" w:rsidRDefault="00302B9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Подготовка отчета по практике в соответствии с программой практики и требованиям к оформлению.</w:t>
                  </w:r>
                </w:p>
              </w:tc>
            </w:tr>
          </w:tbl>
          <w:p w14:paraId="275E7873" w14:textId="77777777" w:rsidR="00302B9A" w:rsidRDefault="00302B9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F9749" w14:textId="77777777" w:rsidR="00302B9A" w:rsidRDefault="00302B9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MS Mincho"/>
              </w:rPr>
              <w:t>выполнено полностью, частично, не выполнено</w:t>
            </w:r>
          </w:p>
        </w:tc>
      </w:tr>
    </w:tbl>
    <w:p w14:paraId="29EC4083" w14:textId="77777777" w:rsidR="00302B9A" w:rsidRDefault="00302B9A" w:rsidP="00302B9A">
      <w:pPr>
        <w:tabs>
          <w:tab w:val="right" w:pos="10065"/>
        </w:tabs>
        <w:contextualSpacing/>
        <w:jc w:val="both"/>
        <w:rPr>
          <w:rFonts w:eastAsia="MS Mincho"/>
          <w:sz w:val="28"/>
          <w:szCs w:val="28"/>
          <w:u w:val="single"/>
        </w:rPr>
      </w:pPr>
      <w:r>
        <w:rPr>
          <w:rFonts w:eastAsia="MS Mincho"/>
          <w:sz w:val="28"/>
          <w:szCs w:val="28"/>
          <w:u w:val="single"/>
        </w:rPr>
        <w:tab/>
      </w:r>
    </w:p>
    <w:p w14:paraId="6773B342" w14:textId="77777777" w:rsidR="00302B9A" w:rsidRDefault="00302B9A" w:rsidP="00302B9A">
      <w:pPr>
        <w:tabs>
          <w:tab w:val="right" w:pos="10065"/>
        </w:tabs>
        <w:contextualSpacing/>
        <w:jc w:val="both"/>
        <w:rPr>
          <w:rFonts w:eastAsia="MS Mincho"/>
          <w:sz w:val="28"/>
          <w:szCs w:val="28"/>
          <w:u w:val="single"/>
        </w:rPr>
      </w:pPr>
      <w:r>
        <w:rPr>
          <w:rFonts w:eastAsia="MS Mincho"/>
          <w:sz w:val="28"/>
          <w:szCs w:val="28"/>
          <w:u w:val="single"/>
        </w:rPr>
        <w:tab/>
      </w:r>
    </w:p>
    <w:p w14:paraId="5CB0EABA" w14:textId="77777777" w:rsidR="00302B9A" w:rsidRDefault="00302B9A" w:rsidP="00302B9A">
      <w:pPr>
        <w:jc w:val="center"/>
        <w:rPr>
          <w:rFonts w:eastAsia="Calibri"/>
          <w:sz w:val="22"/>
          <w:szCs w:val="22"/>
          <w:lang w:eastAsia="en-US"/>
        </w:rPr>
      </w:pPr>
      <w:r>
        <w:t>(заполняются при необходимости)</w:t>
      </w:r>
    </w:p>
    <w:p w14:paraId="0A29D62A" w14:textId="77777777" w:rsidR="00302B9A" w:rsidRDefault="00302B9A" w:rsidP="00302B9A">
      <w:pPr>
        <w:contextualSpacing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Индивидуальное задание выполнено </w:t>
      </w:r>
      <w:r>
        <w:rPr>
          <w:rFonts w:eastAsia="MS Mincho"/>
          <w:sz w:val="24"/>
          <w:szCs w:val="24"/>
          <w:u w:val="single"/>
        </w:rPr>
        <w:t>полностью</w:t>
      </w:r>
      <w:r>
        <w:rPr>
          <w:rFonts w:eastAsia="MS Mincho"/>
          <w:sz w:val="24"/>
          <w:szCs w:val="24"/>
        </w:rPr>
        <w:t>, частично, не выполнено</w:t>
      </w:r>
    </w:p>
    <w:p w14:paraId="0209AEA7" w14:textId="77777777" w:rsidR="00302B9A" w:rsidRDefault="00302B9A" w:rsidP="00302B9A">
      <w:pPr>
        <w:contextualSpacing/>
        <w:jc w:val="both"/>
        <w:rPr>
          <w:rFonts w:eastAsia="MS Mincho"/>
          <w:i/>
        </w:rPr>
      </w:pPr>
      <w:r>
        <w:rPr>
          <w:rFonts w:eastAsia="MS Mincho"/>
          <w:i/>
        </w:rPr>
        <w:t xml:space="preserve">                                                                 (нужное подчеркнуть)</w:t>
      </w:r>
    </w:p>
    <w:p w14:paraId="487DE248" w14:textId="4E098F39" w:rsidR="00302B9A" w:rsidRDefault="00302B9A" w:rsidP="00302B9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Студент </w:t>
      </w:r>
      <w:r>
        <w:rPr>
          <w:rFonts w:eastAsia="MS Mincho"/>
          <w:spacing w:val="-20"/>
          <w:sz w:val="24"/>
          <w:szCs w:val="24"/>
        </w:rPr>
        <w:t>_________</w:t>
      </w:r>
      <w:r w:rsidR="006E1907">
        <w:rPr>
          <w:rFonts w:eastAsia="MS Mincho"/>
          <w:spacing w:val="-20"/>
          <w:sz w:val="24"/>
          <w:szCs w:val="24"/>
        </w:rPr>
        <w:t>Кургинян Д.М.</w:t>
      </w:r>
      <w:r>
        <w:rPr>
          <w:rFonts w:eastAsia="MS Mincho"/>
          <w:spacing w:val="-20"/>
          <w:sz w:val="24"/>
          <w:szCs w:val="24"/>
        </w:rPr>
        <w:t>_____________</w:t>
      </w:r>
      <w:r>
        <w:rPr>
          <w:rFonts w:eastAsia="MS Mincho"/>
          <w:sz w:val="24"/>
          <w:szCs w:val="24"/>
        </w:rPr>
        <w:t xml:space="preserve"> </w:t>
      </w:r>
      <w:proofErr w:type="gramStart"/>
      <w:r>
        <w:rPr>
          <w:rFonts w:eastAsia="MS Mincho"/>
          <w:sz w:val="24"/>
          <w:szCs w:val="24"/>
        </w:rPr>
        <w:t>заслуживает  оценки</w:t>
      </w:r>
      <w:proofErr w:type="gramEnd"/>
      <w:r>
        <w:rPr>
          <w:rFonts w:eastAsia="MS Mincho"/>
          <w:sz w:val="24"/>
          <w:szCs w:val="24"/>
        </w:rPr>
        <w:t>_______________________</w:t>
      </w:r>
    </w:p>
    <w:p w14:paraId="205EC50B" w14:textId="77777777" w:rsidR="00302B9A" w:rsidRDefault="00302B9A" w:rsidP="00302B9A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(Ф.И.О. студента)</w:t>
      </w:r>
    </w:p>
    <w:p w14:paraId="6EB9FC27" w14:textId="77777777" w:rsidR="00302B9A" w:rsidRDefault="00302B9A" w:rsidP="00302B9A">
      <w:pPr>
        <w:jc w:val="both"/>
        <w:rPr>
          <w:rFonts w:eastAsia="MS Mincho"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к.э.н., доцент, </w:t>
      </w:r>
      <w:proofErr w:type="spellStart"/>
      <w:r>
        <w:rPr>
          <w:bCs/>
          <w:sz w:val="28"/>
          <w:szCs w:val="28"/>
          <w:u w:val="single"/>
        </w:rPr>
        <w:t>Емоленко</w:t>
      </w:r>
      <w:proofErr w:type="spellEnd"/>
      <w:r>
        <w:rPr>
          <w:bCs/>
          <w:sz w:val="28"/>
          <w:szCs w:val="28"/>
          <w:u w:val="single"/>
        </w:rPr>
        <w:t xml:space="preserve"> О.М.</w:t>
      </w:r>
      <w:r>
        <w:rPr>
          <w:rFonts w:eastAsia="MS Mincho"/>
          <w:sz w:val="28"/>
          <w:szCs w:val="28"/>
        </w:rPr>
        <w:t xml:space="preserve"> </w:t>
      </w:r>
    </w:p>
    <w:p w14:paraId="700B571B" w14:textId="77777777" w:rsidR="00302B9A" w:rsidRDefault="00302B9A" w:rsidP="00302B9A">
      <w:pPr>
        <w:jc w:val="both"/>
        <w:rPr>
          <w:rFonts w:eastAsia="MS Mincho"/>
        </w:rPr>
      </w:pPr>
      <w:r>
        <w:rPr>
          <w:rFonts w:eastAsia="MS Mincho"/>
        </w:rPr>
        <w:t>(Ф.И.О. должность руководителя практики)</w:t>
      </w:r>
      <w:r>
        <w:rPr>
          <w:rFonts w:eastAsia="MS Mincho"/>
        </w:rPr>
        <w:tab/>
        <w:t xml:space="preserve">                      </w:t>
      </w:r>
    </w:p>
    <w:p w14:paraId="7E199938" w14:textId="77777777" w:rsidR="00302B9A" w:rsidRDefault="00302B9A" w:rsidP="00302B9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</w:rPr>
        <w:t>_______________________________________________________________</w:t>
      </w:r>
      <w:r>
        <w:rPr>
          <w:rFonts w:eastAsia="MS Mincho"/>
          <w:sz w:val="28"/>
          <w:szCs w:val="28"/>
        </w:rPr>
        <w:t xml:space="preserve"> «</w:t>
      </w:r>
      <w:r>
        <w:rPr>
          <w:rFonts w:eastAsia="MS Mincho"/>
          <w:sz w:val="28"/>
          <w:szCs w:val="28"/>
          <w:u w:val="single"/>
        </w:rPr>
        <w:t>20</w:t>
      </w:r>
      <w:r>
        <w:rPr>
          <w:rFonts w:eastAsia="MS Mincho"/>
          <w:sz w:val="28"/>
          <w:szCs w:val="28"/>
        </w:rPr>
        <w:t xml:space="preserve">» </w:t>
      </w:r>
      <w:r>
        <w:rPr>
          <w:rFonts w:eastAsia="MS Mincho"/>
          <w:sz w:val="28"/>
          <w:szCs w:val="28"/>
          <w:u w:val="single"/>
        </w:rPr>
        <w:t>июля</w:t>
      </w:r>
      <w:r>
        <w:rPr>
          <w:rFonts w:eastAsia="MS Mincho"/>
          <w:sz w:val="28"/>
          <w:szCs w:val="28"/>
        </w:rPr>
        <w:t xml:space="preserve"> 2</w:t>
      </w:r>
      <w:r w:rsidRPr="006E6EDB">
        <w:rPr>
          <w:rFonts w:eastAsia="MS Mincho"/>
          <w:sz w:val="28"/>
          <w:szCs w:val="28"/>
        </w:rPr>
        <w:t>021</w:t>
      </w:r>
      <w:r>
        <w:rPr>
          <w:rFonts w:eastAsia="MS Mincho"/>
          <w:sz w:val="28"/>
          <w:szCs w:val="28"/>
        </w:rPr>
        <w:t xml:space="preserve"> г. </w:t>
      </w:r>
    </w:p>
    <w:p w14:paraId="371807A2" w14:textId="77777777" w:rsidR="00302B9A" w:rsidRDefault="00302B9A" w:rsidP="00302B9A">
      <w:pPr>
        <w:ind w:left="2124" w:firstLine="708"/>
        <w:jc w:val="both"/>
        <w:rPr>
          <w:rFonts w:eastAsia="Calibri"/>
          <w:lang w:eastAsia="en-US"/>
        </w:rPr>
      </w:pPr>
      <w:r>
        <w:t>(подпись)</w:t>
      </w:r>
    </w:p>
    <w:p w14:paraId="5FFFA40C" w14:textId="6D455193" w:rsidR="00302B9A" w:rsidRPr="00483F36" w:rsidRDefault="00302B9A" w:rsidP="006E1907">
      <w:pPr>
        <w:spacing w:line="360" w:lineRule="auto"/>
        <w:rPr>
          <w:b/>
          <w:bCs/>
          <w:sz w:val="28"/>
          <w:szCs w:val="28"/>
        </w:rPr>
      </w:pPr>
    </w:p>
    <w:sectPr w:rsidR="00302B9A" w:rsidRPr="00483F36" w:rsidSect="00A8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7B85" w14:textId="77777777" w:rsidR="00E3138E" w:rsidRDefault="00E3138E" w:rsidP="00790005">
      <w:r>
        <w:separator/>
      </w:r>
    </w:p>
  </w:endnote>
  <w:endnote w:type="continuationSeparator" w:id="0">
    <w:p w14:paraId="17127802" w14:textId="77777777" w:rsidR="00E3138E" w:rsidRDefault="00E3138E" w:rsidP="0079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932012"/>
      <w:docPartObj>
        <w:docPartGallery w:val="Page Numbers (Bottom of Page)"/>
        <w:docPartUnique/>
      </w:docPartObj>
    </w:sdtPr>
    <w:sdtEndPr/>
    <w:sdtContent>
      <w:p w14:paraId="6FC0618C" w14:textId="77777777" w:rsidR="004B4148" w:rsidRDefault="004B41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5AA">
          <w:rPr>
            <w:noProof/>
          </w:rPr>
          <w:t>34</w:t>
        </w:r>
        <w:r>
          <w:fldChar w:fldCharType="end"/>
        </w:r>
      </w:p>
    </w:sdtContent>
  </w:sdt>
  <w:p w14:paraId="426B257B" w14:textId="77777777" w:rsidR="004B4148" w:rsidRDefault="004B41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94D5" w14:textId="77777777" w:rsidR="00E3138E" w:rsidRDefault="00E3138E" w:rsidP="00790005">
      <w:r>
        <w:separator/>
      </w:r>
    </w:p>
  </w:footnote>
  <w:footnote w:type="continuationSeparator" w:id="0">
    <w:p w14:paraId="4C60D9DA" w14:textId="77777777" w:rsidR="00E3138E" w:rsidRDefault="00E3138E" w:rsidP="0079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054"/>
    <w:multiLevelType w:val="hybridMultilevel"/>
    <w:tmpl w:val="12BE4EAE"/>
    <w:lvl w:ilvl="0" w:tplc="FACE647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DE24DD"/>
    <w:multiLevelType w:val="hybridMultilevel"/>
    <w:tmpl w:val="C3C842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034E4"/>
    <w:multiLevelType w:val="hybridMultilevel"/>
    <w:tmpl w:val="AB382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7D2981"/>
    <w:multiLevelType w:val="hybridMultilevel"/>
    <w:tmpl w:val="C3A2D7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8069BA"/>
    <w:multiLevelType w:val="hybridMultilevel"/>
    <w:tmpl w:val="9C505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47256E"/>
    <w:multiLevelType w:val="hybridMultilevel"/>
    <w:tmpl w:val="4E3A5CBC"/>
    <w:lvl w:ilvl="0" w:tplc="0EC4F88E">
      <w:start w:val="1"/>
      <w:numFmt w:val="decimal"/>
      <w:lvlText w:val="%1."/>
      <w:lvlJc w:val="left"/>
      <w:pPr>
        <w:ind w:left="2138" w:hanging="5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0E347F"/>
    <w:multiLevelType w:val="hybridMultilevel"/>
    <w:tmpl w:val="7480B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E15985"/>
    <w:multiLevelType w:val="hybridMultilevel"/>
    <w:tmpl w:val="4B9AE374"/>
    <w:lvl w:ilvl="0" w:tplc="57EC9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D02435"/>
    <w:multiLevelType w:val="hybridMultilevel"/>
    <w:tmpl w:val="7B6693E0"/>
    <w:lvl w:ilvl="0" w:tplc="FACE647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C953F5"/>
    <w:multiLevelType w:val="hybridMultilevel"/>
    <w:tmpl w:val="2D547664"/>
    <w:lvl w:ilvl="0" w:tplc="FACE647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242A"/>
    <w:multiLevelType w:val="multilevel"/>
    <w:tmpl w:val="E3C8EAA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268D3B1F"/>
    <w:multiLevelType w:val="hybridMultilevel"/>
    <w:tmpl w:val="9AA09A68"/>
    <w:lvl w:ilvl="0" w:tplc="B4026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53DDC"/>
    <w:multiLevelType w:val="hybridMultilevel"/>
    <w:tmpl w:val="C226A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D0EBE3C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7B374B"/>
    <w:multiLevelType w:val="hybridMultilevel"/>
    <w:tmpl w:val="19BED7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EC4F88E">
      <w:start w:val="1"/>
      <w:numFmt w:val="decimal"/>
      <w:lvlText w:val="%2."/>
      <w:lvlJc w:val="left"/>
      <w:pPr>
        <w:ind w:left="1429" w:hanging="57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9A5D61"/>
    <w:multiLevelType w:val="hybridMultilevel"/>
    <w:tmpl w:val="F8EC2474"/>
    <w:lvl w:ilvl="0" w:tplc="B91E6B0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15059E"/>
    <w:multiLevelType w:val="hybridMultilevel"/>
    <w:tmpl w:val="7EC00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ED218A"/>
    <w:multiLevelType w:val="hybridMultilevel"/>
    <w:tmpl w:val="A4D28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234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657954"/>
    <w:multiLevelType w:val="hybridMultilevel"/>
    <w:tmpl w:val="54664C1E"/>
    <w:lvl w:ilvl="0" w:tplc="87CC0F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F733B"/>
    <w:multiLevelType w:val="hybridMultilevel"/>
    <w:tmpl w:val="C2C0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23332"/>
    <w:multiLevelType w:val="hybridMultilevel"/>
    <w:tmpl w:val="EEBC4516"/>
    <w:lvl w:ilvl="0" w:tplc="B4026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345107"/>
    <w:multiLevelType w:val="hybridMultilevel"/>
    <w:tmpl w:val="A3D4A8E0"/>
    <w:lvl w:ilvl="0" w:tplc="80EAFE98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B7C1A3F"/>
    <w:multiLevelType w:val="hybridMultilevel"/>
    <w:tmpl w:val="491AEFA8"/>
    <w:lvl w:ilvl="0" w:tplc="C50CD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612DB"/>
    <w:multiLevelType w:val="hybridMultilevel"/>
    <w:tmpl w:val="F636153E"/>
    <w:lvl w:ilvl="0" w:tplc="446C43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B611A8"/>
    <w:multiLevelType w:val="hybridMultilevel"/>
    <w:tmpl w:val="F9C21B78"/>
    <w:lvl w:ilvl="0" w:tplc="8FD45E54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137DDB"/>
    <w:multiLevelType w:val="hybridMultilevel"/>
    <w:tmpl w:val="86CA82B2"/>
    <w:lvl w:ilvl="0" w:tplc="C27A578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17ACF"/>
    <w:multiLevelType w:val="hybridMultilevel"/>
    <w:tmpl w:val="3A16E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325791F"/>
    <w:multiLevelType w:val="hybridMultilevel"/>
    <w:tmpl w:val="C2E2D0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8824CC3"/>
    <w:multiLevelType w:val="multilevel"/>
    <w:tmpl w:val="E3C8EAA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9" w15:restartNumberingAfterBreak="0">
    <w:nsid w:val="58C958FF"/>
    <w:multiLevelType w:val="hybridMultilevel"/>
    <w:tmpl w:val="CCB612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6B1EAD"/>
    <w:multiLevelType w:val="multilevel"/>
    <w:tmpl w:val="E3C8EAA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1" w15:restartNumberingAfterBreak="0">
    <w:nsid w:val="5F823B97"/>
    <w:multiLevelType w:val="hybridMultilevel"/>
    <w:tmpl w:val="57C0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F6F57"/>
    <w:multiLevelType w:val="hybridMultilevel"/>
    <w:tmpl w:val="B8BEE530"/>
    <w:lvl w:ilvl="0" w:tplc="D0387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392215C"/>
    <w:multiLevelType w:val="hybridMultilevel"/>
    <w:tmpl w:val="4E16F62A"/>
    <w:lvl w:ilvl="0" w:tplc="C50CD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F817CA"/>
    <w:multiLevelType w:val="hybridMultilevel"/>
    <w:tmpl w:val="9EEC309E"/>
    <w:lvl w:ilvl="0" w:tplc="0419000F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0119B6"/>
    <w:multiLevelType w:val="hybridMultilevel"/>
    <w:tmpl w:val="FC8667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E3D62"/>
    <w:multiLevelType w:val="hybridMultilevel"/>
    <w:tmpl w:val="4D2AD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B03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C5D600F"/>
    <w:multiLevelType w:val="hybridMultilevel"/>
    <w:tmpl w:val="C5F4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8"/>
  </w:num>
  <w:num w:numId="4">
    <w:abstractNumId w:val="36"/>
  </w:num>
  <w:num w:numId="5">
    <w:abstractNumId w:val="37"/>
  </w:num>
  <w:num w:numId="6">
    <w:abstractNumId w:val="10"/>
  </w:num>
  <w:num w:numId="7">
    <w:abstractNumId w:val="30"/>
  </w:num>
  <w:num w:numId="8">
    <w:abstractNumId w:val="19"/>
  </w:num>
  <w:num w:numId="9">
    <w:abstractNumId w:val="28"/>
  </w:num>
  <w:num w:numId="10">
    <w:abstractNumId w:val="25"/>
  </w:num>
  <w:num w:numId="11">
    <w:abstractNumId w:val="18"/>
  </w:num>
  <w:num w:numId="12">
    <w:abstractNumId w:val="26"/>
  </w:num>
  <w:num w:numId="13">
    <w:abstractNumId w:val="7"/>
  </w:num>
  <w:num w:numId="14">
    <w:abstractNumId w:val="3"/>
  </w:num>
  <w:num w:numId="15">
    <w:abstractNumId w:val="0"/>
  </w:num>
  <w:num w:numId="16">
    <w:abstractNumId w:val="9"/>
  </w:num>
  <w:num w:numId="17">
    <w:abstractNumId w:val="12"/>
  </w:num>
  <w:num w:numId="18">
    <w:abstractNumId w:val="15"/>
  </w:num>
  <w:num w:numId="19">
    <w:abstractNumId w:val="8"/>
  </w:num>
  <w:num w:numId="20">
    <w:abstractNumId w:val="34"/>
  </w:num>
  <w:num w:numId="21">
    <w:abstractNumId w:val="23"/>
  </w:num>
  <w:num w:numId="22">
    <w:abstractNumId w:val="6"/>
  </w:num>
  <w:num w:numId="23">
    <w:abstractNumId w:val="13"/>
  </w:num>
  <w:num w:numId="24">
    <w:abstractNumId w:val="5"/>
  </w:num>
  <w:num w:numId="25">
    <w:abstractNumId w:val="24"/>
  </w:num>
  <w:num w:numId="26">
    <w:abstractNumId w:val="29"/>
  </w:num>
  <w:num w:numId="27">
    <w:abstractNumId w:val="32"/>
  </w:num>
  <w:num w:numId="28">
    <w:abstractNumId w:val="35"/>
  </w:num>
  <w:num w:numId="29">
    <w:abstractNumId w:val="16"/>
  </w:num>
  <w:num w:numId="30">
    <w:abstractNumId w:val="20"/>
  </w:num>
  <w:num w:numId="31">
    <w:abstractNumId w:val="11"/>
  </w:num>
  <w:num w:numId="32">
    <w:abstractNumId w:val="2"/>
  </w:num>
  <w:num w:numId="33">
    <w:abstractNumId w:val="21"/>
  </w:num>
  <w:num w:numId="34">
    <w:abstractNumId w:val="27"/>
  </w:num>
  <w:num w:numId="35">
    <w:abstractNumId w:val="4"/>
  </w:num>
  <w:num w:numId="36">
    <w:abstractNumId w:val="33"/>
  </w:num>
  <w:num w:numId="37">
    <w:abstractNumId w:val="22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E0"/>
    <w:rsid w:val="00002B88"/>
    <w:rsid w:val="00003E27"/>
    <w:rsid w:val="0000706F"/>
    <w:rsid w:val="000076F1"/>
    <w:rsid w:val="000159DA"/>
    <w:rsid w:val="00015F13"/>
    <w:rsid w:val="000173B7"/>
    <w:rsid w:val="00017A63"/>
    <w:rsid w:val="0002399F"/>
    <w:rsid w:val="00024DB3"/>
    <w:rsid w:val="000270DC"/>
    <w:rsid w:val="00032B74"/>
    <w:rsid w:val="00034347"/>
    <w:rsid w:val="000352DC"/>
    <w:rsid w:val="00037A44"/>
    <w:rsid w:val="00042743"/>
    <w:rsid w:val="0005029B"/>
    <w:rsid w:val="000505FB"/>
    <w:rsid w:val="00050663"/>
    <w:rsid w:val="00050872"/>
    <w:rsid w:val="000514F0"/>
    <w:rsid w:val="00051738"/>
    <w:rsid w:val="00053083"/>
    <w:rsid w:val="00053BA6"/>
    <w:rsid w:val="0005505A"/>
    <w:rsid w:val="00056DE0"/>
    <w:rsid w:val="000626F2"/>
    <w:rsid w:val="00062889"/>
    <w:rsid w:val="00072684"/>
    <w:rsid w:val="0007307E"/>
    <w:rsid w:val="000749F3"/>
    <w:rsid w:val="000767B3"/>
    <w:rsid w:val="0007768E"/>
    <w:rsid w:val="00077936"/>
    <w:rsid w:val="00080948"/>
    <w:rsid w:val="00082018"/>
    <w:rsid w:val="00085E6E"/>
    <w:rsid w:val="00086E1B"/>
    <w:rsid w:val="000870E2"/>
    <w:rsid w:val="000956A3"/>
    <w:rsid w:val="000961AD"/>
    <w:rsid w:val="000973EC"/>
    <w:rsid w:val="000A15CE"/>
    <w:rsid w:val="000B1CBF"/>
    <w:rsid w:val="000B60F0"/>
    <w:rsid w:val="000C3536"/>
    <w:rsid w:val="000D040A"/>
    <w:rsid w:val="000D4781"/>
    <w:rsid w:val="000D71C7"/>
    <w:rsid w:val="000E0C6D"/>
    <w:rsid w:val="000E3E6B"/>
    <w:rsid w:val="000E3FAA"/>
    <w:rsid w:val="000E6268"/>
    <w:rsid w:val="000F02C4"/>
    <w:rsid w:val="000F5305"/>
    <w:rsid w:val="000F5839"/>
    <w:rsid w:val="000F5C29"/>
    <w:rsid w:val="000F75B4"/>
    <w:rsid w:val="00102B78"/>
    <w:rsid w:val="001043BD"/>
    <w:rsid w:val="00105CAB"/>
    <w:rsid w:val="001061A2"/>
    <w:rsid w:val="00106904"/>
    <w:rsid w:val="00106B1D"/>
    <w:rsid w:val="0011001B"/>
    <w:rsid w:val="001141FD"/>
    <w:rsid w:val="00121865"/>
    <w:rsid w:val="00121D79"/>
    <w:rsid w:val="00122682"/>
    <w:rsid w:val="001233E6"/>
    <w:rsid w:val="00125F95"/>
    <w:rsid w:val="00126F98"/>
    <w:rsid w:val="001275B6"/>
    <w:rsid w:val="00130529"/>
    <w:rsid w:val="00133D19"/>
    <w:rsid w:val="00135759"/>
    <w:rsid w:val="0013620F"/>
    <w:rsid w:val="0013732C"/>
    <w:rsid w:val="00144DE5"/>
    <w:rsid w:val="0014603F"/>
    <w:rsid w:val="00152DBE"/>
    <w:rsid w:val="00152E5B"/>
    <w:rsid w:val="001575CC"/>
    <w:rsid w:val="00162B50"/>
    <w:rsid w:val="00162FE5"/>
    <w:rsid w:val="00164815"/>
    <w:rsid w:val="00172D4A"/>
    <w:rsid w:val="00173763"/>
    <w:rsid w:val="00175E26"/>
    <w:rsid w:val="0017756E"/>
    <w:rsid w:val="0018037C"/>
    <w:rsid w:val="001817C8"/>
    <w:rsid w:val="00184870"/>
    <w:rsid w:val="00186DBC"/>
    <w:rsid w:val="0019228E"/>
    <w:rsid w:val="00192F49"/>
    <w:rsid w:val="00194409"/>
    <w:rsid w:val="001949DC"/>
    <w:rsid w:val="00195C54"/>
    <w:rsid w:val="00196B7E"/>
    <w:rsid w:val="00197C8F"/>
    <w:rsid w:val="001A1EA9"/>
    <w:rsid w:val="001A2245"/>
    <w:rsid w:val="001A29BF"/>
    <w:rsid w:val="001A3837"/>
    <w:rsid w:val="001A6629"/>
    <w:rsid w:val="001A69ED"/>
    <w:rsid w:val="001B3B80"/>
    <w:rsid w:val="001B5D68"/>
    <w:rsid w:val="001B76E5"/>
    <w:rsid w:val="001C2B55"/>
    <w:rsid w:val="001C36B1"/>
    <w:rsid w:val="001C3E76"/>
    <w:rsid w:val="001C5E5C"/>
    <w:rsid w:val="001C68A7"/>
    <w:rsid w:val="001D315D"/>
    <w:rsid w:val="001D4CF9"/>
    <w:rsid w:val="001E019B"/>
    <w:rsid w:val="001E3B2C"/>
    <w:rsid w:val="001E523C"/>
    <w:rsid w:val="001F1FA6"/>
    <w:rsid w:val="001F1FD4"/>
    <w:rsid w:val="001F2292"/>
    <w:rsid w:val="001F2B03"/>
    <w:rsid w:val="001F334C"/>
    <w:rsid w:val="001F363F"/>
    <w:rsid w:val="001F7A53"/>
    <w:rsid w:val="002026C0"/>
    <w:rsid w:val="00203359"/>
    <w:rsid w:val="00205BEA"/>
    <w:rsid w:val="00210016"/>
    <w:rsid w:val="00211A1C"/>
    <w:rsid w:val="002123A5"/>
    <w:rsid w:val="00212E2D"/>
    <w:rsid w:val="00216B61"/>
    <w:rsid w:val="00222051"/>
    <w:rsid w:val="00225542"/>
    <w:rsid w:val="00227A0B"/>
    <w:rsid w:val="00227FCE"/>
    <w:rsid w:val="00231FB1"/>
    <w:rsid w:val="00232E2A"/>
    <w:rsid w:val="00247D3A"/>
    <w:rsid w:val="00253E81"/>
    <w:rsid w:val="00253ED5"/>
    <w:rsid w:val="00254DB8"/>
    <w:rsid w:val="002563D4"/>
    <w:rsid w:val="00262172"/>
    <w:rsid w:val="002725F2"/>
    <w:rsid w:val="00273080"/>
    <w:rsid w:val="00282ADC"/>
    <w:rsid w:val="002834B0"/>
    <w:rsid w:val="00287424"/>
    <w:rsid w:val="002903A3"/>
    <w:rsid w:val="002916F4"/>
    <w:rsid w:val="00291815"/>
    <w:rsid w:val="00295F7D"/>
    <w:rsid w:val="002967DE"/>
    <w:rsid w:val="002A6D30"/>
    <w:rsid w:val="002B0CCB"/>
    <w:rsid w:val="002B27A5"/>
    <w:rsid w:val="002B28EC"/>
    <w:rsid w:val="002B7F57"/>
    <w:rsid w:val="002C2483"/>
    <w:rsid w:val="002C29FF"/>
    <w:rsid w:val="002C3E69"/>
    <w:rsid w:val="002C5DEA"/>
    <w:rsid w:val="002C6024"/>
    <w:rsid w:val="002C62D7"/>
    <w:rsid w:val="002C6ADF"/>
    <w:rsid w:val="002D2B8E"/>
    <w:rsid w:val="002D565B"/>
    <w:rsid w:val="002D57CF"/>
    <w:rsid w:val="002D5A56"/>
    <w:rsid w:val="002E27DF"/>
    <w:rsid w:val="002E2B5D"/>
    <w:rsid w:val="002E5028"/>
    <w:rsid w:val="002E5282"/>
    <w:rsid w:val="002F0064"/>
    <w:rsid w:val="002F0DEE"/>
    <w:rsid w:val="002F0F0C"/>
    <w:rsid w:val="002F336E"/>
    <w:rsid w:val="002F5DB4"/>
    <w:rsid w:val="002F76FB"/>
    <w:rsid w:val="003005BA"/>
    <w:rsid w:val="0030065C"/>
    <w:rsid w:val="00300F05"/>
    <w:rsid w:val="003010E5"/>
    <w:rsid w:val="00302200"/>
    <w:rsid w:val="00302B9A"/>
    <w:rsid w:val="00303918"/>
    <w:rsid w:val="00311605"/>
    <w:rsid w:val="0031315C"/>
    <w:rsid w:val="00315939"/>
    <w:rsid w:val="00315B81"/>
    <w:rsid w:val="00316D4A"/>
    <w:rsid w:val="00317065"/>
    <w:rsid w:val="00317221"/>
    <w:rsid w:val="00317822"/>
    <w:rsid w:val="00320C65"/>
    <w:rsid w:val="00323830"/>
    <w:rsid w:val="003273F0"/>
    <w:rsid w:val="003310B3"/>
    <w:rsid w:val="00332DBA"/>
    <w:rsid w:val="0033394E"/>
    <w:rsid w:val="003349B2"/>
    <w:rsid w:val="00335ACC"/>
    <w:rsid w:val="00335BF8"/>
    <w:rsid w:val="003406EF"/>
    <w:rsid w:val="0034100B"/>
    <w:rsid w:val="00341D1F"/>
    <w:rsid w:val="00342375"/>
    <w:rsid w:val="003424AB"/>
    <w:rsid w:val="00342F98"/>
    <w:rsid w:val="0034368E"/>
    <w:rsid w:val="0034395D"/>
    <w:rsid w:val="00343A8F"/>
    <w:rsid w:val="00343D86"/>
    <w:rsid w:val="003450F9"/>
    <w:rsid w:val="0034653C"/>
    <w:rsid w:val="003509D7"/>
    <w:rsid w:val="00351C97"/>
    <w:rsid w:val="00353739"/>
    <w:rsid w:val="003543E6"/>
    <w:rsid w:val="003546EE"/>
    <w:rsid w:val="003570CE"/>
    <w:rsid w:val="00357BDB"/>
    <w:rsid w:val="00360917"/>
    <w:rsid w:val="003711D3"/>
    <w:rsid w:val="00371E72"/>
    <w:rsid w:val="003732FB"/>
    <w:rsid w:val="003748FA"/>
    <w:rsid w:val="00374DF6"/>
    <w:rsid w:val="003753CE"/>
    <w:rsid w:val="00376C91"/>
    <w:rsid w:val="00377712"/>
    <w:rsid w:val="00377CB7"/>
    <w:rsid w:val="00380E63"/>
    <w:rsid w:val="00380EE6"/>
    <w:rsid w:val="00381942"/>
    <w:rsid w:val="00382709"/>
    <w:rsid w:val="00382A71"/>
    <w:rsid w:val="003914BD"/>
    <w:rsid w:val="00395C5C"/>
    <w:rsid w:val="0039624F"/>
    <w:rsid w:val="00397659"/>
    <w:rsid w:val="003A7785"/>
    <w:rsid w:val="003B22F8"/>
    <w:rsid w:val="003B3719"/>
    <w:rsid w:val="003B3CC6"/>
    <w:rsid w:val="003B47E7"/>
    <w:rsid w:val="003B56B5"/>
    <w:rsid w:val="003B7519"/>
    <w:rsid w:val="003B7975"/>
    <w:rsid w:val="003B7B6E"/>
    <w:rsid w:val="003C693D"/>
    <w:rsid w:val="003C7C2D"/>
    <w:rsid w:val="003C7D20"/>
    <w:rsid w:val="003E3E29"/>
    <w:rsid w:val="003E565D"/>
    <w:rsid w:val="003F098E"/>
    <w:rsid w:val="003F14D9"/>
    <w:rsid w:val="003F2715"/>
    <w:rsid w:val="003F38C1"/>
    <w:rsid w:val="003F391D"/>
    <w:rsid w:val="00402F51"/>
    <w:rsid w:val="00405E17"/>
    <w:rsid w:val="004072DB"/>
    <w:rsid w:val="0040736D"/>
    <w:rsid w:val="004121D0"/>
    <w:rsid w:val="00412C69"/>
    <w:rsid w:val="0041454A"/>
    <w:rsid w:val="004153B2"/>
    <w:rsid w:val="00415964"/>
    <w:rsid w:val="00416399"/>
    <w:rsid w:val="004218C8"/>
    <w:rsid w:val="00425594"/>
    <w:rsid w:val="00425A9B"/>
    <w:rsid w:val="004270ED"/>
    <w:rsid w:val="00427394"/>
    <w:rsid w:val="00431D06"/>
    <w:rsid w:val="00431FD1"/>
    <w:rsid w:val="004329A0"/>
    <w:rsid w:val="00435714"/>
    <w:rsid w:val="004376A6"/>
    <w:rsid w:val="0043782E"/>
    <w:rsid w:val="004428C0"/>
    <w:rsid w:val="00443E4D"/>
    <w:rsid w:val="0044687D"/>
    <w:rsid w:val="00450526"/>
    <w:rsid w:val="004513F8"/>
    <w:rsid w:val="0045260B"/>
    <w:rsid w:val="00453A58"/>
    <w:rsid w:val="00454807"/>
    <w:rsid w:val="004558D2"/>
    <w:rsid w:val="004568AF"/>
    <w:rsid w:val="004574C2"/>
    <w:rsid w:val="00460DD8"/>
    <w:rsid w:val="00461FEE"/>
    <w:rsid w:val="00463490"/>
    <w:rsid w:val="00470CB1"/>
    <w:rsid w:val="004716A0"/>
    <w:rsid w:val="0047660D"/>
    <w:rsid w:val="0047795F"/>
    <w:rsid w:val="00481ED6"/>
    <w:rsid w:val="00482BB0"/>
    <w:rsid w:val="00483F36"/>
    <w:rsid w:val="00487EED"/>
    <w:rsid w:val="00491212"/>
    <w:rsid w:val="004970DD"/>
    <w:rsid w:val="004A0536"/>
    <w:rsid w:val="004A11D2"/>
    <w:rsid w:val="004A3BC8"/>
    <w:rsid w:val="004B017F"/>
    <w:rsid w:val="004B03D0"/>
    <w:rsid w:val="004B1209"/>
    <w:rsid w:val="004B12EA"/>
    <w:rsid w:val="004B3D71"/>
    <w:rsid w:val="004B4148"/>
    <w:rsid w:val="004B4982"/>
    <w:rsid w:val="004B59B2"/>
    <w:rsid w:val="004B5EB4"/>
    <w:rsid w:val="004B7CF2"/>
    <w:rsid w:val="004C0486"/>
    <w:rsid w:val="004C104E"/>
    <w:rsid w:val="004C1F7D"/>
    <w:rsid w:val="004C290E"/>
    <w:rsid w:val="004C3F24"/>
    <w:rsid w:val="004C7253"/>
    <w:rsid w:val="004D1DE4"/>
    <w:rsid w:val="004D5766"/>
    <w:rsid w:val="004D73DE"/>
    <w:rsid w:val="004D7FB3"/>
    <w:rsid w:val="004E592A"/>
    <w:rsid w:val="004E5DD5"/>
    <w:rsid w:val="004E6B71"/>
    <w:rsid w:val="004E7354"/>
    <w:rsid w:val="004F3A9B"/>
    <w:rsid w:val="004F4921"/>
    <w:rsid w:val="004F4A3F"/>
    <w:rsid w:val="004F580E"/>
    <w:rsid w:val="004F653F"/>
    <w:rsid w:val="004F676D"/>
    <w:rsid w:val="0050217F"/>
    <w:rsid w:val="00504430"/>
    <w:rsid w:val="00513CA9"/>
    <w:rsid w:val="00516910"/>
    <w:rsid w:val="00517B87"/>
    <w:rsid w:val="00526EA7"/>
    <w:rsid w:val="005276E6"/>
    <w:rsid w:val="00527A30"/>
    <w:rsid w:val="00532D3F"/>
    <w:rsid w:val="00542968"/>
    <w:rsid w:val="005438E3"/>
    <w:rsid w:val="00544C10"/>
    <w:rsid w:val="00545604"/>
    <w:rsid w:val="005460A7"/>
    <w:rsid w:val="00550812"/>
    <w:rsid w:val="00550D9B"/>
    <w:rsid w:val="0055399A"/>
    <w:rsid w:val="00553B03"/>
    <w:rsid w:val="00555C1F"/>
    <w:rsid w:val="0056134F"/>
    <w:rsid w:val="00564FE5"/>
    <w:rsid w:val="0056595F"/>
    <w:rsid w:val="005672AD"/>
    <w:rsid w:val="005706C2"/>
    <w:rsid w:val="00570C32"/>
    <w:rsid w:val="00573838"/>
    <w:rsid w:val="005768A0"/>
    <w:rsid w:val="00580029"/>
    <w:rsid w:val="00583135"/>
    <w:rsid w:val="00584151"/>
    <w:rsid w:val="00587174"/>
    <w:rsid w:val="00595DA7"/>
    <w:rsid w:val="0059770F"/>
    <w:rsid w:val="005A4982"/>
    <w:rsid w:val="005B022A"/>
    <w:rsid w:val="005B09A6"/>
    <w:rsid w:val="005B2BAE"/>
    <w:rsid w:val="005B54E9"/>
    <w:rsid w:val="005B5723"/>
    <w:rsid w:val="005B7EF2"/>
    <w:rsid w:val="005C7078"/>
    <w:rsid w:val="005C71B0"/>
    <w:rsid w:val="005C7523"/>
    <w:rsid w:val="005C75F3"/>
    <w:rsid w:val="005D1242"/>
    <w:rsid w:val="005D12D5"/>
    <w:rsid w:val="005D7373"/>
    <w:rsid w:val="005E100F"/>
    <w:rsid w:val="005E27EB"/>
    <w:rsid w:val="005E4279"/>
    <w:rsid w:val="005E434C"/>
    <w:rsid w:val="005E6CC7"/>
    <w:rsid w:val="005E75F5"/>
    <w:rsid w:val="005E78DA"/>
    <w:rsid w:val="005F0AE4"/>
    <w:rsid w:val="005F2C84"/>
    <w:rsid w:val="005F432A"/>
    <w:rsid w:val="005F6064"/>
    <w:rsid w:val="00601ED1"/>
    <w:rsid w:val="00605EAB"/>
    <w:rsid w:val="00607A4B"/>
    <w:rsid w:val="0061267E"/>
    <w:rsid w:val="0061336F"/>
    <w:rsid w:val="00621E1D"/>
    <w:rsid w:val="006231E9"/>
    <w:rsid w:val="00623DBA"/>
    <w:rsid w:val="00623EFF"/>
    <w:rsid w:val="00627056"/>
    <w:rsid w:val="00630311"/>
    <w:rsid w:val="006307FD"/>
    <w:rsid w:val="006316E0"/>
    <w:rsid w:val="00641F02"/>
    <w:rsid w:val="006421CF"/>
    <w:rsid w:val="00642B6C"/>
    <w:rsid w:val="00647032"/>
    <w:rsid w:val="00647478"/>
    <w:rsid w:val="00647EBD"/>
    <w:rsid w:val="0065118A"/>
    <w:rsid w:val="006518FA"/>
    <w:rsid w:val="00651930"/>
    <w:rsid w:val="00653343"/>
    <w:rsid w:val="0065591A"/>
    <w:rsid w:val="0065688E"/>
    <w:rsid w:val="00667410"/>
    <w:rsid w:val="006717A1"/>
    <w:rsid w:val="00673C26"/>
    <w:rsid w:val="00674051"/>
    <w:rsid w:val="0067610D"/>
    <w:rsid w:val="00676872"/>
    <w:rsid w:val="006855E2"/>
    <w:rsid w:val="00686530"/>
    <w:rsid w:val="006866AD"/>
    <w:rsid w:val="00691C0A"/>
    <w:rsid w:val="00691E10"/>
    <w:rsid w:val="006934EE"/>
    <w:rsid w:val="00693D4C"/>
    <w:rsid w:val="00695011"/>
    <w:rsid w:val="006A0E9B"/>
    <w:rsid w:val="006A27ED"/>
    <w:rsid w:val="006A5896"/>
    <w:rsid w:val="006A6C11"/>
    <w:rsid w:val="006A770A"/>
    <w:rsid w:val="006B0DB6"/>
    <w:rsid w:val="006B1A43"/>
    <w:rsid w:val="006B2ED9"/>
    <w:rsid w:val="006B3235"/>
    <w:rsid w:val="006B5A83"/>
    <w:rsid w:val="006B5FAF"/>
    <w:rsid w:val="006C15E5"/>
    <w:rsid w:val="006C18A6"/>
    <w:rsid w:val="006C1A30"/>
    <w:rsid w:val="006C44D3"/>
    <w:rsid w:val="006C6FC9"/>
    <w:rsid w:val="006C7758"/>
    <w:rsid w:val="006D35A0"/>
    <w:rsid w:val="006D57DA"/>
    <w:rsid w:val="006E1907"/>
    <w:rsid w:val="006E6600"/>
    <w:rsid w:val="006E6BA0"/>
    <w:rsid w:val="006E6EDB"/>
    <w:rsid w:val="006F119F"/>
    <w:rsid w:val="006F1871"/>
    <w:rsid w:val="006F21EA"/>
    <w:rsid w:val="006F3034"/>
    <w:rsid w:val="006F3587"/>
    <w:rsid w:val="006F5A83"/>
    <w:rsid w:val="006F6D2C"/>
    <w:rsid w:val="006F714E"/>
    <w:rsid w:val="007000F6"/>
    <w:rsid w:val="00700B85"/>
    <w:rsid w:val="0070112F"/>
    <w:rsid w:val="007028E2"/>
    <w:rsid w:val="00702A97"/>
    <w:rsid w:val="007032CA"/>
    <w:rsid w:val="007048BD"/>
    <w:rsid w:val="007100E3"/>
    <w:rsid w:val="00710754"/>
    <w:rsid w:val="00712EF9"/>
    <w:rsid w:val="00717835"/>
    <w:rsid w:val="00720A65"/>
    <w:rsid w:val="00731760"/>
    <w:rsid w:val="00735CFB"/>
    <w:rsid w:val="00735DCE"/>
    <w:rsid w:val="00735DE3"/>
    <w:rsid w:val="00740D78"/>
    <w:rsid w:val="00740EBB"/>
    <w:rsid w:val="00745E53"/>
    <w:rsid w:val="0074647A"/>
    <w:rsid w:val="007470E5"/>
    <w:rsid w:val="00747B21"/>
    <w:rsid w:val="00751FA6"/>
    <w:rsid w:val="007556F9"/>
    <w:rsid w:val="007570E9"/>
    <w:rsid w:val="00763F4F"/>
    <w:rsid w:val="00767244"/>
    <w:rsid w:val="00767C75"/>
    <w:rsid w:val="007702D7"/>
    <w:rsid w:val="00775B85"/>
    <w:rsid w:val="00777E2E"/>
    <w:rsid w:val="00777EFD"/>
    <w:rsid w:val="007821D7"/>
    <w:rsid w:val="00786A59"/>
    <w:rsid w:val="00787254"/>
    <w:rsid w:val="00790005"/>
    <w:rsid w:val="007912D7"/>
    <w:rsid w:val="007915F7"/>
    <w:rsid w:val="00791676"/>
    <w:rsid w:val="00791DB9"/>
    <w:rsid w:val="007A133F"/>
    <w:rsid w:val="007A27E9"/>
    <w:rsid w:val="007A469F"/>
    <w:rsid w:val="007B1BA3"/>
    <w:rsid w:val="007B1C91"/>
    <w:rsid w:val="007B3D78"/>
    <w:rsid w:val="007B7EFF"/>
    <w:rsid w:val="007C406D"/>
    <w:rsid w:val="007C50F9"/>
    <w:rsid w:val="007C5F4D"/>
    <w:rsid w:val="007C5F53"/>
    <w:rsid w:val="007C71B4"/>
    <w:rsid w:val="007C7CB4"/>
    <w:rsid w:val="007C7CC4"/>
    <w:rsid w:val="007D607D"/>
    <w:rsid w:val="007E1481"/>
    <w:rsid w:val="007E30FC"/>
    <w:rsid w:val="007E4A5C"/>
    <w:rsid w:val="007E4C9A"/>
    <w:rsid w:val="007E4D14"/>
    <w:rsid w:val="007E5231"/>
    <w:rsid w:val="007E5C7E"/>
    <w:rsid w:val="007E7412"/>
    <w:rsid w:val="007F0037"/>
    <w:rsid w:val="007F51DB"/>
    <w:rsid w:val="007F7766"/>
    <w:rsid w:val="008008C2"/>
    <w:rsid w:val="0080200C"/>
    <w:rsid w:val="00806F1F"/>
    <w:rsid w:val="00807016"/>
    <w:rsid w:val="008107DA"/>
    <w:rsid w:val="00812EE8"/>
    <w:rsid w:val="00814674"/>
    <w:rsid w:val="008205EF"/>
    <w:rsid w:val="008217B1"/>
    <w:rsid w:val="00821ED9"/>
    <w:rsid w:val="00822A1D"/>
    <w:rsid w:val="00825148"/>
    <w:rsid w:val="00827F19"/>
    <w:rsid w:val="00830543"/>
    <w:rsid w:val="00836AC7"/>
    <w:rsid w:val="00840B6A"/>
    <w:rsid w:val="00841439"/>
    <w:rsid w:val="00843C3A"/>
    <w:rsid w:val="00846265"/>
    <w:rsid w:val="008469A9"/>
    <w:rsid w:val="00846B98"/>
    <w:rsid w:val="008524EC"/>
    <w:rsid w:val="00860784"/>
    <w:rsid w:val="00861590"/>
    <w:rsid w:val="00861C26"/>
    <w:rsid w:val="00861D20"/>
    <w:rsid w:val="00863539"/>
    <w:rsid w:val="008656B4"/>
    <w:rsid w:val="008658A3"/>
    <w:rsid w:val="0086714F"/>
    <w:rsid w:val="00875B2A"/>
    <w:rsid w:val="00877639"/>
    <w:rsid w:val="00882A37"/>
    <w:rsid w:val="00891669"/>
    <w:rsid w:val="008921B0"/>
    <w:rsid w:val="00892528"/>
    <w:rsid w:val="008929A3"/>
    <w:rsid w:val="0089453A"/>
    <w:rsid w:val="00895360"/>
    <w:rsid w:val="0089722F"/>
    <w:rsid w:val="008A047A"/>
    <w:rsid w:val="008A1572"/>
    <w:rsid w:val="008A1F5E"/>
    <w:rsid w:val="008A27EF"/>
    <w:rsid w:val="008A4B2A"/>
    <w:rsid w:val="008A5DB5"/>
    <w:rsid w:val="008A69D6"/>
    <w:rsid w:val="008B140F"/>
    <w:rsid w:val="008B42F8"/>
    <w:rsid w:val="008B5027"/>
    <w:rsid w:val="008C2D37"/>
    <w:rsid w:val="008C32F5"/>
    <w:rsid w:val="008C3688"/>
    <w:rsid w:val="008C3BEF"/>
    <w:rsid w:val="008C5D0A"/>
    <w:rsid w:val="008C7393"/>
    <w:rsid w:val="008D0017"/>
    <w:rsid w:val="008D4171"/>
    <w:rsid w:val="008D429A"/>
    <w:rsid w:val="008D4B21"/>
    <w:rsid w:val="008D7879"/>
    <w:rsid w:val="008E1BA5"/>
    <w:rsid w:val="008E4398"/>
    <w:rsid w:val="008E4C1E"/>
    <w:rsid w:val="008F1E58"/>
    <w:rsid w:val="008F279F"/>
    <w:rsid w:val="008F5756"/>
    <w:rsid w:val="009006E7"/>
    <w:rsid w:val="00900C06"/>
    <w:rsid w:val="0090200C"/>
    <w:rsid w:val="00905776"/>
    <w:rsid w:val="009076A5"/>
    <w:rsid w:val="00907E44"/>
    <w:rsid w:val="00910283"/>
    <w:rsid w:val="009123ED"/>
    <w:rsid w:val="009141E3"/>
    <w:rsid w:val="00914BF9"/>
    <w:rsid w:val="0091545F"/>
    <w:rsid w:val="00915809"/>
    <w:rsid w:val="00920F47"/>
    <w:rsid w:val="009231D9"/>
    <w:rsid w:val="009255B8"/>
    <w:rsid w:val="00927A7F"/>
    <w:rsid w:val="009351F4"/>
    <w:rsid w:val="00935B1C"/>
    <w:rsid w:val="00935D9A"/>
    <w:rsid w:val="0093782F"/>
    <w:rsid w:val="009410CD"/>
    <w:rsid w:val="0094217E"/>
    <w:rsid w:val="00943C0A"/>
    <w:rsid w:val="00946987"/>
    <w:rsid w:val="00946F6B"/>
    <w:rsid w:val="0095148A"/>
    <w:rsid w:val="00952C65"/>
    <w:rsid w:val="00957E95"/>
    <w:rsid w:val="009640FC"/>
    <w:rsid w:val="00970966"/>
    <w:rsid w:val="00970B66"/>
    <w:rsid w:val="00971C8C"/>
    <w:rsid w:val="0097223D"/>
    <w:rsid w:val="0097357B"/>
    <w:rsid w:val="00974921"/>
    <w:rsid w:val="009756A7"/>
    <w:rsid w:val="00976615"/>
    <w:rsid w:val="009804FD"/>
    <w:rsid w:val="00980FEA"/>
    <w:rsid w:val="009812D0"/>
    <w:rsid w:val="009829DA"/>
    <w:rsid w:val="009877DA"/>
    <w:rsid w:val="00990895"/>
    <w:rsid w:val="009920FF"/>
    <w:rsid w:val="00996A9A"/>
    <w:rsid w:val="00996B3F"/>
    <w:rsid w:val="009A0838"/>
    <w:rsid w:val="009A1218"/>
    <w:rsid w:val="009A1FF1"/>
    <w:rsid w:val="009A63E9"/>
    <w:rsid w:val="009A68AC"/>
    <w:rsid w:val="009A7134"/>
    <w:rsid w:val="009B3BB6"/>
    <w:rsid w:val="009B4178"/>
    <w:rsid w:val="009B46C5"/>
    <w:rsid w:val="009B4880"/>
    <w:rsid w:val="009B599C"/>
    <w:rsid w:val="009B68C8"/>
    <w:rsid w:val="009B6997"/>
    <w:rsid w:val="009C0C51"/>
    <w:rsid w:val="009C20CD"/>
    <w:rsid w:val="009C2FC4"/>
    <w:rsid w:val="009C3A6F"/>
    <w:rsid w:val="009C6CAA"/>
    <w:rsid w:val="009C6D23"/>
    <w:rsid w:val="009D0232"/>
    <w:rsid w:val="009D1D8E"/>
    <w:rsid w:val="009D700C"/>
    <w:rsid w:val="009E03D9"/>
    <w:rsid w:val="009E267E"/>
    <w:rsid w:val="009E38CA"/>
    <w:rsid w:val="009F1A55"/>
    <w:rsid w:val="009F1D1C"/>
    <w:rsid w:val="009F2F23"/>
    <w:rsid w:val="009F603A"/>
    <w:rsid w:val="009F60B5"/>
    <w:rsid w:val="009F6BD7"/>
    <w:rsid w:val="009F7221"/>
    <w:rsid w:val="00A06722"/>
    <w:rsid w:val="00A178DF"/>
    <w:rsid w:val="00A17ED5"/>
    <w:rsid w:val="00A244E2"/>
    <w:rsid w:val="00A25C77"/>
    <w:rsid w:val="00A25E78"/>
    <w:rsid w:val="00A31682"/>
    <w:rsid w:val="00A33FD9"/>
    <w:rsid w:val="00A40C5D"/>
    <w:rsid w:val="00A40C7F"/>
    <w:rsid w:val="00A434E3"/>
    <w:rsid w:val="00A46338"/>
    <w:rsid w:val="00A513B6"/>
    <w:rsid w:val="00A5191D"/>
    <w:rsid w:val="00A5367A"/>
    <w:rsid w:val="00A55A8A"/>
    <w:rsid w:val="00A569F6"/>
    <w:rsid w:val="00A575FF"/>
    <w:rsid w:val="00A60F6F"/>
    <w:rsid w:val="00A6130F"/>
    <w:rsid w:val="00A63275"/>
    <w:rsid w:val="00A63D30"/>
    <w:rsid w:val="00A65A65"/>
    <w:rsid w:val="00A70F32"/>
    <w:rsid w:val="00A71137"/>
    <w:rsid w:val="00A7265D"/>
    <w:rsid w:val="00A73711"/>
    <w:rsid w:val="00A739DE"/>
    <w:rsid w:val="00A800DE"/>
    <w:rsid w:val="00A80A2A"/>
    <w:rsid w:val="00A80F02"/>
    <w:rsid w:val="00A80F27"/>
    <w:rsid w:val="00A83B68"/>
    <w:rsid w:val="00A8452C"/>
    <w:rsid w:val="00A84C96"/>
    <w:rsid w:val="00A870CB"/>
    <w:rsid w:val="00A95A5C"/>
    <w:rsid w:val="00AA70AC"/>
    <w:rsid w:val="00AB07FF"/>
    <w:rsid w:val="00AB2275"/>
    <w:rsid w:val="00AB35DD"/>
    <w:rsid w:val="00AB652B"/>
    <w:rsid w:val="00AB6724"/>
    <w:rsid w:val="00AB7440"/>
    <w:rsid w:val="00AC0637"/>
    <w:rsid w:val="00AC209D"/>
    <w:rsid w:val="00AC25F7"/>
    <w:rsid w:val="00AC3B48"/>
    <w:rsid w:val="00AC4036"/>
    <w:rsid w:val="00AC60AE"/>
    <w:rsid w:val="00AC6566"/>
    <w:rsid w:val="00AD01C0"/>
    <w:rsid w:val="00AD054E"/>
    <w:rsid w:val="00AD754E"/>
    <w:rsid w:val="00AE1301"/>
    <w:rsid w:val="00AE21C6"/>
    <w:rsid w:val="00AE2EEF"/>
    <w:rsid w:val="00AE60D2"/>
    <w:rsid w:val="00AE7D50"/>
    <w:rsid w:val="00B00864"/>
    <w:rsid w:val="00B0179C"/>
    <w:rsid w:val="00B04C0A"/>
    <w:rsid w:val="00B050C9"/>
    <w:rsid w:val="00B06D46"/>
    <w:rsid w:val="00B06EF2"/>
    <w:rsid w:val="00B107B2"/>
    <w:rsid w:val="00B11DB9"/>
    <w:rsid w:val="00B127B9"/>
    <w:rsid w:val="00B13DE8"/>
    <w:rsid w:val="00B14517"/>
    <w:rsid w:val="00B14725"/>
    <w:rsid w:val="00B209D7"/>
    <w:rsid w:val="00B21C86"/>
    <w:rsid w:val="00B249A9"/>
    <w:rsid w:val="00B24D4B"/>
    <w:rsid w:val="00B27607"/>
    <w:rsid w:val="00B27CAA"/>
    <w:rsid w:val="00B33858"/>
    <w:rsid w:val="00B33F67"/>
    <w:rsid w:val="00B36B2E"/>
    <w:rsid w:val="00B372B1"/>
    <w:rsid w:val="00B40E55"/>
    <w:rsid w:val="00B4162F"/>
    <w:rsid w:val="00B42CAA"/>
    <w:rsid w:val="00B42DFB"/>
    <w:rsid w:val="00B45841"/>
    <w:rsid w:val="00B47E4B"/>
    <w:rsid w:val="00B50924"/>
    <w:rsid w:val="00B51672"/>
    <w:rsid w:val="00B51CE7"/>
    <w:rsid w:val="00B536DF"/>
    <w:rsid w:val="00B57A47"/>
    <w:rsid w:val="00B60039"/>
    <w:rsid w:val="00B601D9"/>
    <w:rsid w:val="00B617E4"/>
    <w:rsid w:val="00B61EC2"/>
    <w:rsid w:val="00B638B2"/>
    <w:rsid w:val="00B64A15"/>
    <w:rsid w:val="00B74EED"/>
    <w:rsid w:val="00B77D13"/>
    <w:rsid w:val="00B830F8"/>
    <w:rsid w:val="00B83F21"/>
    <w:rsid w:val="00B84CC7"/>
    <w:rsid w:val="00B90F6B"/>
    <w:rsid w:val="00B90F73"/>
    <w:rsid w:val="00B930B1"/>
    <w:rsid w:val="00B94361"/>
    <w:rsid w:val="00B952EB"/>
    <w:rsid w:val="00B9623C"/>
    <w:rsid w:val="00B976C4"/>
    <w:rsid w:val="00BA6AE5"/>
    <w:rsid w:val="00BA71E6"/>
    <w:rsid w:val="00BA7571"/>
    <w:rsid w:val="00BB1524"/>
    <w:rsid w:val="00BB39B3"/>
    <w:rsid w:val="00BB5937"/>
    <w:rsid w:val="00BB5B67"/>
    <w:rsid w:val="00BB5C72"/>
    <w:rsid w:val="00BB6253"/>
    <w:rsid w:val="00BC0478"/>
    <w:rsid w:val="00BC0804"/>
    <w:rsid w:val="00BC0D9E"/>
    <w:rsid w:val="00BC1C09"/>
    <w:rsid w:val="00BC25B8"/>
    <w:rsid w:val="00BC3729"/>
    <w:rsid w:val="00BD1E02"/>
    <w:rsid w:val="00BD4427"/>
    <w:rsid w:val="00BD7679"/>
    <w:rsid w:val="00BE0785"/>
    <w:rsid w:val="00BE2705"/>
    <w:rsid w:val="00BE7BCE"/>
    <w:rsid w:val="00BF1FA2"/>
    <w:rsid w:val="00BF2436"/>
    <w:rsid w:val="00BF2837"/>
    <w:rsid w:val="00BF3A26"/>
    <w:rsid w:val="00C04420"/>
    <w:rsid w:val="00C05FB6"/>
    <w:rsid w:val="00C1015C"/>
    <w:rsid w:val="00C10C65"/>
    <w:rsid w:val="00C12928"/>
    <w:rsid w:val="00C13442"/>
    <w:rsid w:val="00C14A2D"/>
    <w:rsid w:val="00C155D9"/>
    <w:rsid w:val="00C16292"/>
    <w:rsid w:val="00C1656F"/>
    <w:rsid w:val="00C2162B"/>
    <w:rsid w:val="00C221CC"/>
    <w:rsid w:val="00C2223A"/>
    <w:rsid w:val="00C228ED"/>
    <w:rsid w:val="00C25B4A"/>
    <w:rsid w:val="00C26B32"/>
    <w:rsid w:val="00C27BE8"/>
    <w:rsid w:val="00C355BF"/>
    <w:rsid w:val="00C3625F"/>
    <w:rsid w:val="00C36717"/>
    <w:rsid w:val="00C36F0D"/>
    <w:rsid w:val="00C371E2"/>
    <w:rsid w:val="00C41331"/>
    <w:rsid w:val="00C432FD"/>
    <w:rsid w:val="00C44040"/>
    <w:rsid w:val="00C4789E"/>
    <w:rsid w:val="00C47B93"/>
    <w:rsid w:val="00C51CB2"/>
    <w:rsid w:val="00C524CB"/>
    <w:rsid w:val="00C5447C"/>
    <w:rsid w:val="00C55310"/>
    <w:rsid w:val="00C56AB5"/>
    <w:rsid w:val="00C71256"/>
    <w:rsid w:val="00C71360"/>
    <w:rsid w:val="00C715FF"/>
    <w:rsid w:val="00C71BA2"/>
    <w:rsid w:val="00C755DA"/>
    <w:rsid w:val="00C75A10"/>
    <w:rsid w:val="00C75A15"/>
    <w:rsid w:val="00C7643E"/>
    <w:rsid w:val="00C807BC"/>
    <w:rsid w:val="00C81490"/>
    <w:rsid w:val="00C817BA"/>
    <w:rsid w:val="00C81A25"/>
    <w:rsid w:val="00C839D1"/>
    <w:rsid w:val="00C85D9B"/>
    <w:rsid w:val="00C904BE"/>
    <w:rsid w:val="00C93386"/>
    <w:rsid w:val="00C93565"/>
    <w:rsid w:val="00C94F9D"/>
    <w:rsid w:val="00C94FE5"/>
    <w:rsid w:val="00CA1DE7"/>
    <w:rsid w:val="00CA312A"/>
    <w:rsid w:val="00CA6EED"/>
    <w:rsid w:val="00CA7AAE"/>
    <w:rsid w:val="00CB05FA"/>
    <w:rsid w:val="00CB11E2"/>
    <w:rsid w:val="00CB1A8F"/>
    <w:rsid w:val="00CB2F79"/>
    <w:rsid w:val="00CB3C88"/>
    <w:rsid w:val="00CB4D06"/>
    <w:rsid w:val="00CB63BE"/>
    <w:rsid w:val="00CB6F0A"/>
    <w:rsid w:val="00CB7013"/>
    <w:rsid w:val="00CC35CD"/>
    <w:rsid w:val="00CC795C"/>
    <w:rsid w:val="00CC7DD3"/>
    <w:rsid w:val="00CD08D7"/>
    <w:rsid w:val="00CD4121"/>
    <w:rsid w:val="00CD7872"/>
    <w:rsid w:val="00CE244F"/>
    <w:rsid w:val="00CE4E88"/>
    <w:rsid w:val="00CE7E42"/>
    <w:rsid w:val="00CE7FC3"/>
    <w:rsid w:val="00CF202F"/>
    <w:rsid w:val="00CF61A3"/>
    <w:rsid w:val="00CF68D7"/>
    <w:rsid w:val="00CF75E6"/>
    <w:rsid w:val="00D00C17"/>
    <w:rsid w:val="00D16AC2"/>
    <w:rsid w:val="00D213A2"/>
    <w:rsid w:val="00D2702A"/>
    <w:rsid w:val="00D32A84"/>
    <w:rsid w:val="00D33D2C"/>
    <w:rsid w:val="00D34B79"/>
    <w:rsid w:val="00D359E5"/>
    <w:rsid w:val="00D37173"/>
    <w:rsid w:val="00D4081D"/>
    <w:rsid w:val="00D445AA"/>
    <w:rsid w:val="00D44EB1"/>
    <w:rsid w:val="00D45724"/>
    <w:rsid w:val="00D46EFE"/>
    <w:rsid w:val="00D50939"/>
    <w:rsid w:val="00D53997"/>
    <w:rsid w:val="00D53A0D"/>
    <w:rsid w:val="00D57C00"/>
    <w:rsid w:val="00D60C61"/>
    <w:rsid w:val="00D626B2"/>
    <w:rsid w:val="00D631C0"/>
    <w:rsid w:val="00D63FF2"/>
    <w:rsid w:val="00D6547C"/>
    <w:rsid w:val="00D65C80"/>
    <w:rsid w:val="00D71946"/>
    <w:rsid w:val="00D72B20"/>
    <w:rsid w:val="00D73B04"/>
    <w:rsid w:val="00D770DD"/>
    <w:rsid w:val="00D810D3"/>
    <w:rsid w:val="00D8137A"/>
    <w:rsid w:val="00D82A27"/>
    <w:rsid w:val="00D82C81"/>
    <w:rsid w:val="00D84147"/>
    <w:rsid w:val="00D84B68"/>
    <w:rsid w:val="00D8668E"/>
    <w:rsid w:val="00D87AE4"/>
    <w:rsid w:val="00D9635E"/>
    <w:rsid w:val="00DA1D78"/>
    <w:rsid w:val="00DB024F"/>
    <w:rsid w:val="00DB2B38"/>
    <w:rsid w:val="00DC0887"/>
    <w:rsid w:val="00DC215B"/>
    <w:rsid w:val="00DC3618"/>
    <w:rsid w:val="00DC7B83"/>
    <w:rsid w:val="00DD0B3D"/>
    <w:rsid w:val="00DD0D45"/>
    <w:rsid w:val="00DD5591"/>
    <w:rsid w:val="00DD5708"/>
    <w:rsid w:val="00DE20D1"/>
    <w:rsid w:val="00DE5ECB"/>
    <w:rsid w:val="00DE6360"/>
    <w:rsid w:val="00DF22FC"/>
    <w:rsid w:val="00DF2C20"/>
    <w:rsid w:val="00DF4202"/>
    <w:rsid w:val="00DF58C5"/>
    <w:rsid w:val="00DF795D"/>
    <w:rsid w:val="00E035C1"/>
    <w:rsid w:val="00E038F8"/>
    <w:rsid w:val="00E1135A"/>
    <w:rsid w:val="00E11D46"/>
    <w:rsid w:val="00E1242E"/>
    <w:rsid w:val="00E14B4B"/>
    <w:rsid w:val="00E2792D"/>
    <w:rsid w:val="00E311D3"/>
    <w:rsid w:val="00E3138E"/>
    <w:rsid w:val="00E335DC"/>
    <w:rsid w:val="00E355CC"/>
    <w:rsid w:val="00E35644"/>
    <w:rsid w:val="00E37318"/>
    <w:rsid w:val="00E43E1C"/>
    <w:rsid w:val="00E4479E"/>
    <w:rsid w:val="00E463B1"/>
    <w:rsid w:val="00E478BE"/>
    <w:rsid w:val="00E50FC7"/>
    <w:rsid w:val="00E55E7E"/>
    <w:rsid w:val="00E578CB"/>
    <w:rsid w:val="00E608F4"/>
    <w:rsid w:val="00E61280"/>
    <w:rsid w:val="00E614AA"/>
    <w:rsid w:val="00E621C9"/>
    <w:rsid w:val="00E62606"/>
    <w:rsid w:val="00E674B7"/>
    <w:rsid w:val="00E70DAA"/>
    <w:rsid w:val="00E75B47"/>
    <w:rsid w:val="00E82253"/>
    <w:rsid w:val="00E82AD7"/>
    <w:rsid w:val="00E859AF"/>
    <w:rsid w:val="00E902D3"/>
    <w:rsid w:val="00E93270"/>
    <w:rsid w:val="00E942AA"/>
    <w:rsid w:val="00E95F54"/>
    <w:rsid w:val="00E97278"/>
    <w:rsid w:val="00EA0C60"/>
    <w:rsid w:val="00EA0DD2"/>
    <w:rsid w:val="00EA1ED7"/>
    <w:rsid w:val="00EA3E6A"/>
    <w:rsid w:val="00EA4789"/>
    <w:rsid w:val="00EA48B5"/>
    <w:rsid w:val="00EA7FD4"/>
    <w:rsid w:val="00EB0112"/>
    <w:rsid w:val="00EB60F6"/>
    <w:rsid w:val="00EB62A9"/>
    <w:rsid w:val="00EB6782"/>
    <w:rsid w:val="00EC40D8"/>
    <w:rsid w:val="00ED367B"/>
    <w:rsid w:val="00ED4437"/>
    <w:rsid w:val="00ED4FBD"/>
    <w:rsid w:val="00ED6080"/>
    <w:rsid w:val="00ED6B12"/>
    <w:rsid w:val="00ED7D79"/>
    <w:rsid w:val="00EE08A0"/>
    <w:rsid w:val="00EE3447"/>
    <w:rsid w:val="00EE35D0"/>
    <w:rsid w:val="00EE4BDF"/>
    <w:rsid w:val="00EE5E7B"/>
    <w:rsid w:val="00EE5F2A"/>
    <w:rsid w:val="00EE7785"/>
    <w:rsid w:val="00EF090E"/>
    <w:rsid w:val="00EF26B6"/>
    <w:rsid w:val="00EF449C"/>
    <w:rsid w:val="00EF5682"/>
    <w:rsid w:val="00EF61B1"/>
    <w:rsid w:val="00EF6B7D"/>
    <w:rsid w:val="00EF7523"/>
    <w:rsid w:val="00F04037"/>
    <w:rsid w:val="00F0535A"/>
    <w:rsid w:val="00F12ADE"/>
    <w:rsid w:val="00F13152"/>
    <w:rsid w:val="00F133A0"/>
    <w:rsid w:val="00F134FF"/>
    <w:rsid w:val="00F15367"/>
    <w:rsid w:val="00F17FF1"/>
    <w:rsid w:val="00F25C20"/>
    <w:rsid w:val="00F30291"/>
    <w:rsid w:val="00F30414"/>
    <w:rsid w:val="00F337B6"/>
    <w:rsid w:val="00F339C6"/>
    <w:rsid w:val="00F34E0E"/>
    <w:rsid w:val="00F34E41"/>
    <w:rsid w:val="00F356B3"/>
    <w:rsid w:val="00F36083"/>
    <w:rsid w:val="00F43AA1"/>
    <w:rsid w:val="00F52904"/>
    <w:rsid w:val="00F53521"/>
    <w:rsid w:val="00F56D83"/>
    <w:rsid w:val="00F60BE9"/>
    <w:rsid w:val="00F6140A"/>
    <w:rsid w:val="00F636FC"/>
    <w:rsid w:val="00F64F9B"/>
    <w:rsid w:val="00F71462"/>
    <w:rsid w:val="00F74FEE"/>
    <w:rsid w:val="00F75E84"/>
    <w:rsid w:val="00F82E0C"/>
    <w:rsid w:val="00F83C6C"/>
    <w:rsid w:val="00F85801"/>
    <w:rsid w:val="00F859EB"/>
    <w:rsid w:val="00F8786A"/>
    <w:rsid w:val="00F9498C"/>
    <w:rsid w:val="00FA2E32"/>
    <w:rsid w:val="00FA487F"/>
    <w:rsid w:val="00FA65C1"/>
    <w:rsid w:val="00FB04EC"/>
    <w:rsid w:val="00FB119D"/>
    <w:rsid w:val="00FB1A42"/>
    <w:rsid w:val="00FB2DA1"/>
    <w:rsid w:val="00FB31A8"/>
    <w:rsid w:val="00FB48E1"/>
    <w:rsid w:val="00FB5853"/>
    <w:rsid w:val="00FB7E02"/>
    <w:rsid w:val="00FC1ADB"/>
    <w:rsid w:val="00FD429E"/>
    <w:rsid w:val="00FD7718"/>
    <w:rsid w:val="00FD7D94"/>
    <w:rsid w:val="00FE7643"/>
    <w:rsid w:val="00FE79D7"/>
    <w:rsid w:val="00FE7A20"/>
    <w:rsid w:val="00FF1203"/>
    <w:rsid w:val="00FF1D5B"/>
    <w:rsid w:val="00FF2C95"/>
    <w:rsid w:val="00FF716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3088"/>
  <w15:docId w15:val="{CCC70D36-8965-4F63-BF29-42D0D409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12F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1FD4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3D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112F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1FD4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table" w:styleId="a5">
    <w:name w:val="Table Grid"/>
    <w:basedOn w:val="a1"/>
    <w:uiPriority w:val="59"/>
    <w:rsid w:val="0070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753C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3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3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900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00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900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0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43571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35714"/>
    <w:rPr>
      <w:color w:val="800080" w:themeColor="followed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555C1F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39624F"/>
    <w:pPr>
      <w:tabs>
        <w:tab w:val="right" w:leader="dot" w:pos="9345"/>
      </w:tabs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55C1F"/>
    <w:pPr>
      <w:spacing w:after="100"/>
      <w:ind w:left="200"/>
    </w:pPr>
  </w:style>
  <w:style w:type="character" w:styleId="af0">
    <w:name w:val="Unresolved Mention"/>
    <w:basedOn w:val="a0"/>
    <w:uiPriority w:val="99"/>
    <w:semiHidden/>
    <w:unhideWhenUsed/>
    <w:rsid w:val="00397659"/>
    <w:rPr>
      <w:color w:val="605E5C"/>
      <w:shd w:val="clear" w:color="auto" w:fill="E1DFDD"/>
    </w:rPr>
  </w:style>
  <w:style w:type="paragraph" w:styleId="3">
    <w:name w:val="toc 3"/>
    <w:basedOn w:val="a"/>
    <w:next w:val="a"/>
    <w:autoRedefine/>
    <w:uiPriority w:val="39"/>
    <w:unhideWhenUsed/>
    <w:rsid w:val="007C7CB4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1">
    <w:name w:val="Body Text Indent"/>
    <w:basedOn w:val="a"/>
    <w:link w:val="af2"/>
    <w:uiPriority w:val="99"/>
    <w:semiHidden/>
    <w:rsid w:val="007C7CB4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C7CB4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02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02B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customXml" Target="ink/ink9.xml"/><Relationship Id="rId39" Type="http://schemas.openxmlformats.org/officeDocument/2006/relationships/customXml" Target="ink/ink17.xml"/><Relationship Id="rId21" Type="http://schemas.openxmlformats.org/officeDocument/2006/relationships/customXml" Target="ink/ink6.xml"/><Relationship Id="rId34" Type="http://schemas.openxmlformats.org/officeDocument/2006/relationships/image" Target="media/image10.png"/><Relationship Id="rId42" Type="http://schemas.openxmlformats.org/officeDocument/2006/relationships/image" Target="media/image14.png"/><Relationship Id="rId47" Type="http://schemas.openxmlformats.org/officeDocument/2006/relationships/customXml" Target="ink/ink21.xml"/><Relationship Id="rId50" Type="http://schemas.openxmlformats.org/officeDocument/2006/relationships/image" Target="media/image18.png"/><Relationship Id="rId55" Type="http://schemas.openxmlformats.org/officeDocument/2006/relationships/customXml" Target="ink/ink2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uap.ru/banks/1326/reportings/ns/135/" TargetMode="External"/><Relationship Id="rId29" Type="http://schemas.openxmlformats.org/officeDocument/2006/relationships/customXml" Target="ink/ink11.xml"/><Relationship Id="rId11" Type="http://schemas.openxmlformats.org/officeDocument/2006/relationships/image" Target="media/image2.png"/><Relationship Id="rId24" Type="http://schemas.openxmlformats.org/officeDocument/2006/relationships/customXml" Target="ink/ink8.xml"/><Relationship Id="rId32" Type="http://schemas.openxmlformats.org/officeDocument/2006/relationships/customXml" Target="ink/ink13.xml"/><Relationship Id="rId37" Type="http://schemas.openxmlformats.org/officeDocument/2006/relationships/customXml" Target="ink/ink16.xml"/><Relationship Id="rId40" Type="http://schemas.openxmlformats.org/officeDocument/2006/relationships/image" Target="media/image13.png"/><Relationship Id="rId45" Type="http://schemas.openxmlformats.org/officeDocument/2006/relationships/customXml" Target="ink/ink20.xml"/><Relationship Id="rId53" Type="http://schemas.openxmlformats.org/officeDocument/2006/relationships/customXml" Target="ink/ink24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ustomXml" Target="ink/ink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customXml" Target="ink/ink10.xml"/><Relationship Id="rId30" Type="http://schemas.openxmlformats.org/officeDocument/2006/relationships/customXml" Target="ink/ink12.xml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17.png"/><Relationship Id="rId56" Type="http://schemas.openxmlformats.org/officeDocument/2006/relationships/customXml" Target="ink/ink26.xml"/><Relationship Id="rId8" Type="http://schemas.openxmlformats.org/officeDocument/2006/relationships/customXml" Target="ink/ink1.xml"/><Relationship Id="rId51" Type="http://schemas.openxmlformats.org/officeDocument/2006/relationships/customXml" Target="ink/ink23.xml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customXml" Target="ink/ink4.xml"/><Relationship Id="rId25" Type="http://schemas.openxmlformats.org/officeDocument/2006/relationships/image" Target="media/image7.png"/><Relationship Id="rId33" Type="http://schemas.openxmlformats.org/officeDocument/2006/relationships/customXml" Target="ink/ink14.xml"/><Relationship Id="rId38" Type="http://schemas.openxmlformats.org/officeDocument/2006/relationships/image" Target="media/image12.png"/><Relationship Id="rId46" Type="http://schemas.openxmlformats.org/officeDocument/2006/relationships/image" Target="media/image16.png"/><Relationship Id="rId59" Type="http://schemas.openxmlformats.org/officeDocument/2006/relationships/theme" Target="theme/theme1.xml"/><Relationship Id="rId20" Type="http://schemas.openxmlformats.org/officeDocument/2006/relationships/image" Target="media/image5.png"/><Relationship Id="rId41" Type="http://schemas.openxmlformats.org/officeDocument/2006/relationships/customXml" Target="ink/ink18.xml"/><Relationship Id="rId54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lfabank.ru/" TargetMode="External"/><Relationship Id="rId23" Type="http://schemas.openxmlformats.org/officeDocument/2006/relationships/customXml" Target="ink/ink7.xml"/><Relationship Id="rId28" Type="http://schemas.openxmlformats.org/officeDocument/2006/relationships/image" Target="media/image8.png"/><Relationship Id="rId36" Type="http://schemas.openxmlformats.org/officeDocument/2006/relationships/image" Target="media/image11.png"/><Relationship Id="rId49" Type="http://schemas.openxmlformats.org/officeDocument/2006/relationships/customXml" Target="ink/ink22.xml"/><Relationship Id="rId57" Type="http://schemas.openxmlformats.org/officeDocument/2006/relationships/image" Target="media/image21.png"/><Relationship Id="rId10" Type="http://schemas.openxmlformats.org/officeDocument/2006/relationships/customXml" Target="ink/ink2.xml"/><Relationship Id="rId31" Type="http://schemas.openxmlformats.org/officeDocument/2006/relationships/image" Target="media/image9.png"/><Relationship Id="rId44" Type="http://schemas.openxmlformats.org/officeDocument/2006/relationships/image" Target="media/image15.png"/><Relationship Id="rId52" Type="http://schemas.openxmlformats.org/officeDocument/2006/relationships/image" Target="media/image1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7T00:07:36.01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124 477,'16'-1,"1"-1,0 0,19-6,39-5,-69 13,0-1,0 1,0-1,-1 0,1 0,0 0,-1-1,1 0,-1 0,0-1,0 1,0-1,0 0,0-1,0 1,-1-1,0 0,0 0,0 0,0-1,0 1,-1-1,0 0,0 0,0 0,-1 0,0 0,0-1,0 1,0-1,-1 0,0 1,0-1,-1 0,1-7,0-194,-3 100,2 505,-1-378,-1-1,-9 39,6-37,1 0,-1 28,7 153,-5 82,1-270,-1 0,0-1,-1 0,-1 1,-8 16,-4 13,16-41,0 0,-1 0,1 0,0 0,-1 0,1 0,-1 0,1-1,-1 1,0 0,0-1,0 1,0-1,0 0,0 0,0 0,0 0,0 0,-1 0,1-1,0 1,-1-1,1 1,0-1,-5 0,-8 0,0 0,0-1,-18-4,-2 1,-18 4,41 1,-1 0,1-1,-1-1,0 0,1-1,-20-4,31 5,1 1,-1 0,0 0,0 0,0 0,0-1,0 1,1-1,-1 1,0 0,0-1,1 1,-1-1,0 1,1-1,-1 0,0 1,1-1,-1 0,1 1,-1-1,1 0,-1 0,1 0,0 1,-1-1,1 0,0 0,0 0,-1 0,1 0,0 1,0-1,0 0,0 0,0 0,0 0,0 0,1 0,-1 1,0-1,0 0,1 0,-1 0,1 0,-1 1,0-1,1 0,0 0,-1 1,1-1,-1 0,1 1,0-1,-1 1,1-1,0 1,0-1,1 0,7-6,1 0,1 0,14-7,-20 12,83-34,-70 31,0-2,0 0,-1 0,0-2,16-11,-17 9,2 1,-1 1,1 1,0 0,25-6,48-23,-38 6,71-54,-97 65,-11 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4:28.84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371 654,'0'22,"1"1,7 35,-8-54,1 1,-1-1,1 0,0 0,1 0,-1 0,1 0,0 0,0 0,0 0,0 0,1-1,-1 1,1-1,0 0,0 0,0 0,1 0,-1 0,8 3,-10-5,1 0,0-1,0 1,0-1,0 0,0 1,0-1,0 0,0 0,0 0,0 0,0-1,0 1,0-1,0 1,0-1,-1 1,1-1,0 0,0 0,0 0,-1 0,1 0,-1-1,1 1,-1 0,1-1,-1 1,0-1,1 1,0-3,3-5,-1 0,1-1,-1 0,5-20,7-16,-15 44,-1 1,1-1,0 0,0 1,0-1,1 0,-1 1,0-1,1 1,-1 0,0 0,1-1,2-1,-3 4,-1-1,1 0,-1 0,1 0,-1 0,1 0,-1 0,0 1,1-1,-1 0,1 0,-1 1,0-1,1 0,-1 1,0-1,1 0,-1 1,0-1,1 1,-1-1,0 0,0 1,0-1,1 1,-1-1,0 1,0-1,0 0,0 1,0-1,0 1,0 0,3 65,-3-43,9 25,-4-29</inkml:trace>
  <inkml:trace contextRef="#ctx0" brushRef="#br0" timeOffset="788.83">426 520,'4'0,"7"0,6 0,4 0,4 0,1 0,-2 0</inkml:trace>
  <inkml:trace contextRef="#ctx0" brushRef="#br0" timeOffset="3213.37">507 494,'21'1,"0"-2,0 0,1-2,-1 0,36-11,-50 12,-1-1,0 1,-1-1,1 0,0 0,-1-1,0 0,1 0,-2 0,1 0,0-1,-1 0,0 0,0 0,0 0,-1-1,0 1,0-1,0 0,-1 0,0 0,0 0,2-11,0-23,-1-1,-5-81,-1 31,3 84,1 3,-1 1,0 0,0-1,0 1,-1-1,1 1,-1-1,1 1,-1 0,0 0,-1-1,1 1,-3-5,3 7,1 1,0 0,-1 0,1 0,-1 0,1 0,0 0,-1 1,1-1,0 0,-1 0,1 0,0 0,-1 0,1 0,0 1,-1-1,1 0,0 0,-1 0,1 1,0-1,0 0,-1 1,1-1,0 0,0 0,0 1,0-1,-1 0,1 1,0-1,0 0,0 1,0-1,0 0,0 1,-8 18,7-17,-12 43,1 0,-10 88,19-111,0-1,-2 1,0-1,-1 0,-13 26,10-21,0-1,-6 30,-8 25,6-3,16-64,-2 1,1-1,-2 1,0-1,-7 17,0-5,2 1,1 1,1-1,-6 47,-5 19,3-27,6-23,-21 58,19-59,7-21</inkml:trace>
  <inkml:trace contextRef="#ctx0" brushRef="#br0" timeOffset="4984.69">398 1275,'-105'2,"-115"-4,216 1,0 1,0-1,0 0,0 0,0 0,0 0,0-1,1 1,-1-1,1 0,-1 0,1 0,0-1,0 1,0-1,-5-5,7 6,0 0,0 1,0-1,1 0,-1 0,1 0,-1 1,1-1,-1 0,1 0,0 0,0 0,0 0,0 1,1-1,-1 0,0 0,1 0,-1 0,1 1,0-1,-1 0,1 0,0 1,0-1,0 1,0-1,0 1,1-1,-1 1,0 0,1-1,-1 1,1 0,-1 0,4-2,10-6,0 0,1 1,0 0,1 2,0 0,28-6,15-7,-19 5,52-21,8-6,-63 27,-1-2,37-21,-6 4,-54 28,-1-1,0 0,-1-1,1 0,-1-1,18-15,43-38,-60 50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4:21.76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331 30,'-1'27,"0"-1,-2 1,-8 37,-33 139,24-142,13-44,2 0,0 0,1 0,0 1,-1 29,5-21,0-3</inkml:trace>
  <inkml:trace contextRef="#ctx0" brushRef="#br0" timeOffset="1">305 140,'87'-2,"97"4,-183-2,1 0,0 0,0 0,-1 0,1 0,0 0,0 1,-1-1,1 1,0-1,0 1,-1-1,1 1,-1 0,1 0,-1 0,1 0,-1 0,1 0,-1 0,0 1,0-1,1 0,-1 1,0-1,0 1,0-1,-1 1,1-1,0 1,-1 0,1-1,-1 1,1 2,-1-1,-1 1,0-1,1 0,-1 0,0 0,-1 1,1-1,-1 0,1-1,-1 1,0 0,0 0,0-1,0 1,-1-1,1 0,-4 3,-24 18,-1-1,-1-1,-38 17,27-15,-23 24,51-35,-1 0,-31 16,19-11,0 0,1 2,1 0,-37 36,7-5,43-40</inkml:trace>
  <inkml:trace contextRef="#ctx0" brushRef="#br0" timeOffset="2">412 380,'-1'59,"3"69,-2-125,1 0,-1-1,1 1,0 0,0 0,0-1,0 1,1 0,-1-1,1 1,-1-1,1 0,0 1,0-1,0 0,0 0,4 3,-5-4,0-1,0 1,1-1,-1 1,0-1,0 0,0 1,0-1,1 0,-1 0,0 0,0 0,0 0,1 0,-1 0,0 0,0-1,0 1,1 0,-1-1,0 1,0-1,0 1,0-1,0 1,0-1,0 0,0 1,0-1,0 0,0 0,0 0,-1 0,1 0,0 0,-1 0,1 0,-1 0,1 0,-1 0,1 0,-1-1,1-1,6-15,-1-1,-1 0,5-38,4-14,-14 69,1 0,-1 0,1 0,0 0,-1 0,1 0,0 0,0 0,1 0,-1 0,0 1,0-1,1 0,-1 1,1 0,3-3,-5 4,1-1,-1 1,0 0,1 0,-1 0,1 0,-1 0,1 0,-1 0,1 0,-1 0,0 0,1 0,-1 1,1-1,-1 0,1 0,-1 0,0 1,1-1,-1 0,1 0,-1 1,0-1,1 0,-1 1,0-1,1 1,9 23,-8-14,26 145,-26-133</inkml:trace>
  <inkml:trace contextRef="#ctx0" brushRef="#br0" timeOffset="3">682 1,'3'140,"-7"153,1-266,-2-1,-1 0,-17 46,16-55</inkml:trace>
  <inkml:trace contextRef="#ctx0" brushRef="#br0" timeOffset="4">629 326,'4'-4,"1"0,0 1,0 0,0 0,0 0,8-3,28-17,-12-2,-2-1,-1-2,37-51,-58 72,1 1,0 1,0-1,0 1,1 0,0 1,9-6,-1 2</inkml:trace>
  <inkml:trace contextRef="#ctx0" brushRef="#br0" timeOffset="5">629 246,'4'0,"0"0,1 0,-1 0,0 1,0 0,0 0,0 0,0 0,0 0,0 1,0 0,0 0,0 0,-1 0,1 1,-1-1,0 1,0 0,0 0,0 0,0 0,-1 0,1 1,-1-1,0 1,0 0,3 7,-3-4,0-1,-1 1,0 0,0 0,-1 0,0-1,0 1,0 0,-1 0,0 0,-1 0,1-1,-1 1,0-1,-1 1,-6 10,4-6,0 1,0-1,1 1,1-1,0 1,-1 13,3-22,1 1,0-1,0 0,0 0,0 1,0-1,1 0,0 0,-1 1,1-1,0 0,2 4,-2-6,1 0,-1 1,0-1,0 0,0 1,1-1,-1 0,1 0,-1 0,1 0,-1 0,1-1,0 1,-1 0,1-1,0 1,-1-1,1 0,0 1,0-1,-1 0,1 0,0 0,2-1,1 0,0 0,0-1,1 0,-1 0,-1 0,1-1,0 0,0 1,-1-2,0 1,0 0,0-1,0 0,0 0,-1 0,6-9,-5 9,-1-1,0 1,0-1,-1 1,1-1,-1 0,0 0,-1 0,1 0,-1 0,0 0,0 0,0 0,-1-1,0 1,0 0,-1-9,1 13,0 0,-1 0,1 0,0-1,-1 1,1 0,0 0,-1 0,1 0,-1 0,0 0,1 0,-1 0,0 0,0 0,1 0,-1 0,0 1,0-1,0 0,0 1,0-1,0 0,0 1,0-1,-1 1,1 0,0-1,0 1,0 0,0 0,-1 0,1-1,0 1,0 1,0-1,-1 0,1 0,0 0,0 1,0-1,-2 1,0 0,1 1,0-1,-1 1,1 0,0 0,0 0,0 0,0 0,0 0,1 0,-1 1,1-1,-1 0,1 1,0 0,0-1,-1 5,1-4,0 1,1-1,-1 1,1 0,0-1,0 1,0-1,0 1,0-1,1 1,0-1,0 1,0-1,0 1,0-1,1 0,0 0,-1 0,1 0,0 0,0 0,1 0,-1 0,1-1,-1 1,1-1,0 0,0 0,0 0,0 0,0-1,0 1,1-1,-1 1,0-1,1 0,-1-1,1 1,-1-1,1 1,0-1,-1 0,1 0,5-1,-3 0,0 0,0-1,-1 1,1-1,0-1,0 1,-1-1,0 0,1 0,5-5,-8 5,0 0,-1 0,1-1,-1 1,0-1,0 1,0-1,0 0,-1 0,1 0,-1 0,0 0,0 0,-1 0,1 0,-1-5,1-13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5:40.49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282 433,'-1'59,"2"70,-1-127,0 0,0-1,0 1,0 0,0 0,1-1,-1 1,1 0,-1 0,1-1,-1 1,1-1,0 1,0 0,0-1,0 1,0-1,0 0,0 1,0-1,1 0,-1 0,0 0,1 0,2 2,-2-3,0 0,0 0,-1-1,1 1,0 0,0-1,0 1,0-1,0 0,-1 1,1-1,0 0,-1 0,1 0,0 0,-1-1,1 1,-1 0,0-1,1 1,-1-1,2-2,9-13,0-1,-1 0,-1 0,9-22,13-24,-26 107,-8 66,2-108</inkml:trace>
  <inkml:trace contextRef="#ctx0" brushRef="#br0" timeOffset="2278.87">284 353,'59'2,"-41"0,0 0,0-2,0 0,0-1,-1-1,1-1,30-8,-45 9,0 0,0 0,0 0,-1 0,1-1,-1 1,1-1,-1 0,0 0,0 0,0 0,0 0,-1 0,1 0,-1 0,0-1,0 1,1-6,11-74,-10 47,2 13,-2 1,-1-1,-1 1,-3-42,2 63,0 1,0 0,0-1,0 1,0 0,0-1,0 1,0 0,0-1,0 1,0 0,0-1,0 1,0 0,0-1,0 1,0 0,0-1,-1 1,1 0,0-1,0 1,0 0,-1 0,1-1,0 1,0 0,-1 0,1 0,0-1,0 1,-1 0,1 0,0 0,-1 0,1-1,0 1,-1 0,1 0,-8 13,-3 24,-20 186,27-199,-2-1,-12 37,-6 21,-4 56,22-103,-2 0,-1-1,-1 0,-19 40,25-64,1 1,1-1,0 1,0-1,1 1,0 0,1 12,0-12,-1 0,0 1,0-1,-1 0,-4 14,5-22,0 0,0 0,0 0,0-1,0 1,0 0,-1-1,1 1,-1-1,1 1,-1-1,0 0,1 1,-1-1,0 0,0 0,0-1,0 1,0 0,0 0,0-1,0 1,0-1,0 0,0 0,0 0,-4 0,-7-1,1 0,-1-1,-20-5,1 0,-133-1,136 1,28 7,1 0,-1-1,1 1,-1 0,1-1,-1 1,1-1,-1 1,1-1,-1 1,1-1,0 1,-1-1,1 1,0-1,-1 0,1 1,0-1,0 1,-1-1,1 0,0 1,0-2,1 0,-1 0,1-1,0 1,0 0,0 0,1 0,-1 0,0 0,1 0,-1 1,1-1,0 0,-1 1,1-1,0 1,0-1,4-1,18-11,0 1,2 1,-1 1,39-11,10-4,-6-1,6-3,97-25,-171 55,8-2,0 1,0-1,-1 0,1-1,-1 0,1 0,-1-1,0 0,0 0,-1 0,10-8,-7-2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5:32.57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331 30,'-1'27,"0"-1,-2 1,-8 37,-33 139,24-142,13-44,2 0,0 0,1 0,0 1,-1 29,5-21,0-3</inkml:trace>
  <inkml:trace contextRef="#ctx0" brushRef="#br0" timeOffset="1">305 140,'87'-2,"97"4,-183-2,1 0,0 0,0 0,-1 0,1 0,0 0,0 1,-1-1,1 1,0-1,0 1,-1-1,1 1,-1 0,1 0,-1 0,1 0,-1 0,1 0,-1 0,0 1,0-1,1 0,-1 1,0-1,0 1,0-1,-1 1,1-1,0 1,-1 0,1-1,-1 1,1 2,-1-1,-1 1,0-1,1 0,-1 0,0 0,-1 1,1-1,-1 0,1-1,-1 1,0 0,0 0,0-1,0 1,-1-1,1 0,-4 3,-24 18,-1-1,-1-1,-38 17,27-15,-23 24,51-35,-1 0,-31 16,19-11,0 0,1 2,1 0,-37 36,7-5,43-40</inkml:trace>
  <inkml:trace contextRef="#ctx0" brushRef="#br0" timeOffset="2">412 380,'-1'59,"3"69,-2-125,1 0,-1-1,1 1,0 0,0 0,0-1,0 1,1 0,-1-1,1 1,-1-1,1 0,0 1,0-1,0 0,0 0,4 3,-5-4,0-1,0 1,1-1,-1 1,0-1,0 0,0 1,0-1,1 0,-1 0,0 0,0 0,0 0,1 0,-1 0,0 0,0-1,0 1,1 0,-1-1,0 1,0-1,0 1,0-1,0 1,0-1,0 0,0 1,0-1,0 0,0 0,0 0,-1 0,1 0,0 0,-1 0,1 0,-1 0,1 0,-1 0,1 0,-1-1,1-1,6-15,-1-1,-1 0,5-38,4-14,-14 69,1 0,-1 0,1 0,0 0,-1 0,1 0,0 0,0 0,1 0,-1 0,0 1,0-1,1 0,-1 1,1 0,3-3,-5 4,1-1,-1 1,0 0,1 0,-1 0,1 0,-1 0,1 0,-1 0,1 0,-1 0,0 0,1 0,-1 1,1-1,-1 0,1 0,-1 0,0 1,1-1,-1 0,1 0,-1 1,0-1,1 0,-1 1,0-1,1 1,9 23,-8-14,26 145,-26-133</inkml:trace>
  <inkml:trace contextRef="#ctx0" brushRef="#br0" timeOffset="3">682 1,'3'140,"-7"153,1-266,-2-1,-1 0,-17 46,16-55</inkml:trace>
  <inkml:trace contextRef="#ctx0" brushRef="#br0" timeOffset="4">629 326,'4'-4,"1"0,0 1,0 0,0 0,0 0,8-3,28-17,-12-2,-2-1,-1-2,37-51,-58 72,1 1,0 1,0-1,0 1,1 0,0 1,9-6,-1 2</inkml:trace>
  <inkml:trace contextRef="#ctx0" brushRef="#br0" timeOffset="5">629 246,'4'0,"0"0,1 0,-1 0,0 1,0 0,0 0,0 0,0 0,0 0,0 1,0 0,0 0,0 0,-1 0,1 1,-1-1,0 1,0 0,0 0,0 0,0 0,-1 0,1 1,-1-1,0 1,0 0,3 7,-3-4,0-1,-1 1,0 0,0 0,-1 0,0-1,0 1,0 0,-1 0,0 0,-1 0,1-1,-1 1,0-1,-1 1,-6 10,4-6,0 1,0-1,1 1,1-1,0 1,-1 13,3-22,1 1,0-1,0 0,0 0,0 1,0-1,1 0,0 0,-1 1,1-1,0 0,2 4,-2-6,1 0,-1 1,0-1,0 0,0 1,1-1,-1 0,1 0,-1 0,1 0,-1 0,1-1,0 1,-1 0,1-1,0 1,-1-1,1 0,0 1,0-1,-1 0,1 0,0 0,2-1,1 0,0 0,0-1,1 0,-1 0,-1 0,1-1,0 0,0 1,-1-2,0 1,0 0,0-1,0 0,0 0,-1 0,6-9,-5 9,-1-1,0 1,0-1,-1 1,1-1,-1 0,0 0,-1 0,1 0,-1 0,0 0,0 0,0 0,-1-1,0 1,0 0,-1-9,1 13,0 0,-1 0,1 0,0-1,-1 1,1 0,0 0,-1 0,1 0,-1 0,0 0,1 0,-1 0,0 0,0 0,1 0,-1 0,0 1,0-1,0 0,0 1,0-1,0 0,0 1,0-1,-1 1,1 0,0-1,0 1,0 0,0 0,-1 0,1-1,0 1,0 1,0-1,-1 0,1 0,0 0,0 1,0-1,-2 1,0 0,1 1,0-1,-1 1,1 0,0 0,0 0,0 0,0 0,0 0,1 0,-1 1,1-1,-1 0,1 1,0 0,0-1,-1 5,1-4,0 1,1-1,-1 1,1 0,0-1,0 1,0-1,0 1,0-1,1 1,0-1,0 1,0-1,0 1,0-1,1 0,0 0,-1 0,1 0,0 0,0 0,1 0,-1 0,1-1,-1 1,1-1,0 0,0 0,0 0,0 0,0-1,0 1,1-1,-1 1,0-1,1 0,-1-1,1 1,-1-1,1 1,0-1,-1 0,1 0,5-1,-3 0,0 0,0-1,-1 1,1-1,0-1,0 1,-1-1,0 0,1 0,5-5,-8 5,0 0,-1 0,1-1,-1 1,0-1,0 1,0-1,0 0,-1 0,1 0,-1 0,0 0,0 0,-1 0,1 0,-1-5,1-13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7:05.98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250 116,'0'5,"0"6,0 5,0 5,0 4,0 2,0-4</inkml:trace>
  <inkml:trace contextRef="#ctx0" brushRef="#br0" timeOffset="2767.79">143 62,'31'0,"0"1,0 2,48 10,-73-12,-1 0,1 0,0 0,-1-1,1 1,-1-2,1 1,0 0,-1-1,12-3,-15 3,-1 0,1 0,0 0,-1 0,1 0,-1 0,1 0,-1 0,1-1,-1 1,0-1,1 1,-1-1,0 1,0-1,0 0,-1 1,1-1,0 0,-1 0,1 0,-1 0,1 1,-1-1,0 0,0 0,0 0,0 0,0 0,0 0,0 0,-1 0,1 0,-2-3,2 4,0 0,0 1,0-1,0 0,-1 0,1 1,0-1,0 0,0 1,-1-1,1 0,0 1,-1-1,1 0,-1 1,1-1,0 1,-1-1,0 1,1-1,-1 1,1-1,-1 1,1-1,-1 1,0 0,1-1,-1 1,0 0,0 0,1-1,-1 1,-1 0,0 0,1 1,-1 0,0 0,1-1,-1 1,1 0,-1 0,1 1,-1-1,1 0,0 0,-1 1,0 1,-31 47,7 3,-29 90,27-8,26-120,0 1,1 0,1 15,0-19,0 0,0 0,-1 0,-1 0,-6 23,8-33,-1 0,0 0,0 0,0 0,-1 0,1 0,0 0,-1 0,1-1,-1 1,0 0,0-1,1 1,-1-1,0 0,0 0,0 0,0 0,0 0,-4 1,2-1,-1 0,0-1,0 1,1-1,-1 0,0 0,0-1,1 1,-8-3,0 0,1-1,0 0,0-1,0 0,1 0,0-1,-13-10,21 14,0 1,0 0,0-1,0 0,0 1,1-1,-1 0,1 0,-1 0,1 0,0 0,-1 0,1-1,0 1,1 0,-1 0,0-1,1 1,-1-1,1 1,0-1,-1 1,2-4,0 3,0 0,1 0,-1 0,1 0,0 0,0 1,0-1,0 1,0-1,1 1,-1 0,1 0,0 0,-1 0,1 0,0 1,6-3,9-4,0 0,1 1,0 1,0 1,1 1,-1 0,1 2,0 0,0 1,21 2,-26-2,1 0,-1-1,31-9,-28 7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6:58.10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 0,'-1'28,"0"-16,1 0,0 0,1 0,0-1,5 23,-5-31,0 0,0-1,1 1,-1-1,0 1,1-1,0 0,-1 1,1-1,0 0,0 0,0-1,1 1,-1 0,0-1,1 1,-1-1,1 1,-1-1,1 0,0 0,-1-1,1 1,0 0,0-1,-1 0,1 0,0 1,5-2,-5 1,0-1,-1 1,1 0,0-1,-1 0,1 0,-1 0,1 0,-1 0,1 0,-1-1,0 1,0-1,1 0,-1 1,0-1,-1 0,1 0,0 0,0-1,-1 1,0 0,1-1,-1 1,0 0,0-1,0 0,0 1,-1-1,1 1,0-6,1-7,-1 0,0 0,-1-1,-2-16,2 39,-1 6,0 0,1 0,3 22,3-16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6:33.7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280 23,'0'20,"-1"1,-2-1,-6 29,-29 106,22-108,10-34,1-1,1 2,1-1,0 0,-2 23,5-16,0-2</inkml:trace>
  <inkml:trace contextRef="#ctx0" brushRef="#br0" timeOffset="1">258 107,'74'-1,"82"2,-155-1,1 0,-1 0,1 0,-1 0,1 0,-1 0,1 1,-1-1,1 0,-1 1,0-1,1 1,-1-1,0 1,1-1,-1 1,0 0,0 0,1 0,-1 0,0 0,0 0,0 0,0 0,0 0,-1 0,1 0,0 0,-1 1,1-1,0 0,-1 0,0 1,1 1,-1-1,-1 1,1-1,-1 1,0-1,0 1,0-1,0 0,0 1,-1-1,1 0,-1 0,1 0,-1 0,0 0,0 0,0 0,-3 1,-21 15,0-2,-1 0,-32 13,22-11,-19 18,43-27,0 0,-27 13,16-10,1 2,0 0,1 1,-31 27,5-4,37-30</inkml:trace>
  <inkml:trace contextRef="#ctx0" brushRef="#br0" timeOffset="2">349 290,'0'45,"1"53,-1-96,1 1,-1-1,1 0,-1 0,1 0,0 0,0 0,0 0,1 0,-1 0,0 0,1 0,-1-1,1 1,0-1,-1 1,5 2,-5-4,0 1,0-1,-1 1,1-1,0 0,0 0,0 1,0-1,0 0,0 0,1 0,-1 0,0 0,0 0,0 0,0 0,0 0,0-1,0 1,0 0,0-1,0 1,-1 0,1-1,0 1,0-1,0 1,0-1,-1 0,1 1,0-1,0 0,-1 1,1-1,-1 0,1 0,-1 1,1-1,-1 0,1 0,-1 0,0 0,1-1,5-12,-1-1,-1 1,5-29,3-12,-12 53,0 1,1-1,-1 1,1-1,0 1,-1-1,1 1,0-1,0 1,0 0,0-1,0 1,0 0,1 0,-1 0,3-2,-3 3,-1-1,0 1,1 0,-1 0,0 0,1 0,-1 0,1 0,-1 0,0 0,1 0,-1 0,0 0,1 1,-1-1,1 0,-1 0,0 0,1 0,-1 0,0 1,0-1,1 0,-1 0,0 0,1 1,-1-1,0 1,9 17,-7-10,22 110,-23-101</inkml:trace>
  <inkml:trace contextRef="#ctx0" brushRef="#br0" timeOffset="3">578 1,'2'107,"-5"117,0-204,-1 0,-1 0,-14 35,13-42</inkml:trace>
  <inkml:trace contextRef="#ctx0" brushRef="#br0" timeOffset="4">533 249,'4'-3,"-1"0,2 1,-1-1,0 1,0 0,8-2,23-14,-12-2,0 0,-1-1,32-39,-49 55,-1 0,1 1,1 0,-1 0,0 0,1 1,8-5,-1 2</inkml:trace>
  <inkml:trace contextRef="#ctx0" brushRef="#br0" timeOffset="5">533 188,'3'0,"1"0,-1 0,1 0,0 1,-1-1,1 1,-1 0,1 0,-1 0,0 0,1 0,-1 1,0 0,0-1,0 1,0 0,-1 0,1 0,0 1,-1-1,0 1,0-1,1 1,-2-1,1 1,0 0,2 6,-2-4,-1 0,0 0,0 0,0 0,-1 1,0-1,0 0,0 0,-1 1,0-1,0 0,-1 0,1 0,-1 0,0 0,-6 9,4-6,0 0,0 1,0 0,1 0,1 0,-2 10,4-16,-1-1,1 1,0-1,0 1,1-1,-1 1,0-1,1 0,0 1,-1-1,1 1,2 2,-2-4,0 0,0 0,0 0,0 0,0 0,0 0,0 0,0-1,1 1,-1 0,0 0,1-1,-1 1,1-1,-1 0,0 1,1-1,-1 0,1 1,-1-1,1 0,-1 0,1 0,1-1,2 0,-1 0,0 0,1 0,-1-1,0 0,0 0,0 0,0 0,0 0,-1-1,1 0,-1 1,1-1,-1 0,0-1,4-6,-4 7,0 0,-1 0,1-1,-1 1,0-1,0 0,-1 1,1-1,-1 0,0 0,0 0,0 0,-1 0,1 0,-1 0,0 0,-1-6,0 9,1 0,0 0,0 0,0 0,-1 0,1 0,0 1,-1-1,1 0,-1 0,1 0,-1 1,1-1,-1 0,0 1,0-1,1 0,-1 1,0-1,0 1,0-1,1 1,-1-1,0 1,0-1,0 1,0 0,0 0,0-1,0 1,0 0,0 0,0 0,0 0,0 0,0 0,0 0,0 0,0 1,0-1,0 0,-2 1,1 0,0 0,0 0,0 0,1 1,-1-1,0 1,0-1,1 1,-1 0,1-1,0 1,-1 0,1 0,0 0,0 0,0 0,0 3,0-2,0-1,1 1,-1 0,1-1,0 1,0 0,0 0,0-1,1 1,-1 0,1-1,-1 1,1 0,0-1,1 1,-1-1,0 1,1-1,-1 0,1 0,0 1,0-1,0 0,0 0,0 0,1-1,-1 1,0 0,1-1,0 0,-1 1,1-1,0 0,0 0,0 0,0-1,-1 1,1-1,0 1,0-1,0 0,1 0,-1 0,4-1,-2 1,0-1,0 0,0-1,0 1,0-1,0 0,-1 0,1 0,-1 0,6-5,-7 5,-1 0,0-1,0 1,0-1,0 0,0 0,-1 1,1-1,-1 0,0 0,0 0,0 0,0-1,-1 1,0 0,1-3,0-12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8:25.87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19 46,'0'4,"0"0,0 1,1-1,0 0,0 1,0-1,1 0,-1 0,1 0,0 0,0 0,1 0,-1 0,1-1,-1 1,1-1,0 0,1 0,-1 0,0 0,1-1,0 1,-1-1,1 0,5 2,-6-2,1-1,-1 0,1 0,0 0,-1 0,1-1,0 0,0 0,-1 0,1 0,0 0,0-1,-1 1,1-1,0 0,-1 0,1 0,-1-1,1 1,-1-1,0 0,1 0,-1 0,0-1,0 1,-1-1,1 1,0-1,2-5,2-1,0-2,-1 1,-1-1,0 0,-1 0,0 0,5-23,-12 84,3-33,0 0,-2 0,-3 21,-1-8,1 0,2 1,1-1,3 42,-3 46,2-115,0-1,0 0,-1 0,1 0,0 0,-1 0,1 0,-1 0,0 0,1-1,-1 1,0 0,0 0,0 0,0-1,-1 1,1-1,0 1,-1-1,1 1,-1-1,-2 2,2-2,0-1,0 1,0-1,-1 0,1 1,0-1,0 0,-1 0,1-1,0 1,0 0,0-1,-1 1,1-1,0 0,-4-2,-5-2,0-2,0 0,1 0,0-1,-16-16,21 20,0 0,-1 0,1 0,-1 1,1 0,-1 0,0 0,-11-2,13 3,97 1,-69 1,1-1,0 0,-1-2,32-8,-11 3,-24 6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8:16.08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1,'0'7,"0"1,1-1,0 1,0-1,1 0,0 1,1-1,-1 0,1-1,1 1,-1 0,1-1,0 0,1 1,-1-2,1 1,0-1,1 1,-1-1,7 4,-11-9,-1 1,1-1,0 1,-1-1,1 0,-1 1,1-1,0 0,-1 1,1-1,0 0,-1 0,1 0,0 0,-1 0,1 1,0-1,0 0,-1-1,1 1,0 0,-1 0,1 0,0 0,-1 0,1-1,0 1,-1 0,1-1,-1 1,1 0,0-1,-1 1,1-2,1 0,-1 0,1 0,-1-1,0 1,0 0,0-1,0 1,-1-1,1-4,2-60,-3 65,9 19,1 22,-9-27,1 1,0-1,1 1,0-1,1 0,0 0,1 0,1-1,-1 1,15 18,-9-19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7:25.0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266 21,'-1'18,"0"0,-1 0,-7 27,-27 94,21-97,9-30,2-1,0 1,1 0,0 0,-2 20,5-14,0-2</inkml:trace>
  <inkml:trace contextRef="#ctx0" brushRef="#br0" timeOffset="1">245 96,'70'-1,"78"3,-147-3,0 1,1 0,-1 0,1 0,-1 0,1 1,-1-1,0 0,1 0,-1 1,0-1,1 1,-1-1,0 1,1-1,-1 1,0 0,0-1,0 1,0 0,0 0,0 0,0 0,0 0,0 0,0 0,-1 0,1 0,0 0,-1 0,1 0,-1 0,0 1,1 0,-1 1,-1-1,1 0,-1 0,0 0,0 1,0-1,0 0,0 0,0 0,-1 0,1 0,-1 0,0-1,1 1,-1 0,0-1,-3 2,-19 13,-1 0,-1-2,-30 12,22-10,-20 16,42-24,-1 0,-24 12,14-9,0 1,2 1,0 1,-29 23,5-2,34-28</inkml:trace>
  <inkml:trace contextRef="#ctx0" brushRef="#br0" timeOffset="2">331 261,'0'41,"1"47,-1-86,1 0,-1 0,1 0,-1 0,1-1,0 1,0 0,0 0,0 0,0-1,1 1,-1 0,1-1,-1 1,1-1,-1 0,5 3,-6-4,1 1,0-1,0 0,0 1,0-1,0 0,0 0,0 0,0 1,0-1,0 0,0 0,0 0,0 0,0 0,0-1,0 1,-1 0,1 0,0 0,0-1,0 1,0 0,0-1,0 1,0-1,-1 1,1-1,0 1,0-1,-1 0,1 1,-1-1,1 0,0 1,-1-1,1 0,-1 1,0-1,1 0,-1 0,0 0,1-1,4-10,0-1,-1-1,5-24,2-11,-11 47,0 1,1-1,-1 1,1-1,0 1,-1 0,1-1,0 1,0 0,0 0,0 0,0-1,0 1,0 0,0 0,3-1,-3 2,-1 0,0-1,1 1,-1 0,0 0,1 0,-1 0,1 0,-1 0,0 0,1 0,-1 0,0 1,1-1,-1 0,0 0,1 0,-1 0,0 0,1 0,-1 1,0-1,1 0,-1 0,0 0,0 1,1-1,-1 0,8 17,-6-10,21 100,-22-92</inkml:trace>
  <inkml:trace contextRef="#ctx0" brushRef="#br0" timeOffset="3">548 1,'2'96,"-5"106,0-184,0 0,-2 0,-14 31,14-37</inkml:trace>
  <inkml:trace contextRef="#ctx0" brushRef="#br0" timeOffset="4">505 224,'4'-3,"0"1,0 0,0-1,0 1,0 0,6-1,24-14,-12 0,0-1,-1-1,30-35,-47 49,1 1,-1 0,1 1,0-1,1 1,-1-1,8-2,-1 0</inkml:trace>
  <inkml:trace contextRef="#ctx0" brushRef="#br0" timeOffset="5">505 169,'4'0,"-1"0,1 0,-1 0,0 1,1-1,-1 1,0 0,1 0,-1 0,0 0,0 0,0 0,0 1,0-1,0 1,-1 0,1 0,-1 0,1 0,-1 0,0 0,0 0,0 1,0-1,0 1,-1-1,3 6,-2-4,-1 1,0 0,0-1,0 1,-1 0,0-1,0 1,0 0,-1 0,0-1,0 1,0-1,-1 1,0-1,0 1,-5 7,3-4,0-1,0 1,1 0,0 0,1 0,-2 10,4-16,0 0,0 0,0 1,0-1,0 0,0 0,1 0,-1 1,1-1,0 0,-1 0,3 3,-2-4,0 0,-1 0,1 0,0-1,1 1,-1 0,0 0,0 0,0-1,0 1,1-1,-1 1,0-1,1 1,-1-1,0 1,1-1,-1 0,1 0,-1 0,0 0,1 0,-1 0,2 0,2-1,-1 0,0 0,0 0,0-1,0 1,0-1,0 0,-1 0,1 0,-1 0,1-1,-1 1,0-1,0 0,0 0,4-6,-4 6,-1 1,1-1,-1-1,0 1,0 0,-1 0,1-1,-1 1,1-1,-1 1,-1-1,1 1,0-1,-1 1,0-1,0 0,-1-5,1 8,0 0,0 1,-1-1,1 0,0 0,0 0,-1 1,1-1,-1 0,1 0,-1 1,1-1,-1 0,1 1,-1-1,0 1,1-1,-1 1,0-1,0 1,0-1,1 1,-1-1,0 1,0 0,0-1,0 1,0 0,0 0,0 0,0-1,0 1,1 0,-1 0,0 0,0 0,0 0,0 1,0-1,0 0,0 0,-1 1,0 0,0 0,0 0,0 0,0 0,0 1,1-1,-1 0,1 1,-1-1,1 1,0 0,0-1,0 1,0 0,0-1,0 1,-1 3,1-3,1 1,-1-1,1 1,0-1,-1 0,1 1,1-1,-1 1,0-1,1 1,-1-1,1 0,0 1,0-1,0 0,0 1,1-1,-1 0,0 0,1 0,0 0,0 0,0 0,0-1,0 1,0 0,0-1,1 1,-1-1,1 0,-1 0,1 0,-1 0,1 0,0 0,0-1,-1 1,1-1,0 1,0-1,0 0,0 0,-1 0,6-1,-4 1,1-1,0 0,0 0,-1-1,1 1,0-1,-1 0,0 0,1 0,4-3,-7 3,0-1,0 1,0 0,0-1,0 1,0-1,-1 1,0-1,1 1,-1-1,0 0,-1 0,1 1,-1-1,1 0,-1-3,1-9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7T00:07:28.25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0,'-1'19,"2"-1,0 0,1 0,0 0,2 0,6 20,-8-33,-1-1,1 0,0 0,0 0,1 0,-1 0,1-1,0 1,0-1,0 0,1 1,-1-1,1-1,-1 1,1 0,0-1,0 0,0 0,0 0,1-1,-1 1,0-1,1 0,-1 0,1 0,-1-1,1 0,-1 0,9-1,-9 1,1-1,-1-1,0 1,1-1,-1 0,0 0,0 0,0 0,-1-1,1 1,-1-1,1 0,-1 0,0 0,0-1,4-6,-5 9,0-1,-1 0,1 0,-1 0,0 0,0 0,0-1,0 1,0 0,0 0,-1-1,1 1,-1-1,1 1,-1 0,0-1,0 1,0-1,0 1,-1 0,1-1,-1 1,1-1,-1 1,0 0,0 0,0-1,0 1,0 0,0 0,-3-3,3 4,0 1,1-1,-1 0,0 0,0 0,0 1,0-1,0 0,0 1,0-1,0 1,0-1,0 1,0 0,0-1,0 1,0 0,-1 0,1 0,0-1,0 1,0 1,0-1,0 0,-1 0,0 1,0 0,0 0,0 0,1 0,-1 0,1 1,-1-1,1 1,0-1,-1 1,1-1,0 1,0 0,-2 3,1 0,-1 1,1 0,0-1,1 1,0 0,-1 0,2 0,-1 0,1 8,4 8,2-4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8:12.20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179 83,'57'21,"-52"-20,0 1,1-1,-1-1,0 1,0-1,1 0,-1 0,0 0,1-1,-1 0,0 0,0 0,0 0,0-1,0 0,0 0,0-1,-1 1,1-1,-1 0,1 0,-1-1,0 1,0-1,-1 0,1 0,-1 0,0 0,0 0,0-1,-1 0,1 1,-1-1,0 0,-1 0,1 0,-1-1,1-7,-1 114,-1 98,-1-188,-1 0,0 0,-1-1,0 1,0-1,-1 0,-1 0,0 0,0 0,-1-1,0 0,0 0,-1 0,0-1,-1 0,0-1,-11 9,7-7,0-2,-1 1,1-2,-1 1,0-2,-1 0,0 0,0-1,0-1,0-1,0 0,-23 1,24-3,0-1,0 0,-19-4,30 5,0-1,1 1,-1 0,1-1,-1 0,1 1,-1-1,1 0,-1 0,1 0,0 0,0 0,-1 0,1 0,0 0,-2-2,3 1,0 1,0 0,0 0,0-1,0 1,0 0,0 0,0 0,0-1,0 1,1 0,-1 0,1 0,-1 0,1 0,-1-1,1 1,-1 0,1 0,0 0,0 0,-1 1,1-1,0 0,0 0,1-1,4-3,0 1,1-1,-1 1,1 0,0 1,0-1,0 1,0 0,0 1,8-2,82-12,-82 14,18-5,-1-1,0-1,-1-2,47-23,-25 11,-37 17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8:03.71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52 1,'-3'0,"1"1,0 0,-1 0,1 0,0 0,-1 0,1 0,0 0,0 1,0-1,0 1,0-1,1 1,-1 0,0 0,1 0,-1 0,1 0,0 0,-1 0,1 0,0 0,0 1,1-1,-1 0,0 5,0-4,0 0,0 1,0-1,0 0,1 1,0-1,0 0,0 1,0-1,0 0,1 1,-1-1,1 0,0 0,0 1,0-1,0 0,1 0,1 3,-2-4,1 0,-1-1,0 1,0-1,1 1,-1-1,1 0,0 0,-1 1,1-1,0 0,0-1,-1 1,1 0,0 0,0-1,0 1,0-1,0 1,0-1,0 0,0 0,0 0,0 0,0 0,0-1,0 1,0 0,0-1,0 0,0 1,0-1,-1 0,1 0,0 0,2-2,3-3,0-1,-1-1,0 1,0-1,0 0,5-11,12-16,-18 37,-2 13,-1 12,-2-5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7:23.22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255 18,'0'16,"-2"0,0 0,-7 22,-24 84,17-86,11-26,1 0,0 0,1 1,0-1,-1 18,4-12,0-2</inkml:trace>
  <inkml:trace contextRef="#ctx0" brushRef="#br0" timeOffset="1">235 84,'67'-1,"75"2,-141-1,0 0,1 0,-1 0,0 0,1 0,-1 0,1 0,-1 0,0 1,0-1,1 0,-1 1,0-1,1 1,-1-1,0 1,0-1,0 1,0 0,0-1,0 1,0 0,0 0,0 0,0 0,-1-1,1 1,0 0,-1 0,1 0,-1 0,1 0,-1 0,1 2,-2-1,1 0,-1-1,1 1,-1 0,0 0,0 0,0 0,0 0,0-1,-1 1,1 0,-1-1,1 1,-1-1,0 1,0-1,-2 2,-19 11,-1-1,-1-1,-29 11,21-9,-18 14,39-21,0 0,-24 10,14-7,0 0,2 1,0 1,-28 21,4-3,34-24</inkml:trace>
  <inkml:trace contextRef="#ctx0" brushRef="#br0" timeOffset="2">318 227,'-1'35,"2"42,0-75,-1-1,0 1,1 0,0-1,-1 1,1 0,0-1,0 1,0-1,0 1,1-1,-1 1,0-1,1 0,0 0,-1 1,4 1,-4-3,0 0,0 1,-1-1,1 0,0 0,0 1,0-1,0 0,0 0,0 0,0 0,0 0,0 0,0 0,-1 0,1 0,0 0,0 0,0-1,0 1,0 0,0 0,0-1,-1 1,1-1,0 1,0 0,-1-1,1 1,0-1,-1 1,1-1,0 1,-1-1,1 0,-1 1,1-1,-1 0,0 1,1-1,-1 0,0 1,1-2,4-9,0-1,-1 1,4-23,2-8,-9 40,-1 1,0 0,1 0,-1-1,1 1,0 0,0 0,-1 0,1 0,0 0,0 0,0 0,0 0,0 0,1 0,1-1,-2 2,-1 0,0 0,1 0,-1-1,0 1,1 0,-1 0,0 0,1 0,-1 0,0 1,1-1,-1 0,1 0,-1 0,0 0,0 0,1 0,-1 0,0 0,1 1,-1-1,0 0,0 0,1 0,-1 0,0 1,1-1,6 14,-5-7,20 85,-21-79</inkml:trace>
  <inkml:trace contextRef="#ctx0" brushRef="#br0" timeOffset="3">526 1,'2'83,"-5"93,0-160,-1-1,0 1,-14 27,13-33</inkml:trace>
  <inkml:trace contextRef="#ctx0" brushRef="#br0" timeOffset="4">485 195,'3'-3,"1"1,-1 0,1 0,0 1,0-1,6-1,22-11,-10-1,-1-1,-1-1,29-30,-45 43,0 1,1-1,-1 1,1 0,0 0,0 0,8-2,-1 0</inkml:trace>
  <inkml:trace contextRef="#ctx0" brushRef="#br0" timeOffset="5">485 147,'3'0,"0"0,0 0,1 0,-1 1,0-1,0 1,1-1,-1 1,0 0,0 0,0 0,0 0,-1 0,1 1,0-1,-1 1,1-1,-1 1,1 0,-1 0,0 0,0 0,0 0,0 0,-1 0,1 0,1 5,-1-3,-1 0,0 0,0 0,-1 0,1 0,-1 0,0 0,-1 0,1 1,-1-1,0 0,0 0,-1 0,1-1,-1 1,-5 7,3-5,0 1,0 0,1 0,1 0,-1 0,0 8,3-13,-1 0,1 0,0 0,0 0,0 0,1 0,-1-1,1 1,-1 0,1 0,0 0,1 2,-1-3,0 0,0 0,0-1,0 1,0 0,0 0,0-1,0 1,0-1,0 1,0-1,1 1,-1-1,0 1,1-1,-1 0,0 1,1-1,-1 0,0 0,1 0,-1 0,0 0,2 0,1-1,0 0,0 0,0 0,0 0,0-1,0 1,-1-1,1 0,-1 1,0-1,1-1,-1 1,0 0,0 0,-1-1,5-5,-4 6,-1-1,0 1,1-1,-1 0,-1 0,1 0,0 1,-1-1,0-1,0 1,0 0,-1 0,1 0,-1 0,0 0,0 0,-1-5,1 7,0 0,0 1,0-1,0 0,-1 0,1 1,0-1,-1 0,1 1,-1-1,1 1,-1-1,1 0,-1 1,1-1,-1 1,0-1,1 1,-1-1,0 1,0 0,0-1,1 1,-1 0,0-1,0 1,0 0,0 0,0 0,1-1,-1 1,0 0,0 0,0 0,0 0,0 0,0 0,0 0,0 1,0-1,0 0,-1 1,0 0,0-1,1 1,-1 0,0 0,1 0,-1 1,1-1,-1 0,1 0,-1 1,1-1,0 1,0-1,0 1,0-1,0 1,0 2,0-2,1 0,-1 0,1 0,-1 0,1 0,0 1,0-1,1 0,-1 0,0 0,1 0,0 0,0 0,0 0,0 0,0 0,0 0,0 0,1 0,-1-1,1 1,0 0,0-1,0 1,0-1,0 1,0-1,0 0,1 0,-1 0,0 0,1 0,-1 0,1 0,0 0,-1-1,1 1,0-1,-1 0,1 0,0 0,0 1,-1-2,5 1,-2-1,0 1,-1-1,1 0,-1 0,1-1,-1 1,0-1,0 0,0 1,5-4,-7 3,1 0,-1 0,-1 0,1 0,0 0,-1 0,1-1,-1 1,0 0,0-1,0 1,0 0,0-1,-1 1,0-1,1-2,-1-8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8:31.64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317 206,'0'9,"1"1,0-1,0 0,1 1,0-1,1 0,0 0,4 10,-5-15,1 0,-1 0,0 0,1 0,0 0,0 0,0-1,0 1,1-1,-1 0,1 0,0-1,0 1,0-1,0 1,0-1,1-1,4 3,-7-4,0 1,0-1,-1 0,1 0,0 1,0-1,0 0,-1-1,1 1,0 0,0 0,-1-1,1 1,0-1,0 1,-1-1,1 0,-1 0,1 0,0 0,-1 0,2-2,0 0,0 0,-1 0,0 0,1-1,-1 1,-1-1,1 1,0-1,1-6,1-4,-1-1,-1 1,0 0,-1-20,-1 50,-1 3,1 1,1 0,0-1,6 21,-2-21</inkml:trace>
  <inkml:trace contextRef="#ctx0" brushRef="#br0" timeOffset="2063.93">399 126,'13'1,"1"0,0 2,-1-1,1 2,23 9,29 6,-64-19,0 1,0-1,0 0,0 0,0 0,0 0,0-1,0 1,0 0,0-1,0 0,0 1,0-1,0 0,-1 0,1 0,0 0,0 0,2-3,0 0,-1 0,1 0,-1 0,0 0,0 0,-1-1,4-8,1-4,-2 0,0 0,4-26,-9 43,1-1,-1 0,0 1,1-1,-1 0,0 0,0 1,1-1,-1 0,0 0,0 1,0-1,0 0,0 0,0 0,0 1,0-1,0 0,-1 0,1 1,0-1,0 0,-1 1,1-1,-1 0,0-1,-12 20,-12 39,-19 99,-42 64,84-212,-1 0,1 0,-2 0,1 0,-1 0,0-1,-1 0,0 1,0-2,-1 1,1-1,-1 1,-1-2,1 1,-14 8,10-8,0 0,0-1,0 0,-1-1,0 0,0 0,0-2,0 1,-16 1,0-3,0 0,-51-6,67 3,0 0,-1 0,2-1,-1-1,0 0,-12-6,18 7,0 1,1-1,-1 0,1 0,0 0,-1-1,2 1,-1-1,0 0,1 0,0 0,0-1,0 1,0-1,-2-5,5 9,-1-1,1 1,-1-1,1 0,0 1,0-1,0 1,0-1,0 0,0 1,0-1,0 1,1-1,-1 1,0-1,1 1,0-1,-1 1,1-1,0 1,0 0,1-2,0 0,1 1,0-1,-1 1,1 0,0 0,0 0,0 0,1 1,5-3,3 1,0-1,0 2,0 0,22-1,204 3,-95 2,-120-2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7:21.41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244 18,'0'15,"-1"1,-1-1,-7 23,-23 81,17-84,10-25,1 0,0 0,1 0,1 0,-2 18,4-13,0-1</inkml:trace>
  <inkml:trace contextRef="#ctx0" brushRef="#br0" timeOffset="1">225 82,'64'-1,"72"2,-135-1,0 0,0 0,1 0,-1 0,0 0,1 0,-1 0,0 1,1-1,-1 0,0 1,0-1,0 0,1 1,-1-1,0 1,0 0,0-1,0 1,0 0,0-1,0 1,0 0,-1 0,1 0,0-1,0 1,-1 0,1 0,-1 0,1 0,-1 0,0 0,1 1,-1 0,-1 0,1 0,-1 0,0 0,1 0,-1 0,0-1,0 1,-1 0,1-1,0 1,-1 0,1-1,-1 1,0-1,0 0,-2 2,-18 11,-1-2,-1 0,-27 11,19-10,-17 15,38-21,-1 0,-22 9,13-6,0 0,1 1,1 1,-27 20,5-3,31-23</inkml:trace>
  <inkml:trace contextRef="#ctx0" brushRef="#br0" timeOffset="2">304 222,'-1'35,"3"40,-2-74,0 1,1 0,-1-1,1 1,0 0,-1-1,1 1,0-1,0 1,0-1,1 1,-1-1,0 0,1 0,-1 1,1-1,2 2,-3-3,0 0,0 1,0-1,0 0,-1 1,1-1,0 0,0 0,0 0,0 0,0 0,0 0,-1 0,1 0,0 0,0 0,0 0,0 0,0-1,0 1,-1 0,1 0,0-1,0 1,0 0,-1-1,1 1,0-1,-1 1,1-1,0 1,-1-1,1 1,-1-1,1 1,-1-1,1 0,-1 1,1-1,-1 0,0 1,0-1,1-1,4-9,-1 0,0 0,4-22,2-9,-10 41,1 0,-1 0,0 0,1-1,0 1,-1 0,1 0,0 0,0 0,-1 0,1 0,0 0,0 0,1 0,-1 0,2-1,-2 2,-1 0,0 0,1 0,-1 0,0 0,1 0,-1 0,0 0,1 0,-1 0,0 0,1 0,-1 0,0 0,1 0,-1 0,0 0,0 0,1 0,-1 1,0-1,1 0,-1 0,0 0,0 0,1 1,-1-1,0 0,7 14,-5-7,19 83,-19-77</inkml:trace>
  <inkml:trace contextRef="#ctx0" brushRef="#br0" timeOffset="3">503 1,'2'82,"-5"89,1-155,-2-1,0 0,-13 27,12-32</inkml:trace>
  <inkml:trace contextRef="#ctx0" brushRef="#br0" timeOffset="4">464 191,'3'-3,"1"1,-1 0,1 0,0 1,-1-1,7-1,21-11,-11-1,0 0,-1-1,28-31,-43 44,0-1,1 1,-1 0,1 0,0 0,0 0,7-2,-1 0</inkml:trace>
  <inkml:trace contextRef="#ctx0" brushRef="#br0" timeOffset="5">464 144,'3'0,"0"0,0 0,0 0,0 0,1 1,-1-1,0 1,0 0,0 0,-1 0,1 0,0 0,0 0,-1 0,1 1,-1-1,1 1,-1 0,0-1,0 1,0 0,0 0,0 0,0 0,-1 0,1 0,1 5,-1-3,-1 0,0 0,0 0,-1 0,1 0,-1 0,0 0,-1 0,1 0,-1 0,0 0,0 0,-1-1,1 1,-1 0,-5 6,3-3,1-1,-1 1,1 0,1 0,0 0,-2 7,4-12,0 0,0 0,0 0,0 0,0 0,0 0,0-1,1 1,0 0,-1 0,1 0,1 2,-1-3,0-1,0 1,0 0,0 0,-1-1,1 1,1 0,-1-1,0 1,0-1,0 1,0-1,0 1,1-1,-1 0,0 1,0-1,1 0,-1 0,0 0,1 0,-1 0,0 0,2 0,1-1,0 1,0-1,-1 0,1-1,0 1,-1-1,1 1,-1-1,0 0,1 0,-1 0,0 0,-1 0,1 0,0-1,3-5,-3 6,-1 0,0-1,0 0,0 1,0-1,0 0,-1 0,0 0,0 0,0 0,0 0,0 0,-1 0,0 0,1 0,-2 0,1-5,-1 7,1 1,0-1,0 0,0 1,0-1,-1 0,1 1,0-1,-1 0,1 1,-1-1,1 1,-1-1,1 0,-1 1,0-1,1 1,-1 0,0-1,1 1,-1-1,0 1,0 0,1-1,-1 1,0 0,0 0,0-1,0 1,0 0,1 0,-1 0,0 0,0 0,0 0,0 0,0 0,0 0,1 0,-1 1,0-1,-1 0,0 1,0 0,0 0,1 0,-1 0,1 0,-1 0,1 0,-1 1,1-1,0 0,0 1,-1-1,1 0,1 1,-1-1,0 1,-1 2,2-2,-1 0,1 0,-1 0,1 0,0 0,0 0,0 1,0-1,1 0,-1 0,1 0,-1 0,1 0,0 0,0 0,0 0,0-1,1 1,-1 0,1 0,-1-1,1 1,0 0,0-1,0 0,0 1,0-1,0 0,0 0,0 0,1 0,-1 0,0 0,1 0,-1-1,1 1,0-1,-1 1,1-1,-1 0,1 0,0 0,-1 0,5 0,-3-1,1 0,-1 1,0-1,1 0,-1-1,0 1,0-1,0 1,0-1,5-3,-7 3,0 0,0 0,-1 0,1 0,0 0,-1 0,0 0,1 0,-1 0,0-1,0 1,-1-1,1 1,-1 0,1-1,-1-2,1-8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51:23.37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331 30,'-1'27,"0"-1,-2 1,-8 37,-33 139,24-142,13-44,2 0,0 0,1 0,0 1,-1 29,5-21,0-3</inkml:trace>
  <inkml:trace contextRef="#ctx0" brushRef="#br0" timeOffset="1">305 140,'87'-2,"97"4,-183-2,1 0,0 0,0 0,-1 0,1 0,0 0,0 1,-1-1,1 1,0-1,0 1,-1-1,1 1,-1 0,1 0,-1 0,1 0,-1 0,1 0,-1 0,0 1,0-1,1 0,-1 1,0-1,0 1,0-1,-1 1,1-1,0 1,-1 0,1-1,-1 1,1 2,-1-1,-1 1,0-1,1 0,-1 0,0 0,-1 1,1-1,-1 0,1-1,-1 1,0 0,0 0,0-1,0 1,-1-1,1 0,-4 3,-24 18,-1-1,-1-1,-38 17,27-15,-23 24,51-35,-1 0,-31 16,19-11,0 0,1 2,1 0,-37 36,7-5,43-40</inkml:trace>
  <inkml:trace contextRef="#ctx0" brushRef="#br0" timeOffset="2">412 380,'-1'59,"3"69,-2-125,1 0,-1-1,1 1,0 0,0 0,0-1,0 1,1 0,-1-1,1 1,-1-1,1 0,0 1,0-1,0 0,0 0,4 3,-5-4,0-1,0 1,1-1,-1 1,0-1,0 0,0 1,0-1,1 0,-1 0,0 0,0 0,0 0,1 0,-1 0,0 0,0-1,0 1,1 0,-1-1,0 1,0-1,0 1,0-1,0 1,0-1,0 0,0 1,0-1,0 0,0 0,0 0,-1 0,1 0,0 0,-1 0,1 0,-1 0,1 0,-1 0,1 0,-1-1,1-1,6-15,-1-1,-1 0,5-38,4-14,-14 69,1 0,-1 0,1 0,0 0,-1 0,1 0,0 0,0 0,1 0,-1 0,0 1,0-1,1 0,-1 1,1 0,3-3,-5 4,1-1,-1 1,0 0,1 0,-1 0,1 0,-1 0,1 0,-1 0,1 0,-1 0,0 0,1 0,-1 1,1-1,-1 0,1 0,-1 0,0 1,1-1,-1 0,1 0,-1 1,0-1,1 0,-1 1,0-1,1 1,9 23,-8-14,26 145,-26-133</inkml:trace>
  <inkml:trace contextRef="#ctx0" brushRef="#br0" timeOffset="3">682 1,'3'140,"-7"153,1-266,-2-1,-1 0,-17 46,16-55</inkml:trace>
  <inkml:trace contextRef="#ctx0" brushRef="#br0" timeOffset="4">629 326,'4'-4,"1"0,0 1,0 0,0 0,0 0,8-3,28-17,-12-2,-2-1,-1-2,37-51,-58 72,1 1,0 1,0-1,0 1,1 0,0 1,9-6,-1 2</inkml:trace>
  <inkml:trace contextRef="#ctx0" brushRef="#br0" timeOffset="5">629 246,'4'0,"0"0,1 0,-1 0,0 1,0 0,0 0,0 0,0 0,0 0,0 1,0 0,0 0,0 0,-1 0,1 1,-1-1,0 1,0 0,0 0,0 0,0 0,-1 0,1 1,-1-1,0 1,0 0,3 7,-3-4,0-1,-1 1,0 0,0 0,-1 0,0-1,0 1,0 0,-1 0,0 0,-1 0,1-1,-1 1,0-1,-1 1,-6 10,4-6,0 1,0-1,1 1,1-1,0 1,-1 13,3-22,1 1,0-1,0 0,0 0,0 1,0-1,1 0,0 0,-1 1,1-1,0 0,2 4,-2-6,1 0,-1 1,0-1,0 0,0 1,1-1,-1 0,1 0,-1 0,1 0,-1 0,1-1,0 1,-1 0,1-1,0 1,-1-1,1 0,0 1,0-1,-1 0,1 0,0 0,2-1,1 0,0 0,0-1,1 0,-1 0,-1 0,1-1,0 0,0 1,-1-2,0 1,0 0,0-1,0 0,0 0,-1 0,6-9,-5 9,-1-1,0 1,0-1,-1 1,1-1,-1 0,0 0,-1 0,1 0,-1 0,0 0,0 0,0 0,-1-1,0 1,0 0,-1-9,1 13,0 0,-1 0,1 0,0-1,-1 1,1 0,0 0,-1 0,1 0,-1 0,0 0,1 0,-1 0,0 0,0 0,1 0,-1 0,0 1,0-1,0 0,0 1,0-1,0 0,0 1,0-1,-1 1,1 0,0-1,0 1,0 0,0 0,-1 0,1-1,0 1,0 1,0-1,-1 0,1 0,0 0,0 1,0-1,-2 1,0 0,1 1,0-1,-1 1,1 0,0 0,0 0,0 0,0 0,0 0,1 0,-1 1,1-1,-1 0,1 1,0 0,0-1,-1 5,1-4,0 1,1-1,-1 1,1 0,0-1,0 1,0-1,0 1,0-1,1 1,0-1,0 1,0-1,0 1,0-1,1 0,0 0,-1 0,1 0,0 0,0 0,1 0,-1 0,1-1,-1 1,1-1,0 0,0 0,0 0,0 0,0-1,0 1,1-1,-1 1,0-1,1 0,-1-1,1 1,-1-1,1 1,0-1,-1 0,1 0,5-1,-3 0,0 0,0-1,-1 1,1-1,0-1,0 1,-1-1,0 0,1 0,5-5,-8 5,0 0,-1 0,1-1,-1 1,0-1,0 1,0-1,0 0,-1 0,1 0,-1 0,0 0,0 0,-1 0,1 0,-1-5,1-13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51:32.23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238 369,'0'21,"-1"-5,1-1,0 1,1 0,5 22,-6-36,0 0,1 0,-1 0,1 0,0 0,-1 0,1 0,0 0,0 0,0-1,0 1,1 0,-1-1,0 1,1-1,-1 1,1-1,-1 1,1-1,0 0,0 0,0 0,-1 0,1 0,0-1,0 1,0 0,0-1,0 1,0-1,0 0,0 0,1 0,-1 0,0 0,0 0,0-1,0 1,0 0,0-1,2-1,0 1,-1 0,0-1,0 1,0-1,-1 0,1 0,0 0,-1 0,1-1,-1 1,0-1,0 1,0-1,0 0,0 0,0 0,-1 0,1 0,-1 0,0 0,0 0,1-7,-1 6,0 0,0 0,1 0,-1 0,1 0,0 0,0 1,1-1,-1 1,6-7,-8 10,0 0,1 0,-1 0,0 0,0 0,0 0,0 0,1 0,-1 0,0 0,0 0,0 0,0-1,1 1,-1 0,0 0,0 1,0-1,0 0,1 0,-1 0,0 0,0 0,0 0,0 0,1 0,-1 0,0 0,0 0,0 0,0 0,1 1,-1-1,0 0,0 0,0 0,0 0,0 0,0 1,0-1,0 0,0 0,1 0,-1 0,0 1,0-1,0 0,0 0,4 16,-1 16,-2 51,-2-58</inkml:trace>
  <inkml:trace contextRef="#ctx0" brushRef="#br0" timeOffset="2260.64">264 262,'7'1,"1"0,0 1,-1 0,1 1,-1-1,0 1,14 8,22 7,-37-16,0 0,1-1,-1 0,1 0,-1 0,1-1,-1 0,1 0,-1-1,1 0,-1 0,1 0,-1-1,0 0,1 0,-1-1,6-3,-4 1,-1 0,0 0,-1-1,1 0,-1 0,0-1,0 1,-1-1,0-1,0 1,-1-1,4-10,17-25,7-20,-30 59,-1-1,0 1,0 0,0 0,-1-1,1 1,-1 0,0-1,0 1,-1 0,1-1,-1 1,0 0,-2-5,3 8,0 0,-1-1,1 1,-1 0,1 0,-1 0,1-1,-1 1,0 0,1 0,-1 0,0 0,0 0,0 0,0 0,0 1,0-1,0 0,0 0,0 1,0-1,0 1,-1-1,1 1,0-1,0 1,-1 0,0-1,-1 2,1-1,0 1,-1 0,1-1,0 1,-1 0,1 0,0 1,0-1,0 0,0 1,0-1,-3 4,-4 4,0 1,1 0,0 1,-9 16,-8 22,-18 56,9-21,15-33,2 1,-11 60,20-79,-19 102,25-120,0 1,1-1,1 18,0-21,0 0,0 0,-2 0,1 0,-7 22,6-30,0 0,0-1,-1 1,0-1,0 0,1 1,-2-1,1 0,0-1,-1 1,1-1,-1 1,0-1,0 0,0-1,0 1,0-1,0 1,0-1,0 0,-5 0,-12 2,-1 0,-37-2,58-1,-2 0,-12 0,-1 0,0-2,-16-3,29 5,-1-1,1 0,-1-1,1 1,-1 0,1-1,0 0,-5-3,7 4,0 0,0 0,0 0,0 0,0 0,0-1,1 1,-1 0,0 0,1 0,-1-1,1 1,-1 0,1-1,0 1,0 0,-1-1,1 1,0-1,0 1,0 0,1-3,0 2,0-1,0 1,0 0,0 0,0 0,1 0,-1 0,1 1,0-1,-1 0,1 1,0-1,0 1,0-1,0 1,0 0,0 0,0 0,4-1,50-16,-47 15,58-24,-53 20,0 0,28-7,-20 7,-1-1,0 0,-1-2,0 0,21-15,-9 6,-16 10,0 2,0 0,0 0,1 2,25-6,-22 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7T00:07:15.50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331 30,'-1'27,"0"-1,-2 1,-8 37,-33 139,24-142,13-44,2 0,0 0,1 0,0 1,-1 29,5-21,0-3</inkml:trace>
  <inkml:trace contextRef="#ctx0" brushRef="#br0" timeOffset="1">305 140,'87'-2,"97"4,-183-2,1 0,0 0,0 0,-1 0,1 0,0 0,0 1,-1-1,1 1,0-1,0 1,-1-1,1 1,-1 0,1 0,-1 0,1 0,-1 0,1 0,-1 0,0 1,0-1,1 0,-1 1,0-1,0 1,0-1,-1 1,1-1,0 1,-1 0,1-1,-1 1,1 2,-1-1,-1 1,0-1,1 0,-1 0,0 0,-1 1,1-1,-1 0,1-1,-1 1,0 0,0 0,0-1,0 1,-1-1,1 0,-4 3,-24 18,-1-1,-1-1,-38 17,27-15,-23 24,51-35,-1 0,-31 16,19-11,0 0,1 2,1 0,-37 36,7-5,43-40</inkml:trace>
  <inkml:trace contextRef="#ctx0" brushRef="#br0" timeOffset="2">412 380,'-1'59,"3"69,-2-125,1 0,-1-1,1 1,0 0,0 0,0-1,0 1,1 0,-1-1,1 1,-1-1,1 0,0 1,0-1,0 0,0 0,4 3,-5-4,0-1,0 1,1-1,-1 1,0-1,0 0,0 1,0-1,1 0,-1 0,0 0,0 0,0 0,1 0,-1 0,0 0,0-1,0 1,1 0,-1-1,0 1,0-1,0 1,0-1,0 1,0-1,0 0,0 1,0-1,0 0,0 0,0 0,-1 0,1 0,0 0,-1 0,1 0,-1 0,1 0,-1 0,1 0,-1-1,1-1,6-15,-1-1,-1 0,5-38,4-14,-14 69,1 0,-1 0,1 0,0 0,-1 0,1 0,0 0,0 0,1 0,-1 0,0 1,0-1,1 0,-1 1,1 0,3-3,-5 4,1-1,-1 1,0 0,1 0,-1 0,1 0,-1 0,1 0,-1 0,1 0,-1 0,0 0,1 0,-1 1,1-1,-1 0,1 0,-1 0,0 1,1-1,-1 0,1 0,-1 1,0-1,1 0,-1 1,0-1,1 1,9 23,-8-14,26 145,-26-133</inkml:trace>
  <inkml:trace contextRef="#ctx0" brushRef="#br0" timeOffset="3">682 1,'3'140,"-7"153,1-266,-2-1,-1 0,-17 46,16-55</inkml:trace>
  <inkml:trace contextRef="#ctx0" brushRef="#br0" timeOffset="4">629 326,'4'-4,"1"0,0 1,0 0,0 0,0 0,8-3,28-17,-12-2,-2-1,-1-2,37-51,-58 72,1 1,0 1,0-1,0 1,1 0,0 1,9-6,-1 2</inkml:trace>
  <inkml:trace contextRef="#ctx0" brushRef="#br0" timeOffset="5">629 246,'4'0,"0"0,1 0,-1 0,0 1,0 0,0 0,0 0,0 0,0 0,0 1,0 0,0 0,0 0,-1 0,1 1,-1-1,0 1,0 0,0 0,0 0,0 0,-1 0,1 1,-1-1,0 1,0 0,3 7,-3-4,0-1,-1 1,0 0,0 0,-1 0,0-1,0 1,0 0,-1 0,0 0,-1 0,1-1,-1 1,0-1,-1 1,-6 10,4-6,0 1,0-1,1 1,1-1,0 1,-1 13,3-22,1 1,0-1,0 0,0 0,0 1,0-1,1 0,0 0,-1 1,1-1,0 0,2 4,-2-6,1 0,-1 1,0-1,0 0,0 1,1-1,-1 0,1 0,-1 0,1 0,-1 0,1-1,0 1,-1 0,1-1,0 1,-1-1,1 0,0 1,0-1,-1 0,1 0,0 0,2-1,1 0,0 0,0-1,1 0,-1 0,-1 0,1-1,0 0,0 1,-1-2,0 1,0 0,0-1,0 0,0 0,-1 0,6-9,-5 9,-1-1,0 1,0-1,-1 1,1-1,-1 0,0 0,-1 0,1 0,-1 0,0 0,0 0,0 0,-1-1,0 1,0 0,-1-9,1 13,0 0,-1 0,1 0,0-1,-1 1,1 0,0 0,-1 0,1 0,-1 0,0 0,1 0,-1 0,0 0,0 0,1 0,-1 0,0 1,0-1,0 0,0 1,0-1,0 0,0 1,0-1,-1 1,1 0,0-1,0 1,0 0,0 0,-1 0,1-1,0 1,0 1,0-1,-1 0,1 0,0 0,0 1,0-1,-2 1,0 0,1 1,0-1,-1 1,1 0,0 0,0 0,0 0,0 0,0 0,1 0,-1 1,1-1,-1 0,1 1,0 0,0-1,-1 5,1-4,0 1,1-1,-1 1,1 0,0-1,0 1,0-1,0 1,0-1,1 1,0-1,0 1,0-1,0 1,0-1,1 0,0 0,-1 0,1 0,0 0,0 0,1 0,-1 0,1-1,-1 1,1-1,0 0,0 0,0 0,0 0,0-1,0 1,1-1,-1 1,0-1,1 0,-1-1,1 1,-1-1,1 1,0-1,-1 0,1 0,5-1,-3 0,0 0,0-1,-1 1,1-1,0-1,0 1,-1-1,0 0,1 0,5-5,-8 5,0 0,-1 0,1-1,-1 1,0-1,0 1,0-1,0 0,-1 0,1 0,-1 0,0 0,0 0,-1 0,1 0,-1-5,1-13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39:32.54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467 413,'-35'1,"-1"-2,0-2,-57-11,68 10,-1 1,0 1,-42 1,-19-1,85 2,0 1,0-1,0-1,1 1,-1 0,0 0,0-1,0 1,1-1,-1 0,0 1,1-1,-1 0,0 0,1 0,-1 0,1 0,-2-2,3 3,0-1,0 0,-1 0,1 0,0 1,0-1,0 0,0 0,0 0,1 0,-1 1,0-1,0 0,0 0,1 1,-1-1,0 0,1 0,-1 1,0-1,1 0,-1 1,1-1,0 0,-1 1,2-2,3-2,0-1,0 1,1 0,0 0,0 1,0-1,0 1,8-2,73-24,120-32,-190 56,-1-1,1 0,-2-1,20-12,25-11,-55 28,30-10,-1-3,0-1,-1-1,-1-2,34-25,-52 30,-4 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39:24.3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39 360,'16'0,"1"0,-1-1,0-1,0 0,0-1,0-1,20-8,-30 9,0 0,0 0,0 0,-1-1,0 0,1 0,-2-1,1 1,0-1,-1 0,0 0,0-1,0 1,-1-1,0 0,0 1,0-2,-1 1,0 0,0 0,1-8,1-7,-1 0,-1 0,-1 0,-1 0,0 0,-2 0,-8-39,10 60,0-1,0 0,0 1,0-1,0 1,0-1,-1 0,1 1,0-1,0 1,-1-1,1 1,0-1,-1 1,1-1,-1 1,1-1,0 1,-1-1,1 1,-1 0,1-1,-1 1,0 0,1 0,-1-1,1 1,-1 0,1 0,-2-1,-12 14,-3 29,17-40,-13 60,-1-1,-4-1,-34 81,43-118,1 1,1-1,-6 35,-7 26,9-48,-42 162,50-176,2 1,2 41,0-45,0-1,-2 1,0 0,-6 29,2-31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39:13.51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6 0,'-2'60,"0"-39,1-1,1 0,1 1,0-1,7 28,-8-47,0 0,0 0,1-1,-1 1,0 0,0 0,1-1,-1 1,0 0,1-1,-1 1,1 0,-1-1,1 1,-1-1,1 1,0-1,-1 1,1-1,-1 1,1-1,0 1,-1-1,1 0,0 0,0 1,-1-1,1 0,0 0,0 0,0 0,-1 1,1-1,1-1,0 1,1-1,-1 0,1 0,-1 0,1-1,-1 1,0 0,0-1,0 0,4-2,0-3,1 1,-1-1,0-1,-1 1,8-14,22-73,-31 162,-9-17,-1-31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38:02.7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331 30,'-1'27,"0"-1,-2 1,-8 37,-33 139,24-142,13-44,2 0,0 0,1 0,0 1,-1 29,5-21,0-3</inkml:trace>
  <inkml:trace contextRef="#ctx0" brushRef="#br0" timeOffset="2654.06">305 140,'87'-2,"97"4,-183-2,1 0,0 0,0 0,-1 0,1 0,0 0,0 1,-1-1,1 1,0-1,0 1,-1-1,1 1,-1 0,1 0,-1 0,1 0,-1 0,1 0,-1 0,0 1,0-1,1 0,-1 1,0-1,0 1,0-1,-1 1,1-1,0 1,-1 0,1-1,-1 1,1 2,-1-1,-1 1,0-1,1 0,-1 0,0 0,-1 1,1-1,-1 0,1-1,-1 1,0 0,0 0,0-1,0 1,-1-1,1 0,-4 3,-24 18,-1-1,-1-1,-38 17,27-15,-23 24,51-35,-1 0,-31 16,19-11,0 0,1 2,1 0,-37 36,7-5,43-40</inkml:trace>
  <inkml:trace contextRef="#ctx0" brushRef="#br0" timeOffset="59911.35">412 380,'-1'59,"3"69,-2-125,1 0,-1-1,1 1,0 0,0 0,0-1,0 1,1 0,-1-1,1 1,-1-1,1 0,0 1,0-1,0 0,0 0,4 3,-5-4,0-1,0 1,1-1,-1 1,0-1,0 0,0 1,0-1,1 0,-1 0,0 0,0 0,0 0,1 0,-1 0,0 0,0-1,0 1,1 0,-1-1,0 1,0-1,0 1,0-1,0 1,0-1,0 0,0 1,0-1,0 0,0 0,0 0,-1 0,1 0,0 0,-1 0,1 0,-1 0,1 0,-1 0,1 0,-1-1,1-1,6-15,-1-1,-1 0,5-38,4-14,-14 69,1 0,-1 0,1 0,0 0,-1 0,1 0,0 0,0 0,1 0,-1 0,0 1,0-1,1 0,-1 1,1 0,3-3,-5 4,1-1,-1 1,0 0,1 0,-1 0,1 0,-1 0,1 0,-1 0,1 0,-1 0,0 0,1 0,-1 1,1-1,-1 0,1 0,-1 0,0 1,1-1,-1 0,1 0,-1 1,0-1,1 0,-1 1,0-1,1 1,9 23,-8-14,26 145,-26-133</inkml:trace>
  <inkml:trace contextRef="#ctx0" brushRef="#br0" timeOffset="61448">682 1,'3'140,"-7"153,1-266,-2-1,-1 0,-17 46,16-55</inkml:trace>
  <inkml:trace contextRef="#ctx0" brushRef="#br0" timeOffset="62253.07">629 326,'4'-4,"1"0,0 1,0 0,0 0,0 0,8-3,28-17,-12-2,-2-1,-1-2,37-51,-58 72,1 1,0 1,0-1,0 1,1 0,0 1,9-6,-1 2</inkml:trace>
  <inkml:trace contextRef="#ctx0" brushRef="#br0" timeOffset="67548.78">629 246,'4'0,"0"0,1 0,-1 0,0 1,0 0,0 0,0 0,0 0,0 0,0 1,0 0,0 0,0 0,-1 0,1 1,-1-1,0 1,0 0,0 0,0 0,0 0,-1 0,1 1,-1-1,0 1,0 0,3 7,-3-4,0-1,-1 1,0 0,0 0,-1 0,0-1,0 1,0 0,-1 0,0 0,-1 0,1-1,-1 1,0-1,-1 1,-6 10,4-6,0 1,0-1,1 1,1-1,0 1,-1 13,3-22,1 1,0-1,0 0,0 0,0 1,0-1,1 0,0 0,-1 1,1-1,0 0,2 4,-2-6,1 0,-1 1,0-1,0 0,0 1,1-1,-1 0,1 0,-1 0,1 0,-1 0,1-1,0 1,-1 0,1-1,0 1,-1-1,1 0,0 1,0-1,-1 0,1 0,0 0,2-1,1 0,0 0,0-1,1 0,-1 0,-1 0,1-1,0 0,0 1,-1-2,0 1,0 0,0-1,0 0,0 0,-1 0,6-9,-5 9,-1-1,0 1,0-1,-1 1,1-1,-1 0,0 0,-1 0,1 0,-1 0,0 0,0 0,0 0,-1-1,0 1,0 0,-1-9,1 13,0 0,-1 0,1 0,0-1,-1 1,1 0,0 0,-1 0,1 0,-1 0,0 0,1 0,-1 0,0 0,0 0,1 0,-1 0,0 1,0-1,0 0,0 1,0-1,0 0,0 1,0-1,-1 1,1 0,0-1,0 1,0 0,0 0,-1 0,1-1,0 1,0 1,0-1,-1 0,1 0,0 0,0 1,0-1,-2 1,0 0,1 1,0-1,-1 1,1 0,0 0,0 0,0 0,0 0,0 0,1 0,-1 1,1-1,-1 0,1 1,0 0,0-1,-1 5,1-4,0 1,1-1,-1 1,1 0,0-1,0 1,0-1,0 1,0-1,1 1,0-1,0 1,0-1,0 1,0-1,1 0,0 0,-1 0,1 0,0 0,0 0,1 0,-1 0,1-1,-1 1,1-1,0 0,0 0,0 0,0 0,0-1,0 1,1-1,-1 1,0-1,1 0,-1-1,1 1,-1-1,1 1,0-1,-1 0,1 0,5-1,-3 0,0 0,0-1,-1 1,1-1,0-1,0 1,-1-1,0 0,1 0,5-5,-8 5,0 0,-1 0,1-1,-1 1,0-1,0 1,0-1,0 0,-1 0,1 0,-1 0,0 0,0 0,-1 0,1 0,-1-5,1-13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2:32.84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124 763,'-1'10,"1"0,1 0,0 1,0-1,1 0,5 17,-6-24,1 0,0 0,-1 0,1 0,0 0,1-1,-1 1,0-1,1 1,-1-1,1 0,0 0,0 0,0 0,0-1,0 1,0-1,0 0,0 1,1-2,-1 1,0 0,6 0,-2 0,-1 0,0-1,1 0,-1 0,0 0,1-1,-1 0,0 0,0-1,10-3,-14 4,0 0,0 0,0-1,0 1,0-1,0 1,0-1,-1 0,1 1,-1-1,1 0,-1 0,1 0,-1 0,0-1,0 1,0 0,-1 0,1-1,0 1,-1 0,1-1,-1 1,0-1,0 1,0 0,0-1,0 1,-1-1,0-3,-5-29,11 57,-3-12,1-1,1 1,-1-1,2 0,-1 0,9 12,-4-5</inkml:trace>
  <inkml:trace contextRef="#ctx0" brushRef="#br0" timeOffset="1984.71">149 657,'50'2,"-34"-1,-1 0,1 0,-1-2,1 0,-1 0,25-7,-32 4,0 0,0-1,0 0,-1-1,0 1,0-1,0-1,9-11,43-62,-30 39,-17 27,-1-2,0 1,-1-2,-1 1,-1-1,0 0,10-37,23-96,-11 47,-29 64,-8 27,6 13,0-1,0 0,0 0,0 1,1-1,-1 1,0-1,0 1,0-1,1 1,-1-1,0 1,1 0,-1-1,1 1,-1 0,1-1,-1 1,1 0,-1 1,-9 16,1 0,1 0,1 1,0 0,-4 20,4-11,-19 41,19-48,0-1,2 1,0 0,-3 27,1-6,-19 105,-28 96,27-109,-27 165,51-276,0 0,1 46,2-54,1 0,-2 1,0-1,-1 0,0 0,-1 0,-1-1,0 1,-7 14,2-16,1-7</inkml:trace>
  <inkml:trace contextRef="#ctx0" brushRef="#br0" timeOffset="14003.01">340 1410,'-2'-7,"-1"-1,0 1,0 0,-1-1,0 2,0-1,-7-8,9 11,-26-32,-2 1,-1 2,-40-34,17 16,49 47,-1 0,0 0,0 0,0 1,-1 0,1 0,-1 1,0-1,0 1,0 1,-13-2,47 2,-1-1,1-1,-1-1,44-14,42-7,-111 25,58-8,0-2,87-27,-8-32,-57 32,-67 28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6T23:42:03.23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331 30,'-1'27,"0"-1,-2 1,-8 37,-33 139,24-142,13-44,2 0,0 0,1 0,0 1,-1 29,5-21,0-3</inkml:trace>
  <inkml:trace contextRef="#ctx0" brushRef="#br0" timeOffset="1">305 140,'87'-2,"97"4,-183-2,1 0,0 0,0 0,-1 0,1 0,0 0,0 1,-1-1,1 1,0-1,0 1,-1-1,1 1,-1 0,1 0,-1 0,1 0,-1 0,1 0,-1 0,0 1,0-1,1 0,-1 1,0-1,0 1,0-1,-1 1,1-1,0 1,-1 0,1-1,-1 1,1 2,-1-1,-1 1,0-1,1 0,-1 0,0 0,-1 1,1-1,-1 0,1-1,-1 1,0 0,0 0,0-1,0 1,-1-1,1 0,-4 3,-24 18,-1-1,-1-1,-38 17,27-15,-23 24,51-35,-1 0,-31 16,19-11,0 0,1 2,1 0,-37 36,7-5,43-40</inkml:trace>
  <inkml:trace contextRef="#ctx0" brushRef="#br0" timeOffset="2">412 380,'-1'59,"3"69,-2-125,1 0,-1-1,1 1,0 0,0 0,0-1,0 1,1 0,-1-1,1 1,-1-1,1 0,0 1,0-1,0 0,0 0,4 3,-5-4,0-1,0 1,1-1,-1 1,0-1,0 0,0 1,0-1,1 0,-1 0,0 0,0 0,0 0,1 0,-1 0,0 0,0-1,0 1,1 0,-1-1,0 1,0-1,0 1,0-1,0 1,0-1,0 0,0 1,0-1,0 0,0 0,0 0,-1 0,1 0,0 0,-1 0,1 0,-1 0,1 0,-1 0,1 0,-1-1,1-1,6-15,-1-1,-1 0,5-38,4-14,-14 69,1 0,-1 0,1 0,0 0,-1 0,1 0,0 0,0 0,1 0,-1 0,0 1,0-1,1 0,-1 1,1 0,3-3,-5 4,1-1,-1 1,0 0,1 0,-1 0,1 0,-1 0,1 0,-1 0,1 0,-1 0,0 0,1 0,-1 1,1-1,-1 0,1 0,-1 0,0 1,1-1,-1 0,1 0,-1 1,0-1,1 0,-1 1,0-1,1 1,9 23,-8-14,26 145,-26-133</inkml:trace>
  <inkml:trace contextRef="#ctx0" brushRef="#br0" timeOffset="3">682 1,'3'140,"-7"153,1-266,-2-1,-1 0,-17 46,16-55</inkml:trace>
  <inkml:trace contextRef="#ctx0" brushRef="#br0" timeOffset="4">629 326,'4'-4,"1"0,0 1,0 0,0 0,0 0,8-3,28-17,-12-2,-2-1,-1-2,37-51,-58 72,1 1,0 1,0-1,0 1,1 0,0 1,9-6,-1 2</inkml:trace>
  <inkml:trace contextRef="#ctx0" brushRef="#br0" timeOffset="5">629 246,'4'0,"0"0,1 0,-1 0,0 1,0 0,0 0,0 0,0 0,0 0,0 1,0 0,0 0,0 0,-1 0,1 1,-1-1,0 1,0 0,0 0,0 0,0 0,-1 0,1 1,-1-1,0 1,0 0,3 7,-3-4,0-1,-1 1,0 0,0 0,-1 0,0-1,0 1,0 0,-1 0,0 0,-1 0,1-1,-1 1,0-1,-1 1,-6 10,4-6,0 1,0-1,1 1,1-1,0 1,-1 13,3-22,1 1,0-1,0 0,0 0,0 1,0-1,1 0,0 0,-1 1,1-1,0 0,2 4,-2-6,1 0,-1 1,0-1,0 0,0 1,1-1,-1 0,1 0,-1 0,1 0,-1 0,1-1,0 1,-1 0,1-1,0 1,-1-1,1 0,0 1,0-1,-1 0,1 0,0 0,2-1,1 0,0 0,0-1,1 0,-1 0,-1 0,1-1,0 0,0 1,-1-2,0 1,0 0,0-1,0 0,0 0,-1 0,6-9,-5 9,-1-1,0 1,0-1,-1 1,1-1,-1 0,0 0,-1 0,1 0,-1 0,0 0,0 0,0 0,-1-1,0 1,0 0,-1-9,1 13,0 0,-1 0,1 0,0-1,-1 1,1 0,0 0,-1 0,1 0,-1 0,0 0,1 0,-1 0,0 0,0 0,1 0,-1 0,0 1,0-1,0 0,0 1,0-1,0 0,0 1,0-1,-1 1,1 0,0-1,0 1,0 0,0 0,-1 0,1-1,0 1,0 1,0-1,-1 0,1 0,0 0,0 1,0-1,-2 1,0 0,1 1,0-1,-1 1,1 0,0 0,0 0,0 0,0 0,0 0,1 0,-1 1,1-1,-1 0,1 1,0 0,0-1,-1 5,1-4,0 1,1-1,-1 1,1 0,0-1,0 1,0-1,0 1,0-1,1 1,0-1,0 1,0-1,0 1,0-1,1 0,0 0,-1 0,1 0,0 0,0 0,1 0,-1 0,1-1,-1 1,1-1,0 0,0 0,0 0,0 0,0-1,0 1,1-1,-1 1,0-1,1 0,-1-1,1 1,-1-1,1 1,0-1,-1 0,1 0,5-1,-3 0,0 0,0-1,-1 1,1-1,0-1,0 1,-1-1,0 0,1 0,5-5,-8 5,0 0,-1 0,1-1,-1 1,0-1,0 1,0-1,0 0,-1 0,1 0,-1 0,0 0,0 0,-1 0,1 0,-1-5,1-13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0A53-97B6-411E-80FF-DFC5C83A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12758</Words>
  <Characters>72724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Диана Кургинян</cp:lastModifiedBy>
  <cp:revision>5</cp:revision>
  <cp:lastPrinted>2021-07-17T00:07:00Z</cp:lastPrinted>
  <dcterms:created xsi:type="dcterms:W3CDTF">2021-07-16T23:57:00Z</dcterms:created>
  <dcterms:modified xsi:type="dcterms:W3CDTF">2021-07-17T00:08:00Z</dcterms:modified>
</cp:coreProperties>
</file>