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CA0" w:rsidRPr="00163CCE" w:rsidRDefault="007C1CA0" w:rsidP="00F46E3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 w:rsidRPr="00163CCE">
        <w:t>МИНИСТЕРСТВО ОБРАЗОВАНИЯ И НАУКИ РОССИЙСКОЙ ФЕДЕРАЦИИ</w:t>
      </w:r>
    </w:p>
    <w:p w:rsidR="007C1CA0" w:rsidRPr="00163CCE" w:rsidRDefault="007C1CA0" w:rsidP="00F46E3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 w:rsidRPr="00163CCE">
        <w:t>Федеральное государственное бюджетное образовательное учреждение</w:t>
      </w:r>
    </w:p>
    <w:p w:rsidR="007C1CA0" w:rsidRPr="00163CCE" w:rsidRDefault="007C1CA0" w:rsidP="00F46E3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 w:rsidRPr="00163CCE">
        <w:t>высшего профессионального образования</w:t>
      </w:r>
    </w:p>
    <w:p w:rsidR="007C1CA0" w:rsidRPr="00CD214B" w:rsidRDefault="007C1CA0" w:rsidP="00F46E38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b/>
        </w:rPr>
      </w:pPr>
      <w:r w:rsidRPr="00CD214B">
        <w:rPr>
          <w:b/>
        </w:rPr>
        <w:t>«КУБАНСКИЙ ГОСУДАРСТВЕННЫЙ УНИВЕРСИТЕТ»</w:t>
      </w:r>
    </w:p>
    <w:p w:rsidR="007C1CA0" w:rsidRPr="00CD214B" w:rsidRDefault="007C1CA0" w:rsidP="00F46E38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b/>
        </w:rPr>
      </w:pPr>
      <w:bookmarkStart w:id="0" w:name="_Toc417938764"/>
      <w:bookmarkStart w:id="1" w:name="_Toc417939150"/>
      <w:bookmarkStart w:id="2" w:name="_Toc417939425"/>
      <w:bookmarkStart w:id="3" w:name="_Toc417939615"/>
      <w:r w:rsidRPr="00CD214B">
        <w:rPr>
          <w:b/>
        </w:rPr>
        <w:t>(ФГБОУ ВПО «КубГУ»)</w:t>
      </w:r>
      <w:bookmarkEnd w:id="0"/>
      <w:bookmarkEnd w:id="1"/>
      <w:bookmarkEnd w:id="2"/>
      <w:bookmarkEnd w:id="3"/>
    </w:p>
    <w:p w:rsidR="007C1CA0" w:rsidRPr="00CD214B" w:rsidRDefault="007C1CA0" w:rsidP="00F46E3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b/>
        </w:rPr>
      </w:pPr>
      <w:bookmarkStart w:id="4" w:name="_Toc417938765"/>
      <w:bookmarkStart w:id="5" w:name="_Toc417939151"/>
      <w:bookmarkStart w:id="6" w:name="_Toc417939426"/>
      <w:bookmarkStart w:id="7" w:name="_Toc417939616"/>
      <w:r w:rsidRPr="00CD214B">
        <w:rPr>
          <w:b/>
        </w:rPr>
        <w:t>Физико-технический факультет</w:t>
      </w:r>
      <w:bookmarkEnd w:id="4"/>
      <w:bookmarkEnd w:id="5"/>
      <w:bookmarkEnd w:id="6"/>
      <w:bookmarkEnd w:id="7"/>
    </w:p>
    <w:p w:rsidR="007C1CA0" w:rsidRPr="00CD214B" w:rsidRDefault="007C1CA0" w:rsidP="00F46E38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b/>
        </w:rPr>
      </w:pPr>
    </w:p>
    <w:p w:rsidR="007C1CA0" w:rsidRPr="00AD4C96" w:rsidRDefault="007C1CA0" w:rsidP="00AD4C96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b/>
        </w:rPr>
      </w:pPr>
      <w:bookmarkStart w:id="8" w:name="_Toc417938766"/>
      <w:bookmarkStart w:id="9" w:name="_Toc417939152"/>
      <w:bookmarkStart w:id="10" w:name="_Toc417939427"/>
      <w:bookmarkStart w:id="11" w:name="_Toc417939617"/>
      <w:r w:rsidRPr="00CD214B">
        <w:rPr>
          <w:b/>
          <w:bCs/>
        </w:rPr>
        <w:t>Кафедра радиофизики и нанотехнологий</w:t>
      </w:r>
      <w:bookmarkEnd w:id="8"/>
      <w:bookmarkEnd w:id="9"/>
      <w:bookmarkEnd w:id="10"/>
      <w:bookmarkEnd w:id="11"/>
    </w:p>
    <w:p w:rsidR="007C1CA0" w:rsidRDefault="007C1CA0" w:rsidP="00F46E38">
      <w:pPr>
        <w:tabs>
          <w:tab w:val="left" w:pos="737"/>
        </w:tabs>
        <w:spacing w:line="360" w:lineRule="auto"/>
        <w:jc w:val="center"/>
      </w:pPr>
    </w:p>
    <w:p w:rsidR="007C1CA0" w:rsidRPr="00163CCE" w:rsidRDefault="007C1CA0" w:rsidP="00AD4C96">
      <w:pPr>
        <w:tabs>
          <w:tab w:val="left" w:pos="737"/>
        </w:tabs>
        <w:spacing w:line="480" w:lineRule="auto"/>
        <w:jc w:val="center"/>
      </w:pPr>
    </w:p>
    <w:p w:rsidR="007C1CA0" w:rsidRPr="001F347F" w:rsidRDefault="007C1CA0" w:rsidP="00AD4C96">
      <w:pPr>
        <w:spacing w:line="480" w:lineRule="auto"/>
        <w:jc w:val="center"/>
        <w:rPr>
          <w:b/>
          <w:bCs/>
          <w:spacing w:val="70"/>
        </w:rPr>
      </w:pPr>
      <w:r>
        <w:rPr>
          <w:b/>
          <w:bCs/>
          <w:spacing w:val="70"/>
        </w:rPr>
        <w:t>КУРСОВАЯ РАБОТА</w:t>
      </w:r>
    </w:p>
    <w:p w:rsidR="007C1CA0" w:rsidRPr="000B0958" w:rsidRDefault="007C1CA0" w:rsidP="00AD4C96">
      <w:pPr>
        <w:spacing w:after="0" w:line="480" w:lineRule="auto"/>
        <w:jc w:val="center"/>
        <w:rPr>
          <w:b/>
          <w:bCs/>
          <w:lang w:eastAsia="ru-RU"/>
        </w:rPr>
      </w:pPr>
      <w:r w:rsidRPr="000B0958">
        <w:rPr>
          <w:b/>
          <w:bCs/>
          <w:lang w:eastAsia="ru-RU"/>
        </w:rPr>
        <w:t>МОЛЕКУЛЯРНЫЙ ДИЗАЙН МОЛЕКУЛ β-ДИКЕТОНОВ</w:t>
      </w:r>
    </w:p>
    <w:p w:rsidR="007C1CA0" w:rsidRPr="001F347F" w:rsidRDefault="007C1CA0" w:rsidP="00F46E38">
      <w:pPr>
        <w:pStyle w:val="a0"/>
        <w:jc w:val="center"/>
        <w:rPr>
          <w:lang/>
        </w:rPr>
      </w:pPr>
    </w:p>
    <w:p w:rsidR="007C1CA0" w:rsidRPr="001F347F" w:rsidRDefault="007C1CA0" w:rsidP="00F46E38">
      <w:pPr>
        <w:pStyle w:val="a0"/>
        <w:jc w:val="center"/>
        <w:rPr>
          <w:lang/>
        </w:rPr>
      </w:pPr>
    </w:p>
    <w:p w:rsidR="007C1CA0" w:rsidRPr="00AD4C96" w:rsidRDefault="007C1CA0" w:rsidP="00F46E38">
      <w:pPr>
        <w:spacing w:line="360" w:lineRule="auto"/>
      </w:pPr>
    </w:p>
    <w:p w:rsidR="007C1CA0" w:rsidRPr="00AD4C96" w:rsidRDefault="007C1CA0" w:rsidP="00F46E38">
      <w:pPr>
        <w:spacing w:line="360" w:lineRule="auto"/>
      </w:pPr>
    </w:p>
    <w:p w:rsidR="007C1CA0" w:rsidRDefault="007C1CA0" w:rsidP="00F46E38">
      <w:pPr>
        <w:spacing w:after="0" w:line="360" w:lineRule="auto"/>
      </w:pPr>
      <w:r w:rsidRPr="00163CCE">
        <w:t>Работ</w:t>
      </w:r>
      <w:r>
        <w:t>у выполнила ________________________Ветрова Екатерина Витальевна</w:t>
      </w:r>
    </w:p>
    <w:p w:rsidR="007C1CA0" w:rsidRPr="00735CD8" w:rsidRDefault="007C1CA0" w:rsidP="00F46E38">
      <w:pPr>
        <w:spacing w:after="0" w:line="360" w:lineRule="auto"/>
      </w:pPr>
      <w:r>
        <w:t xml:space="preserve">Курс 2 </w:t>
      </w:r>
    </w:p>
    <w:p w:rsidR="007C1CA0" w:rsidRDefault="007C1CA0" w:rsidP="003136B8">
      <w:pPr>
        <w:spacing w:after="0" w:line="360" w:lineRule="auto"/>
      </w:pPr>
      <w:r>
        <w:t>Н</w:t>
      </w:r>
      <w:r w:rsidRPr="00163CCE">
        <w:t xml:space="preserve">аправление 210100.62 </w:t>
      </w:r>
      <w:r>
        <w:t xml:space="preserve">− </w:t>
      </w:r>
      <w:r w:rsidRPr="00163CCE">
        <w:t>Электроника и наноэлектроника</w:t>
      </w:r>
    </w:p>
    <w:p w:rsidR="007C1CA0" w:rsidRPr="00163CCE" w:rsidRDefault="007C1CA0" w:rsidP="00F46E38">
      <w:pPr>
        <w:spacing w:after="0"/>
      </w:pPr>
      <w:r w:rsidRPr="00163CCE">
        <w:t>Научный руководитель</w:t>
      </w:r>
    </w:p>
    <w:p w:rsidR="007C1CA0" w:rsidRPr="00163CCE" w:rsidRDefault="007C1CA0" w:rsidP="00F46E38">
      <w:pPr>
        <w:spacing w:after="0"/>
      </w:pPr>
      <w:r w:rsidRPr="00163CCE">
        <w:t xml:space="preserve">канд. </w:t>
      </w:r>
      <w:r>
        <w:t>хим. наук______</w:t>
      </w:r>
      <w:r w:rsidRPr="00163CCE">
        <w:t>__</w:t>
      </w:r>
      <w:r>
        <w:t>__</w:t>
      </w:r>
      <w:r w:rsidRPr="00163CCE">
        <w:t>__</w:t>
      </w:r>
      <w:r>
        <w:t>____________</w:t>
      </w:r>
      <w:r w:rsidRPr="00163CCE">
        <w:t>_______________</w:t>
      </w:r>
      <w:r>
        <w:t>___</w:t>
      </w:r>
      <w:r w:rsidRPr="00163CCE">
        <w:t>_</w:t>
      </w:r>
      <w:r>
        <w:t>Г. Ю. Чуйко</w:t>
      </w:r>
    </w:p>
    <w:p w:rsidR="007C1CA0" w:rsidRPr="00163CCE" w:rsidRDefault="007C1CA0" w:rsidP="00F46E38">
      <w:pPr>
        <w:spacing w:after="0" w:line="360" w:lineRule="auto"/>
      </w:pPr>
    </w:p>
    <w:p w:rsidR="007C1CA0" w:rsidRPr="00163CCE" w:rsidRDefault="007C1CA0" w:rsidP="00F46E38">
      <w:pPr>
        <w:spacing w:after="0" w:line="240" w:lineRule="auto"/>
      </w:pPr>
      <w:r w:rsidRPr="00163CCE">
        <w:t>Нормоконтролер</w:t>
      </w:r>
    </w:p>
    <w:p w:rsidR="007C1CA0" w:rsidRPr="00163CCE" w:rsidRDefault="007C1CA0" w:rsidP="00F46E38">
      <w:pPr>
        <w:spacing w:after="0"/>
      </w:pPr>
      <w:r w:rsidRPr="00163CCE">
        <w:t>канд. хим</w:t>
      </w:r>
      <w:r>
        <w:t>. наук, доцент _____________</w:t>
      </w:r>
      <w:r w:rsidRPr="00163CCE">
        <w:t>______________</w:t>
      </w:r>
      <w:r>
        <w:t>____</w:t>
      </w:r>
      <w:r w:rsidRPr="00163CCE">
        <w:t>___М.</w:t>
      </w:r>
      <w:r>
        <w:t xml:space="preserve"> </w:t>
      </w:r>
      <w:r w:rsidRPr="00163CCE">
        <w:t>Е. Соколов</w:t>
      </w:r>
    </w:p>
    <w:p w:rsidR="007C1CA0" w:rsidRPr="001F347F" w:rsidRDefault="007C1CA0" w:rsidP="00AD4C96">
      <w:pPr>
        <w:tabs>
          <w:tab w:val="left" w:pos="737"/>
        </w:tabs>
        <w:spacing w:after="0" w:line="360" w:lineRule="auto"/>
        <w:ind w:firstLine="709"/>
        <w:jc w:val="center"/>
      </w:pPr>
    </w:p>
    <w:p w:rsidR="007C1CA0" w:rsidRPr="00163CCE" w:rsidRDefault="007C1CA0" w:rsidP="00AD4C96">
      <w:pPr>
        <w:pStyle w:val="a0"/>
        <w:ind w:firstLine="709"/>
        <w:jc w:val="center"/>
      </w:pPr>
    </w:p>
    <w:p w:rsidR="007C1CA0" w:rsidRPr="001F347F" w:rsidRDefault="007C1CA0" w:rsidP="00AD4C96">
      <w:pPr>
        <w:pStyle w:val="a0"/>
        <w:ind w:firstLine="709"/>
        <w:jc w:val="center"/>
        <w:rPr>
          <w:lang/>
        </w:rPr>
      </w:pPr>
      <w:bookmarkStart w:id="12" w:name="_GoBack"/>
      <w:bookmarkEnd w:id="12"/>
    </w:p>
    <w:p w:rsidR="007C1CA0" w:rsidRPr="001F347F" w:rsidRDefault="007C1CA0" w:rsidP="00AD4C96">
      <w:pPr>
        <w:pStyle w:val="a0"/>
        <w:ind w:firstLine="709"/>
        <w:jc w:val="center"/>
        <w:rPr>
          <w:lang/>
        </w:rPr>
      </w:pPr>
    </w:p>
    <w:p w:rsidR="007C1CA0" w:rsidRDefault="007C1CA0" w:rsidP="00AD4C96">
      <w:pPr>
        <w:pStyle w:val="a0"/>
        <w:ind w:firstLine="709"/>
        <w:jc w:val="center"/>
      </w:pPr>
      <w:r>
        <w:t xml:space="preserve">Краснодар 2015 </w:t>
      </w:r>
    </w:p>
    <w:p w:rsidR="007C1CA0" w:rsidRDefault="007C1CA0" w:rsidP="00B06DE6">
      <w:pPr>
        <w:pStyle w:val="Title"/>
        <w:ind w:firstLine="709"/>
        <w:rPr>
          <w:b w:val="0"/>
          <w:sz w:val="28"/>
          <w:szCs w:val="28"/>
        </w:rPr>
      </w:pPr>
      <w:r w:rsidRPr="00FD7425">
        <w:rPr>
          <w:b w:val="0"/>
          <w:sz w:val="28"/>
          <w:szCs w:val="28"/>
        </w:rPr>
        <w:t>Р</w:t>
      </w:r>
      <w:r>
        <w:rPr>
          <w:b w:val="0"/>
          <w:sz w:val="28"/>
          <w:szCs w:val="28"/>
        </w:rPr>
        <w:t>ЕФЕРАТ</w:t>
      </w:r>
    </w:p>
    <w:p w:rsidR="007C1CA0" w:rsidRPr="00FD7425" w:rsidRDefault="007C1CA0" w:rsidP="00B06DE6">
      <w:pPr>
        <w:pStyle w:val="Title"/>
        <w:ind w:firstLine="709"/>
        <w:rPr>
          <w:b w:val="0"/>
          <w:sz w:val="28"/>
          <w:szCs w:val="28"/>
        </w:rPr>
      </w:pPr>
    </w:p>
    <w:p w:rsidR="007C1CA0" w:rsidRDefault="007C1CA0" w:rsidP="00B06DE6">
      <w:pPr>
        <w:pStyle w:val="a0"/>
        <w:ind w:firstLine="709"/>
      </w:pPr>
      <w:r w:rsidRPr="00203F0B">
        <w:t xml:space="preserve">Курсовая работа содержит  </w:t>
      </w:r>
      <w:r>
        <w:t xml:space="preserve">24 </w:t>
      </w:r>
      <w:r w:rsidRPr="00203F0B">
        <w:t xml:space="preserve">с., </w:t>
      </w:r>
      <w:r>
        <w:t>12</w:t>
      </w:r>
      <w:r w:rsidRPr="00203F0B">
        <w:t xml:space="preserve"> рис.,</w:t>
      </w:r>
      <w:r>
        <w:t xml:space="preserve"> 3 табл.,</w:t>
      </w:r>
      <w:r w:rsidRPr="00203F0B">
        <w:t xml:space="preserve"> </w:t>
      </w:r>
      <w:r>
        <w:t>20 источников</w:t>
      </w:r>
      <w:r w:rsidRPr="00203F0B">
        <w:t>.</w:t>
      </w:r>
    </w:p>
    <w:p w:rsidR="007C1CA0" w:rsidRPr="00203F0B" w:rsidRDefault="007C1CA0" w:rsidP="00B06DE6">
      <w:pPr>
        <w:pStyle w:val="a0"/>
        <w:ind w:firstLine="709"/>
      </w:pPr>
      <w:r w:rsidRPr="00862401">
        <w:t>β-ДИКЕТОНЫ</w:t>
      </w:r>
      <w:r>
        <w:t>, КЕТО-ЕНОЛЬНАЯ ТАУТОМЕРИЯ, СТРОЕНИЕ β-ДИКЕТОНОВ, ПРИМЕНЕНИЕ β-ДИКЕТОНОВ</w:t>
      </w:r>
    </w:p>
    <w:p w:rsidR="007C1CA0" w:rsidRDefault="007C1CA0" w:rsidP="009F0851">
      <w:pPr>
        <w:pStyle w:val="a0"/>
        <w:ind w:firstLine="709"/>
        <w:rPr>
          <w:bCs/>
        </w:rPr>
      </w:pPr>
      <w:r w:rsidRPr="00203F0B">
        <w:rPr>
          <w:bCs/>
        </w:rPr>
        <w:t>Работа посвящена изучению молекулярного дизайна молекул β-дикетонов, выявлению зависимост</w:t>
      </w:r>
      <w:r>
        <w:rPr>
          <w:bCs/>
        </w:rPr>
        <w:t>ей</w:t>
      </w:r>
      <w:r w:rsidRPr="00203F0B">
        <w:rPr>
          <w:bCs/>
        </w:rPr>
        <w:t xml:space="preserve"> свойств β-дикетонов от строения</w:t>
      </w:r>
      <w:r>
        <w:rPr>
          <w:bCs/>
        </w:rPr>
        <w:t xml:space="preserve"> их мол</w:t>
      </w:r>
      <w:r>
        <w:rPr>
          <w:bCs/>
        </w:rPr>
        <w:t>е</w:t>
      </w:r>
      <w:r>
        <w:rPr>
          <w:bCs/>
        </w:rPr>
        <w:t>кул.</w:t>
      </w:r>
    </w:p>
    <w:p w:rsidR="007C1CA0" w:rsidRPr="009F0851" w:rsidRDefault="007C1CA0" w:rsidP="009F0851">
      <w:pPr>
        <w:pStyle w:val="a0"/>
        <w:ind w:firstLine="709"/>
        <w:rPr>
          <w:bCs/>
        </w:rPr>
      </w:pPr>
      <w:r w:rsidRPr="00203F0B">
        <w:t xml:space="preserve">Целью работы являлось </w:t>
      </w:r>
      <w:r>
        <w:t>исследование структурных характеристик мол</w:t>
      </w:r>
      <w:r>
        <w:t>е</w:t>
      </w:r>
      <w:r>
        <w:t xml:space="preserve">кул </w:t>
      </w:r>
      <w:r w:rsidRPr="00203F0B">
        <w:rPr>
          <w:color w:val="000000"/>
        </w:rPr>
        <w:t xml:space="preserve">β-дикетонов </w:t>
      </w:r>
      <w:r>
        <w:rPr>
          <w:color w:val="000000"/>
        </w:rPr>
        <w:t xml:space="preserve"> и </w:t>
      </w:r>
      <w:r w:rsidRPr="00203F0B">
        <w:rPr>
          <w:color w:val="000000"/>
        </w:rPr>
        <w:t xml:space="preserve">установление закономерностей </w:t>
      </w:r>
      <w:r>
        <w:rPr>
          <w:color w:val="000000"/>
        </w:rPr>
        <w:t>влияния строения молекул на их свойства.</w:t>
      </w:r>
    </w:p>
    <w:p w:rsidR="007C1CA0" w:rsidRPr="00203F0B" w:rsidRDefault="007C1CA0" w:rsidP="009F0851">
      <w:pPr>
        <w:pStyle w:val="a0"/>
        <w:ind w:firstLine="709"/>
      </w:pPr>
      <w:r w:rsidRPr="00203F0B">
        <w:t>В задачи работы входило:</w:t>
      </w:r>
    </w:p>
    <w:p w:rsidR="007C1CA0" w:rsidRPr="00203F0B" w:rsidRDefault="007C1CA0" w:rsidP="009F0851">
      <w:pPr>
        <w:pStyle w:val="a0"/>
        <w:numPr>
          <w:ilvl w:val="0"/>
          <w:numId w:val="1"/>
        </w:numPr>
      </w:pPr>
      <w:r w:rsidRPr="00203F0B">
        <w:t>Изучение строения и свойств β-дикетонов;</w:t>
      </w:r>
    </w:p>
    <w:p w:rsidR="007C1CA0" w:rsidRPr="00203F0B" w:rsidRDefault="007C1CA0" w:rsidP="009F0851">
      <w:pPr>
        <w:pStyle w:val="a0"/>
        <w:numPr>
          <w:ilvl w:val="0"/>
          <w:numId w:val="1"/>
        </w:numPr>
      </w:pPr>
      <w:r w:rsidRPr="00203F0B">
        <w:t>Выявление зависимости строения молекул β-дикетонов на их свойс</w:t>
      </w:r>
      <w:r w:rsidRPr="00203F0B">
        <w:t>т</w:t>
      </w:r>
      <w:r w:rsidRPr="00203F0B">
        <w:t>ва;</w:t>
      </w:r>
    </w:p>
    <w:p w:rsidR="007C1CA0" w:rsidRPr="00203F0B" w:rsidRDefault="007C1CA0" w:rsidP="009F0851">
      <w:pPr>
        <w:pStyle w:val="a0"/>
        <w:numPr>
          <w:ilvl w:val="0"/>
          <w:numId w:val="1"/>
        </w:numPr>
      </w:pPr>
      <w:r w:rsidRPr="00203F0B">
        <w:t>Ознакомление с применением β-дикетонов.</w:t>
      </w:r>
    </w:p>
    <w:p w:rsidR="007C1CA0" w:rsidRPr="00203F0B" w:rsidRDefault="007C1CA0" w:rsidP="009F0851">
      <w:pPr>
        <w:pStyle w:val="a0"/>
        <w:ind w:firstLine="709"/>
      </w:pPr>
      <w:r w:rsidRPr="00203F0B">
        <w:t>В ходе выполнения курсовой работы был произведён анализ литературы.</w:t>
      </w:r>
    </w:p>
    <w:p w:rsidR="007C1CA0" w:rsidRPr="00203F0B" w:rsidRDefault="007C1CA0" w:rsidP="007B24E2">
      <w:pPr>
        <w:pStyle w:val="a0"/>
        <w:ind w:firstLine="709"/>
        <w:jc w:val="center"/>
      </w:pPr>
    </w:p>
    <w:p w:rsidR="007C1CA0" w:rsidRDefault="007C1CA0" w:rsidP="007B24E2">
      <w:pPr>
        <w:spacing w:after="160" w:line="259" w:lineRule="auto"/>
        <w:ind w:firstLine="709"/>
      </w:pPr>
    </w:p>
    <w:p w:rsidR="007C1CA0" w:rsidRDefault="007C1CA0" w:rsidP="007B24E2">
      <w:pPr>
        <w:spacing w:after="160" w:line="259" w:lineRule="auto"/>
        <w:ind w:firstLine="709"/>
      </w:pPr>
    </w:p>
    <w:p w:rsidR="007C1CA0" w:rsidRDefault="007C1CA0" w:rsidP="007B24E2">
      <w:pPr>
        <w:spacing w:after="160" w:line="259" w:lineRule="auto"/>
        <w:ind w:firstLine="709"/>
      </w:pPr>
    </w:p>
    <w:p w:rsidR="007C1CA0" w:rsidRDefault="007C1CA0" w:rsidP="007B24E2">
      <w:pPr>
        <w:spacing w:after="160" w:line="259" w:lineRule="auto"/>
        <w:ind w:firstLine="709"/>
      </w:pPr>
    </w:p>
    <w:p w:rsidR="007C1CA0" w:rsidRDefault="007C1CA0" w:rsidP="007B24E2">
      <w:pPr>
        <w:spacing w:after="160" w:line="259" w:lineRule="auto"/>
        <w:ind w:firstLine="709"/>
      </w:pPr>
    </w:p>
    <w:p w:rsidR="007C1CA0" w:rsidRDefault="007C1CA0" w:rsidP="007B24E2">
      <w:pPr>
        <w:spacing w:after="160" w:line="259" w:lineRule="auto"/>
        <w:ind w:firstLine="709"/>
      </w:pPr>
    </w:p>
    <w:p w:rsidR="007C1CA0" w:rsidRDefault="007C1CA0" w:rsidP="007B24E2">
      <w:pPr>
        <w:spacing w:after="160" w:line="259" w:lineRule="auto"/>
        <w:ind w:firstLine="709"/>
      </w:pPr>
    </w:p>
    <w:p w:rsidR="007C1CA0" w:rsidRDefault="007C1CA0" w:rsidP="007B24E2">
      <w:pPr>
        <w:spacing w:after="160" w:line="259" w:lineRule="auto"/>
        <w:ind w:firstLine="709"/>
      </w:pPr>
    </w:p>
    <w:p w:rsidR="007C1CA0" w:rsidRDefault="007C1CA0" w:rsidP="007B24E2">
      <w:pPr>
        <w:spacing w:after="160" w:line="259" w:lineRule="auto"/>
        <w:ind w:firstLine="709"/>
      </w:pPr>
    </w:p>
    <w:p w:rsidR="007C1CA0" w:rsidRPr="00BE0C7C" w:rsidRDefault="007C1CA0" w:rsidP="007B24E2">
      <w:pPr>
        <w:spacing w:after="160" w:line="259" w:lineRule="auto"/>
      </w:pPr>
      <w:r>
        <w:br w:type="page"/>
      </w:r>
    </w:p>
    <w:p w:rsidR="007C1CA0" w:rsidRDefault="007C1CA0" w:rsidP="007B24E2">
      <w:pPr>
        <w:pStyle w:val="a0"/>
        <w:ind w:right="566" w:firstLine="709"/>
        <w:jc w:val="center"/>
      </w:pPr>
      <w:r w:rsidRPr="00203F0B">
        <w:t>СОДЕРЖАНИЕ</w:t>
      </w:r>
    </w:p>
    <w:p w:rsidR="007C1CA0" w:rsidRPr="007B24E2" w:rsidRDefault="007C1CA0" w:rsidP="0024177F">
      <w:pPr>
        <w:pStyle w:val="a0"/>
        <w:spacing w:line="240" w:lineRule="auto"/>
        <w:ind w:left="227" w:right="566" w:firstLine="709"/>
        <w:jc w:val="center"/>
        <w:rPr>
          <w:lang w:val="en-US"/>
        </w:rPr>
      </w:pPr>
    </w:p>
    <w:p w:rsidR="007C1CA0" w:rsidRDefault="007C1CA0" w:rsidP="00A61B6C">
      <w:pPr>
        <w:pStyle w:val="TOC1"/>
        <w:rPr>
          <w:rFonts w:ascii="Calibri" w:hAnsi="Calibri"/>
          <w:noProof/>
          <w:color w:val="auto"/>
          <w:kern w:val="0"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17940578" w:history="1">
        <w:r w:rsidRPr="00963573">
          <w:rPr>
            <w:rStyle w:val="Hyperlink"/>
            <w:noProof/>
          </w:rPr>
          <w:t>В</w:t>
        </w:r>
        <w:r>
          <w:rPr>
            <w:rStyle w:val="Hyperlink"/>
            <w:noProof/>
          </w:rPr>
          <w:t>ведение</w:t>
        </w:r>
        <w:r>
          <w:rPr>
            <w:noProof/>
            <w:webHidden/>
          </w:rPr>
          <w:tab/>
          <w:t>4</w:t>
        </w:r>
      </w:hyperlink>
    </w:p>
    <w:p w:rsidR="007C1CA0" w:rsidRDefault="007C1CA0" w:rsidP="00A61B6C">
      <w:pPr>
        <w:pStyle w:val="TOC1"/>
        <w:rPr>
          <w:rFonts w:ascii="Calibri" w:hAnsi="Calibri"/>
          <w:noProof/>
          <w:color w:val="auto"/>
          <w:kern w:val="0"/>
          <w:sz w:val="22"/>
          <w:szCs w:val="22"/>
          <w:lang w:eastAsia="ru-RU"/>
        </w:rPr>
      </w:pPr>
      <w:hyperlink w:anchor="_Toc417940579" w:history="1">
        <w:r w:rsidRPr="00963573">
          <w:rPr>
            <w:rStyle w:val="Hyperlink"/>
            <w:noProof/>
          </w:rPr>
          <w:t>1 β-Дикетоны: классификация, особенности строения, свойства</w:t>
        </w:r>
        <w:r>
          <w:rPr>
            <w:noProof/>
            <w:webHidden/>
          </w:rPr>
          <w:tab/>
          <w:t>5</w:t>
        </w:r>
      </w:hyperlink>
    </w:p>
    <w:p w:rsidR="007C1CA0" w:rsidRDefault="007C1CA0" w:rsidP="00A61B6C">
      <w:pPr>
        <w:pStyle w:val="TOC1"/>
        <w:rPr>
          <w:rFonts w:ascii="Calibri" w:hAnsi="Calibri"/>
          <w:noProof/>
          <w:color w:val="auto"/>
          <w:kern w:val="0"/>
          <w:sz w:val="22"/>
          <w:szCs w:val="22"/>
          <w:lang w:eastAsia="ru-RU"/>
        </w:rPr>
      </w:pPr>
      <w:r>
        <w:t xml:space="preserve">      </w:t>
      </w:r>
      <w:hyperlink w:anchor="_Toc417940580" w:history="1">
        <w:r w:rsidRPr="00963573">
          <w:rPr>
            <w:rStyle w:val="Hyperlink"/>
            <w:noProof/>
          </w:rPr>
          <w:t>1.1 Общее представление о β-дикетонах</w:t>
        </w:r>
        <w:r>
          <w:rPr>
            <w:noProof/>
            <w:webHidden/>
          </w:rPr>
          <w:tab/>
          <w:t>5</w:t>
        </w:r>
      </w:hyperlink>
    </w:p>
    <w:p w:rsidR="007C1CA0" w:rsidRDefault="007C1CA0" w:rsidP="00A61B6C">
      <w:pPr>
        <w:pStyle w:val="TOC1"/>
        <w:rPr>
          <w:rFonts w:ascii="Calibri" w:hAnsi="Calibri"/>
          <w:noProof/>
          <w:color w:val="auto"/>
          <w:kern w:val="0"/>
          <w:sz w:val="22"/>
          <w:szCs w:val="22"/>
          <w:lang w:eastAsia="ru-RU"/>
        </w:rPr>
      </w:pPr>
      <w:r>
        <w:t xml:space="preserve">           </w:t>
      </w:r>
      <w:hyperlink w:anchor="_Toc417940581" w:history="1">
        <w:r w:rsidRPr="00963573">
          <w:rPr>
            <w:rStyle w:val="Hyperlink"/>
            <w:noProof/>
          </w:rPr>
          <w:t>1.1.1 Кето-енольная таутомерия β-дикетонов</w:t>
        </w:r>
        <w:r>
          <w:rPr>
            <w:noProof/>
            <w:webHidden/>
          </w:rPr>
          <w:tab/>
          <w:t>5</w:t>
        </w:r>
      </w:hyperlink>
    </w:p>
    <w:p w:rsidR="007C1CA0" w:rsidRDefault="007C1CA0" w:rsidP="00A61B6C">
      <w:pPr>
        <w:pStyle w:val="TOC1"/>
        <w:rPr>
          <w:rFonts w:ascii="Calibri" w:hAnsi="Calibri"/>
          <w:noProof/>
          <w:color w:val="auto"/>
          <w:kern w:val="0"/>
          <w:sz w:val="22"/>
          <w:szCs w:val="22"/>
          <w:lang w:eastAsia="ru-RU"/>
        </w:rPr>
      </w:pPr>
      <w:r>
        <w:t xml:space="preserve">           </w:t>
      </w:r>
      <w:hyperlink w:anchor="_Toc417940582" w:history="1">
        <w:r w:rsidRPr="00963573">
          <w:rPr>
            <w:rStyle w:val="Hyperlink"/>
            <w:noProof/>
          </w:rPr>
          <w:t xml:space="preserve">1.1.2 Кислотно-основные </w:t>
        </w:r>
        <w:r>
          <w:rPr>
            <w:rStyle w:val="Hyperlink"/>
            <w:noProof/>
          </w:rPr>
          <w:t>свойства β-</w:t>
        </w:r>
        <w:r w:rsidRPr="00963573">
          <w:rPr>
            <w:rStyle w:val="Hyperlink"/>
            <w:noProof/>
          </w:rPr>
          <w:t>дикетонов</w:t>
        </w:r>
        <w:r>
          <w:rPr>
            <w:noProof/>
            <w:webHidden/>
          </w:rPr>
          <w:tab/>
          <w:t>6</w:t>
        </w:r>
      </w:hyperlink>
    </w:p>
    <w:p w:rsidR="007C1CA0" w:rsidRDefault="007C1CA0" w:rsidP="00A61B6C">
      <w:pPr>
        <w:pStyle w:val="TOC1"/>
        <w:rPr>
          <w:rFonts w:ascii="Calibri" w:hAnsi="Calibri"/>
          <w:noProof/>
          <w:color w:val="auto"/>
          <w:kern w:val="0"/>
          <w:sz w:val="22"/>
          <w:szCs w:val="22"/>
          <w:lang w:eastAsia="ru-RU"/>
        </w:rPr>
      </w:pPr>
      <w:r>
        <w:t xml:space="preserve">      </w:t>
      </w:r>
      <w:hyperlink w:anchor="_Toc417940583" w:history="1">
        <w:r w:rsidRPr="00963573">
          <w:rPr>
            <w:rStyle w:val="Hyperlink"/>
            <w:noProof/>
          </w:rPr>
          <w:t>1.2 Классификация β-дикетонов</w:t>
        </w:r>
        <w:r>
          <w:rPr>
            <w:noProof/>
            <w:webHidden/>
          </w:rPr>
          <w:tab/>
          <w:t>8</w:t>
        </w:r>
      </w:hyperlink>
    </w:p>
    <w:p w:rsidR="007C1CA0" w:rsidRDefault="007C1CA0" w:rsidP="00A61B6C">
      <w:pPr>
        <w:pStyle w:val="TOC1"/>
        <w:rPr>
          <w:rFonts w:ascii="Calibri" w:hAnsi="Calibri"/>
          <w:noProof/>
          <w:color w:val="auto"/>
          <w:kern w:val="0"/>
          <w:sz w:val="22"/>
          <w:szCs w:val="22"/>
          <w:lang w:eastAsia="ru-RU"/>
        </w:rPr>
      </w:pPr>
      <w:r>
        <w:t xml:space="preserve">           </w:t>
      </w:r>
      <w:hyperlink w:anchor="_Toc417940584" w:history="1">
        <w:r w:rsidRPr="00963573">
          <w:rPr>
            <w:rStyle w:val="Hyperlink"/>
            <w:noProof/>
          </w:rPr>
          <w:t>1.2.1 β-дикетоны с углеводородными радикалами</w:t>
        </w:r>
        <w:r>
          <w:rPr>
            <w:noProof/>
            <w:webHidden/>
          </w:rPr>
          <w:tab/>
          <w:t>9</w:t>
        </w:r>
      </w:hyperlink>
    </w:p>
    <w:p w:rsidR="007C1CA0" w:rsidRDefault="007C1CA0" w:rsidP="00A61B6C">
      <w:pPr>
        <w:pStyle w:val="TOC1"/>
        <w:rPr>
          <w:rFonts w:ascii="Calibri" w:hAnsi="Calibri"/>
          <w:noProof/>
          <w:color w:val="auto"/>
          <w:kern w:val="0"/>
          <w:sz w:val="22"/>
          <w:szCs w:val="22"/>
          <w:lang w:eastAsia="ru-RU"/>
        </w:rPr>
      </w:pPr>
      <w:r>
        <w:t xml:space="preserve">           </w:t>
      </w:r>
      <w:hyperlink w:anchor="_Toc417940585" w:history="1">
        <w:r w:rsidRPr="00963573">
          <w:rPr>
            <w:rStyle w:val="Hyperlink"/>
            <w:noProof/>
          </w:rPr>
          <w:t>1.2.2 β-дикетоны с ароматическими радикалами</w:t>
        </w:r>
        <w:r>
          <w:rPr>
            <w:noProof/>
            <w:webHidden/>
          </w:rPr>
          <w:tab/>
          <w:t>10</w:t>
        </w:r>
      </w:hyperlink>
    </w:p>
    <w:p w:rsidR="007C1CA0" w:rsidRDefault="007C1CA0" w:rsidP="00A61B6C">
      <w:pPr>
        <w:pStyle w:val="TOC1"/>
        <w:rPr>
          <w:rFonts w:ascii="Calibri" w:hAnsi="Calibri"/>
          <w:noProof/>
          <w:color w:val="auto"/>
          <w:kern w:val="0"/>
          <w:sz w:val="22"/>
          <w:szCs w:val="22"/>
          <w:lang w:eastAsia="ru-RU"/>
        </w:rPr>
      </w:pPr>
      <w:r>
        <w:t xml:space="preserve">           </w:t>
      </w:r>
      <w:hyperlink w:anchor="_Toc417940586" w:history="1">
        <w:r w:rsidRPr="00963573">
          <w:rPr>
            <w:rStyle w:val="Hyperlink"/>
            <w:noProof/>
          </w:rPr>
          <w:t>1.2.3 β-дикетоны с  неуглеводородными радикалами</w:t>
        </w:r>
        <w:r>
          <w:rPr>
            <w:noProof/>
            <w:webHidden/>
          </w:rPr>
          <w:tab/>
          <w:t>12</w:t>
        </w:r>
      </w:hyperlink>
    </w:p>
    <w:p w:rsidR="007C1CA0" w:rsidRDefault="007C1CA0" w:rsidP="00A61B6C">
      <w:pPr>
        <w:pStyle w:val="TOC1"/>
        <w:rPr>
          <w:rFonts w:ascii="Calibri" w:hAnsi="Calibri"/>
          <w:noProof/>
          <w:color w:val="auto"/>
          <w:kern w:val="0"/>
          <w:sz w:val="22"/>
          <w:szCs w:val="22"/>
          <w:lang w:eastAsia="ru-RU"/>
        </w:rPr>
      </w:pPr>
      <w:r>
        <w:t xml:space="preserve">      </w:t>
      </w:r>
      <w:hyperlink w:anchor="_Toc417940587" w:history="1">
        <w:r w:rsidRPr="00963573">
          <w:rPr>
            <w:rStyle w:val="Hyperlink"/>
            <w:noProof/>
          </w:rPr>
          <w:t>1.3 Применение β-дикетонов</w:t>
        </w:r>
        <w:r>
          <w:rPr>
            <w:noProof/>
            <w:webHidden/>
          </w:rPr>
          <w:tab/>
          <w:t>12</w:t>
        </w:r>
      </w:hyperlink>
    </w:p>
    <w:p w:rsidR="007C1CA0" w:rsidRDefault="007C1CA0" w:rsidP="00A61B6C">
      <w:pPr>
        <w:pStyle w:val="TOC1"/>
        <w:rPr>
          <w:rFonts w:ascii="Calibri" w:hAnsi="Calibri"/>
          <w:noProof/>
          <w:color w:val="auto"/>
          <w:kern w:val="0"/>
          <w:sz w:val="22"/>
          <w:szCs w:val="22"/>
          <w:lang w:eastAsia="ru-RU"/>
        </w:rPr>
      </w:pPr>
      <w:r>
        <w:t xml:space="preserve">           </w:t>
      </w:r>
      <w:hyperlink w:anchor="_Toc417940588" w:history="1">
        <w:r w:rsidRPr="00963573">
          <w:rPr>
            <w:rStyle w:val="Hyperlink"/>
            <w:noProof/>
          </w:rPr>
          <w:t>1.3.1 Аналитическая химия</w:t>
        </w:r>
        <w:r>
          <w:rPr>
            <w:noProof/>
            <w:webHidden/>
          </w:rPr>
          <w:tab/>
          <w:t>12</w:t>
        </w:r>
      </w:hyperlink>
      <w:r>
        <w:t xml:space="preserve">    </w:t>
      </w:r>
    </w:p>
    <w:p w:rsidR="007C1CA0" w:rsidRDefault="007C1CA0" w:rsidP="00A61B6C">
      <w:pPr>
        <w:pStyle w:val="TOC1"/>
        <w:rPr>
          <w:rFonts w:ascii="Calibri" w:hAnsi="Calibri"/>
          <w:noProof/>
          <w:color w:val="auto"/>
          <w:kern w:val="0"/>
          <w:sz w:val="22"/>
          <w:szCs w:val="22"/>
          <w:lang w:eastAsia="ru-RU"/>
        </w:rPr>
      </w:pPr>
      <w:r>
        <w:t xml:space="preserve">           </w:t>
      </w:r>
      <w:hyperlink w:anchor="_Toc417940592" w:history="1">
        <w:r w:rsidRPr="00963573">
          <w:rPr>
            <w:rStyle w:val="Hyperlink"/>
            <w:noProof/>
          </w:rPr>
          <w:t>1.3.2 Оптоэлектроника</w:t>
        </w:r>
        <w:r>
          <w:rPr>
            <w:noProof/>
            <w:webHidden/>
          </w:rPr>
          <w:tab/>
          <w:t>16</w:t>
        </w:r>
      </w:hyperlink>
    </w:p>
    <w:p w:rsidR="007C1CA0" w:rsidRDefault="007C1CA0" w:rsidP="00A61B6C">
      <w:pPr>
        <w:pStyle w:val="TOC1"/>
        <w:rPr>
          <w:rFonts w:ascii="Calibri" w:hAnsi="Calibri"/>
          <w:noProof/>
          <w:color w:val="auto"/>
          <w:kern w:val="0"/>
          <w:sz w:val="22"/>
          <w:szCs w:val="22"/>
          <w:lang w:eastAsia="ru-RU"/>
        </w:rPr>
      </w:pPr>
      <w:r>
        <w:t xml:space="preserve">           </w:t>
      </w:r>
      <w:hyperlink w:anchor="_Toc417940596" w:history="1">
        <w:r w:rsidRPr="00963573">
          <w:rPr>
            <w:rStyle w:val="Hyperlink"/>
            <w:noProof/>
          </w:rPr>
          <w:t>1.3.3 Медицина</w:t>
        </w:r>
        <w:r>
          <w:rPr>
            <w:noProof/>
            <w:webHidden/>
          </w:rPr>
          <w:tab/>
          <w:t>18</w:t>
        </w:r>
      </w:hyperlink>
    </w:p>
    <w:p w:rsidR="007C1CA0" w:rsidRDefault="007C1CA0" w:rsidP="00A61B6C">
      <w:pPr>
        <w:pStyle w:val="TOC1"/>
        <w:rPr>
          <w:rFonts w:ascii="Calibri" w:hAnsi="Calibri"/>
          <w:noProof/>
          <w:color w:val="auto"/>
          <w:kern w:val="0"/>
          <w:sz w:val="22"/>
          <w:szCs w:val="22"/>
          <w:lang w:eastAsia="ru-RU"/>
        </w:rPr>
      </w:pPr>
      <w:hyperlink w:anchor="_Toc417940597" w:history="1">
        <w:r w:rsidRPr="00963573">
          <w:rPr>
            <w:rStyle w:val="Hyperlink"/>
            <w:noProof/>
          </w:rPr>
          <w:t>Заключение</w:t>
        </w:r>
        <w:r>
          <w:rPr>
            <w:noProof/>
            <w:webHidden/>
          </w:rPr>
          <w:tab/>
          <w:t>21</w:t>
        </w:r>
      </w:hyperlink>
    </w:p>
    <w:p w:rsidR="007C1CA0" w:rsidRPr="009F0851" w:rsidRDefault="007C1CA0" w:rsidP="00A61B6C">
      <w:pPr>
        <w:pStyle w:val="TOC1"/>
      </w:pPr>
      <w:hyperlink w:anchor="_Toc417940598" w:history="1">
        <w:r w:rsidRPr="00963573">
          <w:rPr>
            <w:rStyle w:val="Hyperlink"/>
            <w:noProof/>
          </w:rPr>
          <w:t>Список использованных источников</w:t>
        </w:r>
        <w:r>
          <w:rPr>
            <w:noProof/>
            <w:webHidden/>
          </w:rPr>
          <w:tab/>
          <w:t>22</w:t>
        </w:r>
      </w:hyperlink>
      <w:r>
        <w:br w:type="page"/>
      </w:r>
      <w:r>
        <w:fldChar w:fldCharType="end"/>
      </w:r>
      <w:r>
        <w:t>ВВЕДЕНИЕ</w:t>
      </w:r>
    </w:p>
    <w:p w:rsidR="007C1CA0" w:rsidRPr="008C2D52" w:rsidRDefault="007C1CA0" w:rsidP="007B24E2">
      <w:pPr>
        <w:pStyle w:val="a0"/>
        <w:ind w:firstLine="709"/>
        <w:jc w:val="center"/>
        <w:rPr>
          <w:b/>
        </w:rPr>
      </w:pPr>
    </w:p>
    <w:p w:rsidR="007C1CA0" w:rsidRPr="00BE3E82" w:rsidRDefault="007C1CA0" w:rsidP="007B24E2">
      <w:pPr>
        <w:tabs>
          <w:tab w:val="left" w:pos="284"/>
        </w:tabs>
        <w:spacing w:after="0" w:line="360" w:lineRule="auto"/>
        <w:ind w:right="-1" w:firstLine="709"/>
        <w:rPr>
          <w:shd w:val="clear" w:color="auto" w:fill="FFFFFF"/>
        </w:rPr>
      </w:pPr>
      <w:r w:rsidRPr="00BE3E82">
        <w:rPr>
          <w:spacing w:val="1"/>
          <w:kern w:val="0"/>
          <w:lang w:eastAsia="ru-RU"/>
        </w:rPr>
        <w:t>β-Дикетоны являются од</w:t>
      </w:r>
      <w:r>
        <w:rPr>
          <w:spacing w:val="1"/>
          <w:kern w:val="0"/>
          <w:lang w:eastAsia="ru-RU"/>
        </w:rPr>
        <w:t xml:space="preserve">ним из распространенных классов </w:t>
      </w:r>
      <w:r w:rsidRPr="00BE3E82">
        <w:rPr>
          <w:spacing w:val="1"/>
          <w:kern w:val="0"/>
          <w:lang w:eastAsia="ru-RU"/>
        </w:rPr>
        <w:t>органич</w:t>
      </w:r>
      <w:r w:rsidRPr="00BE3E82">
        <w:rPr>
          <w:spacing w:val="1"/>
          <w:kern w:val="0"/>
          <w:lang w:eastAsia="ru-RU"/>
        </w:rPr>
        <w:t>е</w:t>
      </w:r>
      <w:r w:rsidRPr="00BE3E82">
        <w:rPr>
          <w:spacing w:val="1"/>
          <w:kern w:val="0"/>
          <w:lang w:eastAsia="ru-RU"/>
        </w:rPr>
        <w:t>ских кислородсодержащих лигандных систем. Интерес координационной х</w:t>
      </w:r>
      <w:r w:rsidRPr="00BE3E82">
        <w:rPr>
          <w:spacing w:val="1"/>
          <w:kern w:val="0"/>
          <w:lang w:eastAsia="ru-RU"/>
        </w:rPr>
        <w:t>и</w:t>
      </w:r>
      <w:r w:rsidRPr="00BE3E82">
        <w:rPr>
          <w:spacing w:val="1"/>
          <w:kern w:val="0"/>
          <w:lang w:eastAsia="ru-RU"/>
        </w:rPr>
        <w:t>мии к ним связан главным образом с их способностью образовывать устойч</w:t>
      </w:r>
      <w:r w:rsidRPr="00BE3E82">
        <w:rPr>
          <w:spacing w:val="1"/>
          <w:kern w:val="0"/>
          <w:lang w:eastAsia="ru-RU"/>
        </w:rPr>
        <w:t>и</w:t>
      </w:r>
      <w:r w:rsidRPr="00BE3E82">
        <w:rPr>
          <w:spacing w:val="1"/>
          <w:kern w:val="0"/>
          <w:lang w:eastAsia="ru-RU"/>
        </w:rPr>
        <w:t>вые координационные соединения со многими металлами. При этом, в завис</w:t>
      </w:r>
      <w:r w:rsidRPr="00BE3E82">
        <w:rPr>
          <w:spacing w:val="1"/>
          <w:kern w:val="0"/>
          <w:lang w:eastAsia="ru-RU"/>
        </w:rPr>
        <w:t>и</w:t>
      </w:r>
      <w:r w:rsidRPr="00BE3E82">
        <w:rPr>
          <w:spacing w:val="1"/>
          <w:kern w:val="0"/>
          <w:lang w:eastAsia="ru-RU"/>
        </w:rPr>
        <w:t>мости от природы иона металла и строения самого лиганда, физические и х</w:t>
      </w:r>
      <w:r w:rsidRPr="00BE3E82">
        <w:rPr>
          <w:spacing w:val="1"/>
          <w:kern w:val="0"/>
          <w:lang w:eastAsia="ru-RU"/>
        </w:rPr>
        <w:t>и</w:t>
      </w:r>
      <w:r w:rsidRPr="00BE3E82">
        <w:rPr>
          <w:spacing w:val="1"/>
          <w:kern w:val="0"/>
          <w:lang w:eastAsia="ru-RU"/>
        </w:rPr>
        <w:t>мические свойства образовываемых</w:t>
      </w:r>
      <w:r w:rsidRPr="00BE3E82">
        <w:rPr>
          <w:shd w:val="clear" w:color="auto" w:fill="FFFFFF"/>
        </w:rPr>
        <w:t xml:space="preserve"> комплексных соединений (КС) могут зн</w:t>
      </w:r>
      <w:r w:rsidRPr="00BE3E82">
        <w:rPr>
          <w:shd w:val="clear" w:color="auto" w:fill="FFFFFF"/>
        </w:rPr>
        <w:t>а</w:t>
      </w:r>
      <w:r w:rsidRPr="00BE3E82">
        <w:rPr>
          <w:shd w:val="clear" w:color="auto" w:fill="FFFFFF"/>
        </w:rPr>
        <w:t>чительно различаться.</w:t>
      </w:r>
    </w:p>
    <w:p w:rsidR="007C1CA0" w:rsidRPr="00BE3E82" w:rsidRDefault="007C1CA0" w:rsidP="007B24E2">
      <w:pPr>
        <w:tabs>
          <w:tab w:val="left" w:pos="284"/>
        </w:tabs>
        <w:spacing w:after="0" w:line="360" w:lineRule="auto"/>
        <w:ind w:right="-1" w:firstLine="709"/>
      </w:pPr>
      <w:r w:rsidRPr="00BE3E82">
        <w:t>Несмотря на то, что представители класса β-дикетонов изучаются дост</w:t>
      </w:r>
      <w:r w:rsidRPr="00BE3E82">
        <w:t>а</w:t>
      </w:r>
      <w:r w:rsidRPr="00BE3E82">
        <w:t>точно давно, интерес к ним не ослабевает, в первую очередь</w:t>
      </w:r>
      <w:r>
        <w:t xml:space="preserve">, </w:t>
      </w:r>
      <w:r w:rsidRPr="00BE3E82">
        <w:t>вследствие пе</w:t>
      </w:r>
      <w:r w:rsidRPr="00BE3E82">
        <w:t>р</w:t>
      </w:r>
      <w:r w:rsidRPr="00BE3E82">
        <w:t>спектив применения их в качестве аналитических реагентов, экстрагентов м</w:t>
      </w:r>
      <w:r w:rsidRPr="00BE3E82">
        <w:t>е</w:t>
      </w:r>
      <w:r w:rsidRPr="00BE3E82">
        <w:t xml:space="preserve">таллов, прекурсоров </w:t>
      </w:r>
      <w:r w:rsidRPr="00BE3E82">
        <w:rPr>
          <w:lang w:val="en-GB"/>
        </w:rPr>
        <w:t>OLED</w:t>
      </w:r>
      <w:r>
        <w:t xml:space="preserve"> (органический светодиод)</w:t>
      </w:r>
      <w:r w:rsidRPr="00BE3E82">
        <w:t xml:space="preserve"> и т.д.</w:t>
      </w:r>
    </w:p>
    <w:p w:rsidR="007C1CA0" w:rsidRDefault="007C1CA0" w:rsidP="007B24E2">
      <w:pPr>
        <w:pStyle w:val="Title"/>
        <w:spacing w:line="360" w:lineRule="auto"/>
        <w:ind w:right="-1" w:firstLine="709"/>
        <w:jc w:val="both"/>
        <w:rPr>
          <w:b w:val="0"/>
          <w:bCs w:val="0"/>
          <w:sz w:val="28"/>
          <w:szCs w:val="28"/>
        </w:rPr>
      </w:pPr>
      <w:r w:rsidRPr="00BE3E82">
        <w:rPr>
          <w:b w:val="0"/>
          <w:bCs w:val="0"/>
          <w:sz w:val="28"/>
          <w:szCs w:val="28"/>
        </w:rPr>
        <w:t xml:space="preserve">Целью данной работы </w:t>
      </w:r>
      <w:r w:rsidRPr="002F26FB">
        <w:rPr>
          <w:b w:val="0"/>
          <w:bCs w:val="0"/>
          <w:sz w:val="28"/>
          <w:szCs w:val="28"/>
        </w:rPr>
        <w:t xml:space="preserve">являлось </w:t>
      </w:r>
      <w:r w:rsidRPr="002F26FB">
        <w:rPr>
          <w:b w:val="0"/>
          <w:sz w:val="28"/>
          <w:szCs w:val="28"/>
        </w:rPr>
        <w:t>исследование структурных характер</w:t>
      </w:r>
      <w:r w:rsidRPr="002F26FB">
        <w:rPr>
          <w:b w:val="0"/>
          <w:sz w:val="28"/>
          <w:szCs w:val="28"/>
        </w:rPr>
        <w:t>и</w:t>
      </w:r>
      <w:r w:rsidRPr="002F26FB">
        <w:rPr>
          <w:b w:val="0"/>
          <w:sz w:val="28"/>
          <w:szCs w:val="28"/>
        </w:rPr>
        <w:t>стик молекул β-дикетонов и установление закономерностей влияния строения молекул на их свойства.</w:t>
      </w:r>
    </w:p>
    <w:p w:rsidR="007C1CA0" w:rsidRPr="00BE3E82" w:rsidRDefault="007C1CA0" w:rsidP="007B24E2">
      <w:pPr>
        <w:pStyle w:val="Title"/>
        <w:spacing w:line="360" w:lineRule="auto"/>
        <w:ind w:right="-1"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 связи с поставленной целью решались следующие задачи:</w:t>
      </w:r>
    </w:p>
    <w:p w:rsidR="007C1CA0" w:rsidRPr="00203F0B" w:rsidRDefault="007C1CA0" w:rsidP="007B24E2">
      <w:pPr>
        <w:pStyle w:val="a0"/>
        <w:numPr>
          <w:ilvl w:val="0"/>
          <w:numId w:val="26"/>
        </w:numPr>
      </w:pPr>
      <w:r w:rsidRPr="00203F0B">
        <w:t>Изучение строения и свойств β-дикетонов;</w:t>
      </w:r>
    </w:p>
    <w:p w:rsidR="007C1CA0" w:rsidRPr="00203F0B" w:rsidRDefault="007C1CA0" w:rsidP="007B24E2">
      <w:pPr>
        <w:pStyle w:val="a0"/>
        <w:numPr>
          <w:ilvl w:val="0"/>
          <w:numId w:val="26"/>
        </w:numPr>
      </w:pPr>
      <w:r w:rsidRPr="00203F0B">
        <w:t>Выявление зависимости строения молекул β-дикетонов на их свойс</w:t>
      </w:r>
      <w:r w:rsidRPr="00203F0B">
        <w:t>т</w:t>
      </w:r>
      <w:r w:rsidRPr="00203F0B">
        <w:t>ва;</w:t>
      </w:r>
    </w:p>
    <w:p w:rsidR="007C1CA0" w:rsidRPr="00203F0B" w:rsidRDefault="007C1CA0" w:rsidP="007B24E2">
      <w:pPr>
        <w:pStyle w:val="a0"/>
        <w:numPr>
          <w:ilvl w:val="0"/>
          <w:numId w:val="26"/>
        </w:numPr>
      </w:pPr>
      <w:r w:rsidRPr="00203F0B">
        <w:t>Ознакомление с применением β-дикетонов.</w:t>
      </w:r>
    </w:p>
    <w:p w:rsidR="007C1CA0" w:rsidRPr="00BE3E82" w:rsidRDefault="007C1CA0" w:rsidP="007B24E2">
      <w:pPr>
        <w:pStyle w:val="Title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7C1CA0" w:rsidRDefault="007C1CA0" w:rsidP="007B24E2">
      <w:pPr>
        <w:tabs>
          <w:tab w:val="left" w:pos="284"/>
        </w:tabs>
        <w:spacing w:line="360" w:lineRule="auto"/>
        <w:ind w:right="140" w:firstLine="709"/>
        <w:jc w:val="left"/>
      </w:pPr>
    </w:p>
    <w:p w:rsidR="007C1CA0" w:rsidRDefault="007C1CA0" w:rsidP="007B24E2">
      <w:pPr>
        <w:tabs>
          <w:tab w:val="left" w:pos="284"/>
        </w:tabs>
        <w:spacing w:line="360" w:lineRule="auto"/>
        <w:ind w:firstLine="709"/>
      </w:pPr>
    </w:p>
    <w:p w:rsidR="007C1CA0" w:rsidRPr="009F0851" w:rsidRDefault="007C1CA0" w:rsidP="007B24E2">
      <w:pPr>
        <w:tabs>
          <w:tab w:val="left" w:pos="284"/>
        </w:tabs>
        <w:spacing w:after="0" w:line="360" w:lineRule="auto"/>
        <w:ind w:firstLine="709"/>
        <w:jc w:val="left"/>
      </w:pPr>
      <w:r>
        <w:br w:type="page"/>
      </w:r>
      <w:bookmarkStart w:id="13" w:name="_Toc406186847"/>
      <w:r w:rsidRPr="009F0851">
        <w:t>1  β-Дикетоны: классификация, особенности строения и свойства</w:t>
      </w:r>
      <w:bookmarkEnd w:id="13"/>
    </w:p>
    <w:p w:rsidR="007C1CA0" w:rsidRPr="009F0851" w:rsidRDefault="007C1CA0" w:rsidP="007B24E2">
      <w:pPr>
        <w:ind w:firstLine="709"/>
      </w:pPr>
    </w:p>
    <w:p w:rsidR="007C1CA0" w:rsidRPr="009F0851" w:rsidRDefault="007C1CA0" w:rsidP="007B24E2">
      <w:pPr>
        <w:tabs>
          <w:tab w:val="left" w:leader="dot" w:pos="8931"/>
        </w:tabs>
        <w:spacing w:after="0" w:line="240" w:lineRule="atLeast"/>
        <w:ind w:firstLine="709"/>
      </w:pPr>
      <w:r w:rsidRPr="009F0851">
        <w:t>1.1 Общее представление о β-дикетонах</w:t>
      </w:r>
    </w:p>
    <w:p w:rsidR="007C1CA0" w:rsidRDefault="007C1CA0" w:rsidP="007B24E2">
      <w:pPr>
        <w:tabs>
          <w:tab w:val="left" w:leader="dot" w:pos="8931"/>
        </w:tabs>
        <w:spacing w:after="0" w:line="240" w:lineRule="atLeast"/>
        <w:ind w:firstLine="709"/>
      </w:pPr>
    </w:p>
    <w:p w:rsidR="007C1CA0" w:rsidRDefault="007C1CA0" w:rsidP="007B24E2">
      <w:pPr>
        <w:tabs>
          <w:tab w:val="left" w:leader="dot" w:pos="8931"/>
        </w:tabs>
        <w:spacing w:after="0" w:line="240" w:lineRule="atLeast"/>
        <w:ind w:firstLine="709"/>
        <w:jc w:val="left"/>
      </w:pPr>
    </w:p>
    <w:p w:rsidR="007C1CA0" w:rsidRPr="00B01690" w:rsidRDefault="007C1CA0" w:rsidP="007B24E2">
      <w:pPr>
        <w:shd w:val="clear" w:color="auto" w:fill="FFFFFF"/>
        <w:spacing w:after="0" w:line="360" w:lineRule="auto"/>
        <w:ind w:firstLine="709"/>
        <w:rPr>
          <w:kern w:val="0"/>
          <w:lang w:eastAsia="ru-RU"/>
        </w:rPr>
      </w:pPr>
      <w:r>
        <w:rPr>
          <w:kern w:val="0"/>
          <w:lang w:eastAsia="ru-RU"/>
        </w:rPr>
        <w:t xml:space="preserve">β-дикетоны или 1,3-дикетоны (рисунок 1) – </w:t>
      </w:r>
      <w:r>
        <w:rPr>
          <w:kern w:val="0"/>
          <w:lang w:eastAsia="ru-RU"/>
        </w:rPr>
        <w:softHyphen/>
      </w:r>
      <w:r w:rsidRPr="00B01690">
        <w:rPr>
          <w:kern w:val="0"/>
          <w:lang w:eastAsia="ru-RU"/>
        </w:rPr>
        <w:t>кето</w:t>
      </w:r>
      <w:r>
        <w:rPr>
          <w:kern w:val="0"/>
          <w:lang w:eastAsia="ru-RU"/>
        </w:rPr>
        <w:t xml:space="preserve">ны  </w:t>
      </w:r>
      <w:r w:rsidRPr="00B01690">
        <w:rPr>
          <w:kern w:val="0"/>
          <w:lang w:eastAsia="ru-RU"/>
        </w:rPr>
        <w:t>с двумя карбонильными группами СО </w:t>
      </w:r>
      <w:r>
        <w:rPr>
          <w:kern w:val="0"/>
          <w:lang w:eastAsia="ru-RU"/>
        </w:rPr>
        <w:t xml:space="preserve"> </w:t>
      </w:r>
      <w:r w:rsidRPr="00B01690">
        <w:rPr>
          <w:kern w:val="0"/>
          <w:lang w:eastAsia="ru-RU"/>
        </w:rPr>
        <w:t>в</w:t>
      </w:r>
      <w:r>
        <w:rPr>
          <w:kern w:val="0"/>
          <w:lang w:eastAsia="ru-RU"/>
        </w:rPr>
        <w:t xml:space="preserve"> </w:t>
      </w:r>
      <w:r w:rsidRPr="00B01690">
        <w:rPr>
          <w:kern w:val="0"/>
          <w:lang w:eastAsia="ru-RU"/>
        </w:rPr>
        <w:t>составе</w:t>
      </w:r>
      <w:r>
        <w:rPr>
          <w:kern w:val="0"/>
          <w:lang w:eastAsia="ru-RU"/>
        </w:rPr>
        <w:t xml:space="preserve"> молекулы, имеющие общую формулу  </w:t>
      </w:r>
      <w:r w:rsidRPr="00B01690">
        <w:rPr>
          <w:kern w:val="0"/>
          <w:lang w:eastAsia="ru-RU"/>
        </w:rPr>
        <w:t>R</w:t>
      </w:r>
      <w:r>
        <w:rPr>
          <w:kern w:val="0"/>
          <w:vertAlign w:val="subscript"/>
          <w:lang w:eastAsia="ru-RU"/>
        </w:rPr>
        <w:t>1</w:t>
      </w:r>
      <w:r w:rsidRPr="00B01690">
        <w:rPr>
          <w:kern w:val="0"/>
          <w:lang w:eastAsia="ru-RU"/>
        </w:rPr>
        <w:t>-CO-CH</w:t>
      </w:r>
      <w:r w:rsidRPr="00B01690">
        <w:rPr>
          <w:kern w:val="0"/>
          <w:vertAlign w:val="subscript"/>
          <w:lang w:eastAsia="ru-RU"/>
        </w:rPr>
        <w:t>2</w:t>
      </w:r>
      <w:r w:rsidRPr="00B01690">
        <w:rPr>
          <w:kern w:val="0"/>
          <w:lang w:eastAsia="ru-RU"/>
        </w:rPr>
        <w:t>-CO-R</w:t>
      </w:r>
      <w:r>
        <w:rPr>
          <w:kern w:val="0"/>
          <w:vertAlign w:val="subscript"/>
          <w:lang w:eastAsia="ru-RU"/>
        </w:rPr>
        <w:t>2</w:t>
      </w:r>
      <w:r w:rsidRPr="00B01690">
        <w:rPr>
          <w:kern w:val="0"/>
          <w:lang w:eastAsia="ru-RU"/>
        </w:rPr>
        <w:t> </w:t>
      </w:r>
      <w:r>
        <w:rPr>
          <w:kern w:val="0"/>
          <w:lang w:eastAsia="ru-RU"/>
        </w:rPr>
        <w:t xml:space="preserve">, где </w:t>
      </w:r>
      <w:r>
        <w:rPr>
          <w:kern w:val="0"/>
          <w:lang w:val="en-US" w:eastAsia="ru-RU"/>
        </w:rPr>
        <w:t>R</w:t>
      </w:r>
      <w:r>
        <w:rPr>
          <w:kern w:val="0"/>
          <w:vertAlign w:val="subscript"/>
          <w:lang w:eastAsia="ru-RU"/>
        </w:rPr>
        <w:t>1</w:t>
      </w:r>
      <w:r w:rsidRPr="00D53335">
        <w:rPr>
          <w:kern w:val="0"/>
          <w:lang w:eastAsia="ru-RU"/>
        </w:rPr>
        <w:t xml:space="preserve">, </w:t>
      </w:r>
      <w:r>
        <w:rPr>
          <w:kern w:val="0"/>
          <w:lang w:val="en-US" w:eastAsia="ru-RU"/>
        </w:rPr>
        <w:t>R</w:t>
      </w:r>
      <w:r>
        <w:rPr>
          <w:kern w:val="0"/>
          <w:vertAlign w:val="subscript"/>
          <w:lang w:eastAsia="ru-RU"/>
        </w:rPr>
        <w:t>2</w:t>
      </w:r>
      <w:r w:rsidRPr="00D53335">
        <w:rPr>
          <w:kern w:val="0"/>
          <w:lang w:eastAsia="ru-RU"/>
        </w:rPr>
        <w:t xml:space="preserve"> </w:t>
      </w:r>
      <w:r>
        <w:rPr>
          <w:kern w:val="0"/>
          <w:lang w:eastAsia="ru-RU"/>
        </w:rPr>
        <w:t>–</w:t>
      </w:r>
      <w:r w:rsidRPr="00D53335">
        <w:rPr>
          <w:kern w:val="0"/>
          <w:lang w:eastAsia="ru-RU"/>
        </w:rPr>
        <w:t xml:space="preserve"> </w:t>
      </w:r>
      <w:r>
        <w:rPr>
          <w:kern w:val="0"/>
          <w:lang w:eastAsia="ru-RU"/>
        </w:rPr>
        <w:t>радикалы различной природы.</w:t>
      </w:r>
    </w:p>
    <w:p w:rsidR="007C1CA0" w:rsidRPr="00203F0B" w:rsidRDefault="007C1CA0" w:rsidP="007B24E2">
      <w:pPr>
        <w:pStyle w:val="a0"/>
        <w:spacing w:line="240" w:lineRule="atLeast"/>
        <w:ind w:firstLine="709"/>
      </w:pPr>
    </w:p>
    <w:p w:rsidR="007C1CA0" w:rsidRDefault="007C1CA0" w:rsidP="007B24E2">
      <w:pPr>
        <w:pStyle w:val="a0"/>
        <w:spacing w:line="240" w:lineRule="atLeast"/>
        <w:ind w:firstLine="709"/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загружено.png" style="width:189pt;height:90.6pt;visibility:visible">
            <v:imagedata r:id="rId7" o:title="" cropleft="28409f"/>
          </v:shape>
        </w:pict>
      </w:r>
    </w:p>
    <w:p w:rsidR="007C1CA0" w:rsidRDefault="007C1CA0" w:rsidP="007B24E2">
      <w:pPr>
        <w:pStyle w:val="a0"/>
        <w:spacing w:line="240" w:lineRule="atLeast"/>
        <w:ind w:firstLine="709"/>
        <w:jc w:val="center"/>
        <w:rPr>
          <w:noProof/>
        </w:rPr>
      </w:pPr>
    </w:p>
    <w:p w:rsidR="007C1CA0" w:rsidRPr="00203F0B" w:rsidRDefault="007C1CA0" w:rsidP="007B24E2">
      <w:pPr>
        <w:pStyle w:val="a0"/>
        <w:spacing w:line="240" w:lineRule="atLeast"/>
        <w:ind w:firstLine="709"/>
        <w:jc w:val="center"/>
      </w:pPr>
    </w:p>
    <w:p w:rsidR="007C1CA0" w:rsidRDefault="007C1CA0" w:rsidP="007B24E2">
      <w:pPr>
        <w:pStyle w:val="a0"/>
        <w:spacing w:line="240" w:lineRule="atLeast"/>
        <w:ind w:firstLine="709"/>
        <w:jc w:val="center"/>
      </w:pPr>
      <w:r>
        <w:t>Рисунок 1</w:t>
      </w:r>
      <w:r w:rsidRPr="00203F0B">
        <w:t xml:space="preserve"> </w:t>
      </w:r>
      <w:r>
        <w:t>–</w:t>
      </w:r>
      <w:r w:rsidRPr="00203F0B">
        <w:t xml:space="preserve"> </w:t>
      </w:r>
      <w:r>
        <w:t>Общий вид молекулы β-дикетона</w:t>
      </w:r>
    </w:p>
    <w:p w:rsidR="007C1CA0" w:rsidRDefault="007C1CA0" w:rsidP="007B24E2">
      <w:pPr>
        <w:pStyle w:val="a0"/>
        <w:spacing w:line="240" w:lineRule="atLeast"/>
        <w:ind w:firstLine="709"/>
        <w:jc w:val="center"/>
      </w:pPr>
    </w:p>
    <w:p w:rsidR="007C1CA0" w:rsidRDefault="007C1CA0" w:rsidP="007B24E2">
      <w:pPr>
        <w:pStyle w:val="a0"/>
        <w:spacing w:line="240" w:lineRule="atLeast"/>
        <w:ind w:firstLine="709"/>
        <w:jc w:val="center"/>
      </w:pPr>
    </w:p>
    <w:p w:rsidR="007C1CA0" w:rsidRPr="00243DFF" w:rsidRDefault="007C1CA0" w:rsidP="007B24E2">
      <w:pPr>
        <w:spacing w:after="0" w:line="360" w:lineRule="auto"/>
        <w:ind w:firstLine="709"/>
        <w:rPr>
          <w:lang w:eastAsia="ru-RU"/>
        </w:rPr>
      </w:pPr>
      <w:r>
        <w:rPr>
          <w:lang w:eastAsia="ru-RU"/>
        </w:rPr>
        <w:t>Основной особенностью 1,3-</w:t>
      </w:r>
      <w:r w:rsidRPr="00203F0B">
        <w:rPr>
          <w:lang w:eastAsia="ru-RU"/>
        </w:rPr>
        <w:t>дикарбонильны</w:t>
      </w:r>
      <w:r>
        <w:rPr>
          <w:lang w:eastAsia="ru-RU"/>
        </w:rPr>
        <w:t>х</w:t>
      </w:r>
      <w:r w:rsidRPr="00203F0B">
        <w:rPr>
          <w:lang w:eastAsia="ru-RU"/>
        </w:rPr>
        <w:t xml:space="preserve"> соединени</w:t>
      </w:r>
      <w:r>
        <w:rPr>
          <w:lang w:eastAsia="ru-RU"/>
        </w:rPr>
        <w:t>й является</w:t>
      </w:r>
      <w:r w:rsidRPr="00203F0B">
        <w:rPr>
          <w:lang w:eastAsia="ru-RU"/>
        </w:rPr>
        <w:t xml:space="preserve"> </w:t>
      </w:r>
      <w:r>
        <w:rPr>
          <w:lang w:eastAsia="ru-RU"/>
        </w:rPr>
        <w:t>нал</w:t>
      </w:r>
      <w:r>
        <w:rPr>
          <w:lang w:eastAsia="ru-RU"/>
        </w:rPr>
        <w:t>и</w:t>
      </w:r>
      <w:r>
        <w:rPr>
          <w:lang w:eastAsia="ru-RU"/>
        </w:rPr>
        <w:t xml:space="preserve">чие в  структуре их молекулы </w:t>
      </w:r>
      <w:r w:rsidRPr="00203F0B">
        <w:rPr>
          <w:lang w:eastAsia="ru-RU"/>
        </w:rPr>
        <w:t>высокоподвижн</w:t>
      </w:r>
      <w:r>
        <w:rPr>
          <w:lang w:eastAsia="ru-RU"/>
        </w:rPr>
        <w:t>ого</w:t>
      </w:r>
      <w:r w:rsidRPr="00203F0B">
        <w:rPr>
          <w:lang w:eastAsia="ru-RU"/>
        </w:rPr>
        <w:t xml:space="preserve"> атом</w:t>
      </w:r>
      <w:r>
        <w:rPr>
          <w:lang w:eastAsia="ru-RU"/>
        </w:rPr>
        <w:t>а</w:t>
      </w:r>
      <w:r w:rsidRPr="00203F0B">
        <w:rPr>
          <w:lang w:eastAsia="ru-RU"/>
        </w:rPr>
        <w:t xml:space="preserve"> водорода при централ</w:t>
      </w:r>
      <w:r w:rsidRPr="00203F0B">
        <w:rPr>
          <w:lang w:eastAsia="ru-RU"/>
        </w:rPr>
        <w:t>ь</w:t>
      </w:r>
      <w:r w:rsidRPr="00203F0B">
        <w:rPr>
          <w:lang w:eastAsia="ru-RU"/>
        </w:rPr>
        <w:t xml:space="preserve">ном </w:t>
      </w:r>
      <w:r>
        <w:rPr>
          <w:lang w:eastAsia="ru-RU"/>
        </w:rPr>
        <w:t xml:space="preserve"> атоме углерода </w:t>
      </w:r>
      <w:r w:rsidRPr="00243DFF">
        <w:rPr>
          <w:lang w:eastAsia="ru-RU"/>
        </w:rPr>
        <w:t>[</w:t>
      </w:r>
      <w:r>
        <w:rPr>
          <w:lang w:eastAsia="ru-RU"/>
        </w:rPr>
        <w:t>1</w:t>
      </w:r>
      <w:r w:rsidRPr="00243DFF">
        <w:rPr>
          <w:lang w:eastAsia="ru-RU"/>
        </w:rPr>
        <w:t>]</w:t>
      </w:r>
      <w:r>
        <w:rPr>
          <w:lang w:eastAsia="ru-RU"/>
        </w:rPr>
        <w:t>.</w:t>
      </w:r>
    </w:p>
    <w:p w:rsidR="007C1CA0" w:rsidRPr="00203F0B" w:rsidRDefault="007C1CA0" w:rsidP="007B24E2">
      <w:pPr>
        <w:pStyle w:val="ListParagraph"/>
        <w:spacing w:after="0" w:line="360" w:lineRule="auto"/>
        <w:ind w:left="0" w:firstLine="709"/>
      </w:pPr>
    </w:p>
    <w:p w:rsidR="007C1CA0" w:rsidRPr="009F0851" w:rsidRDefault="007C1CA0" w:rsidP="007B24E2">
      <w:pPr>
        <w:tabs>
          <w:tab w:val="left" w:leader="dot" w:pos="8931"/>
        </w:tabs>
        <w:spacing w:after="0" w:line="360" w:lineRule="auto"/>
        <w:ind w:firstLine="709"/>
      </w:pPr>
      <w:r w:rsidRPr="009F0851">
        <w:t>1.1.1 Кето-енольная таутомерия β-дикетонов</w:t>
      </w:r>
    </w:p>
    <w:p w:rsidR="007C1CA0" w:rsidRDefault="007C1CA0" w:rsidP="007B24E2">
      <w:pPr>
        <w:tabs>
          <w:tab w:val="left" w:leader="dot" w:pos="8931"/>
        </w:tabs>
        <w:spacing w:after="0" w:line="360" w:lineRule="auto"/>
        <w:ind w:firstLine="709"/>
      </w:pPr>
    </w:p>
    <w:p w:rsidR="007C1CA0" w:rsidRPr="007B24E2" w:rsidRDefault="007C1CA0" w:rsidP="007B24E2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Таутомери</w:t>
      </w:r>
      <w:r w:rsidRPr="005522F9">
        <w:rPr>
          <w:bCs/>
          <w:sz w:val="28"/>
          <w:szCs w:val="28"/>
        </w:rPr>
        <w:t>я</w:t>
      </w:r>
      <w:r w:rsidRPr="005522F9">
        <w:rPr>
          <w:rStyle w:val="apple-converted-space"/>
          <w:sz w:val="28"/>
          <w:szCs w:val="28"/>
        </w:rPr>
        <w:t> </w:t>
      </w:r>
      <w:r w:rsidRPr="005522F9">
        <w:rPr>
          <w:sz w:val="28"/>
          <w:szCs w:val="28"/>
        </w:rPr>
        <w:t>— явление обратимой</w:t>
      </w:r>
      <w:r w:rsidRPr="005522F9">
        <w:rPr>
          <w:rStyle w:val="apple-converted-space"/>
          <w:sz w:val="28"/>
          <w:szCs w:val="28"/>
        </w:rPr>
        <w:t> </w:t>
      </w:r>
      <w:hyperlink r:id="rId8" w:tooltip="Изомерия" w:history="1">
        <w:r w:rsidRPr="005522F9">
          <w:rPr>
            <w:rStyle w:val="Hyperlink"/>
            <w:color w:val="000000"/>
            <w:sz w:val="28"/>
            <w:szCs w:val="28"/>
            <w:u w:val="none"/>
          </w:rPr>
          <w:t>изомерии</w:t>
        </w:r>
      </w:hyperlink>
      <w:r w:rsidRPr="005522F9">
        <w:rPr>
          <w:sz w:val="28"/>
          <w:szCs w:val="28"/>
        </w:rPr>
        <w:t>, при которой два или более изомера легко переходят друг в друга.</w:t>
      </w:r>
      <w:r>
        <w:rPr>
          <w:sz w:val="28"/>
          <w:szCs w:val="28"/>
          <w:vertAlign w:val="superscript"/>
        </w:rPr>
        <w:t xml:space="preserve"> </w:t>
      </w:r>
      <w:r w:rsidRPr="005522F9">
        <w:rPr>
          <w:sz w:val="28"/>
          <w:szCs w:val="28"/>
        </w:rPr>
        <w:t xml:space="preserve"> При этом устанавливается таутоме</w:t>
      </w:r>
      <w:r w:rsidRPr="005522F9">
        <w:rPr>
          <w:sz w:val="28"/>
          <w:szCs w:val="28"/>
        </w:rPr>
        <w:t>р</w:t>
      </w:r>
      <w:r w:rsidRPr="005522F9">
        <w:rPr>
          <w:sz w:val="28"/>
          <w:szCs w:val="28"/>
        </w:rPr>
        <w:t>ное</w:t>
      </w:r>
      <w:r w:rsidRPr="005522F9">
        <w:rPr>
          <w:rStyle w:val="apple-converted-space"/>
          <w:sz w:val="28"/>
          <w:szCs w:val="28"/>
        </w:rPr>
        <w:t> </w:t>
      </w:r>
      <w:hyperlink r:id="rId9" w:tooltip="Химическое равновесие" w:history="1">
        <w:r w:rsidRPr="005522F9">
          <w:rPr>
            <w:rStyle w:val="Hyperlink"/>
            <w:color w:val="000000"/>
            <w:sz w:val="28"/>
            <w:szCs w:val="28"/>
            <w:u w:val="none"/>
          </w:rPr>
          <w:t>равновесие</w:t>
        </w:r>
      </w:hyperlink>
      <w:r w:rsidRPr="005522F9">
        <w:rPr>
          <w:sz w:val="28"/>
          <w:szCs w:val="28"/>
        </w:rPr>
        <w:t>, и вещество одновременно содержит</w:t>
      </w:r>
      <w:r w:rsidRPr="005522F9">
        <w:rPr>
          <w:rStyle w:val="apple-converted-space"/>
          <w:sz w:val="28"/>
          <w:szCs w:val="28"/>
        </w:rPr>
        <w:t> </w:t>
      </w:r>
      <w:hyperlink r:id="rId10" w:tooltip="Молекула" w:history="1">
        <w:r w:rsidRPr="005522F9">
          <w:rPr>
            <w:rStyle w:val="Hyperlink"/>
            <w:color w:val="000000"/>
            <w:sz w:val="28"/>
            <w:szCs w:val="28"/>
            <w:u w:val="none"/>
          </w:rPr>
          <w:t>молекулы</w:t>
        </w:r>
      </w:hyperlink>
      <w:r w:rsidRPr="005522F9">
        <w:rPr>
          <w:rStyle w:val="apple-converted-space"/>
          <w:sz w:val="28"/>
          <w:szCs w:val="28"/>
        </w:rPr>
        <w:t> </w:t>
      </w:r>
      <w:r w:rsidRPr="005522F9">
        <w:rPr>
          <w:sz w:val="28"/>
          <w:szCs w:val="28"/>
        </w:rPr>
        <w:t>всех изомеров (таутоме</w:t>
      </w:r>
      <w:r>
        <w:rPr>
          <w:sz w:val="28"/>
          <w:szCs w:val="28"/>
        </w:rPr>
        <w:t xml:space="preserve">ров) в определённом соотношении </w:t>
      </w:r>
      <w:r w:rsidRPr="002A2F32">
        <w:rPr>
          <w:sz w:val="28"/>
          <w:szCs w:val="28"/>
        </w:rPr>
        <w:t>[</w:t>
      </w:r>
      <w:r>
        <w:rPr>
          <w:sz w:val="28"/>
          <w:szCs w:val="28"/>
        </w:rPr>
        <w:t>2</w:t>
      </w:r>
      <w:r w:rsidRPr="002A2F32">
        <w:rPr>
          <w:sz w:val="28"/>
          <w:szCs w:val="28"/>
        </w:rPr>
        <w:t>]</w:t>
      </w:r>
      <w:r w:rsidRPr="007B24E2">
        <w:rPr>
          <w:sz w:val="28"/>
          <w:szCs w:val="28"/>
        </w:rPr>
        <w:t>.</w:t>
      </w:r>
    </w:p>
    <w:p w:rsidR="007C1CA0" w:rsidRDefault="007C1CA0" w:rsidP="007B24E2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522F9">
        <w:rPr>
          <w:sz w:val="28"/>
          <w:szCs w:val="28"/>
        </w:rPr>
        <w:t>Кето-енольная таутомерия и, как следствие, двойственная реакционная способность (реакции по атомам О или C) обусловливают широкие синтетич</w:t>
      </w:r>
      <w:r w:rsidRPr="005522F9">
        <w:rPr>
          <w:sz w:val="28"/>
          <w:szCs w:val="28"/>
        </w:rPr>
        <w:t>е</w:t>
      </w:r>
      <w:r w:rsidRPr="005522F9">
        <w:rPr>
          <w:sz w:val="28"/>
          <w:szCs w:val="28"/>
        </w:rPr>
        <w:t>ские возможности β-дикетонов.</w:t>
      </w:r>
    </w:p>
    <w:p w:rsidR="007C1CA0" w:rsidRPr="00862401" w:rsidRDefault="007C1CA0" w:rsidP="007B24E2">
      <w:pPr>
        <w:spacing w:after="0" w:line="360" w:lineRule="auto"/>
        <w:ind w:firstLine="709"/>
      </w:pPr>
      <w:r w:rsidRPr="00862401">
        <w:t>Отличитель</w:t>
      </w:r>
      <w:r>
        <w:t>ной особенностью для β-</w:t>
      </w:r>
      <w:r w:rsidRPr="00862401">
        <w:t>дикетонов является подвижность в</w:t>
      </w:r>
      <w:r w:rsidRPr="00862401">
        <w:t>о</w:t>
      </w:r>
      <w:r w:rsidRPr="00862401">
        <w:t>дородных атомов при втором углеродном атоме, что обуславливает высокую сте</w:t>
      </w:r>
      <w:r>
        <w:t>пень енолизации β-</w:t>
      </w:r>
      <w:r w:rsidRPr="00862401">
        <w:t>дикетонов</w:t>
      </w:r>
      <w:r>
        <w:t xml:space="preserve"> (рисунок 2):</w:t>
      </w:r>
    </w:p>
    <w:p w:rsidR="007C1CA0" w:rsidRPr="00862401" w:rsidRDefault="007C1CA0" w:rsidP="007B24E2">
      <w:pPr>
        <w:spacing w:after="0" w:line="360" w:lineRule="auto"/>
        <w:ind w:firstLine="709"/>
      </w:pPr>
    </w:p>
    <w:p w:rsidR="007C1CA0" w:rsidRPr="00862401" w:rsidRDefault="007C1CA0" w:rsidP="007B24E2">
      <w:pPr>
        <w:spacing w:after="0" w:line="360" w:lineRule="auto"/>
        <w:ind w:firstLine="709"/>
        <w:jc w:val="center"/>
      </w:pPr>
      <w:bookmarkStart w:id="14" w:name="_Toc404813095"/>
      <w:bookmarkStart w:id="15" w:name="_Toc405396129"/>
      <w:bookmarkStart w:id="16" w:name="_Toc405405314"/>
      <w:r w:rsidRPr="005A42B7">
        <w:rPr>
          <w:rStyle w:val="Emphasis"/>
          <w:noProof/>
        </w:rPr>
        <w:pict>
          <v:shape id="_x0000_i1026" type="#_x0000_t75" style="width:186pt;height:87.6pt;visibility:visible">
            <v:imagedata r:id="rId11" o:title=""/>
          </v:shape>
        </w:pict>
      </w:r>
      <w:bookmarkEnd w:id="14"/>
      <w:bookmarkEnd w:id="15"/>
      <w:bookmarkEnd w:id="16"/>
    </w:p>
    <w:p w:rsidR="007C1CA0" w:rsidRPr="00862401" w:rsidRDefault="007C1CA0" w:rsidP="007B24E2">
      <w:pPr>
        <w:spacing w:after="0" w:line="360" w:lineRule="auto"/>
        <w:ind w:firstLine="709"/>
      </w:pPr>
    </w:p>
    <w:p w:rsidR="007C1CA0" w:rsidRPr="00862401" w:rsidRDefault="007C1CA0" w:rsidP="007B24E2">
      <w:pPr>
        <w:spacing w:after="0" w:line="360" w:lineRule="auto"/>
        <w:ind w:firstLine="709"/>
        <w:jc w:val="center"/>
      </w:pPr>
      <w:r w:rsidRPr="00862401">
        <w:t xml:space="preserve">Рисунок </w:t>
      </w:r>
      <w:r>
        <w:t>2 – Енольная и кетонная форма β-</w:t>
      </w:r>
      <w:r w:rsidRPr="00862401">
        <w:t>дикетонов</w:t>
      </w:r>
    </w:p>
    <w:p w:rsidR="007C1CA0" w:rsidRPr="00862401" w:rsidRDefault="007C1CA0" w:rsidP="007B24E2">
      <w:pPr>
        <w:spacing w:after="0" w:line="360" w:lineRule="auto"/>
        <w:ind w:firstLine="709"/>
      </w:pPr>
    </w:p>
    <w:p w:rsidR="007C1CA0" w:rsidRDefault="007C1CA0" w:rsidP="007B24E2">
      <w:pPr>
        <w:spacing w:after="0" w:line="360" w:lineRule="auto"/>
        <w:ind w:firstLine="709"/>
      </w:pPr>
      <w:r>
        <w:t>Енолы β-</w:t>
      </w:r>
      <w:r w:rsidRPr="00862401">
        <w:t xml:space="preserve">дикетонов могут существовать в </w:t>
      </w:r>
      <w:r w:rsidRPr="00862401">
        <w:rPr>
          <w:i/>
        </w:rPr>
        <w:t>цис</w:t>
      </w:r>
      <w:r w:rsidRPr="00862401">
        <w:t xml:space="preserve">- и </w:t>
      </w:r>
      <w:r w:rsidRPr="00862401">
        <w:rPr>
          <w:i/>
        </w:rPr>
        <w:t>транс</w:t>
      </w:r>
      <w:r>
        <w:t>-формах (рис</w:t>
      </w:r>
      <w:r>
        <w:t>у</w:t>
      </w:r>
      <w:r>
        <w:t>нок 3</w:t>
      </w:r>
      <w:r w:rsidRPr="00862401">
        <w:t>)</w:t>
      </w:r>
      <w:r w:rsidRPr="00476F49">
        <w:t xml:space="preserve"> </w:t>
      </w:r>
      <w:r>
        <w:t>[1</w:t>
      </w:r>
      <w:r w:rsidRPr="00862401">
        <w:t>]. В отличие от транс-формы, цис-форма может стабилизироваться за счет образования прочных внутримолекулярных водородных связей.</w:t>
      </w:r>
    </w:p>
    <w:p w:rsidR="007C1CA0" w:rsidRPr="00862401" w:rsidRDefault="007C1CA0" w:rsidP="007B24E2">
      <w:pPr>
        <w:spacing w:after="0" w:line="360" w:lineRule="auto"/>
        <w:ind w:firstLine="709"/>
        <w:jc w:val="center"/>
        <w:rPr>
          <w:noProof/>
        </w:rPr>
      </w:pPr>
      <w:r>
        <w:br/>
      </w:r>
      <w:r>
        <w:rPr>
          <w:noProof/>
        </w:rPr>
        <w:pict>
          <v:shape id="_x0000_i1027" type="#_x0000_t75" style="width:274.2pt;height:64.2pt;visibility:visible">
            <v:imagedata r:id="rId12" o:title=""/>
          </v:shape>
        </w:pict>
      </w:r>
    </w:p>
    <w:p w:rsidR="007C1CA0" w:rsidRPr="00862401" w:rsidRDefault="007C1CA0" w:rsidP="007B24E2">
      <w:pPr>
        <w:spacing w:after="0" w:line="360" w:lineRule="auto"/>
        <w:ind w:firstLine="709"/>
        <w:jc w:val="center"/>
        <w:rPr>
          <w:noProof/>
        </w:rPr>
      </w:pPr>
    </w:p>
    <w:p w:rsidR="007C1CA0" w:rsidRDefault="007C1CA0" w:rsidP="007B24E2">
      <w:pPr>
        <w:spacing w:after="0" w:line="360" w:lineRule="auto"/>
        <w:ind w:firstLine="709"/>
        <w:jc w:val="center"/>
      </w:pPr>
      <w:r w:rsidRPr="00862401">
        <w:t xml:space="preserve">Рисунок </w:t>
      </w:r>
      <w:r>
        <w:t>3</w:t>
      </w:r>
      <w:r w:rsidRPr="00862401">
        <w:t xml:space="preserve"> – Цис- и транс-формы β –дикетонов</w:t>
      </w:r>
    </w:p>
    <w:p w:rsidR="007C1CA0" w:rsidRDefault="007C1CA0" w:rsidP="007B24E2">
      <w:pPr>
        <w:spacing w:after="0" w:line="360" w:lineRule="auto"/>
        <w:ind w:firstLine="709"/>
      </w:pPr>
    </w:p>
    <w:p w:rsidR="007C1CA0" w:rsidRPr="00BF3485" w:rsidRDefault="007C1CA0" w:rsidP="007B24E2">
      <w:pPr>
        <w:spacing w:after="0" w:line="360" w:lineRule="auto"/>
        <w:ind w:firstLine="709"/>
      </w:pPr>
      <w:r w:rsidRPr="00BF3485">
        <w:t>1.1.2 Кислотно-основные свойства β –дикетонов</w:t>
      </w:r>
    </w:p>
    <w:p w:rsidR="007C1CA0" w:rsidRPr="005522F9" w:rsidRDefault="007C1CA0" w:rsidP="007B24E2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7C1CA0" w:rsidRDefault="007C1CA0" w:rsidP="007B24E2">
      <w:pPr>
        <w:spacing w:after="0" w:line="360" w:lineRule="auto"/>
        <w:ind w:firstLine="709"/>
        <w:rPr>
          <w:lang w:eastAsia="ru-RU"/>
        </w:rPr>
      </w:pPr>
      <w:r>
        <w:rPr>
          <w:lang w:eastAsia="ru-RU"/>
        </w:rPr>
        <w:t>β-</w:t>
      </w:r>
      <w:r w:rsidRPr="00203F0B">
        <w:rPr>
          <w:lang w:eastAsia="ru-RU"/>
        </w:rPr>
        <w:t>дикетоны проявляют кислотные свойства, причем за кислотность от</w:t>
      </w:r>
      <w:r>
        <w:rPr>
          <w:lang w:eastAsia="ru-RU"/>
        </w:rPr>
        <w:t>в</w:t>
      </w:r>
      <w:r>
        <w:rPr>
          <w:lang w:eastAsia="ru-RU"/>
        </w:rPr>
        <w:t>е</w:t>
      </w:r>
      <w:r>
        <w:rPr>
          <w:lang w:eastAsia="ru-RU"/>
        </w:rPr>
        <w:t>чают две формы – кето-</w:t>
      </w:r>
      <w:r w:rsidRPr="00203F0B">
        <w:rPr>
          <w:lang w:eastAsia="ru-RU"/>
        </w:rPr>
        <w:t xml:space="preserve"> и енольная. Равновесие между этими таутомерными формами устанавливается через п</w:t>
      </w:r>
      <w:r>
        <w:rPr>
          <w:lang w:eastAsia="ru-RU"/>
        </w:rPr>
        <w:t>ромежуточное образование енолят-</w:t>
      </w:r>
      <w:r w:rsidRPr="00203F0B">
        <w:rPr>
          <w:lang w:eastAsia="ru-RU"/>
        </w:rPr>
        <w:t>аниона</w:t>
      </w:r>
      <w:r>
        <w:rPr>
          <w:lang w:eastAsia="ru-RU"/>
        </w:rPr>
        <w:t xml:space="preserve"> (рисунок 4)</w:t>
      </w:r>
      <w:r w:rsidRPr="00203F0B">
        <w:rPr>
          <w:lang w:eastAsia="ru-RU"/>
        </w:rPr>
        <w:t>. </w:t>
      </w:r>
    </w:p>
    <w:p w:rsidR="007C1CA0" w:rsidRDefault="007C1CA0" w:rsidP="007B24E2">
      <w:pPr>
        <w:spacing w:after="0" w:line="360" w:lineRule="auto"/>
        <w:ind w:firstLine="709"/>
        <w:rPr>
          <w:lang w:eastAsia="ru-RU"/>
        </w:rPr>
      </w:pPr>
      <w:r>
        <w:rPr>
          <w:lang w:eastAsia="ru-RU"/>
        </w:rPr>
        <w:br/>
      </w:r>
    </w:p>
    <w:p w:rsidR="007C1CA0" w:rsidRDefault="007C1CA0" w:rsidP="007B24E2">
      <w:pPr>
        <w:spacing w:after="0" w:line="360" w:lineRule="auto"/>
        <w:ind w:firstLine="709"/>
        <w:jc w:val="center"/>
        <w:rPr>
          <w:noProof/>
          <w:lang w:eastAsia="ru-RU"/>
        </w:rPr>
      </w:pPr>
      <w:r w:rsidRPr="00203F0B">
        <w:rPr>
          <w:lang w:eastAsia="ru-RU"/>
        </w:rPr>
        <w:br/>
      </w:r>
      <w:r>
        <w:rPr>
          <w:noProof/>
          <w:lang w:eastAsia="ru-RU"/>
        </w:rPr>
        <w:pict>
          <v:shape id="_x0000_i1028" type="#_x0000_t75" alt="http://www.trotted.narod.ru/organic/lec-34-1/Image1906.gif" style="width:444pt;height:93pt;visibility:visible">
            <v:imagedata r:id="rId13" o:title=""/>
          </v:shape>
        </w:pict>
      </w:r>
    </w:p>
    <w:p w:rsidR="007C1CA0" w:rsidRPr="00203F0B" w:rsidRDefault="007C1CA0" w:rsidP="007B24E2">
      <w:pPr>
        <w:spacing w:after="0" w:line="360" w:lineRule="auto"/>
        <w:ind w:firstLine="709"/>
        <w:jc w:val="center"/>
        <w:rPr>
          <w:lang w:eastAsia="ru-RU"/>
        </w:rPr>
      </w:pPr>
    </w:p>
    <w:p w:rsidR="007C1CA0" w:rsidRDefault="007C1CA0" w:rsidP="007B24E2">
      <w:pPr>
        <w:spacing w:after="0" w:line="360" w:lineRule="auto"/>
        <w:ind w:firstLine="709"/>
        <w:jc w:val="center"/>
        <w:rPr>
          <w:lang w:eastAsia="ru-RU"/>
        </w:rPr>
      </w:pPr>
      <w:r>
        <w:rPr>
          <w:lang w:eastAsia="ru-RU"/>
        </w:rPr>
        <w:t>Рисунок 4 – П</w:t>
      </w:r>
      <w:r w:rsidRPr="00203F0B">
        <w:rPr>
          <w:lang w:eastAsia="ru-RU"/>
        </w:rPr>
        <w:t>ромежуточное образование енолят-аниона</w:t>
      </w:r>
    </w:p>
    <w:p w:rsidR="007C1CA0" w:rsidRPr="00203F0B" w:rsidRDefault="007C1CA0" w:rsidP="007B24E2">
      <w:pPr>
        <w:spacing w:after="0" w:line="360" w:lineRule="auto"/>
        <w:ind w:firstLine="709"/>
        <w:jc w:val="center"/>
        <w:rPr>
          <w:lang w:eastAsia="ru-RU"/>
        </w:rPr>
      </w:pPr>
    </w:p>
    <w:p w:rsidR="007C1CA0" w:rsidRPr="007B24E2" w:rsidRDefault="007C1CA0" w:rsidP="00BF3485">
      <w:pPr>
        <w:spacing w:after="0" w:line="360" w:lineRule="auto"/>
        <w:ind w:firstLine="709"/>
        <w:rPr>
          <w:lang w:eastAsia="ru-RU"/>
        </w:rPr>
      </w:pPr>
      <w:r>
        <w:rPr>
          <w:lang w:eastAsia="ru-RU"/>
        </w:rPr>
        <w:t>Дикарбонильна</w:t>
      </w:r>
      <w:r w:rsidRPr="00203F0B">
        <w:rPr>
          <w:lang w:eastAsia="ru-RU"/>
        </w:rPr>
        <w:t>я форма является С-Н-кислотой, а енольная – ОН</w:t>
      </w:r>
      <w:r>
        <w:rPr>
          <w:lang w:eastAsia="ru-RU"/>
        </w:rPr>
        <w:t>-</w:t>
      </w:r>
      <w:r w:rsidRPr="00203F0B">
        <w:rPr>
          <w:lang w:eastAsia="ru-RU"/>
        </w:rPr>
        <w:t>кислотой. Каждая из форм имеет свою константу кислотности: К</w:t>
      </w:r>
      <w:r w:rsidRPr="00203F0B">
        <w:rPr>
          <w:vertAlign w:val="subscript"/>
          <w:lang w:eastAsia="ru-RU"/>
        </w:rPr>
        <w:t>к</w:t>
      </w:r>
      <w:r w:rsidRPr="00203F0B">
        <w:rPr>
          <w:lang w:eastAsia="ru-RU"/>
        </w:rPr>
        <w:t> и К</w:t>
      </w:r>
      <w:r w:rsidRPr="00203F0B">
        <w:rPr>
          <w:vertAlign w:val="subscript"/>
          <w:lang w:eastAsia="ru-RU"/>
        </w:rPr>
        <w:t>е</w:t>
      </w:r>
      <w:r w:rsidRPr="00203F0B">
        <w:rPr>
          <w:lang w:eastAsia="ru-RU"/>
        </w:rPr>
        <w:t>. Чтобы оценить К</w:t>
      </w:r>
      <w:r w:rsidRPr="00203F0B">
        <w:rPr>
          <w:vertAlign w:val="subscript"/>
          <w:lang w:eastAsia="ru-RU"/>
        </w:rPr>
        <w:t>к</w:t>
      </w:r>
      <w:r w:rsidRPr="00203F0B">
        <w:rPr>
          <w:lang w:eastAsia="ru-RU"/>
        </w:rPr>
        <w:t> и К</w:t>
      </w:r>
      <w:r w:rsidRPr="00203F0B">
        <w:rPr>
          <w:vertAlign w:val="subscript"/>
          <w:lang w:eastAsia="ru-RU"/>
        </w:rPr>
        <w:t>е</w:t>
      </w:r>
      <w:r w:rsidRPr="00203F0B">
        <w:rPr>
          <w:lang w:eastAsia="ru-RU"/>
        </w:rPr>
        <w:t>, необходимо знать соотношения таутомерных форм, т.е</w:t>
      </w:r>
      <w:r>
        <w:rPr>
          <w:lang w:eastAsia="ru-RU"/>
        </w:rPr>
        <w:t>.</w:t>
      </w:r>
      <w:r w:rsidRPr="00203F0B">
        <w:rPr>
          <w:lang w:eastAsia="ru-RU"/>
        </w:rPr>
        <w:t xml:space="preserve"> ко</w:t>
      </w:r>
      <w:r w:rsidRPr="00203F0B">
        <w:rPr>
          <w:lang w:eastAsia="ru-RU"/>
        </w:rPr>
        <w:t>н</w:t>
      </w:r>
      <w:r w:rsidRPr="00203F0B">
        <w:rPr>
          <w:lang w:eastAsia="ru-RU"/>
        </w:rPr>
        <w:t>станту таутомерного равновесия, К</w:t>
      </w:r>
      <w:r w:rsidRPr="00203F0B">
        <w:rPr>
          <w:vertAlign w:val="subscript"/>
          <w:lang w:eastAsia="ru-RU"/>
        </w:rPr>
        <w:t>т</w:t>
      </w:r>
      <w:r w:rsidRPr="007B24E2">
        <w:rPr>
          <w:lang w:eastAsia="ru-RU"/>
        </w:rPr>
        <w:t xml:space="preserve"> (</w:t>
      </w:r>
      <w:r>
        <w:rPr>
          <w:lang w:eastAsia="ru-RU"/>
        </w:rPr>
        <w:t xml:space="preserve">формула </w:t>
      </w:r>
      <w:r w:rsidRPr="007B24E2">
        <w:rPr>
          <w:lang w:eastAsia="ru-RU"/>
        </w:rPr>
        <w:t>1)</w:t>
      </w:r>
    </w:p>
    <w:p w:rsidR="007C1CA0" w:rsidRPr="00BE0C7C" w:rsidRDefault="007C1CA0" w:rsidP="0073281F">
      <w:pPr>
        <w:spacing w:after="0" w:line="360" w:lineRule="auto"/>
        <w:ind w:right="-1" w:firstLine="709"/>
        <w:jc w:val="center"/>
        <w:rPr>
          <w:lang w:eastAsia="ru-RU"/>
        </w:rPr>
      </w:pPr>
      <w:r>
        <w:rPr>
          <w:lang w:eastAsia="ru-RU"/>
        </w:rPr>
        <w:br w:type="textWrapping" w:clear="all"/>
      </w:r>
      <w:r w:rsidRPr="007B24E2">
        <w:rPr>
          <w:lang w:eastAsia="ru-RU"/>
        </w:rPr>
        <w:t xml:space="preserve">          </w:t>
      </w:r>
      <w:r w:rsidRPr="001908E0">
        <w:rPr>
          <w:lang w:eastAsia="ru-RU"/>
        </w:rPr>
        <w:t xml:space="preserve">                              </w:t>
      </w:r>
      <w:r>
        <w:rPr>
          <w:lang w:eastAsia="ru-RU"/>
        </w:rPr>
        <w:t xml:space="preserve">                      </w:t>
      </w:r>
      <w:r w:rsidRPr="00203F0B">
        <w:rPr>
          <w:lang w:eastAsia="ru-RU"/>
        </w:rPr>
        <w:t>К</w:t>
      </w:r>
      <w:r w:rsidRPr="00203F0B">
        <w:rPr>
          <w:vertAlign w:val="subscript"/>
          <w:lang w:eastAsia="ru-RU"/>
        </w:rPr>
        <w:t>т </w:t>
      </w:r>
      <w:r>
        <w:rPr>
          <w:lang w:eastAsia="ru-RU"/>
        </w:rPr>
        <w:t xml:space="preserve">= </w:t>
      </w:r>
      <w:r w:rsidRPr="00203F0B">
        <w:rPr>
          <w:lang w:eastAsia="ru-RU"/>
        </w:rPr>
        <w:t>[E]/[K</w:t>
      </w:r>
      <w:r w:rsidRPr="00AD4C96">
        <w:rPr>
          <w:lang w:eastAsia="ru-RU"/>
        </w:rPr>
        <w:t>]</w:t>
      </w:r>
      <w:r>
        <w:rPr>
          <w:lang w:eastAsia="ru-RU"/>
        </w:rPr>
        <w:t xml:space="preserve">,                                                  </w:t>
      </w:r>
      <w:r w:rsidRPr="00BE0C7C">
        <w:rPr>
          <w:lang w:eastAsia="ru-RU"/>
        </w:rPr>
        <w:t>(1)</w:t>
      </w:r>
    </w:p>
    <w:p w:rsidR="007C1CA0" w:rsidRPr="00BE0C7C" w:rsidRDefault="007C1CA0" w:rsidP="007B24E2">
      <w:pPr>
        <w:spacing w:after="0" w:line="360" w:lineRule="auto"/>
        <w:ind w:firstLine="709"/>
        <w:jc w:val="center"/>
        <w:rPr>
          <w:lang w:eastAsia="ru-RU"/>
        </w:rPr>
      </w:pPr>
      <w:r w:rsidRPr="00BE0C7C">
        <w:rPr>
          <w:lang w:eastAsia="ru-RU"/>
        </w:rPr>
        <w:t xml:space="preserve">                                                      </w:t>
      </w:r>
    </w:p>
    <w:p w:rsidR="007C1CA0" w:rsidRPr="00203F0B" w:rsidRDefault="007C1CA0" w:rsidP="00BF3485">
      <w:pPr>
        <w:spacing w:after="0" w:line="360" w:lineRule="auto"/>
        <w:rPr>
          <w:lang w:eastAsia="ru-RU"/>
        </w:rPr>
      </w:pPr>
      <w:r w:rsidRPr="00203F0B">
        <w:rPr>
          <w:lang w:eastAsia="ru-RU"/>
        </w:rPr>
        <w:t>где [E] и [K] – концентрации таутомерных форм.</w:t>
      </w:r>
    </w:p>
    <w:p w:rsidR="007C1CA0" w:rsidRDefault="007C1CA0" w:rsidP="00BF3485">
      <w:pPr>
        <w:spacing w:after="0" w:line="360" w:lineRule="auto"/>
        <w:rPr>
          <w:lang w:eastAsia="ru-RU"/>
        </w:rPr>
      </w:pPr>
      <w:r w:rsidRPr="00203F0B">
        <w:rPr>
          <w:lang w:eastAsia="ru-RU"/>
        </w:rPr>
        <w:t>Можно показать, что </w:t>
      </w:r>
    </w:p>
    <w:p w:rsidR="007C1CA0" w:rsidRDefault="007C1CA0" w:rsidP="00BF3485">
      <w:pPr>
        <w:spacing w:after="0" w:line="360" w:lineRule="auto"/>
        <w:rPr>
          <w:lang w:eastAsia="ru-RU"/>
        </w:rPr>
      </w:pPr>
    </w:p>
    <w:p w:rsidR="007C1CA0" w:rsidRDefault="007C1CA0" w:rsidP="007B24E2">
      <w:pPr>
        <w:spacing w:after="0" w:line="360" w:lineRule="auto"/>
        <w:ind w:firstLine="709"/>
        <w:rPr>
          <w:lang w:eastAsia="ru-RU"/>
        </w:rPr>
      </w:pPr>
      <w:r>
        <w:rPr>
          <w:lang w:eastAsia="ru-RU"/>
        </w:rPr>
        <w:t xml:space="preserve">                                                       </w:t>
      </w:r>
      <w:r w:rsidRPr="00203F0B">
        <w:rPr>
          <w:lang w:eastAsia="ru-RU"/>
        </w:rPr>
        <w:t>К</w:t>
      </w:r>
      <w:r w:rsidRPr="00203F0B">
        <w:rPr>
          <w:vertAlign w:val="subscript"/>
          <w:lang w:eastAsia="ru-RU"/>
        </w:rPr>
        <w:t>т </w:t>
      </w:r>
      <w:r>
        <w:rPr>
          <w:lang w:eastAsia="ru-RU"/>
        </w:rPr>
        <w:t>=</w:t>
      </w:r>
      <w:r w:rsidRPr="00203F0B">
        <w:rPr>
          <w:lang w:eastAsia="ru-RU"/>
        </w:rPr>
        <w:t>К</w:t>
      </w:r>
      <w:r w:rsidRPr="00203F0B">
        <w:rPr>
          <w:vertAlign w:val="subscript"/>
          <w:lang w:eastAsia="ru-RU"/>
        </w:rPr>
        <w:t>к </w:t>
      </w:r>
      <w:r>
        <w:rPr>
          <w:lang w:eastAsia="ru-RU"/>
        </w:rPr>
        <w:t>/</w:t>
      </w:r>
      <w:r w:rsidRPr="00203F0B">
        <w:rPr>
          <w:lang w:eastAsia="ru-RU"/>
        </w:rPr>
        <w:t>К</w:t>
      </w:r>
      <w:r>
        <w:rPr>
          <w:lang w:eastAsia="ru-RU"/>
        </w:rPr>
        <w:t>.                                                   (</w:t>
      </w:r>
      <w:r w:rsidRPr="007B24E2">
        <w:rPr>
          <w:lang w:eastAsia="ru-RU"/>
        </w:rPr>
        <w:t>2</w:t>
      </w:r>
      <w:r>
        <w:rPr>
          <w:lang w:eastAsia="ru-RU"/>
        </w:rPr>
        <w:t>)</w:t>
      </w:r>
    </w:p>
    <w:p w:rsidR="007C1CA0" w:rsidRPr="00203F0B" w:rsidRDefault="007C1CA0" w:rsidP="007B24E2">
      <w:pPr>
        <w:spacing w:after="0" w:line="360" w:lineRule="auto"/>
        <w:ind w:firstLine="709"/>
        <w:rPr>
          <w:lang w:eastAsia="ru-RU"/>
        </w:rPr>
      </w:pPr>
    </w:p>
    <w:p w:rsidR="007C1CA0" w:rsidRPr="006044FA" w:rsidRDefault="007C1CA0" w:rsidP="007B24E2">
      <w:pPr>
        <w:spacing w:after="0" w:line="360" w:lineRule="auto"/>
        <w:ind w:firstLine="709"/>
        <w:rPr>
          <w:lang w:eastAsia="ru-RU"/>
        </w:rPr>
      </w:pPr>
      <w:r>
        <w:rPr>
          <w:lang w:eastAsia="ru-RU"/>
        </w:rPr>
        <w:t>Из формулы (</w:t>
      </w:r>
      <w:r w:rsidRPr="007B24E2">
        <w:rPr>
          <w:lang w:eastAsia="ru-RU"/>
        </w:rPr>
        <w:t>2</w:t>
      </w:r>
      <w:r w:rsidRPr="00203F0B">
        <w:rPr>
          <w:lang w:eastAsia="ru-RU"/>
        </w:rPr>
        <w:t>) видно, что доминирующей таутомерной формой является та, кот</w:t>
      </w:r>
      <w:r>
        <w:rPr>
          <w:lang w:eastAsia="ru-RU"/>
        </w:rPr>
        <w:t>орая имеет меньшую кислотность.</w:t>
      </w:r>
    </w:p>
    <w:p w:rsidR="007C1CA0" w:rsidRPr="00203F0B" w:rsidRDefault="007C1CA0" w:rsidP="007B24E2">
      <w:pPr>
        <w:spacing w:after="0" w:line="360" w:lineRule="auto"/>
        <w:ind w:firstLine="709"/>
        <w:rPr>
          <w:lang w:eastAsia="ru-RU"/>
        </w:rPr>
      </w:pPr>
      <w:r w:rsidRPr="00203F0B">
        <w:rPr>
          <w:lang w:eastAsia="ru-RU"/>
        </w:rPr>
        <w:t xml:space="preserve">На соотношение констант кислотности таутомеров </w:t>
      </w:r>
      <w:r>
        <w:rPr>
          <w:lang w:eastAsia="ru-RU"/>
        </w:rPr>
        <w:t>основное влияние ок</w:t>
      </w:r>
      <w:r>
        <w:rPr>
          <w:lang w:eastAsia="ru-RU"/>
        </w:rPr>
        <w:t>а</w:t>
      </w:r>
      <w:r>
        <w:rPr>
          <w:lang w:eastAsia="ru-RU"/>
        </w:rPr>
        <w:t>зывают природа</w:t>
      </w:r>
      <w:r w:rsidRPr="00203F0B">
        <w:rPr>
          <w:lang w:eastAsia="ru-RU"/>
        </w:rPr>
        <w:t xml:space="preserve"> растворител</w:t>
      </w:r>
      <w:r>
        <w:rPr>
          <w:lang w:eastAsia="ru-RU"/>
        </w:rPr>
        <w:t>я</w:t>
      </w:r>
      <w:r w:rsidRPr="00203F0B">
        <w:rPr>
          <w:lang w:eastAsia="ru-RU"/>
        </w:rPr>
        <w:t xml:space="preserve"> и структура соединения. </w:t>
      </w:r>
    </w:p>
    <w:p w:rsidR="007C1CA0" w:rsidRPr="00ED2B6C" w:rsidRDefault="007C1CA0" w:rsidP="00BF3485">
      <w:pPr>
        <w:spacing w:after="0" w:line="360" w:lineRule="auto"/>
        <w:ind w:firstLine="709"/>
        <w:rPr>
          <w:lang w:eastAsia="ru-RU"/>
        </w:rPr>
      </w:pPr>
      <w:r w:rsidRPr="00203F0B">
        <w:rPr>
          <w:lang w:eastAsia="ru-RU"/>
        </w:rPr>
        <w:t>В общем случае растворитель по-разному влияет на кислотность таут</w:t>
      </w:r>
      <w:r w:rsidRPr="00203F0B">
        <w:rPr>
          <w:lang w:eastAsia="ru-RU"/>
        </w:rPr>
        <w:t>о</w:t>
      </w:r>
      <w:r w:rsidRPr="00203F0B">
        <w:rPr>
          <w:lang w:eastAsia="ru-RU"/>
        </w:rPr>
        <w:t>мерных форм, поэтому при переходе от одного растворителя к другому меняе</w:t>
      </w:r>
      <w:r w:rsidRPr="00203F0B">
        <w:rPr>
          <w:lang w:eastAsia="ru-RU"/>
        </w:rPr>
        <w:t>т</w:t>
      </w:r>
      <w:r w:rsidRPr="00203F0B">
        <w:rPr>
          <w:lang w:eastAsia="ru-RU"/>
        </w:rPr>
        <w:t>ся соотношение таутомерных форм. Например, в водном растворе для ацети</w:t>
      </w:r>
      <w:r w:rsidRPr="00203F0B">
        <w:rPr>
          <w:lang w:eastAsia="ru-RU"/>
        </w:rPr>
        <w:t>л</w:t>
      </w:r>
      <w:r w:rsidRPr="00203F0B">
        <w:rPr>
          <w:lang w:eastAsia="ru-RU"/>
        </w:rPr>
        <w:t>ацетона К</w:t>
      </w:r>
      <w:r w:rsidRPr="00203F0B">
        <w:rPr>
          <w:vertAlign w:val="subscript"/>
          <w:lang w:eastAsia="ru-RU"/>
        </w:rPr>
        <w:t>т</w:t>
      </w:r>
      <w:r w:rsidRPr="00203F0B">
        <w:rPr>
          <w:lang w:eastAsia="ru-RU"/>
        </w:rPr>
        <w:t> = 0,2, а в растворе метанола К</w:t>
      </w:r>
      <w:r w:rsidRPr="00203F0B">
        <w:rPr>
          <w:vertAlign w:val="subscript"/>
          <w:lang w:eastAsia="ru-RU"/>
        </w:rPr>
        <w:t>т</w:t>
      </w:r>
      <w:r w:rsidRPr="00203F0B">
        <w:rPr>
          <w:lang w:eastAsia="ru-RU"/>
        </w:rPr>
        <w:t> = 2,6 (72</w:t>
      </w:r>
      <w:r>
        <w:rPr>
          <w:lang w:eastAsia="ru-RU"/>
        </w:rPr>
        <w:t xml:space="preserve"> </w:t>
      </w:r>
      <w:r w:rsidRPr="00203F0B">
        <w:rPr>
          <w:lang w:eastAsia="ru-RU"/>
        </w:rPr>
        <w:t>% енола). Такой результат можно обосновать с точки зрения различия в кислотностях воды и метанола. Так, вода, обладающая более высокой кислотностью, чем метанол, образует б</w:t>
      </w:r>
      <w:r w:rsidRPr="00203F0B">
        <w:rPr>
          <w:lang w:eastAsia="ru-RU"/>
        </w:rPr>
        <w:t>о</w:t>
      </w:r>
      <w:r w:rsidRPr="00203F0B">
        <w:rPr>
          <w:lang w:eastAsia="ru-RU"/>
        </w:rPr>
        <w:t xml:space="preserve">лее </w:t>
      </w:r>
      <w:r>
        <w:rPr>
          <w:lang w:eastAsia="ru-RU"/>
        </w:rPr>
        <w:t>прочные водородные связи с кето-</w:t>
      </w:r>
      <w:r w:rsidRPr="00203F0B">
        <w:rPr>
          <w:lang w:eastAsia="ru-RU"/>
        </w:rPr>
        <w:t>формой ацетилацетона.</w:t>
      </w:r>
      <w:r>
        <w:rPr>
          <w:lang w:eastAsia="ru-RU"/>
        </w:rPr>
        <w:t xml:space="preserve"> </w:t>
      </w:r>
      <w:r w:rsidRPr="00203F0B">
        <w:rPr>
          <w:lang w:eastAsia="ru-RU"/>
        </w:rPr>
        <w:t xml:space="preserve"> В то же время кислотность растворителя не играет такой существенной роли в сольватации циклической енольной формы, так как в последней потенциал карбонильного атома кислорода использован для образования внутримолекулярной водородной связи. Как следствие, в воде более выгодной становится существенно сольват</w:t>
      </w:r>
      <w:r w:rsidRPr="00203F0B">
        <w:rPr>
          <w:lang w:eastAsia="ru-RU"/>
        </w:rPr>
        <w:t>и</w:t>
      </w:r>
      <w:r w:rsidRPr="00203F0B">
        <w:rPr>
          <w:lang w:eastAsia="ru-RU"/>
        </w:rPr>
        <w:t xml:space="preserve">рованная </w:t>
      </w:r>
      <w:r>
        <w:rPr>
          <w:lang w:eastAsia="ru-RU"/>
        </w:rPr>
        <w:t xml:space="preserve"> кето-форма </w:t>
      </w:r>
      <w:r w:rsidRPr="00ED2B6C">
        <w:rPr>
          <w:lang w:eastAsia="ru-RU"/>
        </w:rPr>
        <w:t>[</w:t>
      </w:r>
      <w:r>
        <w:rPr>
          <w:lang w:eastAsia="ru-RU"/>
        </w:rPr>
        <w:t>3</w:t>
      </w:r>
      <w:r w:rsidRPr="00ED2B6C">
        <w:rPr>
          <w:lang w:eastAsia="ru-RU"/>
        </w:rPr>
        <w:t>]</w:t>
      </w:r>
      <w:r>
        <w:rPr>
          <w:lang w:eastAsia="ru-RU"/>
        </w:rPr>
        <w:t>.</w:t>
      </w:r>
    </w:p>
    <w:p w:rsidR="007C1CA0" w:rsidRPr="00203F0B" w:rsidRDefault="007C1CA0" w:rsidP="007B24E2">
      <w:pPr>
        <w:autoSpaceDE w:val="0"/>
        <w:autoSpaceDN w:val="0"/>
        <w:adjustRightInd w:val="0"/>
        <w:spacing w:after="0" w:line="240" w:lineRule="auto"/>
        <w:ind w:firstLine="709"/>
      </w:pPr>
    </w:p>
    <w:p w:rsidR="007C1CA0" w:rsidRPr="00BF3485" w:rsidRDefault="007C1CA0" w:rsidP="007B24E2">
      <w:pPr>
        <w:tabs>
          <w:tab w:val="left" w:leader="dot" w:pos="8931"/>
        </w:tabs>
        <w:spacing w:after="0" w:line="360" w:lineRule="auto"/>
        <w:ind w:firstLine="709"/>
      </w:pPr>
      <w:r w:rsidRPr="00BF3485">
        <w:t>1.2 Классификация β-дикетонов</w:t>
      </w:r>
    </w:p>
    <w:p w:rsidR="007C1CA0" w:rsidRPr="00B01690" w:rsidRDefault="007C1CA0" w:rsidP="007B24E2">
      <w:pPr>
        <w:autoSpaceDE w:val="0"/>
        <w:autoSpaceDN w:val="0"/>
        <w:adjustRightInd w:val="0"/>
        <w:spacing w:after="0" w:line="360" w:lineRule="auto"/>
        <w:ind w:firstLine="709"/>
        <w:rPr>
          <w:rFonts w:eastAsia="HiddenHorzOCR"/>
          <w:kern w:val="0"/>
          <w:lang w:eastAsia="ru-RU"/>
        </w:rPr>
      </w:pPr>
    </w:p>
    <w:p w:rsidR="007C1CA0" w:rsidRPr="00B01690" w:rsidRDefault="007C1CA0" w:rsidP="007B24E2">
      <w:pPr>
        <w:autoSpaceDE w:val="0"/>
        <w:autoSpaceDN w:val="0"/>
        <w:adjustRightInd w:val="0"/>
        <w:spacing w:after="0" w:line="360" w:lineRule="auto"/>
        <w:ind w:firstLine="709"/>
        <w:rPr>
          <w:rFonts w:eastAsia="HiddenHorzOCR"/>
          <w:kern w:val="0"/>
          <w:lang w:eastAsia="ru-RU"/>
        </w:rPr>
      </w:pPr>
      <w:r w:rsidRPr="00B01690">
        <w:rPr>
          <w:rFonts w:eastAsia="HiddenHorzOCR"/>
          <w:kern w:val="0"/>
          <w:lang w:eastAsia="ru-RU"/>
        </w:rPr>
        <w:t>В настоящее время синтезировано большое число</w:t>
      </w:r>
      <w:r>
        <w:rPr>
          <w:rFonts w:eastAsia="HiddenHorzOCR"/>
          <w:kern w:val="0"/>
          <w:lang w:eastAsia="ru-RU"/>
        </w:rPr>
        <w:t xml:space="preserve"> β</w:t>
      </w:r>
      <w:r w:rsidRPr="00B01690">
        <w:rPr>
          <w:rFonts w:eastAsia="HiddenHorzOCR"/>
          <w:kern w:val="0"/>
          <w:lang w:eastAsia="ru-RU"/>
        </w:rPr>
        <w:t>-дикетонов, разл</w:t>
      </w:r>
      <w:r w:rsidRPr="00B01690">
        <w:rPr>
          <w:rFonts w:eastAsia="HiddenHorzOCR"/>
          <w:kern w:val="0"/>
          <w:lang w:eastAsia="ru-RU"/>
        </w:rPr>
        <w:t>и</w:t>
      </w:r>
      <w:r w:rsidRPr="00B01690">
        <w:rPr>
          <w:rFonts w:eastAsia="HiddenHorzOCR"/>
          <w:kern w:val="0"/>
          <w:lang w:eastAsia="ru-RU"/>
        </w:rPr>
        <w:t>чающихся</w:t>
      </w:r>
    </w:p>
    <w:p w:rsidR="007C1CA0" w:rsidRDefault="007C1CA0" w:rsidP="007B24E2">
      <w:pPr>
        <w:pStyle w:val="ListParagraph"/>
        <w:autoSpaceDE w:val="0"/>
        <w:autoSpaceDN w:val="0"/>
        <w:adjustRightInd w:val="0"/>
        <w:spacing w:after="0" w:line="360" w:lineRule="auto"/>
        <w:ind w:left="0" w:firstLine="709"/>
        <w:rPr>
          <w:rFonts w:eastAsia="HiddenHorzOCR"/>
        </w:rPr>
      </w:pPr>
      <w:r w:rsidRPr="00B01690">
        <w:rPr>
          <w:rFonts w:eastAsia="HiddenHorzOCR"/>
          <w:kern w:val="0"/>
          <w:lang w:eastAsia="ru-RU"/>
        </w:rPr>
        <w:t>природой, расположением и числом радикалов, связанных с</w:t>
      </w:r>
      <w:r>
        <w:rPr>
          <w:rFonts w:eastAsia="HiddenHorzOCR"/>
          <w:kern w:val="0"/>
          <w:lang w:eastAsia="ru-RU"/>
        </w:rPr>
        <w:t xml:space="preserve"> их карб</w:t>
      </w:r>
      <w:r>
        <w:rPr>
          <w:rFonts w:eastAsia="HiddenHorzOCR"/>
          <w:kern w:val="0"/>
          <w:lang w:eastAsia="ru-RU"/>
        </w:rPr>
        <w:t>о</w:t>
      </w:r>
      <w:r>
        <w:rPr>
          <w:rFonts w:eastAsia="HiddenHorzOCR"/>
          <w:kern w:val="0"/>
          <w:lang w:eastAsia="ru-RU"/>
        </w:rPr>
        <w:t xml:space="preserve">нильными </w:t>
      </w:r>
      <w:r w:rsidRPr="00B01690">
        <w:rPr>
          <w:rFonts w:eastAsia="HiddenHorzOCR"/>
          <w:kern w:val="0"/>
          <w:lang w:eastAsia="ru-RU"/>
        </w:rPr>
        <w:t>групп</w:t>
      </w:r>
      <w:r>
        <w:rPr>
          <w:rFonts w:eastAsia="HiddenHorzOCR"/>
          <w:kern w:val="0"/>
          <w:lang w:eastAsia="ru-RU"/>
        </w:rPr>
        <w:t>ами. П</w:t>
      </w:r>
      <w:r w:rsidRPr="00B01690">
        <w:rPr>
          <w:rFonts w:eastAsia="HiddenHorzOCR"/>
          <w:kern w:val="0"/>
          <w:lang w:eastAsia="ru-RU"/>
        </w:rPr>
        <w:t>рирода радикалов влияет на физико-химические</w:t>
      </w:r>
      <w:r>
        <w:rPr>
          <w:rFonts w:eastAsia="HiddenHorzOCR"/>
          <w:kern w:val="0"/>
          <w:lang w:eastAsia="ru-RU"/>
        </w:rPr>
        <w:t xml:space="preserve"> </w:t>
      </w:r>
      <w:r w:rsidRPr="00B01690">
        <w:rPr>
          <w:rFonts w:eastAsia="HiddenHorzOCR"/>
          <w:kern w:val="0"/>
          <w:lang w:eastAsia="ru-RU"/>
        </w:rPr>
        <w:t>свойс</w:t>
      </w:r>
      <w:r w:rsidRPr="00B01690">
        <w:rPr>
          <w:rFonts w:eastAsia="HiddenHorzOCR"/>
          <w:kern w:val="0"/>
          <w:lang w:eastAsia="ru-RU"/>
        </w:rPr>
        <w:t>т</w:t>
      </w:r>
      <w:r w:rsidRPr="00B01690">
        <w:rPr>
          <w:rFonts w:eastAsia="HiddenHorzOCR"/>
          <w:kern w:val="0"/>
          <w:lang w:eastAsia="ru-RU"/>
        </w:rPr>
        <w:t>ва реагентов и их хелатов.</w:t>
      </w:r>
      <w:r>
        <w:rPr>
          <w:rFonts w:eastAsia="HiddenHorzOCR"/>
          <w:kern w:val="0"/>
          <w:lang w:eastAsia="ru-RU"/>
        </w:rPr>
        <w:t xml:space="preserve"> </w:t>
      </w:r>
      <w:r w:rsidRPr="00203F0B">
        <w:rPr>
          <w:rFonts w:eastAsia="HiddenHorzOCR"/>
        </w:rPr>
        <w:t>β-дикетоны с алифатическими радикалами предста</w:t>
      </w:r>
      <w:r w:rsidRPr="00203F0B">
        <w:rPr>
          <w:rFonts w:eastAsia="HiddenHorzOCR"/>
        </w:rPr>
        <w:t>в</w:t>
      </w:r>
      <w:r w:rsidRPr="00203F0B">
        <w:rPr>
          <w:rFonts w:eastAsia="HiddenHorzOCR"/>
        </w:rPr>
        <w:t>ляют собой в основном</w:t>
      </w:r>
      <w:r>
        <w:rPr>
          <w:rFonts w:eastAsia="HiddenHorzOCR"/>
        </w:rPr>
        <w:t xml:space="preserve"> </w:t>
      </w:r>
      <w:r w:rsidRPr="00203F0B">
        <w:rPr>
          <w:rFonts w:eastAsia="HiddenHorzOCR"/>
        </w:rPr>
        <w:t>жидкие вещества, а с алициклическими</w:t>
      </w:r>
      <w:r>
        <w:rPr>
          <w:rFonts w:eastAsia="HiddenHorzOCR"/>
        </w:rPr>
        <w:t xml:space="preserve"> </w:t>
      </w:r>
      <w:r w:rsidRPr="00203F0B">
        <w:rPr>
          <w:rFonts w:eastAsia="HiddenHorzOCR"/>
        </w:rPr>
        <w:t xml:space="preserve"> и ароматич</w:t>
      </w:r>
      <w:r w:rsidRPr="00203F0B">
        <w:rPr>
          <w:rFonts w:eastAsia="HiddenHorzOCR"/>
        </w:rPr>
        <w:t>е</w:t>
      </w:r>
      <w:r w:rsidRPr="00203F0B">
        <w:rPr>
          <w:rFonts w:eastAsia="HiddenHorzOCR"/>
        </w:rPr>
        <w:t xml:space="preserve">скими </w:t>
      </w:r>
      <w:r>
        <w:rPr>
          <w:rFonts w:eastAsia="HiddenHorzOCR"/>
        </w:rPr>
        <w:t>–</w:t>
      </w:r>
      <w:r w:rsidRPr="00203F0B">
        <w:rPr>
          <w:rFonts w:eastAsia="HiddenHorzOCR"/>
        </w:rPr>
        <w:t xml:space="preserve"> твердые</w:t>
      </w:r>
      <w:r>
        <w:rPr>
          <w:rFonts w:eastAsia="HiddenHorzOCR"/>
        </w:rPr>
        <w:t xml:space="preserve"> </w:t>
      </w:r>
      <w:r w:rsidRPr="00203F0B">
        <w:rPr>
          <w:rFonts w:eastAsia="HiddenHorzOCR"/>
        </w:rPr>
        <w:t>с низкой растворимостью в воде и хорошей в органических растворителях.</w:t>
      </w:r>
    </w:p>
    <w:p w:rsidR="007C1CA0" w:rsidRDefault="007C1CA0" w:rsidP="00651D49">
      <w:pPr>
        <w:autoSpaceDE w:val="0"/>
        <w:autoSpaceDN w:val="0"/>
        <w:adjustRightInd w:val="0"/>
        <w:spacing w:after="0" w:line="360" w:lineRule="auto"/>
        <w:ind w:firstLine="709"/>
        <w:rPr>
          <w:rFonts w:eastAsia="HiddenHorzOCR"/>
          <w:kern w:val="0"/>
          <w:lang w:eastAsia="ru-RU"/>
        </w:rPr>
      </w:pPr>
      <w:r w:rsidRPr="004E0E80">
        <w:rPr>
          <w:rFonts w:eastAsia="HiddenHorzOCR"/>
          <w:kern w:val="0"/>
          <w:lang w:eastAsia="ru-RU"/>
        </w:rPr>
        <w:t>В научной литературе встречаются в основном два типа названий</w:t>
      </w:r>
      <w:r>
        <w:rPr>
          <w:rFonts w:eastAsia="HiddenHorzOCR"/>
          <w:kern w:val="0"/>
          <w:lang w:eastAsia="ru-RU"/>
        </w:rPr>
        <w:t xml:space="preserve">  β</w:t>
      </w:r>
      <w:r w:rsidRPr="004E0E80">
        <w:rPr>
          <w:rFonts w:eastAsia="HiddenHorzOCR"/>
          <w:kern w:val="0"/>
          <w:lang w:eastAsia="ru-RU"/>
        </w:rPr>
        <w:t>-дикетонов</w:t>
      </w:r>
      <w:r>
        <w:rPr>
          <w:rFonts w:eastAsia="HiddenHorzOCR"/>
          <w:kern w:val="0"/>
          <w:lang w:eastAsia="ru-RU"/>
        </w:rPr>
        <w:t xml:space="preserve">: </w:t>
      </w:r>
      <w:r w:rsidRPr="004E0E80">
        <w:rPr>
          <w:rFonts w:eastAsia="HiddenHorzOCR"/>
          <w:kern w:val="0"/>
          <w:lang w:eastAsia="ru-RU"/>
        </w:rPr>
        <w:t>согласно предложенной ИЮПАК и сложившейся рациональной</w:t>
      </w:r>
      <w:r>
        <w:rPr>
          <w:rFonts w:eastAsia="HiddenHorzOCR"/>
          <w:kern w:val="0"/>
          <w:lang w:eastAsia="ru-RU"/>
        </w:rPr>
        <w:t xml:space="preserve"> </w:t>
      </w:r>
      <w:r w:rsidRPr="004E0E80">
        <w:rPr>
          <w:rFonts w:eastAsia="HiddenHorzOCR"/>
          <w:kern w:val="0"/>
          <w:lang w:eastAsia="ru-RU"/>
        </w:rPr>
        <w:t>н</w:t>
      </w:r>
      <w:r w:rsidRPr="004E0E80">
        <w:rPr>
          <w:rFonts w:eastAsia="HiddenHorzOCR"/>
          <w:kern w:val="0"/>
          <w:lang w:eastAsia="ru-RU"/>
        </w:rPr>
        <w:t>о</w:t>
      </w:r>
      <w:r w:rsidRPr="004E0E80">
        <w:rPr>
          <w:rFonts w:eastAsia="HiddenHorzOCR"/>
          <w:kern w:val="0"/>
          <w:lang w:eastAsia="ru-RU"/>
        </w:rPr>
        <w:t xml:space="preserve">менклатуре. </w:t>
      </w:r>
    </w:p>
    <w:p w:rsidR="007C1CA0" w:rsidRDefault="007C1CA0" w:rsidP="00651D49">
      <w:pPr>
        <w:autoSpaceDE w:val="0"/>
        <w:autoSpaceDN w:val="0"/>
        <w:adjustRightInd w:val="0"/>
        <w:spacing w:after="0" w:line="360" w:lineRule="auto"/>
        <w:rPr>
          <w:rFonts w:eastAsia="HiddenHorzOCR"/>
          <w:kern w:val="0"/>
          <w:lang w:eastAsia="ru-RU"/>
        </w:rPr>
      </w:pPr>
      <w:r w:rsidRPr="004E0E80">
        <w:rPr>
          <w:rFonts w:eastAsia="HiddenHorzOCR"/>
          <w:kern w:val="0"/>
          <w:lang w:eastAsia="ru-RU"/>
        </w:rPr>
        <w:t>Например</w:t>
      </w:r>
      <w:r>
        <w:rPr>
          <w:rFonts w:eastAsia="HiddenHorzOCR"/>
          <w:kern w:val="0"/>
          <w:lang w:eastAsia="ru-RU"/>
        </w:rPr>
        <w:t xml:space="preserve"> ацетилацетон (рисунок 5)</w:t>
      </w:r>
    </w:p>
    <w:p w:rsidR="007C1CA0" w:rsidRPr="004E0E80" w:rsidRDefault="007C1CA0" w:rsidP="007B24E2">
      <w:pPr>
        <w:autoSpaceDE w:val="0"/>
        <w:autoSpaceDN w:val="0"/>
        <w:adjustRightInd w:val="0"/>
        <w:spacing w:after="0" w:line="360" w:lineRule="auto"/>
        <w:ind w:firstLine="709"/>
        <w:rPr>
          <w:rFonts w:eastAsia="HiddenHorzOCR"/>
          <w:kern w:val="0"/>
          <w:lang w:eastAsia="ru-RU"/>
        </w:rPr>
      </w:pPr>
    </w:p>
    <w:p w:rsidR="007C1CA0" w:rsidRDefault="007C1CA0" w:rsidP="007B24E2">
      <w:pPr>
        <w:pStyle w:val="ListParagraph"/>
        <w:autoSpaceDE w:val="0"/>
        <w:autoSpaceDN w:val="0"/>
        <w:adjustRightInd w:val="0"/>
        <w:spacing w:after="0" w:line="360" w:lineRule="auto"/>
        <w:ind w:left="0" w:firstLine="709"/>
        <w:jc w:val="center"/>
      </w:pPr>
      <w:r>
        <w:pict>
          <v:shape id="_x0000_i1029" type="#_x0000_t75" style="width:195.6pt;height:99pt">
            <v:imagedata r:id="rId14" o:title=""/>
          </v:shape>
        </w:pict>
      </w:r>
    </w:p>
    <w:p w:rsidR="007C1CA0" w:rsidRDefault="007C1CA0" w:rsidP="007B24E2">
      <w:pPr>
        <w:pStyle w:val="ListParagraph"/>
        <w:autoSpaceDE w:val="0"/>
        <w:autoSpaceDN w:val="0"/>
        <w:adjustRightInd w:val="0"/>
        <w:spacing w:after="0" w:line="360" w:lineRule="auto"/>
        <w:ind w:left="0" w:firstLine="709"/>
        <w:jc w:val="center"/>
      </w:pPr>
    </w:p>
    <w:p w:rsidR="007C1CA0" w:rsidRDefault="007C1CA0" w:rsidP="007B24E2">
      <w:pPr>
        <w:pStyle w:val="ListParagraph"/>
        <w:autoSpaceDE w:val="0"/>
        <w:autoSpaceDN w:val="0"/>
        <w:adjustRightInd w:val="0"/>
        <w:spacing w:after="0" w:line="360" w:lineRule="auto"/>
        <w:ind w:left="0" w:firstLine="709"/>
        <w:jc w:val="center"/>
      </w:pPr>
      <w:r>
        <w:t>Рисунок 5 – Структурная формула молекулы ацетилацетона</w:t>
      </w:r>
    </w:p>
    <w:p w:rsidR="007C1CA0" w:rsidRDefault="007C1CA0" w:rsidP="007B24E2">
      <w:pPr>
        <w:pStyle w:val="ListParagraph"/>
        <w:autoSpaceDE w:val="0"/>
        <w:autoSpaceDN w:val="0"/>
        <w:adjustRightInd w:val="0"/>
        <w:spacing w:after="0" w:line="360" w:lineRule="auto"/>
        <w:ind w:left="0" w:firstLine="709"/>
      </w:pPr>
    </w:p>
    <w:p w:rsidR="007C1CA0" w:rsidRPr="007B24E2" w:rsidRDefault="007C1CA0" w:rsidP="007B24E2">
      <w:pPr>
        <w:autoSpaceDE w:val="0"/>
        <w:autoSpaceDN w:val="0"/>
        <w:adjustRightInd w:val="0"/>
        <w:spacing w:after="0" w:line="360" w:lineRule="auto"/>
        <w:ind w:firstLine="709"/>
        <w:rPr>
          <w:rFonts w:eastAsia="HiddenHorzOCR"/>
          <w:kern w:val="0"/>
          <w:lang w:eastAsia="ru-RU"/>
        </w:rPr>
      </w:pPr>
      <w:r>
        <w:rPr>
          <w:rFonts w:eastAsia="HiddenHorzOCR"/>
          <w:kern w:val="0"/>
          <w:lang w:eastAsia="ru-RU"/>
        </w:rPr>
        <w:t>С</w:t>
      </w:r>
      <w:r w:rsidRPr="004E0E80">
        <w:rPr>
          <w:rFonts w:eastAsia="HiddenHorzOCR"/>
          <w:kern w:val="0"/>
          <w:lang w:eastAsia="ru-RU"/>
        </w:rPr>
        <w:t xml:space="preserve">огласно номенклатуре </w:t>
      </w:r>
      <w:r>
        <w:rPr>
          <w:rFonts w:eastAsia="HiddenHorzOCR"/>
          <w:kern w:val="0"/>
          <w:lang w:eastAsia="ru-RU"/>
        </w:rPr>
        <w:t xml:space="preserve"> </w:t>
      </w:r>
      <w:r w:rsidRPr="004E0E80">
        <w:rPr>
          <w:rFonts w:eastAsia="HiddenHorzOCR"/>
          <w:kern w:val="0"/>
          <w:lang w:eastAsia="ru-RU"/>
        </w:rPr>
        <w:t xml:space="preserve">ИЮПАК </w:t>
      </w:r>
      <w:r>
        <w:rPr>
          <w:rFonts w:eastAsia="HiddenHorzOCR"/>
          <w:kern w:val="0"/>
          <w:lang w:eastAsia="ru-RU"/>
        </w:rPr>
        <w:t xml:space="preserve"> </w:t>
      </w:r>
      <w:r w:rsidRPr="004E0E80">
        <w:rPr>
          <w:rFonts w:eastAsia="HiddenHorzOCR"/>
          <w:kern w:val="0"/>
          <w:lang w:eastAsia="ru-RU"/>
        </w:rPr>
        <w:t>имеет</w:t>
      </w:r>
      <w:r>
        <w:rPr>
          <w:rFonts w:eastAsia="HiddenHorzOCR"/>
          <w:kern w:val="0"/>
          <w:lang w:eastAsia="ru-RU"/>
        </w:rPr>
        <w:t xml:space="preserve"> название «2,4-пентандион»</w:t>
      </w:r>
      <w:r w:rsidRPr="004E0E80">
        <w:rPr>
          <w:rFonts w:eastAsia="HiddenHorzOCR"/>
          <w:kern w:val="0"/>
          <w:lang w:eastAsia="ru-RU"/>
        </w:rPr>
        <w:t>, но в</w:t>
      </w:r>
      <w:r>
        <w:rPr>
          <w:rFonts w:eastAsia="HiddenHorzOCR"/>
          <w:kern w:val="0"/>
          <w:lang w:eastAsia="ru-RU"/>
        </w:rPr>
        <w:t xml:space="preserve"> </w:t>
      </w:r>
      <w:r w:rsidRPr="004E0E80">
        <w:rPr>
          <w:rFonts w:eastAsia="HiddenHorzOCR"/>
          <w:kern w:val="0"/>
          <w:lang w:eastAsia="ru-RU"/>
        </w:rPr>
        <w:t>литер</w:t>
      </w:r>
      <w:r>
        <w:rPr>
          <w:rFonts w:eastAsia="HiddenHorzOCR"/>
          <w:kern w:val="0"/>
          <w:lang w:eastAsia="ru-RU"/>
        </w:rPr>
        <w:t>атуре гораздо чаще встречается «ацетилацетон»</w:t>
      </w:r>
      <w:r w:rsidRPr="004E0E80">
        <w:rPr>
          <w:rFonts w:eastAsia="HiddenHorzOCR"/>
          <w:kern w:val="0"/>
          <w:lang w:eastAsia="ru-RU"/>
        </w:rPr>
        <w:t xml:space="preserve">. </w:t>
      </w:r>
      <w:r>
        <w:rPr>
          <w:rFonts w:eastAsia="HiddenHorzOCR"/>
          <w:kern w:val="0"/>
          <w:lang w:eastAsia="ru-RU"/>
        </w:rPr>
        <w:t xml:space="preserve"> </w:t>
      </w:r>
      <w:r w:rsidRPr="004E0E80">
        <w:rPr>
          <w:rFonts w:eastAsia="HiddenHorzOCR"/>
          <w:kern w:val="0"/>
          <w:lang w:eastAsia="ru-RU"/>
        </w:rPr>
        <w:t>Рациональные (или</w:t>
      </w:r>
      <w:r>
        <w:rPr>
          <w:rFonts w:eastAsia="HiddenHorzOCR"/>
          <w:kern w:val="0"/>
          <w:lang w:eastAsia="ru-RU"/>
        </w:rPr>
        <w:t xml:space="preserve"> </w:t>
      </w:r>
      <w:r w:rsidRPr="004E0E80">
        <w:rPr>
          <w:rFonts w:eastAsia="HiddenHorzOCR"/>
          <w:kern w:val="0"/>
          <w:lang w:eastAsia="ru-RU"/>
        </w:rPr>
        <w:t>пр</w:t>
      </w:r>
      <w:r w:rsidRPr="004E0E80">
        <w:rPr>
          <w:rFonts w:eastAsia="HiddenHorzOCR"/>
          <w:kern w:val="0"/>
          <w:lang w:eastAsia="ru-RU"/>
        </w:rPr>
        <w:t>о</w:t>
      </w:r>
      <w:r w:rsidRPr="004E0E80">
        <w:rPr>
          <w:rFonts w:eastAsia="HiddenHorzOCR"/>
          <w:kern w:val="0"/>
          <w:lang w:eastAsia="ru-RU"/>
        </w:rPr>
        <w:t>сто тривиальные) названия реагентов являются производными от основ:</w:t>
      </w:r>
      <w:r>
        <w:rPr>
          <w:rFonts w:eastAsia="HiddenHorzOCR"/>
          <w:kern w:val="0"/>
          <w:lang w:eastAsia="ru-RU"/>
        </w:rPr>
        <w:t xml:space="preserve"> «</w:t>
      </w:r>
      <w:r w:rsidRPr="004E0E80">
        <w:rPr>
          <w:rFonts w:eastAsia="HiddenHorzOCR"/>
          <w:kern w:val="0"/>
          <w:lang w:eastAsia="ru-RU"/>
        </w:rPr>
        <w:t>м</w:t>
      </w:r>
      <w:r w:rsidRPr="004E0E80">
        <w:rPr>
          <w:rFonts w:eastAsia="HiddenHorzOCR"/>
          <w:kern w:val="0"/>
          <w:lang w:eastAsia="ru-RU"/>
        </w:rPr>
        <w:t>е</w:t>
      </w:r>
      <w:r>
        <w:rPr>
          <w:rFonts w:eastAsia="HiddenHorzOCR"/>
          <w:kern w:val="0"/>
          <w:lang w:eastAsia="ru-RU"/>
        </w:rPr>
        <w:t>тан» – дибензоилметан, «ацетон»</w:t>
      </w:r>
      <w:r w:rsidRPr="004E0E80">
        <w:rPr>
          <w:rFonts w:eastAsia="HiddenHorzOCR"/>
          <w:kern w:val="0"/>
          <w:lang w:eastAsia="ru-RU"/>
        </w:rPr>
        <w:t xml:space="preserve"> </w:t>
      </w:r>
      <w:r>
        <w:rPr>
          <w:rFonts w:eastAsia="HiddenHorzOCR"/>
          <w:kern w:val="0"/>
          <w:lang w:eastAsia="ru-RU"/>
        </w:rPr>
        <w:t>–</w:t>
      </w:r>
      <w:r w:rsidRPr="004E0E80">
        <w:rPr>
          <w:rFonts w:eastAsia="HiddenHorzOCR"/>
          <w:kern w:val="0"/>
          <w:lang w:eastAsia="ru-RU"/>
        </w:rPr>
        <w:t xml:space="preserve"> бе</w:t>
      </w:r>
      <w:r>
        <w:rPr>
          <w:rFonts w:eastAsia="HiddenHorzOCR"/>
          <w:kern w:val="0"/>
          <w:lang w:eastAsia="ru-RU"/>
        </w:rPr>
        <w:t>нзоилацетон или «ацетилацетон» –</w:t>
      </w:r>
      <w:r w:rsidRPr="004E0E80">
        <w:rPr>
          <w:rFonts w:eastAsia="HiddenHorzOCR"/>
          <w:kern w:val="0"/>
          <w:lang w:eastAsia="ru-RU"/>
        </w:rPr>
        <w:t xml:space="preserve"> три</w:t>
      </w:r>
      <w:r w:rsidRPr="004E0E80">
        <w:rPr>
          <w:rFonts w:eastAsia="HiddenHorzOCR"/>
          <w:kern w:val="0"/>
          <w:lang w:eastAsia="ru-RU"/>
        </w:rPr>
        <w:t>ф</w:t>
      </w:r>
      <w:r w:rsidRPr="004E0E80">
        <w:rPr>
          <w:rFonts w:eastAsia="HiddenHorzOCR"/>
          <w:kern w:val="0"/>
          <w:lang w:eastAsia="ru-RU"/>
        </w:rPr>
        <w:t xml:space="preserve">торацетилацетон. </w:t>
      </w:r>
      <w:r>
        <w:rPr>
          <w:rFonts w:eastAsia="HiddenHorzOCR"/>
          <w:kern w:val="0"/>
          <w:lang w:eastAsia="ru-RU"/>
        </w:rPr>
        <w:t xml:space="preserve">Случаи такой классификации относятся </w:t>
      </w:r>
      <w:r w:rsidRPr="004E0E80">
        <w:rPr>
          <w:rFonts w:eastAsia="HiddenHorzOCR"/>
          <w:kern w:val="0"/>
          <w:lang w:eastAsia="ru-RU"/>
        </w:rPr>
        <w:t xml:space="preserve">к </w:t>
      </w:r>
      <w:r>
        <w:rPr>
          <w:rFonts w:eastAsia="HiddenHorzOCR"/>
          <w:kern w:val="0"/>
          <w:lang w:eastAsia="ru-RU"/>
        </w:rPr>
        <w:t xml:space="preserve"> </w:t>
      </w:r>
      <w:r w:rsidRPr="004E0E80">
        <w:rPr>
          <w:rFonts w:eastAsia="HiddenHorzOCR"/>
          <w:kern w:val="0"/>
          <w:lang w:eastAsia="ru-RU"/>
        </w:rPr>
        <w:t xml:space="preserve">наиболее </w:t>
      </w:r>
      <w:r>
        <w:rPr>
          <w:rFonts w:eastAsia="HiddenHorzOCR"/>
          <w:kern w:val="0"/>
          <w:lang w:eastAsia="ru-RU"/>
        </w:rPr>
        <w:t xml:space="preserve">простым </w:t>
      </w:r>
      <w:r w:rsidRPr="004E0E80">
        <w:rPr>
          <w:rFonts w:eastAsia="HiddenHorzOCR"/>
          <w:kern w:val="0"/>
          <w:lang w:eastAsia="ru-RU"/>
        </w:rPr>
        <w:t>представителям</w:t>
      </w:r>
      <w:r>
        <w:rPr>
          <w:rFonts w:eastAsia="HiddenHorzOCR"/>
          <w:kern w:val="0"/>
          <w:lang w:eastAsia="ru-RU"/>
        </w:rPr>
        <w:t xml:space="preserve">  β</w:t>
      </w:r>
      <w:r w:rsidRPr="004E0E80">
        <w:rPr>
          <w:rFonts w:eastAsia="HiddenHorzOCR"/>
          <w:kern w:val="0"/>
          <w:lang w:eastAsia="ru-RU"/>
        </w:rPr>
        <w:t>-дикетонов.</w:t>
      </w:r>
      <w:r>
        <w:rPr>
          <w:rFonts w:eastAsia="HiddenHorzOCR"/>
          <w:kern w:val="0"/>
          <w:lang w:eastAsia="ru-RU"/>
        </w:rPr>
        <w:t xml:space="preserve"> </w:t>
      </w:r>
      <w:r w:rsidRPr="004E0E80">
        <w:rPr>
          <w:rFonts w:eastAsia="HiddenHorzOCR"/>
          <w:kern w:val="0"/>
          <w:lang w:eastAsia="ru-RU"/>
        </w:rPr>
        <w:t>Для более сложных реагентов практически о</w:t>
      </w:r>
      <w:r w:rsidRPr="004E0E80">
        <w:rPr>
          <w:rFonts w:eastAsia="HiddenHorzOCR"/>
          <w:kern w:val="0"/>
          <w:lang w:eastAsia="ru-RU"/>
        </w:rPr>
        <w:t>т</w:t>
      </w:r>
      <w:r w:rsidRPr="004E0E80">
        <w:rPr>
          <w:rFonts w:eastAsia="HiddenHorzOCR"/>
          <w:kern w:val="0"/>
          <w:lang w:eastAsia="ru-RU"/>
        </w:rPr>
        <w:t>сутствуют рациональные</w:t>
      </w:r>
      <w:r>
        <w:rPr>
          <w:rFonts w:eastAsia="HiddenHorzOCR"/>
          <w:kern w:val="0"/>
          <w:lang w:eastAsia="ru-RU"/>
        </w:rPr>
        <w:t xml:space="preserve"> </w:t>
      </w:r>
      <w:r w:rsidRPr="004E0E80">
        <w:rPr>
          <w:rFonts w:eastAsia="HiddenHorzOCR"/>
          <w:kern w:val="0"/>
          <w:lang w:eastAsia="ru-RU"/>
        </w:rPr>
        <w:t>названия. Поэтому наряду с распространенными в л</w:t>
      </w:r>
      <w:r w:rsidRPr="004E0E80">
        <w:rPr>
          <w:rFonts w:eastAsia="HiddenHorzOCR"/>
          <w:kern w:val="0"/>
          <w:lang w:eastAsia="ru-RU"/>
        </w:rPr>
        <w:t>и</w:t>
      </w:r>
      <w:r w:rsidRPr="004E0E80">
        <w:rPr>
          <w:rFonts w:eastAsia="HiddenHorzOCR"/>
          <w:kern w:val="0"/>
          <w:lang w:eastAsia="ru-RU"/>
        </w:rPr>
        <w:t>тературе</w:t>
      </w:r>
      <w:r>
        <w:rPr>
          <w:rFonts w:eastAsia="HiddenHorzOCR"/>
          <w:kern w:val="0"/>
          <w:lang w:eastAsia="ru-RU"/>
        </w:rPr>
        <w:t xml:space="preserve">, </w:t>
      </w:r>
      <w:r w:rsidRPr="004E0E80">
        <w:rPr>
          <w:rFonts w:eastAsia="HiddenHorzOCR"/>
          <w:kern w:val="0"/>
          <w:lang w:eastAsia="ru-RU"/>
        </w:rPr>
        <w:t>приведены названия реагентов по международной номенклатуре.</w:t>
      </w:r>
      <w:r>
        <w:rPr>
          <w:rFonts w:eastAsia="HiddenHorzOCR"/>
          <w:kern w:val="0"/>
          <w:lang w:eastAsia="ru-RU"/>
        </w:rPr>
        <w:t xml:space="preserve"> П</w:t>
      </w:r>
      <w:r w:rsidRPr="004E0E80">
        <w:rPr>
          <w:rFonts w:eastAsia="HiddenHorzOCR"/>
          <w:kern w:val="0"/>
          <w:lang w:eastAsia="ru-RU"/>
        </w:rPr>
        <w:t xml:space="preserve">ри этом в начале </w:t>
      </w:r>
      <w:r>
        <w:rPr>
          <w:rFonts w:eastAsia="HiddenHorzOCR"/>
          <w:kern w:val="0"/>
          <w:lang w:eastAsia="ru-RU"/>
        </w:rPr>
        <w:t xml:space="preserve">краткой </w:t>
      </w:r>
      <w:r w:rsidRPr="004E0E80">
        <w:rPr>
          <w:rFonts w:eastAsia="HiddenHorzOCR"/>
          <w:kern w:val="0"/>
          <w:lang w:eastAsia="ru-RU"/>
        </w:rPr>
        <w:t>формулы добавляют</w:t>
      </w:r>
      <w:r>
        <w:rPr>
          <w:rFonts w:eastAsia="HiddenHorzOCR"/>
          <w:kern w:val="0"/>
          <w:lang w:eastAsia="ru-RU"/>
        </w:rPr>
        <w:t xml:space="preserve"> «Н»</w:t>
      </w:r>
      <w:r w:rsidRPr="004E0E80">
        <w:rPr>
          <w:rFonts w:eastAsia="HiddenHorzOCR"/>
          <w:kern w:val="0"/>
          <w:lang w:eastAsia="ru-RU"/>
        </w:rPr>
        <w:t xml:space="preserve"> для того, чтобы показать уч</w:t>
      </w:r>
      <w:r w:rsidRPr="004E0E80">
        <w:rPr>
          <w:rFonts w:eastAsia="HiddenHorzOCR"/>
          <w:kern w:val="0"/>
          <w:lang w:eastAsia="ru-RU"/>
        </w:rPr>
        <w:t>а</w:t>
      </w:r>
      <w:r w:rsidRPr="004E0E80">
        <w:rPr>
          <w:rFonts w:eastAsia="HiddenHorzOCR"/>
          <w:kern w:val="0"/>
          <w:lang w:eastAsia="ru-RU"/>
        </w:rPr>
        <w:t>стие</w:t>
      </w:r>
      <w:r>
        <w:rPr>
          <w:rFonts w:eastAsia="HiddenHorzOCR"/>
          <w:kern w:val="0"/>
          <w:lang w:eastAsia="ru-RU"/>
        </w:rPr>
        <w:t xml:space="preserve">  β</w:t>
      </w:r>
      <w:r w:rsidRPr="004E0E80">
        <w:rPr>
          <w:rFonts w:eastAsia="HiddenHorzOCR"/>
          <w:kern w:val="0"/>
          <w:lang w:eastAsia="ru-RU"/>
        </w:rPr>
        <w:t>-дикетона в реакциях ком</w:t>
      </w:r>
      <w:r>
        <w:rPr>
          <w:rFonts w:eastAsia="HiddenHorzOCR"/>
          <w:kern w:val="0"/>
          <w:lang w:eastAsia="ru-RU"/>
        </w:rPr>
        <w:t>п</w:t>
      </w:r>
      <w:r w:rsidRPr="004E0E80">
        <w:rPr>
          <w:rFonts w:eastAsia="HiddenHorzOCR"/>
          <w:kern w:val="0"/>
          <w:lang w:eastAsia="ru-RU"/>
        </w:rPr>
        <w:t>ексообразования</w:t>
      </w:r>
      <w:r>
        <w:rPr>
          <w:rFonts w:eastAsia="HiddenHorzOCR"/>
          <w:kern w:val="0"/>
          <w:lang w:eastAsia="ru-RU"/>
        </w:rPr>
        <w:t xml:space="preserve"> </w:t>
      </w:r>
      <w:r w:rsidRPr="004E0E80">
        <w:rPr>
          <w:rFonts w:eastAsia="HiddenHorzOCR"/>
          <w:kern w:val="0"/>
          <w:lang w:eastAsia="ru-RU"/>
        </w:rPr>
        <w:t>в енольной форме с отрывом протона. Так, для ацетилацетона</w:t>
      </w:r>
      <w:r>
        <w:rPr>
          <w:rFonts w:eastAsia="HiddenHorzOCR"/>
          <w:kern w:val="0"/>
          <w:lang w:eastAsia="ru-RU"/>
        </w:rPr>
        <w:t xml:space="preserve"> </w:t>
      </w:r>
      <w:r w:rsidRPr="004E0E80">
        <w:rPr>
          <w:rFonts w:eastAsia="HiddenHorzOCR"/>
          <w:kern w:val="0"/>
          <w:lang w:eastAsia="ru-RU"/>
        </w:rPr>
        <w:t>сокращенное обозначение самого реагента б</w:t>
      </w:r>
      <w:r w:rsidRPr="004E0E80">
        <w:rPr>
          <w:rFonts w:eastAsia="HiddenHorzOCR"/>
          <w:kern w:val="0"/>
          <w:lang w:eastAsia="ru-RU"/>
        </w:rPr>
        <w:t>у</w:t>
      </w:r>
      <w:r w:rsidRPr="004E0E80">
        <w:rPr>
          <w:rFonts w:eastAsia="HiddenHorzOCR"/>
          <w:kern w:val="0"/>
          <w:lang w:eastAsia="ru-RU"/>
        </w:rPr>
        <w:t xml:space="preserve">дет НАА, а в </w:t>
      </w:r>
      <w:r>
        <w:rPr>
          <w:rFonts w:eastAsia="HiddenHorzOCR"/>
          <w:kern w:val="0"/>
          <w:lang w:eastAsia="ru-RU"/>
        </w:rPr>
        <w:t>комп</w:t>
      </w:r>
      <w:r w:rsidRPr="004E0E80">
        <w:rPr>
          <w:rFonts w:eastAsia="HiddenHorzOCR"/>
          <w:kern w:val="0"/>
          <w:lang w:eastAsia="ru-RU"/>
        </w:rPr>
        <w:t>ексных</w:t>
      </w:r>
      <w:r>
        <w:rPr>
          <w:rFonts w:eastAsia="HiddenHorzOCR"/>
          <w:kern w:val="0"/>
          <w:lang w:eastAsia="ru-RU"/>
        </w:rPr>
        <w:t xml:space="preserve"> </w:t>
      </w:r>
      <w:r w:rsidRPr="004E0E80">
        <w:rPr>
          <w:rFonts w:eastAsia="HiddenHorzOCR"/>
          <w:kern w:val="0"/>
          <w:lang w:eastAsia="ru-RU"/>
        </w:rPr>
        <w:t xml:space="preserve">соединениях с ионами металлов обозначение лиганда </w:t>
      </w:r>
      <w:r>
        <w:rPr>
          <w:rFonts w:eastAsia="HiddenHorzOCR"/>
          <w:kern w:val="0"/>
          <w:lang w:eastAsia="ru-RU"/>
        </w:rPr>
        <w:t>–</w:t>
      </w:r>
      <w:r w:rsidRPr="004E0E80">
        <w:rPr>
          <w:rFonts w:eastAsia="HiddenHorzOCR"/>
          <w:kern w:val="0"/>
          <w:lang w:eastAsia="ru-RU"/>
        </w:rPr>
        <w:t xml:space="preserve"> АА</w:t>
      </w:r>
      <w:r>
        <w:rPr>
          <w:rFonts w:eastAsia="HiddenHorzOCR"/>
          <w:kern w:val="0"/>
          <w:lang w:eastAsia="ru-RU"/>
        </w:rPr>
        <w:t xml:space="preserve"> </w:t>
      </w:r>
      <w:r w:rsidRPr="00ED2B6C">
        <w:rPr>
          <w:rFonts w:eastAsia="HiddenHorzOCR"/>
          <w:kern w:val="0"/>
          <w:lang w:eastAsia="ru-RU"/>
        </w:rPr>
        <w:t>[</w:t>
      </w:r>
      <w:r>
        <w:rPr>
          <w:rFonts w:eastAsia="HiddenHorzOCR"/>
          <w:kern w:val="0"/>
          <w:lang w:eastAsia="ru-RU"/>
        </w:rPr>
        <w:t>1</w:t>
      </w:r>
      <w:r w:rsidRPr="00ED2B6C">
        <w:rPr>
          <w:rFonts w:eastAsia="HiddenHorzOCR"/>
          <w:kern w:val="0"/>
          <w:lang w:eastAsia="ru-RU"/>
        </w:rPr>
        <w:t>]</w:t>
      </w:r>
      <w:r w:rsidRPr="007B24E2">
        <w:rPr>
          <w:rFonts w:eastAsia="HiddenHorzOCR"/>
          <w:kern w:val="0"/>
          <w:lang w:eastAsia="ru-RU"/>
        </w:rPr>
        <w:t>.</w:t>
      </w:r>
    </w:p>
    <w:p w:rsidR="007C1CA0" w:rsidRPr="004E0E80" w:rsidRDefault="007C1CA0" w:rsidP="007B24E2">
      <w:pPr>
        <w:autoSpaceDE w:val="0"/>
        <w:autoSpaceDN w:val="0"/>
        <w:adjustRightInd w:val="0"/>
        <w:spacing w:after="0" w:line="360" w:lineRule="auto"/>
        <w:ind w:firstLine="709"/>
      </w:pPr>
    </w:p>
    <w:p w:rsidR="007C1CA0" w:rsidRPr="00735CD8" w:rsidRDefault="007C1CA0" w:rsidP="007B24E2">
      <w:pPr>
        <w:tabs>
          <w:tab w:val="left" w:leader="dot" w:pos="8931"/>
        </w:tabs>
        <w:spacing w:after="0" w:line="360" w:lineRule="auto"/>
        <w:ind w:firstLine="709"/>
      </w:pPr>
      <w:r w:rsidRPr="00213B82">
        <w:t>1.2.1 β-дикетоны с углеводородными радикалами</w:t>
      </w:r>
    </w:p>
    <w:p w:rsidR="007C1CA0" w:rsidRPr="00735CD8" w:rsidRDefault="007C1CA0" w:rsidP="007B24E2">
      <w:pPr>
        <w:tabs>
          <w:tab w:val="left" w:leader="dot" w:pos="8931"/>
        </w:tabs>
        <w:spacing w:after="0" w:line="360" w:lineRule="auto"/>
        <w:ind w:firstLine="709"/>
        <w:rPr>
          <w:b/>
        </w:rPr>
      </w:pPr>
    </w:p>
    <w:p w:rsidR="007C1CA0" w:rsidRPr="00143663" w:rsidRDefault="007C1CA0" w:rsidP="007B24E2">
      <w:pPr>
        <w:tabs>
          <w:tab w:val="left" w:leader="dot" w:pos="8931"/>
        </w:tabs>
        <w:spacing w:after="0" w:line="360" w:lineRule="auto"/>
        <w:ind w:firstLine="709"/>
      </w:pPr>
      <w:r>
        <w:t>Представители молекул β-дикетонов</w:t>
      </w:r>
      <w:r w:rsidRPr="00143663">
        <w:t>,</w:t>
      </w:r>
      <w:r>
        <w:t xml:space="preserve">  у которых на месте </w:t>
      </w:r>
      <w:r>
        <w:rPr>
          <w:lang w:val="en-US"/>
        </w:rPr>
        <w:t>R</w:t>
      </w:r>
      <w:r w:rsidRPr="00143663">
        <w:rPr>
          <w:vertAlign w:val="subscript"/>
        </w:rPr>
        <w:t>1</w:t>
      </w:r>
      <w:r w:rsidRPr="00143663">
        <w:t xml:space="preserve">, </w:t>
      </w:r>
      <w:r>
        <w:rPr>
          <w:lang w:val="en-US"/>
        </w:rPr>
        <w:t>R</w:t>
      </w:r>
      <w:r w:rsidRPr="00143663">
        <w:rPr>
          <w:vertAlign w:val="subscript"/>
        </w:rPr>
        <w:t>2</w:t>
      </w:r>
      <w:r w:rsidRPr="00143663">
        <w:t xml:space="preserve"> (</w:t>
      </w:r>
      <w:r>
        <w:t>рисунок 1) находятся углеводородные радикалы, называются β-дикетоными с углевод</w:t>
      </w:r>
      <w:r>
        <w:t>о</w:t>
      </w:r>
      <w:r>
        <w:t>родными радикалами. Примеры таких соединений приведены в таблице 1.</w:t>
      </w:r>
    </w:p>
    <w:p w:rsidR="007C1CA0" w:rsidRPr="00A96242" w:rsidRDefault="007C1CA0" w:rsidP="007B24E2">
      <w:pPr>
        <w:tabs>
          <w:tab w:val="left" w:leader="dot" w:pos="8931"/>
        </w:tabs>
        <w:spacing w:after="0" w:line="360" w:lineRule="auto"/>
        <w:ind w:firstLine="709"/>
      </w:pPr>
    </w:p>
    <w:p w:rsidR="007C1CA0" w:rsidRPr="008A6FB1" w:rsidRDefault="007C1CA0" w:rsidP="00213B82">
      <w:pPr>
        <w:tabs>
          <w:tab w:val="left" w:leader="dot" w:pos="8931"/>
        </w:tabs>
        <w:spacing w:after="0" w:line="360" w:lineRule="auto"/>
      </w:pPr>
      <w:r>
        <w:rPr>
          <w:rFonts w:eastAsia="HiddenHorzOCR"/>
          <w:kern w:val="0"/>
          <w:lang w:eastAsia="ru-RU"/>
        </w:rPr>
        <w:t>Таблица 1 − Некоторые</w:t>
      </w:r>
      <w:r w:rsidRPr="00836C0C">
        <w:rPr>
          <w:rFonts w:eastAsia="HiddenHorzOCR"/>
          <w:kern w:val="0"/>
          <w:lang w:eastAsia="ru-RU"/>
        </w:rPr>
        <w:t xml:space="preserve"> </w:t>
      </w:r>
      <w:r>
        <w:t>β-дикетоны с углеводородными радикалами</w:t>
      </w:r>
      <w:r w:rsidRPr="00836C0C"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4"/>
        <w:gridCol w:w="2126"/>
        <w:gridCol w:w="2133"/>
        <w:gridCol w:w="1836"/>
      </w:tblGrid>
      <w:tr w:rsidR="007C1CA0" w:rsidRPr="0045237E" w:rsidTr="00365839">
        <w:tc>
          <w:tcPr>
            <w:tcW w:w="3544" w:type="dxa"/>
          </w:tcPr>
          <w:p w:rsidR="007C1CA0" w:rsidRPr="00213B82" w:rsidRDefault="007C1CA0" w:rsidP="00365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HiddenHorzOCR"/>
                <w:kern w:val="0"/>
                <w:sz w:val="24"/>
                <w:szCs w:val="24"/>
                <w:lang w:eastAsia="ru-RU"/>
              </w:rPr>
            </w:pPr>
            <w:r w:rsidRPr="00213B82">
              <w:rPr>
                <w:rFonts w:eastAsia="HiddenHorzOCR"/>
                <w:kern w:val="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126" w:type="dxa"/>
          </w:tcPr>
          <w:p w:rsidR="007C1CA0" w:rsidRPr="00213B82" w:rsidRDefault="007C1CA0" w:rsidP="00365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HiddenHorzOCR"/>
                <w:kern w:val="0"/>
                <w:sz w:val="24"/>
                <w:szCs w:val="24"/>
                <w:vertAlign w:val="subscript"/>
                <w:lang w:val="en-US" w:eastAsia="ru-RU"/>
              </w:rPr>
            </w:pPr>
            <w:r w:rsidRPr="00213B82">
              <w:rPr>
                <w:rFonts w:eastAsia="HiddenHorzOCR"/>
                <w:kern w:val="0"/>
                <w:sz w:val="24"/>
                <w:szCs w:val="24"/>
                <w:lang w:val="en-US" w:eastAsia="ru-RU"/>
              </w:rPr>
              <w:t>R</w:t>
            </w:r>
            <w:r w:rsidRPr="00213B82">
              <w:rPr>
                <w:rFonts w:eastAsia="HiddenHorzOCR"/>
                <w:kern w:val="0"/>
                <w:sz w:val="24"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2133" w:type="dxa"/>
          </w:tcPr>
          <w:p w:rsidR="007C1CA0" w:rsidRPr="00213B82" w:rsidRDefault="007C1CA0" w:rsidP="00365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HiddenHorzOCR"/>
                <w:kern w:val="0"/>
                <w:sz w:val="24"/>
                <w:szCs w:val="24"/>
                <w:vertAlign w:val="subscript"/>
                <w:lang w:val="en-US" w:eastAsia="ru-RU"/>
              </w:rPr>
            </w:pPr>
            <w:r w:rsidRPr="00213B82">
              <w:rPr>
                <w:rFonts w:eastAsia="HiddenHorzOCR"/>
                <w:kern w:val="0"/>
                <w:sz w:val="24"/>
                <w:szCs w:val="24"/>
                <w:lang w:val="en-US" w:eastAsia="ru-RU"/>
              </w:rPr>
              <w:t>R</w:t>
            </w:r>
            <w:r w:rsidRPr="00213B82">
              <w:rPr>
                <w:rFonts w:eastAsia="HiddenHorzOCR"/>
                <w:kern w:val="0"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  <w:tc>
          <w:tcPr>
            <w:tcW w:w="1836" w:type="dxa"/>
          </w:tcPr>
          <w:p w:rsidR="007C1CA0" w:rsidRPr="00213B82" w:rsidRDefault="007C1CA0" w:rsidP="00213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HiddenHorzOCR"/>
                <w:kern w:val="0"/>
                <w:sz w:val="24"/>
                <w:szCs w:val="24"/>
                <w:lang w:eastAsia="ru-RU"/>
              </w:rPr>
            </w:pPr>
            <w:r w:rsidRPr="00213B82">
              <w:rPr>
                <w:rFonts w:eastAsia="HiddenHorzOCR"/>
                <w:kern w:val="0"/>
                <w:sz w:val="24"/>
                <w:szCs w:val="24"/>
                <w:lang w:eastAsia="ru-RU"/>
              </w:rPr>
              <w:t>Источник</w:t>
            </w:r>
          </w:p>
        </w:tc>
      </w:tr>
      <w:tr w:rsidR="007C1CA0" w:rsidRPr="0045237E" w:rsidTr="00365839">
        <w:tc>
          <w:tcPr>
            <w:tcW w:w="3544" w:type="dxa"/>
          </w:tcPr>
          <w:p w:rsidR="007C1CA0" w:rsidRPr="00BB2225" w:rsidRDefault="007C1CA0" w:rsidP="00213B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iddenHorzOCR"/>
                <w:kern w:val="0"/>
                <w:sz w:val="24"/>
                <w:szCs w:val="24"/>
                <w:lang w:eastAsia="ru-RU"/>
              </w:rPr>
            </w:pPr>
            <w:r w:rsidRPr="00BB2225">
              <w:rPr>
                <w:rFonts w:eastAsia="HiddenHorzOCR"/>
                <w:kern w:val="0"/>
                <w:sz w:val="24"/>
                <w:szCs w:val="24"/>
                <w:lang w:eastAsia="ru-RU"/>
              </w:rPr>
              <w:t xml:space="preserve">2,4-Пентандион </w:t>
            </w:r>
          </w:p>
          <w:p w:rsidR="007C1CA0" w:rsidRPr="00BB2225" w:rsidRDefault="007C1CA0" w:rsidP="00213B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iddenHorzOCR"/>
                <w:kern w:val="0"/>
                <w:sz w:val="24"/>
                <w:szCs w:val="24"/>
                <w:lang w:eastAsia="ru-RU"/>
              </w:rPr>
            </w:pPr>
            <w:r w:rsidRPr="00BB2225">
              <w:rPr>
                <w:rFonts w:eastAsia="HiddenHorzOCR"/>
                <w:kern w:val="0"/>
                <w:sz w:val="24"/>
                <w:szCs w:val="24"/>
                <w:lang w:eastAsia="ru-RU"/>
              </w:rPr>
              <w:t>Ацетилацетон (НАА)</w:t>
            </w:r>
          </w:p>
        </w:tc>
        <w:tc>
          <w:tcPr>
            <w:tcW w:w="2126" w:type="dxa"/>
          </w:tcPr>
          <w:p w:rsidR="007C1CA0" w:rsidRPr="00BB2225" w:rsidRDefault="007C1CA0" w:rsidP="00365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HiddenHorzOCR"/>
                <w:kern w:val="0"/>
                <w:sz w:val="24"/>
                <w:szCs w:val="24"/>
                <w:vertAlign w:val="subscript"/>
                <w:lang w:val="en-US" w:eastAsia="ru-RU"/>
              </w:rPr>
            </w:pPr>
            <w:r w:rsidRPr="00BB2225">
              <w:rPr>
                <w:rFonts w:eastAsia="HiddenHorzOCR"/>
                <w:kern w:val="0"/>
                <w:sz w:val="24"/>
                <w:szCs w:val="24"/>
                <w:lang w:val="en-US" w:eastAsia="ru-RU"/>
              </w:rPr>
              <w:t>CH</w:t>
            </w:r>
            <w:r w:rsidRPr="00BB2225">
              <w:rPr>
                <w:rFonts w:eastAsia="HiddenHorzOCR"/>
                <w:kern w:val="0"/>
                <w:sz w:val="24"/>
                <w:szCs w:val="24"/>
                <w:vertAlign w:val="subscript"/>
                <w:lang w:val="en-US" w:eastAsia="ru-RU"/>
              </w:rPr>
              <w:t>3</w:t>
            </w:r>
          </w:p>
          <w:p w:rsidR="007C1CA0" w:rsidRPr="00BB2225" w:rsidRDefault="007C1CA0" w:rsidP="00213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eastAsia="HiddenHorzOCR"/>
                <w:kern w:val="0"/>
                <w:sz w:val="24"/>
                <w:szCs w:val="24"/>
                <w:lang w:val="en-US" w:eastAsia="ru-RU"/>
              </w:rPr>
            </w:pPr>
          </w:p>
        </w:tc>
        <w:tc>
          <w:tcPr>
            <w:tcW w:w="2133" w:type="dxa"/>
          </w:tcPr>
          <w:p w:rsidR="007C1CA0" w:rsidRPr="00BB2225" w:rsidRDefault="007C1CA0" w:rsidP="00365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HiddenHorzOCR"/>
                <w:kern w:val="0"/>
                <w:sz w:val="24"/>
                <w:szCs w:val="24"/>
                <w:vertAlign w:val="subscript"/>
                <w:lang w:val="en-US" w:eastAsia="ru-RU"/>
              </w:rPr>
            </w:pPr>
            <w:r w:rsidRPr="00BB2225">
              <w:rPr>
                <w:rFonts w:eastAsia="HiddenHorzOCR"/>
                <w:kern w:val="0"/>
                <w:sz w:val="24"/>
                <w:szCs w:val="24"/>
                <w:lang w:val="en-US" w:eastAsia="ru-RU"/>
              </w:rPr>
              <w:t>CH</w:t>
            </w:r>
            <w:r w:rsidRPr="00BB2225">
              <w:rPr>
                <w:rFonts w:eastAsia="HiddenHorzOCR"/>
                <w:kern w:val="0"/>
                <w:sz w:val="24"/>
                <w:szCs w:val="24"/>
                <w:vertAlign w:val="subscript"/>
                <w:lang w:val="en-US" w:eastAsia="ru-RU"/>
              </w:rPr>
              <w:t>3</w:t>
            </w:r>
          </w:p>
        </w:tc>
        <w:tc>
          <w:tcPr>
            <w:tcW w:w="1836" w:type="dxa"/>
          </w:tcPr>
          <w:p w:rsidR="007C1CA0" w:rsidRPr="00BB2225" w:rsidRDefault="007C1CA0" w:rsidP="00213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eastAsia="HiddenHorzOCR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eastAsia="HiddenHorzOCR"/>
                <w:kern w:val="0"/>
                <w:sz w:val="24"/>
                <w:szCs w:val="24"/>
                <w:lang w:val="en-US" w:eastAsia="ru-RU"/>
              </w:rPr>
              <w:t>[</w:t>
            </w:r>
            <w:r>
              <w:rPr>
                <w:rFonts w:eastAsia="HiddenHorzOCR"/>
                <w:kern w:val="0"/>
                <w:sz w:val="24"/>
                <w:szCs w:val="24"/>
                <w:lang w:eastAsia="ru-RU"/>
              </w:rPr>
              <w:t>4</w:t>
            </w:r>
            <w:r>
              <w:rPr>
                <w:rFonts w:eastAsia="HiddenHorzOCR"/>
                <w:kern w:val="0"/>
                <w:sz w:val="24"/>
                <w:szCs w:val="24"/>
                <w:lang w:val="en-US" w:eastAsia="ru-RU"/>
              </w:rPr>
              <w:t>]</w:t>
            </w:r>
          </w:p>
        </w:tc>
      </w:tr>
      <w:tr w:rsidR="007C1CA0" w:rsidRPr="0045237E" w:rsidTr="00365839">
        <w:tc>
          <w:tcPr>
            <w:tcW w:w="3544" w:type="dxa"/>
          </w:tcPr>
          <w:p w:rsidR="007C1CA0" w:rsidRPr="00BB2225" w:rsidRDefault="007C1CA0" w:rsidP="00213B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iddenHorzOCR"/>
                <w:kern w:val="0"/>
                <w:sz w:val="24"/>
                <w:szCs w:val="24"/>
                <w:lang w:eastAsia="ru-RU"/>
              </w:rPr>
            </w:pPr>
            <w:r w:rsidRPr="00BB2225">
              <w:rPr>
                <w:rFonts w:eastAsia="HiddenHorzOCR"/>
                <w:kern w:val="0"/>
                <w:sz w:val="24"/>
                <w:szCs w:val="24"/>
                <w:lang w:eastAsia="ru-RU"/>
              </w:rPr>
              <w:t>2,4-Гександион</w:t>
            </w:r>
          </w:p>
          <w:p w:rsidR="007C1CA0" w:rsidRPr="00BB2225" w:rsidRDefault="007C1CA0" w:rsidP="00213B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iddenHorzOCR"/>
                <w:kern w:val="0"/>
                <w:sz w:val="24"/>
                <w:szCs w:val="24"/>
                <w:lang w:eastAsia="ru-RU"/>
              </w:rPr>
            </w:pPr>
            <w:r w:rsidRPr="00BB2225">
              <w:rPr>
                <w:rFonts w:eastAsia="HiddenHorzOCR"/>
                <w:kern w:val="0"/>
                <w:sz w:val="24"/>
                <w:szCs w:val="24"/>
                <w:lang w:eastAsia="ru-RU"/>
              </w:rPr>
              <w:t>Пропионил-ацетон (НПрА)</w:t>
            </w:r>
          </w:p>
        </w:tc>
        <w:tc>
          <w:tcPr>
            <w:tcW w:w="2126" w:type="dxa"/>
          </w:tcPr>
          <w:p w:rsidR="007C1CA0" w:rsidRPr="00BB2225" w:rsidRDefault="007C1CA0" w:rsidP="00213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eastAsia="HiddenHorzOCR"/>
                <w:kern w:val="0"/>
                <w:sz w:val="24"/>
                <w:szCs w:val="24"/>
                <w:lang w:val="en-US" w:eastAsia="ru-RU"/>
              </w:rPr>
            </w:pPr>
          </w:p>
          <w:p w:rsidR="007C1CA0" w:rsidRPr="00BB2225" w:rsidRDefault="007C1CA0" w:rsidP="00365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HiddenHorzOCR"/>
                <w:kern w:val="0"/>
                <w:sz w:val="24"/>
                <w:szCs w:val="24"/>
                <w:vertAlign w:val="subscript"/>
                <w:lang w:val="en-US" w:eastAsia="ru-RU"/>
              </w:rPr>
            </w:pPr>
            <w:r w:rsidRPr="00BB2225">
              <w:rPr>
                <w:rFonts w:eastAsia="HiddenHorzOCR"/>
                <w:kern w:val="0"/>
                <w:sz w:val="24"/>
                <w:szCs w:val="24"/>
                <w:lang w:val="en-US" w:eastAsia="ru-RU"/>
              </w:rPr>
              <w:t>CH</w:t>
            </w:r>
            <w:r w:rsidRPr="00BB2225">
              <w:rPr>
                <w:rFonts w:eastAsia="HiddenHorzOCR"/>
                <w:kern w:val="0"/>
                <w:sz w:val="24"/>
                <w:szCs w:val="24"/>
                <w:vertAlign w:val="subscript"/>
                <w:lang w:val="en-US" w:eastAsia="ru-RU"/>
              </w:rPr>
              <w:t>3</w:t>
            </w:r>
          </w:p>
        </w:tc>
        <w:tc>
          <w:tcPr>
            <w:tcW w:w="2133" w:type="dxa"/>
          </w:tcPr>
          <w:p w:rsidR="007C1CA0" w:rsidRPr="00BB2225" w:rsidRDefault="007C1CA0" w:rsidP="00213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eastAsia="HiddenHorzOCR"/>
                <w:kern w:val="0"/>
                <w:sz w:val="24"/>
                <w:szCs w:val="24"/>
                <w:lang w:val="en-US" w:eastAsia="ru-RU"/>
              </w:rPr>
            </w:pPr>
          </w:p>
          <w:p w:rsidR="007C1CA0" w:rsidRPr="00BB2225" w:rsidRDefault="007C1CA0" w:rsidP="00365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HiddenHorzOCR"/>
                <w:kern w:val="0"/>
                <w:sz w:val="24"/>
                <w:szCs w:val="24"/>
                <w:vertAlign w:val="subscript"/>
                <w:lang w:val="en-US" w:eastAsia="ru-RU"/>
              </w:rPr>
            </w:pPr>
            <w:r w:rsidRPr="00BB2225">
              <w:rPr>
                <w:rFonts w:eastAsia="HiddenHorzOCR"/>
                <w:kern w:val="0"/>
                <w:sz w:val="24"/>
                <w:szCs w:val="24"/>
                <w:lang w:val="en-US" w:eastAsia="ru-RU"/>
              </w:rPr>
              <w:t>C</w:t>
            </w:r>
            <w:r w:rsidRPr="00BB2225">
              <w:rPr>
                <w:rFonts w:eastAsia="HiddenHorzOCR"/>
                <w:kern w:val="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B2225">
              <w:rPr>
                <w:rFonts w:eastAsia="HiddenHorzOCR"/>
                <w:kern w:val="0"/>
                <w:sz w:val="24"/>
                <w:szCs w:val="24"/>
                <w:lang w:val="en-US" w:eastAsia="ru-RU"/>
              </w:rPr>
              <w:t>H</w:t>
            </w:r>
            <w:r w:rsidRPr="00BB2225">
              <w:rPr>
                <w:rFonts w:eastAsia="HiddenHorzOCR"/>
                <w:kern w:val="0"/>
                <w:sz w:val="24"/>
                <w:szCs w:val="24"/>
                <w:vertAlign w:val="subscript"/>
                <w:lang w:val="en-US" w:eastAsia="ru-RU"/>
              </w:rPr>
              <w:t>5</w:t>
            </w:r>
          </w:p>
        </w:tc>
        <w:tc>
          <w:tcPr>
            <w:tcW w:w="1836" w:type="dxa"/>
          </w:tcPr>
          <w:p w:rsidR="007C1CA0" w:rsidRPr="00BB2225" w:rsidRDefault="007C1CA0" w:rsidP="00213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eastAsia="HiddenHorzOCR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eastAsia="HiddenHorzOCR"/>
                <w:kern w:val="0"/>
                <w:sz w:val="24"/>
                <w:szCs w:val="24"/>
                <w:lang w:val="en-US" w:eastAsia="ru-RU"/>
              </w:rPr>
              <w:t>[1]</w:t>
            </w:r>
          </w:p>
        </w:tc>
      </w:tr>
      <w:tr w:rsidR="007C1CA0" w:rsidRPr="0045237E" w:rsidTr="00365839">
        <w:trPr>
          <w:trHeight w:val="587"/>
        </w:trPr>
        <w:tc>
          <w:tcPr>
            <w:tcW w:w="3544" w:type="dxa"/>
          </w:tcPr>
          <w:p w:rsidR="007C1CA0" w:rsidRPr="00BB2225" w:rsidRDefault="007C1CA0" w:rsidP="00213B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iddenHorzOCR"/>
                <w:kern w:val="0"/>
                <w:sz w:val="24"/>
                <w:szCs w:val="24"/>
                <w:lang w:eastAsia="ru-RU"/>
              </w:rPr>
            </w:pPr>
            <w:r w:rsidRPr="00BB2225">
              <w:rPr>
                <w:rFonts w:eastAsia="HiddenHorzOCR"/>
                <w:kern w:val="0"/>
                <w:sz w:val="24"/>
                <w:szCs w:val="24"/>
                <w:lang w:eastAsia="ru-RU"/>
              </w:rPr>
              <w:t xml:space="preserve">2,4-Гептандион (НГД) </w:t>
            </w:r>
          </w:p>
          <w:p w:rsidR="007C1CA0" w:rsidRPr="00BB2225" w:rsidRDefault="007C1CA0" w:rsidP="00213B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iddenHorzOCR"/>
                <w:kern w:val="0"/>
                <w:sz w:val="24"/>
                <w:szCs w:val="24"/>
                <w:lang w:eastAsia="ru-RU"/>
              </w:rPr>
            </w:pPr>
            <w:r>
              <w:rPr>
                <w:rFonts w:eastAsia="HiddenHorzOCR"/>
                <w:kern w:val="0"/>
                <w:sz w:val="24"/>
                <w:szCs w:val="24"/>
                <w:lang w:eastAsia="ru-RU"/>
              </w:rPr>
              <w:t>н-в</w:t>
            </w:r>
            <w:r w:rsidRPr="00BB2225">
              <w:rPr>
                <w:rFonts w:eastAsia="HiddenHorzOCR"/>
                <w:kern w:val="0"/>
                <w:sz w:val="24"/>
                <w:szCs w:val="24"/>
                <w:lang w:eastAsia="ru-RU"/>
              </w:rPr>
              <w:t>алероилацетон</w:t>
            </w:r>
          </w:p>
        </w:tc>
        <w:tc>
          <w:tcPr>
            <w:tcW w:w="2126" w:type="dxa"/>
          </w:tcPr>
          <w:p w:rsidR="007C1CA0" w:rsidRPr="00BB2225" w:rsidRDefault="007C1CA0" w:rsidP="00365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HiddenHorzOCR"/>
                <w:kern w:val="0"/>
                <w:sz w:val="24"/>
                <w:szCs w:val="24"/>
                <w:vertAlign w:val="subscript"/>
                <w:lang w:val="en-US" w:eastAsia="ru-RU"/>
              </w:rPr>
            </w:pPr>
            <w:r w:rsidRPr="00BB2225">
              <w:rPr>
                <w:rFonts w:eastAsia="HiddenHorzOCR"/>
                <w:kern w:val="0"/>
                <w:sz w:val="24"/>
                <w:szCs w:val="24"/>
                <w:lang w:val="en-US" w:eastAsia="ru-RU"/>
              </w:rPr>
              <w:t>CH</w:t>
            </w:r>
            <w:r w:rsidRPr="00BB2225">
              <w:rPr>
                <w:rFonts w:eastAsia="HiddenHorzOCR"/>
                <w:kern w:val="0"/>
                <w:sz w:val="24"/>
                <w:szCs w:val="24"/>
                <w:vertAlign w:val="subscript"/>
                <w:lang w:val="en-US" w:eastAsia="ru-RU"/>
              </w:rPr>
              <w:t>3</w:t>
            </w:r>
          </w:p>
        </w:tc>
        <w:tc>
          <w:tcPr>
            <w:tcW w:w="2133" w:type="dxa"/>
          </w:tcPr>
          <w:p w:rsidR="007C1CA0" w:rsidRPr="00BB2225" w:rsidRDefault="007C1CA0" w:rsidP="00365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HiddenHorzOCR"/>
                <w:kern w:val="0"/>
                <w:sz w:val="24"/>
                <w:szCs w:val="24"/>
                <w:lang w:eastAsia="ru-RU"/>
              </w:rPr>
            </w:pPr>
            <w:r w:rsidRPr="00BB2225">
              <w:rPr>
                <w:rFonts w:eastAsia="HiddenHorzOCR"/>
                <w:kern w:val="0"/>
                <w:sz w:val="24"/>
                <w:szCs w:val="24"/>
                <w:lang w:val="en-US" w:eastAsia="ru-RU"/>
              </w:rPr>
              <w:t>C</w:t>
            </w:r>
            <w:r w:rsidRPr="00BB2225">
              <w:rPr>
                <w:rFonts w:eastAsia="HiddenHorzOCR"/>
                <w:kern w:val="0"/>
                <w:sz w:val="24"/>
                <w:szCs w:val="24"/>
                <w:vertAlign w:val="subscript"/>
                <w:lang w:eastAsia="ru-RU"/>
              </w:rPr>
              <w:t>3</w:t>
            </w:r>
            <w:r w:rsidRPr="00BB2225">
              <w:rPr>
                <w:rFonts w:eastAsia="HiddenHorzOCR"/>
                <w:kern w:val="0"/>
                <w:sz w:val="24"/>
                <w:szCs w:val="24"/>
                <w:lang w:val="en-US" w:eastAsia="ru-RU"/>
              </w:rPr>
              <w:t>H</w:t>
            </w:r>
            <w:r w:rsidRPr="00BB2225">
              <w:rPr>
                <w:rFonts w:eastAsia="HiddenHorzOCR"/>
                <w:kern w:val="0"/>
                <w:sz w:val="24"/>
                <w:szCs w:val="24"/>
                <w:vertAlign w:val="subscript"/>
                <w:lang w:eastAsia="ru-RU"/>
              </w:rPr>
              <w:t>7</w:t>
            </w:r>
          </w:p>
        </w:tc>
        <w:tc>
          <w:tcPr>
            <w:tcW w:w="1836" w:type="dxa"/>
          </w:tcPr>
          <w:p w:rsidR="007C1CA0" w:rsidRPr="00BB2225" w:rsidRDefault="007C1CA0" w:rsidP="00213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eastAsia="HiddenHorzOCR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eastAsia="HiddenHorzOCR"/>
                <w:kern w:val="0"/>
                <w:sz w:val="24"/>
                <w:szCs w:val="24"/>
                <w:lang w:val="en-US" w:eastAsia="ru-RU"/>
              </w:rPr>
              <w:t>[</w:t>
            </w:r>
            <w:r>
              <w:rPr>
                <w:rFonts w:eastAsia="HiddenHorzOCR"/>
                <w:kern w:val="0"/>
                <w:sz w:val="24"/>
                <w:szCs w:val="24"/>
                <w:lang w:eastAsia="ru-RU"/>
              </w:rPr>
              <w:t>3</w:t>
            </w:r>
            <w:r>
              <w:rPr>
                <w:rFonts w:eastAsia="HiddenHorzOCR"/>
                <w:kern w:val="0"/>
                <w:sz w:val="24"/>
                <w:szCs w:val="24"/>
                <w:lang w:val="en-US" w:eastAsia="ru-RU"/>
              </w:rPr>
              <w:t>]</w:t>
            </w:r>
          </w:p>
        </w:tc>
      </w:tr>
      <w:tr w:rsidR="007C1CA0" w:rsidRPr="0045237E" w:rsidTr="00365839">
        <w:tc>
          <w:tcPr>
            <w:tcW w:w="3544" w:type="dxa"/>
          </w:tcPr>
          <w:p w:rsidR="007C1CA0" w:rsidRPr="00BB2225" w:rsidRDefault="007C1CA0" w:rsidP="00213B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iddenHorzOCR"/>
                <w:kern w:val="0"/>
                <w:sz w:val="24"/>
                <w:szCs w:val="24"/>
                <w:lang w:eastAsia="ru-RU"/>
              </w:rPr>
            </w:pPr>
            <w:r w:rsidRPr="00BB2225">
              <w:rPr>
                <w:rFonts w:eastAsia="HiddenHorzOCR"/>
                <w:kern w:val="0"/>
                <w:sz w:val="24"/>
                <w:szCs w:val="24"/>
                <w:lang w:eastAsia="ru-RU"/>
              </w:rPr>
              <w:t xml:space="preserve">2-Метил-3,5-гександион </w:t>
            </w:r>
          </w:p>
          <w:p w:rsidR="007C1CA0" w:rsidRPr="00BB2225" w:rsidRDefault="007C1CA0" w:rsidP="00213B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iddenHorzOCR"/>
                <w:kern w:val="0"/>
                <w:sz w:val="24"/>
                <w:szCs w:val="24"/>
                <w:lang w:eastAsia="ru-RU"/>
              </w:rPr>
            </w:pPr>
            <w:r w:rsidRPr="00BB2225">
              <w:rPr>
                <w:rFonts w:eastAsia="HiddenHorzOCR"/>
                <w:kern w:val="0"/>
                <w:sz w:val="24"/>
                <w:szCs w:val="24"/>
                <w:lang w:eastAsia="ru-RU"/>
              </w:rPr>
              <w:t>Изобутирилацетон (НИБА)</w:t>
            </w:r>
          </w:p>
        </w:tc>
        <w:tc>
          <w:tcPr>
            <w:tcW w:w="2126" w:type="dxa"/>
          </w:tcPr>
          <w:p w:rsidR="007C1CA0" w:rsidRPr="00BB2225" w:rsidRDefault="007C1CA0" w:rsidP="00213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eastAsia="HiddenHorzOCR"/>
                <w:kern w:val="0"/>
                <w:sz w:val="24"/>
                <w:szCs w:val="24"/>
                <w:lang w:val="en-US" w:eastAsia="ru-RU"/>
              </w:rPr>
            </w:pPr>
          </w:p>
          <w:p w:rsidR="007C1CA0" w:rsidRPr="00BB2225" w:rsidRDefault="007C1CA0" w:rsidP="00365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HiddenHorzOCR"/>
                <w:kern w:val="0"/>
                <w:sz w:val="24"/>
                <w:szCs w:val="24"/>
                <w:vertAlign w:val="subscript"/>
                <w:lang w:val="en-US" w:eastAsia="ru-RU"/>
              </w:rPr>
            </w:pPr>
            <w:r w:rsidRPr="00BB2225">
              <w:rPr>
                <w:rFonts w:eastAsia="HiddenHorzOCR"/>
                <w:kern w:val="0"/>
                <w:sz w:val="24"/>
                <w:szCs w:val="24"/>
                <w:lang w:val="en-US" w:eastAsia="ru-RU"/>
              </w:rPr>
              <w:t>CH</w:t>
            </w:r>
            <w:r w:rsidRPr="00BB2225">
              <w:rPr>
                <w:rFonts w:eastAsia="HiddenHorzOCR"/>
                <w:kern w:val="0"/>
                <w:sz w:val="24"/>
                <w:szCs w:val="24"/>
                <w:vertAlign w:val="subscript"/>
                <w:lang w:val="en-US" w:eastAsia="ru-RU"/>
              </w:rPr>
              <w:t>3</w:t>
            </w:r>
          </w:p>
        </w:tc>
        <w:tc>
          <w:tcPr>
            <w:tcW w:w="2133" w:type="dxa"/>
          </w:tcPr>
          <w:p w:rsidR="007C1CA0" w:rsidRPr="00BB2225" w:rsidRDefault="007C1CA0" w:rsidP="00213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eastAsia="HiddenHorzOCR"/>
                <w:kern w:val="0"/>
                <w:sz w:val="24"/>
                <w:szCs w:val="24"/>
                <w:lang w:val="en-US" w:eastAsia="ru-RU"/>
              </w:rPr>
            </w:pPr>
          </w:p>
          <w:p w:rsidR="007C1CA0" w:rsidRPr="00BB2225" w:rsidRDefault="007C1CA0" w:rsidP="00365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HiddenHorzOCR"/>
                <w:kern w:val="0"/>
                <w:sz w:val="24"/>
                <w:szCs w:val="24"/>
                <w:lang w:eastAsia="ru-RU"/>
              </w:rPr>
            </w:pPr>
            <w:r w:rsidRPr="00BB2225">
              <w:rPr>
                <w:rFonts w:eastAsia="HiddenHorzOCR"/>
                <w:kern w:val="0"/>
                <w:sz w:val="24"/>
                <w:szCs w:val="24"/>
                <w:lang w:eastAsia="ru-RU"/>
              </w:rPr>
              <w:t>СН(СН</w:t>
            </w:r>
            <w:r w:rsidRPr="00BB2225">
              <w:rPr>
                <w:rFonts w:eastAsia="HiddenHorzOCR"/>
                <w:kern w:val="0"/>
                <w:sz w:val="24"/>
                <w:szCs w:val="24"/>
                <w:vertAlign w:val="subscript"/>
                <w:lang w:eastAsia="ru-RU"/>
              </w:rPr>
              <w:t>3</w:t>
            </w:r>
            <w:r w:rsidRPr="00BB2225">
              <w:rPr>
                <w:rFonts w:eastAsia="HiddenHorzOCR"/>
                <w:kern w:val="0"/>
                <w:sz w:val="24"/>
                <w:szCs w:val="24"/>
                <w:lang w:eastAsia="ru-RU"/>
              </w:rPr>
              <w:t>)</w:t>
            </w:r>
            <w:r w:rsidRPr="00BB2225">
              <w:rPr>
                <w:rFonts w:eastAsia="HiddenHorzOCR"/>
                <w:kern w:val="0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1836" w:type="dxa"/>
          </w:tcPr>
          <w:p w:rsidR="007C1CA0" w:rsidRPr="00BB2225" w:rsidRDefault="007C1CA0" w:rsidP="00213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eastAsia="HiddenHorzOCR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eastAsia="HiddenHorzOCR"/>
                <w:kern w:val="0"/>
                <w:sz w:val="24"/>
                <w:szCs w:val="24"/>
                <w:lang w:val="en-US" w:eastAsia="ru-RU"/>
              </w:rPr>
              <w:t>[1]</w:t>
            </w:r>
          </w:p>
        </w:tc>
      </w:tr>
      <w:tr w:rsidR="007C1CA0" w:rsidRPr="0045237E" w:rsidTr="00365839">
        <w:tc>
          <w:tcPr>
            <w:tcW w:w="3544" w:type="dxa"/>
          </w:tcPr>
          <w:p w:rsidR="007C1CA0" w:rsidRPr="00BB2225" w:rsidRDefault="007C1CA0" w:rsidP="00213B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iddenHorzOCR"/>
                <w:kern w:val="0"/>
                <w:sz w:val="24"/>
                <w:szCs w:val="24"/>
                <w:lang w:eastAsia="ru-RU"/>
              </w:rPr>
            </w:pPr>
            <w:r w:rsidRPr="00BB2225">
              <w:rPr>
                <w:rFonts w:eastAsia="HiddenHorzOCR"/>
                <w:kern w:val="0"/>
                <w:sz w:val="24"/>
                <w:szCs w:val="24"/>
                <w:lang w:eastAsia="ru-RU"/>
              </w:rPr>
              <w:t xml:space="preserve">2,2-Диметил-3,5-гександион </w:t>
            </w:r>
          </w:p>
          <w:p w:rsidR="007C1CA0" w:rsidRPr="00BB2225" w:rsidRDefault="007C1CA0" w:rsidP="00213B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iddenHorzOCR"/>
                <w:kern w:val="0"/>
                <w:sz w:val="24"/>
                <w:szCs w:val="24"/>
                <w:lang w:eastAsia="ru-RU"/>
              </w:rPr>
            </w:pPr>
            <w:r w:rsidRPr="00BB2225">
              <w:rPr>
                <w:rFonts w:eastAsia="HiddenHorzOCR"/>
                <w:kern w:val="0"/>
                <w:sz w:val="24"/>
                <w:szCs w:val="24"/>
                <w:lang w:eastAsia="ru-RU"/>
              </w:rPr>
              <w:t>Пивапоилацетон (НПА)</w:t>
            </w:r>
          </w:p>
        </w:tc>
        <w:tc>
          <w:tcPr>
            <w:tcW w:w="2126" w:type="dxa"/>
          </w:tcPr>
          <w:p w:rsidR="007C1CA0" w:rsidRPr="00BB2225" w:rsidRDefault="007C1CA0" w:rsidP="00213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eastAsia="HiddenHorzOCR"/>
                <w:kern w:val="0"/>
                <w:sz w:val="24"/>
                <w:szCs w:val="24"/>
                <w:lang w:val="en-US" w:eastAsia="ru-RU"/>
              </w:rPr>
            </w:pPr>
          </w:p>
          <w:p w:rsidR="007C1CA0" w:rsidRPr="00BB2225" w:rsidRDefault="007C1CA0" w:rsidP="00365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HiddenHorzOCR"/>
                <w:kern w:val="0"/>
                <w:sz w:val="24"/>
                <w:szCs w:val="24"/>
                <w:vertAlign w:val="subscript"/>
                <w:lang w:val="en-US" w:eastAsia="ru-RU"/>
              </w:rPr>
            </w:pPr>
            <w:r w:rsidRPr="00BB2225">
              <w:rPr>
                <w:rFonts w:eastAsia="HiddenHorzOCR"/>
                <w:kern w:val="0"/>
                <w:sz w:val="24"/>
                <w:szCs w:val="24"/>
                <w:lang w:val="en-US" w:eastAsia="ru-RU"/>
              </w:rPr>
              <w:t>CH</w:t>
            </w:r>
            <w:r w:rsidRPr="00BB2225">
              <w:rPr>
                <w:rFonts w:eastAsia="HiddenHorzOCR"/>
                <w:kern w:val="0"/>
                <w:sz w:val="24"/>
                <w:szCs w:val="24"/>
                <w:vertAlign w:val="subscript"/>
                <w:lang w:val="en-US" w:eastAsia="ru-RU"/>
              </w:rPr>
              <w:t>3</w:t>
            </w:r>
          </w:p>
        </w:tc>
        <w:tc>
          <w:tcPr>
            <w:tcW w:w="2133" w:type="dxa"/>
          </w:tcPr>
          <w:p w:rsidR="007C1CA0" w:rsidRPr="00BB2225" w:rsidRDefault="007C1CA0" w:rsidP="00213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eastAsia="HiddenHorzOCR"/>
                <w:kern w:val="0"/>
                <w:sz w:val="24"/>
                <w:szCs w:val="24"/>
                <w:lang w:val="en-US" w:eastAsia="ru-RU"/>
              </w:rPr>
            </w:pPr>
          </w:p>
          <w:p w:rsidR="007C1CA0" w:rsidRPr="00BB2225" w:rsidRDefault="007C1CA0" w:rsidP="00365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HiddenHorzOCR"/>
                <w:kern w:val="0"/>
                <w:sz w:val="24"/>
                <w:szCs w:val="24"/>
                <w:lang w:eastAsia="ru-RU"/>
              </w:rPr>
            </w:pPr>
            <w:r w:rsidRPr="00BB2225">
              <w:rPr>
                <w:rFonts w:eastAsia="HiddenHorzOCR"/>
                <w:kern w:val="0"/>
                <w:sz w:val="24"/>
                <w:szCs w:val="24"/>
                <w:lang w:eastAsia="ru-RU"/>
              </w:rPr>
              <w:t>С(СН</w:t>
            </w:r>
            <w:r w:rsidRPr="00BB2225">
              <w:rPr>
                <w:rFonts w:eastAsia="HiddenHorzOCR"/>
                <w:kern w:val="0"/>
                <w:sz w:val="24"/>
                <w:szCs w:val="24"/>
                <w:vertAlign w:val="subscript"/>
                <w:lang w:eastAsia="ru-RU"/>
              </w:rPr>
              <w:t>3</w:t>
            </w:r>
            <w:r w:rsidRPr="00BB2225">
              <w:rPr>
                <w:rFonts w:eastAsia="HiddenHorzOCR"/>
                <w:kern w:val="0"/>
                <w:sz w:val="24"/>
                <w:szCs w:val="24"/>
                <w:lang w:eastAsia="ru-RU"/>
              </w:rPr>
              <w:t>)</w:t>
            </w:r>
            <w:r w:rsidRPr="00BB2225">
              <w:rPr>
                <w:rFonts w:eastAsia="HiddenHorzOCR"/>
                <w:kern w:val="0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1836" w:type="dxa"/>
          </w:tcPr>
          <w:p w:rsidR="007C1CA0" w:rsidRPr="00BB2225" w:rsidRDefault="007C1CA0" w:rsidP="00213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eastAsia="HiddenHorzOCR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eastAsia="HiddenHorzOCR"/>
                <w:kern w:val="0"/>
                <w:sz w:val="24"/>
                <w:szCs w:val="24"/>
                <w:lang w:val="en-US" w:eastAsia="ru-RU"/>
              </w:rPr>
              <w:t>[1]</w:t>
            </w:r>
          </w:p>
        </w:tc>
      </w:tr>
      <w:tr w:rsidR="007C1CA0" w:rsidRPr="0045237E" w:rsidTr="00365839">
        <w:tc>
          <w:tcPr>
            <w:tcW w:w="3544" w:type="dxa"/>
          </w:tcPr>
          <w:p w:rsidR="007C1CA0" w:rsidRPr="00BB2225" w:rsidRDefault="007C1CA0" w:rsidP="00213B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iddenHorzOCR"/>
                <w:kern w:val="0"/>
                <w:sz w:val="24"/>
                <w:szCs w:val="24"/>
                <w:lang w:eastAsia="ru-RU"/>
              </w:rPr>
            </w:pPr>
            <w:r w:rsidRPr="00BB2225">
              <w:rPr>
                <w:rFonts w:eastAsia="HiddenHorzOCR"/>
                <w:kern w:val="0"/>
                <w:sz w:val="24"/>
                <w:szCs w:val="24"/>
                <w:lang w:eastAsia="ru-RU"/>
              </w:rPr>
              <w:t>3,5-Гептаидион</w:t>
            </w:r>
          </w:p>
        </w:tc>
        <w:tc>
          <w:tcPr>
            <w:tcW w:w="2126" w:type="dxa"/>
          </w:tcPr>
          <w:p w:rsidR="007C1CA0" w:rsidRPr="00213B82" w:rsidRDefault="007C1CA0" w:rsidP="00365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HiddenHorzOCR"/>
                <w:kern w:val="0"/>
                <w:sz w:val="24"/>
                <w:szCs w:val="24"/>
                <w:lang w:eastAsia="ru-RU"/>
              </w:rPr>
            </w:pPr>
            <w:r w:rsidRPr="00BB2225">
              <w:rPr>
                <w:rFonts w:eastAsia="HiddenHorzOCR"/>
                <w:kern w:val="0"/>
                <w:sz w:val="24"/>
                <w:szCs w:val="24"/>
                <w:lang w:val="en-US" w:eastAsia="ru-RU"/>
              </w:rPr>
              <w:t>C</w:t>
            </w:r>
            <w:r w:rsidRPr="00BB2225">
              <w:rPr>
                <w:rFonts w:eastAsia="HiddenHorzOCR"/>
                <w:kern w:val="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B2225">
              <w:rPr>
                <w:rFonts w:eastAsia="HiddenHorzOCR"/>
                <w:kern w:val="0"/>
                <w:sz w:val="24"/>
                <w:szCs w:val="24"/>
                <w:lang w:val="en-US" w:eastAsia="ru-RU"/>
              </w:rPr>
              <w:t>H</w:t>
            </w:r>
            <w:r w:rsidRPr="00BB2225">
              <w:rPr>
                <w:rFonts w:eastAsia="HiddenHorzOCR"/>
                <w:kern w:val="0"/>
                <w:sz w:val="24"/>
                <w:szCs w:val="24"/>
                <w:vertAlign w:val="subscript"/>
                <w:lang w:val="en-US" w:eastAsia="ru-RU"/>
              </w:rPr>
              <w:t>5</w:t>
            </w:r>
          </w:p>
        </w:tc>
        <w:tc>
          <w:tcPr>
            <w:tcW w:w="2133" w:type="dxa"/>
          </w:tcPr>
          <w:p w:rsidR="007C1CA0" w:rsidRPr="00213B82" w:rsidRDefault="007C1CA0" w:rsidP="00365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HiddenHorzOCR"/>
                <w:kern w:val="0"/>
                <w:sz w:val="24"/>
                <w:szCs w:val="24"/>
                <w:lang w:eastAsia="ru-RU"/>
              </w:rPr>
            </w:pPr>
            <w:r w:rsidRPr="00BB2225">
              <w:rPr>
                <w:rFonts w:eastAsia="HiddenHorzOCR"/>
                <w:kern w:val="0"/>
                <w:sz w:val="24"/>
                <w:szCs w:val="24"/>
                <w:lang w:val="en-US" w:eastAsia="ru-RU"/>
              </w:rPr>
              <w:t>C</w:t>
            </w:r>
            <w:r w:rsidRPr="00BB2225">
              <w:rPr>
                <w:rFonts w:eastAsia="HiddenHorzOCR"/>
                <w:kern w:val="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B2225">
              <w:rPr>
                <w:rFonts w:eastAsia="HiddenHorzOCR"/>
                <w:kern w:val="0"/>
                <w:sz w:val="24"/>
                <w:szCs w:val="24"/>
                <w:lang w:val="en-US" w:eastAsia="ru-RU"/>
              </w:rPr>
              <w:t>H</w:t>
            </w:r>
            <w:r w:rsidRPr="00BB2225">
              <w:rPr>
                <w:rFonts w:eastAsia="HiddenHorzOCR"/>
                <w:kern w:val="0"/>
                <w:sz w:val="24"/>
                <w:szCs w:val="24"/>
                <w:vertAlign w:val="subscript"/>
                <w:lang w:val="en-US" w:eastAsia="ru-RU"/>
              </w:rPr>
              <w:t>5</w:t>
            </w:r>
          </w:p>
        </w:tc>
        <w:tc>
          <w:tcPr>
            <w:tcW w:w="1836" w:type="dxa"/>
          </w:tcPr>
          <w:p w:rsidR="007C1CA0" w:rsidRPr="00BB2225" w:rsidRDefault="007C1CA0" w:rsidP="00213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eastAsia="HiddenHorzOCR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eastAsia="HiddenHorzOCR"/>
                <w:kern w:val="0"/>
                <w:sz w:val="24"/>
                <w:szCs w:val="24"/>
                <w:lang w:val="en-US" w:eastAsia="ru-RU"/>
              </w:rPr>
              <w:t>[</w:t>
            </w:r>
            <w:r>
              <w:rPr>
                <w:rFonts w:eastAsia="HiddenHorzOCR"/>
                <w:kern w:val="0"/>
                <w:sz w:val="24"/>
                <w:szCs w:val="24"/>
                <w:lang w:eastAsia="ru-RU"/>
              </w:rPr>
              <w:t>3</w:t>
            </w:r>
            <w:r>
              <w:rPr>
                <w:rFonts w:eastAsia="HiddenHorzOCR"/>
                <w:kern w:val="0"/>
                <w:sz w:val="24"/>
                <w:szCs w:val="24"/>
                <w:lang w:val="en-US" w:eastAsia="ru-RU"/>
              </w:rPr>
              <w:t>]</w:t>
            </w:r>
          </w:p>
        </w:tc>
      </w:tr>
    </w:tbl>
    <w:p w:rsidR="007C1CA0" w:rsidRDefault="007C1CA0" w:rsidP="00213B82">
      <w:pPr>
        <w:jc w:val="right"/>
      </w:pPr>
      <w:r>
        <w:t>Продолжение таблицы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4"/>
        <w:gridCol w:w="2126"/>
        <w:gridCol w:w="2133"/>
        <w:gridCol w:w="1836"/>
      </w:tblGrid>
      <w:tr w:rsidR="007C1CA0" w:rsidRPr="0045237E" w:rsidTr="00365839">
        <w:tc>
          <w:tcPr>
            <w:tcW w:w="3544" w:type="dxa"/>
          </w:tcPr>
          <w:p w:rsidR="007C1CA0" w:rsidRPr="00D14B30" w:rsidRDefault="007C1CA0" w:rsidP="00D14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HiddenHorzOCR"/>
                <w:b/>
                <w:kern w:val="0"/>
                <w:sz w:val="24"/>
                <w:szCs w:val="24"/>
                <w:lang w:eastAsia="ru-RU"/>
              </w:rPr>
            </w:pPr>
            <w:r w:rsidRPr="00213B82">
              <w:rPr>
                <w:rFonts w:eastAsia="HiddenHorzOCR"/>
                <w:kern w:val="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126" w:type="dxa"/>
          </w:tcPr>
          <w:p w:rsidR="007C1CA0" w:rsidRPr="00D14B30" w:rsidRDefault="007C1CA0" w:rsidP="00365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HiddenHorzOCR"/>
                <w:b/>
                <w:kern w:val="0"/>
                <w:sz w:val="24"/>
                <w:szCs w:val="24"/>
                <w:lang w:eastAsia="ru-RU"/>
              </w:rPr>
            </w:pPr>
            <w:r w:rsidRPr="00213B82">
              <w:rPr>
                <w:rFonts w:eastAsia="HiddenHorzOCR"/>
                <w:kern w:val="0"/>
                <w:sz w:val="24"/>
                <w:szCs w:val="24"/>
                <w:lang w:val="en-US" w:eastAsia="ru-RU"/>
              </w:rPr>
              <w:t>R</w:t>
            </w:r>
            <w:r w:rsidRPr="00213B82">
              <w:rPr>
                <w:rFonts w:eastAsia="HiddenHorzOCR"/>
                <w:kern w:val="0"/>
                <w:sz w:val="24"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2133" w:type="dxa"/>
          </w:tcPr>
          <w:p w:rsidR="007C1CA0" w:rsidRPr="00D14B30" w:rsidRDefault="007C1CA0" w:rsidP="00365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HiddenHorzOCR"/>
                <w:b/>
                <w:kern w:val="0"/>
                <w:sz w:val="24"/>
                <w:szCs w:val="24"/>
                <w:lang w:eastAsia="ru-RU"/>
              </w:rPr>
            </w:pPr>
            <w:r w:rsidRPr="00213B82">
              <w:rPr>
                <w:rFonts w:eastAsia="HiddenHorzOCR"/>
                <w:kern w:val="0"/>
                <w:sz w:val="24"/>
                <w:szCs w:val="24"/>
                <w:lang w:val="en-US" w:eastAsia="ru-RU"/>
              </w:rPr>
              <w:t>R</w:t>
            </w:r>
            <w:r w:rsidRPr="00213B82">
              <w:rPr>
                <w:rFonts w:eastAsia="HiddenHorzOCR"/>
                <w:kern w:val="0"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  <w:tc>
          <w:tcPr>
            <w:tcW w:w="1836" w:type="dxa"/>
          </w:tcPr>
          <w:p w:rsidR="007C1CA0" w:rsidRPr="00D14B30" w:rsidRDefault="007C1CA0" w:rsidP="00365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HiddenHorzOCR"/>
                <w:b/>
                <w:kern w:val="0"/>
                <w:sz w:val="24"/>
                <w:szCs w:val="24"/>
                <w:lang w:eastAsia="ru-RU"/>
              </w:rPr>
            </w:pPr>
            <w:r w:rsidRPr="00213B82">
              <w:rPr>
                <w:rFonts w:eastAsia="HiddenHorzOCR"/>
                <w:kern w:val="0"/>
                <w:sz w:val="24"/>
                <w:szCs w:val="24"/>
                <w:lang w:eastAsia="ru-RU"/>
              </w:rPr>
              <w:t>Источник</w:t>
            </w:r>
          </w:p>
        </w:tc>
      </w:tr>
      <w:tr w:rsidR="007C1CA0" w:rsidRPr="0045237E" w:rsidTr="00365839">
        <w:tc>
          <w:tcPr>
            <w:tcW w:w="3544" w:type="dxa"/>
          </w:tcPr>
          <w:p w:rsidR="007C1CA0" w:rsidRPr="00BB2225" w:rsidRDefault="007C1CA0" w:rsidP="0014366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iddenHorzOCR"/>
                <w:kern w:val="0"/>
                <w:sz w:val="24"/>
                <w:szCs w:val="24"/>
                <w:lang w:eastAsia="ru-RU"/>
              </w:rPr>
            </w:pPr>
            <w:r w:rsidRPr="00BB2225">
              <w:rPr>
                <w:rFonts w:eastAsia="HiddenHorzOCR"/>
                <w:kern w:val="0"/>
                <w:sz w:val="24"/>
                <w:szCs w:val="24"/>
                <w:lang w:eastAsia="ru-RU"/>
              </w:rPr>
              <w:t>2,6-Диметил-3,5-гептандион</w:t>
            </w:r>
          </w:p>
          <w:p w:rsidR="007C1CA0" w:rsidRPr="00BB2225" w:rsidRDefault="007C1CA0" w:rsidP="0014366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iddenHorzOCR"/>
                <w:kern w:val="0"/>
                <w:sz w:val="24"/>
                <w:szCs w:val="24"/>
                <w:lang w:eastAsia="ru-RU"/>
              </w:rPr>
            </w:pPr>
            <w:r w:rsidRPr="00BB2225">
              <w:rPr>
                <w:rFonts w:eastAsia="HiddenHorzOCR"/>
                <w:kern w:val="0"/>
                <w:sz w:val="24"/>
                <w:szCs w:val="24"/>
                <w:lang w:eastAsia="ru-RU"/>
              </w:rPr>
              <w:t>Диизобутирилметан (НДИБМ)</w:t>
            </w:r>
          </w:p>
        </w:tc>
        <w:tc>
          <w:tcPr>
            <w:tcW w:w="2126" w:type="dxa"/>
          </w:tcPr>
          <w:p w:rsidR="007C1CA0" w:rsidRPr="00BB2225" w:rsidRDefault="007C1CA0" w:rsidP="0036583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eastAsia="HiddenHorzOCR"/>
                <w:kern w:val="0"/>
                <w:sz w:val="24"/>
                <w:szCs w:val="24"/>
                <w:lang w:val="en-US" w:eastAsia="ru-RU"/>
              </w:rPr>
            </w:pPr>
          </w:p>
          <w:p w:rsidR="007C1CA0" w:rsidRPr="00BB2225" w:rsidRDefault="007C1CA0" w:rsidP="00365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HiddenHorzOCR"/>
                <w:kern w:val="0"/>
                <w:sz w:val="24"/>
                <w:szCs w:val="24"/>
                <w:lang w:eastAsia="ru-RU"/>
              </w:rPr>
            </w:pPr>
            <w:r w:rsidRPr="00BB2225">
              <w:rPr>
                <w:rFonts w:eastAsia="HiddenHorzOCR"/>
                <w:kern w:val="0"/>
                <w:sz w:val="24"/>
                <w:szCs w:val="24"/>
                <w:lang w:eastAsia="ru-RU"/>
              </w:rPr>
              <w:t>(СН</w:t>
            </w:r>
            <w:r w:rsidRPr="00BB2225">
              <w:rPr>
                <w:rFonts w:eastAsia="HiddenHorzOCR"/>
                <w:kern w:val="0"/>
                <w:sz w:val="24"/>
                <w:szCs w:val="24"/>
                <w:vertAlign w:val="subscript"/>
                <w:lang w:eastAsia="ru-RU"/>
              </w:rPr>
              <w:t>3</w:t>
            </w:r>
            <w:r w:rsidRPr="00BB2225">
              <w:rPr>
                <w:rFonts w:eastAsia="HiddenHorzOCR"/>
                <w:kern w:val="0"/>
                <w:sz w:val="24"/>
                <w:szCs w:val="24"/>
                <w:lang w:eastAsia="ru-RU"/>
              </w:rPr>
              <w:t>)</w:t>
            </w:r>
            <w:r w:rsidRPr="00BB2225">
              <w:rPr>
                <w:rFonts w:eastAsia="HiddenHorzOCR"/>
                <w:kern w:val="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B2225">
              <w:rPr>
                <w:rFonts w:eastAsia="HiddenHorzOCR"/>
                <w:kern w:val="0"/>
                <w:sz w:val="24"/>
                <w:szCs w:val="24"/>
                <w:lang w:eastAsia="ru-RU"/>
              </w:rPr>
              <w:t>СН</w:t>
            </w:r>
          </w:p>
        </w:tc>
        <w:tc>
          <w:tcPr>
            <w:tcW w:w="2133" w:type="dxa"/>
          </w:tcPr>
          <w:p w:rsidR="007C1CA0" w:rsidRPr="00BB2225" w:rsidRDefault="007C1CA0" w:rsidP="00213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eastAsia="HiddenHorzOCR"/>
                <w:kern w:val="0"/>
                <w:sz w:val="24"/>
                <w:szCs w:val="24"/>
                <w:lang w:val="en-US" w:eastAsia="ru-RU"/>
              </w:rPr>
            </w:pPr>
          </w:p>
          <w:p w:rsidR="007C1CA0" w:rsidRPr="00BB2225" w:rsidRDefault="007C1CA0" w:rsidP="00365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HiddenHorzOCR"/>
                <w:kern w:val="0"/>
                <w:sz w:val="24"/>
                <w:szCs w:val="24"/>
                <w:lang w:eastAsia="ru-RU"/>
              </w:rPr>
            </w:pPr>
            <w:r w:rsidRPr="00BB2225">
              <w:rPr>
                <w:rFonts w:eastAsia="HiddenHorzOCR"/>
                <w:kern w:val="0"/>
                <w:sz w:val="24"/>
                <w:szCs w:val="24"/>
                <w:lang w:eastAsia="ru-RU"/>
              </w:rPr>
              <w:t>СН(СН</w:t>
            </w:r>
            <w:r w:rsidRPr="00BB2225">
              <w:rPr>
                <w:rFonts w:eastAsia="HiddenHorzOCR"/>
                <w:kern w:val="0"/>
                <w:sz w:val="24"/>
                <w:szCs w:val="24"/>
                <w:vertAlign w:val="subscript"/>
                <w:lang w:eastAsia="ru-RU"/>
              </w:rPr>
              <w:t>3</w:t>
            </w:r>
            <w:r w:rsidRPr="00BB2225">
              <w:rPr>
                <w:rFonts w:eastAsia="HiddenHorzOCR"/>
                <w:kern w:val="0"/>
                <w:sz w:val="24"/>
                <w:szCs w:val="24"/>
                <w:lang w:eastAsia="ru-RU"/>
              </w:rPr>
              <w:t>)</w:t>
            </w:r>
            <w:r w:rsidRPr="00BB2225">
              <w:rPr>
                <w:rFonts w:eastAsia="HiddenHorzOCR"/>
                <w:kern w:val="0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1836" w:type="dxa"/>
          </w:tcPr>
          <w:p w:rsidR="007C1CA0" w:rsidRPr="00BB2225" w:rsidRDefault="007C1CA0" w:rsidP="00213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eastAsia="HiddenHorzOCR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eastAsia="HiddenHorzOCR"/>
                <w:kern w:val="0"/>
                <w:sz w:val="24"/>
                <w:szCs w:val="24"/>
                <w:lang w:val="en-US" w:eastAsia="ru-RU"/>
              </w:rPr>
              <w:t>[</w:t>
            </w:r>
            <w:r>
              <w:rPr>
                <w:rFonts w:eastAsia="HiddenHorzOCR"/>
                <w:kern w:val="0"/>
                <w:sz w:val="24"/>
                <w:szCs w:val="24"/>
                <w:lang w:eastAsia="ru-RU"/>
              </w:rPr>
              <w:t>5</w:t>
            </w:r>
            <w:r>
              <w:rPr>
                <w:rFonts w:eastAsia="HiddenHorzOCR"/>
                <w:kern w:val="0"/>
                <w:sz w:val="24"/>
                <w:szCs w:val="24"/>
                <w:lang w:val="en-US" w:eastAsia="ru-RU"/>
              </w:rPr>
              <w:t>]</w:t>
            </w:r>
          </w:p>
        </w:tc>
      </w:tr>
      <w:tr w:rsidR="007C1CA0" w:rsidRPr="0045237E" w:rsidTr="00365839">
        <w:trPr>
          <w:trHeight w:val="844"/>
        </w:trPr>
        <w:tc>
          <w:tcPr>
            <w:tcW w:w="3544" w:type="dxa"/>
          </w:tcPr>
          <w:p w:rsidR="007C1CA0" w:rsidRPr="00BB2225" w:rsidRDefault="007C1CA0" w:rsidP="0014366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iddenHorzOCR"/>
                <w:kern w:val="0"/>
                <w:sz w:val="24"/>
                <w:szCs w:val="24"/>
                <w:lang w:eastAsia="ru-RU"/>
              </w:rPr>
            </w:pPr>
            <w:r w:rsidRPr="00BB2225">
              <w:rPr>
                <w:rFonts w:eastAsia="HiddenHorzOCR"/>
                <w:kern w:val="0"/>
                <w:sz w:val="24"/>
                <w:szCs w:val="24"/>
                <w:lang w:eastAsia="ru-RU"/>
              </w:rPr>
              <w:t>2,6,6-Триметил-3,5-гептандион</w:t>
            </w:r>
          </w:p>
          <w:p w:rsidR="007C1CA0" w:rsidRPr="00BB2225" w:rsidRDefault="007C1CA0" w:rsidP="0014366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iddenHorzOCR"/>
                <w:kern w:val="0"/>
                <w:sz w:val="24"/>
                <w:szCs w:val="24"/>
                <w:lang w:eastAsia="ru-RU"/>
              </w:rPr>
            </w:pPr>
            <w:r w:rsidRPr="00BB2225">
              <w:rPr>
                <w:rFonts w:eastAsia="HiddenHorzOCR"/>
                <w:kern w:val="0"/>
                <w:sz w:val="24"/>
                <w:szCs w:val="24"/>
                <w:lang w:eastAsia="ru-RU"/>
              </w:rPr>
              <w:t>Пивалоилизобутирилметан (НПИБМ)</w:t>
            </w:r>
          </w:p>
        </w:tc>
        <w:tc>
          <w:tcPr>
            <w:tcW w:w="2126" w:type="dxa"/>
          </w:tcPr>
          <w:p w:rsidR="007C1CA0" w:rsidRPr="00BB2225" w:rsidRDefault="007C1CA0" w:rsidP="0036583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eastAsia="HiddenHorzOCR"/>
                <w:kern w:val="0"/>
                <w:sz w:val="24"/>
                <w:szCs w:val="24"/>
                <w:lang w:val="en-US" w:eastAsia="ru-RU"/>
              </w:rPr>
            </w:pPr>
          </w:p>
          <w:p w:rsidR="007C1CA0" w:rsidRPr="00BB2225" w:rsidRDefault="007C1CA0" w:rsidP="00365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HiddenHorzOCR"/>
                <w:kern w:val="0"/>
                <w:sz w:val="24"/>
                <w:szCs w:val="24"/>
                <w:lang w:eastAsia="ru-RU"/>
              </w:rPr>
            </w:pPr>
            <w:r w:rsidRPr="00BB2225">
              <w:rPr>
                <w:rFonts w:eastAsia="HiddenHorzOCR"/>
                <w:kern w:val="0"/>
                <w:sz w:val="24"/>
                <w:szCs w:val="24"/>
                <w:lang w:eastAsia="ru-RU"/>
              </w:rPr>
              <w:t>(СН</w:t>
            </w:r>
            <w:r w:rsidRPr="00BB2225">
              <w:rPr>
                <w:rFonts w:eastAsia="HiddenHorzOCR"/>
                <w:kern w:val="0"/>
                <w:sz w:val="24"/>
                <w:szCs w:val="24"/>
                <w:vertAlign w:val="subscript"/>
                <w:lang w:eastAsia="ru-RU"/>
              </w:rPr>
              <w:t>3</w:t>
            </w:r>
            <w:r w:rsidRPr="00BB2225">
              <w:rPr>
                <w:rFonts w:eastAsia="HiddenHorzOCR"/>
                <w:kern w:val="0"/>
                <w:sz w:val="24"/>
                <w:szCs w:val="24"/>
                <w:lang w:eastAsia="ru-RU"/>
              </w:rPr>
              <w:t>)</w:t>
            </w:r>
            <w:r w:rsidRPr="00BB2225">
              <w:rPr>
                <w:rFonts w:eastAsia="HiddenHorzOCR"/>
                <w:kern w:val="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B2225">
              <w:rPr>
                <w:rFonts w:eastAsia="HiddenHorzOCR"/>
                <w:kern w:val="0"/>
                <w:sz w:val="24"/>
                <w:szCs w:val="24"/>
                <w:lang w:eastAsia="ru-RU"/>
              </w:rPr>
              <w:t>СН</w:t>
            </w:r>
          </w:p>
        </w:tc>
        <w:tc>
          <w:tcPr>
            <w:tcW w:w="2133" w:type="dxa"/>
          </w:tcPr>
          <w:p w:rsidR="007C1CA0" w:rsidRPr="00BB2225" w:rsidRDefault="007C1CA0" w:rsidP="00213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eastAsia="HiddenHorzOCR"/>
                <w:kern w:val="0"/>
                <w:sz w:val="24"/>
                <w:szCs w:val="24"/>
                <w:lang w:val="en-US" w:eastAsia="ru-RU"/>
              </w:rPr>
            </w:pPr>
          </w:p>
          <w:p w:rsidR="007C1CA0" w:rsidRPr="00BB2225" w:rsidRDefault="007C1CA0" w:rsidP="00365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HiddenHorzOCR"/>
                <w:kern w:val="0"/>
                <w:sz w:val="24"/>
                <w:szCs w:val="24"/>
                <w:lang w:eastAsia="ru-RU"/>
              </w:rPr>
            </w:pPr>
            <w:r w:rsidRPr="00BB2225">
              <w:rPr>
                <w:rFonts w:eastAsia="HiddenHorzOCR"/>
                <w:kern w:val="0"/>
                <w:sz w:val="24"/>
                <w:szCs w:val="24"/>
                <w:lang w:eastAsia="ru-RU"/>
              </w:rPr>
              <w:t>С(СН</w:t>
            </w:r>
            <w:r w:rsidRPr="00BB2225">
              <w:rPr>
                <w:rFonts w:eastAsia="HiddenHorzOCR"/>
                <w:kern w:val="0"/>
                <w:sz w:val="24"/>
                <w:szCs w:val="24"/>
                <w:vertAlign w:val="subscript"/>
                <w:lang w:eastAsia="ru-RU"/>
              </w:rPr>
              <w:t>3</w:t>
            </w:r>
            <w:r w:rsidRPr="00BB2225">
              <w:rPr>
                <w:rFonts w:eastAsia="HiddenHorzOCR"/>
                <w:kern w:val="0"/>
                <w:sz w:val="24"/>
                <w:szCs w:val="24"/>
                <w:lang w:eastAsia="ru-RU"/>
              </w:rPr>
              <w:t>)</w:t>
            </w:r>
            <w:r w:rsidRPr="00BB2225">
              <w:rPr>
                <w:rFonts w:eastAsia="HiddenHorzOCR"/>
                <w:kern w:val="0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1836" w:type="dxa"/>
          </w:tcPr>
          <w:p w:rsidR="007C1CA0" w:rsidRDefault="007C1CA0" w:rsidP="00213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eastAsia="HiddenHorzOCR"/>
                <w:kern w:val="0"/>
                <w:sz w:val="24"/>
                <w:szCs w:val="24"/>
                <w:lang w:eastAsia="ru-RU"/>
              </w:rPr>
            </w:pPr>
          </w:p>
          <w:p w:rsidR="007C1CA0" w:rsidRPr="00BB2225" w:rsidRDefault="007C1CA0" w:rsidP="00213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eastAsia="HiddenHorzOCR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eastAsia="HiddenHorzOCR"/>
                <w:kern w:val="0"/>
                <w:sz w:val="24"/>
                <w:szCs w:val="24"/>
                <w:lang w:val="en-US" w:eastAsia="ru-RU"/>
              </w:rPr>
              <w:t>[</w:t>
            </w:r>
            <w:r>
              <w:rPr>
                <w:rFonts w:eastAsia="HiddenHorzOCR"/>
                <w:kern w:val="0"/>
                <w:sz w:val="24"/>
                <w:szCs w:val="24"/>
                <w:lang w:eastAsia="ru-RU"/>
              </w:rPr>
              <w:t>5</w:t>
            </w:r>
            <w:r>
              <w:rPr>
                <w:rFonts w:eastAsia="HiddenHorzOCR"/>
                <w:kern w:val="0"/>
                <w:sz w:val="24"/>
                <w:szCs w:val="24"/>
                <w:lang w:val="en-US" w:eastAsia="ru-RU"/>
              </w:rPr>
              <w:t>]</w:t>
            </w:r>
          </w:p>
        </w:tc>
      </w:tr>
      <w:tr w:rsidR="007C1CA0" w:rsidRPr="0045237E" w:rsidTr="00365839">
        <w:tc>
          <w:tcPr>
            <w:tcW w:w="3544" w:type="dxa"/>
          </w:tcPr>
          <w:p w:rsidR="007C1CA0" w:rsidRPr="00BB2225" w:rsidRDefault="007C1CA0" w:rsidP="0014366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iddenHorzOCR"/>
                <w:kern w:val="0"/>
                <w:sz w:val="24"/>
                <w:szCs w:val="24"/>
                <w:lang w:eastAsia="ru-RU"/>
              </w:rPr>
            </w:pPr>
            <w:r w:rsidRPr="00BB2225">
              <w:rPr>
                <w:rFonts w:eastAsia="HiddenHorzOCR"/>
                <w:kern w:val="0"/>
                <w:sz w:val="24"/>
                <w:szCs w:val="24"/>
                <w:lang w:eastAsia="ru-RU"/>
              </w:rPr>
              <w:t>2;2,6,6-Тетраметил-3,5-гептандион</w:t>
            </w:r>
          </w:p>
          <w:p w:rsidR="007C1CA0" w:rsidRPr="00BB2225" w:rsidRDefault="007C1CA0" w:rsidP="0014366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iddenHorzOCR"/>
                <w:kern w:val="0"/>
                <w:sz w:val="24"/>
                <w:szCs w:val="24"/>
                <w:lang w:eastAsia="ru-RU"/>
              </w:rPr>
            </w:pPr>
            <w:r w:rsidRPr="00BB2225">
              <w:rPr>
                <w:rFonts w:eastAsia="HiddenHorzOCR"/>
                <w:kern w:val="0"/>
                <w:sz w:val="24"/>
                <w:szCs w:val="24"/>
                <w:lang w:eastAsia="ru-RU"/>
              </w:rPr>
              <w:t>Дипивалоилметан (НДПМ)</w:t>
            </w:r>
          </w:p>
        </w:tc>
        <w:tc>
          <w:tcPr>
            <w:tcW w:w="2126" w:type="dxa"/>
          </w:tcPr>
          <w:p w:rsidR="007C1CA0" w:rsidRPr="00BB2225" w:rsidRDefault="007C1CA0" w:rsidP="0036583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eastAsia="HiddenHorzOCR"/>
                <w:kern w:val="0"/>
                <w:sz w:val="24"/>
                <w:szCs w:val="24"/>
                <w:lang w:val="en-US" w:eastAsia="ru-RU"/>
              </w:rPr>
            </w:pPr>
          </w:p>
          <w:p w:rsidR="007C1CA0" w:rsidRPr="00BB2225" w:rsidRDefault="007C1CA0" w:rsidP="00365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HiddenHorzOCR"/>
                <w:kern w:val="0"/>
                <w:sz w:val="24"/>
                <w:szCs w:val="24"/>
                <w:lang w:eastAsia="ru-RU"/>
              </w:rPr>
            </w:pPr>
            <w:r w:rsidRPr="00BB2225">
              <w:rPr>
                <w:rFonts w:eastAsia="HiddenHorzOCR"/>
                <w:kern w:val="0"/>
                <w:sz w:val="24"/>
                <w:szCs w:val="24"/>
                <w:lang w:eastAsia="ru-RU"/>
              </w:rPr>
              <w:t>(СН</w:t>
            </w:r>
            <w:r w:rsidRPr="00BB2225">
              <w:rPr>
                <w:rFonts w:eastAsia="HiddenHorzOCR"/>
                <w:kern w:val="0"/>
                <w:sz w:val="24"/>
                <w:szCs w:val="24"/>
                <w:vertAlign w:val="subscript"/>
                <w:lang w:eastAsia="ru-RU"/>
              </w:rPr>
              <w:t>3</w:t>
            </w:r>
            <w:r w:rsidRPr="00BB2225">
              <w:rPr>
                <w:rFonts w:eastAsia="HiddenHorzOCR"/>
                <w:kern w:val="0"/>
                <w:sz w:val="24"/>
                <w:szCs w:val="24"/>
                <w:lang w:eastAsia="ru-RU"/>
              </w:rPr>
              <w:t>)</w:t>
            </w:r>
            <w:r w:rsidRPr="00BB2225">
              <w:rPr>
                <w:rFonts w:eastAsia="HiddenHorzOCR"/>
                <w:kern w:val="0"/>
                <w:sz w:val="24"/>
                <w:szCs w:val="24"/>
                <w:vertAlign w:val="subscript"/>
                <w:lang w:eastAsia="ru-RU"/>
              </w:rPr>
              <w:t>3</w:t>
            </w:r>
            <w:r w:rsidRPr="00BB2225">
              <w:rPr>
                <w:rFonts w:eastAsia="HiddenHorzOCR"/>
                <w:kern w:val="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133" w:type="dxa"/>
          </w:tcPr>
          <w:p w:rsidR="007C1CA0" w:rsidRPr="00BB2225" w:rsidRDefault="007C1CA0" w:rsidP="00213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eastAsia="HiddenHorzOCR"/>
                <w:kern w:val="0"/>
                <w:sz w:val="24"/>
                <w:szCs w:val="24"/>
                <w:lang w:val="en-US" w:eastAsia="ru-RU"/>
              </w:rPr>
            </w:pPr>
          </w:p>
          <w:p w:rsidR="007C1CA0" w:rsidRPr="00BB2225" w:rsidRDefault="007C1CA0" w:rsidP="00365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HiddenHorzOCR"/>
                <w:kern w:val="0"/>
                <w:sz w:val="24"/>
                <w:szCs w:val="24"/>
                <w:lang w:eastAsia="ru-RU"/>
              </w:rPr>
            </w:pPr>
            <w:r w:rsidRPr="00BB2225">
              <w:rPr>
                <w:rFonts w:eastAsia="HiddenHorzOCR"/>
                <w:kern w:val="0"/>
                <w:sz w:val="24"/>
                <w:szCs w:val="24"/>
                <w:lang w:eastAsia="ru-RU"/>
              </w:rPr>
              <w:t>С(СН</w:t>
            </w:r>
            <w:r w:rsidRPr="00BB2225">
              <w:rPr>
                <w:rFonts w:eastAsia="HiddenHorzOCR"/>
                <w:kern w:val="0"/>
                <w:sz w:val="24"/>
                <w:szCs w:val="24"/>
                <w:vertAlign w:val="subscript"/>
                <w:lang w:eastAsia="ru-RU"/>
              </w:rPr>
              <w:t>3</w:t>
            </w:r>
            <w:r w:rsidRPr="00BB2225">
              <w:rPr>
                <w:rFonts w:eastAsia="HiddenHorzOCR"/>
                <w:kern w:val="0"/>
                <w:sz w:val="24"/>
                <w:szCs w:val="24"/>
                <w:lang w:eastAsia="ru-RU"/>
              </w:rPr>
              <w:t>)</w:t>
            </w:r>
            <w:r w:rsidRPr="00BB2225">
              <w:rPr>
                <w:rFonts w:eastAsia="HiddenHorzOCR"/>
                <w:kern w:val="0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1836" w:type="dxa"/>
          </w:tcPr>
          <w:p w:rsidR="007C1CA0" w:rsidRPr="00BB2225" w:rsidRDefault="007C1CA0" w:rsidP="00213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eastAsia="HiddenHorzOCR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eastAsia="HiddenHorzOCR"/>
                <w:kern w:val="0"/>
                <w:sz w:val="24"/>
                <w:szCs w:val="24"/>
                <w:lang w:val="en-US" w:eastAsia="ru-RU"/>
              </w:rPr>
              <w:t>[</w:t>
            </w:r>
            <w:r>
              <w:rPr>
                <w:rFonts w:eastAsia="HiddenHorzOCR"/>
                <w:kern w:val="0"/>
                <w:sz w:val="24"/>
                <w:szCs w:val="24"/>
                <w:lang w:eastAsia="ru-RU"/>
              </w:rPr>
              <w:t>2</w:t>
            </w:r>
            <w:r>
              <w:rPr>
                <w:rFonts w:eastAsia="HiddenHorzOCR"/>
                <w:kern w:val="0"/>
                <w:sz w:val="24"/>
                <w:szCs w:val="24"/>
                <w:lang w:val="en-US" w:eastAsia="ru-RU"/>
              </w:rPr>
              <w:t>,</w:t>
            </w:r>
            <w:r>
              <w:rPr>
                <w:rFonts w:eastAsia="HiddenHorzOCR"/>
                <w:kern w:val="0"/>
                <w:sz w:val="24"/>
                <w:szCs w:val="24"/>
                <w:lang w:eastAsia="ru-RU"/>
              </w:rPr>
              <w:t xml:space="preserve"> 4</w:t>
            </w:r>
            <w:r>
              <w:rPr>
                <w:rFonts w:eastAsia="HiddenHorzOCR"/>
                <w:kern w:val="0"/>
                <w:sz w:val="24"/>
                <w:szCs w:val="24"/>
                <w:lang w:val="en-US" w:eastAsia="ru-RU"/>
              </w:rPr>
              <w:t>]</w:t>
            </w:r>
          </w:p>
        </w:tc>
      </w:tr>
    </w:tbl>
    <w:p w:rsidR="007C1CA0" w:rsidRDefault="007C1CA0" w:rsidP="007B24E2">
      <w:pPr>
        <w:autoSpaceDE w:val="0"/>
        <w:autoSpaceDN w:val="0"/>
        <w:adjustRightInd w:val="0"/>
        <w:spacing w:after="0" w:line="240" w:lineRule="auto"/>
        <w:ind w:firstLine="709"/>
        <w:rPr>
          <w:rFonts w:eastAsia="HiddenHorzOCR"/>
          <w:kern w:val="0"/>
          <w:lang w:eastAsia="ru-RU"/>
        </w:rPr>
      </w:pPr>
    </w:p>
    <w:p w:rsidR="007C1CA0" w:rsidRDefault="007C1CA0" w:rsidP="00213B82">
      <w:pPr>
        <w:tabs>
          <w:tab w:val="left" w:leader="dot" w:pos="8931"/>
        </w:tabs>
        <w:spacing w:after="0" w:line="360" w:lineRule="auto"/>
      </w:pPr>
    </w:p>
    <w:p w:rsidR="007C1CA0" w:rsidRPr="00213B82" w:rsidRDefault="007C1CA0" w:rsidP="007B24E2">
      <w:pPr>
        <w:tabs>
          <w:tab w:val="left" w:leader="dot" w:pos="8931"/>
        </w:tabs>
        <w:spacing w:after="0" w:line="360" w:lineRule="auto"/>
        <w:ind w:firstLine="709"/>
      </w:pPr>
      <w:r w:rsidRPr="00213B82">
        <w:t>1.2.2 β-дикетоны с ароматическими радикалами</w:t>
      </w:r>
    </w:p>
    <w:p w:rsidR="007C1CA0" w:rsidRDefault="007C1CA0" w:rsidP="007B24E2">
      <w:pPr>
        <w:tabs>
          <w:tab w:val="left" w:leader="dot" w:pos="8931"/>
        </w:tabs>
        <w:spacing w:after="0" w:line="360" w:lineRule="auto"/>
        <w:ind w:firstLine="709"/>
        <w:rPr>
          <w:b/>
        </w:rPr>
      </w:pPr>
    </w:p>
    <w:p w:rsidR="007C1CA0" w:rsidRDefault="007C1CA0" w:rsidP="00106E1B">
      <w:pPr>
        <w:tabs>
          <w:tab w:val="left" w:leader="dot" w:pos="8931"/>
        </w:tabs>
        <w:spacing w:after="0" w:line="360" w:lineRule="auto"/>
        <w:ind w:firstLine="709"/>
      </w:pPr>
      <w:r>
        <w:t>Представители молекул β-дикетонов</w:t>
      </w:r>
      <w:r w:rsidRPr="00143663">
        <w:t>,</w:t>
      </w:r>
      <w:r>
        <w:t xml:space="preserve">  у которых на месте </w:t>
      </w:r>
      <w:r>
        <w:rPr>
          <w:lang w:val="en-US"/>
        </w:rPr>
        <w:t>R</w:t>
      </w:r>
      <w:r w:rsidRPr="00143663">
        <w:rPr>
          <w:vertAlign w:val="subscript"/>
        </w:rPr>
        <w:t>1</w:t>
      </w:r>
      <w:r w:rsidRPr="00143663">
        <w:t xml:space="preserve">, </w:t>
      </w:r>
      <w:r>
        <w:rPr>
          <w:lang w:val="en-US"/>
        </w:rPr>
        <w:t>R</w:t>
      </w:r>
      <w:r w:rsidRPr="00143663">
        <w:rPr>
          <w:vertAlign w:val="subscript"/>
        </w:rPr>
        <w:t>2</w:t>
      </w:r>
      <w:r w:rsidRPr="00143663">
        <w:t xml:space="preserve"> (</w:t>
      </w:r>
      <w:r>
        <w:t>рисунок 1) находятся ароматические радикалы, называются β-дикетоными с ароматич</w:t>
      </w:r>
      <w:r>
        <w:t>е</w:t>
      </w:r>
      <w:r>
        <w:t>скими радикалами. Примеры таких соединений приведены в таблице 2.</w:t>
      </w:r>
    </w:p>
    <w:p w:rsidR="007C1CA0" w:rsidRDefault="007C1CA0" w:rsidP="00106E1B">
      <w:pPr>
        <w:tabs>
          <w:tab w:val="left" w:leader="dot" w:pos="8931"/>
        </w:tabs>
        <w:spacing w:after="0" w:line="360" w:lineRule="auto"/>
        <w:ind w:firstLine="709"/>
      </w:pPr>
    </w:p>
    <w:p w:rsidR="007C1CA0" w:rsidRDefault="007C1CA0" w:rsidP="008A12FD">
      <w:pPr>
        <w:tabs>
          <w:tab w:val="left" w:leader="dot" w:pos="8931"/>
        </w:tabs>
        <w:spacing w:after="0" w:line="360" w:lineRule="auto"/>
      </w:pPr>
      <w:r>
        <w:t xml:space="preserve">Таблица 2 – </w:t>
      </w:r>
      <w:r>
        <w:rPr>
          <w:rFonts w:eastAsia="HiddenHorzOCR"/>
          <w:kern w:val="0"/>
          <w:lang w:eastAsia="ru-RU"/>
        </w:rPr>
        <w:t>Некоторые</w:t>
      </w:r>
      <w:r w:rsidRPr="00836C0C">
        <w:rPr>
          <w:rFonts w:eastAsia="HiddenHorzOCR"/>
          <w:kern w:val="0"/>
          <w:lang w:eastAsia="ru-RU"/>
        </w:rPr>
        <w:t xml:space="preserve"> </w:t>
      </w:r>
      <w:r>
        <w:t>β-дикетоны с ароматическими радикалами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5"/>
        <w:gridCol w:w="2552"/>
        <w:gridCol w:w="2410"/>
        <w:gridCol w:w="1842"/>
      </w:tblGrid>
      <w:tr w:rsidR="007C1CA0" w:rsidRPr="00365839" w:rsidTr="00815DE9">
        <w:trPr>
          <w:trHeight w:val="210"/>
          <w:jc w:val="center"/>
        </w:trPr>
        <w:tc>
          <w:tcPr>
            <w:tcW w:w="2835" w:type="dxa"/>
          </w:tcPr>
          <w:p w:rsidR="007C1CA0" w:rsidRPr="00365839" w:rsidRDefault="007C1CA0" w:rsidP="0036583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365839">
              <w:rPr>
                <w:sz w:val="24"/>
                <w:szCs w:val="24"/>
              </w:rPr>
              <w:t>Название</w:t>
            </w:r>
          </w:p>
        </w:tc>
        <w:tc>
          <w:tcPr>
            <w:tcW w:w="2552" w:type="dxa"/>
          </w:tcPr>
          <w:p w:rsidR="007C1CA0" w:rsidRPr="00365839" w:rsidRDefault="007C1CA0" w:rsidP="0036583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365839">
              <w:rPr>
                <w:sz w:val="24"/>
                <w:szCs w:val="24"/>
                <w:lang w:val="en-US"/>
              </w:rPr>
              <w:t>R1</w:t>
            </w:r>
          </w:p>
        </w:tc>
        <w:tc>
          <w:tcPr>
            <w:tcW w:w="2410" w:type="dxa"/>
          </w:tcPr>
          <w:p w:rsidR="007C1CA0" w:rsidRPr="00365839" w:rsidRDefault="007C1CA0" w:rsidP="0036583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  <w:vertAlign w:val="subscript"/>
                <w:lang w:val="en-US"/>
              </w:rPr>
            </w:pPr>
            <w:r w:rsidRPr="00365839">
              <w:rPr>
                <w:sz w:val="24"/>
                <w:szCs w:val="24"/>
                <w:lang w:val="en-US"/>
              </w:rPr>
              <w:t>R</w:t>
            </w:r>
            <w:r w:rsidRPr="00365839"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842" w:type="dxa"/>
          </w:tcPr>
          <w:p w:rsidR="007C1CA0" w:rsidRPr="00365839" w:rsidRDefault="007C1CA0" w:rsidP="0036583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365839">
              <w:rPr>
                <w:sz w:val="24"/>
                <w:szCs w:val="24"/>
              </w:rPr>
              <w:t>Источник</w:t>
            </w:r>
          </w:p>
        </w:tc>
      </w:tr>
      <w:tr w:rsidR="007C1CA0" w:rsidRPr="0045237E" w:rsidTr="00815DE9">
        <w:trPr>
          <w:trHeight w:val="210"/>
          <w:jc w:val="center"/>
        </w:trPr>
        <w:tc>
          <w:tcPr>
            <w:tcW w:w="2835" w:type="dxa"/>
            <w:vAlign w:val="center"/>
          </w:tcPr>
          <w:p w:rsidR="007C1CA0" w:rsidRPr="00BB2225" w:rsidRDefault="007C1CA0" w:rsidP="00106E1B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BB2225">
              <w:rPr>
                <w:sz w:val="24"/>
                <w:szCs w:val="24"/>
                <w:lang w:val="en-US"/>
              </w:rPr>
              <w:t>Benzoylacetnate</w:t>
            </w:r>
            <w:r w:rsidRPr="00BB2225">
              <w:rPr>
                <w:sz w:val="24"/>
                <w:szCs w:val="24"/>
              </w:rPr>
              <w:t>(H</w:t>
            </w:r>
            <w:r w:rsidRPr="00BB2225">
              <w:rPr>
                <w:sz w:val="24"/>
                <w:szCs w:val="24"/>
                <w:lang w:val="en-US"/>
              </w:rPr>
              <w:t>Bzac</w:t>
            </w:r>
            <w:r w:rsidRPr="00BB2225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:rsidR="007C1CA0" w:rsidRPr="00BB2225" w:rsidRDefault="007C1CA0" w:rsidP="0036583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BB2225">
              <w:rPr>
                <w:sz w:val="24"/>
                <w:szCs w:val="24"/>
                <w:lang w:val="en-US"/>
              </w:rPr>
              <w:t>CH</w:t>
            </w:r>
            <w:r w:rsidRPr="00BB2225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410" w:type="dxa"/>
            <w:vAlign w:val="center"/>
          </w:tcPr>
          <w:p w:rsidR="007C1CA0" w:rsidRPr="00BB2225" w:rsidRDefault="007C1CA0" w:rsidP="00365839">
            <w:pPr>
              <w:pStyle w:val="ListParagraph"/>
              <w:autoSpaceDE w:val="0"/>
              <w:autoSpaceDN w:val="0"/>
              <w:adjustRightInd w:val="0"/>
              <w:ind w:left="0" w:firstLine="709"/>
              <w:rPr>
                <w:sz w:val="24"/>
                <w:szCs w:val="24"/>
              </w:rPr>
            </w:pPr>
            <w:r w:rsidRPr="00BB2225">
              <w:rPr>
                <w:sz w:val="24"/>
                <w:szCs w:val="24"/>
                <w:lang w:val="en-US"/>
              </w:rPr>
              <w:t>C</w:t>
            </w:r>
            <w:r w:rsidRPr="00BB2225">
              <w:rPr>
                <w:sz w:val="24"/>
                <w:szCs w:val="24"/>
                <w:vertAlign w:val="subscript"/>
              </w:rPr>
              <w:t>6</w:t>
            </w:r>
            <w:r w:rsidRPr="00BB2225">
              <w:rPr>
                <w:sz w:val="24"/>
                <w:szCs w:val="24"/>
                <w:lang w:val="en-US"/>
              </w:rPr>
              <w:t>H</w:t>
            </w:r>
            <w:r w:rsidRPr="00BB2225">
              <w:rPr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842" w:type="dxa"/>
            <w:vAlign w:val="center"/>
          </w:tcPr>
          <w:p w:rsidR="007C1CA0" w:rsidRPr="00BB2225" w:rsidRDefault="007C1CA0" w:rsidP="00365839">
            <w:pPr>
              <w:pStyle w:val="ListParagraph"/>
              <w:autoSpaceDE w:val="0"/>
              <w:autoSpaceDN w:val="0"/>
              <w:adjustRightInd w:val="0"/>
              <w:ind w:left="0" w:firstLine="7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[6]</w:t>
            </w:r>
          </w:p>
        </w:tc>
      </w:tr>
      <w:tr w:rsidR="007C1CA0" w:rsidRPr="0045237E" w:rsidTr="00815DE9">
        <w:trPr>
          <w:trHeight w:val="210"/>
          <w:jc w:val="center"/>
        </w:trPr>
        <w:tc>
          <w:tcPr>
            <w:tcW w:w="2835" w:type="dxa"/>
            <w:vAlign w:val="center"/>
          </w:tcPr>
          <w:p w:rsidR="007C1CA0" w:rsidRPr="00BB2225" w:rsidRDefault="007C1CA0" w:rsidP="00106E1B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BB2225">
              <w:rPr>
                <w:sz w:val="24"/>
                <w:szCs w:val="24"/>
                <w:lang w:val="en-US"/>
              </w:rPr>
              <w:t>1-(4-nitrophenyl)-3-phenylpropane-1,3-dione</w:t>
            </w:r>
            <w:r w:rsidRPr="00BB2225">
              <w:rPr>
                <w:sz w:val="24"/>
                <w:szCs w:val="24"/>
              </w:rPr>
              <w:t xml:space="preserve"> (</w:t>
            </w:r>
            <w:r w:rsidRPr="00BB2225">
              <w:rPr>
                <w:sz w:val="24"/>
                <w:szCs w:val="24"/>
                <w:lang w:val="en-US"/>
              </w:rPr>
              <w:t>HNitroDibm</w:t>
            </w:r>
            <w:r w:rsidRPr="00BB2225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:rsidR="007C1CA0" w:rsidRPr="00BB2225" w:rsidRDefault="007C1CA0" w:rsidP="0036583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BB2225">
              <w:rPr>
                <w:sz w:val="24"/>
                <w:szCs w:val="24"/>
                <w:lang w:val="en-US"/>
              </w:rPr>
              <w:t>C</w:t>
            </w:r>
            <w:r w:rsidRPr="00BB2225">
              <w:rPr>
                <w:sz w:val="24"/>
                <w:szCs w:val="24"/>
                <w:vertAlign w:val="subscript"/>
                <w:lang w:val="en-US"/>
              </w:rPr>
              <w:t>6</w:t>
            </w:r>
            <w:r w:rsidRPr="00BB2225">
              <w:rPr>
                <w:sz w:val="24"/>
                <w:szCs w:val="24"/>
                <w:lang w:val="en-US"/>
              </w:rPr>
              <w:t>H</w:t>
            </w:r>
            <w:r w:rsidRPr="00BB2225">
              <w:rPr>
                <w:sz w:val="24"/>
                <w:szCs w:val="24"/>
                <w:vertAlign w:val="subscript"/>
                <w:lang w:val="en-US"/>
              </w:rPr>
              <w:t>5</w:t>
            </w:r>
          </w:p>
        </w:tc>
        <w:tc>
          <w:tcPr>
            <w:tcW w:w="2410" w:type="dxa"/>
            <w:vAlign w:val="center"/>
          </w:tcPr>
          <w:p w:rsidR="007C1CA0" w:rsidRPr="00BB2225" w:rsidRDefault="007C1CA0" w:rsidP="00365839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val="en-US"/>
              </w:rPr>
            </w:pPr>
            <w:r w:rsidRPr="00BB2225">
              <w:rPr>
                <w:sz w:val="24"/>
                <w:szCs w:val="24"/>
              </w:rPr>
              <w:object w:dxaOrig="1939" w:dyaOrig="907">
                <v:shape id="_x0000_i1030" type="#_x0000_t75" style="width:82.2pt;height:37.2pt" o:ole="">
                  <v:imagedata r:id="rId15" o:title=""/>
                </v:shape>
                <o:OLEObject Type="Embed" ProgID="ACD.ChemSketch.20" ShapeID="_x0000_i1030" DrawAspect="Content" ObjectID="_1100041494" r:id="rId16"/>
              </w:object>
            </w:r>
          </w:p>
        </w:tc>
        <w:tc>
          <w:tcPr>
            <w:tcW w:w="1842" w:type="dxa"/>
            <w:vAlign w:val="center"/>
          </w:tcPr>
          <w:p w:rsidR="007C1CA0" w:rsidRDefault="007C1CA0" w:rsidP="00365839">
            <w:pPr>
              <w:pStyle w:val="ListParagraph"/>
              <w:autoSpaceDE w:val="0"/>
              <w:autoSpaceDN w:val="0"/>
              <w:adjustRightInd w:val="0"/>
              <w:ind w:left="0" w:firstLine="709"/>
              <w:rPr>
                <w:sz w:val="24"/>
                <w:szCs w:val="24"/>
                <w:lang w:val="en-US"/>
              </w:rPr>
            </w:pPr>
          </w:p>
          <w:p w:rsidR="007C1CA0" w:rsidRPr="003A48DD" w:rsidRDefault="007C1CA0" w:rsidP="00365839">
            <w:pPr>
              <w:pStyle w:val="ListParagraph"/>
              <w:autoSpaceDE w:val="0"/>
              <w:autoSpaceDN w:val="0"/>
              <w:adjustRightInd w:val="0"/>
              <w:ind w:left="0" w:firstLine="7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[6]</w:t>
            </w:r>
          </w:p>
        </w:tc>
      </w:tr>
      <w:tr w:rsidR="007C1CA0" w:rsidRPr="0045237E" w:rsidTr="00815DE9">
        <w:trPr>
          <w:trHeight w:val="1490"/>
          <w:jc w:val="center"/>
        </w:trPr>
        <w:tc>
          <w:tcPr>
            <w:tcW w:w="2835" w:type="dxa"/>
            <w:vAlign w:val="center"/>
          </w:tcPr>
          <w:p w:rsidR="007C1CA0" w:rsidRPr="00BB2225" w:rsidRDefault="007C1CA0" w:rsidP="00106E1B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val="en-US"/>
              </w:rPr>
            </w:pPr>
            <w:r w:rsidRPr="00BB2225">
              <w:rPr>
                <w:sz w:val="24"/>
                <w:szCs w:val="24"/>
                <w:lang w:val="en-US"/>
              </w:rPr>
              <w:t>1-(2,4-dihydroxyphenyl)-3-phenylpropane-1,3-dione</w:t>
            </w:r>
          </w:p>
        </w:tc>
        <w:tc>
          <w:tcPr>
            <w:tcW w:w="2552" w:type="dxa"/>
            <w:vAlign w:val="center"/>
          </w:tcPr>
          <w:p w:rsidR="007C1CA0" w:rsidRPr="00BB2225" w:rsidRDefault="007C1CA0" w:rsidP="0036583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BB2225">
              <w:rPr>
                <w:sz w:val="24"/>
                <w:szCs w:val="24"/>
                <w:lang w:val="en-US"/>
              </w:rPr>
              <w:t>C</w:t>
            </w:r>
            <w:r w:rsidRPr="00BB2225">
              <w:rPr>
                <w:sz w:val="24"/>
                <w:szCs w:val="24"/>
                <w:vertAlign w:val="subscript"/>
                <w:lang w:val="en-US"/>
              </w:rPr>
              <w:t>6</w:t>
            </w:r>
            <w:r w:rsidRPr="00BB2225">
              <w:rPr>
                <w:sz w:val="24"/>
                <w:szCs w:val="24"/>
                <w:lang w:val="en-US"/>
              </w:rPr>
              <w:t>H</w:t>
            </w:r>
            <w:r w:rsidRPr="00BB2225">
              <w:rPr>
                <w:sz w:val="24"/>
                <w:szCs w:val="24"/>
                <w:vertAlign w:val="subscript"/>
                <w:lang w:val="en-US"/>
              </w:rPr>
              <w:t>5</w:t>
            </w:r>
          </w:p>
        </w:tc>
        <w:tc>
          <w:tcPr>
            <w:tcW w:w="2410" w:type="dxa"/>
            <w:vAlign w:val="center"/>
          </w:tcPr>
          <w:p w:rsidR="007C1CA0" w:rsidRPr="00BB2225" w:rsidRDefault="007C1CA0" w:rsidP="00365839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BB2225">
              <w:rPr>
                <w:sz w:val="24"/>
                <w:szCs w:val="24"/>
              </w:rPr>
              <w:object w:dxaOrig="1839" w:dyaOrig="1257">
                <v:shape id="_x0000_i1031" type="#_x0000_t75" style="width:81.6pt;height:55.2pt" o:ole="">
                  <v:imagedata r:id="rId17" o:title=""/>
                </v:shape>
                <o:OLEObject Type="Embed" ProgID="ACD.ChemSketch.20" ShapeID="_x0000_i1031" DrawAspect="Content" ObjectID="_1100041495" r:id="rId18"/>
              </w:object>
            </w:r>
          </w:p>
        </w:tc>
        <w:tc>
          <w:tcPr>
            <w:tcW w:w="1842" w:type="dxa"/>
            <w:vAlign w:val="center"/>
          </w:tcPr>
          <w:p w:rsidR="007C1CA0" w:rsidRDefault="007C1CA0" w:rsidP="00365839">
            <w:pPr>
              <w:pStyle w:val="ListParagraph"/>
              <w:autoSpaceDE w:val="0"/>
              <w:autoSpaceDN w:val="0"/>
              <w:adjustRightInd w:val="0"/>
              <w:ind w:left="0" w:firstLine="709"/>
              <w:rPr>
                <w:sz w:val="24"/>
                <w:szCs w:val="24"/>
                <w:lang w:val="en-US"/>
              </w:rPr>
            </w:pPr>
          </w:p>
          <w:p w:rsidR="007C1CA0" w:rsidRPr="003A48DD" w:rsidRDefault="007C1CA0" w:rsidP="00365839">
            <w:pPr>
              <w:pStyle w:val="ListParagraph"/>
              <w:autoSpaceDE w:val="0"/>
              <w:autoSpaceDN w:val="0"/>
              <w:adjustRightInd w:val="0"/>
              <w:ind w:left="0" w:firstLine="7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[8]</w:t>
            </w:r>
          </w:p>
        </w:tc>
      </w:tr>
      <w:tr w:rsidR="007C1CA0" w:rsidRPr="0045237E" w:rsidTr="00815DE9">
        <w:trPr>
          <w:trHeight w:val="1051"/>
          <w:jc w:val="center"/>
        </w:trPr>
        <w:tc>
          <w:tcPr>
            <w:tcW w:w="2835" w:type="dxa"/>
            <w:vAlign w:val="center"/>
          </w:tcPr>
          <w:p w:rsidR="007C1CA0" w:rsidRPr="00BB2225" w:rsidRDefault="007C1CA0" w:rsidP="00106E1B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BB2225">
              <w:rPr>
                <w:sz w:val="24"/>
                <w:szCs w:val="24"/>
                <w:lang w:val="en-US"/>
              </w:rPr>
              <w:t>1-(4-methoxyphenyl)-3-phenylpropane-1,3-dione</w:t>
            </w:r>
            <w:r w:rsidRPr="00BB2225">
              <w:rPr>
                <w:sz w:val="24"/>
                <w:szCs w:val="24"/>
              </w:rPr>
              <w:t xml:space="preserve"> (</w:t>
            </w:r>
            <w:r w:rsidRPr="00BB2225">
              <w:rPr>
                <w:sz w:val="24"/>
                <w:szCs w:val="24"/>
                <w:lang w:val="en-US"/>
              </w:rPr>
              <w:t>HMethoxDibm</w:t>
            </w:r>
            <w:r w:rsidRPr="00BB2225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:rsidR="007C1CA0" w:rsidRPr="00BB2225" w:rsidRDefault="007C1CA0" w:rsidP="0036583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BB2225">
              <w:rPr>
                <w:sz w:val="24"/>
                <w:szCs w:val="24"/>
                <w:lang w:val="en-US"/>
              </w:rPr>
              <w:t>C</w:t>
            </w:r>
            <w:r w:rsidRPr="00BB2225">
              <w:rPr>
                <w:sz w:val="24"/>
                <w:szCs w:val="24"/>
                <w:vertAlign w:val="subscript"/>
                <w:lang w:val="en-US"/>
              </w:rPr>
              <w:t>6</w:t>
            </w:r>
            <w:r w:rsidRPr="00BB2225">
              <w:rPr>
                <w:sz w:val="24"/>
                <w:szCs w:val="24"/>
                <w:lang w:val="en-US"/>
              </w:rPr>
              <w:t>H</w:t>
            </w:r>
            <w:r w:rsidRPr="00BB2225">
              <w:rPr>
                <w:sz w:val="24"/>
                <w:szCs w:val="24"/>
                <w:vertAlign w:val="subscript"/>
                <w:lang w:val="en-US"/>
              </w:rPr>
              <w:t>5</w:t>
            </w:r>
          </w:p>
        </w:tc>
        <w:tc>
          <w:tcPr>
            <w:tcW w:w="2410" w:type="dxa"/>
            <w:vAlign w:val="center"/>
          </w:tcPr>
          <w:p w:rsidR="007C1CA0" w:rsidRPr="00BB2225" w:rsidRDefault="007C1CA0" w:rsidP="00365839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val="en-US"/>
              </w:rPr>
            </w:pPr>
            <w:r w:rsidRPr="00BB2225">
              <w:rPr>
                <w:sz w:val="24"/>
                <w:szCs w:val="24"/>
              </w:rPr>
              <w:object w:dxaOrig="2117" w:dyaOrig="917">
                <v:shape id="_x0000_i1032" type="#_x0000_t75" style="width:96.6pt;height:41.4pt" o:ole="">
                  <v:imagedata r:id="rId19" o:title=""/>
                </v:shape>
                <o:OLEObject Type="Embed" ProgID="ACD.ChemSketch.20" ShapeID="_x0000_i1032" DrawAspect="Content" ObjectID="_1100041496" r:id="rId20"/>
              </w:object>
            </w:r>
          </w:p>
        </w:tc>
        <w:tc>
          <w:tcPr>
            <w:tcW w:w="1842" w:type="dxa"/>
            <w:vAlign w:val="center"/>
          </w:tcPr>
          <w:p w:rsidR="007C1CA0" w:rsidRDefault="007C1CA0" w:rsidP="00365839">
            <w:pPr>
              <w:pStyle w:val="ListParagraph"/>
              <w:autoSpaceDE w:val="0"/>
              <w:autoSpaceDN w:val="0"/>
              <w:adjustRightInd w:val="0"/>
              <w:ind w:left="0" w:firstLine="709"/>
              <w:rPr>
                <w:sz w:val="24"/>
                <w:szCs w:val="24"/>
                <w:lang w:val="en-US"/>
              </w:rPr>
            </w:pPr>
          </w:p>
          <w:p w:rsidR="007C1CA0" w:rsidRPr="003A48DD" w:rsidRDefault="007C1CA0" w:rsidP="00365839">
            <w:pPr>
              <w:pStyle w:val="ListParagraph"/>
              <w:autoSpaceDE w:val="0"/>
              <w:autoSpaceDN w:val="0"/>
              <w:adjustRightInd w:val="0"/>
              <w:ind w:left="0" w:firstLine="7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[6]</w:t>
            </w:r>
          </w:p>
        </w:tc>
      </w:tr>
      <w:tr w:rsidR="007C1CA0" w:rsidRPr="0045237E" w:rsidTr="00815DE9">
        <w:trPr>
          <w:trHeight w:val="1051"/>
          <w:jc w:val="center"/>
        </w:trPr>
        <w:tc>
          <w:tcPr>
            <w:tcW w:w="2835" w:type="dxa"/>
            <w:vAlign w:val="center"/>
          </w:tcPr>
          <w:p w:rsidR="007C1CA0" w:rsidRPr="00BB2225" w:rsidRDefault="007C1CA0" w:rsidP="00106E1B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val="en-US"/>
              </w:rPr>
            </w:pPr>
            <w:r w:rsidRPr="00365839">
              <w:rPr>
                <w:sz w:val="24"/>
                <w:szCs w:val="24"/>
                <w:lang w:val="en-US"/>
              </w:rPr>
              <w:t>(4E)-1,5-diphenylpent-4-ene-1,3-dione</w:t>
            </w:r>
          </w:p>
        </w:tc>
        <w:tc>
          <w:tcPr>
            <w:tcW w:w="2552" w:type="dxa"/>
            <w:vAlign w:val="center"/>
          </w:tcPr>
          <w:p w:rsidR="007C1CA0" w:rsidRPr="00BB2225" w:rsidRDefault="007C1CA0" w:rsidP="0036583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365839">
              <w:rPr>
                <w:sz w:val="24"/>
                <w:szCs w:val="24"/>
                <w:lang w:val="en-US"/>
              </w:rPr>
              <w:t>C</w:t>
            </w:r>
            <w:r w:rsidRPr="00365839">
              <w:rPr>
                <w:sz w:val="24"/>
                <w:szCs w:val="24"/>
                <w:vertAlign w:val="subscript"/>
                <w:lang w:val="en-US"/>
              </w:rPr>
              <w:t>6</w:t>
            </w:r>
            <w:r w:rsidRPr="00365839">
              <w:rPr>
                <w:sz w:val="24"/>
                <w:szCs w:val="24"/>
                <w:lang w:val="en-US"/>
              </w:rPr>
              <w:t>H</w:t>
            </w:r>
            <w:r w:rsidRPr="00365839">
              <w:rPr>
                <w:sz w:val="24"/>
                <w:szCs w:val="24"/>
                <w:vertAlign w:val="subscript"/>
                <w:lang w:val="en-US"/>
              </w:rPr>
              <w:t>5</w:t>
            </w:r>
          </w:p>
        </w:tc>
        <w:tc>
          <w:tcPr>
            <w:tcW w:w="2410" w:type="dxa"/>
            <w:vAlign w:val="center"/>
          </w:tcPr>
          <w:p w:rsidR="007C1CA0" w:rsidRPr="00BB2225" w:rsidRDefault="007C1CA0" w:rsidP="00365839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365839">
              <w:rPr>
                <w:sz w:val="24"/>
                <w:szCs w:val="24"/>
              </w:rPr>
              <w:object w:dxaOrig="1915" w:dyaOrig="907">
                <v:shape id="_x0000_i1033" type="#_x0000_t75" style="width:86.4pt;height:41.4pt" o:ole="">
                  <v:imagedata r:id="rId21" o:title=""/>
                </v:shape>
                <o:OLEObject Type="Embed" ProgID="ACD.ChemSketch.20" ShapeID="_x0000_i1033" DrawAspect="Content" ObjectID="_1100041497" r:id="rId22"/>
              </w:object>
            </w:r>
          </w:p>
        </w:tc>
        <w:tc>
          <w:tcPr>
            <w:tcW w:w="1842" w:type="dxa"/>
            <w:vAlign w:val="center"/>
          </w:tcPr>
          <w:p w:rsidR="007C1CA0" w:rsidRDefault="007C1CA0" w:rsidP="00365839">
            <w:pPr>
              <w:pStyle w:val="ListParagraph"/>
              <w:autoSpaceDE w:val="0"/>
              <w:autoSpaceDN w:val="0"/>
              <w:adjustRightInd w:val="0"/>
              <w:ind w:left="0" w:firstLine="709"/>
              <w:rPr>
                <w:sz w:val="24"/>
                <w:szCs w:val="24"/>
              </w:rPr>
            </w:pPr>
          </w:p>
          <w:p w:rsidR="007C1CA0" w:rsidRDefault="007C1CA0" w:rsidP="00365839">
            <w:pPr>
              <w:pStyle w:val="ListParagraph"/>
              <w:autoSpaceDE w:val="0"/>
              <w:autoSpaceDN w:val="0"/>
              <w:adjustRightInd w:val="0"/>
              <w:ind w:left="0" w:firstLine="709"/>
              <w:rPr>
                <w:sz w:val="24"/>
                <w:szCs w:val="24"/>
                <w:lang w:val="en-US"/>
              </w:rPr>
            </w:pPr>
            <w:r w:rsidRPr="00365839">
              <w:rPr>
                <w:sz w:val="24"/>
                <w:szCs w:val="24"/>
                <w:lang w:val="en-US"/>
              </w:rPr>
              <w:t>[6]</w:t>
            </w:r>
          </w:p>
        </w:tc>
      </w:tr>
    </w:tbl>
    <w:p w:rsidR="007C1CA0" w:rsidRDefault="007C1CA0" w:rsidP="00365839"/>
    <w:p w:rsidR="007C1CA0" w:rsidRDefault="007C1CA0" w:rsidP="00365839"/>
    <w:p w:rsidR="007C1CA0" w:rsidRPr="00365839" w:rsidRDefault="007C1CA0" w:rsidP="00815DE9">
      <w:pPr>
        <w:jc w:val="right"/>
      </w:pPr>
      <w:r>
        <w:t>Продолжение таблицы 2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5"/>
        <w:gridCol w:w="2552"/>
        <w:gridCol w:w="2410"/>
        <w:gridCol w:w="1842"/>
      </w:tblGrid>
      <w:tr w:rsidR="007C1CA0" w:rsidRPr="00365839" w:rsidTr="00815DE9">
        <w:trPr>
          <w:trHeight w:val="210"/>
          <w:jc w:val="center"/>
        </w:trPr>
        <w:tc>
          <w:tcPr>
            <w:tcW w:w="2835" w:type="dxa"/>
            <w:vAlign w:val="center"/>
          </w:tcPr>
          <w:p w:rsidR="007C1CA0" w:rsidRPr="00365839" w:rsidRDefault="007C1CA0" w:rsidP="00B06DE6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C1CA0" w:rsidRPr="00365839" w:rsidRDefault="007C1CA0" w:rsidP="00B06DE6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365839">
              <w:rPr>
                <w:sz w:val="24"/>
                <w:szCs w:val="24"/>
                <w:lang w:val="en-US"/>
              </w:rPr>
              <w:t>R1</w:t>
            </w:r>
          </w:p>
        </w:tc>
        <w:tc>
          <w:tcPr>
            <w:tcW w:w="2410" w:type="dxa"/>
            <w:vAlign w:val="center"/>
          </w:tcPr>
          <w:p w:rsidR="007C1CA0" w:rsidRPr="00365839" w:rsidRDefault="007C1CA0" w:rsidP="00B06DE6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  <w:vertAlign w:val="subscript"/>
                <w:lang w:val="en-US"/>
              </w:rPr>
            </w:pPr>
            <w:r w:rsidRPr="00365839">
              <w:rPr>
                <w:sz w:val="24"/>
                <w:szCs w:val="24"/>
                <w:lang w:val="en-US"/>
              </w:rPr>
              <w:t>R</w:t>
            </w:r>
            <w:r w:rsidRPr="00365839"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842" w:type="dxa"/>
            <w:vAlign w:val="center"/>
          </w:tcPr>
          <w:p w:rsidR="007C1CA0" w:rsidRPr="00365839" w:rsidRDefault="007C1CA0" w:rsidP="00B06DE6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365839">
              <w:rPr>
                <w:sz w:val="24"/>
                <w:szCs w:val="24"/>
              </w:rPr>
              <w:t>Источник</w:t>
            </w:r>
          </w:p>
        </w:tc>
      </w:tr>
      <w:tr w:rsidR="007C1CA0" w:rsidRPr="0045237E" w:rsidTr="00815DE9">
        <w:trPr>
          <w:trHeight w:val="941"/>
          <w:jc w:val="center"/>
        </w:trPr>
        <w:tc>
          <w:tcPr>
            <w:tcW w:w="2835" w:type="dxa"/>
            <w:vAlign w:val="center"/>
          </w:tcPr>
          <w:p w:rsidR="007C1CA0" w:rsidRPr="00BB2225" w:rsidRDefault="007C1CA0" w:rsidP="00815DE9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(4E)-5-(</w:t>
            </w:r>
            <w:r w:rsidRPr="00815DE9">
              <w:rPr>
                <w:sz w:val="24"/>
                <w:szCs w:val="24"/>
                <w:lang w:val="en-US"/>
              </w:rPr>
              <w:t>4-</w:t>
            </w:r>
            <w:r w:rsidRPr="00BB2225">
              <w:rPr>
                <w:sz w:val="24"/>
                <w:szCs w:val="24"/>
                <w:lang w:val="en-US"/>
              </w:rPr>
              <w:t>methoxypheny</w:t>
            </w:r>
            <w:r w:rsidRPr="00815DE9">
              <w:rPr>
                <w:sz w:val="24"/>
                <w:szCs w:val="24"/>
                <w:lang w:val="en-US"/>
              </w:rPr>
              <w:t xml:space="preserve">- </w:t>
            </w:r>
            <w:r w:rsidRPr="00BB2225">
              <w:rPr>
                <w:sz w:val="24"/>
                <w:szCs w:val="24"/>
                <w:lang w:val="en-US"/>
              </w:rPr>
              <w:t>l)-1-phenylpent-4-ene-1,3-dione</w:t>
            </w:r>
          </w:p>
        </w:tc>
        <w:tc>
          <w:tcPr>
            <w:tcW w:w="2552" w:type="dxa"/>
            <w:vAlign w:val="center"/>
          </w:tcPr>
          <w:p w:rsidR="007C1CA0" w:rsidRPr="00BB2225" w:rsidRDefault="007C1CA0" w:rsidP="00815DE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BB2225">
              <w:rPr>
                <w:sz w:val="24"/>
                <w:szCs w:val="24"/>
                <w:lang w:val="en-US"/>
              </w:rPr>
              <w:t>C</w:t>
            </w:r>
            <w:r w:rsidRPr="00BB2225">
              <w:rPr>
                <w:sz w:val="24"/>
                <w:szCs w:val="24"/>
                <w:vertAlign w:val="subscript"/>
                <w:lang w:val="en-US"/>
              </w:rPr>
              <w:t>6</w:t>
            </w:r>
            <w:r w:rsidRPr="00BB2225">
              <w:rPr>
                <w:sz w:val="24"/>
                <w:szCs w:val="24"/>
                <w:lang w:val="en-US"/>
              </w:rPr>
              <w:t>H</w:t>
            </w:r>
            <w:r w:rsidRPr="00BB2225">
              <w:rPr>
                <w:sz w:val="24"/>
                <w:szCs w:val="24"/>
                <w:vertAlign w:val="subscript"/>
                <w:lang w:val="en-US"/>
              </w:rPr>
              <w:t>5</w:t>
            </w:r>
          </w:p>
        </w:tc>
        <w:tc>
          <w:tcPr>
            <w:tcW w:w="2410" w:type="dxa"/>
            <w:vAlign w:val="center"/>
          </w:tcPr>
          <w:p w:rsidR="007C1CA0" w:rsidRPr="00BB2225" w:rsidRDefault="007C1CA0" w:rsidP="00815DE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BB2225">
              <w:rPr>
                <w:sz w:val="24"/>
                <w:szCs w:val="24"/>
              </w:rPr>
              <w:object w:dxaOrig="2669" w:dyaOrig="907">
                <v:shape id="_x0000_i1034" type="#_x0000_t75" style="width:112.2pt;height:45pt" o:ole="">
                  <v:imagedata r:id="rId23" o:title=""/>
                </v:shape>
                <o:OLEObject Type="Embed" ProgID="ACD.ChemSketch.20" ShapeID="_x0000_i1034" DrawAspect="Content" ObjectID="_1100041498" r:id="rId24"/>
              </w:object>
            </w:r>
          </w:p>
        </w:tc>
        <w:tc>
          <w:tcPr>
            <w:tcW w:w="1842" w:type="dxa"/>
            <w:vAlign w:val="center"/>
          </w:tcPr>
          <w:p w:rsidR="007C1CA0" w:rsidRPr="00106E1B" w:rsidRDefault="007C1CA0" w:rsidP="007B2EC6">
            <w:pPr>
              <w:pStyle w:val="ListParagraph"/>
              <w:autoSpaceDE w:val="0"/>
              <w:autoSpaceDN w:val="0"/>
              <w:adjustRightInd w:val="0"/>
              <w:ind w:left="0" w:firstLine="709"/>
              <w:jc w:val="center"/>
              <w:rPr>
                <w:sz w:val="24"/>
                <w:szCs w:val="24"/>
              </w:rPr>
            </w:pPr>
          </w:p>
          <w:p w:rsidR="007C1CA0" w:rsidRPr="003A48DD" w:rsidRDefault="007C1CA0" w:rsidP="00815DE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[6]</w:t>
            </w:r>
          </w:p>
        </w:tc>
      </w:tr>
      <w:tr w:rsidR="007C1CA0" w:rsidRPr="0045237E" w:rsidTr="00815DE9">
        <w:trPr>
          <w:trHeight w:val="1510"/>
          <w:jc w:val="center"/>
        </w:trPr>
        <w:tc>
          <w:tcPr>
            <w:tcW w:w="2835" w:type="dxa"/>
            <w:vAlign w:val="center"/>
          </w:tcPr>
          <w:p w:rsidR="007C1CA0" w:rsidRPr="00BB2225" w:rsidRDefault="007C1CA0" w:rsidP="00106E1B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val="en-US"/>
              </w:rPr>
            </w:pPr>
            <w:r w:rsidRPr="00BB2225">
              <w:rPr>
                <w:sz w:val="24"/>
                <w:szCs w:val="24"/>
                <w:lang w:val="en-US"/>
              </w:rPr>
              <w:t>1-phenyl-3-(4-pyridyl)-1,3-propandione</w:t>
            </w:r>
          </w:p>
        </w:tc>
        <w:tc>
          <w:tcPr>
            <w:tcW w:w="2552" w:type="dxa"/>
            <w:vAlign w:val="center"/>
          </w:tcPr>
          <w:p w:rsidR="007C1CA0" w:rsidRPr="00BB2225" w:rsidRDefault="007C1CA0" w:rsidP="00815DE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BB2225">
              <w:rPr>
                <w:sz w:val="24"/>
                <w:szCs w:val="24"/>
                <w:lang w:val="en-US"/>
              </w:rPr>
              <w:t>C</w:t>
            </w:r>
            <w:r w:rsidRPr="00BB2225">
              <w:rPr>
                <w:sz w:val="24"/>
                <w:szCs w:val="24"/>
                <w:vertAlign w:val="subscript"/>
                <w:lang w:val="en-US"/>
              </w:rPr>
              <w:t>6</w:t>
            </w:r>
            <w:r w:rsidRPr="00BB2225">
              <w:rPr>
                <w:sz w:val="24"/>
                <w:szCs w:val="24"/>
                <w:lang w:val="en-US"/>
              </w:rPr>
              <w:t>H</w:t>
            </w:r>
            <w:r w:rsidRPr="00BB2225">
              <w:rPr>
                <w:sz w:val="24"/>
                <w:szCs w:val="24"/>
                <w:vertAlign w:val="subscript"/>
                <w:lang w:val="en-US"/>
              </w:rPr>
              <w:t>5</w:t>
            </w:r>
          </w:p>
        </w:tc>
        <w:tc>
          <w:tcPr>
            <w:tcW w:w="2410" w:type="dxa"/>
            <w:vAlign w:val="center"/>
          </w:tcPr>
          <w:p w:rsidR="007C1CA0" w:rsidRPr="00BB2225" w:rsidRDefault="007C1CA0" w:rsidP="00815DE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BB2225">
              <w:rPr>
                <w:sz w:val="24"/>
                <w:szCs w:val="24"/>
              </w:rPr>
              <w:object w:dxaOrig="1320" w:dyaOrig="912">
                <v:shape id="_x0000_i1035" type="#_x0000_t75" style="width:1in;height:50.4pt" o:ole="">
                  <v:imagedata r:id="rId25" o:title=""/>
                </v:shape>
                <o:OLEObject Type="Embed" ProgID="ACD.ChemSketch.20" ShapeID="_x0000_i1035" DrawAspect="Content" ObjectID="_1100041499" r:id="rId26"/>
              </w:object>
            </w:r>
          </w:p>
        </w:tc>
        <w:tc>
          <w:tcPr>
            <w:tcW w:w="1842" w:type="dxa"/>
            <w:vAlign w:val="center"/>
          </w:tcPr>
          <w:p w:rsidR="007C1CA0" w:rsidRDefault="007C1CA0" w:rsidP="007B2EC6">
            <w:pPr>
              <w:pStyle w:val="ListParagraph"/>
              <w:autoSpaceDE w:val="0"/>
              <w:autoSpaceDN w:val="0"/>
              <w:adjustRightInd w:val="0"/>
              <w:ind w:left="0" w:firstLine="709"/>
              <w:jc w:val="center"/>
              <w:rPr>
                <w:sz w:val="24"/>
                <w:szCs w:val="24"/>
                <w:lang w:val="en-US"/>
              </w:rPr>
            </w:pPr>
          </w:p>
          <w:p w:rsidR="007C1CA0" w:rsidRPr="003A48DD" w:rsidRDefault="007C1CA0" w:rsidP="00815DE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[7]</w:t>
            </w:r>
          </w:p>
        </w:tc>
      </w:tr>
      <w:tr w:rsidR="007C1CA0" w:rsidRPr="0045237E" w:rsidTr="00815DE9">
        <w:trPr>
          <w:trHeight w:val="1905"/>
          <w:jc w:val="center"/>
        </w:trPr>
        <w:tc>
          <w:tcPr>
            <w:tcW w:w="2835" w:type="dxa"/>
            <w:vAlign w:val="center"/>
          </w:tcPr>
          <w:p w:rsidR="007C1CA0" w:rsidRPr="00BB2225" w:rsidRDefault="007C1CA0" w:rsidP="00106E1B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val="en-US"/>
              </w:rPr>
            </w:pPr>
            <w:r w:rsidRPr="00BB2225">
              <w:rPr>
                <w:sz w:val="24"/>
                <w:szCs w:val="24"/>
                <w:lang w:val="en-US"/>
              </w:rPr>
              <w:t>dimethyl [(4Z)-5-hydroxy-3-oxo-5-phenylpent-4-en-1-yl]malonate (HBzMal)</w:t>
            </w:r>
          </w:p>
        </w:tc>
        <w:tc>
          <w:tcPr>
            <w:tcW w:w="2552" w:type="dxa"/>
            <w:vAlign w:val="center"/>
          </w:tcPr>
          <w:p w:rsidR="007C1CA0" w:rsidRPr="00BB2225" w:rsidRDefault="007C1CA0" w:rsidP="00815DE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BB2225">
              <w:rPr>
                <w:sz w:val="24"/>
                <w:szCs w:val="24"/>
                <w:lang w:val="en-US"/>
              </w:rPr>
              <w:t>C</w:t>
            </w:r>
            <w:r w:rsidRPr="00BB2225">
              <w:rPr>
                <w:sz w:val="24"/>
                <w:szCs w:val="24"/>
                <w:vertAlign w:val="subscript"/>
                <w:lang w:val="en-US"/>
              </w:rPr>
              <w:t>6</w:t>
            </w:r>
            <w:r w:rsidRPr="00BB2225">
              <w:rPr>
                <w:sz w:val="24"/>
                <w:szCs w:val="24"/>
                <w:lang w:val="en-US"/>
              </w:rPr>
              <w:t>H</w:t>
            </w:r>
            <w:r w:rsidRPr="00BB2225">
              <w:rPr>
                <w:sz w:val="24"/>
                <w:szCs w:val="24"/>
                <w:vertAlign w:val="subscript"/>
                <w:lang w:val="en-US"/>
              </w:rPr>
              <w:t>5</w:t>
            </w:r>
          </w:p>
        </w:tc>
        <w:tc>
          <w:tcPr>
            <w:tcW w:w="2410" w:type="dxa"/>
            <w:vAlign w:val="center"/>
          </w:tcPr>
          <w:p w:rsidR="007C1CA0" w:rsidRPr="00BB2225" w:rsidRDefault="007C1CA0" w:rsidP="00815DE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BB2225">
              <w:rPr>
                <w:sz w:val="24"/>
                <w:szCs w:val="24"/>
              </w:rPr>
              <w:object w:dxaOrig="1689" w:dyaOrig="1608">
                <v:shape id="_x0000_i1036" type="#_x0000_t75" style="width:60pt;height:56.4pt" o:ole="">
                  <v:imagedata r:id="rId27" o:title=""/>
                </v:shape>
                <o:OLEObject Type="Embed" ProgID="ACD.ChemSketch.20" ShapeID="_x0000_i1036" DrawAspect="Content" ObjectID="_1100041500" r:id="rId28"/>
              </w:object>
            </w:r>
          </w:p>
        </w:tc>
        <w:tc>
          <w:tcPr>
            <w:tcW w:w="1842" w:type="dxa"/>
            <w:vAlign w:val="center"/>
          </w:tcPr>
          <w:p w:rsidR="007C1CA0" w:rsidRDefault="007C1CA0" w:rsidP="007B2EC6">
            <w:pPr>
              <w:pStyle w:val="ListParagraph"/>
              <w:autoSpaceDE w:val="0"/>
              <w:autoSpaceDN w:val="0"/>
              <w:adjustRightInd w:val="0"/>
              <w:ind w:left="0" w:firstLine="709"/>
              <w:jc w:val="center"/>
              <w:rPr>
                <w:sz w:val="24"/>
                <w:szCs w:val="24"/>
                <w:lang w:val="en-US"/>
              </w:rPr>
            </w:pPr>
          </w:p>
          <w:p w:rsidR="007C1CA0" w:rsidRPr="003A48DD" w:rsidRDefault="007C1CA0" w:rsidP="00815DE9">
            <w:pPr>
              <w:pStyle w:val="ListParagraph"/>
              <w:autoSpaceDE w:val="0"/>
              <w:autoSpaceDN w:val="0"/>
              <w:adjustRightInd w:val="0"/>
              <w:ind w:left="0" w:firstLine="7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[6]</w:t>
            </w:r>
          </w:p>
        </w:tc>
      </w:tr>
      <w:tr w:rsidR="007C1CA0" w:rsidRPr="0045237E" w:rsidTr="00815DE9">
        <w:trPr>
          <w:trHeight w:val="1510"/>
          <w:jc w:val="center"/>
        </w:trPr>
        <w:tc>
          <w:tcPr>
            <w:tcW w:w="2835" w:type="dxa"/>
            <w:vAlign w:val="center"/>
          </w:tcPr>
          <w:p w:rsidR="007C1CA0" w:rsidRPr="00BB2225" w:rsidRDefault="007C1CA0" w:rsidP="00106E1B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val="en-US"/>
              </w:rPr>
            </w:pPr>
            <w:r w:rsidRPr="00BB2225">
              <w:rPr>
                <w:sz w:val="24"/>
                <w:szCs w:val="24"/>
              </w:rPr>
              <w:t>1-(4-fluorophenyl)-3-(4-pyridyl)-1,3-propandione</w:t>
            </w:r>
          </w:p>
        </w:tc>
        <w:tc>
          <w:tcPr>
            <w:tcW w:w="2552" w:type="dxa"/>
            <w:vAlign w:val="center"/>
          </w:tcPr>
          <w:p w:rsidR="007C1CA0" w:rsidRPr="00BB2225" w:rsidRDefault="007C1CA0" w:rsidP="00815DE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BB2225">
              <w:rPr>
                <w:sz w:val="24"/>
                <w:szCs w:val="24"/>
              </w:rPr>
              <w:object w:dxaOrig="1675" w:dyaOrig="912">
                <v:shape id="_x0000_i1037" type="#_x0000_t75" style="width:63.6pt;height:35.4pt" o:ole="">
                  <v:imagedata r:id="rId29" o:title=""/>
                </v:shape>
                <o:OLEObject Type="Embed" ProgID="ACD.ChemSketch.20" ShapeID="_x0000_i1037" DrawAspect="Content" ObjectID="_1100041501" r:id="rId30"/>
              </w:object>
            </w:r>
          </w:p>
        </w:tc>
        <w:tc>
          <w:tcPr>
            <w:tcW w:w="2410" w:type="dxa"/>
            <w:vAlign w:val="center"/>
          </w:tcPr>
          <w:p w:rsidR="007C1CA0" w:rsidRPr="00BB2225" w:rsidRDefault="007C1CA0" w:rsidP="00815DE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BB2225">
              <w:rPr>
                <w:sz w:val="24"/>
                <w:szCs w:val="24"/>
              </w:rPr>
              <w:object w:dxaOrig="1320" w:dyaOrig="912">
                <v:shape id="_x0000_i1038" type="#_x0000_t75" style="width:63pt;height:44.4pt" o:ole="">
                  <v:imagedata r:id="rId25" o:title=""/>
                </v:shape>
                <o:OLEObject Type="Embed" ProgID="ACD.ChemSketch.20" ShapeID="_x0000_i1038" DrawAspect="Content" ObjectID="_1100041502" r:id="rId31"/>
              </w:object>
            </w:r>
          </w:p>
        </w:tc>
        <w:tc>
          <w:tcPr>
            <w:tcW w:w="1842" w:type="dxa"/>
            <w:vAlign w:val="center"/>
          </w:tcPr>
          <w:p w:rsidR="007C1CA0" w:rsidRDefault="007C1CA0" w:rsidP="007B2EC6">
            <w:pPr>
              <w:pStyle w:val="ListParagraph"/>
              <w:autoSpaceDE w:val="0"/>
              <w:autoSpaceDN w:val="0"/>
              <w:adjustRightInd w:val="0"/>
              <w:ind w:left="0" w:firstLine="709"/>
              <w:jc w:val="center"/>
              <w:rPr>
                <w:sz w:val="24"/>
                <w:szCs w:val="24"/>
                <w:lang w:val="en-US"/>
              </w:rPr>
            </w:pPr>
          </w:p>
          <w:p w:rsidR="007C1CA0" w:rsidRPr="003A48DD" w:rsidRDefault="007C1CA0" w:rsidP="00815DE9">
            <w:pPr>
              <w:pStyle w:val="ListParagraph"/>
              <w:autoSpaceDE w:val="0"/>
              <w:autoSpaceDN w:val="0"/>
              <w:adjustRightInd w:val="0"/>
              <w:ind w:left="0" w:firstLine="7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[7]</w:t>
            </w:r>
          </w:p>
        </w:tc>
      </w:tr>
      <w:tr w:rsidR="007C1CA0" w:rsidRPr="0045237E" w:rsidTr="00815DE9">
        <w:trPr>
          <w:trHeight w:val="1927"/>
          <w:jc w:val="center"/>
        </w:trPr>
        <w:tc>
          <w:tcPr>
            <w:tcW w:w="2835" w:type="dxa"/>
            <w:vAlign w:val="center"/>
          </w:tcPr>
          <w:p w:rsidR="007C1CA0" w:rsidRPr="00BB2225" w:rsidRDefault="007C1CA0" w:rsidP="00106E1B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val="en-US"/>
              </w:rPr>
            </w:pPr>
            <w:r w:rsidRPr="00BB2225">
              <w:rPr>
                <w:sz w:val="24"/>
                <w:szCs w:val="24"/>
                <w:lang w:val="en-US"/>
              </w:rPr>
              <w:t>dimethyl [(4Z)-5-hydroxy-5-(4-methylphenyl)-3-oxopent-4-en-1-yl]malonate (HTolMal)</w:t>
            </w:r>
          </w:p>
        </w:tc>
        <w:tc>
          <w:tcPr>
            <w:tcW w:w="2552" w:type="dxa"/>
            <w:vAlign w:val="center"/>
          </w:tcPr>
          <w:p w:rsidR="007C1CA0" w:rsidRPr="00BB2225" w:rsidRDefault="007C1CA0" w:rsidP="00815DE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BB2225">
              <w:rPr>
                <w:sz w:val="24"/>
                <w:szCs w:val="24"/>
              </w:rPr>
              <w:object w:dxaOrig="1915" w:dyaOrig="907">
                <v:shape id="_x0000_i1039" type="#_x0000_t75" style="width:82.2pt;height:42pt" o:ole="">
                  <v:imagedata r:id="rId32" o:title=""/>
                </v:shape>
                <o:OLEObject Type="Embed" ProgID="ACD.ChemSketch.20" ShapeID="_x0000_i1039" DrawAspect="Content" ObjectID="_1100041503" r:id="rId33"/>
              </w:object>
            </w:r>
          </w:p>
        </w:tc>
        <w:tc>
          <w:tcPr>
            <w:tcW w:w="2410" w:type="dxa"/>
            <w:vAlign w:val="center"/>
          </w:tcPr>
          <w:p w:rsidR="007C1CA0" w:rsidRPr="00BB2225" w:rsidRDefault="007C1CA0" w:rsidP="00815DE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BB2225">
              <w:rPr>
                <w:sz w:val="24"/>
                <w:szCs w:val="24"/>
              </w:rPr>
              <w:object w:dxaOrig="1689" w:dyaOrig="1608">
                <v:shape id="_x0000_i1040" type="#_x0000_t75" style="width:1in;height:67.8pt" o:ole="">
                  <v:imagedata r:id="rId27" o:title=""/>
                </v:shape>
                <o:OLEObject Type="Embed" ProgID="ACD.ChemSketch.20" ShapeID="_x0000_i1040" DrawAspect="Content" ObjectID="_1100041504" r:id="rId34"/>
              </w:object>
            </w:r>
          </w:p>
        </w:tc>
        <w:tc>
          <w:tcPr>
            <w:tcW w:w="1842" w:type="dxa"/>
            <w:vAlign w:val="center"/>
          </w:tcPr>
          <w:p w:rsidR="007C1CA0" w:rsidRDefault="007C1CA0" w:rsidP="007B2EC6">
            <w:pPr>
              <w:pStyle w:val="ListParagraph"/>
              <w:autoSpaceDE w:val="0"/>
              <w:autoSpaceDN w:val="0"/>
              <w:adjustRightInd w:val="0"/>
              <w:ind w:left="0" w:firstLine="709"/>
              <w:jc w:val="center"/>
              <w:rPr>
                <w:sz w:val="24"/>
                <w:szCs w:val="24"/>
                <w:lang w:val="en-US"/>
              </w:rPr>
            </w:pPr>
          </w:p>
          <w:p w:rsidR="007C1CA0" w:rsidRPr="003A48DD" w:rsidRDefault="007C1CA0" w:rsidP="00815DE9">
            <w:pPr>
              <w:pStyle w:val="ListParagraph"/>
              <w:autoSpaceDE w:val="0"/>
              <w:autoSpaceDN w:val="0"/>
              <w:adjustRightInd w:val="0"/>
              <w:ind w:left="0" w:firstLine="7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[6]</w:t>
            </w:r>
          </w:p>
        </w:tc>
      </w:tr>
      <w:tr w:rsidR="007C1CA0" w:rsidRPr="0045237E" w:rsidTr="00815DE9">
        <w:trPr>
          <w:trHeight w:val="1510"/>
          <w:jc w:val="center"/>
        </w:trPr>
        <w:tc>
          <w:tcPr>
            <w:tcW w:w="2835" w:type="dxa"/>
            <w:vAlign w:val="center"/>
          </w:tcPr>
          <w:p w:rsidR="007C1CA0" w:rsidRPr="00BB2225" w:rsidRDefault="007C1CA0" w:rsidP="00106E1B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val="en-US"/>
              </w:rPr>
            </w:pPr>
            <w:r w:rsidRPr="00BB2225">
              <w:rPr>
                <w:sz w:val="24"/>
                <w:szCs w:val="24"/>
                <w:lang w:val="en-US"/>
              </w:rPr>
              <w:t>1-(4-methylphenyl)-3-(4-pyridyl)-1,3-propandione</w:t>
            </w:r>
          </w:p>
        </w:tc>
        <w:tc>
          <w:tcPr>
            <w:tcW w:w="2552" w:type="dxa"/>
            <w:vAlign w:val="center"/>
          </w:tcPr>
          <w:p w:rsidR="007C1CA0" w:rsidRPr="00BB2225" w:rsidRDefault="007C1CA0" w:rsidP="00815DE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BB2225">
              <w:rPr>
                <w:sz w:val="24"/>
                <w:szCs w:val="24"/>
              </w:rPr>
              <w:object w:dxaOrig="1915" w:dyaOrig="907">
                <v:shape id="_x0000_i1041" type="#_x0000_t75" style="width:78.6pt;height:37.2pt" o:ole="">
                  <v:imagedata r:id="rId32" o:title=""/>
                </v:shape>
                <o:OLEObject Type="Embed" ProgID="ACD.ChemSketch.20" ShapeID="_x0000_i1041" DrawAspect="Content" ObjectID="_1100041505" r:id="rId35"/>
              </w:object>
            </w:r>
          </w:p>
        </w:tc>
        <w:tc>
          <w:tcPr>
            <w:tcW w:w="2410" w:type="dxa"/>
            <w:vAlign w:val="center"/>
          </w:tcPr>
          <w:p w:rsidR="007C1CA0" w:rsidRPr="00BB2225" w:rsidRDefault="007C1CA0" w:rsidP="00815DE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BB2225">
              <w:rPr>
                <w:sz w:val="24"/>
                <w:szCs w:val="24"/>
              </w:rPr>
              <w:object w:dxaOrig="1320" w:dyaOrig="912">
                <v:shape id="_x0000_i1042" type="#_x0000_t75" style="width:63pt;height:44.4pt" o:ole="">
                  <v:imagedata r:id="rId25" o:title=""/>
                </v:shape>
                <o:OLEObject Type="Embed" ProgID="ACD.ChemSketch.20" ShapeID="_x0000_i1042" DrawAspect="Content" ObjectID="_1100041506" r:id="rId36"/>
              </w:object>
            </w:r>
          </w:p>
        </w:tc>
        <w:tc>
          <w:tcPr>
            <w:tcW w:w="1842" w:type="dxa"/>
            <w:vAlign w:val="center"/>
          </w:tcPr>
          <w:p w:rsidR="007C1CA0" w:rsidRDefault="007C1CA0" w:rsidP="007B2EC6">
            <w:pPr>
              <w:pStyle w:val="ListParagraph"/>
              <w:autoSpaceDE w:val="0"/>
              <w:autoSpaceDN w:val="0"/>
              <w:adjustRightInd w:val="0"/>
              <w:ind w:left="0" w:firstLine="709"/>
              <w:jc w:val="center"/>
              <w:rPr>
                <w:sz w:val="24"/>
                <w:szCs w:val="24"/>
                <w:lang w:val="en-US"/>
              </w:rPr>
            </w:pPr>
          </w:p>
          <w:p w:rsidR="007C1CA0" w:rsidRPr="003A48DD" w:rsidRDefault="007C1CA0" w:rsidP="00815DE9">
            <w:pPr>
              <w:pStyle w:val="ListParagraph"/>
              <w:autoSpaceDE w:val="0"/>
              <w:autoSpaceDN w:val="0"/>
              <w:adjustRightInd w:val="0"/>
              <w:ind w:left="0" w:firstLine="7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[7]</w:t>
            </w:r>
          </w:p>
        </w:tc>
      </w:tr>
      <w:tr w:rsidR="007C1CA0" w:rsidRPr="0045237E" w:rsidTr="00815DE9">
        <w:trPr>
          <w:trHeight w:val="1510"/>
          <w:jc w:val="center"/>
        </w:trPr>
        <w:tc>
          <w:tcPr>
            <w:tcW w:w="2835" w:type="dxa"/>
            <w:vAlign w:val="center"/>
          </w:tcPr>
          <w:p w:rsidR="007C1CA0" w:rsidRPr="00BB2225" w:rsidRDefault="007C1CA0" w:rsidP="00106E1B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val="en-US"/>
              </w:rPr>
            </w:pPr>
            <w:r w:rsidRPr="00BB2225">
              <w:rPr>
                <w:sz w:val="24"/>
                <w:szCs w:val="24"/>
                <w:lang w:val="en-US"/>
              </w:rPr>
              <w:t>1-(4-methoxyphenyl)-3-(4-pyridyl)-1,3-propandione</w:t>
            </w:r>
          </w:p>
        </w:tc>
        <w:tc>
          <w:tcPr>
            <w:tcW w:w="2552" w:type="dxa"/>
            <w:vAlign w:val="center"/>
          </w:tcPr>
          <w:p w:rsidR="007C1CA0" w:rsidRPr="00BB2225" w:rsidRDefault="007C1CA0" w:rsidP="00815DE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BB2225">
              <w:rPr>
                <w:sz w:val="24"/>
                <w:szCs w:val="24"/>
              </w:rPr>
              <w:object w:dxaOrig="2117" w:dyaOrig="917">
                <v:shape id="_x0000_i1043" type="#_x0000_t75" style="width:96.6pt;height:41.4pt" o:ole="">
                  <v:imagedata r:id="rId19" o:title=""/>
                </v:shape>
                <o:OLEObject Type="Embed" ProgID="ACD.ChemSketch.20" ShapeID="_x0000_i1043" DrawAspect="Content" ObjectID="_1100041507" r:id="rId37"/>
              </w:object>
            </w:r>
          </w:p>
        </w:tc>
        <w:tc>
          <w:tcPr>
            <w:tcW w:w="2410" w:type="dxa"/>
            <w:vAlign w:val="center"/>
          </w:tcPr>
          <w:p w:rsidR="007C1CA0" w:rsidRPr="00BB2225" w:rsidRDefault="007C1CA0" w:rsidP="00815DE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BB2225">
              <w:rPr>
                <w:sz w:val="24"/>
                <w:szCs w:val="24"/>
              </w:rPr>
              <w:object w:dxaOrig="1320" w:dyaOrig="912">
                <v:shape id="_x0000_i1044" type="#_x0000_t75" style="width:63pt;height:44.4pt" o:ole="">
                  <v:imagedata r:id="rId25" o:title=""/>
                </v:shape>
                <o:OLEObject Type="Embed" ProgID="ACD.ChemSketch.20" ShapeID="_x0000_i1044" DrawAspect="Content" ObjectID="_1100041508" r:id="rId38"/>
              </w:object>
            </w:r>
          </w:p>
        </w:tc>
        <w:tc>
          <w:tcPr>
            <w:tcW w:w="1842" w:type="dxa"/>
            <w:vAlign w:val="center"/>
          </w:tcPr>
          <w:p w:rsidR="007C1CA0" w:rsidRDefault="007C1CA0" w:rsidP="00815DE9">
            <w:pPr>
              <w:pStyle w:val="ListParagraph"/>
              <w:autoSpaceDE w:val="0"/>
              <w:autoSpaceDN w:val="0"/>
              <w:adjustRightInd w:val="0"/>
              <w:ind w:left="0" w:firstLine="7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[7]</w:t>
            </w:r>
          </w:p>
        </w:tc>
      </w:tr>
    </w:tbl>
    <w:p w:rsidR="007C1CA0" w:rsidRDefault="007C1CA0" w:rsidP="00815DE9"/>
    <w:p w:rsidR="007C1CA0" w:rsidRDefault="007C1CA0" w:rsidP="00815DE9"/>
    <w:p w:rsidR="007C1CA0" w:rsidRDefault="007C1CA0" w:rsidP="00815DE9"/>
    <w:p w:rsidR="007C1CA0" w:rsidRDefault="007C1CA0" w:rsidP="00815DE9">
      <w:pPr>
        <w:jc w:val="right"/>
      </w:pPr>
      <w:r>
        <w:t>Продолжение таблицы 2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5"/>
        <w:gridCol w:w="2552"/>
        <w:gridCol w:w="2410"/>
        <w:gridCol w:w="1842"/>
      </w:tblGrid>
      <w:tr w:rsidR="007C1CA0" w:rsidRPr="0045237E" w:rsidTr="00815DE9">
        <w:trPr>
          <w:trHeight w:val="409"/>
        </w:trPr>
        <w:tc>
          <w:tcPr>
            <w:tcW w:w="2835" w:type="dxa"/>
          </w:tcPr>
          <w:p w:rsidR="007C1CA0" w:rsidRPr="00BB2225" w:rsidRDefault="007C1CA0" w:rsidP="00815DE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365839">
              <w:rPr>
                <w:sz w:val="24"/>
                <w:szCs w:val="24"/>
              </w:rPr>
              <w:t>Название</w:t>
            </w:r>
          </w:p>
        </w:tc>
        <w:tc>
          <w:tcPr>
            <w:tcW w:w="2552" w:type="dxa"/>
          </w:tcPr>
          <w:p w:rsidR="007C1CA0" w:rsidRPr="00815DE9" w:rsidRDefault="007C1CA0" w:rsidP="00815DE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  <w:vertAlign w:val="subscript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2410" w:type="dxa"/>
          </w:tcPr>
          <w:p w:rsidR="007C1CA0" w:rsidRPr="00815DE9" w:rsidRDefault="007C1CA0" w:rsidP="00815DE9">
            <w:pPr>
              <w:pStyle w:val="ListParagraph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bscript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842" w:type="dxa"/>
          </w:tcPr>
          <w:p w:rsidR="007C1CA0" w:rsidRPr="00815DE9" w:rsidRDefault="007C1CA0" w:rsidP="00815DE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</w:tc>
      </w:tr>
      <w:tr w:rsidR="007C1CA0" w:rsidRPr="0045237E" w:rsidTr="00815DE9">
        <w:trPr>
          <w:trHeight w:val="1927"/>
        </w:trPr>
        <w:tc>
          <w:tcPr>
            <w:tcW w:w="2835" w:type="dxa"/>
          </w:tcPr>
          <w:p w:rsidR="007C1CA0" w:rsidRPr="00124EDE" w:rsidRDefault="007C1CA0" w:rsidP="00106E1B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val="en-US"/>
              </w:rPr>
            </w:pPr>
            <w:r w:rsidRPr="00BB2225">
              <w:rPr>
                <w:sz w:val="24"/>
                <w:szCs w:val="24"/>
                <w:lang w:val="en-US"/>
              </w:rPr>
              <w:t>dimethyl</w:t>
            </w:r>
            <w:r w:rsidRPr="00124EDE">
              <w:rPr>
                <w:sz w:val="24"/>
                <w:szCs w:val="24"/>
                <w:lang w:val="en-US"/>
              </w:rPr>
              <w:t xml:space="preserve"> [(4</w:t>
            </w:r>
            <w:r w:rsidRPr="00BB2225">
              <w:rPr>
                <w:sz w:val="24"/>
                <w:szCs w:val="24"/>
                <w:lang w:val="en-US"/>
              </w:rPr>
              <w:t>Z</w:t>
            </w:r>
            <w:r w:rsidRPr="00124EDE">
              <w:rPr>
                <w:sz w:val="24"/>
                <w:szCs w:val="24"/>
                <w:lang w:val="en-US"/>
              </w:rPr>
              <w:t>)-5-</w:t>
            </w:r>
            <w:r w:rsidRPr="00BB2225">
              <w:rPr>
                <w:sz w:val="24"/>
                <w:szCs w:val="24"/>
                <w:lang w:val="en-US"/>
              </w:rPr>
              <w:t>hydroxy</w:t>
            </w:r>
            <w:r w:rsidRPr="00124EDE">
              <w:rPr>
                <w:sz w:val="24"/>
                <w:szCs w:val="24"/>
                <w:lang w:val="en-US"/>
              </w:rPr>
              <w:t>-5-(4-</w:t>
            </w:r>
            <w:r w:rsidRPr="00BB2225">
              <w:rPr>
                <w:sz w:val="24"/>
                <w:szCs w:val="24"/>
                <w:lang w:val="en-US"/>
              </w:rPr>
              <w:t>nitrophenyl</w:t>
            </w:r>
            <w:r w:rsidRPr="00124EDE">
              <w:rPr>
                <w:sz w:val="24"/>
                <w:szCs w:val="24"/>
                <w:lang w:val="en-US"/>
              </w:rPr>
              <w:t>)-3-</w:t>
            </w:r>
            <w:r w:rsidRPr="00BB2225">
              <w:rPr>
                <w:sz w:val="24"/>
                <w:szCs w:val="24"/>
                <w:lang w:val="en-US"/>
              </w:rPr>
              <w:t>oxopent</w:t>
            </w:r>
            <w:r w:rsidRPr="00124EDE">
              <w:rPr>
                <w:sz w:val="24"/>
                <w:szCs w:val="24"/>
                <w:lang w:val="en-US"/>
              </w:rPr>
              <w:t>-4-</w:t>
            </w:r>
            <w:r w:rsidRPr="00BB2225">
              <w:rPr>
                <w:sz w:val="24"/>
                <w:szCs w:val="24"/>
                <w:lang w:val="en-US"/>
              </w:rPr>
              <w:t>en</w:t>
            </w:r>
            <w:r w:rsidRPr="00124EDE">
              <w:rPr>
                <w:sz w:val="24"/>
                <w:szCs w:val="24"/>
                <w:lang w:val="en-US"/>
              </w:rPr>
              <w:t>-1-</w:t>
            </w:r>
            <w:r w:rsidRPr="00BB2225">
              <w:rPr>
                <w:sz w:val="24"/>
                <w:szCs w:val="24"/>
                <w:lang w:val="en-US"/>
              </w:rPr>
              <w:t>yl</w:t>
            </w:r>
            <w:r w:rsidRPr="00124EDE">
              <w:rPr>
                <w:sz w:val="24"/>
                <w:szCs w:val="24"/>
                <w:lang w:val="en-US"/>
              </w:rPr>
              <w:t>]</w:t>
            </w:r>
            <w:r w:rsidRPr="00BB2225">
              <w:rPr>
                <w:sz w:val="24"/>
                <w:szCs w:val="24"/>
                <w:lang w:val="en-US"/>
              </w:rPr>
              <w:t>malonate</w:t>
            </w:r>
            <w:r w:rsidRPr="00124EDE">
              <w:rPr>
                <w:sz w:val="24"/>
                <w:szCs w:val="24"/>
                <w:lang w:val="en-US"/>
              </w:rPr>
              <w:t xml:space="preserve"> (</w:t>
            </w:r>
            <w:r w:rsidRPr="00BB2225">
              <w:rPr>
                <w:sz w:val="24"/>
                <w:szCs w:val="24"/>
                <w:lang w:val="en-US"/>
              </w:rPr>
              <w:t>HN</w:t>
            </w:r>
            <w:r w:rsidRPr="00BB2225">
              <w:rPr>
                <w:sz w:val="24"/>
                <w:szCs w:val="24"/>
                <w:lang w:val="en-US"/>
              </w:rPr>
              <w:t>i</w:t>
            </w:r>
            <w:r w:rsidRPr="00BB2225">
              <w:rPr>
                <w:sz w:val="24"/>
                <w:szCs w:val="24"/>
                <w:lang w:val="en-US"/>
              </w:rPr>
              <w:t>troBzMal</w:t>
            </w:r>
            <w:r w:rsidRPr="00124EDE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552" w:type="dxa"/>
          </w:tcPr>
          <w:p w:rsidR="007C1CA0" w:rsidRPr="00BB2225" w:rsidRDefault="007C1CA0" w:rsidP="00815DE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BB2225">
              <w:rPr>
                <w:sz w:val="24"/>
                <w:szCs w:val="24"/>
              </w:rPr>
              <w:object w:dxaOrig="1939" w:dyaOrig="907">
                <v:shape id="_x0000_i1045" type="#_x0000_t75" style="width:96pt;height:43.2pt" o:ole="">
                  <v:imagedata r:id="rId15" o:title=""/>
                </v:shape>
                <o:OLEObject Type="Embed" ProgID="ACD.ChemSketch.20" ShapeID="_x0000_i1045" DrawAspect="Content" ObjectID="_1100041509" r:id="rId39"/>
              </w:object>
            </w:r>
          </w:p>
        </w:tc>
        <w:tc>
          <w:tcPr>
            <w:tcW w:w="2410" w:type="dxa"/>
          </w:tcPr>
          <w:p w:rsidR="007C1CA0" w:rsidRPr="00BB2225" w:rsidRDefault="007C1CA0" w:rsidP="00815DE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BB2225">
              <w:rPr>
                <w:sz w:val="24"/>
                <w:szCs w:val="24"/>
              </w:rPr>
              <w:object w:dxaOrig="1689" w:dyaOrig="1608">
                <v:shape id="_x0000_i1046" type="#_x0000_t75" style="width:72.6pt;height:67.8pt" o:ole="">
                  <v:imagedata r:id="rId27" o:title=""/>
                </v:shape>
                <o:OLEObject Type="Embed" ProgID="ACD.ChemSketch.20" ShapeID="_x0000_i1046" DrawAspect="Content" ObjectID="_1100041510" r:id="rId40"/>
              </w:object>
            </w:r>
          </w:p>
        </w:tc>
        <w:tc>
          <w:tcPr>
            <w:tcW w:w="1842" w:type="dxa"/>
          </w:tcPr>
          <w:p w:rsidR="007C1CA0" w:rsidRDefault="007C1CA0" w:rsidP="007B2EC6">
            <w:pPr>
              <w:pStyle w:val="ListParagraph"/>
              <w:autoSpaceDE w:val="0"/>
              <w:autoSpaceDN w:val="0"/>
              <w:adjustRightInd w:val="0"/>
              <w:ind w:left="0" w:firstLine="709"/>
              <w:jc w:val="center"/>
              <w:rPr>
                <w:sz w:val="24"/>
                <w:szCs w:val="24"/>
                <w:lang w:val="en-US"/>
              </w:rPr>
            </w:pPr>
          </w:p>
          <w:p w:rsidR="007C1CA0" w:rsidRPr="003A48DD" w:rsidRDefault="007C1CA0" w:rsidP="00815DE9">
            <w:pPr>
              <w:pStyle w:val="ListParagraph"/>
              <w:autoSpaceDE w:val="0"/>
              <w:autoSpaceDN w:val="0"/>
              <w:adjustRightInd w:val="0"/>
              <w:ind w:left="0" w:firstLine="7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[6]</w:t>
            </w:r>
          </w:p>
        </w:tc>
      </w:tr>
      <w:tr w:rsidR="007C1CA0" w:rsidRPr="0045237E" w:rsidTr="00815DE9">
        <w:trPr>
          <w:trHeight w:val="1292"/>
        </w:trPr>
        <w:tc>
          <w:tcPr>
            <w:tcW w:w="2835" w:type="dxa"/>
          </w:tcPr>
          <w:p w:rsidR="007C1CA0" w:rsidRPr="00BB2225" w:rsidRDefault="007C1CA0" w:rsidP="00106E1B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val="en-US"/>
              </w:rPr>
            </w:pPr>
            <w:r w:rsidRPr="00BB2225">
              <w:rPr>
                <w:sz w:val="24"/>
                <w:szCs w:val="24"/>
                <w:lang w:val="en-US"/>
              </w:rPr>
              <w:t>1-(4-methoxyphenyl)-3-(3-nitrophenyl)propane-1,3-dione</w:t>
            </w:r>
          </w:p>
        </w:tc>
        <w:tc>
          <w:tcPr>
            <w:tcW w:w="2552" w:type="dxa"/>
          </w:tcPr>
          <w:p w:rsidR="007C1CA0" w:rsidRPr="00BB2225" w:rsidRDefault="007C1CA0" w:rsidP="00815DE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BB2225">
              <w:rPr>
                <w:sz w:val="24"/>
                <w:szCs w:val="24"/>
              </w:rPr>
              <w:object w:dxaOrig="1536" w:dyaOrig="1310">
                <v:shape id="_x0000_i1047" type="#_x0000_t75" style="width:65.4pt;height:54pt" o:ole="">
                  <v:imagedata r:id="rId41" o:title=""/>
                </v:shape>
                <o:OLEObject Type="Embed" ProgID="ACD.ChemSketch.20" ShapeID="_x0000_i1047" DrawAspect="Content" ObjectID="_1100041511" r:id="rId42"/>
              </w:object>
            </w:r>
          </w:p>
        </w:tc>
        <w:tc>
          <w:tcPr>
            <w:tcW w:w="2410" w:type="dxa"/>
          </w:tcPr>
          <w:p w:rsidR="007C1CA0" w:rsidRPr="00BB2225" w:rsidRDefault="007C1CA0" w:rsidP="00815DE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BB2225">
              <w:rPr>
                <w:sz w:val="24"/>
                <w:szCs w:val="24"/>
              </w:rPr>
              <w:object w:dxaOrig="2117" w:dyaOrig="917">
                <v:shape id="_x0000_i1048" type="#_x0000_t75" style="width:112.2pt;height:49.8pt" o:ole="">
                  <v:imagedata r:id="rId19" o:title=""/>
                </v:shape>
                <o:OLEObject Type="Embed" ProgID="ACD.ChemSketch.20" ShapeID="_x0000_i1048" DrawAspect="Content" ObjectID="_1100041512" r:id="rId43"/>
              </w:object>
            </w:r>
          </w:p>
        </w:tc>
        <w:tc>
          <w:tcPr>
            <w:tcW w:w="1842" w:type="dxa"/>
          </w:tcPr>
          <w:p w:rsidR="007C1CA0" w:rsidRDefault="007C1CA0" w:rsidP="007B2EC6">
            <w:pPr>
              <w:pStyle w:val="ListParagraph"/>
              <w:autoSpaceDE w:val="0"/>
              <w:autoSpaceDN w:val="0"/>
              <w:adjustRightInd w:val="0"/>
              <w:ind w:left="0" w:firstLine="709"/>
              <w:jc w:val="center"/>
              <w:rPr>
                <w:sz w:val="24"/>
                <w:szCs w:val="24"/>
                <w:lang w:val="en-US"/>
              </w:rPr>
            </w:pPr>
          </w:p>
          <w:p w:rsidR="007C1CA0" w:rsidRPr="003A48DD" w:rsidRDefault="007C1CA0" w:rsidP="00815DE9">
            <w:pPr>
              <w:pStyle w:val="ListParagraph"/>
              <w:autoSpaceDE w:val="0"/>
              <w:autoSpaceDN w:val="0"/>
              <w:adjustRightInd w:val="0"/>
              <w:ind w:left="0" w:firstLine="7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[6]</w:t>
            </w:r>
          </w:p>
        </w:tc>
      </w:tr>
      <w:tr w:rsidR="007C1CA0" w:rsidRPr="0045237E" w:rsidTr="00815DE9">
        <w:trPr>
          <w:trHeight w:val="1861"/>
        </w:trPr>
        <w:tc>
          <w:tcPr>
            <w:tcW w:w="2835" w:type="dxa"/>
          </w:tcPr>
          <w:p w:rsidR="007C1CA0" w:rsidRPr="00BB2225" w:rsidRDefault="007C1CA0" w:rsidP="00106E1B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val="en-US"/>
              </w:rPr>
            </w:pPr>
            <w:r w:rsidRPr="00BB2225">
              <w:rPr>
                <w:sz w:val="24"/>
                <w:szCs w:val="24"/>
                <w:lang w:val="en-US"/>
              </w:rPr>
              <w:t>1-mesityl-3-(2-nitrophenyl)propane-1,3-dione</w:t>
            </w:r>
          </w:p>
        </w:tc>
        <w:tc>
          <w:tcPr>
            <w:tcW w:w="2552" w:type="dxa"/>
          </w:tcPr>
          <w:p w:rsidR="007C1CA0" w:rsidRPr="00BB2225" w:rsidRDefault="007C1CA0" w:rsidP="00815DE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BB2225">
              <w:rPr>
                <w:sz w:val="24"/>
                <w:szCs w:val="24"/>
              </w:rPr>
              <w:object w:dxaOrig="1320" w:dyaOrig="1253">
                <v:shape id="_x0000_i1049" type="#_x0000_t75" style="width:60.6pt;height:57.6pt" o:ole="">
                  <v:imagedata r:id="rId44" o:title=""/>
                </v:shape>
                <o:OLEObject Type="Embed" ProgID="ACD.ChemSketch.20" ShapeID="_x0000_i1049" DrawAspect="Content" ObjectID="_1100041513" r:id="rId45"/>
              </w:object>
            </w:r>
          </w:p>
        </w:tc>
        <w:tc>
          <w:tcPr>
            <w:tcW w:w="2410" w:type="dxa"/>
          </w:tcPr>
          <w:p w:rsidR="007C1CA0" w:rsidRPr="00BB2225" w:rsidRDefault="007C1CA0" w:rsidP="00815DE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BB2225">
              <w:rPr>
                <w:sz w:val="24"/>
                <w:szCs w:val="24"/>
              </w:rPr>
              <w:object w:dxaOrig="1992" w:dyaOrig="1776">
                <v:shape id="_x0000_i1050" type="#_x0000_t75" style="width:76.8pt;height:67.2pt" o:ole="">
                  <v:imagedata r:id="rId46" o:title=""/>
                </v:shape>
                <o:OLEObject Type="Embed" ProgID="ACD.ChemSketch.20" ShapeID="_x0000_i1050" DrawAspect="Content" ObjectID="_1100041514" r:id="rId47"/>
              </w:object>
            </w:r>
          </w:p>
        </w:tc>
        <w:tc>
          <w:tcPr>
            <w:tcW w:w="1842" w:type="dxa"/>
          </w:tcPr>
          <w:p w:rsidR="007C1CA0" w:rsidRDefault="007C1CA0" w:rsidP="007B2EC6">
            <w:pPr>
              <w:pStyle w:val="ListParagraph"/>
              <w:autoSpaceDE w:val="0"/>
              <w:autoSpaceDN w:val="0"/>
              <w:adjustRightInd w:val="0"/>
              <w:ind w:left="0" w:firstLine="709"/>
              <w:jc w:val="center"/>
              <w:rPr>
                <w:sz w:val="24"/>
                <w:szCs w:val="24"/>
                <w:lang w:val="en-US"/>
              </w:rPr>
            </w:pPr>
          </w:p>
          <w:p w:rsidR="007C1CA0" w:rsidRPr="003A48DD" w:rsidRDefault="007C1CA0" w:rsidP="00815DE9">
            <w:pPr>
              <w:pStyle w:val="ListParagraph"/>
              <w:autoSpaceDE w:val="0"/>
              <w:autoSpaceDN w:val="0"/>
              <w:adjustRightInd w:val="0"/>
              <w:ind w:left="0" w:firstLine="7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[6]</w:t>
            </w:r>
          </w:p>
        </w:tc>
      </w:tr>
      <w:tr w:rsidR="007C1CA0" w:rsidRPr="0045237E" w:rsidTr="00815DE9">
        <w:trPr>
          <w:trHeight w:val="1685"/>
        </w:trPr>
        <w:tc>
          <w:tcPr>
            <w:tcW w:w="2835" w:type="dxa"/>
          </w:tcPr>
          <w:p w:rsidR="007C1CA0" w:rsidRPr="00BB2225" w:rsidRDefault="007C1CA0" w:rsidP="00106E1B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val="en-US"/>
              </w:rPr>
            </w:pPr>
            <w:r w:rsidRPr="00BB2225">
              <w:rPr>
                <w:sz w:val="24"/>
                <w:szCs w:val="24"/>
                <w:lang w:val="en-US"/>
              </w:rPr>
              <w:t>1-(2-chlorophenyl)-3-(2,4-dihydroxyphenyl)propane-1,3-dione</w:t>
            </w:r>
          </w:p>
        </w:tc>
        <w:tc>
          <w:tcPr>
            <w:tcW w:w="2552" w:type="dxa"/>
          </w:tcPr>
          <w:p w:rsidR="007C1CA0" w:rsidRPr="00BB2225" w:rsidRDefault="007C1CA0" w:rsidP="008A12FD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BB2225">
              <w:rPr>
                <w:sz w:val="24"/>
                <w:szCs w:val="24"/>
              </w:rPr>
              <w:object w:dxaOrig="1320" w:dyaOrig="1253">
                <v:shape id="_x0000_i1051" type="#_x0000_t75" style="width:57pt;height:53.4pt" o:ole="">
                  <v:imagedata r:id="rId48" o:title=""/>
                </v:shape>
                <o:OLEObject Type="Embed" ProgID="ACD.ChemSketch.20" ShapeID="_x0000_i1051" DrawAspect="Content" ObjectID="_1100041515" r:id="rId49"/>
              </w:object>
            </w:r>
          </w:p>
        </w:tc>
        <w:tc>
          <w:tcPr>
            <w:tcW w:w="2410" w:type="dxa"/>
          </w:tcPr>
          <w:p w:rsidR="007C1CA0" w:rsidRPr="00BB2225" w:rsidRDefault="007C1CA0" w:rsidP="008A12FD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BB2225">
              <w:rPr>
                <w:sz w:val="24"/>
                <w:szCs w:val="24"/>
              </w:rPr>
              <w:object w:dxaOrig="1839" w:dyaOrig="1257">
                <v:shape id="_x0000_i1052" type="#_x0000_t75" style="width:75.6pt;height:52.2pt" o:ole="">
                  <v:imagedata r:id="rId17" o:title=""/>
                </v:shape>
                <o:OLEObject Type="Embed" ProgID="ACD.ChemSketch.20" ShapeID="_x0000_i1052" DrawAspect="Content" ObjectID="_1100041516" r:id="rId50"/>
              </w:object>
            </w:r>
          </w:p>
        </w:tc>
        <w:tc>
          <w:tcPr>
            <w:tcW w:w="1842" w:type="dxa"/>
          </w:tcPr>
          <w:p w:rsidR="007C1CA0" w:rsidRDefault="007C1CA0" w:rsidP="007B2EC6">
            <w:pPr>
              <w:pStyle w:val="ListParagraph"/>
              <w:autoSpaceDE w:val="0"/>
              <w:autoSpaceDN w:val="0"/>
              <w:adjustRightInd w:val="0"/>
              <w:ind w:left="0" w:firstLine="709"/>
              <w:jc w:val="center"/>
              <w:rPr>
                <w:sz w:val="24"/>
                <w:szCs w:val="24"/>
                <w:lang w:val="en-US"/>
              </w:rPr>
            </w:pPr>
          </w:p>
          <w:p w:rsidR="007C1CA0" w:rsidRPr="003A48DD" w:rsidRDefault="007C1CA0" w:rsidP="008A12FD">
            <w:pPr>
              <w:pStyle w:val="ListParagraph"/>
              <w:autoSpaceDE w:val="0"/>
              <w:autoSpaceDN w:val="0"/>
              <w:adjustRightInd w:val="0"/>
              <w:ind w:left="0" w:firstLine="7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[8]</w:t>
            </w:r>
          </w:p>
        </w:tc>
      </w:tr>
      <w:tr w:rsidR="007C1CA0" w:rsidRPr="0045237E" w:rsidTr="00815DE9">
        <w:trPr>
          <w:trHeight w:val="1905"/>
        </w:trPr>
        <w:tc>
          <w:tcPr>
            <w:tcW w:w="2835" w:type="dxa"/>
          </w:tcPr>
          <w:p w:rsidR="007C1CA0" w:rsidRPr="00BB2225" w:rsidRDefault="007C1CA0" w:rsidP="00106E1B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val="en-US"/>
              </w:rPr>
            </w:pPr>
            <w:r w:rsidRPr="00BB2225">
              <w:rPr>
                <w:sz w:val="24"/>
                <w:szCs w:val="24"/>
                <w:lang w:val="en-US"/>
              </w:rPr>
              <w:t>dimethyl [(4Z)-5-hydroxy-5-(2-naphthyl)-3-oxopent-4-en-1-yl]malonate (HNaphMal)</w:t>
            </w:r>
          </w:p>
        </w:tc>
        <w:tc>
          <w:tcPr>
            <w:tcW w:w="2552" w:type="dxa"/>
          </w:tcPr>
          <w:p w:rsidR="007C1CA0" w:rsidRPr="00BB2225" w:rsidRDefault="007C1CA0" w:rsidP="008A12FD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BB2225">
              <w:rPr>
                <w:sz w:val="24"/>
                <w:szCs w:val="24"/>
              </w:rPr>
              <w:object w:dxaOrig="1853" w:dyaOrig="1013">
                <v:shape id="_x0000_i1053" type="#_x0000_t75" style="width:74.4pt;height:40.8pt" o:ole="">
                  <v:imagedata r:id="rId51" o:title=""/>
                </v:shape>
                <o:OLEObject Type="Embed" ProgID="ACD.ChemSketch.20" ShapeID="_x0000_i1053" DrawAspect="Content" ObjectID="_1100041517" r:id="rId52"/>
              </w:object>
            </w:r>
          </w:p>
        </w:tc>
        <w:tc>
          <w:tcPr>
            <w:tcW w:w="2410" w:type="dxa"/>
          </w:tcPr>
          <w:p w:rsidR="007C1CA0" w:rsidRPr="00BB2225" w:rsidRDefault="007C1CA0" w:rsidP="007B24E2">
            <w:pPr>
              <w:pStyle w:val="ListParagraph"/>
              <w:autoSpaceDE w:val="0"/>
              <w:autoSpaceDN w:val="0"/>
              <w:adjustRightInd w:val="0"/>
              <w:ind w:left="0" w:firstLine="709"/>
              <w:jc w:val="center"/>
              <w:rPr>
                <w:sz w:val="24"/>
                <w:szCs w:val="24"/>
              </w:rPr>
            </w:pPr>
            <w:r w:rsidRPr="00BB2225">
              <w:rPr>
                <w:sz w:val="24"/>
                <w:szCs w:val="24"/>
              </w:rPr>
              <w:object w:dxaOrig="1689" w:dyaOrig="1608">
                <v:shape id="_x0000_i1054" type="#_x0000_t75" style="width:66pt;height:63pt" o:ole="">
                  <v:imagedata r:id="rId27" o:title=""/>
                </v:shape>
                <o:OLEObject Type="Embed" ProgID="ACD.ChemSketch.20" ShapeID="_x0000_i1054" DrawAspect="Content" ObjectID="_1100041518" r:id="rId53"/>
              </w:object>
            </w:r>
          </w:p>
        </w:tc>
        <w:tc>
          <w:tcPr>
            <w:tcW w:w="1842" w:type="dxa"/>
          </w:tcPr>
          <w:p w:rsidR="007C1CA0" w:rsidRDefault="007C1CA0" w:rsidP="007B2EC6">
            <w:pPr>
              <w:pStyle w:val="ListParagraph"/>
              <w:autoSpaceDE w:val="0"/>
              <w:autoSpaceDN w:val="0"/>
              <w:adjustRightInd w:val="0"/>
              <w:ind w:left="0" w:firstLine="709"/>
              <w:jc w:val="center"/>
              <w:rPr>
                <w:sz w:val="24"/>
                <w:szCs w:val="24"/>
                <w:lang w:val="en-US"/>
              </w:rPr>
            </w:pPr>
          </w:p>
          <w:p w:rsidR="007C1CA0" w:rsidRPr="003A48DD" w:rsidRDefault="007C1CA0" w:rsidP="008A12FD">
            <w:pPr>
              <w:pStyle w:val="ListParagraph"/>
              <w:autoSpaceDE w:val="0"/>
              <w:autoSpaceDN w:val="0"/>
              <w:adjustRightInd w:val="0"/>
              <w:ind w:left="0" w:firstLine="7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[6]</w:t>
            </w:r>
          </w:p>
        </w:tc>
      </w:tr>
      <w:tr w:rsidR="007C1CA0" w:rsidRPr="0045237E" w:rsidTr="00815DE9">
        <w:trPr>
          <w:trHeight w:val="1533"/>
        </w:trPr>
        <w:tc>
          <w:tcPr>
            <w:tcW w:w="2835" w:type="dxa"/>
          </w:tcPr>
          <w:p w:rsidR="007C1CA0" w:rsidRPr="00BB2225" w:rsidRDefault="007C1CA0" w:rsidP="00106E1B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val="en-US"/>
              </w:rPr>
            </w:pPr>
            <w:r w:rsidRPr="00BB2225">
              <w:rPr>
                <w:sz w:val="24"/>
                <w:szCs w:val="24"/>
              </w:rPr>
              <w:t>1-(4-phenylphenyl)-3-(4-pyridyl)-1,3-propandione</w:t>
            </w:r>
          </w:p>
        </w:tc>
        <w:tc>
          <w:tcPr>
            <w:tcW w:w="2552" w:type="dxa"/>
          </w:tcPr>
          <w:p w:rsidR="007C1CA0" w:rsidRPr="00BB2225" w:rsidRDefault="007C1CA0" w:rsidP="008A12FD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BB2225">
              <w:rPr>
                <w:sz w:val="24"/>
                <w:szCs w:val="24"/>
              </w:rPr>
              <w:object w:dxaOrig="2487" w:dyaOrig="907">
                <v:shape id="_x0000_i1055" type="#_x0000_t75" style="width:88.2pt;height:34.2pt" o:ole="">
                  <v:imagedata r:id="rId54" o:title=""/>
                </v:shape>
                <o:OLEObject Type="Embed" ProgID="ACD.ChemSketch.20" ShapeID="_x0000_i1055" DrawAspect="Content" ObjectID="_1100041519" r:id="rId55"/>
              </w:object>
            </w:r>
          </w:p>
        </w:tc>
        <w:tc>
          <w:tcPr>
            <w:tcW w:w="2410" w:type="dxa"/>
          </w:tcPr>
          <w:p w:rsidR="007C1CA0" w:rsidRPr="00BB2225" w:rsidRDefault="007C1CA0" w:rsidP="008A12FD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BB2225">
              <w:rPr>
                <w:sz w:val="24"/>
                <w:szCs w:val="24"/>
              </w:rPr>
              <w:object w:dxaOrig="1320" w:dyaOrig="912">
                <v:shape id="_x0000_i1056" type="#_x0000_t75" style="width:57pt;height:39pt" o:ole="">
                  <v:imagedata r:id="rId25" o:title=""/>
                </v:shape>
                <o:OLEObject Type="Embed" ProgID="ACD.ChemSketch.20" ShapeID="_x0000_i1056" DrawAspect="Content" ObjectID="_1100041520" r:id="rId56"/>
              </w:object>
            </w:r>
          </w:p>
        </w:tc>
        <w:tc>
          <w:tcPr>
            <w:tcW w:w="1842" w:type="dxa"/>
          </w:tcPr>
          <w:p w:rsidR="007C1CA0" w:rsidRDefault="007C1CA0" w:rsidP="007B2EC6">
            <w:pPr>
              <w:pStyle w:val="ListParagraph"/>
              <w:autoSpaceDE w:val="0"/>
              <w:autoSpaceDN w:val="0"/>
              <w:adjustRightInd w:val="0"/>
              <w:ind w:left="0" w:firstLine="709"/>
              <w:jc w:val="center"/>
              <w:rPr>
                <w:sz w:val="24"/>
                <w:szCs w:val="24"/>
                <w:lang w:val="en-US"/>
              </w:rPr>
            </w:pPr>
          </w:p>
          <w:p w:rsidR="007C1CA0" w:rsidRPr="003A48DD" w:rsidRDefault="007C1CA0" w:rsidP="008A12FD">
            <w:pPr>
              <w:pStyle w:val="ListParagraph"/>
              <w:autoSpaceDE w:val="0"/>
              <w:autoSpaceDN w:val="0"/>
              <w:adjustRightInd w:val="0"/>
              <w:ind w:left="0" w:firstLine="7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[7]</w:t>
            </w:r>
          </w:p>
        </w:tc>
      </w:tr>
    </w:tbl>
    <w:p w:rsidR="007C1CA0" w:rsidRDefault="007C1CA0" w:rsidP="007B24E2">
      <w:pPr>
        <w:tabs>
          <w:tab w:val="left" w:leader="dot" w:pos="8931"/>
        </w:tabs>
        <w:spacing w:after="0" w:line="360" w:lineRule="auto"/>
        <w:ind w:firstLine="709"/>
      </w:pPr>
    </w:p>
    <w:p w:rsidR="007C1CA0" w:rsidRDefault="007C1CA0" w:rsidP="007B24E2">
      <w:pPr>
        <w:tabs>
          <w:tab w:val="left" w:leader="dot" w:pos="8931"/>
        </w:tabs>
        <w:spacing w:after="0" w:line="360" w:lineRule="auto"/>
        <w:ind w:firstLine="709"/>
      </w:pPr>
    </w:p>
    <w:p w:rsidR="007C1CA0" w:rsidRPr="008A12FD" w:rsidRDefault="007C1CA0" w:rsidP="007B24E2">
      <w:pPr>
        <w:tabs>
          <w:tab w:val="left" w:leader="dot" w:pos="8931"/>
        </w:tabs>
        <w:spacing w:after="0" w:line="360" w:lineRule="auto"/>
        <w:ind w:firstLine="709"/>
      </w:pPr>
      <w:r w:rsidRPr="008A12FD">
        <w:t>1.2.3 β-дикетоны с  неуглеводородными радикалами</w:t>
      </w:r>
    </w:p>
    <w:p w:rsidR="007C1CA0" w:rsidRPr="00382F78" w:rsidRDefault="007C1CA0" w:rsidP="007B24E2">
      <w:pPr>
        <w:tabs>
          <w:tab w:val="left" w:leader="dot" w:pos="8931"/>
        </w:tabs>
        <w:spacing w:after="0" w:line="360" w:lineRule="auto"/>
        <w:ind w:firstLine="709"/>
        <w:rPr>
          <w:b/>
        </w:rPr>
      </w:pPr>
    </w:p>
    <w:p w:rsidR="007C1CA0" w:rsidRDefault="007C1CA0" w:rsidP="007B2EC6">
      <w:pPr>
        <w:tabs>
          <w:tab w:val="left" w:leader="dot" w:pos="8931"/>
        </w:tabs>
        <w:spacing w:after="0" w:line="360" w:lineRule="auto"/>
        <w:ind w:firstLine="709"/>
      </w:pPr>
      <w:r>
        <w:t>Представители молекул β-дикетонов</w:t>
      </w:r>
      <w:r w:rsidRPr="00143663">
        <w:t>,</w:t>
      </w:r>
      <w:r>
        <w:t xml:space="preserve">  у которых на месте </w:t>
      </w:r>
      <w:r>
        <w:rPr>
          <w:lang w:val="en-US"/>
        </w:rPr>
        <w:t>R</w:t>
      </w:r>
      <w:r w:rsidRPr="00143663">
        <w:rPr>
          <w:vertAlign w:val="subscript"/>
        </w:rPr>
        <w:t>1</w:t>
      </w:r>
      <w:r w:rsidRPr="00143663">
        <w:t xml:space="preserve">, </w:t>
      </w:r>
      <w:r>
        <w:rPr>
          <w:lang w:val="en-US"/>
        </w:rPr>
        <w:t>R</w:t>
      </w:r>
      <w:r w:rsidRPr="00143663">
        <w:rPr>
          <w:vertAlign w:val="subscript"/>
        </w:rPr>
        <w:t>2</w:t>
      </w:r>
      <w:r w:rsidRPr="00143663">
        <w:t xml:space="preserve"> (</w:t>
      </w:r>
      <w:r>
        <w:t>рисунок 1) находятся</w:t>
      </w:r>
      <w:r w:rsidRPr="007B2EC6">
        <w:t xml:space="preserve"> </w:t>
      </w:r>
      <w:r>
        <w:t>галогены, халькогены, а также функциональные группы, назыв</w:t>
      </w:r>
      <w:r>
        <w:t>а</w:t>
      </w:r>
      <w:r>
        <w:t>ются β-дикетоными с</w:t>
      </w:r>
      <w:r w:rsidRPr="007B2EC6">
        <w:rPr>
          <w:b/>
        </w:rPr>
        <w:t xml:space="preserve"> </w:t>
      </w:r>
      <w:r w:rsidRPr="007B2EC6">
        <w:t>неуглеводородными радикалами</w:t>
      </w:r>
      <w:r>
        <w:t>. Примеры таких соед</w:t>
      </w:r>
      <w:r>
        <w:t>и</w:t>
      </w:r>
      <w:r>
        <w:t>нений приведены в таблице 3.</w:t>
      </w:r>
    </w:p>
    <w:p w:rsidR="007C1CA0" w:rsidRDefault="007C1CA0" w:rsidP="007B2EC6">
      <w:pPr>
        <w:tabs>
          <w:tab w:val="left" w:leader="dot" w:pos="8931"/>
        </w:tabs>
        <w:spacing w:after="0" w:line="360" w:lineRule="auto"/>
      </w:pPr>
    </w:p>
    <w:p w:rsidR="007C1CA0" w:rsidRDefault="007C1CA0" w:rsidP="007B2EC6">
      <w:pPr>
        <w:tabs>
          <w:tab w:val="left" w:leader="dot" w:pos="8931"/>
        </w:tabs>
        <w:spacing w:after="0" w:line="360" w:lineRule="auto"/>
      </w:pPr>
      <w:r>
        <w:t>Таблица 3 – Некоторые β-дикетоны с неуглеводородными радикалами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81"/>
        <w:gridCol w:w="2015"/>
        <w:gridCol w:w="1867"/>
        <w:gridCol w:w="1676"/>
      </w:tblGrid>
      <w:tr w:rsidR="007C1CA0" w:rsidRPr="008A12FD" w:rsidTr="008A12FD">
        <w:tc>
          <w:tcPr>
            <w:tcW w:w="4081" w:type="dxa"/>
          </w:tcPr>
          <w:p w:rsidR="007C1CA0" w:rsidRPr="008A12FD" w:rsidRDefault="007C1CA0" w:rsidP="007B2EC6">
            <w:pPr>
              <w:tabs>
                <w:tab w:val="left" w:leader="dot" w:pos="8931"/>
              </w:tabs>
              <w:spacing w:after="0" w:line="360" w:lineRule="auto"/>
              <w:jc w:val="center"/>
              <w:rPr>
                <w:sz w:val="24"/>
                <w:szCs w:val="24"/>
              </w:rPr>
            </w:pPr>
            <w:r w:rsidRPr="008A12FD">
              <w:rPr>
                <w:sz w:val="24"/>
                <w:szCs w:val="24"/>
              </w:rPr>
              <w:t>Название</w:t>
            </w:r>
          </w:p>
        </w:tc>
        <w:tc>
          <w:tcPr>
            <w:tcW w:w="2015" w:type="dxa"/>
          </w:tcPr>
          <w:p w:rsidR="007C1CA0" w:rsidRPr="008A12FD" w:rsidRDefault="007C1CA0" w:rsidP="007B2EC6">
            <w:pPr>
              <w:tabs>
                <w:tab w:val="left" w:leader="dot" w:pos="8931"/>
              </w:tabs>
              <w:spacing w:after="0" w:line="360" w:lineRule="auto"/>
              <w:jc w:val="center"/>
              <w:rPr>
                <w:sz w:val="24"/>
                <w:szCs w:val="24"/>
                <w:vertAlign w:val="subscript"/>
              </w:rPr>
            </w:pPr>
            <w:r w:rsidRPr="008A12FD">
              <w:rPr>
                <w:sz w:val="24"/>
                <w:szCs w:val="24"/>
                <w:lang w:val="en-US"/>
              </w:rPr>
              <w:t>R</w:t>
            </w:r>
            <w:r w:rsidRPr="008A12FD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867" w:type="dxa"/>
          </w:tcPr>
          <w:p w:rsidR="007C1CA0" w:rsidRPr="008A12FD" w:rsidRDefault="007C1CA0" w:rsidP="007B2EC6">
            <w:pPr>
              <w:tabs>
                <w:tab w:val="left" w:leader="dot" w:pos="8931"/>
              </w:tabs>
              <w:spacing w:after="0" w:line="360" w:lineRule="auto"/>
              <w:jc w:val="center"/>
              <w:rPr>
                <w:sz w:val="24"/>
                <w:szCs w:val="24"/>
                <w:vertAlign w:val="subscript"/>
              </w:rPr>
            </w:pPr>
            <w:r w:rsidRPr="008A12FD">
              <w:rPr>
                <w:sz w:val="24"/>
                <w:szCs w:val="24"/>
                <w:lang w:val="en-US"/>
              </w:rPr>
              <w:t>R</w:t>
            </w:r>
            <w:r w:rsidRPr="008A12FD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676" w:type="dxa"/>
          </w:tcPr>
          <w:p w:rsidR="007C1CA0" w:rsidRPr="008A12FD" w:rsidRDefault="007C1CA0" w:rsidP="007B2EC6">
            <w:pPr>
              <w:tabs>
                <w:tab w:val="left" w:leader="dot" w:pos="8931"/>
              </w:tabs>
              <w:spacing w:after="0" w:line="360" w:lineRule="auto"/>
              <w:jc w:val="center"/>
              <w:rPr>
                <w:sz w:val="24"/>
                <w:szCs w:val="24"/>
              </w:rPr>
            </w:pPr>
            <w:r w:rsidRPr="008A12FD">
              <w:rPr>
                <w:sz w:val="24"/>
                <w:szCs w:val="24"/>
              </w:rPr>
              <w:t>Источник</w:t>
            </w:r>
          </w:p>
        </w:tc>
      </w:tr>
      <w:tr w:rsidR="007C1CA0" w:rsidRPr="0045237E" w:rsidTr="008A12FD">
        <w:tc>
          <w:tcPr>
            <w:tcW w:w="4081" w:type="dxa"/>
          </w:tcPr>
          <w:p w:rsidR="007C1CA0" w:rsidRPr="003240AF" w:rsidRDefault="007C1CA0" w:rsidP="007B2EC6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3240AF">
              <w:rPr>
                <w:bCs/>
                <w:sz w:val="24"/>
                <w:szCs w:val="24"/>
              </w:rPr>
              <w:t>Гексафторацетилацетон</w:t>
            </w:r>
            <w:r w:rsidRPr="003240AF">
              <w:rPr>
                <w:sz w:val="24"/>
                <w:szCs w:val="24"/>
              </w:rPr>
              <w:t>(1,1,1,5,5,5-гексафтор-2,4-пентандион)</w:t>
            </w:r>
          </w:p>
        </w:tc>
        <w:tc>
          <w:tcPr>
            <w:tcW w:w="2015" w:type="dxa"/>
          </w:tcPr>
          <w:p w:rsidR="007C1CA0" w:rsidRPr="003240AF" w:rsidRDefault="007C1CA0" w:rsidP="007B2EC6">
            <w:pPr>
              <w:tabs>
                <w:tab w:val="left" w:leader="dot" w:pos="8931"/>
              </w:tabs>
              <w:spacing w:after="0" w:line="360" w:lineRule="auto"/>
              <w:jc w:val="center"/>
              <w:rPr>
                <w:rFonts w:eastAsia="HiddenHorzOCR"/>
                <w:kern w:val="0"/>
                <w:sz w:val="24"/>
                <w:szCs w:val="24"/>
                <w:lang w:val="en-US" w:eastAsia="ru-RU"/>
              </w:rPr>
            </w:pPr>
          </w:p>
          <w:p w:rsidR="007C1CA0" w:rsidRPr="003240AF" w:rsidRDefault="007C1CA0" w:rsidP="007B2EC6">
            <w:pPr>
              <w:tabs>
                <w:tab w:val="left" w:leader="dot" w:pos="8931"/>
              </w:tabs>
              <w:spacing w:after="0" w:line="360" w:lineRule="auto"/>
              <w:jc w:val="center"/>
              <w:rPr>
                <w:sz w:val="24"/>
                <w:szCs w:val="24"/>
                <w:lang w:val="en-US"/>
              </w:rPr>
            </w:pPr>
            <w:r w:rsidRPr="003240AF">
              <w:rPr>
                <w:sz w:val="24"/>
                <w:szCs w:val="24"/>
                <w:lang w:val="en-US"/>
              </w:rPr>
              <w:t>CF</w:t>
            </w:r>
            <w:r w:rsidRPr="003240AF">
              <w:rPr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867" w:type="dxa"/>
          </w:tcPr>
          <w:p w:rsidR="007C1CA0" w:rsidRPr="003240AF" w:rsidRDefault="007C1CA0" w:rsidP="007B2EC6">
            <w:pPr>
              <w:tabs>
                <w:tab w:val="left" w:leader="dot" w:pos="8931"/>
              </w:tabs>
              <w:spacing w:after="0" w:line="360" w:lineRule="auto"/>
              <w:jc w:val="center"/>
              <w:rPr>
                <w:sz w:val="24"/>
                <w:szCs w:val="24"/>
                <w:lang w:val="en-US"/>
              </w:rPr>
            </w:pPr>
          </w:p>
          <w:p w:rsidR="007C1CA0" w:rsidRPr="003240AF" w:rsidRDefault="007C1CA0" w:rsidP="007B2EC6">
            <w:pPr>
              <w:tabs>
                <w:tab w:val="left" w:leader="dot" w:pos="8931"/>
              </w:tabs>
              <w:spacing w:after="0" w:line="360" w:lineRule="auto"/>
              <w:jc w:val="center"/>
              <w:rPr>
                <w:sz w:val="24"/>
                <w:szCs w:val="24"/>
                <w:lang w:val="en-US"/>
              </w:rPr>
            </w:pPr>
            <w:r w:rsidRPr="003240AF">
              <w:rPr>
                <w:sz w:val="24"/>
                <w:szCs w:val="24"/>
                <w:lang w:val="en-US"/>
              </w:rPr>
              <w:t>CF</w:t>
            </w:r>
            <w:r w:rsidRPr="003240AF">
              <w:rPr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676" w:type="dxa"/>
          </w:tcPr>
          <w:p w:rsidR="007C1CA0" w:rsidRDefault="007C1CA0" w:rsidP="007B2EC6">
            <w:pPr>
              <w:tabs>
                <w:tab w:val="left" w:leader="dot" w:pos="8931"/>
              </w:tabs>
              <w:spacing w:after="0" w:line="360" w:lineRule="auto"/>
              <w:jc w:val="center"/>
              <w:rPr>
                <w:sz w:val="24"/>
                <w:szCs w:val="24"/>
              </w:rPr>
            </w:pPr>
          </w:p>
          <w:p w:rsidR="007C1CA0" w:rsidRPr="008B0F3B" w:rsidRDefault="007C1CA0" w:rsidP="007B2EC6">
            <w:pPr>
              <w:tabs>
                <w:tab w:val="left" w:leader="dot" w:pos="8931"/>
              </w:tabs>
              <w:spacing w:after="0"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</w:rPr>
              <w:t>9, 10</w:t>
            </w:r>
            <w:r>
              <w:rPr>
                <w:sz w:val="24"/>
                <w:szCs w:val="24"/>
                <w:lang w:val="en-US"/>
              </w:rPr>
              <w:t>]</w:t>
            </w:r>
          </w:p>
        </w:tc>
      </w:tr>
      <w:tr w:rsidR="007C1CA0" w:rsidRPr="0045237E" w:rsidTr="008A12FD">
        <w:tc>
          <w:tcPr>
            <w:tcW w:w="4081" w:type="dxa"/>
          </w:tcPr>
          <w:p w:rsidR="007C1CA0" w:rsidRPr="003240AF" w:rsidRDefault="007C1CA0" w:rsidP="007B2EC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iddenHorzOCR"/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1,l,</w:t>
            </w:r>
            <w:r w:rsidRPr="003240AF">
              <w:rPr>
                <w:rFonts w:eastAsia="HiddenHorzOCR"/>
                <w:kern w:val="0"/>
                <w:sz w:val="24"/>
                <w:szCs w:val="24"/>
                <w:lang w:eastAsia="ru-RU"/>
              </w:rPr>
              <w:t>1,2,2,3,3-Гептафтор-7, 7-диметил-4,6</w:t>
            </w:r>
          </w:p>
          <w:p w:rsidR="007C1CA0" w:rsidRPr="003240AF" w:rsidRDefault="007C1CA0" w:rsidP="007B2EC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240AF">
              <w:rPr>
                <w:rFonts w:eastAsia="HiddenHorzOCR"/>
                <w:kern w:val="0"/>
                <w:sz w:val="24"/>
                <w:szCs w:val="24"/>
                <w:lang w:eastAsia="ru-RU"/>
              </w:rPr>
              <w:t>Гептафторбутаноилпивалоилметан (НФОД)</w:t>
            </w:r>
          </w:p>
        </w:tc>
        <w:tc>
          <w:tcPr>
            <w:tcW w:w="2015" w:type="dxa"/>
          </w:tcPr>
          <w:p w:rsidR="007C1CA0" w:rsidRPr="003240AF" w:rsidRDefault="007C1CA0" w:rsidP="007B2EC6">
            <w:pPr>
              <w:tabs>
                <w:tab w:val="left" w:leader="dot" w:pos="8931"/>
              </w:tabs>
              <w:spacing w:after="0" w:line="360" w:lineRule="auto"/>
              <w:jc w:val="center"/>
              <w:rPr>
                <w:sz w:val="24"/>
                <w:szCs w:val="24"/>
                <w:vertAlign w:val="subscript"/>
                <w:lang w:val="en-US"/>
              </w:rPr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55.2pt;margin-top:14.35pt;width:0;height:7.5pt;z-index:251651072;mso-position-horizontal-relative:text;mso-position-vertical-relative:text" o:connectortype="straight"/>
              </w:pict>
            </w:r>
            <w:r>
              <w:rPr>
                <w:sz w:val="24"/>
                <w:szCs w:val="24"/>
              </w:rPr>
              <w:t xml:space="preserve">   </w:t>
            </w:r>
            <w:r w:rsidRPr="00AE0C2B">
              <w:rPr>
                <w:sz w:val="24"/>
                <w:szCs w:val="24"/>
              </w:rPr>
              <w:t xml:space="preserve">  </w:t>
            </w:r>
            <w:r w:rsidRPr="00BE0C7C">
              <w:rPr>
                <w:sz w:val="24"/>
                <w:szCs w:val="24"/>
              </w:rPr>
              <w:t xml:space="preserve">       </w:t>
            </w:r>
            <w:r w:rsidRPr="00AE0C2B">
              <w:rPr>
                <w:sz w:val="24"/>
                <w:szCs w:val="24"/>
              </w:rPr>
              <w:t xml:space="preserve"> </w:t>
            </w:r>
            <w:r w:rsidRPr="003240AF">
              <w:rPr>
                <w:sz w:val="24"/>
                <w:szCs w:val="24"/>
                <w:lang w:val="en-US"/>
              </w:rPr>
              <w:t>CH</w:t>
            </w:r>
            <w:r w:rsidRPr="003240AF">
              <w:rPr>
                <w:sz w:val="24"/>
                <w:szCs w:val="24"/>
                <w:vertAlign w:val="subscript"/>
                <w:lang w:val="en-US"/>
              </w:rPr>
              <w:t>3</w:t>
            </w:r>
          </w:p>
          <w:p w:rsidR="007C1CA0" w:rsidRPr="003240AF" w:rsidRDefault="007C1CA0" w:rsidP="007B2EC6">
            <w:pPr>
              <w:tabs>
                <w:tab w:val="left" w:leader="dot" w:pos="8931"/>
              </w:tabs>
              <w:spacing w:after="0" w:line="360" w:lineRule="auto"/>
              <w:rPr>
                <w:rFonts w:eastAsia="HiddenHorzOCR"/>
                <w:kern w:val="0"/>
                <w:sz w:val="24"/>
                <w:szCs w:val="24"/>
                <w:lang w:val="en-US" w:eastAsia="ru-RU"/>
              </w:rPr>
            </w:pPr>
            <w:r>
              <w:rPr>
                <w:noProof/>
                <w:lang w:eastAsia="ru-RU"/>
              </w:rPr>
              <w:pict>
                <v:shape id="_x0000_s1027" type="#_x0000_t32" style="position:absolute;left:0;text-align:left;margin-left:51.8pt;margin-top:19.45pt;width:6.75pt;height:0;rotation:90;z-index:251650048" o:connectortype="straight"/>
              </w:pict>
            </w:r>
            <w:r>
              <w:rPr>
                <w:noProof/>
                <w:lang w:eastAsia="ru-RU"/>
              </w:rPr>
              <w:pict>
                <v:shape id="_x0000_s1028" type="#_x0000_t32" style="position:absolute;left:0;text-align:left;margin-left:39.8pt;margin-top:7.45pt;width:6.75pt;height:0;z-index:251649024" o:connectortype="straight"/>
              </w:pict>
            </w:r>
            <w:r w:rsidRPr="003240AF">
              <w:rPr>
                <w:rFonts w:eastAsia="HiddenHorzOCR"/>
                <w:kern w:val="0"/>
                <w:sz w:val="24"/>
                <w:szCs w:val="24"/>
                <w:lang w:val="en-US" w:eastAsia="ru-RU"/>
              </w:rPr>
              <w:t xml:space="preserve">    H</w:t>
            </w:r>
            <w:r w:rsidRPr="003240AF">
              <w:rPr>
                <w:rFonts w:eastAsia="HiddenHorzOCR"/>
                <w:kern w:val="0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3240AF">
              <w:rPr>
                <w:rFonts w:eastAsia="HiddenHorzOCR"/>
                <w:kern w:val="0"/>
                <w:sz w:val="24"/>
                <w:szCs w:val="24"/>
                <w:lang w:val="en-US" w:eastAsia="ru-RU"/>
              </w:rPr>
              <w:t xml:space="preserve">C    </w:t>
            </w:r>
            <w:r>
              <w:rPr>
                <w:rFonts w:eastAsia="HiddenHorzOCR"/>
                <w:kern w:val="0"/>
                <w:sz w:val="24"/>
                <w:szCs w:val="24"/>
                <w:lang w:eastAsia="ru-RU"/>
              </w:rPr>
              <w:t xml:space="preserve">  </w:t>
            </w:r>
            <w:r w:rsidRPr="003240AF">
              <w:rPr>
                <w:rFonts w:eastAsia="HiddenHorzOCR"/>
                <w:kern w:val="0"/>
                <w:sz w:val="24"/>
                <w:szCs w:val="24"/>
                <w:lang w:val="en-US" w:eastAsia="ru-RU"/>
              </w:rPr>
              <w:t xml:space="preserve">C     </w:t>
            </w:r>
          </w:p>
          <w:p w:rsidR="007C1CA0" w:rsidRPr="003240AF" w:rsidRDefault="007C1CA0" w:rsidP="007B2EC6">
            <w:pPr>
              <w:tabs>
                <w:tab w:val="left" w:leader="dot" w:pos="8931"/>
              </w:tabs>
              <w:spacing w:after="0" w:line="360" w:lineRule="auto"/>
              <w:jc w:val="center"/>
              <w:rPr>
                <w:sz w:val="24"/>
                <w:szCs w:val="24"/>
                <w:vertAlign w:val="subscript"/>
                <w:lang w:val="en-US"/>
              </w:rPr>
            </w:pPr>
            <w:r>
              <w:rPr>
                <w:rFonts w:eastAsia="HiddenHorzOCR"/>
                <w:kern w:val="0"/>
                <w:sz w:val="24"/>
                <w:szCs w:val="24"/>
                <w:lang w:val="en-US" w:eastAsia="ru-RU"/>
              </w:rPr>
              <w:t xml:space="preserve">            </w:t>
            </w:r>
            <w:r w:rsidRPr="003240AF">
              <w:rPr>
                <w:rFonts w:eastAsia="HiddenHorzOCR"/>
                <w:kern w:val="0"/>
                <w:sz w:val="24"/>
                <w:szCs w:val="24"/>
                <w:lang w:val="en-US" w:eastAsia="ru-RU"/>
              </w:rPr>
              <w:t>CH</w:t>
            </w:r>
            <w:r w:rsidRPr="003240AF">
              <w:rPr>
                <w:rFonts w:eastAsia="HiddenHorzOCR"/>
                <w:kern w:val="0"/>
                <w:sz w:val="24"/>
                <w:szCs w:val="24"/>
                <w:vertAlign w:val="subscript"/>
                <w:lang w:val="en-US" w:eastAsia="ru-RU"/>
              </w:rPr>
              <w:t>3</w:t>
            </w:r>
          </w:p>
        </w:tc>
        <w:tc>
          <w:tcPr>
            <w:tcW w:w="1867" w:type="dxa"/>
          </w:tcPr>
          <w:p w:rsidR="007C1CA0" w:rsidRPr="003240AF" w:rsidRDefault="007C1CA0" w:rsidP="007B2EC6">
            <w:pPr>
              <w:tabs>
                <w:tab w:val="left" w:leader="dot" w:pos="8931"/>
              </w:tabs>
              <w:spacing w:after="0" w:line="360" w:lineRule="auto"/>
              <w:jc w:val="center"/>
              <w:rPr>
                <w:sz w:val="24"/>
                <w:szCs w:val="24"/>
                <w:lang w:val="en-US"/>
              </w:rPr>
            </w:pPr>
          </w:p>
          <w:p w:rsidR="007C1CA0" w:rsidRPr="003240AF" w:rsidRDefault="007C1CA0" w:rsidP="007B2EC6">
            <w:pPr>
              <w:tabs>
                <w:tab w:val="left" w:leader="dot" w:pos="8931"/>
              </w:tabs>
              <w:spacing w:after="0" w:line="360" w:lineRule="auto"/>
              <w:jc w:val="center"/>
              <w:rPr>
                <w:sz w:val="24"/>
                <w:szCs w:val="24"/>
                <w:lang w:val="en-US"/>
              </w:rPr>
            </w:pPr>
            <w:r w:rsidRPr="003240AF">
              <w:rPr>
                <w:kern w:val="0"/>
                <w:sz w:val="24"/>
                <w:szCs w:val="24"/>
                <w:lang w:eastAsia="ru-RU"/>
              </w:rPr>
              <w:t>C</w:t>
            </w:r>
            <w:r w:rsidRPr="003240AF">
              <w:rPr>
                <w:kern w:val="0"/>
                <w:sz w:val="24"/>
                <w:szCs w:val="24"/>
                <w:vertAlign w:val="subscript"/>
                <w:lang w:eastAsia="ru-RU"/>
              </w:rPr>
              <w:t>3</w:t>
            </w:r>
            <w:r w:rsidRPr="003240AF">
              <w:rPr>
                <w:kern w:val="0"/>
                <w:sz w:val="24"/>
                <w:szCs w:val="24"/>
                <w:lang w:eastAsia="ru-RU"/>
              </w:rPr>
              <w:t>F</w:t>
            </w:r>
            <w:r w:rsidRPr="003240AF">
              <w:rPr>
                <w:kern w:val="0"/>
                <w:sz w:val="24"/>
                <w:szCs w:val="24"/>
                <w:vertAlign w:val="subscript"/>
                <w:lang w:eastAsia="ru-RU"/>
              </w:rPr>
              <w:t>7</w:t>
            </w:r>
          </w:p>
          <w:p w:rsidR="007C1CA0" w:rsidRPr="003240AF" w:rsidRDefault="007C1CA0" w:rsidP="007B2EC6">
            <w:pPr>
              <w:tabs>
                <w:tab w:val="left" w:leader="dot" w:pos="8931"/>
              </w:tabs>
              <w:spacing w:after="0"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76" w:type="dxa"/>
          </w:tcPr>
          <w:p w:rsidR="007C1CA0" w:rsidRDefault="007C1CA0" w:rsidP="007B2EC6">
            <w:pPr>
              <w:tabs>
                <w:tab w:val="left" w:leader="dot" w:pos="8931"/>
              </w:tabs>
              <w:spacing w:after="0" w:line="360" w:lineRule="auto"/>
              <w:jc w:val="center"/>
              <w:rPr>
                <w:sz w:val="24"/>
                <w:szCs w:val="24"/>
                <w:lang w:val="en-US"/>
              </w:rPr>
            </w:pPr>
          </w:p>
          <w:p w:rsidR="007C1CA0" w:rsidRPr="003240AF" w:rsidRDefault="007C1CA0" w:rsidP="007B2EC6">
            <w:pPr>
              <w:tabs>
                <w:tab w:val="left" w:leader="dot" w:pos="8931"/>
              </w:tabs>
              <w:spacing w:after="0"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[1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]</w:t>
            </w:r>
          </w:p>
        </w:tc>
      </w:tr>
      <w:tr w:rsidR="007C1CA0" w:rsidRPr="0045237E" w:rsidTr="008A12FD">
        <w:tc>
          <w:tcPr>
            <w:tcW w:w="4081" w:type="dxa"/>
          </w:tcPr>
          <w:p w:rsidR="007C1CA0" w:rsidRPr="003240AF" w:rsidRDefault="007C1CA0" w:rsidP="007B2EC6">
            <w:pPr>
              <w:autoSpaceDE w:val="0"/>
              <w:autoSpaceDN w:val="0"/>
              <w:adjustRightInd w:val="0"/>
              <w:spacing w:after="0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1,</w:t>
            </w:r>
            <w:r w:rsidRPr="003240AF">
              <w:rPr>
                <w:kern w:val="0"/>
                <w:sz w:val="24"/>
                <w:szCs w:val="24"/>
                <w:lang w:eastAsia="ru-RU"/>
              </w:rPr>
              <w:t>1,1-</w:t>
            </w:r>
            <w:r>
              <w:rPr>
                <w:rFonts w:eastAsia="HiddenHorzOCR"/>
                <w:kern w:val="0"/>
                <w:sz w:val="24"/>
                <w:szCs w:val="24"/>
                <w:lang w:eastAsia="ru-RU"/>
              </w:rPr>
              <w:t>Трифтор-5,5-диметил-2,4</w:t>
            </w:r>
            <w:r w:rsidRPr="003240AF">
              <w:rPr>
                <w:rFonts w:eastAsia="HiddenHorzOCR"/>
                <w:kern w:val="0"/>
                <w:sz w:val="24"/>
                <w:szCs w:val="24"/>
                <w:lang w:eastAsia="ru-RU"/>
              </w:rPr>
              <w:t xml:space="preserve">гександион </w:t>
            </w:r>
          </w:p>
          <w:p w:rsidR="007C1CA0" w:rsidRPr="003240AF" w:rsidRDefault="007C1CA0" w:rsidP="007B2EC6">
            <w:pPr>
              <w:autoSpaceDE w:val="0"/>
              <w:autoSpaceDN w:val="0"/>
              <w:adjustRightInd w:val="0"/>
              <w:spacing w:after="0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rFonts w:eastAsia="HiddenHorzOCR"/>
                <w:kern w:val="0"/>
                <w:sz w:val="24"/>
                <w:szCs w:val="24"/>
                <w:lang w:eastAsia="ru-RU"/>
              </w:rPr>
              <w:t xml:space="preserve">Трифторацетилпивалоилметан </w:t>
            </w:r>
            <w:r w:rsidRPr="003240AF">
              <w:rPr>
                <w:rFonts w:eastAsia="HiddenHorzOCR"/>
                <w:kern w:val="0"/>
                <w:sz w:val="24"/>
                <w:szCs w:val="24"/>
                <w:lang w:eastAsia="ru-RU"/>
              </w:rPr>
              <w:t xml:space="preserve">(НТФПМ) </w:t>
            </w:r>
          </w:p>
          <w:p w:rsidR="007C1CA0" w:rsidRPr="003240AF" w:rsidRDefault="007C1CA0" w:rsidP="007B2EC6">
            <w:pPr>
              <w:tabs>
                <w:tab w:val="left" w:leader="dot" w:pos="8931"/>
              </w:tabs>
              <w:spacing w:after="0" w:line="360" w:lineRule="auto"/>
              <w:rPr>
                <w:sz w:val="24"/>
                <w:szCs w:val="24"/>
              </w:rPr>
            </w:pPr>
            <w:r w:rsidRPr="003240AF">
              <w:rPr>
                <w:rFonts w:eastAsia="HiddenHorzOCR"/>
                <w:kern w:val="0"/>
                <w:sz w:val="24"/>
                <w:szCs w:val="24"/>
                <w:lang w:eastAsia="ru-RU"/>
              </w:rPr>
              <w:t>Пивалоилтрифторацетон (НПТА)</w:t>
            </w:r>
          </w:p>
        </w:tc>
        <w:tc>
          <w:tcPr>
            <w:tcW w:w="2015" w:type="dxa"/>
          </w:tcPr>
          <w:p w:rsidR="007C1CA0" w:rsidRPr="003240AF" w:rsidRDefault="007C1CA0" w:rsidP="007B2EC6">
            <w:pPr>
              <w:tabs>
                <w:tab w:val="left" w:leader="dot" w:pos="8931"/>
              </w:tabs>
              <w:spacing w:after="0" w:line="360" w:lineRule="auto"/>
              <w:jc w:val="center"/>
              <w:rPr>
                <w:sz w:val="24"/>
                <w:szCs w:val="24"/>
                <w:vertAlign w:val="subscript"/>
                <w:lang w:val="en-US"/>
              </w:rPr>
            </w:pPr>
            <w:r>
              <w:rPr>
                <w:noProof/>
                <w:lang w:eastAsia="ru-RU"/>
              </w:rPr>
              <w:pict>
                <v:shape id="_x0000_s1029" type="#_x0000_t32" style="position:absolute;left:0;text-align:left;margin-left:55.2pt;margin-top:14.35pt;width:0;height:7.5pt;z-index:251654144;mso-position-horizontal-relative:text;mso-position-vertical-relative:text" o:connectortype="straight"/>
              </w:pict>
            </w:r>
            <w:r>
              <w:rPr>
                <w:sz w:val="24"/>
                <w:szCs w:val="24"/>
                <w:lang w:val="en-US"/>
              </w:rPr>
              <w:t xml:space="preserve">           </w:t>
            </w:r>
            <w:r w:rsidRPr="003240AF">
              <w:rPr>
                <w:sz w:val="24"/>
                <w:szCs w:val="24"/>
                <w:lang w:val="en-US"/>
              </w:rPr>
              <w:t>CH</w:t>
            </w:r>
            <w:r w:rsidRPr="003240AF">
              <w:rPr>
                <w:sz w:val="24"/>
                <w:szCs w:val="24"/>
                <w:vertAlign w:val="subscript"/>
                <w:lang w:val="en-US"/>
              </w:rPr>
              <w:t>3</w:t>
            </w:r>
          </w:p>
          <w:p w:rsidR="007C1CA0" w:rsidRPr="003240AF" w:rsidRDefault="007C1CA0" w:rsidP="007B2EC6">
            <w:pPr>
              <w:tabs>
                <w:tab w:val="left" w:leader="dot" w:pos="8931"/>
              </w:tabs>
              <w:spacing w:after="0" w:line="360" w:lineRule="auto"/>
              <w:rPr>
                <w:rFonts w:eastAsia="HiddenHorzOCR"/>
                <w:kern w:val="0"/>
                <w:sz w:val="24"/>
                <w:szCs w:val="24"/>
                <w:lang w:val="en-US" w:eastAsia="ru-RU"/>
              </w:rPr>
            </w:pPr>
            <w:r>
              <w:rPr>
                <w:noProof/>
                <w:lang w:eastAsia="ru-RU"/>
              </w:rPr>
              <w:pict>
                <v:shape id="_x0000_s1030" type="#_x0000_t32" style="position:absolute;left:0;text-align:left;margin-left:51.8pt;margin-top:19.45pt;width:6.75pt;height:0;rotation:90;z-index:251653120" o:connectortype="straight"/>
              </w:pict>
            </w:r>
            <w:r>
              <w:rPr>
                <w:noProof/>
                <w:lang w:eastAsia="ru-RU"/>
              </w:rPr>
              <w:pict>
                <v:shape id="_x0000_s1031" type="#_x0000_t32" style="position:absolute;left:0;text-align:left;margin-left:39.8pt;margin-top:7.45pt;width:6.75pt;height:0;z-index:251652096" o:connectortype="straight"/>
              </w:pict>
            </w:r>
            <w:r w:rsidRPr="003240AF">
              <w:rPr>
                <w:rFonts w:eastAsia="HiddenHorzOCR"/>
                <w:kern w:val="0"/>
                <w:sz w:val="24"/>
                <w:szCs w:val="24"/>
                <w:lang w:val="en-US" w:eastAsia="ru-RU"/>
              </w:rPr>
              <w:t xml:space="preserve">    H</w:t>
            </w:r>
            <w:r w:rsidRPr="003240AF">
              <w:rPr>
                <w:rFonts w:eastAsia="HiddenHorzOCR"/>
                <w:kern w:val="0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3240AF">
              <w:rPr>
                <w:rFonts w:eastAsia="HiddenHorzOCR"/>
                <w:kern w:val="0"/>
                <w:sz w:val="24"/>
                <w:szCs w:val="24"/>
                <w:lang w:val="en-US" w:eastAsia="ru-RU"/>
              </w:rPr>
              <w:t xml:space="preserve">C    </w:t>
            </w:r>
            <w:r>
              <w:rPr>
                <w:rFonts w:eastAsia="HiddenHorzOCR"/>
                <w:kern w:val="0"/>
                <w:sz w:val="24"/>
                <w:szCs w:val="24"/>
                <w:lang w:eastAsia="ru-RU"/>
              </w:rPr>
              <w:t xml:space="preserve">  </w:t>
            </w:r>
            <w:r w:rsidRPr="003240AF">
              <w:rPr>
                <w:rFonts w:eastAsia="HiddenHorzOCR"/>
                <w:kern w:val="0"/>
                <w:sz w:val="24"/>
                <w:szCs w:val="24"/>
                <w:lang w:val="en-US" w:eastAsia="ru-RU"/>
              </w:rPr>
              <w:t xml:space="preserve">C     </w:t>
            </w:r>
          </w:p>
          <w:p w:rsidR="007C1CA0" w:rsidRPr="003240AF" w:rsidRDefault="007C1CA0" w:rsidP="007B2EC6">
            <w:pPr>
              <w:tabs>
                <w:tab w:val="left" w:leader="dot" w:pos="8931"/>
              </w:tabs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rFonts w:eastAsia="HiddenHorzOCR"/>
                <w:kern w:val="0"/>
                <w:sz w:val="24"/>
                <w:szCs w:val="24"/>
                <w:lang w:val="en-US" w:eastAsia="ru-RU"/>
              </w:rPr>
              <w:t xml:space="preserve">            </w:t>
            </w:r>
            <w:r w:rsidRPr="003240AF">
              <w:rPr>
                <w:rFonts w:eastAsia="HiddenHorzOCR"/>
                <w:kern w:val="0"/>
                <w:sz w:val="24"/>
                <w:szCs w:val="24"/>
                <w:lang w:val="en-US" w:eastAsia="ru-RU"/>
              </w:rPr>
              <w:t>CH</w:t>
            </w:r>
            <w:r w:rsidRPr="003240AF">
              <w:rPr>
                <w:rFonts w:eastAsia="HiddenHorzOCR"/>
                <w:kern w:val="0"/>
                <w:sz w:val="24"/>
                <w:szCs w:val="24"/>
                <w:vertAlign w:val="subscript"/>
                <w:lang w:val="en-US" w:eastAsia="ru-RU"/>
              </w:rPr>
              <w:t>3</w:t>
            </w:r>
          </w:p>
        </w:tc>
        <w:tc>
          <w:tcPr>
            <w:tcW w:w="1867" w:type="dxa"/>
          </w:tcPr>
          <w:p w:rsidR="007C1CA0" w:rsidRPr="003240AF" w:rsidRDefault="007C1CA0" w:rsidP="007B2EC6">
            <w:pPr>
              <w:tabs>
                <w:tab w:val="left" w:leader="dot" w:pos="8931"/>
              </w:tabs>
              <w:spacing w:after="0" w:line="360" w:lineRule="auto"/>
              <w:jc w:val="center"/>
              <w:rPr>
                <w:sz w:val="24"/>
                <w:szCs w:val="24"/>
                <w:lang w:val="en-US"/>
              </w:rPr>
            </w:pPr>
          </w:p>
          <w:p w:rsidR="007C1CA0" w:rsidRPr="003240AF" w:rsidRDefault="007C1CA0" w:rsidP="007B2EC6">
            <w:pPr>
              <w:tabs>
                <w:tab w:val="left" w:leader="dot" w:pos="8931"/>
              </w:tabs>
              <w:spacing w:after="0" w:line="360" w:lineRule="auto"/>
              <w:jc w:val="center"/>
              <w:rPr>
                <w:sz w:val="24"/>
                <w:szCs w:val="24"/>
                <w:vertAlign w:val="subscript"/>
                <w:lang w:val="en-US"/>
              </w:rPr>
            </w:pPr>
            <w:r w:rsidRPr="003240AF">
              <w:rPr>
                <w:sz w:val="24"/>
                <w:szCs w:val="24"/>
                <w:lang w:val="en-US"/>
              </w:rPr>
              <w:t>CF</w:t>
            </w:r>
            <w:r w:rsidRPr="003240AF">
              <w:rPr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676" w:type="dxa"/>
          </w:tcPr>
          <w:p w:rsidR="007C1CA0" w:rsidRPr="007B2EC6" w:rsidRDefault="007C1CA0" w:rsidP="007B2EC6">
            <w:pPr>
              <w:tabs>
                <w:tab w:val="left" w:leader="dot" w:pos="8931"/>
              </w:tabs>
              <w:spacing w:after="0" w:line="360" w:lineRule="auto"/>
              <w:jc w:val="center"/>
              <w:rPr>
                <w:sz w:val="24"/>
                <w:szCs w:val="24"/>
              </w:rPr>
            </w:pPr>
          </w:p>
          <w:p w:rsidR="007C1CA0" w:rsidRPr="003240AF" w:rsidRDefault="007C1CA0" w:rsidP="007B2EC6">
            <w:pPr>
              <w:tabs>
                <w:tab w:val="left" w:leader="dot" w:pos="8931"/>
              </w:tabs>
              <w:spacing w:after="0"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]</w:t>
            </w:r>
          </w:p>
        </w:tc>
      </w:tr>
      <w:tr w:rsidR="007C1CA0" w:rsidRPr="0045237E" w:rsidTr="008A12FD">
        <w:tc>
          <w:tcPr>
            <w:tcW w:w="4081" w:type="dxa"/>
          </w:tcPr>
          <w:p w:rsidR="007C1CA0" w:rsidRPr="003240AF" w:rsidRDefault="007C1CA0" w:rsidP="007B2EC6">
            <w:pPr>
              <w:autoSpaceDE w:val="0"/>
              <w:autoSpaceDN w:val="0"/>
              <w:adjustRightInd w:val="0"/>
              <w:spacing w:after="0"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Ацетоацетамид</w:t>
            </w:r>
            <w:r w:rsidRPr="003240AF">
              <w:rPr>
                <w:sz w:val="24"/>
                <w:szCs w:val="24"/>
              </w:rPr>
              <w:t>, ААМ</w:t>
            </w:r>
          </w:p>
        </w:tc>
        <w:tc>
          <w:tcPr>
            <w:tcW w:w="2015" w:type="dxa"/>
          </w:tcPr>
          <w:p w:rsidR="007C1CA0" w:rsidRPr="003240AF" w:rsidRDefault="007C1CA0" w:rsidP="007B2EC6">
            <w:pPr>
              <w:tabs>
                <w:tab w:val="left" w:leader="dot" w:pos="8931"/>
              </w:tabs>
              <w:spacing w:after="0" w:line="36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3240AF">
              <w:rPr>
                <w:sz w:val="24"/>
                <w:szCs w:val="24"/>
              </w:rPr>
              <w:t>CH</w:t>
            </w:r>
            <w:r w:rsidRPr="003240AF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867" w:type="dxa"/>
          </w:tcPr>
          <w:p w:rsidR="007C1CA0" w:rsidRPr="003240AF" w:rsidRDefault="007C1CA0" w:rsidP="007B2EC6">
            <w:pPr>
              <w:tabs>
                <w:tab w:val="left" w:leader="dot" w:pos="8931"/>
              </w:tabs>
              <w:spacing w:after="0" w:line="360" w:lineRule="auto"/>
              <w:jc w:val="center"/>
              <w:rPr>
                <w:sz w:val="24"/>
                <w:szCs w:val="24"/>
                <w:lang w:val="en-US"/>
              </w:rPr>
            </w:pPr>
            <w:r w:rsidRPr="003240AF">
              <w:rPr>
                <w:sz w:val="24"/>
                <w:szCs w:val="24"/>
              </w:rPr>
              <w:t>NH</w:t>
            </w:r>
            <w:r w:rsidRPr="003240AF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676" w:type="dxa"/>
          </w:tcPr>
          <w:p w:rsidR="007C1CA0" w:rsidRPr="008B0F3B" w:rsidRDefault="007C1CA0" w:rsidP="007B2EC6">
            <w:pPr>
              <w:tabs>
                <w:tab w:val="left" w:leader="dot" w:pos="8931"/>
              </w:tabs>
              <w:spacing w:after="0"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  <w:lang w:val="en-US"/>
              </w:rPr>
              <w:t>]</w:t>
            </w:r>
          </w:p>
        </w:tc>
      </w:tr>
    </w:tbl>
    <w:p w:rsidR="007C1CA0" w:rsidRPr="001D697C" w:rsidRDefault="007C1CA0" w:rsidP="007B2EC6">
      <w:pPr>
        <w:tabs>
          <w:tab w:val="left" w:leader="dot" w:pos="8931"/>
        </w:tabs>
        <w:spacing w:after="0" w:line="360" w:lineRule="auto"/>
      </w:pPr>
    </w:p>
    <w:p w:rsidR="007C1CA0" w:rsidRPr="001D697C" w:rsidRDefault="007C1CA0" w:rsidP="007B2EC6">
      <w:pPr>
        <w:tabs>
          <w:tab w:val="left" w:leader="dot" w:pos="8931"/>
        </w:tabs>
        <w:spacing w:after="0" w:line="360" w:lineRule="auto"/>
      </w:pPr>
      <w:r>
        <w:t xml:space="preserve">         </w:t>
      </w:r>
      <w:r w:rsidRPr="001D697C">
        <w:t>1.3 Применение β-дикетонов</w:t>
      </w:r>
    </w:p>
    <w:p w:rsidR="007C1CA0" w:rsidRPr="001D697C" w:rsidRDefault="007C1CA0" w:rsidP="007B24E2">
      <w:pPr>
        <w:tabs>
          <w:tab w:val="left" w:leader="dot" w:pos="8931"/>
        </w:tabs>
        <w:spacing w:after="0" w:line="360" w:lineRule="auto"/>
        <w:ind w:firstLine="709"/>
      </w:pPr>
    </w:p>
    <w:p w:rsidR="007C1CA0" w:rsidRPr="001D697C" w:rsidRDefault="007C1CA0" w:rsidP="007B24E2">
      <w:pPr>
        <w:tabs>
          <w:tab w:val="left" w:leader="dot" w:pos="8931"/>
        </w:tabs>
        <w:spacing w:after="0" w:line="360" w:lineRule="auto"/>
        <w:ind w:firstLine="709"/>
      </w:pPr>
      <w:r w:rsidRPr="001D697C">
        <w:t>1.3.1 Аналитическая химия</w:t>
      </w:r>
    </w:p>
    <w:p w:rsidR="007C1CA0" w:rsidRPr="001D697C" w:rsidRDefault="007C1CA0" w:rsidP="007B24E2">
      <w:pPr>
        <w:tabs>
          <w:tab w:val="left" w:leader="dot" w:pos="8931"/>
        </w:tabs>
        <w:spacing w:after="0" w:line="360" w:lineRule="auto"/>
        <w:ind w:firstLine="709"/>
      </w:pPr>
    </w:p>
    <w:p w:rsidR="007C1CA0" w:rsidRDefault="007C1CA0" w:rsidP="003D3FED">
      <w:pPr>
        <w:tabs>
          <w:tab w:val="left" w:leader="dot" w:pos="8931"/>
        </w:tabs>
        <w:spacing w:after="0" w:line="360" w:lineRule="auto"/>
        <w:ind w:firstLine="709"/>
      </w:pPr>
      <w:r w:rsidRPr="001D697C">
        <w:t>Определение элементов</w:t>
      </w:r>
      <w:r>
        <w:t>.</w:t>
      </w:r>
    </w:p>
    <w:p w:rsidR="007C1CA0" w:rsidRPr="00203F0B" w:rsidRDefault="007C1CA0" w:rsidP="007B24E2">
      <w:pPr>
        <w:autoSpaceDE w:val="0"/>
        <w:autoSpaceDN w:val="0"/>
        <w:adjustRightInd w:val="0"/>
        <w:spacing w:after="0" w:line="360" w:lineRule="auto"/>
        <w:ind w:right="-82" w:firstLine="709"/>
        <w:rPr>
          <w:rFonts w:eastAsia="HiddenHorzOCR"/>
        </w:rPr>
      </w:pPr>
      <w:r w:rsidRPr="00203F0B">
        <w:rPr>
          <w:rFonts w:eastAsia="HiddenHorzOCR"/>
        </w:rPr>
        <w:t>β-Дикетоны используют для определения целого ряда элементов. Как</w:t>
      </w:r>
      <w:r>
        <w:rPr>
          <w:rFonts w:eastAsia="HiddenHorzOCR"/>
        </w:rPr>
        <w:t xml:space="preserve"> </w:t>
      </w:r>
      <w:r w:rsidRPr="00203F0B">
        <w:rPr>
          <w:rFonts w:eastAsia="HiddenHorzOCR"/>
        </w:rPr>
        <w:t>и</w:t>
      </w:r>
      <w:r w:rsidRPr="00203F0B">
        <w:rPr>
          <w:rFonts w:eastAsia="HiddenHorzOCR"/>
        </w:rPr>
        <w:t>з</w:t>
      </w:r>
      <w:r w:rsidRPr="00203F0B">
        <w:rPr>
          <w:rFonts w:eastAsia="HiddenHorzOCR"/>
        </w:rPr>
        <w:t>вестно, реакционной является енольная форма  β-дикетонов</w:t>
      </w:r>
      <w:r>
        <w:rPr>
          <w:rFonts w:eastAsia="HiddenHorzOCR"/>
        </w:rPr>
        <w:t xml:space="preserve"> </w:t>
      </w:r>
      <w:r w:rsidRPr="00100998">
        <w:rPr>
          <w:rFonts w:eastAsia="HiddenHorzOCR"/>
        </w:rPr>
        <w:t>[</w:t>
      </w:r>
      <w:r>
        <w:rPr>
          <w:rFonts w:eastAsia="HiddenHorzOCR"/>
        </w:rPr>
        <w:t>1</w:t>
      </w:r>
      <w:r w:rsidRPr="00100998">
        <w:rPr>
          <w:rFonts w:eastAsia="HiddenHorzOCR"/>
        </w:rPr>
        <w:t>]</w:t>
      </w:r>
      <w:r w:rsidRPr="00203F0B">
        <w:rPr>
          <w:rFonts w:eastAsia="HiddenHorzOCR"/>
        </w:rPr>
        <w:t>. Ион металла</w:t>
      </w:r>
      <w:r>
        <w:rPr>
          <w:rFonts w:eastAsia="HiddenHorzOCR"/>
        </w:rPr>
        <w:t xml:space="preserve"> -</w:t>
      </w:r>
      <w:r w:rsidRPr="00203F0B">
        <w:rPr>
          <w:rFonts w:eastAsia="HiddenHorzOCR"/>
        </w:rPr>
        <w:t>комплексообразователя, координируя кислород карбонильных групп</w:t>
      </w:r>
      <w:r>
        <w:rPr>
          <w:rFonts w:eastAsia="HiddenHorzOCR"/>
        </w:rPr>
        <w:t xml:space="preserve"> </w:t>
      </w:r>
      <w:r w:rsidRPr="00203F0B">
        <w:rPr>
          <w:rFonts w:eastAsia="HiddenHorzOCR"/>
        </w:rPr>
        <w:t>β-дикетона, образует шестичленный цикл с отщеплением одного протона,</w:t>
      </w:r>
      <w:r>
        <w:rPr>
          <w:rFonts w:eastAsia="HiddenHorzOCR"/>
        </w:rPr>
        <w:t xml:space="preserve"> </w:t>
      </w:r>
      <w:r w:rsidRPr="00203F0B">
        <w:rPr>
          <w:rFonts w:eastAsia="HiddenHorzOCR"/>
        </w:rPr>
        <w:t>что влияет на к</w:t>
      </w:r>
      <w:r w:rsidRPr="00203F0B">
        <w:rPr>
          <w:rFonts w:eastAsia="HiddenHorzOCR"/>
        </w:rPr>
        <w:t>и</w:t>
      </w:r>
      <w:r w:rsidRPr="00203F0B">
        <w:rPr>
          <w:rFonts w:eastAsia="HiddenHorzOCR"/>
        </w:rPr>
        <w:t>слотность раствора. Поэтому одним из факторов, влияющих</w:t>
      </w:r>
      <w:r>
        <w:rPr>
          <w:rFonts w:eastAsia="HiddenHorzOCR"/>
        </w:rPr>
        <w:t xml:space="preserve"> </w:t>
      </w:r>
      <w:r w:rsidRPr="00203F0B">
        <w:rPr>
          <w:rFonts w:eastAsia="HiddenHorzOCR"/>
        </w:rPr>
        <w:t>на полноту образ</w:t>
      </w:r>
      <w:r w:rsidRPr="00203F0B">
        <w:rPr>
          <w:rFonts w:eastAsia="HiddenHorzOCR"/>
        </w:rPr>
        <w:t>о</w:t>
      </w:r>
      <w:r w:rsidRPr="00203F0B">
        <w:rPr>
          <w:rFonts w:eastAsia="HiddenHorzOCR"/>
        </w:rPr>
        <w:t>вания β-дикетонатов, а следовательно, и селективность</w:t>
      </w:r>
      <w:r>
        <w:rPr>
          <w:rFonts w:eastAsia="HiddenHorzOCR"/>
        </w:rPr>
        <w:t xml:space="preserve"> </w:t>
      </w:r>
      <w:r w:rsidRPr="00203F0B">
        <w:rPr>
          <w:rFonts w:eastAsia="HiddenHorzOCR"/>
        </w:rPr>
        <w:t>методов определения элементов является значение рН водной фазы,</w:t>
      </w:r>
      <w:r>
        <w:rPr>
          <w:rFonts w:eastAsia="HiddenHorzOCR"/>
        </w:rPr>
        <w:t xml:space="preserve"> </w:t>
      </w:r>
      <w:r w:rsidRPr="00203F0B">
        <w:rPr>
          <w:rFonts w:eastAsia="HiddenHorzOCR"/>
        </w:rPr>
        <w:t>особенно при использовании эк</w:t>
      </w:r>
      <w:r w:rsidRPr="00203F0B">
        <w:rPr>
          <w:rFonts w:eastAsia="HiddenHorzOCR"/>
        </w:rPr>
        <w:t>с</w:t>
      </w:r>
      <w:r w:rsidRPr="00203F0B">
        <w:rPr>
          <w:rFonts w:eastAsia="HiddenHorzOCR"/>
        </w:rPr>
        <w:t>тракционных спектрефотометрических</w:t>
      </w:r>
      <w:r>
        <w:rPr>
          <w:rFonts w:eastAsia="HiddenHorzOCR"/>
        </w:rPr>
        <w:t xml:space="preserve"> и люминесцентных мет</w:t>
      </w:r>
      <w:r w:rsidRPr="00203F0B">
        <w:rPr>
          <w:rFonts w:eastAsia="HiddenHorzOCR"/>
        </w:rPr>
        <w:t>одов. На избир</w:t>
      </w:r>
      <w:r w:rsidRPr="00203F0B">
        <w:rPr>
          <w:rFonts w:eastAsia="HiddenHorzOCR"/>
        </w:rPr>
        <w:t>а</w:t>
      </w:r>
      <w:r w:rsidRPr="00203F0B">
        <w:rPr>
          <w:rFonts w:eastAsia="HiddenHorzOCR"/>
        </w:rPr>
        <w:t>тельность определения ионов металла</w:t>
      </w:r>
      <w:r>
        <w:rPr>
          <w:rFonts w:eastAsia="HiddenHorzOCR"/>
        </w:rPr>
        <w:t xml:space="preserve"> </w:t>
      </w:r>
      <w:r w:rsidRPr="00203F0B">
        <w:rPr>
          <w:rFonts w:eastAsia="HiddenHorzOCR"/>
        </w:rPr>
        <w:t>большое влияние оказывают также пр</w:t>
      </w:r>
      <w:r w:rsidRPr="00203F0B">
        <w:rPr>
          <w:rFonts w:eastAsia="HiddenHorzOCR"/>
        </w:rPr>
        <w:t>и</w:t>
      </w:r>
      <w:r w:rsidRPr="00203F0B">
        <w:rPr>
          <w:rFonts w:eastAsia="HiddenHorzOCR"/>
        </w:rPr>
        <w:t>рода радикала β-дикетона. Так,</w:t>
      </w:r>
      <w:r>
        <w:rPr>
          <w:rFonts w:eastAsia="HiddenHorzOCR"/>
        </w:rPr>
        <w:t xml:space="preserve"> </w:t>
      </w:r>
      <w:r w:rsidRPr="00203F0B">
        <w:rPr>
          <w:rFonts w:eastAsia="HiddenHorzOCR"/>
        </w:rPr>
        <w:t>нап</w:t>
      </w:r>
      <w:r>
        <w:rPr>
          <w:rFonts w:eastAsia="HiddenHorzOCR"/>
        </w:rPr>
        <w:t>ример, теноилтрифторацетон (НТТА)</w:t>
      </w:r>
      <w:r w:rsidRPr="00203F0B">
        <w:rPr>
          <w:rFonts w:eastAsia="HiddenHorzOCR"/>
        </w:rPr>
        <w:t>,</w:t>
      </w:r>
      <w:r>
        <w:rPr>
          <w:rFonts w:eastAsia="HiddenHorzOCR"/>
        </w:rPr>
        <w:t xml:space="preserve"> </w:t>
      </w:r>
      <w:r w:rsidRPr="00203F0B">
        <w:rPr>
          <w:rFonts w:eastAsia="HiddenHorzOCR"/>
        </w:rPr>
        <w:t>благ</w:t>
      </w:r>
      <w:r w:rsidRPr="00203F0B">
        <w:rPr>
          <w:rFonts w:eastAsia="HiddenHorzOCR"/>
        </w:rPr>
        <w:t>о</w:t>
      </w:r>
      <w:r w:rsidRPr="00203F0B">
        <w:rPr>
          <w:rFonts w:eastAsia="HiddenHorzOCR"/>
        </w:rPr>
        <w:t>даря наличию в радикале</w:t>
      </w:r>
      <w:r>
        <w:rPr>
          <w:rFonts w:eastAsia="HiddenHorzOCR"/>
        </w:rPr>
        <w:t xml:space="preserve"> </w:t>
      </w:r>
      <w:r w:rsidRPr="00203F0B">
        <w:rPr>
          <w:rFonts w:eastAsia="HiddenHorzOCR"/>
        </w:rPr>
        <w:t>сильно отрицательной тисфенсвой группировки, явл</w:t>
      </w:r>
      <w:r w:rsidRPr="00203F0B">
        <w:rPr>
          <w:rFonts w:eastAsia="HiddenHorzOCR"/>
        </w:rPr>
        <w:t>я</w:t>
      </w:r>
      <w:r w:rsidRPr="00203F0B">
        <w:rPr>
          <w:rFonts w:eastAsia="HiddenHorzOCR"/>
        </w:rPr>
        <w:t>ется более сильной</w:t>
      </w:r>
      <w:r>
        <w:rPr>
          <w:rFonts w:eastAsia="HiddenHorzOCR"/>
        </w:rPr>
        <w:t xml:space="preserve"> </w:t>
      </w:r>
      <w:r w:rsidRPr="00203F0B">
        <w:rPr>
          <w:rFonts w:eastAsia="HiddenHorzOCR"/>
        </w:rPr>
        <w:t>кислотой по сравнению с другими  β-дикетонами, что сп</w:t>
      </w:r>
      <w:r w:rsidRPr="00203F0B">
        <w:rPr>
          <w:rFonts w:eastAsia="HiddenHorzOCR"/>
        </w:rPr>
        <w:t>о</w:t>
      </w:r>
      <w:r w:rsidRPr="00203F0B">
        <w:rPr>
          <w:rFonts w:eastAsia="HiddenHorzOCR"/>
        </w:rPr>
        <w:t>собствует образованию хелатов в более кислой среде и разделению металлов, различающихся по своим свойствам.</w:t>
      </w:r>
    </w:p>
    <w:p w:rsidR="007C1CA0" w:rsidRDefault="007C1CA0" w:rsidP="007B24E2">
      <w:pPr>
        <w:tabs>
          <w:tab w:val="left" w:leader="dot" w:pos="8931"/>
        </w:tabs>
        <w:spacing w:after="0" w:line="360" w:lineRule="auto"/>
        <w:ind w:firstLine="709"/>
      </w:pPr>
      <w:r w:rsidRPr="00203F0B">
        <w:rPr>
          <w:rFonts w:eastAsia="HiddenHorzOCR"/>
        </w:rPr>
        <w:t>β-Дикетоны не отличаются большой избирательностью при определении</w:t>
      </w:r>
      <w:r>
        <w:rPr>
          <w:rFonts w:eastAsia="HiddenHorzOCR"/>
        </w:rPr>
        <w:t xml:space="preserve"> </w:t>
      </w:r>
      <w:r w:rsidRPr="00203F0B">
        <w:rPr>
          <w:rFonts w:eastAsia="HiddenHorzOCR"/>
        </w:rPr>
        <w:t>металлов при их совместном присутствии, но благодаря применению маск</w:t>
      </w:r>
      <w:r w:rsidRPr="00203F0B">
        <w:rPr>
          <w:rFonts w:eastAsia="HiddenHorzOCR"/>
        </w:rPr>
        <w:t>и</w:t>
      </w:r>
      <w:r w:rsidRPr="00203F0B">
        <w:rPr>
          <w:rFonts w:eastAsia="HiddenHorzOCR"/>
        </w:rPr>
        <w:t>рующих агентов (например, оксикислот), изменению значения рН, выбору β-дикетона с различными радикалами, подбору органического растворителя, пр</w:t>
      </w:r>
      <w:r w:rsidRPr="00203F0B">
        <w:rPr>
          <w:rFonts w:eastAsia="HiddenHorzOCR"/>
        </w:rPr>
        <w:t>и</w:t>
      </w:r>
      <w:r w:rsidRPr="00203F0B">
        <w:rPr>
          <w:rFonts w:eastAsia="HiddenHorzOCR"/>
        </w:rPr>
        <w:t>рода которого влияет на кето-енольное равновесие, а также</w:t>
      </w:r>
      <w:r>
        <w:rPr>
          <w:rFonts w:eastAsia="HiddenHorzOCR"/>
        </w:rPr>
        <w:t xml:space="preserve"> </w:t>
      </w:r>
      <w:r w:rsidRPr="00203F0B">
        <w:rPr>
          <w:rFonts w:eastAsia="HiddenHorzOCR"/>
        </w:rPr>
        <w:t>на полноту экстра</w:t>
      </w:r>
      <w:r w:rsidRPr="00203F0B">
        <w:rPr>
          <w:rFonts w:eastAsia="HiddenHorzOCR"/>
        </w:rPr>
        <w:t>к</w:t>
      </w:r>
      <w:r w:rsidRPr="00203F0B">
        <w:rPr>
          <w:rFonts w:eastAsia="HiddenHorzOCR"/>
        </w:rPr>
        <w:t>ции хелата, β-дикетоны становятся избирательными</w:t>
      </w:r>
      <w:r>
        <w:rPr>
          <w:rFonts w:eastAsia="HiddenHorzOCR"/>
        </w:rPr>
        <w:t xml:space="preserve"> </w:t>
      </w:r>
      <w:r w:rsidRPr="00203F0B">
        <w:rPr>
          <w:rFonts w:eastAsia="HiddenHorzOCR"/>
        </w:rPr>
        <w:t>реагентами для определ</w:t>
      </w:r>
      <w:r w:rsidRPr="00203F0B">
        <w:rPr>
          <w:rFonts w:eastAsia="HiddenHorzOCR"/>
        </w:rPr>
        <w:t>е</w:t>
      </w:r>
      <w:r w:rsidRPr="00203F0B">
        <w:rPr>
          <w:rFonts w:eastAsia="HiddenHorzOCR"/>
        </w:rPr>
        <w:t>ния ряда металлов.  Следует отметить, что образование</w:t>
      </w:r>
      <w:r>
        <w:rPr>
          <w:rFonts w:eastAsia="HiddenHorzOCR"/>
        </w:rPr>
        <w:t xml:space="preserve"> </w:t>
      </w:r>
      <w:r w:rsidRPr="00203F0B">
        <w:rPr>
          <w:rFonts w:eastAsia="HiddenHorzOCR"/>
        </w:rPr>
        <w:t xml:space="preserve">аддуктов β-дикетонатов, характерных для некоторых металлов, например Cu (II), </w:t>
      </w:r>
      <w:r w:rsidRPr="00203F0B">
        <w:rPr>
          <w:rFonts w:eastAsia="HiddenHorzOCR"/>
          <w:lang w:val="en-US"/>
        </w:rPr>
        <w:t>C</w:t>
      </w:r>
      <w:r w:rsidRPr="00203F0B">
        <w:rPr>
          <w:rFonts w:eastAsia="HiddenHorzOCR"/>
        </w:rPr>
        <w:t>о (</w:t>
      </w:r>
      <w:r w:rsidRPr="00203F0B">
        <w:rPr>
          <w:rFonts w:eastAsia="HiddenHorzOCR"/>
          <w:lang w:val="en-US"/>
        </w:rPr>
        <w:t>II</w:t>
      </w:r>
      <w:r w:rsidRPr="00203F0B">
        <w:rPr>
          <w:rFonts w:eastAsia="HiddenHorzOCR"/>
        </w:rPr>
        <w:t>), Fe (</w:t>
      </w:r>
      <w:r w:rsidRPr="00203F0B">
        <w:rPr>
          <w:rFonts w:eastAsia="HiddenHorzOCR"/>
          <w:lang w:val="en-US"/>
        </w:rPr>
        <w:t>II</w:t>
      </w:r>
      <w:r w:rsidRPr="00203F0B">
        <w:rPr>
          <w:rFonts w:eastAsia="HiddenHorzOCR"/>
        </w:rPr>
        <w:t>), полож</w:t>
      </w:r>
      <w:r w:rsidRPr="00203F0B">
        <w:rPr>
          <w:rFonts w:eastAsia="HiddenHorzOCR"/>
        </w:rPr>
        <w:t>и</w:t>
      </w:r>
      <w:r w:rsidRPr="00203F0B">
        <w:rPr>
          <w:rFonts w:eastAsia="HiddenHorzOCR"/>
        </w:rPr>
        <w:t>тельно сказывается на повышении</w:t>
      </w:r>
      <w:r>
        <w:rPr>
          <w:rFonts w:eastAsia="HiddenHorzOCR"/>
        </w:rPr>
        <w:t xml:space="preserve"> </w:t>
      </w:r>
      <w:r w:rsidRPr="00203F0B">
        <w:rPr>
          <w:rFonts w:eastAsia="HiddenHorzOCR"/>
        </w:rPr>
        <w:t>избирательности β-дикетонов при анализе смеси элементов.  Образование</w:t>
      </w:r>
      <w:r>
        <w:rPr>
          <w:rFonts w:eastAsia="HiddenHorzOCR"/>
        </w:rPr>
        <w:t xml:space="preserve"> </w:t>
      </w:r>
      <w:r w:rsidRPr="00203F0B">
        <w:rPr>
          <w:rFonts w:eastAsia="HiddenHorzOCR"/>
        </w:rPr>
        <w:t>хелатов указанного типа является перспекти</w:t>
      </w:r>
      <w:r w:rsidRPr="00203F0B">
        <w:rPr>
          <w:rFonts w:eastAsia="HiddenHorzOCR"/>
        </w:rPr>
        <w:t>в</w:t>
      </w:r>
      <w:r w:rsidRPr="00203F0B">
        <w:rPr>
          <w:rFonts w:eastAsia="HiddenHorzOCR"/>
        </w:rPr>
        <w:t>ным для разделения ряда</w:t>
      </w:r>
      <w:r>
        <w:rPr>
          <w:rFonts w:eastAsia="HiddenHorzOCR"/>
        </w:rPr>
        <w:t xml:space="preserve"> </w:t>
      </w:r>
      <w:r w:rsidRPr="00203F0B">
        <w:rPr>
          <w:rFonts w:eastAsia="HiddenHorzOCR"/>
        </w:rPr>
        <w:t>элементов, особенно группы РЗЭ и актиноидов.</w:t>
      </w:r>
    </w:p>
    <w:p w:rsidR="007C1CA0" w:rsidRPr="00203F0B" w:rsidRDefault="007C1CA0" w:rsidP="007B24E2">
      <w:pPr>
        <w:pStyle w:val="ListParagraph"/>
        <w:spacing w:after="0" w:line="360" w:lineRule="auto"/>
        <w:ind w:left="0" w:firstLine="709"/>
      </w:pPr>
      <w:r w:rsidRPr="00203F0B">
        <w:t>Тонкослойная хроматография.</w:t>
      </w:r>
    </w:p>
    <w:p w:rsidR="007C1CA0" w:rsidRPr="00203F0B" w:rsidRDefault="007C1CA0" w:rsidP="007B24E2">
      <w:pPr>
        <w:autoSpaceDE w:val="0"/>
        <w:autoSpaceDN w:val="0"/>
        <w:adjustRightInd w:val="0"/>
        <w:spacing w:after="0" w:line="360" w:lineRule="auto"/>
        <w:ind w:firstLine="709"/>
        <w:rPr>
          <w:rFonts w:eastAsia="HiddenHorzOCR"/>
        </w:rPr>
      </w:pPr>
      <w:r w:rsidRPr="00203F0B">
        <w:rPr>
          <w:rFonts w:eastAsia="HiddenHorzOCR"/>
        </w:rPr>
        <w:t>Рассматриваемый метод основан на распределении раствора вещества в тонком слое пористого материала. Для определения элементов используют ряд методов, но очень часто применяют метод измерения площадей разделяемых зон и спектрафотометрический метод.</w:t>
      </w:r>
    </w:p>
    <w:p w:rsidR="007C1CA0" w:rsidRDefault="007C1CA0" w:rsidP="001A5A8B">
      <w:pPr>
        <w:autoSpaceDE w:val="0"/>
        <w:autoSpaceDN w:val="0"/>
        <w:adjustRightInd w:val="0"/>
        <w:spacing w:after="0" w:line="360" w:lineRule="auto"/>
        <w:ind w:firstLine="709"/>
      </w:pPr>
      <w:r w:rsidRPr="00203F0B">
        <w:rPr>
          <w:rFonts w:eastAsia="HiddenHorzOCR"/>
        </w:rPr>
        <w:t>Предварительной стадией разделения элементов методом тонкослойной хроматографии явл</w:t>
      </w:r>
      <w:r>
        <w:rPr>
          <w:rFonts w:eastAsia="HiddenHorzOCR"/>
        </w:rPr>
        <w:t>яется экстракция определяемого э</w:t>
      </w:r>
      <w:r w:rsidRPr="00203F0B">
        <w:rPr>
          <w:rFonts w:eastAsia="HiddenHorzOCR"/>
        </w:rPr>
        <w:t>лемента или смеси элеме</w:t>
      </w:r>
      <w:r w:rsidRPr="00203F0B">
        <w:rPr>
          <w:rFonts w:eastAsia="HiddenHorzOCR"/>
        </w:rPr>
        <w:t>н</w:t>
      </w:r>
      <w:r w:rsidRPr="00203F0B">
        <w:rPr>
          <w:rFonts w:eastAsia="HiddenHorzOCR"/>
        </w:rPr>
        <w:t>тов. Экстракты наносят на пластинки с нанесенным тонким слоем неподвижной фазы.</w:t>
      </w:r>
      <w:r w:rsidRPr="00203F0B">
        <w:t xml:space="preserve"> </w:t>
      </w:r>
      <w:r w:rsidRPr="00203F0B">
        <w:rPr>
          <w:rFonts w:eastAsia="HiddenHorzOCR"/>
        </w:rPr>
        <w:t>Из  β-дикетонов в рассматриваемом методе нашл</w:t>
      </w:r>
      <w:r>
        <w:rPr>
          <w:rFonts w:eastAsia="HiddenHorzOCR"/>
        </w:rPr>
        <w:t>и применение НАА, НТТ</w:t>
      </w:r>
      <w:r w:rsidRPr="00203F0B">
        <w:rPr>
          <w:rFonts w:eastAsia="HiddenHorzOCR"/>
        </w:rPr>
        <w:t>А и в большей степени тио</w:t>
      </w:r>
      <w:r>
        <w:rPr>
          <w:rFonts w:eastAsia="HiddenHorzOCR"/>
        </w:rPr>
        <w:t>-β-дикетоны</w:t>
      </w:r>
      <w:r w:rsidRPr="00203F0B">
        <w:t xml:space="preserve"> </w:t>
      </w:r>
      <w:r w:rsidRPr="00727A80">
        <w:t>[1]</w:t>
      </w:r>
      <w:r>
        <w:t>.</w:t>
      </w:r>
    </w:p>
    <w:p w:rsidR="007C1CA0" w:rsidRPr="001A5A8B" w:rsidRDefault="007C1CA0" w:rsidP="001A5A8B">
      <w:pPr>
        <w:tabs>
          <w:tab w:val="left" w:leader="dot" w:pos="8931"/>
        </w:tabs>
        <w:spacing w:after="0" w:line="360" w:lineRule="auto"/>
        <w:ind w:firstLine="709"/>
        <w:rPr>
          <w:rFonts w:eastAsia="HiddenHorzOCR"/>
        </w:rPr>
      </w:pPr>
      <w:r w:rsidRPr="001A5A8B">
        <w:t>Разделение элементов методом э</w:t>
      </w:r>
      <w:r w:rsidRPr="001A5A8B">
        <w:rPr>
          <w:rFonts w:eastAsia="HiddenHorzOCR"/>
        </w:rPr>
        <w:t>кстракционной хроматографии</w:t>
      </w:r>
      <w:r>
        <w:rPr>
          <w:rFonts w:eastAsia="HiddenHorzOCR"/>
        </w:rPr>
        <w:t>.</w:t>
      </w:r>
    </w:p>
    <w:p w:rsidR="007C1CA0" w:rsidRPr="00912ABB" w:rsidRDefault="007C1CA0" w:rsidP="007B24E2">
      <w:pPr>
        <w:autoSpaceDE w:val="0"/>
        <w:autoSpaceDN w:val="0"/>
        <w:adjustRightInd w:val="0"/>
        <w:spacing w:after="0" w:line="360" w:lineRule="auto"/>
        <w:ind w:firstLine="709"/>
        <w:rPr>
          <w:rFonts w:eastAsia="HiddenHorzOCR"/>
        </w:rPr>
      </w:pPr>
      <w:r w:rsidRPr="00912ABB">
        <w:rPr>
          <w:rFonts w:eastAsia="HiddenHorzOCR"/>
        </w:rPr>
        <w:t xml:space="preserve">Метод экстракционной </w:t>
      </w:r>
      <w:r>
        <w:rPr>
          <w:rFonts w:eastAsia="HiddenHorzOCR"/>
        </w:rPr>
        <w:t xml:space="preserve">хроматографии является </w:t>
      </w:r>
      <w:r w:rsidRPr="00912ABB">
        <w:rPr>
          <w:rFonts w:eastAsia="HiddenHorzOCR"/>
        </w:rPr>
        <w:t xml:space="preserve">одним из </w:t>
      </w:r>
      <w:r>
        <w:rPr>
          <w:rFonts w:eastAsia="HiddenHorzOCR"/>
        </w:rPr>
        <w:t>перспективных для</w:t>
      </w:r>
      <w:r w:rsidRPr="00912ABB">
        <w:rPr>
          <w:rFonts w:eastAsia="HiddenHorzOCR"/>
        </w:rPr>
        <w:t xml:space="preserve"> разделения и </w:t>
      </w:r>
      <w:r>
        <w:rPr>
          <w:rFonts w:eastAsia="HiddenHorzOCR"/>
        </w:rPr>
        <w:t>концентрирования</w:t>
      </w:r>
      <w:r w:rsidRPr="00912ABB">
        <w:rPr>
          <w:rFonts w:eastAsia="HiddenHorzOCR"/>
        </w:rPr>
        <w:t xml:space="preserve"> элементов. В экстракционной хроматогр</w:t>
      </w:r>
      <w:r w:rsidRPr="00912ABB">
        <w:rPr>
          <w:rFonts w:eastAsia="HiddenHorzOCR"/>
        </w:rPr>
        <w:t>а</w:t>
      </w:r>
      <w:r w:rsidRPr="00912ABB">
        <w:rPr>
          <w:rFonts w:eastAsia="HiddenHorzOCR"/>
        </w:rPr>
        <w:t>фии</w:t>
      </w:r>
      <w:r>
        <w:rPr>
          <w:rFonts w:eastAsia="HiddenHorzOCR"/>
        </w:rPr>
        <w:t xml:space="preserve"> </w:t>
      </w:r>
      <w:r w:rsidRPr="00912ABB">
        <w:rPr>
          <w:rFonts w:eastAsia="HiddenHorzOCR"/>
        </w:rPr>
        <w:t>в качестве твердого</w:t>
      </w:r>
      <w:r>
        <w:rPr>
          <w:rFonts w:eastAsia="HiddenHorzOCR"/>
        </w:rPr>
        <w:t xml:space="preserve"> носителя</w:t>
      </w:r>
      <w:r w:rsidRPr="00912ABB">
        <w:rPr>
          <w:rFonts w:eastAsia="HiddenHorzOCR"/>
        </w:rPr>
        <w:t xml:space="preserve"> используют обычно силикагель,</w:t>
      </w:r>
      <w:r>
        <w:rPr>
          <w:rFonts w:eastAsia="HiddenHorzOCR"/>
        </w:rPr>
        <w:t xml:space="preserve"> </w:t>
      </w:r>
      <w:r w:rsidRPr="00912ABB">
        <w:rPr>
          <w:rFonts w:eastAsia="HiddenHorzOCR"/>
        </w:rPr>
        <w:t>це</w:t>
      </w:r>
      <w:r>
        <w:rPr>
          <w:rFonts w:eastAsia="HiddenHorzOCR"/>
        </w:rPr>
        <w:t>ллюлозу, фторопласт и другие гид</w:t>
      </w:r>
      <w:r w:rsidRPr="00912ABB">
        <w:rPr>
          <w:rFonts w:eastAsia="HiddenHorzOCR"/>
        </w:rPr>
        <w:t>рофобные вещества. На поверхности</w:t>
      </w:r>
      <w:r>
        <w:rPr>
          <w:rFonts w:eastAsia="HiddenHorzOCR"/>
        </w:rPr>
        <w:t xml:space="preserve"> и в порах носит</w:t>
      </w:r>
      <w:r>
        <w:rPr>
          <w:rFonts w:eastAsia="HiddenHorzOCR"/>
        </w:rPr>
        <w:t>е</w:t>
      </w:r>
      <w:r>
        <w:rPr>
          <w:rFonts w:eastAsia="HiddenHorzOCR"/>
        </w:rPr>
        <w:t>ля  находится</w:t>
      </w:r>
      <w:r w:rsidRPr="00912ABB">
        <w:rPr>
          <w:rFonts w:eastAsia="HiddenHorzOCR"/>
        </w:rPr>
        <w:t xml:space="preserve"> </w:t>
      </w:r>
      <w:r>
        <w:rPr>
          <w:rFonts w:eastAsia="HiddenHorzOCR"/>
        </w:rPr>
        <w:t xml:space="preserve"> </w:t>
      </w:r>
      <w:r w:rsidRPr="00912ABB">
        <w:rPr>
          <w:rFonts w:eastAsia="HiddenHorzOCR"/>
        </w:rPr>
        <w:t>неподвижна</w:t>
      </w:r>
      <w:r>
        <w:rPr>
          <w:rFonts w:eastAsia="HiddenHorzOCR"/>
        </w:rPr>
        <w:t xml:space="preserve">я жидкая </w:t>
      </w:r>
      <w:r w:rsidRPr="00912ABB">
        <w:rPr>
          <w:rFonts w:eastAsia="HiddenHorzOCR"/>
        </w:rPr>
        <w:t>фаза (в данном случае</w:t>
      </w:r>
      <w:r>
        <w:rPr>
          <w:rFonts w:eastAsia="HiddenHorzOCR"/>
        </w:rPr>
        <w:t xml:space="preserve"> </w:t>
      </w:r>
      <w:r w:rsidRPr="00912ABB">
        <w:rPr>
          <w:rFonts w:eastAsia="HiddenHorzOCR"/>
        </w:rPr>
        <w:t>это раствор</w:t>
      </w:r>
      <w:r>
        <w:rPr>
          <w:rFonts w:eastAsia="HiddenHorzOCR"/>
        </w:rPr>
        <w:t xml:space="preserve"> β</w:t>
      </w:r>
      <w:r w:rsidRPr="00912ABB">
        <w:rPr>
          <w:rFonts w:eastAsia="HiddenHorzOCR"/>
        </w:rPr>
        <w:t>-дикетона в каком-либо органическом растворителе)</w:t>
      </w:r>
      <w:r>
        <w:rPr>
          <w:rFonts w:eastAsia="HiddenHorzOCR"/>
        </w:rPr>
        <w:t xml:space="preserve">. </w:t>
      </w:r>
      <w:r w:rsidRPr="00912ABB">
        <w:rPr>
          <w:rFonts w:eastAsia="HiddenHorzOCR"/>
        </w:rPr>
        <w:t xml:space="preserve"> Из</w:t>
      </w:r>
      <w:r>
        <w:rPr>
          <w:rFonts w:eastAsia="HiddenHorzOCR"/>
        </w:rPr>
        <w:t xml:space="preserve">  β-</w:t>
      </w:r>
      <w:r w:rsidRPr="00912ABB">
        <w:rPr>
          <w:rFonts w:eastAsia="HiddenHorzOCR"/>
        </w:rPr>
        <w:t>дикетонов наибол</w:t>
      </w:r>
      <w:r w:rsidRPr="00912ABB">
        <w:rPr>
          <w:rFonts w:eastAsia="HiddenHorzOCR"/>
        </w:rPr>
        <w:t>ь</w:t>
      </w:r>
      <w:r w:rsidRPr="00912ABB">
        <w:rPr>
          <w:rFonts w:eastAsia="HiddenHorzOCR"/>
        </w:rPr>
        <w:t>шее применение</w:t>
      </w:r>
      <w:r>
        <w:rPr>
          <w:rFonts w:eastAsia="HiddenHorzOCR"/>
        </w:rPr>
        <w:t xml:space="preserve"> </w:t>
      </w:r>
      <w:r w:rsidRPr="00912ABB">
        <w:rPr>
          <w:rFonts w:eastAsia="HiddenHorzOCR"/>
        </w:rPr>
        <w:t>нашли НТТ А и HSTT А.</w:t>
      </w:r>
    </w:p>
    <w:p w:rsidR="007C1CA0" w:rsidRPr="001A5A8B" w:rsidRDefault="007C1CA0" w:rsidP="001A5A8B">
      <w:pPr>
        <w:autoSpaceDE w:val="0"/>
        <w:autoSpaceDN w:val="0"/>
        <w:adjustRightInd w:val="0"/>
        <w:spacing w:after="0" w:line="360" w:lineRule="auto"/>
        <w:ind w:firstLine="709"/>
        <w:rPr>
          <w:rFonts w:eastAsia="HiddenHorzOCR"/>
        </w:rPr>
      </w:pPr>
      <w:r w:rsidRPr="00912ABB">
        <w:rPr>
          <w:rFonts w:eastAsia="HiddenHorzOCR"/>
        </w:rPr>
        <w:t xml:space="preserve">В ряде работ, особенно более поздних, использованы системы </w:t>
      </w:r>
      <w:r>
        <w:rPr>
          <w:rFonts w:eastAsia="HiddenHorzOCR"/>
        </w:rPr>
        <w:t>металл - β-дикетон-синергент</w:t>
      </w:r>
      <w:r w:rsidRPr="00912ABB">
        <w:rPr>
          <w:rFonts w:eastAsia="HiddenHorzOCR"/>
        </w:rPr>
        <w:t xml:space="preserve"> </w:t>
      </w:r>
      <w:r>
        <w:rPr>
          <w:rFonts w:eastAsia="HiddenHorzOCR"/>
        </w:rPr>
        <w:t>[1</w:t>
      </w:r>
      <w:r w:rsidRPr="00FA410D">
        <w:rPr>
          <w:rFonts w:eastAsia="HiddenHorzOCR"/>
        </w:rPr>
        <w:t>].</w:t>
      </w:r>
    </w:p>
    <w:p w:rsidR="007C1CA0" w:rsidRPr="00C56FEA" w:rsidRDefault="007C1CA0" w:rsidP="001A5A8B">
      <w:pPr>
        <w:tabs>
          <w:tab w:val="left" w:leader="dot" w:pos="8931"/>
        </w:tabs>
        <w:spacing w:after="0" w:line="360" w:lineRule="auto"/>
        <w:ind w:firstLine="709"/>
      </w:pPr>
      <w:r w:rsidRPr="001A5A8B">
        <w:t>Экстракция металлов</w:t>
      </w:r>
    </w:p>
    <w:p w:rsidR="007C1CA0" w:rsidRPr="00203F0B" w:rsidRDefault="007C1CA0" w:rsidP="007B24E2">
      <w:pPr>
        <w:spacing w:after="0" w:line="360" w:lineRule="auto"/>
        <w:ind w:firstLine="709"/>
      </w:pPr>
      <w:r w:rsidRPr="00203F0B">
        <w:t xml:space="preserve">β-дикетоны широко </w:t>
      </w:r>
      <w:r>
        <w:t xml:space="preserve">используются </w:t>
      </w:r>
      <w:r w:rsidRPr="00203F0B">
        <w:t>в качестве лигандов для экстракции ионов металлов, в том числе лантанидов и актинидов, в обычных органических растворителях.</w:t>
      </w:r>
    </w:p>
    <w:p w:rsidR="007C1CA0" w:rsidRPr="00BA7DFB" w:rsidRDefault="007C1CA0" w:rsidP="001A5A8B">
      <w:pPr>
        <w:spacing w:after="0" w:line="360" w:lineRule="auto"/>
        <w:ind w:firstLine="709"/>
      </w:pPr>
      <w:r w:rsidRPr="00203F0B">
        <w:t>Протонные ионные жидкости на основе пяти органических супероснов</w:t>
      </w:r>
      <w:r w:rsidRPr="00203F0B">
        <w:t>а</w:t>
      </w:r>
      <w:r w:rsidRPr="00203F0B">
        <w:t>ний и двух β-дикетонов (</w:t>
      </w:r>
      <w:r>
        <w:rPr>
          <w:lang w:val="en-GB"/>
        </w:rPr>
        <w:t>FOD</w:t>
      </w:r>
      <w:r w:rsidRPr="002726DD">
        <w:t xml:space="preserve"> (6,6,7,7,8,8,8,-</w:t>
      </w:r>
      <w:r w:rsidRPr="00203F0B">
        <w:rPr>
          <w:lang w:val="en-US"/>
        </w:rPr>
        <w:t>heptafluoro</w:t>
      </w:r>
      <w:r w:rsidRPr="002726DD">
        <w:t>-3,5-</w:t>
      </w:r>
      <w:r w:rsidRPr="00203F0B">
        <w:rPr>
          <w:lang w:val="en-US"/>
        </w:rPr>
        <w:t>dimethyl</w:t>
      </w:r>
      <w:r w:rsidRPr="002726DD">
        <w:t>-</w:t>
      </w:r>
      <w:r w:rsidRPr="00203F0B">
        <w:rPr>
          <w:lang w:val="en-US"/>
        </w:rPr>
        <w:t>octanedionate</w:t>
      </w:r>
      <w:r w:rsidRPr="002726DD">
        <w:t>)</w:t>
      </w:r>
      <w:r w:rsidRPr="00203F0B">
        <w:t xml:space="preserve"> или </w:t>
      </w:r>
      <w:r>
        <w:rPr>
          <w:lang w:val="en-US"/>
        </w:rPr>
        <w:t>HFAC</w:t>
      </w:r>
      <w:r w:rsidRPr="00BA7DFB">
        <w:t xml:space="preserve"> </w:t>
      </w:r>
      <w:r>
        <w:t>(</w:t>
      </w:r>
      <w:r>
        <w:rPr>
          <w:lang w:val="en-US"/>
        </w:rPr>
        <w:t>hexafluoroacetylacetonate</w:t>
      </w:r>
      <w:r w:rsidRPr="00203F0B">
        <w:t>)</w:t>
      </w:r>
      <w:r>
        <w:t>) (Рисунок 6, 7)</w:t>
      </w:r>
      <w:r w:rsidRPr="00203F0B">
        <w:t xml:space="preserve"> использую</w:t>
      </w:r>
      <w:r w:rsidRPr="00203F0B">
        <w:t>т</w:t>
      </w:r>
      <w:r w:rsidRPr="00203F0B">
        <w:t>ся в качестве ионных экстрагентов для раздел</w:t>
      </w:r>
      <w:r>
        <w:t>ения растворителя экстракции La</w:t>
      </w:r>
      <w:r w:rsidRPr="002726DD">
        <w:rPr>
          <w:vertAlign w:val="superscript"/>
        </w:rPr>
        <w:t>3+</w:t>
      </w:r>
      <w:r>
        <w:t xml:space="preserve"> и Ba</w:t>
      </w:r>
      <w:r w:rsidRPr="002726DD">
        <w:rPr>
          <w:vertAlign w:val="superscript"/>
        </w:rPr>
        <w:t>2+</w:t>
      </w:r>
      <w:r w:rsidRPr="00203F0B">
        <w:t xml:space="preserve"> в апротонной ионной жидкости</w:t>
      </w:r>
      <w:r>
        <w:t xml:space="preserve"> </w:t>
      </w:r>
      <w:r w:rsidRPr="002726DD">
        <w:t>[</w:t>
      </w:r>
      <w:r>
        <w:t>12</w:t>
      </w:r>
      <w:r w:rsidRPr="002726DD">
        <w:t>]</w:t>
      </w:r>
      <w:r w:rsidRPr="00203F0B">
        <w:t>.</w:t>
      </w:r>
    </w:p>
    <w:p w:rsidR="007C1CA0" w:rsidRPr="00203F0B" w:rsidRDefault="007C1CA0" w:rsidP="007B24E2">
      <w:pPr>
        <w:spacing w:after="0" w:line="360" w:lineRule="auto"/>
        <w:ind w:firstLine="709"/>
      </w:pPr>
    </w:p>
    <w:p w:rsidR="007C1CA0" w:rsidRDefault="007C1CA0" w:rsidP="007B24E2">
      <w:pPr>
        <w:spacing w:after="0" w:line="360" w:lineRule="auto"/>
        <w:ind w:firstLine="709"/>
        <w:jc w:val="center"/>
        <w:rPr>
          <w:noProof/>
          <w:lang w:eastAsia="ru-RU"/>
        </w:rPr>
      </w:pPr>
      <w:r>
        <w:rPr>
          <w:noProof/>
          <w:lang w:eastAsia="ru-RU"/>
        </w:rPr>
        <w:pict>
          <v:shape id="_x0000_i1057" type="#_x0000_t75" alt="CAS-GIF-17587-22-3.gif" style="width:180pt;height:81.6pt;visibility:visible">
            <v:imagedata r:id="rId57" o:title=""/>
          </v:shape>
        </w:pict>
      </w:r>
    </w:p>
    <w:p w:rsidR="007C1CA0" w:rsidRDefault="007C1CA0" w:rsidP="007B24E2">
      <w:pPr>
        <w:spacing w:after="0" w:line="360" w:lineRule="auto"/>
        <w:ind w:firstLine="709"/>
        <w:jc w:val="center"/>
        <w:rPr>
          <w:noProof/>
          <w:lang w:eastAsia="ru-RU"/>
        </w:rPr>
      </w:pPr>
    </w:p>
    <w:p w:rsidR="007C1CA0" w:rsidRDefault="007C1CA0" w:rsidP="007B24E2">
      <w:pPr>
        <w:spacing w:after="0" w:line="360" w:lineRule="auto"/>
        <w:ind w:firstLine="709"/>
        <w:jc w:val="center"/>
      </w:pPr>
      <w:r>
        <w:t xml:space="preserve">Рисунок 6 </w:t>
      </w:r>
      <w:r>
        <w:softHyphen/>
        <w:t>− Структурная формула</w:t>
      </w:r>
      <w:r w:rsidRPr="00312506">
        <w:t xml:space="preserve"> </w:t>
      </w:r>
      <w:r>
        <w:t xml:space="preserve">молекулы </w:t>
      </w:r>
      <w:r>
        <w:rPr>
          <w:lang w:val="en-GB"/>
        </w:rPr>
        <w:t>FOD</w:t>
      </w:r>
    </w:p>
    <w:p w:rsidR="007C1CA0" w:rsidRPr="0075611B" w:rsidRDefault="007C1CA0" w:rsidP="007B24E2">
      <w:pPr>
        <w:spacing w:after="0" w:line="360" w:lineRule="auto"/>
        <w:ind w:firstLine="709"/>
        <w:jc w:val="center"/>
      </w:pPr>
    </w:p>
    <w:p w:rsidR="007C1CA0" w:rsidRPr="002726DD" w:rsidRDefault="007C1CA0" w:rsidP="007B24E2">
      <w:pPr>
        <w:spacing w:after="0" w:line="360" w:lineRule="auto"/>
        <w:ind w:firstLine="709"/>
        <w:jc w:val="center"/>
      </w:pPr>
      <w:r>
        <w:rPr>
          <w:noProof/>
          <w:lang w:eastAsia="ru-RU"/>
        </w:rPr>
        <w:pict>
          <v:shape id="_x0000_i1058" type="#_x0000_t75" alt="Fig28.jpg" style="width:140.4pt;height:153pt;visibility:visible">
            <v:imagedata r:id="rId58" o:title=""/>
          </v:shape>
        </w:pict>
      </w:r>
    </w:p>
    <w:p w:rsidR="007C1CA0" w:rsidRPr="001A5A8B" w:rsidRDefault="007C1CA0" w:rsidP="001A5A8B">
      <w:pPr>
        <w:pStyle w:val="ListParagraph"/>
        <w:spacing w:after="0" w:line="360" w:lineRule="auto"/>
        <w:ind w:left="0" w:firstLine="709"/>
        <w:jc w:val="center"/>
      </w:pPr>
      <w:r w:rsidRPr="00203F0B">
        <w:t>Рис</w:t>
      </w:r>
      <w:r>
        <w:t xml:space="preserve">унок 7 </w:t>
      </w:r>
      <w:r w:rsidRPr="002726DD">
        <w:t xml:space="preserve">– </w:t>
      </w:r>
      <w:r>
        <w:t xml:space="preserve">Структурная формула молекулы </w:t>
      </w:r>
      <w:r>
        <w:rPr>
          <w:lang w:val="en-US"/>
        </w:rPr>
        <w:t>HFAC</w:t>
      </w:r>
    </w:p>
    <w:p w:rsidR="007C1CA0" w:rsidRPr="001A5A8B" w:rsidRDefault="007C1CA0" w:rsidP="007B24E2">
      <w:pPr>
        <w:tabs>
          <w:tab w:val="left" w:leader="dot" w:pos="8931"/>
        </w:tabs>
        <w:spacing w:after="0" w:line="360" w:lineRule="auto"/>
        <w:ind w:firstLine="709"/>
      </w:pPr>
      <w:r w:rsidRPr="001A5A8B">
        <w:t>1.3.2 Оптоэлектроника</w:t>
      </w:r>
    </w:p>
    <w:p w:rsidR="007C1CA0" w:rsidRPr="00AD05A0" w:rsidRDefault="007C1CA0" w:rsidP="007B24E2">
      <w:pPr>
        <w:tabs>
          <w:tab w:val="left" w:leader="dot" w:pos="8931"/>
        </w:tabs>
        <w:spacing w:after="0" w:line="360" w:lineRule="auto"/>
        <w:ind w:firstLine="709"/>
      </w:pPr>
    </w:p>
    <w:p w:rsidR="007C1CA0" w:rsidRPr="00AD05A0" w:rsidRDefault="007C1CA0" w:rsidP="00AD05A0">
      <w:pPr>
        <w:tabs>
          <w:tab w:val="left" w:leader="dot" w:pos="8931"/>
        </w:tabs>
        <w:spacing w:after="0" w:line="360" w:lineRule="auto"/>
        <w:ind w:firstLine="709"/>
      </w:pPr>
      <w:r w:rsidRPr="00AD05A0">
        <w:t xml:space="preserve">Прекурсоры для </w:t>
      </w:r>
      <w:r w:rsidRPr="00AD05A0">
        <w:rPr>
          <w:lang w:val="en-US"/>
        </w:rPr>
        <w:t>OLED</w:t>
      </w:r>
      <w:r>
        <w:t>.</w:t>
      </w:r>
    </w:p>
    <w:p w:rsidR="007C1CA0" w:rsidRPr="0024177F" w:rsidRDefault="007C1CA0" w:rsidP="007B24E2">
      <w:pPr>
        <w:tabs>
          <w:tab w:val="left" w:leader="dot" w:pos="8931"/>
        </w:tabs>
        <w:spacing w:after="0" w:line="360" w:lineRule="auto"/>
        <w:ind w:firstLine="709"/>
      </w:pPr>
      <w:r>
        <w:rPr>
          <w:lang w:val="en-US"/>
        </w:rPr>
        <w:t>OLED</w:t>
      </w:r>
      <w:r w:rsidRPr="0024177F">
        <w:t xml:space="preserve"> </w:t>
      </w:r>
      <w:r>
        <w:t>−</w:t>
      </w:r>
      <w:r w:rsidRPr="0024177F">
        <w:t xml:space="preserve"> </w:t>
      </w:r>
      <w:r w:rsidRPr="0024177F">
        <w:rPr>
          <w:bCs/>
          <w:shd w:val="clear" w:color="auto" w:fill="FFFFFF"/>
        </w:rPr>
        <w:t>Органический</w:t>
      </w:r>
      <w:r w:rsidRPr="0024177F">
        <w:rPr>
          <w:rStyle w:val="apple-converted-space"/>
          <w:bCs/>
          <w:shd w:val="clear" w:color="auto" w:fill="FFFFFF"/>
        </w:rPr>
        <w:t> </w:t>
      </w:r>
      <w:hyperlink r:id="rId59" w:tooltip="Светодиод" w:history="1">
        <w:r w:rsidRPr="0024177F">
          <w:rPr>
            <w:rStyle w:val="Hyperlink"/>
            <w:bCs/>
            <w:color w:val="000000"/>
            <w:u w:val="none"/>
            <w:shd w:val="clear" w:color="auto" w:fill="FFFFFF"/>
          </w:rPr>
          <w:t>светодиод</w:t>
        </w:r>
      </w:hyperlink>
      <w:r w:rsidRPr="0024177F">
        <w:rPr>
          <w:rStyle w:val="apple-converted-space"/>
          <w:shd w:val="clear" w:color="auto" w:fill="FFFFFF"/>
        </w:rPr>
        <w:t xml:space="preserve"> </w:t>
      </w:r>
      <w:r>
        <w:rPr>
          <w:rStyle w:val="apple-converted-space"/>
          <w:shd w:val="clear" w:color="auto" w:fill="FFFFFF"/>
        </w:rPr>
        <w:t>−</w:t>
      </w:r>
      <w:r w:rsidRPr="0024177F">
        <w:rPr>
          <w:rStyle w:val="apple-converted-space"/>
          <w:shd w:val="clear" w:color="auto" w:fill="FFFFFF"/>
        </w:rPr>
        <w:t xml:space="preserve"> </w:t>
      </w:r>
      <w:hyperlink r:id="rId60" w:tooltip="Полупроводниковые приборы" w:history="1">
        <w:r w:rsidRPr="0024177F">
          <w:rPr>
            <w:rStyle w:val="Hyperlink"/>
            <w:color w:val="000000"/>
            <w:u w:val="none"/>
            <w:shd w:val="clear" w:color="auto" w:fill="FFFFFF"/>
          </w:rPr>
          <w:t>полупроводниковый прибор</w:t>
        </w:r>
      </w:hyperlink>
      <w:r w:rsidRPr="0024177F">
        <w:rPr>
          <w:shd w:val="clear" w:color="auto" w:fill="FFFFFF"/>
        </w:rPr>
        <w:t>, изгото</w:t>
      </w:r>
      <w:r w:rsidRPr="0024177F">
        <w:rPr>
          <w:shd w:val="clear" w:color="auto" w:fill="FFFFFF"/>
        </w:rPr>
        <w:t>в</w:t>
      </w:r>
      <w:r w:rsidRPr="0024177F">
        <w:rPr>
          <w:shd w:val="clear" w:color="auto" w:fill="FFFFFF"/>
        </w:rPr>
        <w:t>ленный из</w:t>
      </w:r>
      <w:r w:rsidRPr="0024177F">
        <w:rPr>
          <w:rStyle w:val="apple-converted-space"/>
          <w:shd w:val="clear" w:color="auto" w:fill="FFFFFF"/>
        </w:rPr>
        <w:t> </w:t>
      </w:r>
      <w:hyperlink r:id="rId61" w:tooltip="Органические соединения" w:history="1">
        <w:r w:rsidRPr="0024177F">
          <w:rPr>
            <w:rStyle w:val="Hyperlink"/>
            <w:color w:val="000000"/>
            <w:u w:val="none"/>
            <w:shd w:val="clear" w:color="auto" w:fill="FFFFFF"/>
          </w:rPr>
          <w:t>органических соединений</w:t>
        </w:r>
      </w:hyperlink>
      <w:r w:rsidRPr="0024177F">
        <w:rPr>
          <w:shd w:val="clear" w:color="auto" w:fill="FFFFFF"/>
        </w:rPr>
        <w:t>, эффективно излучающих свет при пр</w:t>
      </w:r>
      <w:r w:rsidRPr="0024177F">
        <w:rPr>
          <w:shd w:val="clear" w:color="auto" w:fill="FFFFFF"/>
        </w:rPr>
        <w:t>о</w:t>
      </w:r>
      <w:r w:rsidRPr="0024177F">
        <w:rPr>
          <w:shd w:val="clear" w:color="auto" w:fill="FFFFFF"/>
        </w:rPr>
        <w:t>пускании через них электрического тока.</w:t>
      </w:r>
    </w:p>
    <w:p w:rsidR="007C1CA0" w:rsidRPr="008E44C1" w:rsidRDefault="007C1CA0" w:rsidP="007B24E2">
      <w:pPr>
        <w:tabs>
          <w:tab w:val="left" w:leader="dot" w:pos="8931"/>
        </w:tabs>
        <w:spacing w:after="0" w:line="360" w:lineRule="auto"/>
        <w:ind w:firstLine="709"/>
        <w:rPr>
          <w:i/>
        </w:rPr>
      </w:pPr>
      <w:r>
        <w:t>Отмечено, что наибольшая эффективность люминесценции наблюдается при использовании β-дикетонов, имеющих ароматические заместители в своей структуре.</w:t>
      </w:r>
    </w:p>
    <w:p w:rsidR="007C1CA0" w:rsidRDefault="007C1CA0" w:rsidP="007B24E2">
      <w:pPr>
        <w:spacing w:after="0" w:line="360" w:lineRule="auto"/>
        <w:ind w:firstLine="709"/>
      </w:pPr>
      <w:r w:rsidRPr="00203F0B">
        <w:t>Четыре представителя [2,2]</w:t>
      </w:r>
      <w:r>
        <w:t>-</w:t>
      </w:r>
      <w:r w:rsidRPr="00203F0B">
        <w:t>парациклофана происхождения  β-дикетонов с различными донорно-акцепторными группами были синтезированы и охаракт</w:t>
      </w:r>
      <w:r w:rsidRPr="00203F0B">
        <w:t>е</w:t>
      </w:r>
      <w:r w:rsidRPr="00203F0B">
        <w:t>ризованы с помощью рентгеновской кристаллографии</w:t>
      </w:r>
      <w:r>
        <w:t xml:space="preserve"> </w:t>
      </w:r>
      <w:r w:rsidRPr="008D60D3">
        <w:t>[</w:t>
      </w:r>
      <w:r>
        <w:t>13</w:t>
      </w:r>
      <w:r w:rsidRPr="008D60D3">
        <w:t>]</w:t>
      </w:r>
      <w:r w:rsidRPr="00203F0B">
        <w:t>. Все соединения б</w:t>
      </w:r>
      <w:r w:rsidRPr="00203F0B">
        <w:t>ы</w:t>
      </w:r>
      <w:r w:rsidRPr="00203F0B">
        <w:t>ли получены как рацематы,  однако присутствие ГВГ (генерация второй гарм</w:t>
      </w:r>
      <w:r w:rsidRPr="00203F0B">
        <w:t>о</w:t>
      </w:r>
      <w:r w:rsidRPr="00203F0B">
        <w:t>ники) обеспечивает их нецентросимметричная структура. Тенденция к криста</w:t>
      </w:r>
      <w:r w:rsidRPr="00203F0B">
        <w:t>л</w:t>
      </w:r>
      <w:r w:rsidRPr="00203F0B">
        <w:t>лизации в нецентросимметричных пространственных групп (даже будучи рац</w:t>
      </w:r>
      <w:r w:rsidRPr="00203F0B">
        <w:t>е</w:t>
      </w:r>
      <w:r w:rsidRPr="00203F0B">
        <w:t>матами) делает это семейство замещенных парациклофанов перспективными кандидатами для потенциальных нелинейных оптических применений.</w:t>
      </w:r>
    </w:p>
    <w:p w:rsidR="007C1CA0" w:rsidRPr="00203F0B" w:rsidRDefault="007C1CA0" w:rsidP="007B24E2">
      <w:pPr>
        <w:spacing w:after="0" w:line="360" w:lineRule="auto"/>
        <w:ind w:firstLine="709"/>
      </w:pPr>
    </w:p>
    <w:p w:rsidR="007C1CA0" w:rsidRPr="00673A78" w:rsidRDefault="007C1CA0" w:rsidP="007B24E2">
      <w:pPr>
        <w:spacing w:after="0" w:line="360" w:lineRule="auto"/>
        <w:ind w:firstLine="709"/>
      </w:pPr>
      <w:r>
        <w:rPr>
          <w:noProof/>
          <w:lang w:eastAsia="ru-RU"/>
        </w:rPr>
        <w:pict>
          <v:shape id="_x0000_i1059" type="#_x0000_t75" alt="UlvyynLOsg8.jpg" style="width:106.8pt;height:115.2pt;visibility:visible">
            <v:imagedata r:id="rId62" o:title=""/>
          </v:shape>
        </w:pict>
      </w:r>
      <w:r>
        <w:rPr>
          <w:noProof/>
          <w:lang w:eastAsia="ru-RU"/>
        </w:rPr>
        <w:pict>
          <v:shape id="_x0000_i1060" type="#_x0000_t75" alt="dbWYesacjMg.jpg" style="width:96.6pt;height:114pt;visibility:visible">
            <v:imagedata r:id="rId63" o:title=""/>
          </v:shape>
        </w:pict>
      </w:r>
      <w:r>
        <w:rPr>
          <w:noProof/>
          <w:lang w:eastAsia="ru-RU"/>
        </w:rPr>
        <w:pict>
          <v:shape id="_x0000_i1061" type="#_x0000_t75" alt="6KadkQL55g0.jpg" style="width:107.4pt;height:117pt;visibility:visible">
            <v:imagedata r:id="rId64" o:title=""/>
          </v:shape>
        </w:pict>
      </w:r>
      <w:r>
        <w:rPr>
          <w:noProof/>
          <w:lang w:eastAsia="ru-RU"/>
        </w:rPr>
        <w:pict>
          <v:shape id="_x0000_i1062" type="#_x0000_t75" alt="ykgR8qbaoDc.jpg" style="width:106.8pt;height:112.8pt;visibility:visible">
            <v:imagedata r:id="rId65" o:title=""/>
          </v:shape>
        </w:pict>
      </w:r>
      <w:r>
        <w:rPr>
          <w:noProof/>
          <w:lang w:eastAsia="ru-RU"/>
        </w:rPr>
        <w:t xml:space="preserve">                               </w:t>
      </w:r>
    </w:p>
    <w:p w:rsidR="007C1CA0" w:rsidRDefault="007C1CA0" w:rsidP="007B24E2">
      <w:pPr>
        <w:spacing w:after="0" w:line="360" w:lineRule="auto"/>
        <w:ind w:firstLine="709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</w:t>
      </w:r>
    </w:p>
    <w:p w:rsidR="007C1CA0" w:rsidRPr="00203F0B" w:rsidRDefault="007C1CA0" w:rsidP="007B24E2">
      <w:pPr>
        <w:spacing w:after="0" w:line="360" w:lineRule="auto"/>
        <w:ind w:firstLine="709"/>
      </w:pPr>
    </w:p>
    <w:p w:rsidR="007C1CA0" w:rsidRPr="00203F0B" w:rsidRDefault="007C1CA0" w:rsidP="007B24E2">
      <w:pPr>
        <w:spacing w:after="0" w:line="360" w:lineRule="auto"/>
        <w:ind w:firstLine="709"/>
        <w:jc w:val="center"/>
      </w:pPr>
      <w:r>
        <w:t>Рисунок 8</w:t>
      </w:r>
      <w:r w:rsidRPr="00203F0B">
        <w:t xml:space="preserve"> – </w:t>
      </w:r>
      <w:r>
        <w:t>Структурные формулы молекул</w:t>
      </w:r>
      <w:r w:rsidRPr="00203F0B">
        <w:t xml:space="preserve"> </w:t>
      </w:r>
      <w:r>
        <w:t xml:space="preserve">представителей </w:t>
      </w:r>
      <w:r w:rsidRPr="00673A78">
        <w:t>[2,2]</w:t>
      </w:r>
      <w:r>
        <w:t>-</w:t>
      </w:r>
      <w:r w:rsidRPr="00203F0B">
        <w:t>парациклофа</w:t>
      </w:r>
      <w:r>
        <w:t>на</w:t>
      </w:r>
    </w:p>
    <w:p w:rsidR="007C1CA0" w:rsidRDefault="007C1CA0" w:rsidP="007B24E2">
      <w:pPr>
        <w:tabs>
          <w:tab w:val="left" w:leader="dot" w:pos="8931"/>
        </w:tabs>
        <w:spacing w:after="0" w:line="360" w:lineRule="auto"/>
        <w:ind w:firstLine="709"/>
      </w:pPr>
    </w:p>
    <w:p w:rsidR="007C1CA0" w:rsidRPr="00995497" w:rsidRDefault="007C1CA0" w:rsidP="007B24E2">
      <w:pPr>
        <w:tabs>
          <w:tab w:val="left" w:leader="dot" w:pos="8931"/>
        </w:tabs>
        <w:spacing w:after="0" w:line="360" w:lineRule="auto"/>
        <w:ind w:firstLine="709"/>
      </w:pPr>
    </w:p>
    <w:p w:rsidR="007C1CA0" w:rsidRPr="003240AF" w:rsidRDefault="007C1CA0" w:rsidP="00AD05A0">
      <w:pPr>
        <w:tabs>
          <w:tab w:val="left" w:leader="dot" w:pos="8931"/>
        </w:tabs>
        <w:spacing w:after="0" w:line="360" w:lineRule="auto"/>
        <w:ind w:firstLine="709"/>
      </w:pPr>
      <w:r w:rsidRPr="00AD05A0">
        <w:t>Молекулярные переключатели</w:t>
      </w:r>
      <w:r>
        <w:rPr>
          <w:noProof/>
          <w:lang w:eastAsia="ru-RU"/>
        </w:rPr>
        <w:pict>
          <v:shape id="_x0000_s1032" type="#_x0000_t32" style="position:absolute;left:0;text-align:left;margin-left:334.2pt;margin-top:23.15pt;width:11.25pt;height:0;z-index:251659264;mso-position-horizontal-relative:text;mso-position-vertical-relative:text" o:connectortype="straight"/>
        </w:pict>
      </w:r>
      <w:r>
        <w:rPr>
          <w:noProof/>
          <w:lang w:eastAsia="ru-RU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33" type="#_x0000_t9" style="position:absolute;left:0;text-align:left;margin-left:325.2pt;margin-top:18.65pt;width:28.5pt;height:27.75pt;z-index:251658240;mso-position-horizontal-relative:text;mso-position-vertical-relative:text"/>
        </w:pict>
      </w:r>
      <w:r>
        <w:rPr>
          <w:noProof/>
          <w:lang w:eastAsia="ru-RU"/>
        </w:rPr>
        <w:pict>
          <v:shape id="_x0000_s1034" type="#_x0000_t32" style="position:absolute;left:0;text-align:left;margin-left:175.95pt;margin-top:23.15pt;width:11.25pt;height:0;z-index:251656192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035" type="#_x0000_t9" style="position:absolute;left:0;text-align:left;margin-left:167.7pt;margin-top:18.65pt;width:28.5pt;height:27.75pt;z-index:251655168;mso-position-horizontal-relative:text;mso-position-vertical-relative:text"/>
        </w:pict>
      </w:r>
      <w:r>
        <w:t>.</w:t>
      </w:r>
    </w:p>
    <w:p w:rsidR="007C1CA0" w:rsidRPr="0032599D" w:rsidRDefault="007C1CA0" w:rsidP="007B24E2">
      <w:pPr>
        <w:autoSpaceDE w:val="0"/>
        <w:autoSpaceDN w:val="0"/>
        <w:adjustRightInd w:val="0"/>
        <w:spacing w:after="0" w:line="360" w:lineRule="auto"/>
        <w:ind w:firstLine="709"/>
        <w:rPr>
          <w:color w:val="212121"/>
          <w:lang w:eastAsia="ru-RU"/>
        </w:rPr>
      </w:pPr>
      <w:r>
        <w:rPr>
          <w:noProof/>
          <w:lang w:eastAsia="ru-RU"/>
        </w:rPr>
        <w:pict>
          <v:shape id="_x0000_s1036" type="#_x0000_t32" style="position:absolute;left:0;text-align:left;margin-left:49.95pt;margin-top:26pt;width:11.25pt;height:9.75pt;z-index:251666432" o:connectortype="straight"/>
        </w:pict>
      </w:r>
      <w:r>
        <w:rPr>
          <w:noProof/>
          <w:lang w:eastAsia="ru-RU"/>
        </w:rPr>
        <w:pict>
          <v:shape id="_x0000_s1037" type="#_x0000_t32" style="position:absolute;left:0;text-align:left;margin-left:43.2pt;margin-top:45.55pt;width:14.25pt;height:0;z-index:251665408" o:connectortype="straight"/>
        </w:pict>
      </w:r>
      <w:r>
        <w:rPr>
          <w:noProof/>
          <w:lang w:eastAsia="ru-RU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038" type="#_x0000_t56" style="position:absolute;left:0;text-align:left;margin-left:34.95pt;margin-top:22.25pt;width:30pt;height:27pt;z-index:251664384"/>
        </w:pict>
      </w:r>
      <w:r>
        <w:rPr>
          <w:noProof/>
          <w:lang w:eastAsia="ru-RU"/>
        </w:rPr>
        <w:pict>
          <v:shape id="_x0000_s1039" type="#_x0000_t32" style="position:absolute;left:0;text-align:left;margin-left:212.7pt;margin-top:41pt;width:11.25pt;height:0;z-index:251663360" o:connectortype="straight"/>
        </w:pict>
      </w:r>
      <w:r>
        <w:rPr>
          <w:noProof/>
          <w:lang w:eastAsia="ru-RU"/>
        </w:rPr>
        <w:pict>
          <v:shape id="_x0000_s1040" type="#_x0000_t32" style="position:absolute;left:0;text-align:left;margin-left:212.7pt;margin-top:22.25pt;width:11.25pt;height:0;z-index:251662336" o:connectortype="straight"/>
        </w:pict>
      </w:r>
      <w:r>
        <w:rPr>
          <w:noProof/>
          <w:lang w:eastAsia="ru-RU"/>
        </w:rPr>
        <w:pict>
          <v:shape id="_x0000_s1041" type="#_x0000_t9" style="position:absolute;left:0;text-align:left;margin-left:204.45pt;margin-top:17.8pt;width:28.5pt;height:27.75pt;z-index:251661312"/>
        </w:pict>
      </w:r>
      <w:r>
        <w:rPr>
          <w:noProof/>
          <w:lang w:eastAsia="ru-RU"/>
        </w:rPr>
        <w:pict>
          <v:shape id="_x0000_s1042" type="#_x0000_t32" style="position:absolute;left:0;text-align:left;margin-left:334.2pt;margin-top:17.85pt;width:11.25pt;height:0;z-index:251660288" o:connectortype="straight"/>
        </w:pict>
      </w:r>
      <w:r>
        <w:rPr>
          <w:noProof/>
          <w:lang w:eastAsia="ru-RU"/>
        </w:rPr>
        <w:pict>
          <v:shape id="_x0000_s1043" type="#_x0000_t32" style="position:absolute;left:0;text-align:left;margin-left:175.95pt;margin-top:17.8pt;width:11.25pt;height:.05pt;z-index:251657216" o:connectortype="straight"/>
        </w:pict>
      </w:r>
      <w:r>
        <w:rPr>
          <w:lang w:eastAsia="ru-RU"/>
        </w:rPr>
        <w:t>Такие КС, как</w:t>
      </w:r>
      <w:r w:rsidRPr="00A645AA">
        <w:rPr>
          <w:lang w:eastAsia="ru-RU"/>
        </w:rPr>
        <w:t xml:space="preserve"> </w:t>
      </w:r>
      <w:r w:rsidRPr="00A645AA">
        <w:rPr>
          <w:color w:val="auto"/>
          <w:kern w:val="0"/>
          <w:lang w:eastAsia="ru-RU"/>
        </w:rPr>
        <w:t>4-</w:t>
      </w:r>
      <w:r w:rsidRPr="00CC23CC">
        <w:rPr>
          <w:color w:val="auto"/>
          <w:kern w:val="0"/>
          <w:lang w:val="en-US" w:eastAsia="ru-RU"/>
        </w:rPr>
        <w:t>MeO</w:t>
      </w:r>
      <w:r w:rsidRPr="00A645AA">
        <w:rPr>
          <w:color w:val="auto"/>
          <w:kern w:val="0"/>
          <w:lang w:eastAsia="ru-RU"/>
        </w:rPr>
        <w:t>-</w:t>
      </w:r>
      <w:r>
        <w:rPr>
          <w:color w:val="auto"/>
          <w:kern w:val="0"/>
          <w:lang w:eastAsia="ru-RU"/>
        </w:rPr>
        <w:t xml:space="preserve">        </w:t>
      </w:r>
      <w:r w:rsidRPr="00A645AA">
        <w:rPr>
          <w:color w:val="auto"/>
          <w:kern w:val="0"/>
          <w:lang w:eastAsia="ru-RU"/>
        </w:rPr>
        <w:t xml:space="preserve"> -</w:t>
      </w:r>
      <w:r w:rsidRPr="00CC23CC">
        <w:rPr>
          <w:color w:val="auto"/>
          <w:kern w:val="0"/>
          <w:lang w:val="en-US" w:eastAsia="ru-RU"/>
        </w:rPr>
        <w:t>C</w:t>
      </w:r>
      <w:r w:rsidRPr="00A645AA">
        <w:rPr>
          <w:color w:val="auto"/>
          <w:kern w:val="0"/>
          <w:lang w:eastAsia="ru-RU"/>
        </w:rPr>
        <w:t>(=</w:t>
      </w:r>
      <w:r w:rsidRPr="00CC23CC">
        <w:rPr>
          <w:color w:val="auto"/>
          <w:kern w:val="0"/>
          <w:lang w:val="en-US" w:eastAsia="ru-RU"/>
        </w:rPr>
        <w:t>O</w:t>
      </w:r>
      <w:r w:rsidRPr="00A645AA">
        <w:rPr>
          <w:color w:val="auto"/>
          <w:kern w:val="0"/>
          <w:lang w:eastAsia="ru-RU"/>
        </w:rPr>
        <w:t>)</w:t>
      </w:r>
      <w:r w:rsidRPr="00CC23CC">
        <w:rPr>
          <w:color w:val="auto"/>
          <w:kern w:val="0"/>
          <w:lang w:val="en-US" w:eastAsia="ru-RU"/>
        </w:rPr>
        <w:t>CH</w:t>
      </w:r>
      <w:r w:rsidRPr="00A645AA">
        <w:rPr>
          <w:color w:val="auto"/>
          <w:kern w:val="0"/>
          <w:lang w:eastAsia="ru-RU"/>
        </w:rPr>
        <w:t>=</w:t>
      </w:r>
      <w:r w:rsidRPr="00CC23CC">
        <w:rPr>
          <w:color w:val="auto"/>
          <w:kern w:val="0"/>
          <w:lang w:val="en-US" w:eastAsia="ru-RU"/>
        </w:rPr>
        <w:t>C</w:t>
      </w:r>
      <w:r w:rsidRPr="00A645AA">
        <w:rPr>
          <w:color w:val="auto"/>
          <w:kern w:val="0"/>
          <w:lang w:eastAsia="ru-RU"/>
        </w:rPr>
        <w:t>(</w:t>
      </w:r>
      <w:r w:rsidRPr="00CC23CC">
        <w:rPr>
          <w:color w:val="auto"/>
          <w:kern w:val="0"/>
          <w:lang w:val="en-US" w:eastAsia="ru-RU"/>
        </w:rPr>
        <w:t>OH</w:t>
      </w:r>
      <w:r w:rsidRPr="00A645AA">
        <w:rPr>
          <w:color w:val="auto"/>
          <w:kern w:val="0"/>
          <w:lang w:eastAsia="ru-RU"/>
        </w:rPr>
        <w:t>)(</w:t>
      </w:r>
      <w:r w:rsidRPr="00CC23CC">
        <w:rPr>
          <w:color w:val="auto"/>
          <w:kern w:val="0"/>
          <w:lang w:val="en-US" w:eastAsia="ru-RU"/>
        </w:rPr>
        <w:t>p</w:t>
      </w:r>
      <w:r w:rsidRPr="00A645AA">
        <w:rPr>
          <w:color w:val="auto"/>
          <w:kern w:val="0"/>
          <w:lang w:eastAsia="ru-RU"/>
        </w:rPr>
        <w:t>-</w:t>
      </w:r>
      <w:r>
        <w:rPr>
          <w:color w:val="auto"/>
          <w:kern w:val="0"/>
          <w:lang w:eastAsia="ru-RU"/>
        </w:rPr>
        <w:t xml:space="preserve">       </w:t>
      </w:r>
      <w:r w:rsidRPr="00A645AA">
        <w:rPr>
          <w:color w:val="auto"/>
          <w:kern w:val="0"/>
          <w:lang w:eastAsia="ru-RU"/>
        </w:rPr>
        <w:t xml:space="preserve"> -</w:t>
      </w:r>
      <w:r w:rsidRPr="00CC23CC">
        <w:rPr>
          <w:color w:val="auto"/>
          <w:kern w:val="0"/>
          <w:lang w:val="en-US" w:eastAsia="ru-RU"/>
        </w:rPr>
        <w:t>CH</w:t>
      </w:r>
      <w:r w:rsidRPr="00A645AA">
        <w:rPr>
          <w:color w:val="auto"/>
          <w:kern w:val="0"/>
          <w:lang w:eastAsia="ru-RU"/>
        </w:rPr>
        <w:t>=</w:t>
      </w:r>
      <w:r w:rsidRPr="00CC23CC">
        <w:rPr>
          <w:color w:val="auto"/>
          <w:kern w:val="0"/>
          <w:lang w:val="en-US" w:eastAsia="ru-RU"/>
        </w:rPr>
        <w:t>pyran</w:t>
      </w:r>
      <w:r w:rsidRPr="00A645AA">
        <w:rPr>
          <w:color w:val="auto"/>
          <w:kern w:val="0"/>
          <w:lang w:eastAsia="ru-RU"/>
        </w:rPr>
        <w:t>)  (</w:t>
      </w:r>
      <w:r w:rsidRPr="004761BB">
        <w:rPr>
          <w:color w:val="auto"/>
          <w:kern w:val="0"/>
          <w:lang w:eastAsia="ru-RU"/>
        </w:rPr>
        <w:t>1</w:t>
      </w:r>
      <w:r w:rsidRPr="00A645AA">
        <w:rPr>
          <w:color w:val="auto"/>
          <w:kern w:val="0"/>
          <w:lang w:eastAsia="ru-RU"/>
        </w:rPr>
        <w:t xml:space="preserve">), </w:t>
      </w:r>
      <w:r w:rsidRPr="00CC23CC">
        <w:rPr>
          <w:color w:val="auto"/>
          <w:kern w:val="0"/>
          <w:lang w:val="en-US" w:eastAsia="ru-RU"/>
        </w:rPr>
        <w:t>Cp</w:t>
      </w:r>
      <w:r w:rsidRPr="00A645AA">
        <w:rPr>
          <w:color w:val="auto"/>
          <w:kern w:val="0"/>
          <w:lang w:eastAsia="ru-RU"/>
        </w:rPr>
        <w:t>-</w:t>
      </w:r>
      <w:r w:rsidRPr="00CC23CC">
        <w:rPr>
          <w:color w:val="auto"/>
          <w:kern w:val="0"/>
          <w:lang w:val="en-US" w:eastAsia="ru-RU"/>
        </w:rPr>
        <w:t>Fe</w:t>
      </w:r>
      <w:r w:rsidRPr="00A645AA">
        <w:rPr>
          <w:color w:val="auto"/>
          <w:kern w:val="0"/>
          <w:lang w:eastAsia="ru-RU"/>
        </w:rPr>
        <w:t>(</w:t>
      </w:r>
      <w:r>
        <w:rPr>
          <w:color w:val="auto"/>
          <w:kern w:val="0"/>
          <w:lang w:val="en-US" w:eastAsia="ru-RU"/>
        </w:rPr>
        <w:t>η</w:t>
      </w:r>
      <w:r w:rsidRPr="00A645AA">
        <w:rPr>
          <w:color w:val="auto"/>
          <w:kern w:val="0"/>
          <w:vertAlign w:val="superscript"/>
          <w:lang w:eastAsia="ru-RU"/>
        </w:rPr>
        <w:t>5</w:t>
      </w:r>
      <w:r w:rsidRPr="00A645AA">
        <w:rPr>
          <w:color w:val="auto"/>
          <w:kern w:val="0"/>
          <w:lang w:eastAsia="ru-RU"/>
        </w:rPr>
        <w:t>-</w:t>
      </w:r>
      <w:r>
        <w:rPr>
          <w:color w:val="auto"/>
          <w:kern w:val="0"/>
          <w:lang w:eastAsia="ru-RU"/>
        </w:rPr>
        <w:t xml:space="preserve">         </w:t>
      </w:r>
      <w:r w:rsidRPr="00A645AA">
        <w:rPr>
          <w:color w:val="auto"/>
          <w:kern w:val="0"/>
          <w:lang w:eastAsia="ru-RU"/>
        </w:rPr>
        <w:t>)-</w:t>
      </w:r>
      <w:r w:rsidRPr="00CC23CC">
        <w:rPr>
          <w:color w:val="auto"/>
          <w:kern w:val="0"/>
          <w:lang w:val="en-US" w:eastAsia="ru-RU"/>
        </w:rPr>
        <w:t>C</w:t>
      </w:r>
      <w:r w:rsidRPr="00A645AA">
        <w:rPr>
          <w:color w:val="auto"/>
          <w:kern w:val="0"/>
          <w:lang w:eastAsia="ru-RU"/>
        </w:rPr>
        <w:t>(=</w:t>
      </w:r>
      <w:r w:rsidRPr="00CC23CC">
        <w:rPr>
          <w:color w:val="auto"/>
          <w:kern w:val="0"/>
          <w:lang w:val="en-US" w:eastAsia="ru-RU"/>
        </w:rPr>
        <w:t>O</w:t>
      </w:r>
      <w:r w:rsidRPr="00A645AA">
        <w:rPr>
          <w:color w:val="auto"/>
          <w:kern w:val="0"/>
          <w:lang w:eastAsia="ru-RU"/>
        </w:rPr>
        <w:t>)</w:t>
      </w:r>
      <w:r>
        <w:rPr>
          <w:color w:val="auto"/>
          <w:kern w:val="0"/>
          <w:lang w:eastAsia="ru-RU"/>
        </w:rPr>
        <w:t xml:space="preserve">, </w:t>
      </w:r>
      <w:r w:rsidRPr="00CC23CC">
        <w:rPr>
          <w:color w:val="auto"/>
          <w:kern w:val="0"/>
          <w:lang w:eastAsia="ru-RU"/>
        </w:rPr>
        <w:t>CH</w:t>
      </w:r>
      <w:r>
        <w:rPr>
          <w:color w:val="auto"/>
          <w:kern w:val="0"/>
          <w:lang w:eastAsia="ru-RU"/>
        </w:rPr>
        <w:t>=</w:t>
      </w:r>
      <w:r w:rsidRPr="00CC23CC">
        <w:rPr>
          <w:color w:val="auto"/>
          <w:kern w:val="0"/>
          <w:lang w:eastAsia="ru-RU"/>
        </w:rPr>
        <w:t>C(OH)(p-</w:t>
      </w:r>
      <w:r>
        <w:rPr>
          <w:color w:val="auto"/>
          <w:kern w:val="0"/>
          <w:lang w:eastAsia="ru-RU"/>
        </w:rPr>
        <w:t xml:space="preserve">        -</w:t>
      </w:r>
      <w:r w:rsidRPr="00CC23CC">
        <w:rPr>
          <w:color w:val="auto"/>
          <w:kern w:val="0"/>
          <w:lang w:eastAsia="ru-RU"/>
        </w:rPr>
        <w:t>CH</w:t>
      </w:r>
      <w:r>
        <w:rPr>
          <w:color w:val="auto"/>
          <w:kern w:val="0"/>
          <w:lang w:eastAsia="ru-RU"/>
        </w:rPr>
        <w:t>=</w:t>
      </w:r>
      <w:r w:rsidRPr="00CC23CC">
        <w:rPr>
          <w:color w:val="auto"/>
          <w:kern w:val="0"/>
          <w:lang w:eastAsia="ru-RU"/>
        </w:rPr>
        <w:t>pyran)</w:t>
      </w:r>
      <w:r>
        <w:rPr>
          <w:color w:val="auto"/>
          <w:kern w:val="0"/>
          <w:lang w:eastAsia="ru-RU"/>
        </w:rPr>
        <w:t xml:space="preserve"> </w:t>
      </w:r>
      <w:r w:rsidRPr="00CC23CC">
        <w:rPr>
          <w:color w:val="auto"/>
          <w:kern w:val="0"/>
          <w:lang w:eastAsia="ru-RU"/>
        </w:rPr>
        <w:t>(</w:t>
      </w:r>
      <w:r w:rsidRPr="004761BB">
        <w:rPr>
          <w:color w:val="auto"/>
          <w:kern w:val="0"/>
          <w:lang w:eastAsia="ru-RU"/>
        </w:rPr>
        <w:t>2</w:t>
      </w:r>
      <w:r w:rsidRPr="00CC23CC">
        <w:rPr>
          <w:color w:val="auto"/>
          <w:kern w:val="0"/>
          <w:lang w:eastAsia="ru-RU"/>
        </w:rPr>
        <w:t>)</w:t>
      </w:r>
      <w:r>
        <w:rPr>
          <w:color w:val="auto"/>
          <w:kern w:val="0"/>
          <w:lang w:eastAsia="ru-RU"/>
        </w:rPr>
        <w:t>, ferrocenylmethylenepyran, содержащий β-дикетон (</w:t>
      </w:r>
      <w:r w:rsidRPr="004761BB">
        <w:rPr>
          <w:color w:val="auto"/>
          <w:kern w:val="0"/>
          <w:lang w:eastAsia="ru-RU"/>
        </w:rPr>
        <w:t>3</w:t>
      </w:r>
      <w:r>
        <w:rPr>
          <w:color w:val="auto"/>
          <w:kern w:val="0"/>
          <w:lang w:eastAsia="ru-RU"/>
        </w:rPr>
        <w:t xml:space="preserve">) </w:t>
      </w:r>
      <w:r w:rsidRPr="00A645AA">
        <w:rPr>
          <w:lang w:eastAsia="ru-RU"/>
        </w:rPr>
        <w:t>интересны</w:t>
      </w:r>
      <w:r w:rsidRPr="00203F0B">
        <w:rPr>
          <w:lang w:eastAsia="ru-RU"/>
        </w:rPr>
        <w:t xml:space="preserve"> в строительстве молекулярных</w:t>
      </w:r>
      <w:r>
        <w:rPr>
          <w:lang w:eastAsia="ru-RU"/>
        </w:rPr>
        <w:t xml:space="preserve"> </w:t>
      </w:r>
      <w:r w:rsidRPr="00203F0B">
        <w:t>перекл</w:t>
      </w:r>
      <w:r w:rsidRPr="00203F0B">
        <w:t>ю</w:t>
      </w:r>
      <w:r w:rsidRPr="00203F0B">
        <w:t>чателей</w:t>
      </w:r>
      <w:r>
        <w:t xml:space="preserve"> </w:t>
      </w:r>
      <w:r w:rsidRPr="00203F0B">
        <w:t>(</w:t>
      </w:r>
      <w:r>
        <w:t>м</w:t>
      </w:r>
      <w:r w:rsidRPr="00203F0B">
        <w:t>олекулярный переключатель представляет собой молекулу, которая может обратимо смещаться между двумя или более устой</w:t>
      </w:r>
      <w:r>
        <w:t xml:space="preserve">чивыми состояниями). </w:t>
      </w:r>
      <w:r>
        <w:rPr>
          <w:color w:val="212121"/>
          <w:lang w:eastAsia="ru-RU"/>
        </w:rPr>
        <w:t>Данные соединения также могут</w:t>
      </w:r>
      <w:r w:rsidRPr="00203F0B">
        <w:rPr>
          <w:color w:val="212121"/>
          <w:lang w:eastAsia="ru-RU"/>
        </w:rPr>
        <w:t xml:space="preserve"> быть ценным</w:t>
      </w:r>
      <w:r>
        <w:rPr>
          <w:color w:val="212121"/>
          <w:lang w:eastAsia="ru-RU"/>
        </w:rPr>
        <w:t>и</w:t>
      </w:r>
      <w:r w:rsidRPr="00203F0B">
        <w:rPr>
          <w:color w:val="212121"/>
          <w:lang w:eastAsia="ru-RU"/>
        </w:rPr>
        <w:t xml:space="preserve"> в строительстве</w:t>
      </w:r>
      <w:r>
        <w:rPr>
          <w:color w:val="212121"/>
          <w:lang w:eastAsia="ru-RU"/>
        </w:rPr>
        <w:t xml:space="preserve"> </w:t>
      </w:r>
      <w:r w:rsidRPr="00203F0B">
        <w:rPr>
          <w:color w:val="212121"/>
          <w:lang w:eastAsia="ru-RU"/>
        </w:rPr>
        <w:t>полидентатных лигандов класса ши</w:t>
      </w:r>
      <w:r>
        <w:rPr>
          <w:color w:val="212121"/>
          <w:lang w:eastAsia="ru-RU"/>
        </w:rPr>
        <w:t>ффовых оснований</w:t>
      </w:r>
      <w:r w:rsidRPr="00203F0B">
        <w:rPr>
          <w:color w:val="212121"/>
          <w:lang w:eastAsia="ru-RU"/>
        </w:rPr>
        <w:t>, а также в синтезе гетероциклических</w:t>
      </w:r>
      <w:r>
        <w:rPr>
          <w:color w:val="212121"/>
          <w:lang w:eastAsia="ru-RU"/>
        </w:rPr>
        <w:t xml:space="preserve"> </w:t>
      </w:r>
      <w:r w:rsidRPr="00203F0B">
        <w:rPr>
          <w:color w:val="212121"/>
          <w:lang w:eastAsia="ru-RU"/>
        </w:rPr>
        <w:t>соединений, такие как пиразолы, которые, как известно, имеют</w:t>
      </w:r>
      <w:r>
        <w:rPr>
          <w:color w:val="212121"/>
          <w:lang w:eastAsia="ru-RU"/>
        </w:rPr>
        <w:t xml:space="preserve"> </w:t>
      </w:r>
      <w:r w:rsidRPr="00203F0B">
        <w:rPr>
          <w:color w:val="212121"/>
          <w:lang w:eastAsia="ru-RU"/>
        </w:rPr>
        <w:t xml:space="preserve">широкий </w:t>
      </w:r>
      <w:r>
        <w:rPr>
          <w:color w:val="212121"/>
          <w:lang w:eastAsia="ru-RU"/>
        </w:rPr>
        <w:t>спектр биологической активности [14</w:t>
      </w:r>
      <w:r w:rsidRPr="0032599D">
        <w:rPr>
          <w:color w:val="212121"/>
          <w:lang w:eastAsia="ru-RU"/>
        </w:rPr>
        <w:t>].</w:t>
      </w:r>
    </w:p>
    <w:p w:rsidR="007C1CA0" w:rsidRPr="003E1EDA" w:rsidRDefault="007C1CA0" w:rsidP="007B24E2">
      <w:pPr>
        <w:autoSpaceDE w:val="0"/>
        <w:autoSpaceDN w:val="0"/>
        <w:adjustRightInd w:val="0"/>
        <w:spacing w:after="0" w:line="240" w:lineRule="auto"/>
        <w:ind w:firstLine="709"/>
        <w:jc w:val="left"/>
        <w:rPr>
          <w:color w:val="auto"/>
          <w:kern w:val="0"/>
          <w:lang w:eastAsia="ru-RU"/>
        </w:rPr>
      </w:pPr>
    </w:p>
    <w:p w:rsidR="007C1CA0" w:rsidRDefault="007C1CA0" w:rsidP="007B24E2">
      <w:pPr>
        <w:spacing w:after="0" w:line="360" w:lineRule="auto"/>
        <w:ind w:firstLine="709"/>
        <w:jc w:val="center"/>
      </w:pPr>
      <w:r>
        <w:pict>
          <v:shape id="_x0000_i1063" type="#_x0000_t75" style="width:211.2pt;height:162pt">
            <v:imagedata r:id="rId66" o:title="" cropbottom="42968f" cropleft="46344f"/>
          </v:shape>
        </w:pict>
      </w:r>
      <w:r>
        <w:pict>
          <v:shape id="_x0000_i1064" type="#_x0000_t75" style="width:177.6pt;height:154.8pt">
            <v:imagedata r:id="rId67" o:title="" croptop="17931f" cropbottom="24110f" cropleft="47467f"/>
          </v:shape>
        </w:pict>
      </w:r>
    </w:p>
    <w:p w:rsidR="007C1CA0" w:rsidRPr="00203F0B" w:rsidRDefault="007C1CA0" w:rsidP="007B24E2">
      <w:pPr>
        <w:spacing w:after="0" w:line="360" w:lineRule="auto"/>
        <w:ind w:firstLine="709"/>
        <w:jc w:val="center"/>
      </w:pPr>
      <w:r>
        <w:pict>
          <v:shape id="_x0000_i1065" type="#_x0000_t75" style="width:133.2pt;height:183.6pt">
            <v:imagedata r:id="rId68" o:title="" croptop="37712f" cropleft="51450f"/>
          </v:shape>
        </w:pict>
      </w:r>
    </w:p>
    <w:p w:rsidR="007C1CA0" w:rsidRDefault="007C1CA0" w:rsidP="007B24E2">
      <w:pPr>
        <w:spacing w:after="0" w:line="360" w:lineRule="auto"/>
        <w:ind w:firstLine="709"/>
        <w:jc w:val="center"/>
      </w:pPr>
    </w:p>
    <w:p w:rsidR="007C1CA0" w:rsidRPr="00203F0B" w:rsidRDefault="007C1CA0" w:rsidP="007B24E2">
      <w:pPr>
        <w:spacing w:after="0" w:line="360" w:lineRule="auto"/>
        <w:ind w:firstLine="709"/>
        <w:jc w:val="center"/>
      </w:pPr>
      <w:r w:rsidRPr="00203F0B">
        <w:t>Рис</w:t>
      </w:r>
      <w:r>
        <w:t xml:space="preserve">унок 9 </w:t>
      </w:r>
      <w:r w:rsidRPr="00203F0B">
        <w:t>–</w:t>
      </w:r>
      <w:r>
        <w:t xml:space="preserve"> Структурные формулы молекул </w:t>
      </w:r>
      <w:r w:rsidRPr="004761BB">
        <w:t>(1), (2), (3)</w:t>
      </w:r>
    </w:p>
    <w:p w:rsidR="007C1CA0" w:rsidRDefault="007C1CA0" w:rsidP="007B24E2">
      <w:pPr>
        <w:tabs>
          <w:tab w:val="left" w:leader="dot" w:pos="8931"/>
        </w:tabs>
        <w:spacing w:after="0" w:line="360" w:lineRule="auto"/>
        <w:ind w:firstLine="709"/>
      </w:pPr>
      <w:r>
        <w:br/>
      </w:r>
    </w:p>
    <w:p w:rsidR="007C1CA0" w:rsidRPr="00203F0B" w:rsidRDefault="007C1CA0" w:rsidP="00AD05A0">
      <w:pPr>
        <w:tabs>
          <w:tab w:val="left" w:leader="dot" w:pos="8931"/>
        </w:tabs>
        <w:spacing w:after="0" w:line="360" w:lineRule="auto"/>
        <w:ind w:firstLine="709"/>
      </w:pPr>
      <w:r w:rsidRPr="00AD05A0">
        <w:t>Тонкопленочные  люминесцентные материалы на основе пленок Ленгм</w:t>
      </w:r>
      <w:r w:rsidRPr="00AD05A0">
        <w:t>ю</w:t>
      </w:r>
      <w:r w:rsidRPr="00AD05A0">
        <w:t>ра-Блоджетт</w:t>
      </w:r>
      <w:r>
        <w:t>.</w:t>
      </w:r>
    </w:p>
    <w:p w:rsidR="007C1CA0" w:rsidRPr="00F3174B" w:rsidRDefault="007C1CA0" w:rsidP="007B24E2">
      <w:pPr>
        <w:spacing w:after="0" w:line="360" w:lineRule="auto"/>
        <w:ind w:firstLine="709"/>
      </w:pPr>
      <w:r>
        <w:t>На композитной субфазе солей РЗЭ и фенантролина юыла сформирована пленка Ленгмюра</w:t>
      </w:r>
      <w:r w:rsidRPr="00203F0B">
        <w:t xml:space="preserve"> </w:t>
      </w:r>
      <w:r>
        <w:t xml:space="preserve"> </w:t>
      </w:r>
      <w:r w:rsidRPr="00203F0B">
        <w:t>арахидоновой кислоты</w:t>
      </w:r>
      <w:r>
        <w:t>. В результате был получен монослой, состоящий из</w:t>
      </w:r>
      <w:r w:rsidRPr="00203F0B">
        <w:t xml:space="preserve"> тройного </w:t>
      </w:r>
      <w:r>
        <w:t>КС  Eu(TTA)</w:t>
      </w:r>
      <w:r w:rsidRPr="00312506">
        <w:rPr>
          <w:vertAlign w:val="subscript"/>
        </w:rPr>
        <w:t>3</w:t>
      </w:r>
      <w:r>
        <w:t>Phen и Sm (TTA)</w:t>
      </w:r>
      <w:r w:rsidRPr="00312506">
        <w:rPr>
          <w:vertAlign w:val="subscript"/>
        </w:rPr>
        <w:t>3</w:t>
      </w:r>
      <w:r w:rsidRPr="00203F0B">
        <w:t>Phen</w:t>
      </w:r>
      <w:r>
        <w:t xml:space="preserve"> (рисунок 10), кот</w:t>
      </w:r>
      <w:r>
        <w:t>о</w:t>
      </w:r>
      <w:r>
        <w:t>рое</w:t>
      </w:r>
      <w:r w:rsidRPr="00203F0B">
        <w:t xml:space="preserve"> </w:t>
      </w:r>
      <w:r>
        <w:t xml:space="preserve">как оказалось </w:t>
      </w:r>
      <w:r w:rsidRPr="00203F0B">
        <w:t>облада</w:t>
      </w:r>
      <w:r>
        <w:t>ло свойствами</w:t>
      </w:r>
      <w:r w:rsidRPr="00203F0B">
        <w:t xml:space="preserve"> флюоресценции </w:t>
      </w:r>
      <w:r>
        <w:t>[15</w:t>
      </w:r>
      <w:r w:rsidRPr="00F3174B">
        <w:t>].</w:t>
      </w:r>
    </w:p>
    <w:p w:rsidR="007C1CA0" w:rsidRDefault="007C1CA0" w:rsidP="007B24E2">
      <w:pPr>
        <w:spacing w:after="0" w:line="360" w:lineRule="auto"/>
        <w:ind w:firstLine="709"/>
        <w:jc w:val="center"/>
        <w:rPr>
          <w:noProof/>
          <w:lang w:eastAsia="ru-RU"/>
        </w:rPr>
      </w:pPr>
      <w:r>
        <w:rPr>
          <w:noProof/>
          <w:lang w:eastAsia="ru-RU"/>
        </w:rPr>
        <w:pict>
          <v:shape id="_x0000_i1066" type="#_x0000_t75" alt="c4tc01072h-s1_hi-res.gif" style="width:370.8pt;height:345pt;visibility:visible">
            <v:imagedata r:id="rId69" o:title=""/>
          </v:shape>
        </w:pict>
      </w:r>
    </w:p>
    <w:p w:rsidR="007C1CA0" w:rsidRPr="00203F0B" w:rsidRDefault="007C1CA0" w:rsidP="007B24E2">
      <w:pPr>
        <w:spacing w:after="0" w:line="360" w:lineRule="auto"/>
        <w:ind w:firstLine="709"/>
        <w:jc w:val="center"/>
      </w:pPr>
    </w:p>
    <w:p w:rsidR="007C1CA0" w:rsidRDefault="007C1CA0" w:rsidP="007B24E2">
      <w:pPr>
        <w:pStyle w:val="a0"/>
        <w:ind w:firstLine="709"/>
        <w:jc w:val="center"/>
      </w:pPr>
      <w:r>
        <w:t xml:space="preserve">Рисунок 10 </w:t>
      </w:r>
      <w:r w:rsidRPr="00203F0B">
        <w:t>–</w:t>
      </w:r>
      <w:r>
        <w:t xml:space="preserve"> Структурная формула соединения </w:t>
      </w:r>
      <w:r w:rsidRPr="00203F0B">
        <w:rPr>
          <w:lang w:val="en-US"/>
        </w:rPr>
        <w:t>Re</w:t>
      </w:r>
      <w:r w:rsidRPr="00203F0B">
        <w:t>(TTA) 3Phen LB</w:t>
      </w:r>
    </w:p>
    <w:p w:rsidR="007C1CA0" w:rsidRPr="00FA410D" w:rsidRDefault="007C1CA0" w:rsidP="007B24E2">
      <w:pPr>
        <w:pStyle w:val="a0"/>
        <w:ind w:firstLine="709"/>
        <w:rPr>
          <w:b/>
        </w:rPr>
      </w:pPr>
    </w:p>
    <w:p w:rsidR="007C1CA0" w:rsidRPr="00AD05A0" w:rsidRDefault="007C1CA0" w:rsidP="007B24E2">
      <w:pPr>
        <w:tabs>
          <w:tab w:val="left" w:leader="dot" w:pos="8931"/>
        </w:tabs>
        <w:spacing w:after="0" w:line="360" w:lineRule="auto"/>
        <w:ind w:firstLine="709"/>
      </w:pPr>
      <w:r w:rsidRPr="00AD05A0">
        <w:t>1.3.3 Медицина</w:t>
      </w:r>
    </w:p>
    <w:p w:rsidR="007C1CA0" w:rsidRPr="00AE54DE" w:rsidRDefault="007C1CA0" w:rsidP="007B24E2">
      <w:pPr>
        <w:tabs>
          <w:tab w:val="left" w:leader="dot" w:pos="8931"/>
        </w:tabs>
        <w:spacing w:after="0" w:line="360" w:lineRule="auto"/>
        <w:ind w:firstLine="709"/>
      </w:pPr>
    </w:p>
    <w:p w:rsidR="007C1CA0" w:rsidRPr="007F5C4F" w:rsidRDefault="007C1CA0" w:rsidP="007B24E2">
      <w:pPr>
        <w:pStyle w:val="a0"/>
        <w:ind w:firstLine="709"/>
        <w:rPr>
          <w:szCs w:val="28"/>
        </w:rPr>
      </w:pPr>
      <w:r>
        <w:t>Некоторые представители β-дикетонов могут использоваться в медицине. Так, например, к</w:t>
      </w:r>
      <w:r w:rsidRPr="007F5C4F">
        <w:rPr>
          <w:szCs w:val="28"/>
        </w:rPr>
        <w:t>уркумин интенсивно исследуется в качестве потенциального лекарственного средства, в частности, в качестве потенциальн</w:t>
      </w:r>
      <w:r w:rsidRPr="007F5C4F">
        <w:rPr>
          <w:szCs w:val="28"/>
        </w:rPr>
        <w:t>о</w:t>
      </w:r>
      <w:r w:rsidRPr="007F5C4F">
        <w:rPr>
          <w:szCs w:val="28"/>
        </w:rPr>
        <w:t>го</w:t>
      </w:r>
      <w:r w:rsidRPr="007F5C4F">
        <w:rPr>
          <w:rStyle w:val="apple-converted-space"/>
          <w:szCs w:val="28"/>
        </w:rPr>
        <w:t> </w:t>
      </w:r>
      <w:hyperlink r:id="rId70" w:tooltip="Противоопухолевые препараты" w:history="1">
        <w:r w:rsidRPr="007F5C4F">
          <w:rPr>
            <w:rStyle w:val="Hyperlink"/>
            <w:color w:val="000000"/>
            <w:szCs w:val="28"/>
            <w:u w:val="none"/>
          </w:rPr>
          <w:t>противоопухолевого препарата</w:t>
        </w:r>
      </w:hyperlink>
      <w:r w:rsidRPr="007F5C4F">
        <w:rPr>
          <w:rStyle w:val="apple-converted-space"/>
          <w:szCs w:val="28"/>
        </w:rPr>
        <w:t> </w:t>
      </w:r>
      <w:r w:rsidRPr="007F5C4F">
        <w:rPr>
          <w:szCs w:val="28"/>
        </w:rPr>
        <w:t>для терапии некоторых форм</w:t>
      </w:r>
      <w:r w:rsidRPr="007F5C4F">
        <w:rPr>
          <w:rStyle w:val="apple-converted-space"/>
          <w:szCs w:val="28"/>
        </w:rPr>
        <w:t> </w:t>
      </w:r>
      <w:hyperlink r:id="rId71" w:tooltip="Карцинома" w:history="1">
        <w:r w:rsidRPr="007F5C4F">
          <w:rPr>
            <w:rStyle w:val="Hyperlink"/>
            <w:color w:val="000000"/>
            <w:szCs w:val="28"/>
            <w:u w:val="none"/>
          </w:rPr>
          <w:t>рака</w:t>
        </w:r>
      </w:hyperlink>
      <w:r w:rsidRPr="007F5C4F">
        <w:rPr>
          <w:szCs w:val="28"/>
        </w:rPr>
        <w:t>, в эксп</w:t>
      </w:r>
      <w:r w:rsidRPr="007F5C4F">
        <w:rPr>
          <w:szCs w:val="28"/>
        </w:rPr>
        <w:t>е</w:t>
      </w:r>
      <w:r w:rsidRPr="007F5C4F">
        <w:rPr>
          <w:szCs w:val="28"/>
        </w:rPr>
        <w:t>рименте</w:t>
      </w:r>
      <w:r w:rsidRPr="007F5C4F">
        <w:rPr>
          <w:rStyle w:val="apple-converted-space"/>
          <w:szCs w:val="28"/>
        </w:rPr>
        <w:t> </w:t>
      </w:r>
      <w:hyperlink r:id="rId72" w:tooltip="In vitro" w:history="1">
        <w:r>
          <w:rPr>
            <w:rStyle w:val="Hyperlink"/>
            <w:color w:val="000000"/>
            <w:szCs w:val="28"/>
            <w:u w:val="none"/>
          </w:rPr>
          <w:t>in</w:t>
        </w:r>
        <w:r w:rsidRPr="00FA410D">
          <w:rPr>
            <w:rStyle w:val="Hyperlink"/>
            <w:color w:val="000000"/>
            <w:szCs w:val="28"/>
            <w:u w:val="none"/>
          </w:rPr>
          <w:t xml:space="preserve"> </w:t>
        </w:r>
        <w:r w:rsidRPr="007F5C4F">
          <w:rPr>
            <w:rStyle w:val="Hyperlink"/>
            <w:color w:val="000000"/>
            <w:szCs w:val="28"/>
            <w:u w:val="none"/>
          </w:rPr>
          <w:t>vitro</w:t>
        </w:r>
      </w:hyperlink>
      <w:r w:rsidRPr="007F5C4F">
        <w:rPr>
          <w:rStyle w:val="apple-converted-space"/>
          <w:szCs w:val="28"/>
        </w:rPr>
        <w:t> </w:t>
      </w:r>
      <w:r w:rsidRPr="007F5C4F">
        <w:rPr>
          <w:szCs w:val="28"/>
        </w:rPr>
        <w:t>на клеточных культурах куркумин способен выз</w:t>
      </w:r>
      <w:r w:rsidRPr="007F5C4F">
        <w:rPr>
          <w:szCs w:val="28"/>
        </w:rPr>
        <w:t>ы</w:t>
      </w:r>
      <w:r w:rsidRPr="007F5C4F">
        <w:rPr>
          <w:szCs w:val="28"/>
        </w:rPr>
        <w:t>вать</w:t>
      </w:r>
      <w:r w:rsidRPr="007F5C4F">
        <w:rPr>
          <w:rStyle w:val="apple-converted-space"/>
          <w:szCs w:val="28"/>
        </w:rPr>
        <w:t> </w:t>
      </w:r>
      <w:hyperlink r:id="rId73" w:tooltip="Апоптоз" w:history="1">
        <w:r w:rsidRPr="007F5C4F">
          <w:rPr>
            <w:rStyle w:val="Hyperlink"/>
            <w:color w:val="000000"/>
            <w:szCs w:val="28"/>
            <w:u w:val="none"/>
          </w:rPr>
          <w:t>апоптоз</w:t>
        </w:r>
      </w:hyperlink>
      <w:r w:rsidRPr="007F5C4F">
        <w:rPr>
          <w:rStyle w:val="apple-converted-space"/>
          <w:szCs w:val="28"/>
        </w:rPr>
        <w:t> </w:t>
      </w:r>
      <w:r w:rsidRPr="007F5C4F">
        <w:rPr>
          <w:szCs w:val="28"/>
        </w:rPr>
        <w:t>раковых клеток без</w:t>
      </w:r>
      <w:r w:rsidRPr="007F5C4F">
        <w:rPr>
          <w:rStyle w:val="apple-converted-space"/>
          <w:szCs w:val="28"/>
        </w:rPr>
        <w:t> </w:t>
      </w:r>
      <w:hyperlink r:id="rId74" w:tooltip="Цитотоксические препараты" w:history="1">
        <w:r w:rsidRPr="007F5C4F">
          <w:rPr>
            <w:rStyle w:val="Hyperlink"/>
            <w:color w:val="000000"/>
            <w:szCs w:val="28"/>
            <w:u w:val="none"/>
          </w:rPr>
          <w:t>цитотоксического</w:t>
        </w:r>
      </w:hyperlink>
      <w:r w:rsidRPr="007F5C4F">
        <w:rPr>
          <w:rStyle w:val="apple-converted-space"/>
          <w:szCs w:val="28"/>
        </w:rPr>
        <w:t> </w:t>
      </w:r>
      <w:r w:rsidRPr="007F5C4F">
        <w:rPr>
          <w:szCs w:val="28"/>
        </w:rPr>
        <w:t>воздействия на здоровые клетки. Проводятся клинические испытания препарата.</w:t>
      </w:r>
    </w:p>
    <w:p w:rsidR="007C1CA0" w:rsidRPr="00A96C38" w:rsidRDefault="007C1CA0" w:rsidP="007B24E2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7F5C4F">
        <w:rPr>
          <w:sz w:val="28"/>
          <w:szCs w:val="28"/>
        </w:rPr>
        <w:t>Предполагается, что куркумин обладает противоокислительным, против</w:t>
      </w:r>
      <w:r w:rsidRPr="007F5C4F">
        <w:rPr>
          <w:sz w:val="28"/>
          <w:szCs w:val="28"/>
        </w:rPr>
        <w:t>о</w:t>
      </w:r>
      <w:r w:rsidRPr="007F5C4F">
        <w:rPr>
          <w:sz w:val="28"/>
          <w:szCs w:val="28"/>
        </w:rPr>
        <w:t>амилоидным и</w:t>
      </w:r>
      <w:r w:rsidRPr="007F5C4F">
        <w:rPr>
          <w:rStyle w:val="apple-converted-space"/>
          <w:sz w:val="28"/>
          <w:szCs w:val="28"/>
        </w:rPr>
        <w:t> </w:t>
      </w:r>
      <w:hyperlink r:id="rId75" w:tooltip="Противовоспалительные средства" w:history="1">
        <w:r w:rsidRPr="007F5C4F">
          <w:rPr>
            <w:rStyle w:val="Hyperlink"/>
            <w:color w:val="000000"/>
            <w:sz w:val="28"/>
            <w:szCs w:val="28"/>
            <w:u w:val="none"/>
          </w:rPr>
          <w:t>противовоспалительным</w:t>
        </w:r>
      </w:hyperlink>
      <w:r w:rsidRPr="007F5C4F">
        <w:rPr>
          <w:rStyle w:val="apple-converted-space"/>
          <w:sz w:val="28"/>
          <w:szCs w:val="28"/>
        </w:rPr>
        <w:t> </w:t>
      </w:r>
      <w:r w:rsidRPr="007F5C4F">
        <w:rPr>
          <w:sz w:val="28"/>
          <w:szCs w:val="28"/>
        </w:rPr>
        <w:t>действием. Изучаются антидепресси</w:t>
      </w:r>
      <w:r w:rsidRPr="007F5C4F">
        <w:rPr>
          <w:sz w:val="28"/>
          <w:szCs w:val="28"/>
        </w:rPr>
        <w:t>в</w:t>
      </w:r>
      <w:r w:rsidRPr="007F5C4F">
        <w:rPr>
          <w:sz w:val="28"/>
          <w:szCs w:val="28"/>
        </w:rPr>
        <w:t>ные свойства куркумина, которые вполне сравнимы с эффективностью трици</w:t>
      </w:r>
      <w:r w:rsidRPr="007F5C4F">
        <w:rPr>
          <w:sz w:val="28"/>
          <w:szCs w:val="28"/>
        </w:rPr>
        <w:t>к</w:t>
      </w:r>
      <w:r w:rsidRPr="007F5C4F">
        <w:rPr>
          <w:sz w:val="28"/>
          <w:szCs w:val="28"/>
        </w:rPr>
        <w:t>лических</w:t>
      </w:r>
      <w:r w:rsidRPr="007F5C4F">
        <w:rPr>
          <w:rStyle w:val="apple-converted-space"/>
          <w:sz w:val="28"/>
          <w:szCs w:val="28"/>
        </w:rPr>
        <w:t> </w:t>
      </w:r>
      <w:hyperlink r:id="rId76" w:tooltip="Антидепрессанты" w:history="1">
        <w:r w:rsidRPr="007F5C4F">
          <w:rPr>
            <w:rStyle w:val="Hyperlink"/>
            <w:color w:val="000000"/>
            <w:sz w:val="28"/>
            <w:szCs w:val="28"/>
            <w:u w:val="none"/>
          </w:rPr>
          <w:t>антидепрессантов</w:t>
        </w:r>
      </w:hyperlink>
      <w:r w:rsidRPr="007F5C4F">
        <w:rPr>
          <w:sz w:val="28"/>
          <w:szCs w:val="28"/>
        </w:rPr>
        <w:t>. Предполагается, что антидепрессивный эффект куркумина реализуется через ингибирование</w:t>
      </w:r>
      <w:r w:rsidRPr="007F5C4F">
        <w:rPr>
          <w:rStyle w:val="apple-converted-space"/>
          <w:sz w:val="28"/>
          <w:szCs w:val="28"/>
        </w:rPr>
        <w:t> </w:t>
      </w:r>
      <w:hyperlink r:id="rId77" w:tooltip="Моноаминоксидаза" w:history="1">
        <w:r w:rsidRPr="007F5C4F">
          <w:rPr>
            <w:rStyle w:val="Hyperlink"/>
            <w:color w:val="000000"/>
            <w:sz w:val="28"/>
            <w:szCs w:val="28"/>
            <w:u w:val="none"/>
          </w:rPr>
          <w:t>моноаминоксидазы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[</w:t>
      </w:r>
      <w:r>
        <w:rPr>
          <w:sz w:val="28"/>
          <w:szCs w:val="28"/>
        </w:rPr>
        <w:t>16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>7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18, 19</w:t>
      </w:r>
      <w:r>
        <w:rPr>
          <w:sz w:val="28"/>
          <w:szCs w:val="28"/>
          <w:lang w:val="en-US"/>
        </w:rPr>
        <w:t>]</w:t>
      </w:r>
      <w:r>
        <w:rPr>
          <w:sz w:val="28"/>
          <w:szCs w:val="28"/>
        </w:rPr>
        <w:t>.</w:t>
      </w:r>
    </w:p>
    <w:p w:rsidR="007C1CA0" w:rsidRPr="00203F0B" w:rsidRDefault="007C1CA0" w:rsidP="007B24E2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rPr>
          <w:color w:val="252525"/>
          <w:sz w:val="28"/>
          <w:szCs w:val="28"/>
        </w:rPr>
      </w:pPr>
    </w:p>
    <w:p w:rsidR="007C1CA0" w:rsidRDefault="007C1CA0" w:rsidP="007B24E2">
      <w:pPr>
        <w:spacing w:after="0" w:line="360" w:lineRule="auto"/>
        <w:ind w:firstLine="709"/>
        <w:jc w:val="center"/>
        <w:rPr>
          <w:noProof/>
          <w:lang w:eastAsia="ru-RU"/>
        </w:rPr>
      </w:pPr>
      <w:r>
        <w:rPr>
          <w:noProof/>
          <w:lang w:eastAsia="ru-RU"/>
        </w:rPr>
        <w:pict>
          <v:shape id="_x0000_i1067" type="#_x0000_t75" alt="200px-CurcuminKeto.svg.png" style="width:261pt;height:75pt;visibility:visible">
            <v:imagedata r:id="rId78" o:title=""/>
          </v:shape>
        </w:pict>
      </w:r>
    </w:p>
    <w:p w:rsidR="007C1CA0" w:rsidRPr="00203F0B" w:rsidRDefault="007C1CA0" w:rsidP="007B24E2">
      <w:pPr>
        <w:spacing w:after="0" w:line="360" w:lineRule="auto"/>
        <w:ind w:firstLine="709"/>
        <w:jc w:val="center"/>
      </w:pPr>
    </w:p>
    <w:p w:rsidR="007C1CA0" w:rsidRPr="00203F0B" w:rsidRDefault="007C1CA0" w:rsidP="007B24E2">
      <w:pPr>
        <w:spacing w:after="0" w:line="360" w:lineRule="auto"/>
        <w:ind w:firstLine="709"/>
        <w:jc w:val="center"/>
      </w:pPr>
      <w:r w:rsidRPr="00203F0B">
        <w:t>Рис</w:t>
      </w:r>
      <w:r>
        <w:t xml:space="preserve">унок 11 </w:t>
      </w:r>
      <w:r w:rsidRPr="00203F0B">
        <w:t xml:space="preserve">– </w:t>
      </w:r>
      <w:r>
        <w:t>Структурная формула куркумина</w:t>
      </w:r>
    </w:p>
    <w:p w:rsidR="007C1CA0" w:rsidRDefault="007C1CA0" w:rsidP="007B24E2">
      <w:pPr>
        <w:spacing w:after="0" w:line="360" w:lineRule="auto"/>
        <w:ind w:firstLine="709"/>
      </w:pPr>
    </w:p>
    <w:p w:rsidR="007C1CA0" w:rsidRPr="006B7B09" w:rsidRDefault="007C1CA0" w:rsidP="007B24E2">
      <w:pPr>
        <w:spacing w:after="0" w:line="360" w:lineRule="auto"/>
        <w:ind w:firstLine="709"/>
        <w:rPr>
          <w:shd w:val="clear" w:color="auto" w:fill="FFFFFF"/>
        </w:rPr>
      </w:pPr>
      <w:r w:rsidRPr="006B7B09">
        <w:rPr>
          <w:bCs/>
          <w:shd w:val="clear" w:color="auto" w:fill="FFFFFF"/>
        </w:rPr>
        <w:t>Индан-1,3-дион</w:t>
      </w:r>
      <w:r w:rsidRPr="006B7B09">
        <w:rPr>
          <w:rStyle w:val="apple-converted-space"/>
          <w:shd w:val="clear" w:color="auto" w:fill="FFFFFF"/>
        </w:rPr>
        <w:t> </w:t>
      </w:r>
      <w:r w:rsidRPr="006B7B09">
        <w:rPr>
          <w:shd w:val="clear" w:color="auto" w:fill="FFFFFF"/>
        </w:rPr>
        <w:t>— органическое вещество, представитель ненасыщенных транс-фиксированных β-</w:t>
      </w:r>
      <w:hyperlink r:id="rId79" w:tooltip="Кетоны" w:history="1">
        <w:r w:rsidRPr="006B7B09">
          <w:rPr>
            <w:rStyle w:val="Hyperlink"/>
            <w:color w:val="000000"/>
            <w:u w:val="none"/>
            <w:shd w:val="clear" w:color="auto" w:fill="FFFFFF"/>
          </w:rPr>
          <w:t>дикетонов</w:t>
        </w:r>
      </w:hyperlink>
      <w:r w:rsidRPr="006B7B09">
        <w:rPr>
          <w:shd w:val="clear" w:color="auto" w:fill="FFFFFF"/>
        </w:rPr>
        <w:t>. В кристаллическом виде бесцветное или желтоватое и существует в форме именно дикетона. В водном же растворе ча</w:t>
      </w:r>
      <w:r w:rsidRPr="006B7B09">
        <w:rPr>
          <w:shd w:val="clear" w:color="auto" w:fill="FFFFFF"/>
        </w:rPr>
        <w:t>с</w:t>
      </w:r>
      <w:r w:rsidRPr="006B7B09">
        <w:rPr>
          <w:shd w:val="clear" w:color="auto" w:fill="FFFFFF"/>
        </w:rPr>
        <w:t>тично</w:t>
      </w:r>
      <w:r w:rsidRPr="006B7B09">
        <w:rPr>
          <w:rStyle w:val="apple-converted-space"/>
          <w:shd w:val="clear" w:color="auto" w:fill="FFFFFF"/>
        </w:rPr>
        <w:t> </w:t>
      </w:r>
      <w:hyperlink r:id="rId80" w:tooltip="Енол" w:history="1">
        <w:r w:rsidRPr="006B7B09">
          <w:rPr>
            <w:rStyle w:val="Hyperlink"/>
            <w:color w:val="000000"/>
            <w:u w:val="none"/>
            <w:shd w:val="clear" w:color="auto" w:fill="FFFFFF"/>
          </w:rPr>
          <w:t>енолизирован</w:t>
        </w:r>
      </w:hyperlink>
      <w:r w:rsidRPr="006B7B09">
        <w:rPr>
          <w:shd w:val="clear" w:color="auto" w:fill="FFFFFF"/>
        </w:rPr>
        <w:t>.</w:t>
      </w:r>
    </w:p>
    <w:p w:rsidR="007C1CA0" w:rsidRDefault="007C1CA0" w:rsidP="007B24E2">
      <w:pPr>
        <w:spacing w:after="0" w:line="360" w:lineRule="auto"/>
        <w:ind w:firstLine="709"/>
        <w:jc w:val="center"/>
        <w:rPr>
          <w:noProof/>
          <w:lang w:eastAsia="ru-RU"/>
        </w:rPr>
      </w:pPr>
      <w:r>
        <w:rPr>
          <w:noProof/>
          <w:lang w:eastAsia="ru-RU"/>
        </w:rPr>
        <w:pict>
          <v:shape id="_x0000_i1068" type="#_x0000_t75" alt="200px-Indandione.png" style="width:109.8pt;height:96pt;visibility:visible">
            <v:imagedata r:id="rId81" o:title=""/>
          </v:shape>
        </w:pict>
      </w:r>
      <w:r>
        <w:rPr>
          <w:noProof/>
          <w:lang w:eastAsia="ru-RU"/>
        </w:rPr>
        <w:pict>
          <v:shape id="_x0000_i1069" type="#_x0000_t75" alt="200px-1,3-Indandione.png" style="width:112.8pt;height:135pt;visibility:visible">
            <v:imagedata r:id="rId82" o:title=""/>
          </v:shape>
        </w:pict>
      </w:r>
    </w:p>
    <w:p w:rsidR="007C1CA0" w:rsidRPr="006B7B09" w:rsidRDefault="007C1CA0" w:rsidP="007B24E2">
      <w:pPr>
        <w:spacing w:after="0" w:line="360" w:lineRule="auto"/>
        <w:ind w:firstLine="709"/>
        <w:jc w:val="center"/>
      </w:pPr>
    </w:p>
    <w:p w:rsidR="007C1CA0" w:rsidRDefault="007C1CA0" w:rsidP="007B24E2">
      <w:pPr>
        <w:spacing w:after="0" w:line="360" w:lineRule="auto"/>
        <w:ind w:firstLine="709"/>
        <w:jc w:val="center"/>
      </w:pPr>
      <w:r w:rsidRPr="006B7B09">
        <w:t>Рис</w:t>
      </w:r>
      <w:r>
        <w:t>унок 12 – Структурная формула индан-1,3-диона</w:t>
      </w:r>
    </w:p>
    <w:p w:rsidR="007C1CA0" w:rsidRPr="006B7B09" w:rsidRDefault="007C1CA0" w:rsidP="007B24E2">
      <w:pPr>
        <w:spacing w:after="0" w:line="360" w:lineRule="auto"/>
        <w:ind w:firstLine="709"/>
      </w:pPr>
    </w:p>
    <w:p w:rsidR="007C1CA0" w:rsidRDefault="007C1CA0" w:rsidP="007B24E2">
      <w:pPr>
        <w:spacing w:after="0" w:line="360" w:lineRule="auto"/>
        <w:ind w:firstLine="709"/>
        <w:rPr>
          <w:shd w:val="clear" w:color="auto" w:fill="FFFFFF"/>
        </w:rPr>
      </w:pPr>
      <w:r w:rsidRPr="006B7B09">
        <w:rPr>
          <w:shd w:val="clear" w:color="auto" w:fill="FFFFFF"/>
        </w:rPr>
        <w:t>Некоторые производные являются препаратами, понижающими свёрт</w:t>
      </w:r>
      <w:r w:rsidRPr="006B7B09">
        <w:rPr>
          <w:shd w:val="clear" w:color="auto" w:fill="FFFFFF"/>
        </w:rPr>
        <w:t>ы</w:t>
      </w:r>
      <w:r w:rsidRPr="006B7B09">
        <w:rPr>
          <w:shd w:val="clear" w:color="auto" w:fill="FFFFFF"/>
        </w:rPr>
        <w:t>ваемость крови (</w:t>
      </w:r>
      <w:hyperlink r:id="rId83" w:tooltip="Антикоагулянты" w:history="1">
        <w:r w:rsidRPr="006B7B09">
          <w:rPr>
            <w:rStyle w:val="Hyperlink"/>
            <w:color w:val="000000"/>
            <w:u w:val="none"/>
            <w:shd w:val="clear" w:color="auto" w:fill="FFFFFF"/>
          </w:rPr>
          <w:t>антикоагулянты</w:t>
        </w:r>
      </w:hyperlink>
      <w:r w:rsidRPr="006B7B09">
        <w:rPr>
          <w:shd w:val="clear" w:color="auto" w:fill="FFFFFF"/>
        </w:rPr>
        <w:t>). В медицине, в частности, применяют ари</w:t>
      </w:r>
      <w:r w:rsidRPr="006B7B09">
        <w:rPr>
          <w:shd w:val="clear" w:color="auto" w:fill="FFFFFF"/>
        </w:rPr>
        <w:t>л</w:t>
      </w:r>
      <w:r w:rsidRPr="006B7B09">
        <w:rPr>
          <w:shd w:val="clear" w:color="auto" w:fill="FFFFFF"/>
        </w:rPr>
        <w:t>производные (</w:t>
      </w:r>
      <w:hyperlink r:id="rId84" w:tooltip="Фенилин (страница отсутствует)" w:history="1">
        <w:r w:rsidRPr="006B7B09">
          <w:rPr>
            <w:rStyle w:val="Hyperlink"/>
            <w:color w:val="000000"/>
            <w:u w:val="none"/>
            <w:shd w:val="clear" w:color="auto" w:fill="FFFFFF"/>
          </w:rPr>
          <w:t>фенилин</w:t>
        </w:r>
      </w:hyperlink>
      <w:r w:rsidRPr="006B7B09">
        <w:rPr>
          <w:rStyle w:val="apple-converted-space"/>
          <w:shd w:val="clear" w:color="auto" w:fill="FFFFFF"/>
        </w:rPr>
        <w:t> </w:t>
      </w:r>
      <w:r w:rsidRPr="006B7B09">
        <w:rPr>
          <w:shd w:val="clear" w:color="auto" w:fill="FFFFFF"/>
        </w:rPr>
        <w:t>— 2-фенилиндан-1,3-дион и</w:t>
      </w:r>
      <w:r w:rsidRPr="006B7B09">
        <w:rPr>
          <w:rStyle w:val="apple-converted-space"/>
          <w:shd w:val="clear" w:color="auto" w:fill="FFFFFF"/>
        </w:rPr>
        <w:t> </w:t>
      </w:r>
      <w:hyperlink r:id="rId85" w:tooltip="Омефин (страница отсутствует)" w:history="1">
        <w:r w:rsidRPr="006B7B09">
          <w:rPr>
            <w:rStyle w:val="Hyperlink"/>
            <w:color w:val="000000"/>
            <w:u w:val="none"/>
            <w:shd w:val="clear" w:color="auto" w:fill="FFFFFF"/>
          </w:rPr>
          <w:t>омефин</w:t>
        </w:r>
      </w:hyperlink>
      <w:r w:rsidRPr="006B7B09">
        <w:rPr>
          <w:rStyle w:val="apple-converted-space"/>
          <w:shd w:val="clear" w:color="auto" w:fill="FFFFFF"/>
        </w:rPr>
        <w:t> </w:t>
      </w:r>
      <w:r w:rsidRPr="006B7B09">
        <w:rPr>
          <w:shd w:val="clear" w:color="auto" w:fill="FFFFFF"/>
        </w:rPr>
        <w:t>— 2-гидрок</w:t>
      </w:r>
      <w:r>
        <w:rPr>
          <w:shd w:val="clear" w:color="auto" w:fill="FFFFFF"/>
        </w:rPr>
        <w:t>симетил-2-фенилиндан-1,3-дион) [20</w:t>
      </w:r>
      <w:r w:rsidRPr="00FA410D">
        <w:rPr>
          <w:shd w:val="clear" w:color="auto" w:fill="FFFFFF"/>
        </w:rPr>
        <w:t>].</w:t>
      </w:r>
    </w:p>
    <w:p w:rsidR="007C1CA0" w:rsidRDefault="007C1CA0" w:rsidP="007B24E2">
      <w:pPr>
        <w:spacing w:after="0" w:line="360" w:lineRule="auto"/>
        <w:ind w:firstLine="709"/>
        <w:jc w:val="center"/>
      </w:pPr>
      <w:r>
        <w:rPr>
          <w:shd w:val="clear" w:color="auto" w:fill="FFFFFF"/>
        </w:rPr>
        <w:br w:type="page"/>
      </w:r>
      <w:r w:rsidRPr="00203F0B">
        <w:t>ЗАКЛЮЧЕНИЕ</w:t>
      </w:r>
    </w:p>
    <w:p w:rsidR="007C1CA0" w:rsidRDefault="007C1CA0" w:rsidP="007B24E2">
      <w:pPr>
        <w:spacing w:after="0" w:line="360" w:lineRule="auto"/>
        <w:ind w:firstLine="709"/>
        <w:jc w:val="center"/>
      </w:pPr>
    </w:p>
    <w:p w:rsidR="007C1CA0" w:rsidRDefault="007C1CA0" w:rsidP="00985367">
      <w:pPr>
        <w:tabs>
          <w:tab w:val="left" w:pos="284"/>
        </w:tabs>
        <w:spacing w:after="0" w:line="360" w:lineRule="auto"/>
        <w:ind w:right="-1" w:firstLine="709"/>
        <w:rPr>
          <w:shd w:val="clear" w:color="auto" w:fill="FFFFFF"/>
        </w:rPr>
      </w:pPr>
      <w:r w:rsidRPr="00BE3E82">
        <w:rPr>
          <w:spacing w:val="1"/>
          <w:kern w:val="0"/>
          <w:lang w:eastAsia="ru-RU"/>
        </w:rPr>
        <w:t>β-Дикетоны </w:t>
      </w:r>
      <w:r>
        <w:rPr>
          <w:spacing w:val="1"/>
          <w:kern w:val="0"/>
          <w:lang w:eastAsia="ru-RU"/>
        </w:rPr>
        <w:t>способны</w:t>
      </w:r>
      <w:r w:rsidRPr="00BE3E82">
        <w:rPr>
          <w:spacing w:val="1"/>
          <w:kern w:val="0"/>
          <w:lang w:eastAsia="ru-RU"/>
        </w:rPr>
        <w:t xml:space="preserve"> образовывать устойчивые координационные с</w:t>
      </w:r>
      <w:r w:rsidRPr="00BE3E82">
        <w:rPr>
          <w:spacing w:val="1"/>
          <w:kern w:val="0"/>
          <w:lang w:eastAsia="ru-RU"/>
        </w:rPr>
        <w:t>о</w:t>
      </w:r>
      <w:r w:rsidRPr="00BE3E82">
        <w:rPr>
          <w:spacing w:val="1"/>
          <w:kern w:val="0"/>
          <w:lang w:eastAsia="ru-RU"/>
        </w:rPr>
        <w:t>единения со многими металлами. При этом, в зависимости от природы иона металла и строения самого лиганда, физические и химические свойства обр</w:t>
      </w:r>
      <w:r w:rsidRPr="00BE3E82">
        <w:rPr>
          <w:spacing w:val="1"/>
          <w:kern w:val="0"/>
          <w:lang w:eastAsia="ru-RU"/>
        </w:rPr>
        <w:t>а</w:t>
      </w:r>
      <w:r w:rsidRPr="00BE3E82">
        <w:rPr>
          <w:spacing w:val="1"/>
          <w:kern w:val="0"/>
          <w:lang w:eastAsia="ru-RU"/>
        </w:rPr>
        <w:t>зовываемых</w:t>
      </w:r>
      <w:r w:rsidRPr="00BE3E82">
        <w:rPr>
          <w:shd w:val="clear" w:color="auto" w:fill="FFFFFF"/>
        </w:rPr>
        <w:t xml:space="preserve"> комплексных соединений (КС) могут значительно различаться.</w:t>
      </w:r>
    </w:p>
    <w:p w:rsidR="007C1CA0" w:rsidRPr="00D23AE2" w:rsidRDefault="007C1CA0" w:rsidP="00D23AE2">
      <w:pPr>
        <w:tabs>
          <w:tab w:val="left" w:pos="284"/>
        </w:tabs>
        <w:spacing w:after="0" w:line="360" w:lineRule="auto"/>
        <w:ind w:right="-1" w:firstLine="709"/>
        <w:rPr>
          <w:shd w:val="clear" w:color="auto" w:fill="FFFFFF"/>
        </w:rPr>
      </w:pPr>
      <w:r w:rsidRPr="00BE3E82">
        <w:rPr>
          <w:spacing w:val="1"/>
          <w:kern w:val="0"/>
          <w:lang w:eastAsia="ru-RU"/>
        </w:rPr>
        <w:t>β-Дикетоны </w:t>
      </w:r>
      <w:r>
        <w:rPr>
          <w:spacing w:val="1"/>
          <w:kern w:val="0"/>
          <w:lang w:eastAsia="ru-RU"/>
        </w:rPr>
        <w:t>имеют широкий диапазон применения. Они применяются в медицине, оптоэлектронике, аналитической химии. В первую очередь, интерес к β-дикетонам связан с использованием их в качестве аналитических реаге</w:t>
      </w:r>
      <w:r>
        <w:rPr>
          <w:spacing w:val="1"/>
          <w:kern w:val="0"/>
          <w:lang w:eastAsia="ru-RU"/>
        </w:rPr>
        <w:t>н</w:t>
      </w:r>
      <w:r>
        <w:rPr>
          <w:spacing w:val="1"/>
          <w:kern w:val="0"/>
          <w:lang w:eastAsia="ru-RU"/>
        </w:rPr>
        <w:t xml:space="preserve">тов, прекурсоров </w:t>
      </w:r>
      <w:r>
        <w:rPr>
          <w:spacing w:val="1"/>
          <w:kern w:val="0"/>
          <w:lang w:val="en-US" w:eastAsia="ru-RU"/>
        </w:rPr>
        <w:t>OLED</w:t>
      </w:r>
      <w:r>
        <w:rPr>
          <w:spacing w:val="1"/>
          <w:kern w:val="0"/>
          <w:lang w:eastAsia="ru-RU"/>
        </w:rPr>
        <w:t>, экстрагентов металлов и т. д.</w:t>
      </w:r>
    </w:p>
    <w:p w:rsidR="007C1CA0" w:rsidRPr="00203F0B" w:rsidRDefault="007C1CA0" w:rsidP="007B24E2">
      <w:pPr>
        <w:spacing w:after="0" w:line="360" w:lineRule="auto"/>
        <w:ind w:firstLine="709"/>
        <w:rPr>
          <w:lang w:eastAsia="ru-RU"/>
        </w:rPr>
      </w:pPr>
      <w:r w:rsidRPr="00203F0B">
        <w:rPr>
          <w:lang w:eastAsia="ru-RU"/>
        </w:rPr>
        <w:t>Основные результаты курсовой работы состоят в следующем:</w:t>
      </w:r>
    </w:p>
    <w:p w:rsidR="007C1CA0" w:rsidRPr="00203F0B" w:rsidRDefault="007C1CA0" w:rsidP="00985367">
      <w:pPr>
        <w:pStyle w:val="ListParagraph"/>
        <w:numPr>
          <w:ilvl w:val="0"/>
          <w:numId w:val="6"/>
        </w:numPr>
        <w:spacing w:after="0" w:line="360" w:lineRule="auto"/>
        <w:rPr>
          <w:lang w:eastAsia="ru-RU"/>
        </w:rPr>
      </w:pPr>
      <w:r w:rsidRPr="00203F0B">
        <w:rPr>
          <w:lang w:eastAsia="ru-RU"/>
        </w:rPr>
        <w:t>Произведен информационный поиск и анализ литературы.</w:t>
      </w:r>
    </w:p>
    <w:p w:rsidR="007C1CA0" w:rsidRDefault="007C1CA0" w:rsidP="00985367">
      <w:pPr>
        <w:pStyle w:val="ListParagraph"/>
        <w:numPr>
          <w:ilvl w:val="0"/>
          <w:numId w:val="6"/>
        </w:numPr>
        <w:spacing w:after="0" w:line="360" w:lineRule="auto"/>
        <w:rPr>
          <w:lang w:eastAsia="ru-RU"/>
        </w:rPr>
      </w:pPr>
      <w:r>
        <w:rPr>
          <w:lang w:eastAsia="ru-RU"/>
        </w:rPr>
        <w:t>Изучено строение и свойства молекул β-дикетонов.</w:t>
      </w:r>
    </w:p>
    <w:p w:rsidR="007C1CA0" w:rsidRDefault="007C1CA0" w:rsidP="00985367">
      <w:pPr>
        <w:pStyle w:val="ListParagraph"/>
        <w:numPr>
          <w:ilvl w:val="0"/>
          <w:numId w:val="6"/>
        </w:numPr>
        <w:spacing w:after="0" w:line="360" w:lineRule="auto"/>
        <w:rPr>
          <w:lang w:eastAsia="ru-RU"/>
        </w:rPr>
      </w:pPr>
      <w:r>
        <w:rPr>
          <w:lang w:eastAsia="ru-RU"/>
        </w:rPr>
        <w:t>Произведено ознакомление с применением β-дикетонов.</w:t>
      </w:r>
    </w:p>
    <w:p w:rsidR="007C1CA0" w:rsidRDefault="007C1CA0" w:rsidP="00985367">
      <w:pPr>
        <w:pStyle w:val="ListParagraph"/>
        <w:numPr>
          <w:ilvl w:val="0"/>
          <w:numId w:val="6"/>
        </w:numPr>
        <w:spacing w:after="0" w:line="360" w:lineRule="auto"/>
        <w:rPr>
          <w:lang w:eastAsia="ru-RU"/>
        </w:rPr>
      </w:pPr>
      <w:r>
        <w:rPr>
          <w:lang w:eastAsia="ru-RU"/>
        </w:rPr>
        <w:t>Выявлена зависимость строения молекул β-дикетонов на их свойства.</w:t>
      </w:r>
    </w:p>
    <w:p w:rsidR="007C1CA0" w:rsidRDefault="007C1CA0" w:rsidP="007B24E2">
      <w:pPr>
        <w:pStyle w:val="ListParagraph"/>
        <w:spacing w:after="0" w:line="360" w:lineRule="auto"/>
        <w:ind w:left="0" w:firstLine="709"/>
        <w:rPr>
          <w:lang w:eastAsia="ru-RU"/>
        </w:rPr>
      </w:pPr>
    </w:p>
    <w:p w:rsidR="007C1CA0" w:rsidRPr="00203F0B" w:rsidRDefault="007C1CA0" w:rsidP="007B24E2">
      <w:pPr>
        <w:pStyle w:val="a0"/>
        <w:ind w:firstLine="709"/>
      </w:pPr>
    </w:p>
    <w:p w:rsidR="007C1CA0" w:rsidRPr="00203F0B" w:rsidRDefault="007C1CA0" w:rsidP="007B24E2">
      <w:pPr>
        <w:spacing w:after="0" w:line="360" w:lineRule="auto"/>
        <w:ind w:firstLine="709"/>
      </w:pPr>
    </w:p>
    <w:p w:rsidR="007C1CA0" w:rsidRPr="00203F0B" w:rsidRDefault="007C1CA0" w:rsidP="007B24E2">
      <w:pPr>
        <w:spacing w:after="0" w:line="360" w:lineRule="auto"/>
        <w:ind w:firstLine="709"/>
      </w:pPr>
    </w:p>
    <w:p w:rsidR="007C1CA0" w:rsidRDefault="007C1CA0" w:rsidP="00A96C38">
      <w:pPr>
        <w:spacing w:after="0" w:line="360" w:lineRule="auto"/>
        <w:ind w:firstLine="709"/>
        <w:jc w:val="center"/>
      </w:pPr>
      <w:r>
        <w:br w:type="page"/>
      </w:r>
      <w:r w:rsidRPr="00203F0B">
        <w:t>СПИСОК ИСПОЛЬЗОВАННЫХ ИСТОЧНИКОВ</w:t>
      </w:r>
    </w:p>
    <w:p w:rsidR="007C1CA0" w:rsidRDefault="007C1CA0" w:rsidP="00D6284F">
      <w:pPr>
        <w:spacing w:after="0" w:line="360" w:lineRule="auto"/>
      </w:pPr>
    </w:p>
    <w:p w:rsidR="007C1CA0" w:rsidRPr="000263BC" w:rsidRDefault="007C1CA0" w:rsidP="00A96C38">
      <w:pPr>
        <w:autoSpaceDE w:val="0"/>
        <w:autoSpaceDN w:val="0"/>
        <w:adjustRightInd w:val="0"/>
        <w:spacing w:after="0" w:line="360" w:lineRule="auto"/>
        <w:ind w:firstLine="709"/>
        <w:rPr>
          <w:rFonts w:eastAsia="HiddenHorzOCR"/>
        </w:rPr>
      </w:pPr>
      <w:r w:rsidRPr="000263BC">
        <w:t xml:space="preserve">1 </w:t>
      </w:r>
      <w:r w:rsidRPr="000263BC">
        <w:rPr>
          <w:rFonts w:eastAsia="HiddenHorzOCR"/>
        </w:rPr>
        <w:t>Пешкова В. М. β-Дикетоны (Аналитические реагенты) / В. М. Пешкова, Н. В. Мельчакова − М.: Наука, 1986. – 200 с.</w:t>
      </w:r>
    </w:p>
    <w:p w:rsidR="007C1CA0" w:rsidRPr="000263BC" w:rsidRDefault="007C1CA0" w:rsidP="00A96C38">
      <w:pPr>
        <w:autoSpaceDE w:val="0"/>
        <w:autoSpaceDN w:val="0"/>
        <w:adjustRightInd w:val="0"/>
        <w:spacing w:after="0" w:line="360" w:lineRule="auto"/>
        <w:ind w:firstLine="709"/>
      </w:pPr>
      <w:r w:rsidRPr="000263BC">
        <w:t xml:space="preserve">2 </w:t>
      </w:r>
      <w:r w:rsidRPr="000263BC">
        <w:rPr>
          <w:lang w:val="en-US"/>
        </w:rPr>
        <w:t>Antonov</w:t>
      </w:r>
      <w:r w:rsidRPr="000263BC">
        <w:t xml:space="preserve"> </w:t>
      </w:r>
      <w:r w:rsidRPr="000263BC">
        <w:rPr>
          <w:lang w:val="en-US"/>
        </w:rPr>
        <w:t>L</w:t>
      </w:r>
      <w:r w:rsidRPr="000263BC">
        <w:t xml:space="preserve">. </w:t>
      </w:r>
      <w:r w:rsidRPr="000263BC">
        <w:rPr>
          <w:lang w:val="en-US"/>
        </w:rPr>
        <w:t>Tautomerism</w:t>
      </w:r>
      <w:r w:rsidRPr="000263BC">
        <w:t xml:space="preserve"> / </w:t>
      </w:r>
      <w:r w:rsidRPr="000263BC">
        <w:rPr>
          <w:lang w:val="en-US"/>
        </w:rPr>
        <w:t>Methods</w:t>
      </w:r>
      <w:r w:rsidRPr="000263BC">
        <w:t xml:space="preserve"> </w:t>
      </w:r>
      <w:r w:rsidRPr="000263BC">
        <w:rPr>
          <w:lang w:val="en-US"/>
        </w:rPr>
        <w:t>and</w:t>
      </w:r>
      <w:r w:rsidRPr="000263BC">
        <w:t xml:space="preserve"> </w:t>
      </w:r>
      <w:r w:rsidRPr="000263BC">
        <w:rPr>
          <w:lang w:val="en-US"/>
        </w:rPr>
        <w:t>Theories</w:t>
      </w:r>
      <w:r w:rsidRPr="000263BC">
        <w:t xml:space="preserve"> / </w:t>
      </w:r>
      <w:r w:rsidRPr="000263BC">
        <w:rPr>
          <w:lang w:val="en-US"/>
        </w:rPr>
        <w:t>L</w:t>
      </w:r>
      <w:r w:rsidRPr="000263BC">
        <w:t xml:space="preserve">. </w:t>
      </w:r>
      <w:r w:rsidRPr="000263BC">
        <w:rPr>
          <w:lang w:val="en-US"/>
        </w:rPr>
        <w:t>Antonov</w:t>
      </w:r>
      <w:r w:rsidRPr="000263BC">
        <w:t xml:space="preserve">. – Материал из Википедии – свободной энциклопедии. – (Рус.). – </w:t>
      </w:r>
      <w:r w:rsidRPr="000263BC">
        <w:rPr>
          <w:lang w:val="en-US"/>
        </w:rPr>
        <w:t>Weinheim</w:t>
      </w:r>
      <w:r w:rsidRPr="000263BC">
        <w:t xml:space="preserve">: </w:t>
      </w:r>
      <w:r w:rsidRPr="000263BC">
        <w:rPr>
          <w:lang w:val="en-US"/>
        </w:rPr>
        <w:t>Wiley</w:t>
      </w:r>
      <w:r w:rsidRPr="000263BC">
        <w:t>-</w:t>
      </w:r>
      <w:r w:rsidRPr="000263BC">
        <w:rPr>
          <w:lang w:val="en-US"/>
        </w:rPr>
        <w:t>VCH</w:t>
      </w:r>
      <w:r w:rsidRPr="000263BC">
        <w:t xml:space="preserve">, 2013. – </w:t>
      </w:r>
      <w:r w:rsidRPr="000263BC">
        <w:rPr>
          <w:lang w:val="en-US"/>
        </w:rPr>
        <w:t>P</w:t>
      </w:r>
      <w:r w:rsidRPr="000263BC">
        <w:t xml:space="preserve">. 37–46. – </w:t>
      </w:r>
      <w:r w:rsidRPr="000263BC">
        <w:rPr>
          <w:shd w:val="clear" w:color="auto" w:fill="FFFFFF"/>
          <w:lang w:val="en-US"/>
        </w:rPr>
        <w:t>URL</w:t>
      </w:r>
      <w:r w:rsidRPr="000263BC">
        <w:rPr>
          <w:shd w:val="clear" w:color="auto" w:fill="FFFFFF"/>
        </w:rPr>
        <w:t xml:space="preserve">: </w:t>
      </w:r>
      <w:hyperlink r:id="rId86" w:history="1">
        <w:r w:rsidRPr="000263BC">
          <w:rPr>
            <w:rStyle w:val="Hyperlink"/>
            <w:color w:val="000000"/>
            <w:u w:val="none"/>
            <w:lang w:val="en-US"/>
          </w:rPr>
          <w:t>https</w:t>
        </w:r>
        <w:r w:rsidRPr="000263BC">
          <w:rPr>
            <w:rStyle w:val="Hyperlink"/>
            <w:color w:val="000000"/>
            <w:u w:val="none"/>
          </w:rPr>
          <w:t>://</w:t>
        </w:r>
        <w:r w:rsidRPr="000263BC">
          <w:rPr>
            <w:rStyle w:val="Hyperlink"/>
            <w:color w:val="000000"/>
            <w:u w:val="none"/>
            <w:lang w:val="en-US"/>
          </w:rPr>
          <w:t>ru</w:t>
        </w:r>
        <w:r w:rsidRPr="000263BC">
          <w:rPr>
            <w:rStyle w:val="Hyperlink"/>
            <w:color w:val="000000"/>
            <w:u w:val="none"/>
          </w:rPr>
          <w:t>.</w:t>
        </w:r>
        <w:r w:rsidRPr="000263BC">
          <w:rPr>
            <w:rStyle w:val="Hyperlink"/>
            <w:color w:val="000000"/>
            <w:u w:val="none"/>
            <w:lang w:val="en-US"/>
          </w:rPr>
          <w:t>wikipedia</w:t>
        </w:r>
        <w:r w:rsidRPr="000263BC">
          <w:rPr>
            <w:rStyle w:val="Hyperlink"/>
            <w:color w:val="000000"/>
            <w:u w:val="none"/>
          </w:rPr>
          <w:t>.</w:t>
        </w:r>
        <w:r w:rsidRPr="000263BC">
          <w:rPr>
            <w:rStyle w:val="Hyperlink"/>
            <w:color w:val="000000"/>
            <w:u w:val="none"/>
            <w:lang w:val="en-US"/>
          </w:rPr>
          <w:t>org</w:t>
        </w:r>
        <w:r w:rsidRPr="000263BC">
          <w:rPr>
            <w:rStyle w:val="Hyperlink"/>
            <w:color w:val="000000"/>
            <w:u w:val="none"/>
          </w:rPr>
          <w:t>/Таутомерия</w:t>
        </w:r>
      </w:hyperlink>
      <w:r w:rsidRPr="000263BC">
        <w:t>.</w:t>
      </w:r>
    </w:p>
    <w:p w:rsidR="007C1CA0" w:rsidRPr="000263BC" w:rsidRDefault="007C1CA0" w:rsidP="00A96C38">
      <w:pPr>
        <w:autoSpaceDE w:val="0"/>
        <w:autoSpaceDN w:val="0"/>
        <w:adjustRightInd w:val="0"/>
        <w:spacing w:after="0" w:line="360" w:lineRule="auto"/>
        <w:ind w:firstLine="709"/>
        <w:rPr>
          <w:rFonts w:eastAsia="HiddenHorzOCR"/>
          <w:kern w:val="0"/>
          <w:lang w:eastAsia="ru-RU"/>
        </w:rPr>
      </w:pPr>
      <w:r w:rsidRPr="000263BC">
        <w:t xml:space="preserve">3 Органическая химия / Лекция 34 (1). / 1,3-Дикетоны. Непредельные альдегиды и кетоны. – (Рус.). – 2010. – </w:t>
      </w:r>
      <w:r w:rsidRPr="000263BC">
        <w:rPr>
          <w:lang w:val="en-US"/>
        </w:rPr>
        <w:t>URL</w:t>
      </w:r>
      <w:r w:rsidRPr="000263BC">
        <w:t xml:space="preserve">: </w:t>
      </w:r>
      <w:r w:rsidRPr="000263BC">
        <w:rPr>
          <w:lang w:val="en-US"/>
        </w:rPr>
        <w:t>http</w:t>
      </w:r>
      <w:r w:rsidRPr="000263BC">
        <w:t>://</w:t>
      </w:r>
      <w:r w:rsidRPr="000263BC">
        <w:rPr>
          <w:lang w:val="en-US"/>
        </w:rPr>
        <w:t>www</w:t>
      </w:r>
      <w:r w:rsidRPr="000263BC">
        <w:t>.</w:t>
      </w:r>
      <w:r w:rsidRPr="000263BC">
        <w:rPr>
          <w:lang w:val="en-US"/>
        </w:rPr>
        <w:t>trotted</w:t>
      </w:r>
      <w:r w:rsidRPr="000263BC">
        <w:t>.</w:t>
      </w:r>
      <w:r w:rsidRPr="000263BC">
        <w:rPr>
          <w:lang w:val="en-US"/>
        </w:rPr>
        <w:t>narod</w:t>
      </w:r>
      <w:r w:rsidRPr="000263BC">
        <w:t>.</w:t>
      </w:r>
      <w:r w:rsidRPr="000263BC">
        <w:rPr>
          <w:lang w:val="en-US"/>
        </w:rPr>
        <w:t>ru</w:t>
      </w:r>
      <w:r w:rsidRPr="000263BC">
        <w:t>/</w:t>
      </w:r>
      <w:r w:rsidRPr="000263BC">
        <w:rPr>
          <w:lang w:val="en-US"/>
        </w:rPr>
        <w:t>organic</w:t>
      </w:r>
      <w:r w:rsidRPr="000263BC">
        <w:t>.</w:t>
      </w:r>
    </w:p>
    <w:p w:rsidR="007C1CA0" w:rsidRPr="000263BC" w:rsidRDefault="007C1CA0" w:rsidP="00A96C38">
      <w:pPr>
        <w:pStyle w:val="Heading1"/>
        <w:shd w:val="clear" w:color="auto" w:fill="FFFFFF"/>
        <w:spacing w:before="0" w:after="0" w:line="360" w:lineRule="auto"/>
        <w:ind w:firstLine="709"/>
        <w:rPr>
          <w:rFonts w:ascii="Times New Roman" w:hAnsi="Times New Roman"/>
          <w:b w:val="0"/>
          <w:bCs w:val="0"/>
          <w:sz w:val="28"/>
          <w:szCs w:val="28"/>
        </w:rPr>
      </w:pPr>
      <w:r w:rsidRPr="000263BC">
        <w:rPr>
          <w:rFonts w:ascii="Times New Roman" w:hAnsi="Times New Roman"/>
          <w:b w:val="0"/>
          <w:sz w:val="28"/>
          <w:szCs w:val="28"/>
        </w:rPr>
        <w:t>4 Справочник химика 21 [Электронный ресурс]; Химия и химическая технология.</w:t>
      </w:r>
      <w:r w:rsidRPr="000263BC">
        <w:rPr>
          <w:rFonts w:ascii="Times New Roman" w:hAnsi="Times New Roman"/>
          <w:sz w:val="28"/>
          <w:szCs w:val="28"/>
        </w:rPr>
        <w:t xml:space="preserve"> </w:t>
      </w:r>
      <w:r w:rsidRPr="000263BC">
        <w:rPr>
          <w:rFonts w:ascii="Times New Roman" w:hAnsi="Times New Roman"/>
          <w:b w:val="0"/>
          <w:sz w:val="28"/>
          <w:szCs w:val="28"/>
        </w:rPr>
        <w:t>– М.: Физика, 2008.</w:t>
      </w:r>
      <w:r w:rsidRPr="000263BC">
        <w:rPr>
          <w:rFonts w:ascii="Times New Roman" w:hAnsi="Times New Roman"/>
          <w:sz w:val="28"/>
          <w:szCs w:val="28"/>
        </w:rPr>
        <w:t xml:space="preserve"> </w:t>
      </w:r>
      <w:r w:rsidRPr="000263BC">
        <w:rPr>
          <w:rFonts w:ascii="Times New Roman" w:hAnsi="Times New Roman"/>
          <w:b w:val="0"/>
          <w:sz w:val="28"/>
          <w:szCs w:val="28"/>
        </w:rPr>
        <w:t>– (Рус.)</w:t>
      </w:r>
      <w:r>
        <w:rPr>
          <w:rFonts w:ascii="Times New Roman" w:hAnsi="Times New Roman"/>
          <w:b w:val="0"/>
          <w:sz w:val="28"/>
          <w:szCs w:val="28"/>
        </w:rPr>
        <w:t>.</w:t>
      </w:r>
      <w:r w:rsidRPr="000263BC">
        <w:rPr>
          <w:rFonts w:ascii="Times New Roman" w:hAnsi="Times New Roman"/>
          <w:b w:val="0"/>
          <w:sz w:val="28"/>
          <w:szCs w:val="28"/>
        </w:rPr>
        <w:t xml:space="preserve"> –</w:t>
      </w:r>
      <w:r w:rsidRPr="00B312F2">
        <w:t xml:space="preserve"> </w:t>
      </w:r>
      <w:r w:rsidRPr="000263BC">
        <w:rPr>
          <w:rFonts w:ascii="Times New Roman" w:hAnsi="Times New Roman"/>
          <w:b w:val="0"/>
          <w:bCs w:val="0"/>
          <w:sz w:val="28"/>
          <w:szCs w:val="28"/>
          <w:lang w:val="en-US"/>
        </w:rPr>
        <w:t>URL</w:t>
      </w:r>
      <w:r w:rsidRPr="000263BC">
        <w:rPr>
          <w:rFonts w:ascii="Times New Roman" w:hAnsi="Times New Roman"/>
          <w:b w:val="0"/>
          <w:bCs w:val="0"/>
          <w:sz w:val="28"/>
          <w:szCs w:val="28"/>
        </w:rPr>
        <w:t>: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hyperlink r:id="rId87" w:history="1">
        <w:r w:rsidRPr="000263BC">
          <w:rPr>
            <w:rStyle w:val="Hyperlink"/>
            <w:rFonts w:ascii="Times New Roman" w:hAnsi="Times New Roman"/>
            <w:b w:val="0"/>
            <w:color w:val="000000"/>
            <w:sz w:val="28"/>
            <w:szCs w:val="28"/>
            <w:u w:val="none"/>
            <w:lang w:val="en-US"/>
          </w:rPr>
          <w:t>http</w:t>
        </w:r>
        <w:r w:rsidRPr="000263BC">
          <w:rPr>
            <w:rStyle w:val="Hyperlink"/>
            <w:rFonts w:ascii="Times New Roman" w:hAnsi="Times New Roman"/>
            <w:b w:val="0"/>
            <w:color w:val="000000"/>
            <w:sz w:val="28"/>
            <w:szCs w:val="28"/>
            <w:u w:val="none"/>
          </w:rPr>
          <w:t>://</w:t>
        </w:r>
        <w:r w:rsidRPr="000263BC">
          <w:rPr>
            <w:rStyle w:val="Hyperlink"/>
            <w:rFonts w:ascii="Times New Roman" w:hAnsi="Times New Roman"/>
            <w:b w:val="0"/>
            <w:color w:val="000000"/>
            <w:sz w:val="28"/>
            <w:szCs w:val="28"/>
            <w:u w:val="none"/>
            <w:lang w:val="en-US"/>
          </w:rPr>
          <w:t>www</w:t>
        </w:r>
        <w:r w:rsidRPr="000263BC">
          <w:rPr>
            <w:rStyle w:val="Hyperlink"/>
            <w:rFonts w:ascii="Times New Roman" w:hAnsi="Times New Roman"/>
            <w:b w:val="0"/>
            <w:color w:val="000000"/>
            <w:sz w:val="28"/>
            <w:szCs w:val="28"/>
            <w:u w:val="none"/>
          </w:rPr>
          <w:t>.</w:t>
        </w:r>
        <w:r w:rsidRPr="000263BC">
          <w:rPr>
            <w:rStyle w:val="Hyperlink"/>
            <w:rFonts w:ascii="Times New Roman" w:hAnsi="Times New Roman"/>
            <w:b w:val="0"/>
            <w:color w:val="000000"/>
            <w:sz w:val="28"/>
            <w:szCs w:val="28"/>
            <w:u w:val="none"/>
            <w:lang w:val="en-US"/>
          </w:rPr>
          <w:t>chem</w:t>
        </w:r>
        <w:r w:rsidRPr="000263BC">
          <w:rPr>
            <w:rStyle w:val="Hyperlink"/>
            <w:rFonts w:ascii="Times New Roman" w:hAnsi="Times New Roman"/>
            <w:b w:val="0"/>
            <w:color w:val="000000"/>
            <w:sz w:val="28"/>
            <w:szCs w:val="28"/>
            <w:u w:val="none"/>
          </w:rPr>
          <w:t>21.</w:t>
        </w:r>
        <w:r w:rsidRPr="000263BC">
          <w:rPr>
            <w:rStyle w:val="Hyperlink"/>
            <w:rFonts w:ascii="Times New Roman" w:hAnsi="Times New Roman"/>
            <w:b w:val="0"/>
            <w:color w:val="000000"/>
            <w:sz w:val="28"/>
            <w:szCs w:val="28"/>
            <w:u w:val="none"/>
            <w:lang w:val="en-US"/>
          </w:rPr>
          <w:t>info</w:t>
        </w:r>
        <w:r w:rsidRPr="000263BC">
          <w:rPr>
            <w:rStyle w:val="Hyperlink"/>
            <w:rFonts w:ascii="Times New Roman" w:hAnsi="Times New Roman"/>
            <w:b w:val="0"/>
            <w:color w:val="000000"/>
            <w:sz w:val="28"/>
            <w:szCs w:val="28"/>
            <w:u w:val="none"/>
          </w:rPr>
          <w:t>/</w:t>
        </w:r>
        <w:r w:rsidRPr="000263BC">
          <w:rPr>
            <w:rStyle w:val="Hyperlink"/>
            <w:rFonts w:ascii="Times New Roman" w:hAnsi="Times New Roman"/>
            <w:b w:val="0"/>
            <w:color w:val="000000"/>
            <w:sz w:val="28"/>
            <w:szCs w:val="28"/>
            <w:u w:val="none"/>
            <w:lang w:val="en-US"/>
          </w:rPr>
          <w:t>info</w:t>
        </w:r>
        <w:r w:rsidRPr="000263BC">
          <w:rPr>
            <w:rStyle w:val="Hyperlink"/>
            <w:rFonts w:ascii="Times New Roman" w:hAnsi="Times New Roman"/>
            <w:b w:val="0"/>
            <w:color w:val="000000"/>
            <w:sz w:val="28"/>
            <w:szCs w:val="28"/>
            <w:u w:val="none"/>
          </w:rPr>
          <w:t>/1230566</w:t>
        </w:r>
      </w:hyperlink>
      <w:r w:rsidRPr="000263BC">
        <w:rPr>
          <w:rFonts w:ascii="Times New Roman" w:hAnsi="Times New Roman"/>
          <w:b w:val="0"/>
          <w:sz w:val="28"/>
          <w:szCs w:val="28"/>
        </w:rPr>
        <w:t>.</w:t>
      </w:r>
    </w:p>
    <w:p w:rsidR="007C1CA0" w:rsidRPr="000263BC" w:rsidRDefault="007C1CA0" w:rsidP="00A96C38">
      <w:pPr>
        <w:widowControl w:val="0"/>
        <w:tabs>
          <w:tab w:val="left" w:pos="993"/>
        </w:tabs>
        <w:spacing w:after="0" w:line="360" w:lineRule="auto"/>
        <w:ind w:firstLine="709"/>
        <w:rPr>
          <w:rFonts w:eastAsia="HiddenHorzOCR"/>
          <w:color w:val="auto"/>
          <w:kern w:val="0"/>
          <w:lang w:eastAsia="ru-RU"/>
        </w:rPr>
      </w:pPr>
      <w:r w:rsidRPr="000263BC">
        <w:t xml:space="preserve">5 </w:t>
      </w:r>
      <w:r w:rsidRPr="000263BC">
        <w:rPr>
          <w:rFonts w:eastAsia="HiddenHorzOCR"/>
          <w:color w:val="auto"/>
          <w:kern w:val="0"/>
          <w:lang w:eastAsia="ru-RU"/>
        </w:rPr>
        <w:t xml:space="preserve">Моисеева Л. М. Журнал аналитической химии / Л. М. Моисеева, </w:t>
      </w:r>
      <w:r>
        <w:rPr>
          <w:rFonts w:eastAsia="HiddenHorzOCR"/>
          <w:color w:val="auto"/>
          <w:kern w:val="0"/>
          <w:lang w:eastAsia="ru-RU"/>
        </w:rPr>
        <w:t>Н. М. </w:t>
      </w:r>
      <w:r w:rsidRPr="000263BC">
        <w:rPr>
          <w:rFonts w:eastAsia="HiddenHorzOCR"/>
          <w:color w:val="auto"/>
          <w:kern w:val="0"/>
          <w:lang w:eastAsia="ru-RU"/>
        </w:rPr>
        <w:t>Кузнецова. – 1971. – Т. 26 −  С. 2090−2093.</w:t>
      </w:r>
    </w:p>
    <w:p w:rsidR="007C1CA0" w:rsidRPr="000263BC" w:rsidRDefault="007C1CA0" w:rsidP="00A96C38">
      <w:pPr>
        <w:pStyle w:val="ListParagraph"/>
        <w:autoSpaceDE w:val="0"/>
        <w:autoSpaceDN w:val="0"/>
        <w:adjustRightInd w:val="0"/>
        <w:spacing w:after="0" w:line="360" w:lineRule="auto"/>
        <w:ind w:left="0" w:firstLine="709"/>
        <w:rPr>
          <w:lang w:val="en-US"/>
        </w:rPr>
      </w:pPr>
      <w:r w:rsidRPr="000263BC">
        <w:rPr>
          <w:lang w:val="en-US"/>
        </w:rPr>
        <w:t xml:space="preserve">6 </w:t>
      </w:r>
      <w:r w:rsidRPr="000263BC">
        <w:rPr>
          <w:rFonts w:eastAsia="AdvGulliv-R"/>
          <w:color w:val="auto"/>
          <w:kern w:val="0"/>
          <w:lang w:val="en-US" w:eastAsia="ru-RU"/>
        </w:rPr>
        <w:t xml:space="preserve">Molecular structure and O−H···O hydrogen bond in 1-aryl-1,3-diketone malonates / </w:t>
      </w:r>
      <w:r w:rsidRPr="000263BC">
        <w:rPr>
          <w:lang w:val="en-US"/>
        </w:rPr>
        <w:t>F</w:t>
      </w:r>
      <w:r>
        <w:rPr>
          <w:lang w:val="en-US"/>
        </w:rPr>
        <w:t>. Jimenez-Cruz, L.</w:t>
      </w:r>
      <w:r w:rsidRPr="000263BC">
        <w:rPr>
          <w:lang w:val="en-US"/>
        </w:rPr>
        <w:t xml:space="preserve"> Mar, J</w:t>
      </w:r>
      <w:r>
        <w:rPr>
          <w:lang w:val="en-US"/>
        </w:rPr>
        <w:t>.</w:t>
      </w:r>
      <w:r w:rsidRPr="000263BC">
        <w:rPr>
          <w:lang w:val="en-US"/>
        </w:rPr>
        <w:t xml:space="preserve"> Garcнa-Gutierrez // Journal of Molecular Structure. − 2013. – V. 1034 – P. 43–50.</w:t>
      </w:r>
    </w:p>
    <w:p w:rsidR="007C1CA0" w:rsidRPr="000263BC" w:rsidRDefault="007C1CA0" w:rsidP="00A96C38">
      <w:pPr>
        <w:pStyle w:val="ListParagraph"/>
        <w:spacing w:after="0" w:line="360" w:lineRule="auto"/>
        <w:ind w:left="0" w:firstLine="709"/>
        <w:rPr>
          <w:lang w:val="en-US"/>
        </w:rPr>
      </w:pPr>
      <w:r w:rsidRPr="000263BC">
        <w:rPr>
          <w:lang w:val="en-US"/>
        </w:rPr>
        <w:t xml:space="preserve">7 </w:t>
      </w:r>
      <w:r w:rsidRPr="000263BC">
        <w:rPr>
          <w:rFonts w:eastAsia="AdvGulliv-R"/>
          <w:color w:val="auto"/>
          <w:kern w:val="0"/>
          <w:lang w:val="en-US" w:eastAsia="ru-RU"/>
        </w:rPr>
        <w:t>Synthesis</w:t>
      </w:r>
      <w:r w:rsidRPr="000263BC">
        <w:rPr>
          <w:lang w:val="en-US"/>
        </w:rPr>
        <w:t xml:space="preserve"> and photoluminescence behavior of difluoroboron complex</w:t>
      </w:r>
      <w:r>
        <w:rPr>
          <w:lang w:val="en-US"/>
        </w:rPr>
        <w:t>es with β-diketone ligands / D. Wang, Y.</w:t>
      </w:r>
      <w:r w:rsidRPr="000263BC">
        <w:rPr>
          <w:lang w:val="en-US"/>
        </w:rPr>
        <w:t xml:space="preserve"> Kang, L</w:t>
      </w:r>
      <w:r>
        <w:rPr>
          <w:lang w:val="en-US"/>
        </w:rPr>
        <w:t>. Fan, and other</w:t>
      </w:r>
      <w:r w:rsidRPr="000263BC">
        <w:rPr>
          <w:lang w:val="en-US"/>
        </w:rPr>
        <w:t xml:space="preserve"> // Optical Materials. − 2013.</w:t>
      </w:r>
      <w:r>
        <w:rPr>
          <w:lang w:val="en-US"/>
        </w:rPr>
        <w:t> </w:t>
      </w:r>
      <w:r w:rsidRPr="000263BC">
        <w:rPr>
          <w:lang w:val="en-US"/>
        </w:rPr>
        <w:t>– V. 36 – P. 357−361.</w:t>
      </w:r>
    </w:p>
    <w:p w:rsidR="007C1CA0" w:rsidRPr="000263BC" w:rsidRDefault="007C1CA0" w:rsidP="00A96C38">
      <w:pPr>
        <w:pStyle w:val="ListParagraph"/>
        <w:spacing w:after="0" w:line="360" w:lineRule="auto"/>
        <w:ind w:left="0" w:firstLine="709"/>
        <w:rPr>
          <w:lang w:val="en-US"/>
        </w:rPr>
      </w:pPr>
      <w:r w:rsidRPr="000263BC">
        <w:rPr>
          <w:lang w:val="en-US"/>
        </w:rPr>
        <w:t>8 Synthesis and in vitro biology of Co(II), Ni(II), Cu(II)and Zinc(II) complexes of functionalized beta-diketonebearing energy buried potential antibacterialand ant</w:t>
      </w:r>
      <w:r w:rsidRPr="000263BC">
        <w:rPr>
          <w:lang w:val="en-US"/>
        </w:rPr>
        <w:t>i</w:t>
      </w:r>
      <w:r w:rsidRPr="000263BC">
        <w:rPr>
          <w:lang w:val="en-US"/>
        </w:rPr>
        <w:t>viral O,O pharmacophore sites / J</w:t>
      </w:r>
      <w:r>
        <w:rPr>
          <w:lang w:val="en-US"/>
        </w:rPr>
        <w:t>.</w:t>
      </w:r>
      <w:r w:rsidRPr="000263BC">
        <w:rPr>
          <w:lang w:val="en-US"/>
        </w:rPr>
        <w:t xml:space="preserve"> Sheikh, H</w:t>
      </w:r>
      <w:r>
        <w:rPr>
          <w:lang w:val="en-US"/>
        </w:rPr>
        <w:t>.</w:t>
      </w:r>
      <w:r w:rsidRPr="000263BC">
        <w:rPr>
          <w:lang w:val="en-US"/>
        </w:rPr>
        <w:t xml:space="preserve"> Juneja, V</w:t>
      </w:r>
      <w:r>
        <w:rPr>
          <w:lang w:val="en-US"/>
        </w:rPr>
        <w:t>. Ingle, and other</w:t>
      </w:r>
      <w:r w:rsidRPr="000263BC">
        <w:rPr>
          <w:lang w:val="en-US"/>
        </w:rPr>
        <w:t xml:space="preserve"> // Journal of Saudi Chemical Society. − 2013. – V. 17 – P. 269–276.</w:t>
      </w:r>
    </w:p>
    <w:p w:rsidR="007C1CA0" w:rsidRPr="000263BC" w:rsidRDefault="007C1CA0" w:rsidP="00A96C38">
      <w:pPr>
        <w:pStyle w:val="ListParagraph"/>
        <w:autoSpaceDE w:val="0"/>
        <w:autoSpaceDN w:val="0"/>
        <w:adjustRightInd w:val="0"/>
        <w:spacing w:after="0" w:line="360" w:lineRule="auto"/>
        <w:ind w:left="0" w:firstLine="709"/>
        <w:rPr>
          <w:lang w:val="en-US"/>
        </w:rPr>
      </w:pPr>
      <w:r w:rsidRPr="000263BC">
        <w:rPr>
          <w:bCs/>
          <w:lang w:val="en-US"/>
        </w:rPr>
        <w:t xml:space="preserve">9 </w:t>
      </w:r>
      <w:r>
        <w:rPr>
          <w:lang w:val="en-US"/>
        </w:rPr>
        <w:t>Zhang</w:t>
      </w:r>
      <w:r w:rsidRPr="000263BC">
        <w:rPr>
          <w:lang w:val="en-US"/>
        </w:rPr>
        <w:t xml:space="preserve"> R.</w:t>
      </w:r>
      <w:r w:rsidRPr="00F63A41">
        <w:rPr>
          <w:lang w:val="en-US"/>
        </w:rPr>
        <w:t xml:space="preserve"> </w:t>
      </w:r>
      <w:r w:rsidRPr="000263BC">
        <w:rPr>
          <w:lang w:val="en-US"/>
        </w:rPr>
        <w:t>J.  Fluorescence and the relevant factors of organized molecular films of a series of atypical amphiphilic β-diketone rare earth complexes / R.</w:t>
      </w:r>
      <w:r>
        <w:rPr>
          <w:lang w:val="en-US"/>
        </w:rPr>
        <w:t> J. </w:t>
      </w:r>
      <w:r w:rsidRPr="000263BC">
        <w:rPr>
          <w:lang w:val="en-US"/>
        </w:rPr>
        <w:t>Zhang,  K.</w:t>
      </w:r>
      <w:r>
        <w:rPr>
          <w:lang w:val="en-US"/>
        </w:rPr>
        <w:t xml:space="preserve"> </w:t>
      </w:r>
      <w:r w:rsidRPr="000263BC">
        <w:rPr>
          <w:lang w:val="en-US"/>
        </w:rPr>
        <w:t>Z. Yang, J.</w:t>
      </w:r>
      <w:r>
        <w:rPr>
          <w:lang w:val="en-US"/>
        </w:rPr>
        <w:t xml:space="preserve"> </w:t>
      </w:r>
      <w:r w:rsidRPr="000263BC">
        <w:rPr>
          <w:lang w:val="en-US"/>
        </w:rPr>
        <w:t>F. Hu // Studies in Interface Science. −</w:t>
      </w:r>
      <w:r>
        <w:rPr>
          <w:lang w:val="en-US"/>
        </w:rPr>
        <w:t xml:space="preserve"> 2001. – V. 11 – P.</w:t>
      </w:r>
      <w:r>
        <w:t> </w:t>
      </w:r>
      <w:r w:rsidRPr="000263BC">
        <w:rPr>
          <w:lang w:val="en-US"/>
        </w:rPr>
        <w:t>151–160.</w:t>
      </w:r>
    </w:p>
    <w:p w:rsidR="007C1CA0" w:rsidRPr="000263BC" w:rsidRDefault="007C1CA0" w:rsidP="00A96C38">
      <w:pPr>
        <w:autoSpaceDE w:val="0"/>
        <w:autoSpaceDN w:val="0"/>
        <w:adjustRightInd w:val="0"/>
        <w:spacing w:after="0" w:line="360" w:lineRule="auto"/>
        <w:ind w:firstLine="709"/>
        <w:rPr>
          <w:lang w:val="en-US"/>
        </w:rPr>
      </w:pPr>
      <w:r w:rsidRPr="000263BC">
        <w:rPr>
          <w:lang w:val="en-US"/>
        </w:rPr>
        <w:t>10 Zhang R.</w:t>
      </w:r>
      <w:r w:rsidRPr="00F63A41">
        <w:rPr>
          <w:lang w:val="en-US"/>
        </w:rPr>
        <w:t xml:space="preserve"> </w:t>
      </w:r>
      <w:r w:rsidRPr="000263BC">
        <w:rPr>
          <w:lang w:val="en-US"/>
        </w:rPr>
        <w:t>J. Monolayer aggregation of a series of atypical amphiphilic β-diketone rare earth complexes at air : liquid interface / R.</w:t>
      </w:r>
      <w:r w:rsidRPr="00F63A41">
        <w:rPr>
          <w:lang w:val="en-US"/>
        </w:rPr>
        <w:t xml:space="preserve"> </w:t>
      </w:r>
      <w:r w:rsidRPr="000263BC">
        <w:rPr>
          <w:lang w:val="en-US"/>
        </w:rPr>
        <w:t>J. Zhang,  K.</w:t>
      </w:r>
      <w:r w:rsidRPr="00F63A41">
        <w:rPr>
          <w:lang w:val="en-US"/>
        </w:rPr>
        <w:t xml:space="preserve"> </w:t>
      </w:r>
      <w:r w:rsidRPr="000263BC">
        <w:rPr>
          <w:lang w:val="en-US"/>
        </w:rPr>
        <w:t>Z. Yang  // Colloids and Surfaces A: Physicochemical and Engineering Aspects. − 2001. – V. 178 − P. 177–186.</w:t>
      </w:r>
    </w:p>
    <w:p w:rsidR="007C1CA0" w:rsidRPr="000263BC" w:rsidRDefault="007C1CA0" w:rsidP="00A96C38">
      <w:pPr>
        <w:snapToGrid w:val="0"/>
        <w:spacing w:after="0" w:line="360" w:lineRule="auto"/>
        <w:ind w:firstLine="709"/>
        <w:rPr>
          <w:lang w:val="en-US"/>
        </w:rPr>
      </w:pPr>
      <w:r w:rsidRPr="000263BC">
        <w:rPr>
          <w:bCs/>
          <w:lang w:val="en-US"/>
        </w:rPr>
        <w:t xml:space="preserve">11 </w:t>
      </w:r>
      <w:r>
        <w:rPr>
          <w:bCs/>
          <w:lang w:val="en-US"/>
        </w:rPr>
        <w:t>LONZA [</w:t>
      </w:r>
      <w:r>
        <w:rPr>
          <w:bCs/>
        </w:rPr>
        <w:t>Электронный</w:t>
      </w:r>
      <w:r w:rsidRPr="000263BC">
        <w:rPr>
          <w:bCs/>
          <w:lang w:val="en-US"/>
        </w:rPr>
        <w:t xml:space="preserve"> </w:t>
      </w:r>
      <w:r>
        <w:rPr>
          <w:bCs/>
        </w:rPr>
        <w:t>ресурс</w:t>
      </w:r>
      <w:r>
        <w:rPr>
          <w:bCs/>
          <w:lang w:val="en-US"/>
        </w:rPr>
        <w:t>]</w:t>
      </w:r>
      <w:r w:rsidRPr="000263BC">
        <w:rPr>
          <w:bCs/>
          <w:lang w:val="en-US"/>
        </w:rPr>
        <w:t xml:space="preserve">; </w:t>
      </w:r>
      <w:r>
        <w:rPr>
          <w:bCs/>
          <w:lang w:val="en-US"/>
        </w:rPr>
        <w:t>Acetoacetamide (AAmid).</w:t>
      </w:r>
      <w:r w:rsidRPr="000263BC">
        <w:rPr>
          <w:lang w:val="en-US"/>
        </w:rPr>
        <w:t xml:space="preserve"> – </w:t>
      </w:r>
      <w:r>
        <w:rPr>
          <w:lang w:val="en-US"/>
        </w:rPr>
        <w:t>2012.</w:t>
      </w:r>
      <w:r w:rsidRPr="00366917">
        <w:rPr>
          <w:lang w:val="en-US"/>
        </w:rPr>
        <w:t xml:space="preserve"> – </w:t>
      </w:r>
      <w:r>
        <w:rPr>
          <w:lang w:val="en-US"/>
        </w:rPr>
        <w:t xml:space="preserve"> (</w:t>
      </w:r>
      <w:r>
        <w:t>Англ</w:t>
      </w:r>
      <w:r w:rsidRPr="000263BC">
        <w:rPr>
          <w:lang w:val="en-US"/>
        </w:rPr>
        <w:t xml:space="preserve">.). – URL: </w:t>
      </w:r>
      <w:hyperlink r:id="rId88" w:history="1">
        <w:r w:rsidRPr="000263BC">
          <w:rPr>
            <w:rStyle w:val="Hyperlink"/>
            <w:color w:val="000000"/>
            <w:u w:val="none"/>
            <w:lang w:val="en-US"/>
          </w:rPr>
          <w:t>http://www.lonza.com/products-services/industrial-solutions/performance intermediates/ketene-derivatives/acetoacetamide-aamid.aspx</w:t>
        </w:r>
      </w:hyperlink>
      <w:r w:rsidRPr="000263BC">
        <w:rPr>
          <w:lang w:val="en-US"/>
        </w:rPr>
        <w:t>.</w:t>
      </w:r>
    </w:p>
    <w:p w:rsidR="007C1CA0" w:rsidRPr="000263BC" w:rsidRDefault="007C1CA0" w:rsidP="00A96C38">
      <w:pPr>
        <w:autoSpaceDE w:val="0"/>
        <w:autoSpaceDN w:val="0"/>
        <w:adjustRightInd w:val="0"/>
        <w:spacing w:after="0" w:line="360" w:lineRule="auto"/>
        <w:ind w:firstLine="709"/>
        <w:rPr>
          <w:rFonts w:eastAsia="HiddenHorzOCR"/>
          <w:lang w:val="en-US"/>
        </w:rPr>
      </w:pPr>
      <w:r w:rsidRPr="000263BC">
        <w:rPr>
          <w:lang w:val="en-US"/>
        </w:rPr>
        <w:t xml:space="preserve">12  </w:t>
      </w:r>
      <w:r w:rsidRPr="000263BC">
        <w:rPr>
          <w:bCs/>
          <w:lang w:val="en-US"/>
        </w:rPr>
        <w:t xml:space="preserve">Bell J. R.   </w:t>
      </w:r>
      <w:r w:rsidRPr="000263BC">
        <w:rPr>
          <w:color w:val="auto"/>
          <w:kern w:val="0"/>
          <w:lang w:val="en-US" w:eastAsia="ru-RU"/>
        </w:rPr>
        <w:t>Superbase-derived protic ionic liquid extractants for metal ion separation /</w:t>
      </w:r>
      <w:r w:rsidRPr="000263BC">
        <w:rPr>
          <w:bCs/>
          <w:lang w:val="en-US"/>
        </w:rPr>
        <w:t xml:space="preserve"> J. R. Bell, H. Luo, S. Dai // </w:t>
      </w:r>
      <w:r w:rsidRPr="000263BC">
        <w:rPr>
          <w:lang w:val="en-US"/>
        </w:rPr>
        <w:t>Separation and Purification Technology. − 2014. – V. 130 – P. 147–150.</w:t>
      </w:r>
      <w:r w:rsidRPr="000263BC">
        <w:rPr>
          <w:rFonts w:eastAsia="HiddenHorzOCR"/>
          <w:lang w:val="en-US"/>
        </w:rPr>
        <w:t xml:space="preserve"> </w:t>
      </w:r>
    </w:p>
    <w:p w:rsidR="007C1CA0" w:rsidRPr="000263BC" w:rsidRDefault="007C1CA0" w:rsidP="004E5BA4">
      <w:pPr>
        <w:autoSpaceDE w:val="0"/>
        <w:autoSpaceDN w:val="0"/>
        <w:adjustRightInd w:val="0"/>
        <w:spacing w:after="0" w:line="360" w:lineRule="auto"/>
        <w:ind w:firstLine="709"/>
        <w:rPr>
          <w:rFonts w:eastAsia="AdvGulliv-R"/>
          <w:color w:val="auto"/>
          <w:kern w:val="0"/>
          <w:lang w:val="en-US" w:eastAsia="ru-RU"/>
        </w:rPr>
      </w:pPr>
      <w:r w:rsidRPr="000263BC">
        <w:rPr>
          <w:rFonts w:eastAsia="HiddenHorzOCR"/>
          <w:lang w:val="en-US"/>
        </w:rPr>
        <w:t xml:space="preserve">13 </w:t>
      </w:r>
      <w:r w:rsidRPr="000263BC">
        <w:rPr>
          <w:rFonts w:eastAsia="AdvGulliv-R"/>
          <w:color w:val="auto"/>
          <w:kern w:val="0"/>
          <w:lang w:val="en-US" w:eastAsia="ru-RU"/>
        </w:rPr>
        <w:t>Keto-enol tautomerism and nonlinear optical properties in b-diketones co</w:t>
      </w:r>
      <w:r w:rsidRPr="000263BC">
        <w:rPr>
          <w:rFonts w:eastAsia="AdvGulliv-R"/>
          <w:color w:val="auto"/>
          <w:kern w:val="0"/>
          <w:lang w:val="en-US" w:eastAsia="ru-RU"/>
        </w:rPr>
        <w:t>n</w:t>
      </w:r>
      <w:r w:rsidRPr="000263BC">
        <w:rPr>
          <w:rFonts w:eastAsia="AdvGulliv-R"/>
          <w:color w:val="auto"/>
          <w:kern w:val="0"/>
          <w:lang w:val="en-US" w:eastAsia="ru-RU"/>
        </w:rPr>
        <w:t xml:space="preserve">taining  [2.2]-paracyclophane / </w:t>
      </w:r>
      <w:r w:rsidRPr="000263BC">
        <w:rPr>
          <w:rFonts w:eastAsia="HiddenHorzOCR"/>
          <w:lang w:val="en-US"/>
        </w:rPr>
        <w:t xml:space="preserve"> </w:t>
      </w:r>
      <w:r w:rsidRPr="000263BC">
        <w:rPr>
          <w:lang w:val="en-US"/>
        </w:rPr>
        <w:t>E. V. Sergeeva , L. N. Pun</w:t>
      </w:r>
      <w:r>
        <w:rPr>
          <w:lang w:val="en-US"/>
        </w:rPr>
        <w:t>tus , F</w:t>
      </w:r>
      <w:r w:rsidRPr="000263BC">
        <w:rPr>
          <w:lang w:val="en-US"/>
        </w:rPr>
        <w:t>.</w:t>
      </w:r>
      <w:r>
        <w:rPr>
          <w:lang w:val="en-US"/>
        </w:rPr>
        <w:t xml:space="preserve"> Kajzar and other</w:t>
      </w:r>
      <w:r w:rsidRPr="000263BC">
        <w:rPr>
          <w:lang w:val="en-US"/>
        </w:rPr>
        <w:t xml:space="preserve"> // Optical Materials. − 2014. – V. 36 – P. 47–52.</w:t>
      </w:r>
    </w:p>
    <w:p w:rsidR="007C1CA0" w:rsidRPr="000263BC" w:rsidRDefault="007C1CA0" w:rsidP="00A96C38">
      <w:pPr>
        <w:autoSpaceDE w:val="0"/>
        <w:autoSpaceDN w:val="0"/>
        <w:adjustRightInd w:val="0"/>
        <w:spacing w:after="0" w:line="360" w:lineRule="auto"/>
        <w:ind w:firstLine="709"/>
        <w:rPr>
          <w:lang w:val="en-US"/>
        </w:rPr>
      </w:pPr>
      <w:r w:rsidRPr="000263BC">
        <w:rPr>
          <w:rFonts w:eastAsia="HiddenHorzOCR"/>
          <w:color w:val="auto"/>
          <w:kern w:val="0"/>
          <w:lang w:val="en-US" w:eastAsia="ru-RU"/>
        </w:rPr>
        <w:t xml:space="preserve">14 </w:t>
      </w:r>
      <w:r w:rsidRPr="000263BC">
        <w:rPr>
          <w:color w:val="auto"/>
          <w:kern w:val="0"/>
          <w:lang w:val="en-US" w:eastAsia="ru-RU"/>
        </w:rPr>
        <w:t xml:space="preserve">Anisyl and ferrocenyl adducts of methylenepyran-containing β-diketone: Synthesis, spectral, structural, and redox properties / </w:t>
      </w:r>
      <w:r w:rsidRPr="000263BC">
        <w:rPr>
          <w:lang w:val="en-US"/>
        </w:rPr>
        <w:t xml:space="preserve"> N.  Novoa , T. Roisnel , V. Do</w:t>
      </w:r>
      <w:r w:rsidRPr="000263BC">
        <w:rPr>
          <w:lang w:val="en-US"/>
        </w:rPr>
        <w:t>r</w:t>
      </w:r>
      <w:r>
        <w:rPr>
          <w:lang w:val="en-US"/>
        </w:rPr>
        <w:t>cet , and other</w:t>
      </w:r>
      <w:r w:rsidRPr="000263BC">
        <w:rPr>
          <w:lang w:val="en-US"/>
        </w:rPr>
        <w:t xml:space="preserve"> // Journal of Organometallic Chemistry. − 2014. – V. 762 –</w:t>
      </w:r>
      <w:r>
        <w:t xml:space="preserve"> </w:t>
      </w:r>
      <w:r w:rsidRPr="000263BC">
        <w:rPr>
          <w:lang w:val="en-US"/>
        </w:rPr>
        <w:t>P. 19−28.</w:t>
      </w:r>
    </w:p>
    <w:p w:rsidR="007C1CA0" w:rsidRPr="000263BC" w:rsidRDefault="007C1CA0" w:rsidP="00A96C38">
      <w:pPr>
        <w:autoSpaceDE w:val="0"/>
        <w:autoSpaceDN w:val="0"/>
        <w:adjustRightInd w:val="0"/>
        <w:spacing w:after="0" w:line="360" w:lineRule="auto"/>
        <w:ind w:firstLine="709"/>
        <w:rPr>
          <w:bCs/>
          <w:kern w:val="0"/>
          <w:lang w:val="en-US" w:eastAsia="ru-RU"/>
        </w:rPr>
      </w:pPr>
      <w:r w:rsidRPr="000263BC">
        <w:rPr>
          <w:rFonts w:eastAsia="HiddenHorzOCR"/>
          <w:color w:val="auto"/>
          <w:kern w:val="0"/>
          <w:lang w:val="en-US" w:eastAsia="ru-RU"/>
        </w:rPr>
        <w:t xml:space="preserve">15 </w:t>
      </w:r>
      <w:r w:rsidRPr="000263BC">
        <w:rPr>
          <w:bCs/>
          <w:kern w:val="0"/>
          <w:lang w:val="en-US" w:eastAsia="ru-RU"/>
        </w:rPr>
        <w:t>Fabrication and fluorescence characterization of the LB films of luminous</w:t>
      </w:r>
    </w:p>
    <w:p w:rsidR="007C1CA0" w:rsidRPr="000263BC" w:rsidRDefault="007C1CA0" w:rsidP="004E5BA4">
      <w:pPr>
        <w:autoSpaceDE w:val="0"/>
        <w:autoSpaceDN w:val="0"/>
        <w:adjustRightInd w:val="0"/>
        <w:spacing w:after="0" w:line="360" w:lineRule="auto"/>
        <w:rPr>
          <w:lang w:val="en-US"/>
        </w:rPr>
      </w:pPr>
      <w:r w:rsidRPr="000263BC">
        <w:rPr>
          <w:bCs/>
          <w:kern w:val="0"/>
          <w:lang w:val="en-US" w:eastAsia="ru-RU"/>
        </w:rPr>
        <w:t>rare earth complexes Eu(TTA) 3Phen and Sm(TTA) 3Phen /</w:t>
      </w:r>
      <w:r>
        <w:rPr>
          <w:bCs/>
          <w:lang w:val="en-US"/>
        </w:rPr>
        <w:t xml:space="preserve"> R</w:t>
      </w:r>
      <w:r w:rsidRPr="000263BC">
        <w:rPr>
          <w:bCs/>
          <w:lang w:val="en-US"/>
        </w:rPr>
        <w:t xml:space="preserve">. </w:t>
      </w:r>
      <w:r>
        <w:rPr>
          <w:bCs/>
          <w:lang w:val="en-US"/>
        </w:rPr>
        <w:t>J</w:t>
      </w:r>
      <w:r w:rsidRPr="000263BC">
        <w:rPr>
          <w:bCs/>
          <w:lang w:val="en-US"/>
        </w:rPr>
        <w:t>.</w:t>
      </w:r>
      <w:r>
        <w:rPr>
          <w:bCs/>
          <w:lang w:val="en-US"/>
        </w:rPr>
        <w:t xml:space="preserve"> Zhang , H</w:t>
      </w:r>
      <w:r w:rsidRPr="000263BC">
        <w:rPr>
          <w:bCs/>
          <w:lang w:val="en-US"/>
        </w:rPr>
        <w:t>. G.</w:t>
      </w:r>
      <w:r>
        <w:rPr>
          <w:bCs/>
          <w:lang w:val="en-US"/>
        </w:rPr>
        <w:t xml:space="preserve"> Liu , K</w:t>
      </w:r>
      <w:r w:rsidRPr="000263BC">
        <w:rPr>
          <w:bCs/>
          <w:lang w:val="en-US"/>
        </w:rPr>
        <w:t>. Z.</w:t>
      </w:r>
      <w:r>
        <w:rPr>
          <w:bCs/>
          <w:lang w:val="en-US"/>
        </w:rPr>
        <w:t xml:space="preserve"> Yang, and other</w:t>
      </w:r>
      <w:r w:rsidRPr="000263BC">
        <w:rPr>
          <w:bCs/>
          <w:lang w:val="en-US"/>
        </w:rPr>
        <w:t xml:space="preserve"> // </w:t>
      </w:r>
      <w:r w:rsidRPr="000263BC">
        <w:rPr>
          <w:lang w:val="en-US"/>
        </w:rPr>
        <w:t>Thin Sohd Fdms. − 1997. – V. 295 – P. 228−233.</w:t>
      </w:r>
    </w:p>
    <w:p w:rsidR="007C1CA0" w:rsidRPr="000263BC" w:rsidRDefault="007C1CA0" w:rsidP="00A96C38">
      <w:pPr>
        <w:autoSpaceDE w:val="0"/>
        <w:autoSpaceDN w:val="0"/>
        <w:adjustRightInd w:val="0"/>
        <w:spacing w:after="0" w:line="360" w:lineRule="auto"/>
        <w:ind w:firstLine="709"/>
        <w:rPr>
          <w:lang w:val="en-US"/>
        </w:rPr>
      </w:pPr>
      <w:r w:rsidRPr="000263BC">
        <w:rPr>
          <w:rFonts w:eastAsia="HiddenHorzOCR"/>
          <w:color w:val="auto"/>
          <w:kern w:val="0"/>
          <w:lang w:val="en-US" w:eastAsia="ru-RU"/>
        </w:rPr>
        <w:t xml:space="preserve">16 </w:t>
      </w:r>
      <w:r w:rsidRPr="000263BC">
        <w:rPr>
          <w:lang w:val="en-US"/>
        </w:rPr>
        <w:t>Combined administration of curcumin and gallic acid inhibits gallicacid-induced suppression of steroidogenesis, sperm output, antioxidant defenses and i</w:t>
      </w:r>
      <w:r w:rsidRPr="000263BC">
        <w:rPr>
          <w:lang w:val="en-US"/>
        </w:rPr>
        <w:t>n</w:t>
      </w:r>
      <w:r w:rsidRPr="000263BC">
        <w:rPr>
          <w:lang w:val="en-US"/>
        </w:rPr>
        <w:t>flammatory responsive genes / S. O. Abarikw</w:t>
      </w:r>
      <w:r w:rsidRPr="000263BC">
        <w:rPr>
          <w:rFonts w:eastAsia="PMLOI P+ MTSY"/>
          <w:lang w:val="en-US"/>
        </w:rPr>
        <w:t xml:space="preserve">, O. F. Akiri, A. Mojisola </w:t>
      </w:r>
      <w:r>
        <w:rPr>
          <w:rFonts w:eastAsia="PMLOI P+ MTSY"/>
          <w:lang w:val="en-US"/>
        </w:rPr>
        <w:t xml:space="preserve"> and other</w:t>
      </w:r>
      <w:r w:rsidRPr="000263BC">
        <w:rPr>
          <w:rFonts w:eastAsia="PMLOI P+ MTSY"/>
          <w:lang w:val="en-US"/>
        </w:rPr>
        <w:t xml:space="preserve"> // </w:t>
      </w:r>
      <w:r w:rsidRPr="000263BC">
        <w:rPr>
          <w:lang w:val="en-US"/>
        </w:rPr>
        <w:t>Journal of Steroid Biochemistry &amp; Molecular Biology. − 2014. – V. 143 – P. 49–60.</w:t>
      </w:r>
    </w:p>
    <w:p w:rsidR="007C1CA0" w:rsidRPr="000263BC" w:rsidRDefault="007C1CA0" w:rsidP="00A96C38">
      <w:pPr>
        <w:autoSpaceDE w:val="0"/>
        <w:autoSpaceDN w:val="0"/>
        <w:adjustRightInd w:val="0"/>
        <w:spacing w:after="0" w:line="360" w:lineRule="auto"/>
        <w:ind w:firstLine="709"/>
        <w:rPr>
          <w:rFonts w:eastAsia="AdvGulliv-R"/>
          <w:color w:val="auto"/>
          <w:kern w:val="0"/>
          <w:lang w:val="en-US" w:eastAsia="ru-RU"/>
        </w:rPr>
      </w:pPr>
      <w:r w:rsidRPr="000263BC">
        <w:rPr>
          <w:iCs/>
          <w:color w:val="auto"/>
          <w:kern w:val="0"/>
          <w:lang w:val="en-US" w:eastAsia="ru-RU"/>
        </w:rPr>
        <w:t xml:space="preserve">17 </w:t>
      </w:r>
      <w:r w:rsidRPr="000263BC">
        <w:rPr>
          <w:rFonts w:eastAsia="AdvGulliv-R"/>
          <w:color w:val="auto"/>
          <w:kern w:val="0"/>
          <w:lang w:val="en-US" w:eastAsia="ru-RU"/>
        </w:rPr>
        <w:t xml:space="preserve">Garcia-Nino W. R. </w:t>
      </w:r>
      <w:r w:rsidRPr="000263BC">
        <w:rPr>
          <w:lang w:val="en-US"/>
        </w:rPr>
        <w:t xml:space="preserve"> </w:t>
      </w:r>
      <w:r w:rsidRPr="000263BC">
        <w:rPr>
          <w:rFonts w:eastAsia="AdvGulliv-R"/>
          <w:color w:val="auto"/>
          <w:kern w:val="0"/>
          <w:lang w:val="en-US" w:eastAsia="ru-RU"/>
        </w:rPr>
        <w:t>Protective effect of curcumin against heavy metals-induced liver damage</w:t>
      </w:r>
      <w:r w:rsidRPr="000263BC">
        <w:rPr>
          <w:lang w:val="en-US"/>
        </w:rPr>
        <w:t xml:space="preserve"> / </w:t>
      </w:r>
      <w:r w:rsidRPr="000263BC">
        <w:rPr>
          <w:rFonts w:eastAsia="AdvGulliv-R"/>
          <w:color w:val="auto"/>
          <w:kern w:val="0"/>
          <w:lang w:val="en-US" w:eastAsia="ru-RU"/>
        </w:rPr>
        <w:t xml:space="preserve">W. R. Garcia-Nino, J. Pedraza-Chaverri // Food and Chemical Toxicology </w:t>
      </w:r>
      <w:r w:rsidRPr="000263BC">
        <w:rPr>
          <w:color w:val="auto"/>
          <w:kern w:val="0"/>
          <w:lang w:val="en-US" w:eastAsia="ru-RU"/>
        </w:rPr>
        <w:t>FCT. − 2014. – V. 7932 – P. 1−3.</w:t>
      </w:r>
    </w:p>
    <w:p w:rsidR="007C1CA0" w:rsidRPr="000263BC" w:rsidRDefault="007C1CA0" w:rsidP="00A96C38">
      <w:pPr>
        <w:autoSpaceDE w:val="0"/>
        <w:autoSpaceDN w:val="0"/>
        <w:adjustRightInd w:val="0"/>
        <w:spacing w:after="0" w:line="360" w:lineRule="auto"/>
        <w:ind w:firstLine="709"/>
        <w:rPr>
          <w:color w:val="auto"/>
          <w:kern w:val="0"/>
          <w:lang w:val="en-US" w:eastAsia="ru-RU"/>
        </w:rPr>
      </w:pPr>
      <w:r w:rsidRPr="000263BC">
        <w:rPr>
          <w:rFonts w:eastAsia="HiddenHorzOCR"/>
          <w:color w:val="auto"/>
          <w:kern w:val="0"/>
          <w:lang w:val="en-US" w:eastAsia="ru-RU"/>
        </w:rPr>
        <w:t xml:space="preserve">18  </w:t>
      </w:r>
      <w:r w:rsidRPr="000263BC">
        <w:rPr>
          <w:lang w:val="en-US"/>
        </w:rPr>
        <w:t xml:space="preserve">Li H. X. </w:t>
      </w:r>
      <w:r w:rsidRPr="000263BC">
        <w:rPr>
          <w:color w:val="auto"/>
          <w:kern w:val="0"/>
          <w:lang w:val="en-US" w:eastAsia="ru-RU"/>
        </w:rPr>
        <w:t>Isolation of three curcuminoids for stability and simultaneous</w:t>
      </w:r>
    </w:p>
    <w:p w:rsidR="007C1CA0" w:rsidRPr="00AD4C96" w:rsidRDefault="007C1CA0" w:rsidP="004E5BA4">
      <w:pPr>
        <w:autoSpaceDE w:val="0"/>
        <w:autoSpaceDN w:val="0"/>
        <w:adjustRightInd w:val="0"/>
        <w:spacing w:after="0" w:line="360" w:lineRule="auto"/>
        <w:rPr>
          <w:color w:val="auto"/>
          <w:kern w:val="0"/>
          <w:lang w:eastAsia="ru-RU"/>
        </w:rPr>
      </w:pPr>
      <w:r w:rsidRPr="000263BC">
        <w:rPr>
          <w:color w:val="auto"/>
          <w:kern w:val="0"/>
          <w:lang w:val="en-US" w:eastAsia="ru-RU"/>
        </w:rPr>
        <w:t>determination of only using one single standard substance in turmeric colour princ</w:t>
      </w:r>
      <w:r w:rsidRPr="000263BC">
        <w:rPr>
          <w:color w:val="auto"/>
          <w:kern w:val="0"/>
          <w:lang w:val="en-US" w:eastAsia="ru-RU"/>
        </w:rPr>
        <w:t>i</w:t>
      </w:r>
      <w:r w:rsidRPr="000263BC">
        <w:rPr>
          <w:color w:val="auto"/>
          <w:kern w:val="0"/>
          <w:lang w:val="en-US" w:eastAsia="ru-RU"/>
        </w:rPr>
        <w:t xml:space="preserve">ples by HPLC with ternary gradient system / </w:t>
      </w:r>
      <w:r w:rsidRPr="000263BC">
        <w:rPr>
          <w:lang w:val="en-US"/>
        </w:rPr>
        <w:t xml:space="preserve">H. X. Li, H. L. Zhang, N. Zhang and other // LWT - Food Science and Technology. </w:t>
      </w:r>
      <w:r w:rsidRPr="00AD4C96">
        <w:t xml:space="preserve">− 2014. – </w:t>
      </w:r>
      <w:r w:rsidRPr="000263BC">
        <w:rPr>
          <w:lang w:val="en-US"/>
        </w:rPr>
        <w:t>V</w:t>
      </w:r>
      <w:r w:rsidRPr="00AD4C96">
        <w:t xml:space="preserve">. 57 – </w:t>
      </w:r>
      <w:r w:rsidRPr="000263BC">
        <w:rPr>
          <w:lang w:val="en-US"/>
        </w:rPr>
        <w:t>P</w:t>
      </w:r>
      <w:r w:rsidRPr="00AD4C96">
        <w:t>. 446−451.</w:t>
      </w:r>
    </w:p>
    <w:p w:rsidR="007C1CA0" w:rsidRPr="000E494A" w:rsidRDefault="007C1CA0" w:rsidP="00A96C38">
      <w:pPr>
        <w:autoSpaceDE w:val="0"/>
        <w:autoSpaceDN w:val="0"/>
        <w:adjustRightInd w:val="0"/>
        <w:spacing w:after="0" w:line="360" w:lineRule="auto"/>
        <w:ind w:firstLine="709"/>
      </w:pPr>
      <w:r w:rsidRPr="000E494A">
        <w:t xml:space="preserve">19 </w:t>
      </w:r>
      <w:r>
        <w:t>Харламова О. А. Куркумин / Натуральные пищевые красители / О. А. Харламова, Б. Ф. Кафка.</w:t>
      </w:r>
      <w:r w:rsidRPr="00B312F2">
        <w:t xml:space="preserve"> </w:t>
      </w:r>
      <w:r>
        <w:t>–</w:t>
      </w:r>
      <w:r w:rsidRPr="00B312F2">
        <w:t xml:space="preserve"> </w:t>
      </w:r>
      <w:r>
        <w:t>Материал из Википедии –</w:t>
      </w:r>
      <w:r w:rsidRPr="00B312F2">
        <w:t xml:space="preserve"> </w:t>
      </w:r>
      <w:r>
        <w:t>свободной энцикл</w:t>
      </w:r>
      <w:r>
        <w:t>о</w:t>
      </w:r>
      <w:r>
        <w:t>педии.</w:t>
      </w:r>
      <w:r w:rsidRPr="00B312F2">
        <w:t xml:space="preserve"> </w:t>
      </w:r>
      <w:r>
        <w:t>–</w:t>
      </w:r>
      <w:r w:rsidRPr="00B312F2">
        <w:t xml:space="preserve"> </w:t>
      </w:r>
      <w:r>
        <w:t>(Рус.).</w:t>
      </w:r>
      <w:r w:rsidRPr="00B312F2">
        <w:t xml:space="preserve"> </w:t>
      </w:r>
      <w:r>
        <w:t>–</w:t>
      </w:r>
      <w:r w:rsidRPr="00B312F2">
        <w:t xml:space="preserve"> </w:t>
      </w:r>
      <w:r>
        <w:t>М.: Пищевая промышленность, 1979.</w:t>
      </w:r>
      <w:r w:rsidRPr="00B312F2">
        <w:t xml:space="preserve"> </w:t>
      </w:r>
      <w:r>
        <w:t>–</w:t>
      </w:r>
      <w:r w:rsidRPr="00B312F2">
        <w:t xml:space="preserve"> </w:t>
      </w:r>
      <w:r>
        <w:t>С. 129–137.</w:t>
      </w:r>
      <w:r w:rsidRPr="00B312F2">
        <w:t xml:space="preserve"> </w:t>
      </w:r>
      <w:r>
        <w:t>–</w:t>
      </w:r>
      <w:r w:rsidRPr="00B312F2">
        <w:t xml:space="preserve"> </w:t>
      </w:r>
      <w:r w:rsidRPr="000263BC">
        <w:rPr>
          <w:color w:val="252525"/>
          <w:shd w:val="clear" w:color="auto" w:fill="FFFFFF"/>
          <w:lang w:val="en-US"/>
        </w:rPr>
        <w:t>URL</w:t>
      </w:r>
      <w:r w:rsidRPr="000E494A">
        <w:rPr>
          <w:color w:val="252525"/>
          <w:shd w:val="clear" w:color="auto" w:fill="FFFFFF"/>
        </w:rPr>
        <w:t>:</w:t>
      </w:r>
      <w:r>
        <w:rPr>
          <w:color w:val="252525"/>
          <w:shd w:val="clear" w:color="auto" w:fill="FFFFFF"/>
        </w:rPr>
        <w:t xml:space="preserve"> </w:t>
      </w:r>
      <w:r w:rsidRPr="000E494A">
        <w:rPr>
          <w:color w:val="252525"/>
          <w:shd w:val="clear" w:color="auto" w:fill="FFFFFF"/>
        </w:rPr>
        <w:t xml:space="preserve"> </w:t>
      </w:r>
      <w:hyperlink r:id="rId89" w:history="1">
        <w:r w:rsidRPr="000E494A">
          <w:rPr>
            <w:rStyle w:val="Hyperlink"/>
            <w:color w:val="auto"/>
            <w:u w:val="none"/>
            <w:lang w:val="en-US"/>
          </w:rPr>
          <w:t>https</w:t>
        </w:r>
        <w:r w:rsidRPr="000E494A">
          <w:rPr>
            <w:rStyle w:val="Hyperlink"/>
            <w:color w:val="auto"/>
            <w:u w:val="none"/>
          </w:rPr>
          <w:t>://</w:t>
        </w:r>
        <w:r w:rsidRPr="000E494A">
          <w:rPr>
            <w:rStyle w:val="Hyperlink"/>
            <w:color w:val="auto"/>
            <w:u w:val="none"/>
            <w:lang w:val="en-US"/>
          </w:rPr>
          <w:t>ru</w:t>
        </w:r>
        <w:r w:rsidRPr="000E494A">
          <w:rPr>
            <w:rStyle w:val="Hyperlink"/>
            <w:color w:val="auto"/>
            <w:u w:val="none"/>
          </w:rPr>
          <w:t>.</w:t>
        </w:r>
        <w:r w:rsidRPr="000E494A">
          <w:rPr>
            <w:rStyle w:val="Hyperlink"/>
            <w:color w:val="auto"/>
            <w:u w:val="none"/>
            <w:lang w:val="en-US"/>
          </w:rPr>
          <w:t>wikipedia</w:t>
        </w:r>
        <w:r w:rsidRPr="000E494A">
          <w:rPr>
            <w:rStyle w:val="Hyperlink"/>
            <w:color w:val="auto"/>
            <w:u w:val="none"/>
          </w:rPr>
          <w:t>.</w:t>
        </w:r>
        <w:r w:rsidRPr="000E494A">
          <w:rPr>
            <w:rStyle w:val="Hyperlink"/>
            <w:color w:val="auto"/>
            <w:u w:val="none"/>
            <w:lang w:val="en-US"/>
          </w:rPr>
          <w:t>org</w:t>
        </w:r>
        <w:r w:rsidRPr="000E494A">
          <w:rPr>
            <w:rStyle w:val="Hyperlink"/>
            <w:color w:val="auto"/>
            <w:u w:val="none"/>
          </w:rPr>
          <w:t>/</w:t>
        </w:r>
        <w:r w:rsidRPr="000E494A">
          <w:rPr>
            <w:rStyle w:val="Hyperlink"/>
            <w:color w:val="auto"/>
            <w:u w:val="none"/>
            <w:lang w:val="en-US"/>
          </w:rPr>
          <w:t>wiki</w:t>
        </w:r>
        <w:r w:rsidRPr="000E494A">
          <w:rPr>
            <w:rStyle w:val="Hyperlink"/>
            <w:color w:val="auto"/>
            <w:u w:val="none"/>
          </w:rPr>
          <w:t>/Куркумин</w:t>
        </w:r>
      </w:hyperlink>
      <w:r w:rsidRPr="000E494A">
        <w:rPr>
          <w:color w:val="auto"/>
        </w:rPr>
        <w:t>.</w:t>
      </w:r>
    </w:p>
    <w:p w:rsidR="007C1CA0" w:rsidRPr="000E494A" w:rsidRDefault="007C1CA0" w:rsidP="00A96C38">
      <w:pPr>
        <w:autoSpaceDE w:val="0"/>
        <w:autoSpaceDN w:val="0"/>
        <w:adjustRightInd w:val="0"/>
        <w:spacing w:after="0" w:line="360" w:lineRule="auto"/>
        <w:ind w:firstLine="709"/>
      </w:pPr>
      <w:r w:rsidRPr="000E494A">
        <w:t xml:space="preserve">20 </w:t>
      </w:r>
      <w:r>
        <w:t>Нейланд О. Я. Индандион / О. Я. Нейланд.</w:t>
      </w:r>
      <w:r w:rsidRPr="00B312F2">
        <w:t xml:space="preserve"> </w:t>
      </w:r>
      <w:r>
        <w:t>–</w:t>
      </w:r>
      <w:r w:rsidRPr="00B312F2">
        <w:t xml:space="preserve"> </w:t>
      </w:r>
      <w:r>
        <w:t>Материал из Википедии</w:t>
      </w:r>
      <w:r w:rsidRPr="00B312F2">
        <w:t xml:space="preserve"> </w:t>
      </w:r>
      <w:r>
        <w:t>–</w:t>
      </w:r>
      <w:r w:rsidRPr="00B312F2">
        <w:t xml:space="preserve"> </w:t>
      </w:r>
      <w:r>
        <w:t>свободной энциклопедии.</w:t>
      </w:r>
      <w:r w:rsidRPr="00B312F2">
        <w:t xml:space="preserve"> </w:t>
      </w:r>
      <w:r>
        <w:t>–</w:t>
      </w:r>
      <w:r w:rsidRPr="00B312F2">
        <w:t xml:space="preserve"> </w:t>
      </w:r>
      <w:r>
        <w:t>(Рус.).</w:t>
      </w:r>
      <w:r w:rsidRPr="00B312F2">
        <w:t xml:space="preserve"> </w:t>
      </w:r>
      <w:r>
        <w:t>–</w:t>
      </w:r>
      <w:r w:rsidRPr="00B312F2">
        <w:t xml:space="preserve"> </w:t>
      </w:r>
      <w:r>
        <w:t>М.: Высшая школа, 1990.</w:t>
      </w:r>
      <w:r w:rsidRPr="00B312F2">
        <w:t xml:space="preserve"> </w:t>
      </w:r>
      <w:r>
        <w:t>–</w:t>
      </w:r>
      <w:r w:rsidRPr="00B312F2">
        <w:t xml:space="preserve"> </w:t>
      </w:r>
      <w:r>
        <w:t>С. 481–490.</w:t>
      </w:r>
      <w:r w:rsidRPr="00B312F2">
        <w:t xml:space="preserve"> </w:t>
      </w:r>
      <w:r>
        <w:t>–</w:t>
      </w:r>
      <w:r w:rsidRPr="00B312F2">
        <w:t xml:space="preserve"> </w:t>
      </w:r>
      <w:r w:rsidRPr="000263BC">
        <w:rPr>
          <w:color w:val="252525"/>
          <w:shd w:val="clear" w:color="auto" w:fill="FFFFFF"/>
          <w:lang w:val="en-US"/>
        </w:rPr>
        <w:t>URL</w:t>
      </w:r>
      <w:r w:rsidRPr="000E494A">
        <w:rPr>
          <w:color w:val="252525"/>
          <w:shd w:val="clear" w:color="auto" w:fill="FFFFFF"/>
        </w:rPr>
        <w:t>:</w:t>
      </w:r>
      <w:r w:rsidRPr="000E494A">
        <w:t xml:space="preserve"> </w:t>
      </w:r>
      <w:r w:rsidRPr="000263BC">
        <w:rPr>
          <w:lang w:val="en-US"/>
        </w:rPr>
        <w:t>https</w:t>
      </w:r>
      <w:r w:rsidRPr="000E494A">
        <w:t>://</w:t>
      </w:r>
      <w:r w:rsidRPr="000263BC">
        <w:rPr>
          <w:lang w:val="en-US"/>
        </w:rPr>
        <w:t>ru</w:t>
      </w:r>
      <w:r w:rsidRPr="000E494A">
        <w:t>.</w:t>
      </w:r>
      <w:r w:rsidRPr="000263BC">
        <w:rPr>
          <w:lang w:val="en-US"/>
        </w:rPr>
        <w:t>wikipedia</w:t>
      </w:r>
      <w:r w:rsidRPr="000E494A">
        <w:t>.</w:t>
      </w:r>
      <w:r w:rsidRPr="000263BC">
        <w:rPr>
          <w:lang w:val="en-US"/>
        </w:rPr>
        <w:t>org</w:t>
      </w:r>
      <w:r w:rsidRPr="000E494A">
        <w:t>/</w:t>
      </w:r>
      <w:r w:rsidRPr="000263BC">
        <w:rPr>
          <w:lang w:val="en-US"/>
        </w:rPr>
        <w:t>wiki</w:t>
      </w:r>
      <w:r w:rsidRPr="000E494A">
        <w:t>/</w:t>
      </w:r>
      <w:r w:rsidRPr="000263BC">
        <w:t>Индандион</w:t>
      </w:r>
      <w:r w:rsidRPr="000E494A">
        <w:t>.</w:t>
      </w:r>
    </w:p>
    <w:p w:rsidR="007C1CA0" w:rsidRPr="000E494A" w:rsidRDefault="007C1CA0" w:rsidP="00537208">
      <w:pPr>
        <w:spacing w:after="0" w:line="360" w:lineRule="auto"/>
      </w:pPr>
    </w:p>
    <w:sectPr w:rsidR="007C1CA0" w:rsidRPr="000E494A" w:rsidSect="00AD4C96">
      <w:footerReference w:type="default" r:id="rId90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CA0" w:rsidRDefault="007C1CA0" w:rsidP="009F146A">
      <w:pPr>
        <w:spacing w:after="0" w:line="240" w:lineRule="auto"/>
      </w:pPr>
      <w:r>
        <w:separator/>
      </w:r>
    </w:p>
  </w:endnote>
  <w:endnote w:type="continuationSeparator" w:id="0">
    <w:p w:rsidR="007C1CA0" w:rsidRDefault="007C1CA0" w:rsidP="009F1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dvGulliv-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LOI P+ MTSY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CA0" w:rsidRDefault="007C1CA0">
    <w:pPr>
      <w:pStyle w:val="Footer"/>
      <w:jc w:val="center"/>
    </w:pPr>
    <w:fldSimple w:instr="PAGE   \* MERGEFORMAT">
      <w:r>
        <w:rPr>
          <w:noProof/>
        </w:rPr>
        <w:t>23</w:t>
      </w:r>
    </w:fldSimple>
  </w:p>
  <w:p w:rsidR="007C1CA0" w:rsidRDefault="007C1C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CA0" w:rsidRDefault="007C1CA0" w:rsidP="009F146A">
      <w:pPr>
        <w:spacing w:after="0" w:line="240" w:lineRule="auto"/>
      </w:pPr>
      <w:r>
        <w:separator/>
      </w:r>
    </w:p>
  </w:footnote>
  <w:footnote w:type="continuationSeparator" w:id="0">
    <w:p w:rsidR="007C1CA0" w:rsidRDefault="007C1CA0" w:rsidP="009F14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D9A"/>
    <w:multiLevelType w:val="multilevel"/>
    <w:tmpl w:val="82B282E0"/>
    <w:lvl w:ilvl="0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6830CCE"/>
    <w:multiLevelType w:val="hybridMultilevel"/>
    <w:tmpl w:val="A006A0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666D99"/>
    <w:multiLevelType w:val="multilevel"/>
    <w:tmpl w:val="CCD6D290"/>
    <w:lvl w:ilvl="0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94A08A3"/>
    <w:multiLevelType w:val="hybridMultilevel"/>
    <w:tmpl w:val="F5DA4F6A"/>
    <w:lvl w:ilvl="0" w:tplc="2B3E427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1462DF"/>
    <w:multiLevelType w:val="hybridMultilevel"/>
    <w:tmpl w:val="1CC6233C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49343B"/>
    <w:multiLevelType w:val="hybridMultilevel"/>
    <w:tmpl w:val="FAB20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207510"/>
    <w:multiLevelType w:val="hybridMultilevel"/>
    <w:tmpl w:val="CCD6D290"/>
    <w:lvl w:ilvl="0" w:tplc="052A8ED6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52C77E3"/>
    <w:multiLevelType w:val="hybridMultilevel"/>
    <w:tmpl w:val="7406924E"/>
    <w:lvl w:ilvl="0" w:tplc="7B222302">
      <w:start w:val="23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5A92E58"/>
    <w:multiLevelType w:val="multilevel"/>
    <w:tmpl w:val="B130F8D4"/>
    <w:lvl w:ilvl="0">
      <w:start w:val="1"/>
      <w:numFmt w:val="decimal"/>
      <w:lvlText w:val="%1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310" w:hanging="60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  <w:b w:val="0"/>
      </w:rPr>
    </w:lvl>
  </w:abstractNum>
  <w:abstractNum w:abstractNumId="9">
    <w:nsid w:val="190D42A5"/>
    <w:multiLevelType w:val="multilevel"/>
    <w:tmpl w:val="F7BEE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DF3282A"/>
    <w:multiLevelType w:val="hybridMultilevel"/>
    <w:tmpl w:val="4DC01B80"/>
    <w:lvl w:ilvl="0" w:tplc="7F3C9E3E">
      <w:start w:val="10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15340E"/>
    <w:multiLevelType w:val="multilevel"/>
    <w:tmpl w:val="11A4109A"/>
    <w:lvl w:ilvl="0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12">
    <w:nsid w:val="22A24DCD"/>
    <w:multiLevelType w:val="hybridMultilevel"/>
    <w:tmpl w:val="189A4226"/>
    <w:lvl w:ilvl="0" w:tplc="BFB04A12">
      <w:start w:val="10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3315629"/>
    <w:multiLevelType w:val="hybridMultilevel"/>
    <w:tmpl w:val="486001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39A1290"/>
    <w:multiLevelType w:val="hybridMultilevel"/>
    <w:tmpl w:val="B23C41E2"/>
    <w:lvl w:ilvl="0" w:tplc="4328B8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49D5634"/>
    <w:multiLevelType w:val="multilevel"/>
    <w:tmpl w:val="C63A52C4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6">
    <w:nsid w:val="2600199B"/>
    <w:multiLevelType w:val="hybridMultilevel"/>
    <w:tmpl w:val="F7D68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01675A"/>
    <w:multiLevelType w:val="hybridMultilevel"/>
    <w:tmpl w:val="82B282E0"/>
    <w:lvl w:ilvl="0" w:tplc="A128F8E8">
      <w:start w:val="1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7ED391A"/>
    <w:multiLevelType w:val="hybridMultilevel"/>
    <w:tmpl w:val="A7FC1D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A883DCC"/>
    <w:multiLevelType w:val="multilevel"/>
    <w:tmpl w:val="597A3536"/>
    <w:lvl w:ilvl="0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20">
    <w:nsid w:val="40BD59E1"/>
    <w:multiLevelType w:val="hybridMultilevel"/>
    <w:tmpl w:val="901AB4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72F28A8"/>
    <w:multiLevelType w:val="hybridMultilevel"/>
    <w:tmpl w:val="CCD6D290"/>
    <w:lvl w:ilvl="0" w:tplc="052A8ED6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49197EAA"/>
    <w:multiLevelType w:val="hybridMultilevel"/>
    <w:tmpl w:val="F94C691E"/>
    <w:lvl w:ilvl="0" w:tplc="0324C79A">
      <w:start w:val="1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4A487178"/>
    <w:multiLevelType w:val="hybridMultilevel"/>
    <w:tmpl w:val="9F6448D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638478DF"/>
    <w:multiLevelType w:val="hybridMultilevel"/>
    <w:tmpl w:val="CCD6D290"/>
    <w:lvl w:ilvl="0" w:tplc="052A8ED6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4C34973"/>
    <w:multiLevelType w:val="hybridMultilevel"/>
    <w:tmpl w:val="E446F6BE"/>
    <w:lvl w:ilvl="0" w:tplc="052A8ED6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65232A19"/>
    <w:multiLevelType w:val="hybridMultilevel"/>
    <w:tmpl w:val="216A4540"/>
    <w:lvl w:ilvl="0" w:tplc="3D229CC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F0722E7"/>
    <w:multiLevelType w:val="hybridMultilevel"/>
    <w:tmpl w:val="CCD6D290"/>
    <w:lvl w:ilvl="0" w:tplc="052A8ED6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74CF718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>
    <w:nsid w:val="765E529E"/>
    <w:multiLevelType w:val="multilevel"/>
    <w:tmpl w:val="71680E32"/>
    <w:lvl w:ilvl="0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30">
    <w:nsid w:val="7E460FDF"/>
    <w:multiLevelType w:val="multilevel"/>
    <w:tmpl w:val="3C34FA08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9"/>
  </w:num>
  <w:num w:numId="2">
    <w:abstractNumId w:val="11"/>
  </w:num>
  <w:num w:numId="3">
    <w:abstractNumId w:val="14"/>
  </w:num>
  <w:num w:numId="4">
    <w:abstractNumId w:val="6"/>
  </w:num>
  <w:num w:numId="5">
    <w:abstractNumId w:val="22"/>
  </w:num>
  <w:num w:numId="6">
    <w:abstractNumId w:val="26"/>
  </w:num>
  <w:num w:numId="7">
    <w:abstractNumId w:val="25"/>
  </w:num>
  <w:num w:numId="8">
    <w:abstractNumId w:val="17"/>
  </w:num>
  <w:num w:numId="9">
    <w:abstractNumId w:val="7"/>
  </w:num>
  <w:num w:numId="10">
    <w:abstractNumId w:val="0"/>
  </w:num>
  <w:num w:numId="11">
    <w:abstractNumId w:val="27"/>
  </w:num>
  <w:num w:numId="12">
    <w:abstractNumId w:val="24"/>
  </w:num>
  <w:num w:numId="13">
    <w:abstractNumId w:val="21"/>
  </w:num>
  <w:num w:numId="14">
    <w:abstractNumId w:val="2"/>
  </w:num>
  <w:num w:numId="15">
    <w:abstractNumId w:val="15"/>
  </w:num>
  <w:num w:numId="16">
    <w:abstractNumId w:val="8"/>
  </w:num>
  <w:num w:numId="17">
    <w:abstractNumId w:val="3"/>
  </w:num>
  <w:num w:numId="18">
    <w:abstractNumId w:val="30"/>
  </w:num>
  <w:num w:numId="19">
    <w:abstractNumId w:val="5"/>
  </w:num>
  <w:num w:numId="20">
    <w:abstractNumId w:val="18"/>
  </w:num>
  <w:num w:numId="21">
    <w:abstractNumId w:val="20"/>
  </w:num>
  <w:num w:numId="22">
    <w:abstractNumId w:val="28"/>
  </w:num>
  <w:num w:numId="23">
    <w:abstractNumId w:val="23"/>
  </w:num>
  <w:num w:numId="24">
    <w:abstractNumId w:val="10"/>
  </w:num>
  <w:num w:numId="25">
    <w:abstractNumId w:val="12"/>
  </w:num>
  <w:num w:numId="26">
    <w:abstractNumId w:val="29"/>
  </w:num>
  <w:num w:numId="27">
    <w:abstractNumId w:val="13"/>
  </w:num>
  <w:num w:numId="28">
    <w:abstractNumId w:val="1"/>
  </w:num>
  <w:num w:numId="29">
    <w:abstractNumId w:val="4"/>
  </w:num>
  <w:num w:numId="30">
    <w:abstractNumId w:val="9"/>
  </w:num>
  <w:num w:numId="3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350E"/>
    <w:rsid w:val="00003BC5"/>
    <w:rsid w:val="00003D6F"/>
    <w:rsid w:val="000045EE"/>
    <w:rsid w:val="000079CB"/>
    <w:rsid w:val="00020656"/>
    <w:rsid w:val="000263BC"/>
    <w:rsid w:val="000278CE"/>
    <w:rsid w:val="000333D2"/>
    <w:rsid w:val="00051ACC"/>
    <w:rsid w:val="00057CB9"/>
    <w:rsid w:val="00061B0D"/>
    <w:rsid w:val="00062EEF"/>
    <w:rsid w:val="000823DF"/>
    <w:rsid w:val="00083E67"/>
    <w:rsid w:val="00085880"/>
    <w:rsid w:val="000A0067"/>
    <w:rsid w:val="000B0958"/>
    <w:rsid w:val="000B2852"/>
    <w:rsid w:val="000B497B"/>
    <w:rsid w:val="000B7B69"/>
    <w:rsid w:val="000E494A"/>
    <w:rsid w:val="00100998"/>
    <w:rsid w:val="00106E1B"/>
    <w:rsid w:val="00110727"/>
    <w:rsid w:val="001136C0"/>
    <w:rsid w:val="00114AC8"/>
    <w:rsid w:val="00115ABD"/>
    <w:rsid w:val="001214EE"/>
    <w:rsid w:val="00124EDE"/>
    <w:rsid w:val="00126E4C"/>
    <w:rsid w:val="00143663"/>
    <w:rsid w:val="00161E13"/>
    <w:rsid w:val="00162424"/>
    <w:rsid w:val="00163CCE"/>
    <w:rsid w:val="00163EE6"/>
    <w:rsid w:val="00173019"/>
    <w:rsid w:val="001830FD"/>
    <w:rsid w:val="001908E0"/>
    <w:rsid w:val="00191725"/>
    <w:rsid w:val="00191A8E"/>
    <w:rsid w:val="001932D3"/>
    <w:rsid w:val="00195E5C"/>
    <w:rsid w:val="001A2E02"/>
    <w:rsid w:val="001A5A8B"/>
    <w:rsid w:val="001C0326"/>
    <w:rsid w:val="001C4ECE"/>
    <w:rsid w:val="001C64A1"/>
    <w:rsid w:val="001D4F88"/>
    <w:rsid w:val="001D5050"/>
    <w:rsid w:val="001D6556"/>
    <w:rsid w:val="001D697C"/>
    <w:rsid w:val="001F347F"/>
    <w:rsid w:val="00203F0B"/>
    <w:rsid w:val="00213B82"/>
    <w:rsid w:val="002168FF"/>
    <w:rsid w:val="002220A6"/>
    <w:rsid w:val="00224150"/>
    <w:rsid w:val="0023260D"/>
    <w:rsid w:val="0024177F"/>
    <w:rsid w:val="00243764"/>
    <w:rsid w:val="00243DFF"/>
    <w:rsid w:val="00252B76"/>
    <w:rsid w:val="002559E4"/>
    <w:rsid w:val="00255F18"/>
    <w:rsid w:val="002726DD"/>
    <w:rsid w:val="00296482"/>
    <w:rsid w:val="00297600"/>
    <w:rsid w:val="002A2F32"/>
    <w:rsid w:val="002A3229"/>
    <w:rsid w:val="002B6383"/>
    <w:rsid w:val="002F26FB"/>
    <w:rsid w:val="002F3014"/>
    <w:rsid w:val="003011AD"/>
    <w:rsid w:val="00312506"/>
    <w:rsid w:val="003136B8"/>
    <w:rsid w:val="0031642C"/>
    <w:rsid w:val="00320695"/>
    <w:rsid w:val="00323F6C"/>
    <w:rsid w:val="003240AF"/>
    <w:rsid w:val="0032599D"/>
    <w:rsid w:val="00327F4B"/>
    <w:rsid w:val="00330A6A"/>
    <w:rsid w:val="00347D31"/>
    <w:rsid w:val="00365839"/>
    <w:rsid w:val="00366917"/>
    <w:rsid w:val="00370E19"/>
    <w:rsid w:val="00371686"/>
    <w:rsid w:val="003746BB"/>
    <w:rsid w:val="003813AB"/>
    <w:rsid w:val="00382F78"/>
    <w:rsid w:val="00397DF1"/>
    <w:rsid w:val="003A48DD"/>
    <w:rsid w:val="003A68A5"/>
    <w:rsid w:val="003C1F23"/>
    <w:rsid w:val="003C68EB"/>
    <w:rsid w:val="003D3FED"/>
    <w:rsid w:val="003E1EDA"/>
    <w:rsid w:val="003F2087"/>
    <w:rsid w:val="003F5B2E"/>
    <w:rsid w:val="00404D00"/>
    <w:rsid w:val="0041673C"/>
    <w:rsid w:val="004262D9"/>
    <w:rsid w:val="0044509B"/>
    <w:rsid w:val="0045237E"/>
    <w:rsid w:val="004761BB"/>
    <w:rsid w:val="00476F49"/>
    <w:rsid w:val="0049491A"/>
    <w:rsid w:val="00496A76"/>
    <w:rsid w:val="004A3094"/>
    <w:rsid w:val="004A456A"/>
    <w:rsid w:val="004B7EB3"/>
    <w:rsid w:val="004E0E80"/>
    <w:rsid w:val="004E5BA4"/>
    <w:rsid w:val="004E5C4E"/>
    <w:rsid w:val="004F4D64"/>
    <w:rsid w:val="005123CB"/>
    <w:rsid w:val="00516426"/>
    <w:rsid w:val="00532047"/>
    <w:rsid w:val="00537208"/>
    <w:rsid w:val="00543048"/>
    <w:rsid w:val="005522F9"/>
    <w:rsid w:val="00562901"/>
    <w:rsid w:val="00577622"/>
    <w:rsid w:val="005815F3"/>
    <w:rsid w:val="00581D02"/>
    <w:rsid w:val="00592471"/>
    <w:rsid w:val="005A42B7"/>
    <w:rsid w:val="005A4A37"/>
    <w:rsid w:val="005D50D5"/>
    <w:rsid w:val="005D5A73"/>
    <w:rsid w:val="005E350E"/>
    <w:rsid w:val="005F0E29"/>
    <w:rsid w:val="006044FA"/>
    <w:rsid w:val="006105AF"/>
    <w:rsid w:val="006121D0"/>
    <w:rsid w:val="006270A7"/>
    <w:rsid w:val="00627140"/>
    <w:rsid w:val="00642B20"/>
    <w:rsid w:val="00651D49"/>
    <w:rsid w:val="006649BF"/>
    <w:rsid w:val="00673A78"/>
    <w:rsid w:val="00684ACF"/>
    <w:rsid w:val="00694E1F"/>
    <w:rsid w:val="00697292"/>
    <w:rsid w:val="006B2A7D"/>
    <w:rsid w:val="006B7B09"/>
    <w:rsid w:val="006D173B"/>
    <w:rsid w:val="006D2136"/>
    <w:rsid w:val="006D3F9F"/>
    <w:rsid w:val="0070058F"/>
    <w:rsid w:val="00704612"/>
    <w:rsid w:val="00706404"/>
    <w:rsid w:val="00711377"/>
    <w:rsid w:val="007206CE"/>
    <w:rsid w:val="00727A80"/>
    <w:rsid w:val="0073281F"/>
    <w:rsid w:val="00732F3C"/>
    <w:rsid w:val="00735CD8"/>
    <w:rsid w:val="007364B2"/>
    <w:rsid w:val="00746CEB"/>
    <w:rsid w:val="00752537"/>
    <w:rsid w:val="00752DCD"/>
    <w:rsid w:val="0075611B"/>
    <w:rsid w:val="00761CB3"/>
    <w:rsid w:val="007654E2"/>
    <w:rsid w:val="0076764D"/>
    <w:rsid w:val="00776F35"/>
    <w:rsid w:val="00780464"/>
    <w:rsid w:val="00780D5E"/>
    <w:rsid w:val="00797D8F"/>
    <w:rsid w:val="007A66F7"/>
    <w:rsid w:val="007A6730"/>
    <w:rsid w:val="007A69C6"/>
    <w:rsid w:val="007B24E2"/>
    <w:rsid w:val="007B25C6"/>
    <w:rsid w:val="007B2EC6"/>
    <w:rsid w:val="007B3296"/>
    <w:rsid w:val="007C0F43"/>
    <w:rsid w:val="007C1CA0"/>
    <w:rsid w:val="007D3CB6"/>
    <w:rsid w:val="007D3E23"/>
    <w:rsid w:val="007E3F94"/>
    <w:rsid w:val="007F25C3"/>
    <w:rsid w:val="007F5C4F"/>
    <w:rsid w:val="007F670E"/>
    <w:rsid w:val="008108F9"/>
    <w:rsid w:val="00813945"/>
    <w:rsid w:val="0081542A"/>
    <w:rsid w:val="00815DE9"/>
    <w:rsid w:val="008165CD"/>
    <w:rsid w:val="00821635"/>
    <w:rsid w:val="00824D16"/>
    <w:rsid w:val="00836C0C"/>
    <w:rsid w:val="0084358A"/>
    <w:rsid w:val="00853927"/>
    <w:rsid w:val="00856776"/>
    <w:rsid w:val="00860C24"/>
    <w:rsid w:val="00862401"/>
    <w:rsid w:val="00877B6D"/>
    <w:rsid w:val="00890A45"/>
    <w:rsid w:val="008A12FD"/>
    <w:rsid w:val="008A3A87"/>
    <w:rsid w:val="008A6FB1"/>
    <w:rsid w:val="008B0F3B"/>
    <w:rsid w:val="008C2D52"/>
    <w:rsid w:val="008D3CF8"/>
    <w:rsid w:val="008D60D3"/>
    <w:rsid w:val="008D6F3B"/>
    <w:rsid w:val="008E3911"/>
    <w:rsid w:val="008E44C1"/>
    <w:rsid w:val="009002A5"/>
    <w:rsid w:val="009004E5"/>
    <w:rsid w:val="00900898"/>
    <w:rsid w:val="00904B64"/>
    <w:rsid w:val="00905C4B"/>
    <w:rsid w:val="00912ABB"/>
    <w:rsid w:val="00915B53"/>
    <w:rsid w:val="00930DAC"/>
    <w:rsid w:val="009562FE"/>
    <w:rsid w:val="00963573"/>
    <w:rsid w:val="00967470"/>
    <w:rsid w:val="00974270"/>
    <w:rsid w:val="00985367"/>
    <w:rsid w:val="00995497"/>
    <w:rsid w:val="009A24E5"/>
    <w:rsid w:val="009A7667"/>
    <w:rsid w:val="009C0F75"/>
    <w:rsid w:val="009C465F"/>
    <w:rsid w:val="009F0851"/>
    <w:rsid w:val="009F146A"/>
    <w:rsid w:val="009F3109"/>
    <w:rsid w:val="00A32D64"/>
    <w:rsid w:val="00A46CB1"/>
    <w:rsid w:val="00A52738"/>
    <w:rsid w:val="00A6072C"/>
    <w:rsid w:val="00A61B6C"/>
    <w:rsid w:val="00A62E63"/>
    <w:rsid w:val="00A645AA"/>
    <w:rsid w:val="00A72D9F"/>
    <w:rsid w:val="00A7461E"/>
    <w:rsid w:val="00A7601C"/>
    <w:rsid w:val="00A76806"/>
    <w:rsid w:val="00A96242"/>
    <w:rsid w:val="00A96C38"/>
    <w:rsid w:val="00AA39F1"/>
    <w:rsid w:val="00AA7567"/>
    <w:rsid w:val="00AB157C"/>
    <w:rsid w:val="00AB1817"/>
    <w:rsid w:val="00AB670F"/>
    <w:rsid w:val="00AD05A0"/>
    <w:rsid w:val="00AD166D"/>
    <w:rsid w:val="00AD4C96"/>
    <w:rsid w:val="00AD5C85"/>
    <w:rsid w:val="00AE0C2B"/>
    <w:rsid w:val="00AE3A44"/>
    <w:rsid w:val="00AE54DE"/>
    <w:rsid w:val="00AF043D"/>
    <w:rsid w:val="00AF28EA"/>
    <w:rsid w:val="00B01690"/>
    <w:rsid w:val="00B06DE6"/>
    <w:rsid w:val="00B12CBC"/>
    <w:rsid w:val="00B312F2"/>
    <w:rsid w:val="00B356C1"/>
    <w:rsid w:val="00B35EE9"/>
    <w:rsid w:val="00B54760"/>
    <w:rsid w:val="00B8502C"/>
    <w:rsid w:val="00B928D3"/>
    <w:rsid w:val="00B95C9E"/>
    <w:rsid w:val="00BA1F25"/>
    <w:rsid w:val="00BA7DFB"/>
    <w:rsid w:val="00BB0789"/>
    <w:rsid w:val="00BB2225"/>
    <w:rsid w:val="00BB319F"/>
    <w:rsid w:val="00BC4436"/>
    <w:rsid w:val="00BD1601"/>
    <w:rsid w:val="00BE0C7C"/>
    <w:rsid w:val="00BE1EEC"/>
    <w:rsid w:val="00BE3333"/>
    <w:rsid w:val="00BE3E82"/>
    <w:rsid w:val="00BE4C7B"/>
    <w:rsid w:val="00BF1FC1"/>
    <w:rsid w:val="00BF3485"/>
    <w:rsid w:val="00C01160"/>
    <w:rsid w:val="00C018FC"/>
    <w:rsid w:val="00C01D0C"/>
    <w:rsid w:val="00C035FF"/>
    <w:rsid w:val="00C078FF"/>
    <w:rsid w:val="00C445F7"/>
    <w:rsid w:val="00C56FEA"/>
    <w:rsid w:val="00C7145D"/>
    <w:rsid w:val="00C73E8B"/>
    <w:rsid w:val="00C74CDE"/>
    <w:rsid w:val="00C76FEF"/>
    <w:rsid w:val="00C81C21"/>
    <w:rsid w:val="00C84BD1"/>
    <w:rsid w:val="00C9431B"/>
    <w:rsid w:val="00CA1B29"/>
    <w:rsid w:val="00CA51F2"/>
    <w:rsid w:val="00CB12FD"/>
    <w:rsid w:val="00CC23CC"/>
    <w:rsid w:val="00CD214B"/>
    <w:rsid w:val="00CF67AC"/>
    <w:rsid w:val="00D04081"/>
    <w:rsid w:val="00D13513"/>
    <w:rsid w:val="00D14B30"/>
    <w:rsid w:val="00D23AE2"/>
    <w:rsid w:val="00D40AFC"/>
    <w:rsid w:val="00D53335"/>
    <w:rsid w:val="00D56AEA"/>
    <w:rsid w:val="00D6284F"/>
    <w:rsid w:val="00D62C06"/>
    <w:rsid w:val="00D713E0"/>
    <w:rsid w:val="00D768FF"/>
    <w:rsid w:val="00D929EB"/>
    <w:rsid w:val="00DA7CA5"/>
    <w:rsid w:val="00DC6B4E"/>
    <w:rsid w:val="00DD6791"/>
    <w:rsid w:val="00DE617E"/>
    <w:rsid w:val="00DF44D3"/>
    <w:rsid w:val="00E31B3C"/>
    <w:rsid w:val="00E3219D"/>
    <w:rsid w:val="00E43D46"/>
    <w:rsid w:val="00E43FEC"/>
    <w:rsid w:val="00E54219"/>
    <w:rsid w:val="00E6792C"/>
    <w:rsid w:val="00E715CF"/>
    <w:rsid w:val="00E7204F"/>
    <w:rsid w:val="00E946F8"/>
    <w:rsid w:val="00E96DD4"/>
    <w:rsid w:val="00EA75E4"/>
    <w:rsid w:val="00EB16A1"/>
    <w:rsid w:val="00ED2B6C"/>
    <w:rsid w:val="00ED39AB"/>
    <w:rsid w:val="00ED4194"/>
    <w:rsid w:val="00ED4DFD"/>
    <w:rsid w:val="00EE2E95"/>
    <w:rsid w:val="00EE464F"/>
    <w:rsid w:val="00EF2A50"/>
    <w:rsid w:val="00F045D4"/>
    <w:rsid w:val="00F20642"/>
    <w:rsid w:val="00F3094B"/>
    <w:rsid w:val="00F3174B"/>
    <w:rsid w:val="00F37A42"/>
    <w:rsid w:val="00F46E38"/>
    <w:rsid w:val="00F63A41"/>
    <w:rsid w:val="00F71B29"/>
    <w:rsid w:val="00F7624B"/>
    <w:rsid w:val="00FA410D"/>
    <w:rsid w:val="00FB1248"/>
    <w:rsid w:val="00FD17BB"/>
    <w:rsid w:val="00FD7425"/>
    <w:rsid w:val="00FE101E"/>
    <w:rsid w:val="00FE5EF9"/>
    <w:rsid w:val="00FF4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B8502C"/>
    <w:pPr>
      <w:spacing w:after="200" w:line="276" w:lineRule="auto"/>
      <w:jc w:val="both"/>
    </w:pPr>
    <w:rPr>
      <w:color w:val="000000"/>
      <w:kern w:val="16"/>
      <w:sz w:val="28"/>
      <w:szCs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C7145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1A2E02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link w:val="Heading3Char"/>
    <w:uiPriority w:val="99"/>
    <w:qFormat/>
    <w:rsid w:val="00110727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7145D"/>
    <w:rPr>
      <w:rFonts w:ascii="Cambria" w:hAnsi="Cambria" w:cs="Times New Roman"/>
      <w:b/>
      <w:bCs/>
      <w:color w:val="000000"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364B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10727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a">
    <w:name w:val="Курсовая Знак"/>
    <w:link w:val="a0"/>
    <w:uiPriority w:val="99"/>
    <w:locked/>
    <w:rsid w:val="00B8502C"/>
    <w:rPr>
      <w:rFonts w:ascii="Times New Roman" w:hAnsi="Times New Roman"/>
      <w:sz w:val="28"/>
    </w:rPr>
  </w:style>
  <w:style w:type="paragraph" w:customStyle="1" w:styleId="a0">
    <w:name w:val="Курсовая"/>
    <w:basedOn w:val="Normal"/>
    <w:link w:val="a"/>
    <w:uiPriority w:val="99"/>
    <w:rsid w:val="00B8502C"/>
    <w:pPr>
      <w:spacing w:after="0" w:line="360" w:lineRule="auto"/>
    </w:pPr>
    <w:rPr>
      <w:color w:val="auto"/>
      <w:kern w:val="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B8502C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11072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110727"/>
    <w:rPr>
      <w:rFonts w:cs="Times New Roman"/>
    </w:rPr>
  </w:style>
  <w:style w:type="character" w:styleId="Hyperlink">
    <w:name w:val="Hyperlink"/>
    <w:basedOn w:val="DefaultParagraphFont"/>
    <w:uiPriority w:val="99"/>
    <w:rsid w:val="00110727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974270"/>
    <w:pPr>
      <w:spacing w:after="0" w:line="240" w:lineRule="auto"/>
      <w:jc w:val="center"/>
    </w:pPr>
    <w:rPr>
      <w:rFonts w:eastAsia="Times New Roman"/>
      <w:b/>
      <w:bCs/>
      <w:spacing w:val="1"/>
      <w:sz w:val="24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974270"/>
    <w:rPr>
      <w:rFonts w:ascii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PlainText">
    <w:name w:val="Plain Text"/>
    <w:basedOn w:val="Normal"/>
    <w:link w:val="PlainTextChar"/>
    <w:uiPriority w:val="99"/>
    <w:rsid w:val="00974270"/>
    <w:pPr>
      <w:spacing w:after="0" w:line="240" w:lineRule="auto"/>
    </w:pPr>
    <w:rPr>
      <w:rFonts w:ascii="Courier New" w:eastAsia="Times New Roman" w:hAnsi="Courier New" w:cs="Courier New"/>
      <w:spacing w:val="1"/>
      <w:sz w:val="24"/>
      <w:szCs w:val="24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74270"/>
    <w:rPr>
      <w:rFonts w:ascii="Courier New" w:hAnsi="Courier New" w:cs="Courier New"/>
      <w:color w:val="000000"/>
      <w:spacing w:val="1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974270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F1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F146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9F1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F146A"/>
    <w:rPr>
      <w:rFonts w:ascii="Calibri" w:hAnsi="Calibri" w:cs="Times New Roman"/>
    </w:rPr>
  </w:style>
  <w:style w:type="character" w:customStyle="1" w:styleId="hl">
    <w:name w:val="hl"/>
    <w:basedOn w:val="DefaultParagraphFont"/>
    <w:uiPriority w:val="99"/>
    <w:rsid w:val="009C465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B6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638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rsid w:val="00BC44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BC4436"/>
    <w:rPr>
      <w:rFonts w:ascii="Courier New" w:hAnsi="Courier New" w:cs="Courier New"/>
      <w:sz w:val="20"/>
      <w:szCs w:val="20"/>
      <w:lang w:eastAsia="ru-RU"/>
    </w:rPr>
  </w:style>
  <w:style w:type="character" w:customStyle="1" w:styleId="w">
    <w:name w:val="w"/>
    <w:basedOn w:val="DefaultParagraphFont"/>
    <w:uiPriority w:val="99"/>
    <w:rsid w:val="00B01690"/>
    <w:rPr>
      <w:rFonts w:cs="Times New Roman"/>
    </w:rPr>
  </w:style>
  <w:style w:type="character" w:styleId="Emphasis">
    <w:name w:val="Emphasis"/>
    <w:basedOn w:val="DefaultParagraphFont"/>
    <w:uiPriority w:val="99"/>
    <w:qFormat/>
    <w:locked/>
    <w:rsid w:val="00B01690"/>
    <w:rPr>
      <w:rFonts w:cs="Times New Roman"/>
      <w:i/>
      <w:iCs/>
    </w:rPr>
  </w:style>
  <w:style w:type="character" w:customStyle="1" w:styleId="ref-info">
    <w:name w:val="ref-info"/>
    <w:basedOn w:val="DefaultParagraphFont"/>
    <w:uiPriority w:val="99"/>
    <w:rsid w:val="00581D02"/>
    <w:rPr>
      <w:rFonts w:cs="Times New Roman"/>
    </w:rPr>
  </w:style>
  <w:style w:type="paragraph" w:styleId="TOCHeading">
    <w:name w:val="TOC Heading"/>
    <w:basedOn w:val="Heading1"/>
    <w:next w:val="Normal"/>
    <w:uiPriority w:val="99"/>
    <w:qFormat/>
    <w:rsid w:val="00AE0C2B"/>
    <w:pPr>
      <w:keepLines/>
      <w:spacing w:before="480" w:after="0"/>
      <w:jc w:val="left"/>
      <w:outlineLvl w:val="9"/>
    </w:pPr>
    <w:rPr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99"/>
    <w:locked/>
    <w:rsid w:val="00A61B6C"/>
    <w:pPr>
      <w:tabs>
        <w:tab w:val="right" w:leader="dot" w:pos="9345"/>
      </w:tabs>
      <w:spacing w:after="120" w:line="240" w:lineRule="auto"/>
      <w:jc w:val="center"/>
    </w:pPr>
  </w:style>
  <w:style w:type="paragraph" w:styleId="FootnoteText">
    <w:name w:val="footnote text"/>
    <w:basedOn w:val="Normal"/>
    <w:link w:val="FootnoteTextChar"/>
    <w:uiPriority w:val="99"/>
    <w:semiHidden/>
    <w:rsid w:val="0076764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6764D"/>
    <w:rPr>
      <w:rFonts w:cs="Times New Roman"/>
      <w:color w:val="000000"/>
      <w:kern w:val="16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76764D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76764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76764D"/>
    <w:rPr>
      <w:rFonts w:cs="Times New Roman"/>
      <w:color w:val="000000"/>
      <w:kern w:val="16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76764D"/>
    <w:rPr>
      <w:rFonts w:cs="Times New Roman"/>
      <w:vertAlign w:val="superscript"/>
    </w:rPr>
  </w:style>
  <w:style w:type="paragraph" w:styleId="TOC2">
    <w:name w:val="toc 2"/>
    <w:basedOn w:val="Normal"/>
    <w:next w:val="Normal"/>
    <w:autoRedefine/>
    <w:uiPriority w:val="99"/>
    <w:locked/>
    <w:rsid w:val="0076764D"/>
    <w:pPr>
      <w:spacing w:after="100"/>
      <w:ind w:left="220"/>
      <w:jc w:val="left"/>
    </w:pPr>
    <w:rPr>
      <w:rFonts w:ascii="Calibri" w:eastAsia="Times New Roman" w:hAnsi="Calibri"/>
      <w:color w:val="auto"/>
      <w:kern w:val="0"/>
      <w:sz w:val="22"/>
      <w:szCs w:val="22"/>
    </w:rPr>
  </w:style>
  <w:style w:type="paragraph" w:styleId="TOC3">
    <w:name w:val="toc 3"/>
    <w:basedOn w:val="Normal"/>
    <w:next w:val="Normal"/>
    <w:autoRedefine/>
    <w:uiPriority w:val="99"/>
    <w:locked/>
    <w:rsid w:val="0076764D"/>
    <w:pPr>
      <w:spacing w:after="100"/>
      <w:ind w:left="440"/>
      <w:jc w:val="left"/>
    </w:pPr>
    <w:rPr>
      <w:rFonts w:ascii="Calibri" w:eastAsia="Times New Roman" w:hAnsi="Calibri"/>
      <w:color w:val="auto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80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0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21" Type="http://schemas.openxmlformats.org/officeDocument/2006/relationships/image" Target="media/image9.wmf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63" Type="http://schemas.openxmlformats.org/officeDocument/2006/relationships/image" Target="media/image24.jpeg"/><Relationship Id="rId68" Type="http://schemas.openxmlformats.org/officeDocument/2006/relationships/image" Target="media/image29.png"/><Relationship Id="rId76" Type="http://schemas.openxmlformats.org/officeDocument/2006/relationships/hyperlink" Target="https://ru.wikipedia.org/wiki/%D0%90%D0%BD%D1%82%D0%B8%D0%B4%D0%B5%D0%BF%D1%80%D0%B5%D1%81%D1%81%D0%B0%D0%BD%D1%82%D1%8B" TargetMode="External"/><Relationship Id="rId84" Type="http://schemas.openxmlformats.org/officeDocument/2006/relationships/hyperlink" Target="https://ru.wikipedia.org/w/index.php?title=%D0%A4%D0%B5%D0%BD%D0%B8%D0%BB%D0%B8%D0%BD&amp;action=edit&amp;redlink=1" TargetMode="External"/><Relationship Id="rId89" Type="http://schemas.openxmlformats.org/officeDocument/2006/relationships/hyperlink" Target="https://ru.wikipedia.org/wiki/&#1050;&#1091;&#1088;&#1082;&#1091;&#1084;&#1080;&#1085;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ru.wikipedia.org/wiki/%D0%9A%D0%B0%D1%80%D1%86%D0%B8%D0%BD%D0%BE%D0%BC%D0%B0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9" Type="http://schemas.openxmlformats.org/officeDocument/2006/relationships/image" Target="media/image13.wmf"/><Relationship Id="rId11" Type="http://schemas.openxmlformats.org/officeDocument/2006/relationships/image" Target="media/image2.png"/><Relationship Id="rId24" Type="http://schemas.openxmlformats.org/officeDocument/2006/relationships/oleObject" Target="embeddings/oleObject5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2.jpeg"/><Relationship Id="rId66" Type="http://schemas.openxmlformats.org/officeDocument/2006/relationships/image" Target="media/image27.png"/><Relationship Id="rId74" Type="http://schemas.openxmlformats.org/officeDocument/2006/relationships/hyperlink" Target="https://ru.wikipedia.org/wiki/%D0%A6%D0%B8%D1%82%D0%BE%D1%82%D0%BE%D0%BA%D1%81%D0%B8%D1%87%D0%B5%D1%81%D0%BA%D0%B8%D0%B5_%D0%BF%D1%80%D0%B5%D0%BF%D0%B0%D1%80%D0%B0%D1%82%D1%8B" TargetMode="External"/><Relationship Id="rId79" Type="http://schemas.openxmlformats.org/officeDocument/2006/relationships/hyperlink" Target="https://ru.wikipedia.org/wiki/%D0%9A%D0%B5%D1%82%D0%BE%D0%BD%D1%8B" TargetMode="External"/><Relationship Id="rId87" Type="http://schemas.openxmlformats.org/officeDocument/2006/relationships/hyperlink" Target="http://www.chem21.info/info/1230566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ru.wikipedia.org/wiki/%D0%9E%D1%80%D0%B3%D0%B0%D0%BD%D0%B8%D1%87%D0%B5%D1%81%D0%BA%D0%B8%D0%B5_%D1%81%D0%BE%D0%B5%D0%B4%D0%B8%D0%BD%D0%B5%D0%BD%D0%B8%D1%8F" TargetMode="External"/><Relationship Id="rId82" Type="http://schemas.openxmlformats.org/officeDocument/2006/relationships/image" Target="media/image33.png"/><Relationship Id="rId90" Type="http://schemas.openxmlformats.org/officeDocument/2006/relationships/footer" Target="footer1.xml"/><Relationship Id="rId19" Type="http://schemas.openxmlformats.org/officeDocument/2006/relationships/image" Target="media/image8.wmf"/><Relationship Id="rId14" Type="http://schemas.openxmlformats.org/officeDocument/2006/relationships/image" Target="media/image5.png"/><Relationship Id="rId22" Type="http://schemas.openxmlformats.org/officeDocument/2006/relationships/oleObject" Target="embeddings/oleObject4.bin"/><Relationship Id="rId27" Type="http://schemas.openxmlformats.org/officeDocument/2006/relationships/image" Target="media/image12.wmf"/><Relationship Id="rId30" Type="http://schemas.openxmlformats.org/officeDocument/2006/relationships/oleObject" Target="embeddings/oleObject8.bin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9.bin"/><Relationship Id="rId48" Type="http://schemas.openxmlformats.org/officeDocument/2006/relationships/image" Target="media/image18.wmf"/><Relationship Id="rId56" Type="http://schemas.openxmlformats.org/officeDocument/2006/relationships/oleObject" Target="embeddings/oleObject27.bin"/><Relationship Id="rId64" Type="http://schemas.openxmlformats.org/officeDocument/2006/relationships/image" Target="media/image25.jpeg"/><Relationship Id="rId69" Type="http://schemas.openxmlformats.org/officeDocument/2006/relationships/image" Target="media/image30.png"/><Relationship Id="rId77" Type="http://schemas.openxmlformats.org/officeDocument/2006/relationships/hyperlink" Target="https://ru.wikipedia.org/wiki/%D0%9C%D0%BE%D0%BD%D0%BE%D0%B0%D0%BC%D0%B8%D0%BD%D0%BE%D0%BA%D1%81%D0%B8%D0%B4%D0%B0%D0%B7%D0%B0" TargetMode="External"/><Relationship Id="rId8" Type="http://schemas.openxmlformats.org/officeDocument/2006/relationships/hyperlink" Target="https://ru.wikipedia.org/wiki/%D0%98%D0%B7%D0%BE%D0%BC%D0%B5%D1%80%D0%B8%D1%8F" TargetMode="External"/><Relationship Id="rId51" Type="http://schemas.openxmlformats.org/officeDocument/2006/relationships/image" Target="media/image19.wmf"/><Relationship Id="rId72" Type="http://schemas.openxmlformats.org/officeDocument/2006/relationships/hyperlink" Target="https://ru.wikipedia.org/wiki/In_vitro" TargetMode="External"/><Relationship Id="rId80" Type="http://schemas.openxmlformats.org/officeDocument/2006/relationships/hyperlink" Target="https://ru.wikipedia.org/wiki/%D0%95%D0%BD%D0%BE%D0%BB" TargetMode="External"/><Relationship Id="rId85" Type="http://schemas.openxmlformats.org/officeDocument/2006/relationships/hyperlink" Target="https://ru.wikipedia.org/w/index.php?title=%D0%9E%D0%BC%D0%B5%D1%84%D0%B8%D0%BD&amp;action=edit&amp;redlink=1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0.bin"/><Relationship Id="rId38" Type="http://schemas.openxmlformats.org/officeDocument/2006/relationships/oleObject" Target="embeddings/oleObject15.bin"/><Relationship Id="rId46" Type="http://schemas.openxmlformats.org/officeDocument/2006/relationships/image" Target="media/image17.wmf"/><Relationship Id="rId59" Type="http://schemas.openxmlformats.org/officeDocument/2006/relationships/hyperlink" Target="https://ru.wikipedia.org/wiki/%D0%A1%D0%B2%D0%B5%D1%82%D0%BE%D0%B4%D0%B8%D0%BE%D0%B4" TargetMode="External"/><Relationship Id="rId67" Type="http://schemas.openxmlformats.org/officeDocument/2006/relationships/image" Target="media/image28.png"/><Relationship Id="rId20" Type="http://schemas.openxmlformats.org/officeDocument/2006/relationships/oleObject" Target="embeddings/oleObject3.bin"/><Relationship Id="rId41" Type="http://schemas.openxmlformats.org/officeDocument/2006/relationships/image" Target="media/image15.wmf"/><Relationship Id="rId54" Type="http://schemas.openxmlformats.org/officeDocument/2006/relationships/image" Target="media/image20.wmf"/><Relationship Id="rId62" Type="http://schemas.openxmlformats.org/officeDocument/2006/relationships/image" Target="media/image23.jpeg"/><Relationship Id="rId70" Type="http://schemas.openxmlformats.org/officeDocument/2006/relationships/hyperlink" Target="https://ru.wikipedia.org/wiki/%D0%9F%D1%80%D0%BE%D1%82%D0%B8%D0%B2%D0%BE%D0%BE%D0%BF%D1%83%D1%85%D0%BE%D0%BB%D0%B5%D0%B2%D1%8B%D0%B5_%D0%BF%D1%80%D0%B5%D0%BF%D0%B0%D1%80%D0%B0%D1%82%D1%8B" TargetMode="External"/><Relationship Id="rId75" Type="http://schemas.openxmlformats.org/officeDocument/2006/relationships/hyperlink" Target="https://ru.wikipedia.org/wiki/%D0%9F%D1%80%D0%BE%D1%82%D0%B8%D0%B2%D0%BE%D0%B2%D0%BE%D1%81%D0%BF%D0%B0%D0%BB%D0%B8%D1%82%D0%B5%D0%BB%D1%8C%D0%BD%D1%8B%D0%B5_%D1%81%D1%80%D0%B5%D0%B4%D1%81%D1%82%D0%B2%D0%B0" TargetMode="External"/><Relationship Id="rId83" Type="http://schemas.openxmlformats.org/officeDocument/2006/relationships/hyperlink" Target="https://ru.wikipedia.org/wiki/%D0%90%D0%BD%D1%82%D0%B8%D0%BA%D0%BE%D0%B0%D0%B3%D1%83%D0%BB%D1%8F%D0%BD%D1%82%D1%8B" TargetMode="External"/><Relationship Id="rId88" Type="http://schemas.openxmlformats.org/officeDocument/2006/relationships/hyperlink" Target="http://www.lonza.com/products-services/industrial-solutions/performance%20intermediates/ketene-derivatives/acetoacetamide-aamid.aspx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22.bin"/><Relationship Id="rId57" Type="http://schemas.openxmlformats.org/officeDocument/2006/relationships/image" Target="media/image21.png"/><Relationship Id="rId10" Type="http://schemas.openxmlformats.org/officeDocument/2006/relationships/hyperlink" Target="https://ru.wikipedia.org/wiki/%D0%9C%D0%BE%D0%BB%D0%B5%D0%BA%D1%83%D0%BB%D0%B0" TargetMode="External"/><Relationship Id="rId31" Type="http://schemas.openxmlformats.org/officeDocument/2006/relationships/oleObject" Target="embeddings/oleObject9.bin"/><Relationship Id="rId44" Type="http://schemas.openxmlformats.org/officeDocument/2006/relationships/image" Target="media/image16.wmf"/><Relationship Id="rId52" Type="http://schemas.openxmlformats.org/officeDocument/2006/relationships/oleObject" Target="embeddings/oleObject24.bin"/><Relationship Id="rId60" Type="http://schemas.openxmlformats.org/officeDocument/2006/relationships/hyperlink" Target="https://ru.wikipedia.org/wiki/%D0%9F%D0%BE%D0%BB%D1%83%D0%BF%D1%80%D0%BE%D0%B2%D0%BE%D0%B4%D0%BD%D0%B8%D0%BA%D0%BE%D0%B2%D1%8B%D0%B5_%D0%BF%D1%80%D0%B8%D0%B1%D0%BE%D1%80%D1%8B" TargetMode="External"/><Relationship Id="rId65" Type="http://schemas.openxmlformats.org/officeDocument/2006/relationships/image" Target="media/image26.jpeg"/><Relationship Id="rId73" Type="http://schemas.openxmlformats.org/officeDocument/2006/relationships/hyperlink" Target="https://ru.wikipedia.org/wiki/%D0%90%D0%BF%D0%BE%D0%BF%D1%82%D0%BE%D0%B7" TargetMode="External"/><Relationship Id="rId78" Type="http://schemas.openxmlformats.org/officeDocument/2006/relationships/image" Target="media/image31.png"/><Relationship Id="rId81" Type="http://schemas.openxmlformats.org/officeDocument/2006/relationships/image" Target="media/image32.png"/><Relationship Id="rId86" Type="http://schemas.openxmlformats.org/officeDocument/2006/relationships/hyperlink" Target="https://ru.wikipedia.org/&#1058;&#1072;&#1091;&#1090;&#1086;&#1084;&#1077;&#1088;&#1080;&#1103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5%D0%B8%D0%BC%D0%B8%D1%87%D0%B5%D1%81%D0%BA%D0%BE%D0%B5_%D1%80%D0%B0%D0%B2%D0%BD%D0%BE%D0%B2%D0%B5%D1%81%D0%B8%D0%B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1381</TotalTime>
  <Pages>24</Pages>
  <Words>4256</Words>
  <Characters>24265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Кубанский государственный университет</cp:lastModifiedBy>
  <cp:revision>124</cp:revision>
  <cp:lastPrinted>2015-05-26T19:42:00Z</cp:lastPrinted>
  <dcterms:created xsi:type="dcterms:W3CDTF">2015-04-23T19:51:00Z</dcterms:created>
  <dcterms:modified xsi:type="dcterms:W3CDTF">2002-11-28T23:18:00Z</dcterms:modified>
</cp:coreProperties>
</file>