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49E2" w14:textId="77777777" w:rsidR="00184B8D" w:rsidRPr="00184B8D" w:rsidRDefault="00184B8D" w:rsidP="00184B8D">
      <w:pPr>
        <w:spacing w:after="0" w:line="240" w:lineRule="auto"/>
        <w:ind w:left="-150"/>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 </w:t>
      </w:r>
    </w:p>
    <w:p w14:paraId="74453093"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 </w:t>
      </w:r>
    </w:p>
    <w:p w14:paraId="1D657090"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4"/>
          <w:szCs w:val="24"/>
          <w:lang w:eastAsia="ru-RU"/>
        </w:rPr>
        <w:t>высшего образования </w:t>
      </w:r>
    </w:p>
    <w:p w14:paraId="579C1336"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b/>
          <w:bCs/>
          <w:color w:val="000000"/>
          <w:sz w:val="28"/>
          <w:szCs w:val="28"/>
          <w:lang w:eastAsia="ru-RU"/>
        </w:rPr>
        <w:t>«КУБАНСКИЙ ГОСУДАРСТВЕННЫЙ УНИВЕРСИТЕТ»</w:t>
      </w:r>
      <w:r w:rsidRPr="00184B8D">
        <w:rPr>
          <w:rFonts w:ascii="Times New Roman" w:eastAsia="Times New Roman" w:hAnsi="Times New Roman" w:cs="Times New Roman"/>
          <w:color w:val="000000"/>
          <w:sz w:val="28"/>
          <w:szCs w:val="28"/>
          <w:lang w:eastAsia="ru-RU"/>
        </w:rPr>
        <w:t> </w:t>
      </w:r>
    </w:p>
    <w:p w14:paraId="1999E2B9"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b/>
          <w:bCs/>
          <w:color w:val="000000"/>
          <w:sz w:val="28"/>
          <w:szCs w:val="28"/>
          <w:lang w:eastAsia="ru-RU"/>
        </w:rPr>
        <w:t>(ФГБОУ ВО «КубГУ»)</w:t>
      </w:r>
      <w:r w:rsidRPr="00184B8D">
        <w:rPr>
          <w:rFonts w:ascii="Times New Roman" w:eastAsia="Times New Roman" w:hAnsi="Times New Roman" w:cs="Times New Roman"/>
          <w:color w:val="000000"/>
          <w:sz w:val="28"/>
          <w:szCs w:val="28"/>
          <w:lang w:eastAsia="ru-RU"/>
        </w:rPr>
        <w:t> </w:t>
      </w:r>
    </w:p>
    <w:p w14:paraId="3F9BA075"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 </w:t>
      </w:r>
    </w:p>
    <w:p w14:paraId="50678CC2"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b/>
          <w:bCs/>
          <w:color w:val="000000"/>
          <w:sz w:val="28"/>
          <w:szCs w:val="28"/>
          <w:lang w:eastAsia="ru-RU"/>
        </w:rPr>
        <w:t>Факультет экономический</w:t>
      </w:r>
      <w:r w:rsidRPr="00184B8D">
        <w:rPr>
          <w:rFonts w:ascii="Times New Roman" w:eastAsia="Times New Roman" w:hAnsi="Times New Roman" w:cs="Times New Roman"/>
          <w:color w:val="000000"/>
          <w:sz w:val="28"/>
          <w:szCs w:val="28"/>
          <w:lang w:eastAsia="ru-RU"/>
        </w:rPr>
        <w:t> </w:t>
      </w:r>
    </w:p>
    <w:p w14:paraId="2F8FC9AA"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b/>
          <w:bCs/>
          <w:color w:val="000000"/>
          <w:sz w:val="28"/>
          <w:szCs w:val="28"/>
          <w:lang w:eastAsia="ru-RU"/>
        </w:rPr>
        <w:t>Кафедра мировой экономики и менеджмента</w:t>
      </w:r>
      <w:r w:rsidRPr="00184B8D">
        <w:rPr>
          <w:rFonts w:ascii="Times New Roman" w:eastAsia="Times New Roman" w:hAnsi="Times New Roman" w:cs="Times New Roman"/>
          <w:color w:val="000000"/>
          <w:sz w:val="28"/>
          <w:szCs w:val="28"/>
          <w:lang w:eastAsia="ru-RU"/>
        </w:rPr>
        <w:t> </w:t>
      </w:r>
    </w:p>
    <w:p w14:paraId="3A385AC5"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16"/>
          <w:szCs w:val="16"/>
          <w:lang w:eastAsia="ru-RU"/>
        </w:rPr>
        <w:t> </w:t>
      </w:r>
    </w:p>
    <w:p w14:paraId="1EFF1381" w14:textId="77777777" w:rsidR="00184B8D" w:rsidRPr="00184B8D" w:rsidRDefault="00184B8D" w:rsidP="00184B8D">
      <w:pPr>
        <w:shd w:val="clear" w:color="auto" w:fill="FFFFFF"/>
        <w:spacing w:after="0" w:line="240" w:lineRule="auto"/>
        <w:ind w:left="-1620" w:firstLine="6720"/>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Допустить к защите  </w:t>
      </w:r>
    </w:p>
    <w:p w14:paraId="3A9C10D5" w14:textId="77777777" w:rsidR="00184B8D" w:rsidRPr="00184B8D" w:rsidRDefault="00184B8D" w:rsidP="00184B8D">
      <w:pPr>
        <w:shd w:val="clear" w:color="auto" w:fill="FFFFFF"/>
        <w:spacing w:after="0" w:line="240" w:lineRule="auto"/>
        <w:ind w:left="-1620" w:firstLine="6720"/>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Заведующий кафедрой </w:t>
      </w:r>
    </w:p>
    <w:p w14:paraId="103E9479" w14:textId="77777777" w:rsidR="00184B8D" w:rsidRPr="00184B8D" w:rsidRDefault="00184B8D" w:rsidP="00184B8D">
      <w:pPr>
        <w:shd w:val="clear" w:color="auto" w:fill="FFFFFF"/>
        <w:spacing w:after="0" w:line="240" w:lineRule="auto"/>
        <w:ind w:left="-1620" w:firstLine="6720"/>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д-р экон. наук, проф. </w:t>
      </w:r>
    </w:p>
    <w:p w14:paraId="4BD2984F" w14:textId="77777777" w:rsidR="00184B8D" w:rsidRPr="00184B8D" w:rsidRDefault="00184B8D" w:rsidP="00184B8D">
      <w:pPr>
        <w:shd w:val="clear" w:color="auto" w:fill="FFFFFF"/>
        <w:spacing w:after="0" w:line="240" w:lineRule="auto"/>
        <w:ind w:left="-1620" w:firstLine="6720"/>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___________ И.В. Шевченко  </w:t>
      </w:r>
    </w:p>
    <w:p w14:paraId="6929EAEF" w14:textId="77777777" w:rsidR="00184B8D" w:rsidRPr="00184B8D" w:rsidRDefault="00184B8D" w:rsidP="00184B8D">
      <w:pPr>
        <w:shd w:val="clear" w:color="auto" w:fill="FFFFFF"/>
        <w:spacing w:after="0" w:line="240" w:lineRule="auto"/>
        <w:ind w:left="-1620" w:firstLine="6720"/>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sz w:val="24"/>
          <w:szCs w:val="24"/>
          <w:lang w:eastAsia="ru-RU"/>
        </w:rPr>
        <w:t>     (подпись)        </w:t>
      </w:r>
    </w:p>
    <w:p w14:paraId="0826C3AC" w14:textId="52DB5BD1" w:rsidR="00184B8D" w:rsidRPr="00184B8D" w:rsidRDefault="00184B8D" w:rsidP="00184B8D">
      <w:pPr>
        <w:shd w:val="clear" w:color="auto" w:fill="FFFFFF"/>
        <w:spacing w:after="0" w:line="240" w:lineRule="auto"/>
        <w:ind w:left="-1620" w:firstLine="6720"/>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_________________20</w:t>
      </w:r>
      <w:r w:rsidR="000C4FEA">
        <w:rPr>
          <w:rFonts w:ascii="Times New Roman" w:eastAsia="Times New Roman" w:hAnsi="Times New Roman" w:cs="Times New Roman"/>
          <w:color w:val="000000"/>
          <w:sz w:val="28"/>
          <w:szCs w:val="28"/>
          <w:lang w:eastAsia="ru-RU"/>
        </w:rPr>
        <w:t>21</w:t>
      </w:r>
      <w:r w:rsidRPr="00184B8D">
        <w:rPr>
          <w:rFonts w:ascii="Times New Roman" w:eastAsia="Times New Roman" w:hAnsi="Times New Roman" w:cs="Times New Roman"/>
          <w:color w:val="000000"/>
          <w:sz w:val="28"/>
          <w:szCs w:val="28"/>
          <w:lang w:eastAsia="ru-RU"/>
        </w:rPr>
        <w:t xml:space="preserve"> г. </w:t>
      </w:r>
    </w:p>
    <w:p w14:paraId="522D3FBA" w14:textId="77777777" w:rsidR="00184B8D" w:rsidRPr="00184B8D" w:rsidRDefault="00184B8D" w:rsidP="00184B8D">
      <w:pPr>
        <w:shd w:val="clear" w:color="auto" w:fill="FFFFFF"/>
        <w:spacing w:after="0" w:line="240" w:lineRule="auto"/>
        <w:ind w:left="-1620" w:firstLine="6720"/>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sz w:val="28"/>
          <w:szCs w:val="28"/>
          <w:lang w:eastAsia="ru-RU"/>
        </w:rPr>
        <w:t> </w:t>
      </w:r>
    </w:p>
    <w:p w14:paraId="2CF29CC9" w14:textId="18F22BDB" w:rsidR="00184B8D" w:rsidRDefault="00184B8D" w:rsidP="00184B8D">
      <w:pPr>
        <w:shd w:val="clear" w:color="auto" w:fill="FFFFFF"/>
        <w:spacing w:after="0" w:line="240" w:lineRule="auto"/>
        <w:ind w:left="-1620" w:firstLine="6720"/>
        <w:textAlignment w:val="baseline"/>
        <w:rPr>
          <w:rFonts w:ascii="Times New Roman" w:eastAsia="Times New Roman" w:hAnsi="Times New Roman" w:cs="Times New Roman"/>
          <w:sz w:val="28"/>
          <w:szCs w:val="28"/>
          <w:lang w:eastAsia="ru-RU"/>
        </w:rPr>
      </w:pPr>
      <w:r w:rsidRPr="00184B8D">
        <w:rPr>
          <w:rFonts w:ascii="Times New Roman" w:eastAsia="Times New Roman" w:hAnsi="Times New Roman" w:cs="Times New Roman"/>
          <w:sz w:val="28"/>
          <w:szCs w:val="28"/>
          <w:lang w:eastAsia="ru-RU"/>
        </w:rPr>
        <w:t>Руководитель ООП </w:t>
      </w:r>
    </w:p>
    <w:p w14:paraId="1D89247D" w14:textId="7835E707" w:rsidR="000E6BED" w:rsidRDefault="000E6BED" w:rsidP="00184B8D">
      <w:pPr>
        <w:shd w:val="clear" w:color="auto" w:fill="FFFFFF"/>
        <w:spacing w:after="0" w:line="240" w:lineRule="auto"/>
        <w:ind w:left="-1620" w:firstLine="67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 экон. наук, проф.</w:t>
      </w:r>
    </w:p>
    <w:p w14:paraId="670EFE3A" w14:textId="77777777" w:rsidR="000E6BED" w:rsidRPr="00184B8D" w:rsidRDefault="000E6BED" w:rsidP="000E6BED">
      <w:pPr>
        <w:shd w:val="clear" w:color="auto" w:fill="FFFFFF"/>
        <w:spacing w:after="0" w:line="240" w:lineRule="auto"/>
        <w:ind w:left="-1620" w:firstLine="6720"/>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___________ И.В. Шевченко  </w:t>
      </w:r>
    </w:p>
    <w:p w14:paraId="2A1E3402" w14:textId="35ABEB8F" w:rsidR="00184B8D" w:rsidRPr="00184B8D" w:rsidRDefault="000E6BED" w:rsidP="000E6BED">
      <w:pPr>
        <w:shd w:val="clear" w:color="auto" w:fill="FFFFFF"/>
        <w:spacing w:after="0" w:line="240" w:lineRule="auto"/>
        <w:ind w:left="-1620" w:firstLine="6720"/>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sz w:val="24"/>
          <w:szCs w:val="24"/>
          <w:lang w:eastAsia="ru-RU"/>
        </w:rPr>
        <w:t>     (подпись)        </w:t>
      </w:r>
    </w:p>
    <w:p w14:paraId="63BE0086" w14:textId="77777777" w:rsidR="00184B8D" w:rsidRPr="00184B8D" w:rsidRDefault="00184B8D" w:rsidP="00184B8D">
      <w:pPr>
        <w:shd w:val="clear" w:color="auto" w:fill="FFFFFF"/>
        <w:spacing w:after="0" w:line="240" w:lineRule="auto"/>
        <w:ind w:left="-1620" w:firstLine="6300"/>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sz w:val="18"/>
          <w:szCs w:val="18"/>
          <w:lang w:eastAsia="ru-RU"/>
        </w:rPr>
        <w:t> </w:t>
      </w:r>
    </w:p>
    <w:p w14:paraId="0B26FFAE"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sz w:val="18"/>
          <w:szCs w:val="18"/>
          <w:lang w:eastAsia="ru-RU"/>
        </w:rPr>
        <w:t> </w:t>
      </w:r>
    </w:p>
    <w:p w14:paraId="722B785F"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b/>
          <w:bCs/>
          <w:sz w:val="28"/>
          <w:szCs w:val="28"/>
          <w:lang w:eastAsia="ru-RU"/>
        </w:rPr>
        <w:t>ВЫПУСКНАЯ КВАЛИФИКАЦИОННАЯ РАБОТА </w:t>
      </w:r>
      <w:r w:rsidRPr="00184B8D">
        <w:rPr>
          <w:rFonts w:ascii="Times New Roman" w:eastAsia="Times New Roman" w:hAnsi="Times New Roman" w:cs="Times New Roman"/>
          <w:sz w:val="28"/>
          <w:szCs w:val="28"/>
          <w:lang w:eastAsia="ru-RU"/>
        </w:rPr>
        <w:t> </w:t>
      </w:r>
    </w:p>
    <w:p w14:paraId="08B5BD44" w14:textId="2BA780BA"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b/>
          <w:bCs/>
          <w:sz w:val="28"/>
          <w:szCs w:val="28"/>
          <w:lang w:eastAsia="ru-RU"/>
        </w:rPr>
        <w:t>(МАГ</w:t>
      </w:r>
      <w:r w:rsidR="000C4FEA">
        <w:rPr>
          <w:rFonts w:ascii="Times New Roman" w:eastAsia="Times New Roman" w:hAnsi="Times New Roman" w:cs="Times New Roman"/>
          <w:b/>
          <w:bCs/>
          <w:sz w:val="28"/>
          <w:szCs w:val="28"/>
          <w:lang w:eastAsia="ru-RU"/>
        </w:rPr>
        <w:t>И</w:t>
      </w:r>
      <w:r w:rsidRPr="00184B8D">
        <w:rPr>
          <w:rFonts w:ascii="Times New Roman" w:eastAsia="Times New Roman" w:hAnsi="Times New Roman" w:cs="Times New Roman"/>
          <w:b/>
          <w:bCs/>
          <w:sz w:val="28"/>
          <w:szCs w:val="28"/>
          <w:lang w:eastAsia="ru-RU"/>
        </w:rPr>
        <w:t>СТЕРСКАЯ ДИССЕРТАЦИЯ)</w:t>
      </w:r>
      <w:r w:rsidRPr="00184B8D">
        <w:rPr>
          <w:rFonts w:ascii="Times New Roman" w:eastAsia="Times New Roman" w:hAnsi="Times New Roman" w:cs="Times New Roman"/>
          <w:sz w:val="28"/>
          <w:szCs w:val="28"/>
          <w:lang w:eastAsia="ru-RU"/>
        </w:rPr>
        <w:t> </w:t>
      </w:r>
    </w:p>
    <w:p w14:paraId="3F2A8AC8"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sz w:val="28"/>
          <w:szCs w:val="28"/>
          <w:lang w:eastAsia="ru-RU"/>
        </w:rPr>
        <w:t> </w:t>
      </w:r>
    </w:p>
    <w:p w14:paraId="3D1DE90E" w14:textId="77777777" w:rsidR="00184B8D" w:rsidRPr="00C04A7C" w:rsidRDefault="00184B8D" w:rsidP="00184B8D">
      <w:pPr>
        <w:spacing w:after="0" w:line="240" w:lineRule="auto"/>
        <w:jc w:val="center"/>
        <w:rPr>
          <w:rFonts w:ascii="Times New Roman" w:eastAsia="Calibri" w:hAnsi="Times New Roman" w:cs="Times New Roman"/>
          <w:b/>
          <w:caps/>
          <w:color w:val="000000"/>
          <w:sz w:val="28"/>
          <w:szCs w:val="28"/>
          <w:shd w:val="clear" w:color="auto" w:fill="FFFFFF"/>
        </w:rPr>
      </w:pPr>
      <w:r>
        <w:rPr>
          <w:rFonts w:ascii="Times New Roman" w:eastAsia="Calibri" w:hAnsi="Times New Roman" w:cs="Times New Roman"/>
          <w:b/>
          <w:caps/>
          <w:color w:val="000000"/>
          <w:sz w:val="28"/>
          <w:szCs w:val="28"/>
          <w:shd w:val="clear" w:color="auto" w:fill="FFFFFF"/>
        </w:rPr>
        <w:t>ФИНАНСОВЫЕ ИНСТРУМЕНТЫ ПОВЫШЕНИЯ ПРОИЗВОДИТЕЛЬНОСТИ ТРУДА</w:t>
      </w:r>
    </w:p>
    <w:p w14:paraId="6BADE702" w14:textId="77777777" w:rsidR="00184B8D" w:rsidRPr="00184B8D" w:rsidRDefault="00184B8D" w:rsidP="00184B8D">
      <w:pPr>
        <w:shd w:val="clear" w:color="auto" w:fill="FFFFFF"/>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 </w:t>
      </w:r>
    </w:p>
    <w:p w14:paraId="09842773" w14:textId="67DD4DC2" w:rsidR="00184B8D" w:rsidRPr="00184B8D" w:rsidRDefault="00184B8D" w:rsidP="00A60D24">
      <w:pPr>
        <w:shd w:val="clear" w:color="auto" w:fill="FFFFFF"/>
        <w:spacing w:after="0" w:line="240" w:lineRule="auto"/>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Работу выполнил _____________________________________</w:t>
      </w:r>
      <w:r>
        <w:rPr>
          <w:rFonts w:ascii="Times New Roman" w:eastAsia="Times New Roman" w:hAnsi="Times New Roman" w:cs="Times New Roman"/>
          <w:color w:val="000000"/>
          <w:sz w:val="28"/>
          <w:szCs w:val="28"/>
          <w:lang w:eastAsia="ru-RU"/>
        </w:rPr>
        <w:t xml:space="preserve"> Е.Г. Мартынов</w:t>
      </w:r>
    </w:p>
    <w:p w14:paraId="2DEA13A9" w14:textId="47BC08FB" w:rsidR="00184B8D" w:rsidRDefault="00184B8D" w:rsidP="00A60D2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84B8D">
        <w:rPr>
          <w:rFonts w:ascii="Times New Roman" w:eastAsia="Times New Roman" w:hAnsi="Times New Roman" w:cs="Times New Roman"/>
          <w:color w:val="000000"/>
          <w:sz w:val="24"/>
          <w:szCs w:val="24"/>
          <w:lang w:eastAsia="ru-RU"/>
        </w:rPr>
        <w:t>(подпись) </w:t>
      </w:r>
    </w:p>
    <w:p w14:paraId="4A5DAAC3" w14:textId="76F3CB16" w:rsidR="00184B8D" w:rsidRPr="00184B8D" w:rsidRDefault="00184B8D" w:rsidP="00A60D24">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69CD971" wp14:editId="3ECA6E3C">
                <wp:simplePos x="0" y="0"/>
                <wp:positionH relativeFrom="column">
                  <wp:posOffset>1952625</wp:posOffset>
                </wp:positionH>
                <wp:positionV relativeFrom="paragraph">
                  <wp:posOffset>193675</wp:posOffset>
                </wp:positionV>
                <wp:extent cx="3886200" cy="0"/>
                <wp:effectExtent l="0" t="0" r="0" b="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9B0BD6" id="Прямая соединительная линия 3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75pt,15.25pt" to="459.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" strokecolor="black [3200]" strokeweight=".5pt">
                <v:stroke joinstyle="miter"/>
              </v:line>
            </w:pict>
          </mc:Fallback>
        </mc:AlternateContent>
      </w:r>
      <w:r w:rsidRPr="00184B8D">
        <w:rPr>
          <w:rFonts w:ascii="Times New Roman" w:eastAsia="Times New Roman" w:hAnsi="Times New Roman" w:cs="Times New Roman"/>
          <w:sz w:val="28"/>
          <w:szCs w:val="28"/>
          <w:lang w:eastAsia="ru-RU"/>
        </w:rPr>
        <w:t xml:space="preserve">Направление подготовки </w:t>
      </w:r>
      <w:r>
        <w:rPr>
          <w:rFonts w:ascii="Times New Roman" w:eastAsia="Times New Roman" w:hAnsi="Times New Roman" w:cs="Times New Roman"/>
          <w:sz w:val="28"/>
          <w:szCs w:val="28"/>
          <w:lang w:eastAsia="ru-RU"/>
        </w:rPr>
        <w:t xml:space="preserve"> </w:t>
      </w:r>
      <w:r w:rsidRPr="00184B8D">
        <w:rPr>
          <w:rFonts w:ascii="Times New Roman" w:eastAsia="Times New Roman" w:hAnsi="Times New Roman" w:cs="Times New Roman"/>
          <w:sz w:val="28"/>
          <w:szCs w:val="28"/>
          <w:lang w:eastAsia="ru-RU"/>
        </w:rPr>
        <w:t>38.04</w:t>
      </w:r>
      <w:r>
        <w:rPr>
          <w:rFonts w:ascii="Times New Roman" w:eastAsia="Times New Roman" w:hAnsi="Times New Roman" w:cs="Times New Roman"/>
          <w:sz w:val="28"/>
          <w:szCs w:val="28"/>
          <w:lang w:eastAsia="ru-RU"/>
        </w:rPr>
        <w:t>.01 Экономика</w:t>
      </w:r>
    </w:p>
    <w:p w14:paraId="0015045A" w14:textId="77777777" w:rsidR="00184B8D" w:rsidRDefault="00184B8D" w:rsidP="00A60D2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84B8D">
        <w:rPr>
          <w:rFonts w:ascii="Times New Roman" w:eastAsia="Times New Roman" w:hAnsi="Times New Roman" w:cs="Times New Roman"/>
          <w:color w:val="000000"/>
          <w:sz w:val="24"/>
          <w:szCs w:val="24"/>
          <w:lang w:eastAsia="ru-RU"/>
        </w:rPr>
        <w:t>(код, наименование)</w:t>
      </w:r>
    </w:p>
    <w:p w14:paraId="41548FA4" w14:textId="4E7F9B28" w:rsidR="00184B8D" w:rsidRPr="00184B8D" w:rsidRDefault="00184B8D" w:rsidP="00A60D24">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FF4A703" wp14:editId="2B5936F0">
                <wp:simplePos x="0" y="0"/>
                <wp:positionH relativeFrom="column">
                  <wp:posOffset>2089785</wp:posOffset>
                </wp:positionH>
                <wp:positionV relativeFrom="paragraph">
                  <wp:posOffset>194945</wp:posOffset>
                </wp:positionV>
                <wp:extent cx="3749040" cy="0"/>
                <wp:effectExtent l="0" t="0" r="0" b="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3749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B9B22B" id="Прямая соединительная линия 35"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5pt,15.35pt" to="459.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" strokecolor="black [3200]" strokeweight=".5pt">
                <v:stroke joinstyle="miter"/>
              </v:line>
            </w:pict>
          </mc:Fallback>
        </mc:AlternateContent>
      </w:r>
      <w:r w:rsidRPr="00184B8D">
        <w:rPr>
          <w:rFonts w:ascii="Times New Roman" w:eastAsia="Times New Roman" w:hAnsi="Times New Roman" w:cs="Times New Roman"/>
          <w:sz w:val="28"/>
          <w:szCs w:val="28"/>
          <w:lang w:eastAsia="ru-RU"/>
        </w:rPr>
        <w:t>Направле</w:t>
      </w:r>
      <w:r>
        <w:rPr>
          <w:rFonts w:ascii="Times New Roman" w:eastAsia="Times New Roman" w:hAnsi="Times New Roman" w:cs="Times New Roman"/>
          <w:sz w:val="28"/>
          <w:szCs w:val="28"/>
          <w:lang w:eastAsia="ru-RU"/>
        </w:rPr>
        <w:t>нность (профиль)</w:t>
      </w:r>
      <w:r w:rsidRPr="00184B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Финансовая экономика</w:t>
      </w:r>
    </w:p>
    <w:p w14:paraId="665DE364" w14:textId="77777777" w:rsidR="000C4FEA" w:rsidRDefault="000C4FEA" w:rsidP="00A60D24">
      <w:pPr>
        <w:spacing w:after="0" w:line="240" w:lineRule="auto"/>
        <w:textAlignment w:val="baseline"/>
        <w:rPr>
          <w:rFonts w:ascii="Times New Roman" w:eastAsia="Times New Roman" w:hAnsi="Times New Roman" w:cs="Times New Roman"/>
          <w:color w:val="000000"/>
          <w:sz w:val="28"/>
          <w:szCs w:val="28"/>
          <w:lang w:eastAsia="ru-RU"/>
        </w:rPr>
      </w:pPr>
    </w:p>
    <w:p w14:paraId="0659DC4C" w14:textId="189D51F5" w:rsidR="00184B8D" w:rsidRPr="00184B8D" w:rsidRDefault="00184B8D" w:rsidP="00A60D24">
      <w:pPr>
        <w:spacing w:after="0" w:line="240" w:lineRule="auto"/>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Научный руководитель   </w:t>
      </w:r>
    </w:p>
    <w:p w14:paraId="4064FF6A" w14:textId="2D9F8E59" w:rsidR="00184B8D" w:rsidRPr="00184B8D" w:rsidRDefault="00184B8D" w:rsidP="00A60D24">
      <w:pPr>
        <w:spacing w:after="0" w:line="240" w:lineRule="auto"/>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д-р экон. наук, профессор _____________________________ </w:t>
      </w:r>
      <w:r>
        <w:rPr>
          <w:rFonts w:ascii="Times New Roman" w:eastAsia="Times New Roman" w:hAnsi="Times New Roman" w:cs="Times New Roman"/>
          <w:sz w:val="28"/>
          <w:szCs w:val="28"/>
          <w:lang w:eastAsia="ru-RU"/>
        </w:rPr>
        <w:t>С.Н. Третьякова</w:t>
      </w:r>
    </w:p>
    <w:p w14:paraId="7DA75AFF" w14:textId="77777777" w:rsidR="00184B8D" w:rsidRPr="00184B8D" w:rsidRDefault="00184B8D" w:rsidP="00A60D24">
      <w:pPr>
        <w:spacing w:after="0" w:line="240" w:lineRule="auto"/>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sz w:val="24"/>
          <w:szCs w:val="24"/>
          <w:lang w:eastAsia="ru-RU"/>
        </w:rPr>
        <w:t>                                                                     (подпись) </w:t>
      </w:r>
    </w:p>
    <w:p w14:paraId="185AF282" w14:textId="77777777" w:rsidR="00184B8D" w:rsidRPr="00184B8D" w:rsidRDefault="00184B8D" w:rsidP="00A60D24">
      <w:pPr>
        <w:spacing w:after="0" w:line="240" w:lineRule="auto"/>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sz w:val="28"/>
          <w:szCs w:val="28"/>
          <w:lang w:eastAsia="ru-RU"/>
        </w:rPr>
        <w:t>Нормоконтролер </w:t>
      </w:r>
    </w:p>
    <w:p w14:paraId="74162117" w14:textId="1140601E" w:rsidR="00184B8D" w:rsidRPr="00184B8D" w:rsidRDefault="00BB13EF" w:rsidP="00A60D24">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8"/>
          <w:szCs w:val="28"/>
          <w:lang w:eastAsia="ru-RU"/>
        </w:rPr>
        <w:t>преподаватель _</w:t>
      </w:r>
      <w:r w:rsidR="00184B8D" w:rsidRPr="00184B8D">
        <w:rPr>
          <w:rFonts w:ascii="Times New Roman" w:eastAsia="Times New Roman" w:hAnsi="Times New Roman" w:cs="Times New Roman"/>
          <w:color w:val="000000"/>
          <w:sz w:val="28"/>
          <w:szCs w:val="28"/>
          <w:lang w:eastAsia="ru-RU"/>
        </w:rPr>
        <w:t>_____</w:t>
      </w:r>
      <w:r w:rsidR="00184B8D" w:rsidRPr="00184B8D">
        <w:rPr>
          <w:rFonts w:ascii="Times New Roman" w:eastAsia="Times New Roman" w:hAnsi="Times New Roman" w:cs="Times New Roman"/>
          <w:sz w:val="28"/>
          <w:szCs w:val="28"/>
          <w:lang w:eastAsia="ru-RU"/>
        </w:rPr>
        <w:t>_________________________________</w:t>
      </w:r>
      <w:r w:rsidR="00184B8D">
        <w:rPr>
          <w:rFonts w:ascii="Times New Roman" w:eastAsia="Times New Roman" w:hAnsi="Times New Roman" w:cs="Times New Roman"/>
          <w:sz w:val="28"/>
          <w:szCs w:val="28"/>
          <w:lang w:eastAsia="ru-RU"/>
        </w:rPr>
        <w:t xml:space="preserve"> </w:t>
      </w:r>
      <w:r w:rsidR="00A60D24">
        <w:rPr>
          <w:rFonts w:ascii="Times New Roman" w:eastAsia="Times New Roman" w:hAnsi="Times New Roman" w:cs="Times New Roman"/>
          <w:sz w:val="28"/>
          <w:szCs w:val="28"/>
          <w:lang w:eastAsia="ru-RU"/>
        </w:rPr>
        <w:t xml:space="preserve">А.Б. </w:t>
      </w:r>
      <w:proofErr w:type="spellStart"/>
      <w:r w:rsidR="00A60D24">
        <w:rPr>
          <w:rFonts w:ascii="Times New Roman" w:eastAsia="Times New Roman" w:hAnsi="Times New Roman" w:cs="Times New Roman"/>
          <w:sz w:val="28"/>
          <w:szCs w:val="28"/>
          <w:lang w:eastAsia="ru-RU"/>
        </w:rPr>
        <w:t>Тололина</w:t>
      </w:r>
      <w:proofErr w:type="spellEnd"/>
    </w:p>
    <w:p w14:paraId="10007495" w14:textId="77777777" w:rsidR="00184B8D" w:rsidRPr="00184B8D" w:rsidRDefault="00184B8D" w:rsidP="00A60D24">
      <w:pPr>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sz w:val="24"/>
          <w:szCs w:val="24"/>
          <w:lang w:eastAsia="ru-RU"/>
        </w:rPr>
        <w:t>(подпись) </w:t>
      </w:r>
    </w:p>
    <w:p w14:paraId="7C852A1A" w14:textId="3AE966CB" w:rsidR="00184B8D" w:rsidRDefault="00184B8D" w:rsidP="00184B8D">
      <w:pPr>
        <w:spacing w:after="0" w:line="240" w:lineRule="auto"/>
        <w:jc w:val="center"/>
        <w:textAlignment w:val="baseline"/>
        <w:rPr>
          <w:rFonts w:ascii="Times New Roman" w:eastAsia="Times New Roman" w:hAnsi="Times New Roman" w:cs="Times New Roman"/>
          <w:color w:val="000000"/>
          <w:sz w:val="28"/>
          <w:szCs w:val="28"/>
          <w:lang w:eastAsia="ru-RU"/>
        </w:rPr>
      </w:pPr>
      <w:r w:rsidRPr="00184B8D">
        <w:rPr>
          <w:rFonts w:ascii="Times New Roman" w:eastAsia="Times New Roman" w:hAnsi="Times New Roman" w:cs="Times New Roman"/>
          <w:color w:val="000000"/>
          <w:sz w:val="28"/>
          <w:szCs w:val="28"/>
          <w:lang w:eastAsia="ru-RU"/>
        </w:rPr>
        <w:t> </w:t>
      </w:r>
    </w:p>
    <w:p w14:paraId="27195011" w14:textId="77777777" w:rsidR="000C4FEA" w:rsidRPr="00184B8D" w:rsidRDefault="000C4FEA" w:rsidP="00184B8D">
      <w:pPr>
        <w:spacing w:after="0" w:line="240" w:lineRule="auto"/>
        <w:jc w:val="center"/>
        <w:textAlignment w:val="baseline"/>
        <w:rPr>
          <w:rFonts w:ascii="Segoe UI" w:eastAsia="Times New Roman" w:hAnsi="Segoe UI" w:cs="Segoe UI"/>
          <w:sz w:val="18"/>
          <w:szCs w:val="18"/>
          <w:lang w:eastAsia="ru-RU"/>
        </w:rPr>
      </w:pPr>
    </w:p>
    <w:p w14:paraId="1BAD2D92" w14:textId="77777777" w:rsidR="00184B8D" w:rsidRPr="00184B8D" w:rsidRDefault="00184B8D" w:rsidP="00184B8D">
      <w:pPr>
        <w:spacing w:after="0" w:line="240" w:lineRule="auto"/>
        <w:jc w:val="center"/>
        <w:textAlignment w:val="baseline"/>
        <w:rPr>
          <w:rFonts w:ascii="Segoe UI" w:eastAsia="Times New Roman" w:hAnsi="Segoe UI" w:cs="Segoe UI"/>
          <w:sz w:val="18"/>
          <w:szCs w:val="18"/>
          <w:lang w:eastAsia="ru-RU"/>
        </w:rPr>
      </w:pPr>
      <w:r w:rsidRPr="00184B8D">
        <w:rPr>
          <w:rFonts w:ascii="Times New Roman" w:eastAsia="Times New Roman" w:hAnsi="Times New Roman" w:cs="Times New Roman"/>
          <w:color w:val="000000"/>
          <w:sz w:val="28"/>
          <w:szCs w:val="28"/>
          <w:lang w:eastAsia="ru-RU"/>
        </w:rPr>
        <w:t>Краснодар </w:t>
      </w:r>
    </w:p>
    <w:p w14:paraId="11D9A6C8" w14:textId="5DCDAD8A" w:rsidR="00CE13A7" w:rsidRDefault="00184B8D" w:rsidP="00CE13A7">
      <w:pPr>
        <w:spacing w:after="0" w:line="240" w:lineRule="auto"/>
        <w:jc w:val="center"/>
        <w:textAlignment w:val="baseline"/>
        <w:rPr>
          <w:rFonts w:ascii="Times New Roman" w:eastAsia="Times New Roman" w:hAnsi="Times New Roman" w:cs="Times New Roman"/>
          <w:color w:val="000000"/>
          <w:sz w:val="28"/>
          <w:szCs w:val="28"/>
          <w:lang w:eastAsia="ru-RU"/>
        </w:rPr>
      </w:pPr>
      <w:r w:rsidRPr="00184B8D">
        <w:rPr>
          <w:rFonts w:ascii="Times New Roman" w:eastAsia="Times New Roman" w:hAnsi="Times New Roman" w:cs="Times New Roman"/>
          <w:color w:val="000000"/>
          <w:sz w:val="28"/>
          <w:szCs w:val="28"/>
          <w:lang w:eastAsia="ru-RU"/>
        </w:rPr>
        <w:t> 20</w:t>
      </w:r>
      <w:r>
        <w:rPr>
          <w:rFonts w:ascii="Times New Roman" w:eastAsia="Times New Roman" w:hAnsi="Times New Roman" w:cs="Times New Roman"/>
          <w:color w:val="000000"/>
          <w:sz w:val="28"/>
          <w:szCs w:val="28"/>
          <w:lang w:eastAsia="ru-RU"/>
        </w:rPr>
        <w:t>21</w:t>
      </w:r>
    </w:p>
    <w:p w14:paraId="36875F53" w14:textId="0260C4FA" w:rsidR="00CE13A7" w:rsidRDefault="00CE13A7" w:rsidP="00CE13A7">
      <w:pPr>
        <w:spacing w:after="0" w:line="240" w:lineRule="auto"/>
        <w:jc w:val="center"/>
        <w:textAlignment w:val="baseline"/>
        <w:rPr>
          <w:rFonts w:ascii="Times New Roman" w:eastAsia="Times New Roman" w:hAnsi="Times New Roman" w:cs="Times New Roman"/>
          <w:color w:val="000000"/>
          <w:sz w:val="28"/>
          <w:szCs w:val="28"/>
          <w:lang w:eastAsia="ru-RU"/>
        </w:rPr>
      </w:pPr>
    </w:p>
    <w:p w14:paraId="55716BC8" w14:textId="77777777" w:rsidR="00CE13A7" w:rsidRPr="00CE13A7" w:rsidRDefault="00CE13A7" w:rsidP="00CE13A7">
      <w:pPr>
        <w:spacing w:after="0" w:line="240" w:lineRule="auto"/>
        <w:jc w:val="center"/>
        <w:textAlignment w:val="baseline"/>
        <w:rPr>
          <w:rFonts w:ascii="Segoe UI" w:eastAsia="Times New Roman" w:hAnsi="Segoe UI" w:cs="Segoe UI"/>
          <w:sz w:val="18"/>
          <w:szCs w:val="18"/>
          <w:lang w:eastAsia="ru-RU"/>
        </w:rPr>
      </w:pPr>
    </w:p>
    <w:p w14:paraId="1CEC3857" w14:textId="7B3EF7E7" w:rsidR="00CE13A7" w:rsidRDefault="00CE13A7" w:rsidP="00A026E2">
      <w:pPr>
        <w:pStyle w:val="af"/>
        <w:spacing w:before="0" w:line="360" w:lineRule="auto"/>
        <w:rPr>
          <w:rFonts w:cs="Times New Roman"/>
          <w:szCs w:val="28"/>
        </w:rPr>
      </w:pPr>
      <w:r>
        <w:rPr>
          <w:rFonts w:cs="Times New Roman"/>
          <w:szCs w:val="28"/>
        </w:rPr>
        <w:lastRenderedPageBreak/>
        <w:t>СОДЕРЖАНИЕ</w:t>
      </w:r>
    </w:p>
    <w:p w14:paraId="39B941E5" w14:textId="77777777" w:rsidR="00A026E2" w:rsidRPr="00A026E2" w:rsidRDefault="00A026E2" w:rsidP="00A026E2">
      <w:pPr>
        <w:spacing w:after="0" w:line="360" w:lineRule="auto"/>
        <w:rPr>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55"/>
      </w:tblGrid>
      <w:tr w:rsidR="00610152" w14:paraId="2519FD9F" w14:textId="77777777" w:rsidTr="00A026E2">
        <w:tc>
          <w:tcPr>
            <w:tcW w:w="8789" w:type="dxa"/>
          </w:tcPr>
          <w:p w14:paraId="177008E9" w14:textId="2AE3D5D3" w:rsidR="00610152" w:rsidRPr="00A026E2" w:rsidRDefault="00610152" w:rsidP="00A026E2">
            <w:pPr>
              <w:spacing w:line="360" w:lineRule="auto"/>
              <w:ind w:left="176" w:hanging="176"/>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Введение</w:t>
            </w:r>
          </w:p>
        </w:tc>
        <w:tc>
          <w:tcPr>
            <w:tcW w:w="555" w:type="dxa"/>
          </w:tcPr>
          <w:p w14:paraId="40129CE6" w14:textId="77777777" w:rsidR="00610152" w:rsidRPr="00A026E2" w:rsidRDefault="00610152" w:rsidP="00A026E2">
            <w:pPr>
              <w:spacing w:line="360" w:lineRule="auto"/>
              <w:jc w:val="center"/>
              <w:rPr>
                <w:rFonts w:ascii="Times New Roman" w:eastAsia="Times New Roman" w:hAnsi="Times New Roman" w:cs="Times New Roman"/>
                <w:color w:val="000000"/>
                <w:sz w:val="28"/>
                <w:szCs w:val="28"/>
                <w:lang w:eastAsia="ru-RU"/>
              </w:rPr>
            </w:pPr>
          </w:p>
        </w:tc>
      </w:tr>
      <w:tr w:rsidR="00CE13A7" w14:paraId="74322D9F" w14:textId="77777777" w:rsidTr="00A026E2">
        <w:tc>
          <w:tcPr>
            <w:tcW w:w="8789" w:type="dxa"/>
          </w:tcPr>
          <w:p w14:paraId="1A71941A" w14:textId="4ABC545B" w:rsidR="00CE13A7" w:rsidRPr="00A026E2" w:rsidRDefault="00CE13A7" w:rsidP="00A026E2">
            <w:pPr>
              <w:spacing w:line="360" w:lineRule="auto"/>
              <w:ind w:left="318" w:hanging="318"/>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 xml:space="preserve">1 </w:t>
            </w:r>
            <w:r w:rsidR="00A026E2">
              <w:rPr>
                <w:rFonts w:ascii="Times New Roman" w:eastAsia="Times New Roman" w:hAnsi="Times New Roman" w:cs="Times New Roman"/>
                <w:color w:val="000000"/>
                <w:sz w:val="28"/>
                <w:szCs w:val="28"/>
                <w:lang w:eastAsia="ru-RU"/>
              </w:rPr>
              <w:t xml:space="preserve"> </w:t>
            </w:r>
            <w:r w:rsidRPr="00CE13A7">
              <w:rPr>
                <w:rFonts w:ascii="Times New Roman" w:eastAsia="Times New Roman" w:hAnsi="Times New Roman" w:cs="Times New Roman"/>
                <w:color w:val="000000"/>
                <w:sz w:val="28"/>
                <w:szCs w:val="28"/>
                <w:lang w:eastAsia="ru-RU"/>
              </w:rPr>
              <w:t>Теоретические и методические исследования производительности труда</w:t>
            </w:r>
            <w:r w:rsidR="00A026E2" w:rsidRPr="00A026E2">
              <w:rPr>
                <w:rFonts w:ascii="Times New Roman" w:eastAsia="Times New Roman" w:hAnsi="Times New Roman" w:cs="Times New Roman"/>
                <w:color w:val="000000"/>
                <w:sz w:val="28"/>
                <w:szCs w:val="28"/>
                <w:lang w:eastAsia="ru-RU"/>
              </w:rPr>
              <w:t>...........................................................................................................</w:t>
            </w:r>
            <w:r w:rsidR="00A026E2">
              <w:rPr>
                <w:rFonts w:ascii="Times New Roman" w:eastAsia="Times New Roman" w:hAnsi="Times New Roman" w:cs="Times New Roman"/>
                <w:color w:val="000000"/>
                <w:sz w:val="28"/>
                <w:szCs w:val="28"/>
                <w:lang w:eastAsia="ru-RU"/>
              </w:rPr>
              <w:t>.</w:t>
            </w:r>
          </w:p>
        </w:tc>
        <w:tc>
          <w:tcPr>
            <w:tcW w:w="555" w:type="dxa"/>
            <w:vAlign w:val="bottom"/>
          </w:tcPr>
          <w:p w14:paraId="124B7773" w14:textId="2179420B" w:rsidR="00CE13A7" w:rsidRPr="00A026E2" w:rsidRDefault="00610152" w:rsidP="00A026E2">
            <w:pPr>
              <w:spacing w:line="360" w:lineRule="auto"/>
              <w:jc w:val="right"/>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8</w:t>
            </w:r>
          </w:p>
        </w:tc>
      </w:tr>
      <w:tr w:rsidR="00CE13A7" w14:paraId="402ACFDD" w14:textId="77777777" w:rsidTr="00A026E2">
        <w:tc>
          <w:tcPr>
            <w:tcW w:w="8789" w:type="dxa"/>
          </w:tcPr>
          <w:p w14:paraId="440D2B77" w14:textId="76CE0618" w:rsidR="00CE13A7" w:rsidRPr="00A026E2" w:rsidRDefault="00CE13A7" w:rsidP="00A026E2">
            <w:pPr>
              <w:spacing w:line="360" w:lineRule="auto"/>
              <w:ind w:left="459" w:hanging="141"/>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1.1 Понятие и сущность производительности труда</w:t>
            </w:r>
            <w:r w:rsidR="00610152" w:rsidRPr="00A026E2">
              <w:rPr>
                <w:rFonts w:ascii="Times New Roman" w:eastAsia="Times New Roman" w:hAnsi="Times New Roman" w:cs="Times New Roman"/>
                <w:color w:val="000000"/>
                <w:sz w:val="28"/>
                <w:szCs w:val="28"/>
                <w:lang w:eastAsia="ru-RU"/>
              </w:rPr>
              <w:t>.........................</w:t>
            </w:r>
            <w:r w:rsidR="00A026E2" w:rsidRPr="00A026E2">
              <w:rPr>
                <w:rFonts w:ascii="Times New Roman" w:eastAsia="Times New Roman" w:hAnsi="Times New Roman" w:cs="Times New Roman"/>
                <w:color w:val="000000"/>
                <w:sz w:val="28"/>
                <w:szCs w:val="28"/>
                <w:lang w:eastAsia="ru-RU"/>
              </w:rPr>
              <w:t>....</w:t>
            </w:r>
            <w:r w:rsidR="00A026E2">
              <w:rPr>
                <w:rFonts w:ascii="Times New Roman" w:eastAsia="Times New Roman" w:hAnsi="Times New Roman" w:cs="Times New Roman"/>
                <w:color w:val="000000"/>
                <w:sz w:val="28"/>
                <w:szCs w:val="28"/>
                <w:lang w:eastAsia="ru-RU"/>
              </w:rPr>
              <w:t>.</w:t>
            </w:r>
          </w:p>
        </w:tc>
        <w:tc>
          <w:tcPr>
            <w:tcW w:w="555" w:type="dxa"/>
            <w:vAlign w:val="bottom"/>
          </w:tcPr>
          <w:p w14:paraId="48495410" w14:textId="5E5C6E4F" w:rsidR="00CE13A7" w:rsidRPr="00A026E2" w:rsidRDefault="00610152" w:rsidP="00A026E2">
            <w:pPr>
              <w:spacing w:line="360" w:lineRule="auto"/>
              <w:jc w:val="right"/>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8</w:t>
            </w:r>
          </w:p>
        </w:tc>
      </w:tr>
      <w:tr w:rsidR="00CE13A7" w14:paraId="301996EA" w14:textId="77777777" w:rsidTr="00A026E2">
        <w:tc>
          <w:tcPr>
            <w:tcW w:w="8789" w:type="dxa"/>
          </w:tcPr>
          <w:p w14:paraId="45753A42" w14:textId="58CCC4BF" w:rsidR="00CE13A7" w:rsidRPr="00A026E2" w:rsidRDefault="00CE13A7" w:rsidP="00A026E2">
            <w:pPr>
              <w:spacing w:line="360" w:lineRule="auto"/>
              <w:ind w:left="459" w:hanging="141"/>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 xml:space="preserve">1.2 Факторы, влияющие на показатель производительности </w:t>
            </w:r>
            <w:proofErr w:type="gramStart"/>
            <w:r w:rsidRPr="00A026E2">
              <w:rPr>
                <w:rFonts w:ascii="Times New Roman" w:eastAsia="Times New Roman" w:hAnsi="Times New Roman" w:cs="Times New Roman"/>
                <w:color w:val="000000"/>
                <w:sz w:val="28"/>
                <w:szCs w:val="28"/>
                <w:lang w:eastAsia="ru-RU"/>
              </w:rPr>
              <w:t>труда</w:t>
            </w:r>
            <w:r w:rsidR="00610152" w:rsidRPr="00A026E2">
              <w:rPr>
                <w:rFonts w:ascii="Times New Roman" w:eastAsia="Times New Roman" w:hAnsi="Times New Roman" w:cs="Times New Roman"/>
                <w:color w:val="000000"/>
                <w:sz w:val="28"/>
                <w:szCs w:val="28"/>
                <w:lang w:eastAsia="ru-RU"/>
              </w:rPr>
              <w:t>....</w:t>
            </w:r>
            <w:proofErr w:type="gramEnd"/>
            <w:r w:rsidR="00A026E2">
              <w:rPr>
                <w:rFonts w:ascii="Times New Roman" w:eastAsia="Times New Roman" w:hAnsi="Times New Roman" w:cs="Times New Roman"/>
                <w:color w:val="000000"/>
                <w:sz w:val="28"/>
                <w:szCs w:val="28"/>
                <w:lang w:eastAsia="ru-RU"/>
              </w:rPr>
              <w:t>.</w:t>
            </w:r>
          </w:p>
        </w:tc>
        <w:tc>
          <w:tcPr>
            <w:tcW w:w="555" w:type="dxa"/>
            <w:vAlign w:val="bottom"/>
          </w:tcPr>
          <w:p w14:paraId="3D48E22C" w14:textId="04A29B0E" w:rsidR="00CE13A7" w:rsidRPr="00A026E2" w:rsidRDefault="00610152" w:rsidP="00A026E2">
            <w:pPr>
              <w:spacing w:line="360" w:lineRule="auto"/>
              <w:jc w:val="right"/>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15</w:t>
            </w:r>
          </w:p>
        </w:tc>
      </w:tr>
      <w:tr w:rsidR="00CE13A7" w14:paraId="46F12CBB" w14:textId="77777777" w:rsidTr="00A026E2">
        <w:tc>
          <w:tcPr>
            <w:tcW w:w="8789" w:type="dxa"/>
          </w:tcPr>
          <w:p w14:paraId="60BF5C2F" w14:textId="42A4C14F" w:rsidR="00CE13A7" w:rsidRPr="00A026E2" w:rsidRDefault="00CE13A7" w:rsidP="00A026E2">
            <w:pPr>
              <w:spacing w:line="360" w:lineRule="auto"/>
              <w:ind w:left="459" w:right="39" w:hanging="141"/>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1.3 Методические подходы к оценке производительности труда</w:t>
            </w:r>
            <w:r w:rsidR="00610152" w:rsidRPr="00A026E2">
              <w:rPr>
                <w:rFonts w:ascii="Times New Roman" w:eastAsia="Times New Roman" w:hAnsi="Times New Roman" w:cs="Times New Roman"/>
                <w:color w:val="000000"/>
                <w:sz w:val="28"/>
                <w:szCs w:val="28"/>
                <w:lang w:eastAsia="ru-RU"/>
              </w:rPr>
              <w:t>.......</w:t>
            </w:r>
            <w:r w:rsidR="00A026E2">
              <w:rPr>
                <w:rFonts w:ascii="Times New Roman" w:eastAsia="Times New Roman" w:hAnsi="Times New Roman" w:cs="Times New Roman"/>
                <w:color w:val="000000"/>
                <w:sz w:val="28"/>
                <w:szCs w:val="28"/>
                <w:lang w:eastAsia="ru-RU"/>
              </w:rPr>
              <w:t>.</w:t>
            </w:r>
          </w:p>
        </w:tc>
        <w:tc>
          <w:tcPr>
            <w:tcW w:w="555" w:type="dxa"/>
            <w:vAlign w:val="bottom"/>
          </w:tcPr>
          <w:p w14:paraId="2840545D" w14:textId="6F3F991E" w:rsidR="00CE13A7" w:rsidRPr="00A026E2" w:rsidRDefault="0068449E" w:rsidP="00A026E2">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r>
      <w:tr w:rsidR="0068449E" w14:paraId="330898FA" w14:textId="77777777" w:rsidTr="00A026E2">
        <w:tc>
          <w:tcPr>
            <w:tcW w:w="8789" w:type="dxa"/>
          </w:tcPr>
          <w:p w14:paraId="18021525" w14:textId="0F717193" w:rsidR="0068449E" w:rsidRPr="00A026E2" w:rsidRDefault="0068449E" w:rsidP="00A026E2">
            <w:pPr>
              <w:spacing w:line="360" w:lineRule="auto"/>
              <w:ind w:left="459" w:right="39" w:hanging="14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Pr="0068449E">
              <w:rPr>
                <w:rFonts w:ascii="Times New Roman" w:eastAsia="Times New Roman" w:hAnsi="Times New Roman" w:cs="Times New Roman"/>
                <w:color w:val="000000"/>
                <w:sz w:val="28"/>
                <w:szCs w:val="28"/>
                <w:lang w:eastAsia="ru-RU"/>
              </w:rPr>
              <w:t>Инструменты повышения производительности труда</w:t>
            </w:r>
            <w:r>
              <w:rPr>
                <w:rFonts w:ascii="Times New Roman" w:eastAsia="Times New Roman" w:hAnsi="Times New Roman" w:cs="Times New Roman"/>
                <w:color w:val="000000"/>
                <w:sz w:val="28"/>
                <w:szCs w:val="28"/>
                <w:lang w:eastAsia="ru-RU"/>
              </w:rPr>
              <w:t>....................</w:t>
            </w:r>
          </w:p>
        </w:tc>
        <w:tc>
          <w:tcPr>
            <w:tcW w:w="555" w:type="dxa"/>
            <w:vAlign w:val="bottom"/>
          </w:tcPr>
          <w:p w14:paraId="22F1D86D" w14:textId="44B7DEEA" w:rsidR="0068449E" w:rsidRDefault="0068449E" w:rsidP="00A026E2">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CE13A7" w14:paraId="108B36B7" w14:textId="77777777" w:rsidTr="00A026E2">
        <w:tc>
          <w:tcPr>
            <w:tcW w:w="8789" w:type="dxa"/>
          </w:tcPr>
          <w:p w14:paraId="2D4DDD93" w14:textId="24DB4D29" w:rsidR="00CE13A7" w:rsidRPr="00A026E2" w:rsidRDefault="00CE13A7" w:rsidP="00A026E2">
            <w:pPr>
              <w:spacing w:line="360" w:lineRule="auto"/>
              <w:ind w:left="318" w:hanging="284"/>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 xml:space="preserve">2 </w:t>
            </w:r>
            <w:r w:rsidR="00A026E2">
              <w:rPr>
                <w:rFonts w:ascii="Times New Roman" w:eastAsia="Times New Roman" w:hAnsi="Times New Roman" w:cs="Times New Roman"/>
                <w:color w:val="000000"/>
                <w:sz w:val="28"/>
                <w:szCs w:val="28"/>
                <w:lang w:eastAsia="ru-RU"/>
              </w:rPr>
              <w:t xml:space="preserve"> </w:t>
            </w:r>
            <w:r w:rsidRPr="00A026E2">
              <w:rPr>
                <w:rFonts w:ascii="Times New Roman" w:eastAsia="Times New Roman" w:hAnsi="Times New Roman" w:cs="Times New Roman"/>
                <w:color w:val="000000"/>
                <w:sz w:val="28"/>
                <w:szCs w:val="28"/>
                <w:lang w:eastAsia="ru-RU"/>
              </w:rPr>
              <w:t>Анализ финансовых инструментов повышения производительности труда</w:t>
            </w:r>
            <w:r w:rsidR="00A026E2" w:rsidRPr="00A026E2">
              <w:rPr>
                <w:rFonts w:ascii="Times New Roman" w:eastAsia="Times New Roman" w:hAnsi="Times New Roman" w:cs="Times New Roman"/>
                <w:color w:val="000000"/>
                <w:sz w:val="28"/>
                <w:szCs w:val="28"/>
                <w:lang w:eastAsia="ru-RU"/>
              </w:rPr>
              <w:t>...........................................................................................................</w:t>
            </w:r>
            <w:r w:rsidR="00A026E2">
              <w:rPr>
                <w:rFonts w:ascii="Times New Roman" w:eastAsia="Times New Roman" w:hAnsi="Times New Roman" w:cs="Times New Roman"/>
                <w:color w:val="000000"/>
                <w:sz w:val="28"/>
                <w:szCs w:val="28"/>
                <w:lang w:eastAsia="ru-RU"/>
              </w:rPr>
              <w:t>.</w:t>
            </w:r>
          </w:p>
        </w:tc>
        <w:tc>
          <w:tcPr>
            <w:tcW w:w="555" w:type="dxa"/>
            <w:vAlign w:val="bottom"/>
          </w:tcPr>
          <w:p w14:paraId="1F3A0980" w14:textId="4F9EA09F" w:rsidR="00CE13A7" w:rsidRPr="00A026E2" w:rsidRDefault="0068449E" w:rsidP="00A026E2">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r>
      <w:tr w:rsidR="00CE13A7" w14:paraId="6C001910" w14:textId="77777777" w:rsidTr="00A026E2">
        <w:tc>
          <w:tcPr>
            <w:tcW w:w="8789" w:type="dxa"/>
          </w:tcPr>
          <w:p w14:paraId="47BEBB55" w14:textId="0F013C1D" w:rsidR="00CE13A7" w:rsidRPr="00A026E2" w:rsidRDefault="00CE13A7" w:rsidP="00A026E2">
            <w:pPr>
              <w:spacing w:line="360" w:lineRule="auto"/>
              <w:ind w:left="743" w:hanging="425"/>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2.1 Сравнительный анализ производительности труда в России и за рубежом</w:t>
            </w:r>
            <w:r w:rsidR="00A026E2" w:rsidRPr="00A026E2">
              <w:rPr>
                <w:rFonts w:ascii="Times New Roman" w:eastAsia="Times New Roman" w:hAnsi="Times New Roman" w:cs="Times New Roman"/>
                <w:color w:val="000000"/>
                <w:sz w:val="28"/>
                <w:szCs w:val="28"/>
                <w:lang w:eastAsia="ru-RU"/>
              </w:rPr>
              <w:t>...............................................................................................</w:t>
            </w:r>
            <w:r w:rsidR="00A026E2">
              <w:rPr>
                <w:rFonts w:ascii="Times New Roman" w:eastAsia="Times New Roman" w:hAnsi="Times New Roman" w:cs="Times New Roman"/>
                <w:color w:val="000000"/>
                <w:sz w:val="28"/>
                <w:szCs w:val="28"/>
                <w:lang w:eastAsia="ru-RU"/>
              </w:rPr>
              <w:t>.</w:t>
            </w:r>
          </w:p>
        </w:tc>
        <w:tc>
          <w:tcPr>
            <w:tcW w:w="555" w:type="dxa"/>
            <w:vAlign w:val="bottom"/>
          </w:tcPr>
          <w:p w14:paraId="7B259633" w14:textId="6BFDDA04" w:rsidR="00CE13A7" w:rsidRPr="00A026E2" w:rsidRDefault="0068449E" w:rsidP="00A026E2">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r>
      <w:tr w:rsidR="00CE13A7" w14:paraId="248C4AC0" w14:textId="77777777" w:rsidTr="00A026E2">
        <w:tc>
          <w:tcPr>
            <w:tcW w:w="8789" w:type="dxa"/>
          </w:tcPr>
          <w:p w14:paraId="5ACE6270" w14:textId="3D6BE413" w:rsidR="00CE13A7" w:rsidRPr="00A026E2" w:rsidRDefault="00CE13A7" w:rsidP="00A026E2">
            <w:pPr>
              <w:spacing w:line="360" w:lineRule="auto"/>
              <w:ind w:left="743" w:hanging="425"/>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2.2 Анализ производительности труда на отраслевом уровне</w:t>
            </w:r>
            <w:r w:rsidR="00A026E2" w:rsidRPr="00A026E2">
              <w:rPr>
                <w:rFonts w:ascii="Times New Roman" w:eastAsia="Times New Roman" w:hAnsi="Times New Roman" w:cs="Times New Roman"/>
                <w:color w:val="000000"/>
                <w:sz w:val="28"/>
                <w:szCs w:val="28"/>
                <w:lang w:eastAsia="ru-RU"/>
              </w:rPr>
              <w:t>.............</w:t>
            </w:r>
            <w:r w:rsidR="00A026E2">
              <w:rPr>
                <w:rFonts w:ascii="Times New Roman" w:eastAsia="Times New Roman" w:hAnsi="Times New Roman" w:cs="Times New Roman"/>
                <w:color w:val="000000"/>
                <w:sz w:val="28"/>
                <w:szCs w:val="28"/>
                <w:lang w:eastAsia="ru-RU"/>
              </w:rPr>
              <w:t>.</w:t>
            </w:r>
          </w:p>
        </w:tc>
        <w:tc>
          <w:tcPr>
            <w:tcW w:w="555" w:type="dxa"/>
            <w:vAlign w:val="bottom"/>
          </w:tcPr>
          <w:p w14:paraId="3AA3449F" w14:textId="4BB038FE" w:rsidR="00CE13A7" w:rsidRPr="00A026E2" w:rsidRDefault="0068449E" w:rsidP="00A026E2">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r>
      <w:tr w:rsidR="00CE13A7" w14:paraId="752DE5C3" w14:textId="77777777" w:rsidTr="00A026E2">
        <w:tc>
          <w:tcPr>
            <w:tcW w:w="8789" w:type="dxa"/>
          </w:tcPr>
          <w:p w14:paraId="351C6A10" w14:textId="6F1987F0" w:rsidR="00CE13A7" w:rsidRPr="00A026E2" w:rsidRDefault="00CE13A7" w:rsidP="00A026E2">
            <w:pPr>
              <w:spacing w:line="360" w:lineRule="auto"/>
              <w:ind w:left="743" w:hanging="425"/>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2.3 Оценка ключевых факторов, влияющих на производительность труда</w:t>
            </w:r>
            <w:r w:rsidR="00A026E2" w:rsidRPr="00A026E2">
              <w:rPr>
                <w:rFonts w:ascii="Times New Roman" w:eastAsia="Times New Roman" w:hAnsi="Times New Roman" w:cs="Times New Roman"/>
                <w:color w:val="000000"/>
                <w:sz w:val="28"/>
                <w:szCs w:val="28"/>
                <w:lang w:eastAsia="ru-RU"/>
              </w:rPr>
              <w:t>.....................................................................................................</w:t>
            </w:r>
            <w:r w:rsidR="00A026E2">
              <w:rPr>
                <w:rFonts w:ascii="Times New Roman" w:eastAsia="Times New Roman" w:hAnsi="Times New Roman" w:cs="Times New Roman"/>
                <w:color w:val="000000"/>
                <w:sz w:val="28"/>
                <w:szCs w:val="28"/>
                <w:lang w:eastAsia="ru-RU"/>
              </w:rPr>
              <w:t>.</w:t>
            </w:r>
          </w:p>
        </w:tc>
        <w:tc>
          <w:tcPr>
            <w:tcW w:w="555" w:type="dxa"/>
            <w:vAlign w:val="bottom"/>
          </w:tcPr>
          <w:p w14:paraId="1E1DB823" w14:textId="58035B19" w:rsidR="00CE13A7" w:rsidRPr="00A026E2" w:rsidRDefault="0068449E" w:rsidP="00A026E2">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r>
      <w:tr w:rsidR="00CE13A7" w14:paraId="2656A11F" w14:textId="77777777" w:rsidTr="00A026E2">
        <w:tc>
          <w:tcPr>
            <w:tcW w:w="8789" w:type="dxa"/>
          </w:tcPr>
          <w:p w14:paraId="3BEF69FC" w14:textId="4BF80A92" w:rsidR="00CE13A7" w:rsidRPr="00A026E2" w:rsidRDefault="00610152" w:rsidP="00A026E2">
            <w:pPr>
              <w:spacing w:line="360" w:lineRule="auto"/>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 xml:space="preserve">3 </w:t>
            </w:r>
            <w:r w:rsidR="00A026E2">
              <w:rPr>
                <w:rFonts w:ascii="Times New Roman" w:eastAsia="Times New Roman" w:hAnsi="Times New Roman" w:cs="Times New Roman"/>
                <w:color w:val="000000"/>
                <w:sz w:val="28"/>
                <w:szCs w:val="28"/>
                <w:lang w:eastAsia="ru-RU"/>
              </w:rPr>
              <w:t xml:space="preserve"> </w:t>
            </w:r>
            <w:r w:rsidRPr="00A026E2">
              <w:rPr>
                <w:rFonts w:ascii="Times New Roman" w:eastAsia="Times New Roman" w:hAnsi="Times New Roman" w:cs="Times New Roman"/>
                <w:color w:val="000000"/>
                <w:sz w:val="28"/>
                <w:szCs w:val="28"/>
                <w:lang w:eastAsia="ru-RU"/>
              </w:rPr>
              <w:t>Рекомендации по повышению производительности труда</w:t>
            </w:r>
            <w:r w:rsidR="00A026E2" w:rsidRPr="00A026E2">
              <w:rPr>
                <w:rFonts w:ascii="Times New Roman" w:eastAsia="Times New Roman" w:hAnsi="Times New Roman" w:cs="Times New Roman"/>
                <w:color w:val="000000"/>
                <w:sz w:val="28"/>
                <w:szCs w:val="28"/>
                <w:lang w:eastAsia="ru-RU"/>
              </w:rPr>
              <w:t>..................</w:t>
            </w:r>
            <w:r w:rsidR="00A026E2">
              <w:rPr>
                <w:rFonts w:ascii="Times New Roman" w:eastAsia="Times New Roman" w:hAnsi="Times New Roman" w:cs="Times New Roman"/>
                <w:color w:val="000000"/>
                <w:sz w:val="28"/>
                <w:szCs w:val="28"/>
                <w:lang w:eastAsia="ru-RU"/>
              </w:rPr>
              <w:t>.</w:t>
            </w:r>
          </w:p>
        </w:tc>
        <w:tc>
          <w:tcPr>
            <w:tcW w:w="555" w:type="dxa"/>
            <w:vAlign w:val="bottom"/>
          </w:tcPr>
          <w:p w14:paraId="6AC1C2AF" w14:textId="609BBA46" w:rsidR="00CE13A7" w:rsidRPr="00A026E2" w:rsidRDefault="0068449E" w:rsidP="00A026E2">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p>
        </w:tc>
      </w:tr>
      <w:tr w:rsidR="00610152" w14:paraId="1F70752D" w14:textId="77777777" w:rsidTr="00A026E2">
        <w:tc>
          <w:tcPr>
            <w:tcW w:w="8789" w:type="dxa"/>
          </w:tcPr>
          <w:p w14:paraId="52D48C27" w14:textId="1E56104D" w:rsidR="00610152" w:rsidRPr="00A026E2" w:rsidRDefault="00610152" w:rsidP="00A026E2">
            <w:pPr>
              <w:spacing w:line="360" w:lineRule="auto"/>
              <w:ind w:left="743" w:hanging="425"/>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 xml:space="preserve">3.1 Разработка финансового инструментария повышения производительности труда в контексте типологии </w:t>
            </w:r>
            <w:proofErr w:type="gramStart"/>
            <w:r w:rsidRPr="00A026E2">
              <w:rPr>
                <w:rFonts w:ascii="Times New Roman" w:eastAsia="Times New Roman" w:hAnsi="Times New Roman" w:cs="Times New Roman"/>
                <w:color w:val="000000"/>
                <w:sz w:val="28"/>
                <w:szCs w:val="28"/>
                <w:lang w:eastAsia="ru-RU"/>
              </w:rPr>
              <w:t>производства</w:t>
            </w:r>
            <w:r w:rsidR="00A026E2" w:rsidRPr="00A026E2">
              <w:rPr>
                <w:rFonts w:ascii="Times New Roman" w:eastAsia="Times New Roman" w:hAnsi="Times New Roman" w:cs="Times New Roman"/>
                <w:color w:val="000000"/>
                <w:sz w:val="28"/>
                <w:szCs w:val="28"/>
                <w:lang w:eastAsia="ru-RU"/>
              </w:rPr>
              <w:t>..</w:t>
            </w:r>
            <w:proofErr w:type="gramEnd"/>
          </w:p>
        </w:tc>
        <w:tc>
          <w:tcPr>
            <w:tcW w:w="555" w:type="dxa"/>
            <w:vAlign w:val="bottom"/>
          </w:tcPr>
          <w:p w14:paraId="3F118D8F" w14:textId="0723336B" w:rsidR="00610152" w:rsidRPr="00A026E2" w:rsidRDefault="0068449E" w:rsidP="00A026E2">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p>
        </w:tc>
      </w:tr>
      <w:tr w:rsidR="00610152" w14:paraId="1A4710CF" w14:textId="77777777" w:rsidTr="00A026E2">
        <w:tc>
          <w:tcPr>
            <w:tcW w:w="8789" w:type="dxa"/>
          </w:tcPr>
          <w:p w14:paraId="0BEB5601" w14:textId="11192722" w:rsidR="00610152" w:rsidRPr="00A026E2" w:rsidRDefault="00610152" w:rsidP="00A026E2">
            <w:pPr>
              <w:spacing w:line="360" w:lineRule="auto"/>
              <w:ind w:left="743" w:hanging="425"/>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3.2 Эффективность внедрения бережливого производства на предприятиях Краснодарского края</w:t>
            </w:r>
            <w:r w:rsidR="00A026E2" w:rsidRPr="00A026E2">
              <w:rPr>
                <w:rFonts w:ascii="Times New Roman" w:eastAsia="Times New Roman" w:hAnsi="Times New Roman" w:cs="Times New Roman"/>
                <w:color w:val="000000"/>
                <w:sz w:val="28"/>
                <w:szCs w:val="28"/>
                <w:lang w:eastAsia="ru-RU"/>
              </w:rPr>
              <w:t>..................................................</w:t>
            </w:r>
          </w:p>
        </w:tc>
        <w:tc>
          <w:tcPr>
            <w:tcW w:w="555" w:type="dxa"/>
            <w:vAlign w:val="bottom"/>
          </w:tcPr>
          <w:p w14:paraId="5E4F10DF" w14:textId="5A18FD65" w:rsidR="00610152" w:rsidRPr="00A026E2" w:rsidRDefault="0068449E" w:rsidP="00A026E2">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r>
      <w:tr w:rsidR="00610152" w14:paraId="282D6CBC" w14:textId="77777777" w:rsidTr="00A026E2">
        <w:tc>
          <w:tcPr>
            <w:tcW w:w="8789" w:type="dxa"/>
          </w:tcPr>
          <w:p w14:paraId="03A9E71E" w14:textId="2AFD1950" w:rsidR="00610152" w:rsidRPr="00A026E2" w:rsidRDefault="00610152" w:rsidP="00A026E2">
            <w:pPr>
              <w:spacing w:line="360" w:lineRule="auto"/>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Заключение</w:t>
            </w:r>
          </w:p>
        </w:tc>
        <w:tc>
          <w:tcPr>
            <w:tcW w:w="555" w:type="dxa"/>
            <w:vAlign w:val="bottom"/>
          </w:tcPr>
          <w:p w14:paraId="2814271E" w14:textId="77777777" w:rsidR="00610152" w:rsidRPr="00A026E2" w:rsidRDefault="00610152" w:rsidP="00A026E2">
            <w:pPr>
              <w:spacing w:line="360" w:lineRule="auto"/>
              <w:jc w:val="right"/>
              <w:rPr>
                <w:rFonts w:ascii="Times New Roman" w:eastAsia="Times New Roman" w:hAnsi="Times New Roman" w:cs="Times New Roman"/>
                <w:color w:val="000000"/>
                <w:sz w:val="28"/>
                <w:szCs w:val="28"/>
                <w:lang w:eastAsia="ru-RU"/>
              </w:rPr>
            </w:pPr>
          </w:p>
        </w:tc>
      </w:tr>
      <w:tr w:rsidR="00610152" w14:paraId="0D9E4E7C" w14:textId="77777777" w:rsidTr="00A026E2">
        <w:tc>
          <w:tcPr>
            <w:tcW w:w="8789" w:type="dxa"/>
          </w:tcPr>
          <w:p w14:paraId="2A3F4832" w14:textId="71F83A65" w:rsidR="00610152" w:rsidRPr="00A026E2" w:rsidRDefault="00610152" w:rsidP="00A026E2">
            <w:pPr>
              <w:spacing w:line="360" w:lineRule="auto"/>
              <w:rPr>
                <w:rFonts w:ascii="Times New Roman" w:eastAsia="Times New Roman" w:hAnsi="Times New Roman" w:cs="Times New Roman"/>
                <w:color w:val="000000"/>
                <w:sz w:val="28"/>
                <w:szCs w:val="28"/>
                <w:lang w:eastAsia="ru-RU"/>
              </w:rPr>
            </w:pPr>
            <w:r w:rsidRPr="00A026E2">
              <w:rPr>
                <w:rFonts w:ascii="Times New Roman" w:eastAsia="Times New Roman" w:hAnsi="Times New Roman" w:cs="Times New Roman"/>
                <w:color w:val="000000"/>
                <w:sz w:val="28"/>
                <w:szCs w:val="28"/>
                <w:lang w:eastAsia="ru-RU"/>
              </w:rPr>
              <w:t>Список использованных источников</w:t>
            </w:r>
          </w:p>
        </w:tc>
        <w:tc>
          <w:tcPr>
            <w:tcW w:w="555" w:type="dxa"/>
            <w:vAlign w:val="bottom"/>
          </w:tcPr>
          <w:p w14:paraId="58C16075" w14:textId="77777777" w:rsidR="00610152" w:rsidRPr="00A026E2" w:rsidRDefault="00610152" w:rsidP="00A026E2">
            <w:pPr>
              <w:spacing w:line="360" w:lineRule="auto"/>
              <w:jc w:val="right"/>
              <w:rPr>
                <w:rFonts w:ascii="Times New Roman" w:eastAsia="Times New Roman" w:hAnsi="Times New Roman" w:cs="Times New Roman"/>
                <w:color w:val="000000"/>
                <w:sz w:val="28"/>
                <w:szCs w:val="28"/>
                <w:lang w:eastAsia="ru-RU"/>
              </w:rPr>
            </w:pPr>
          </w:p>
        </w:tc>
      </w:tr>
    </w:tbl>
    <w:p w14:paraId="26DB4ABB" w14:textId="45CEB2C9" w:rsidR="00CE13A7" w:rsidRDefault="00CE13A7" w:rsidP="00F919A7">
      <w:pPr>
        <w:spacing w:after="0" w:line="360" w:lineRule="auto"/>
        <w:jc w:val="center"/>
        <w:rPr>
          <w:rFonts w:ascii="Times New Roman" w:eastAsia="Times New Roman" w:hAnsi="Times New Roman" w:cs="Times New Roman"/>
          <w:color w:val="000000"/>
          <w:sz w:val="24"/>
          <w:szCs w:val="24"/>
          <w:lang w:eastAsia="ru-RU"/>
        </w:rPr>
      </w:pPr>
    </w:p>
    <w:p w14:paraId="25ADB478" w14:textId="13F12535" w:rsidR="00CE13A7" w:rsidRDefault="00CE13A7" w:rsidP="00F919A7">
      <w:pPr>
        <w:spacing w:after="0" w:line="360" w:lineRule="auto"/>
        <w:jc w:val="center"/>
        <w:rPr>
          <w:rFonts w:ascii="Times New Roman" w:eastAsia="Times New Roman" w:hAnsi="Times New Roman" w:cs="Times New Roman"/>
          <w:color w:val="000000"/>
          <w:sz w:val="24"/>
          <w:szCs w:val="24"/>
          <w:lang w:eastAsia="ru-RU"/>
        </w:rPr>
      </w:pPr>
    </w:p>
    <w:p w14:paraId="252D0BEA" w14:textId="4C2EE98C" w:rsidR="00CE13A7" w:rsidRDefault="00CE13A7" w:rsidP="00F919A7">
      <w:pPr>
        <w:spacing w:after="0" w:line="360" w:lineRule="auto"/>
        <w:jc w:val="center"/>
        <w:rPr>
          <w:rFonts w:ascii="Times New Roman" w:eastAsia="Times New Roman" w:hAnsi="Times New Roman" w:cs="Times New Roman"/>
          <w:color w:val="000000"/>
          <w:sz w:val="24"/>
          <w:szCs w:val="24"/>
          <w:lang w:eastAsia="ru-RU"/>
        </w:rPr>
      </w:pPr>
    </w:p>
    <w:p w14:paraId="3EC27C06" w14:textId="461CB5B1" w:rsidR="00CE13A7" w:rsidRDefault="00CE13A7" w:rsidP="00F919A7">
      <w:pPr>
        <w:spacing w:after="0" w:line="360" w:lineRule="auto"/>
        <w:jc w:val="center"/>
        <w:rPr>
          <w:rFonts w:ascii="Times New Roman" w:eastAsia="Times New Roman" w:hAnsi="Times New Roman" w:cs="Times New Roman"/>
          <w:color w:val="000000"/>
          <w:sz w:val="24"/>
          <w:szCs w:val="24"/>
          <w:lang w:eastAsia="ru-RU"/>
        </w:rPr>
      </w:pPr>
    </w:p>
    <w:p w14:paraId="56731407" w14:textId="17D42A63" w:rsidR="00CE13A7" w:rsidRDefault="00CE13A7" w:rsidP="00F919A7">
      <w:pPr>
        <w:spacing w:after="0" w:line="360" w:lineRule="auto"/>
        <w:jc w:val="center"/>
        <w:rPr>
          <w:rFonts w:ascii="Times New Roman" w:eastAsia="Times New Roman" w:hAnsi="Times New Roman" w:cs="Times New Roman"/>
          <w:color w:val="000000"/>
          <w:sz w:val="24"/>
          <w:szCs w:val="24"/>
          <w:lang w:eastAsia="ru-RU"/>
        </w:rPr>
      </w:pPr>
    </w:p>
    <w:p w14:paraId="416AC346" w14:textId="37D22DD2" w:rsidR="00CE13A7" w:rsidRDefault="00CE13A7" w:rsidP="00F919A7">
      <w:pPr>
        <w:spacing w:after="0" w:line="360" w:lineRule="auto"/>
        <w:jc w:val="center"/>
        <w:rPr>
          <w:rFonts w:ascii="Times New Roman" w:eastAsia="Times New Roman" w:hAnsi="Times New Roman" w:cs="Times New Roman"/>
          <w:color w:val="000000"/>
          <w:sz w:val="24"/>
          <w:szCs w:val="24"/>
          <w:lang w:eastAsia="ru-RU"/>
        </w:rPr>
      </w:pPr>
    </w:p>
    <w:p w14:paraId="2A6BE585" w14:textId="0850FC02" w:rsidR="00CE13A7" w:rsidRDefault="00CE13A7" w:rsidP="00F919A7">
      <w:pPr>
        <w:spacing w:after="0" w:line="360" w:lineRule="auto"/>
        <w:jc w:val="center"/>
        <w:rPr>
          <w:rFonts w:ascii="Times New Roman" w:eastAsia="Times New Roman" w:hAnsi="Times New Roman" w:cs="Times New Roman"/>
          <w:color w:val="000000"/>
          <w:sz w:val="24"/>
          <w:szCs w:val="24"/>
          <w:lang w:eastAsia="ru-RU"/>
        </w:rPr>
      </w:pPr>
    </w:p>
    <w:p w14:paraId="0CC1DB1A" w14:textId="77777777" w:rsidR="00610152" w:rsidRPr="00610152" w:rsidRDefault="00610152" w:rsidP="00610152">
      <w:pPr>
        <w:rPr>
          <w:lang w:eastAsia="ru-RU"/>
        </w:rPr>
      </w:pPr>
      <w:bookmarkStart w:id="0" w:name="_Toc41474222"/>
      <w:bookmarkStart w:id="1" w:name="_Toc73712971"/>
    </w:p>
    <w:p w14:paraId="3ABCAF86" w14:textId="463D7DB6" w:rsidR="00F919A7" w:rsidRDefault="00F919A7" w:rsidP="00F919A7">
      <w:pPr>
        <w:pStyle w:val="1"/>
        <w:spacing w:before="0" w:line="360" w:lineRule="auto"/>
        <w:rPr>
          <w:rFonts w:eastAsia="Times New Roman"/>
          <w:lang w:eastAsia="ru-RU"/>
        </w:rPr>
      </w:pPr>
      <w:r w:rsidRPr="00883C72">
        <w:rPr>
          <w:rFonts w:eastAsia="Times New Roman"/>
          <w:lang w:eastAsia="ru-RU"/>
        </w:rPr>
        <w:lastRenderedPageBreak/>
        <w:t>ВВЕДЕНИЕ</w:t>
      </w:r>
      <w:bookmarkEnd w:id="0"/>
      <w:bookmarkEnd w:id="1"/>
    </w:p>
    <w:p w14:paraId="73A669FE" w14:textId="77777777" w:rsidR="00F919A7" w:rsidRPr="00883C72" w:rsidRDefault="00F919A7" w:rsidP="00F919A7">
      <w:pPr>
        <w:pStyle w:val="ad"/>
        <w:rPr>
          <w:rFonts w:eastAsia="Times New Roman"/>
          <w:szCs w:val="32"/>
          <w:lang w:eastAsia="ru-RU"/>
        </w:rPr>
      </w:pPr>
      <w:r>
        <w:rPr>
          <w:rFonts w:eastAsia="Times New Roman" w:cs="Times New Roman"/>
          <w:szCs w:val="28"/>
          <w:lang w:eastAsia="ru-RU"/>
        </w:rPr>
        <w:tab/>
      </w:r>
    </w:p>
    <w:p w14:paraId="523D1C99" w14:textId="7D4CE2BE"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w:t>
      </w:r>
      <w:r w:rsidRPr="00AA7951">
        <w:rPr>
          <w:rFonts w:ascii="Times New Roman" w:eastAsia="Times New Roman" w:hAnsi="Times New Roman" w:cs="Times New Roman"/>
          <w:sz w:val="28"/>
          <w:szCs w:val="28"/>
          <w:lang w:eastAsia="ru-RU"/>
        </w:rPr>
        <w:t>о состоянию уровня производительности труда в стране можно увидеть ситуацию в большинстве сфер её экономики</w:t>
      </w:r>
      <w:r>
        <w:rPr>
          <w:rFonts w:ascii="Times New Roman" w:eastAsia="Times New Roman" w:hAnsi="Times New Roman" w:cs="Times New Roman"/>
          <w:sz w:val="28"/>
          <w:szCs w:val="28"/>
          <w:lang w:eastAsia="ru-RU"/>
        </w:rPr>
        <w:t>.</w:t>
      </w:r>
      <w:r w:rsidRPr="00AA79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настоящее время вопросы о необходимости повышения производительности труда в России поднимаются довольно часто. Сложность и обширность данной проблемы заключается в том, что прямо повлиять на этот показатель невозможно, так как он заключает в себе огромное количество факторов</w:t>
      </w:r>
      <w:r w:rsidR="000820FE">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 xml:space="preserve">огда речь идет о снижении конкурентоспособности продукции отечественных предприятий, недостаточно квалифицированном топ-менеджменте, изношенности фондов и </w:t>
      </w:r>
      <w:r w:rsidR="000820FE">
        <w:rPr>
          <w:rFonts w:ascii="Times New Roman" w:eastAsia="Times New Roman" w:hAnsi="Times New Roman" w:cs="Times New Roman"/>
          <w:sz w:val="28"/>
          <w:szCs w:val="28"/>
          <w:lang w:eastAsia="ru-RU"/>
        </w:rPr>
        <w:t xml:space="preserve"> т</w:t>
      </w:r>
      <w:r w:rsidR="00F32EB8">
        <w:rPr>
          <w:rFonts w:ascii="Times New Roman" w:eastAsia="Times New Roman" w:hAnsi="Times New Roman" w:cs="Times New Roman"/>
          <w:sz w:val="28"/>
          <w:szCs w:val="28"/>
          <w:lang w:eastAsia="ru-RU"/>
        </w:rPr>
        <w:t>.</w:t>
      </w:r>
      <w:r w:rsidR="000820F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можно с уверенностью говорить о том, что это только «верхушка айсберга», что и актуализирует</w:t>
      </w:r>
      <w:r w:rsidRPr="009563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исследование в рамках данной темы.</w:t>
      </w:r>
    </w:p>
    <w:p w14:paraId="09A3806C" w14:textId="43A8AD6E" w:rsidR="006C1544" w:rsidRDefault="006C1544"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hAnsi="Times New Roman" w:cs="Times New Roman"/>
          <w:color w:val="2C2C2C"/>
          <w:sz w:val="28"/>
          <w:szCs w:val="28"/>
          <w:shd w:val="clear" w:color="auto" w:fill="FFFFFF"/>
        </w:rPr>
        <w:tab/>
        <w:t xml:space="preserve">Кроме того, </w:t>
      </w:r>
      <w:r w:rsidRPr="006C1544">
        <w:rPr>
          <w:rFonts w:ascii="Times New Roman" w:hAnsi="Times New Roman" w:cs="Times New Roman"/>
          <w:color w:val="2C2C2C"/>
          <w:sz w:val="28"/>
          <w:szCs w:val="28"/>
          <w:shd w:val="clear" w:color="auto" w:fill="FFFFFF"/>
        </w:rPr>
        <w:t>актуальность</w:t>
      </w:r>
      <w:r>
        <w:rPr>
          <w:rFonts w:ascii="Times New Roman" w:hAnsi="Times New Roman" w:cs="Times New Roman"/>
          <w:color w:val="2C2C2C"/>
          <w:sz w:val="28"/>
          <w:szCs w:val="28"/>
          <w:shd w:val="clear" w:color="auto" w:fill="FFFFFF"/>
        </w:rPr>
        <w:t xml:space="preserve"> данной темы обусловлена тем, что производительность труда в России находится на очень низком уровне, что становится еще более очевидным при сравнительном анализе с другими странами не только самого показателя производительности труда, но и факторов, которые её формируют.</w:t>
      </w:r>
    </w:p>
    <w:p w14:paraId="0D7F0602" w14:textId="1819C633" w:rsidR="00F919A7" w:rsidRPr="00E35A6F"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bookmarkStart w:id="2" w:name="_Hlk74071396"/>
      <w:r>
        <w:rPr>
          <w:rFonts w:ascii="Times New Roman" w:eastAsia="Times New Roman" w:hAnsi="Times New Roman" w:cs="Times New Roman"/>
          <w:sz w:val="28"/>
          <w:szCs w:val="28"/>
          <w:lang w:eastAsia="ru-RU"/>
        </w:rPr>
        <w:t>При анализе данной проблемы производительность труда можно</w:t>
      </w:r>
      <w:r w:rsidR="00F32E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рассматривать как на макро-, так и на микроуровне, чтобы понять какие факторы играют более значительную роль в той или иной ситуации. </w:t>
      </w:r>
      <w:r w:rsidR="006C1544">
        <w:rPr>
          <w:rFonts w:ascii="Times New Roman" w:eastAsia="Times New Roman" w:hAnsi="Times New Roman" w:cs="Times New Roman"/>
          <w:sz w:val="28"/>
          <w:szCs w:val="28"/>
          <w:lang w:eastAsia="ru-RU"/>
        </w:rPr>
        <w:t xml:space="preserve">При ответе на вопрос – возможно ли эффективное применение финансовых </w:t>
      </w:r>
      <w:r>
        <w:rPr>
          <w:rFonts w:ascii="Times New Roman" w:eastAsia="Times New Roman" w:hAnsi="Times New Roman" w:cs="Times New Roman"/>
          <w:sz w:val="28"/>
          <w:szCs w:val="28"/>
          <w:lang w:eastAsia="ru-RU"/>
        </w:rPr>
        <w:t>инструмент</w:t>
      </w:r>
      <w:r w:rsidR="006C1544">
        <w:rPr>
          <w:rFonts w:ascii="Times New Roman" w:eastAsia="Times New Roman" w:hAnsi="Times New Roman" w:cs="Times New Roman"/>
          <w:sz w:val="28"/>
          <w:szCs w:val="28"/>
          <w:lang w:eastAsia="ru-RU"/>
        </w:rPr>
        <w:t>ов, чтобы</w:t>
      </w:r>
      <w:r>
        <w:rPr>
          <w:rFonts w:ascii="Times New Roman" w:eastAsia="Times New Roman" w:hAnsi="Times New Roman" w:cs="Times New Roman"/>
          <w:sz w:val="28"/>
          <w:szCs w:val="28"/>
          <w:lang w:eastAsia="ru-RU"/>
        </w:rPr>
        <w:t xml:space="preserve"> обеспечить предприятиям рост производительности труда</w:t>
      </w:r>
      <w:r w:rsidR="006C1544">
        <w:rPr>
          <w:rFonts w:ascii="Times New Roman" w:eastAsia="Times New Roman" w:hAnsi="Times New Roman" w:cs="Times New Roman"/>
          <w:sz w:val="28"/>
          <w:szCs w:val="28"/>
          <w:lang w:eastAsia="ru-RU"/>
        </w:rPr>
        <w:t xml:space="preserve"> – </w:t>
      </w:r>
      <w:r>
        <w:rPr>
          <w:rFonts w:ascii="Times New Roman" w:hAnsi="Times New Roman" w:cs="Times New Roman"/>
          <w:color w:val="2C2C2C"/>
          <w:sz w:val="28"/>
          <w:szCs w:val="28"/>
          <w:shd w:val="clear" w:color="auto" w:fill="FFFFFF"/>
        </w:rPr>
        <w:t xml:space="preserve">необходимо разобраться в подходах к определению понятия производительности труда, рассмотреть какие группы факторов выделяют различные авторы, какие методики счета показателя существуют, что может помочь определить передовые проблемы </w:t>
      </w:r>
      <w:r w:rsidRPr="00E35A6F">
        <w:rPr>
          <w:rFonts w:ascii="Times New Roman" w:hAnsi="Times New Roman" w:cs="Times New Roman"/>
          <w:color w:val="2C2C2C"/>
          <w:sz w:val="28"/>
          <w:szCs w:val="28"/>
          <w:shd w:val="clear" w:color="auto" w:fill="FFFFFF"/>
        </w:rPr>
        <w:t>современной отечественной экономики в данной сфере.</w:t>
      </w:r>
      <w:bookmarkEnd w:id="2"/>
    </w:p>
    <w:p w14:paraId="5D1627D5" w14:textId="15A03987" w:rsidR="00F919A7" w:rsidRPr="00E35A6F"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sidRPr="00E35A6F">
        <w:rPr>
          <w:rFonts w:ascii="Times New Roman" w:eastAsia="Times New Roman" w:hAnsi="Times New Roman" w:cs="Times New Roman"/>
          <w:sz w:val="28"/>
          <w:szCs w:val="28"/>
          <w:lang w:eastAsia="ru-RU"/>
        </w:rPr>
        <w:tab/>
      </w:r>
      <w:bookmarkStart w:id="3" w:name="_Hlk40089492"/>
      <w:r w:rsidRPr="00E35A6F">
        <w:rPr>
          <w:rFonts w:ascii="Times New Roman" w:eastAsia="Times New Roman" w:hAnsi="Times New Roman" w:cs="Times New Roman"/>
          <w:sz w:val="28"/>
          <w:szCs w:val="28"/>
          <w:lang w:eastAsia="ru-RU"/>
        </w:rPr>
        <w:t>Цель данной работы –</w:t>
      </w:r>
      <w:r w:rsidR="0048261A">
        <w:rPr>
          <w:rFonts w:ascii="Times New Roman" w:eastAsia="Times New Roman" w:hAnsi="Times New Roman" w:cs="Times New Roman"/>
          <w:sz w:val="28"/>
          <w:szCs w:val="28"/>
          <w:lang w:eastAsia="ru-RU"/>
        </w:rPr>
        <w:t xml:space="preserve"> </w:t>
      </w:r>
      <w:r w:rsidRPr="00E35A6F">
        <w:rPr>
          <w:rFonts w:ascii="Times New Roman" w:eastAsia="Times New Roman" w:hAnsi="Times New Roman" w:cs="Times New Roman"/>
          <w:sz w:val="28"/>
          <w:szCs w:val="28"/>
          <w:lang w:eastAsia="ru-RU"/>
        </w:rPr>
        <w:t>разработка теоретических</w:t>
      </w:r>
      <w:r w:rsidR="003A148B" w:rsidRPr="00E35A6F">
        <w:rPr>
          <w:rFonts w:ascii="Times New Roman" w:eastAsia="Times New Roman" w:hAnsi="Times New Roman" w:cs="Times New Roman"/>
          <w:sz w:val="28"/>
          <w:szCs w:val="28"/>
          <w:lang w:eastAsia="ru-RU"/>
        </w:rPr>
        <w:t xml:space="preserve">, </w:t>
      </w:r>
      <w:r w:rsidRPr="00E35A6F">
        <w:rPr>
          <w:rFonts w:ascii="Times New Roman" w:eastAsia="Times New Roman" w:hAnsi="Times New Roman" w:cs="Times New Roman"/>
          <w:sz w:val="28"/>
          <w:szCs w:val="28"/>
          <w:lang w:eastAsia="ru-RU"/>
        </w:rPr>
        <w:t>методических</w:t>
      </w:r>
      <w:r w:rsidR="003A148B" w:rsidRPr="00E35A6F">
        <w:rPr>
          <w:rFonts w:ascii="Times New Roman" w:eastAsia="Times New Roman" w:hAnsi="Times New Roman" w:cs="Times New Roman"/>
          <w:sz w:val="28"/>
          <w:szCs w:val="28"/>
          <w:lang w:eastAsia="ru-RU"/>
        </w:rPr>
        <w:t xml:space="preserve"> и практических</w:t>
      </w:r>
      <w:r w:rsidRPr="00E35A6F">
        <w:rPr>
          <w:rFonts w:ascii="Times New Roman" w:eastAsia="Times New Roman" w:hAnsi="Times New Roman" w:cs="Times New Roman"/>
          <w:sz w:val="28"/>
          <w:szCs w:val="28"/>
          <w:lang w:eastAsia="ru-RU"/>
        </w:rPr>
        <w:t xml:space="preserve"> рекомендаций </w:t>
      </w:r>
      <w:r w:rsidR="003A148B" w:rsidRPr="00E35A6F">
        <w:rPr>
          <w:rFonts w:ascii="Times New Roman" w:eastAsia="Times New Roman" w:hAnsi="Times New Roman" w:cs="Times New Roman"/>
          <w:sz w:val="28"/>
          <w:szCs w:val="28"/>
          <w:lang w:eastAsia="ru-RU"/>
        </w:rPr>
        <w:t xml:space="preserve">по повышению </w:t>
      </w:r>
      <w:r w:rsidRPr="00E35A6F">
        <w:rPr>
          <w:rFonts w:ascii="Times New Roman" w:eastAsia="Times New Roman" w:hAnsi="Times New Roman" w:cs="Times New Roman"/>
          <w:sz w:val="28"/>
          <w:szCs w:val="28"/>
          <w:lang w:eastAsia="ru-RU"/>
        </w:rPr>
        <w:t>производительности труда.</w:t>
      </w:r>
      <w:bookmarkEnd w:id="3"/>
    </w:p>
    <w:p w14:paraId="3602FD8E" w14:textId="371D6CC6" w:rsidR="00F919A7" w:rsidRPr="00E35A6F"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sidRPr="00E35A6F">
        <w:rPr>
          <w:rFonts w:ascii="Times New Roman" w:eastAsia="Times New Roman" w:hAnsi="Times New Roman" w:cs="Times New Roman"/>
          <w:sz w:val="28"/>
          <w:szCs w:val="28"/>
          <w:lang w:eastAsia="ru-RU"/>
        </w:rPr>
        <w:lastRenderedPageBreak/>
        <w:tab/>
        <w:t>В соответствии с обозначенной целью были поставлены следующие задачи:</w:t>
      </w:r>
    </w:p>
    <w:p w14:paraId="2BC60EFF" w14:textId="77777777" w:rsidR="00F919A7" w:rsidRPr="00335272" w:rsidRDefault="00F919A7" w:rsidP="00EC75D9">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35272">
        <w:rPr>
          <w:rFonts w:ascii="Times New Roman" w:eastAsia="Times New Roman" w:hAnsi="Times New Roman" w:cs="Times New Roman"/>
          <w:sz w:val="28"/>
          <w:szCs w:val="28"/>
          <w:lang w:eastAsia="ru-RU"/>
        </w:rPr>
        <w:t>Раскрыть понятие и сущность производительности труда;</w:t>
      </w:r>
    </w:p>
    <w:p w14:paraId="683A2161" w14:textId="77777777" w:rsidR="00F919A7" w:rsidRPr="00335272" w:rsidRDefault="00F919A7" w:rsidP="00EC75D9">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35272">
        <w:rPr>
          <w:rFonts w:ascii="Times New Roman" w:eastAsia="Times New Roman" w:hAnsi="Times New Roman" w:cs="Times New Roman"/>
          <w:sz w:val="28"/>
          <w:szCs w:val="28"/>
          <w:lang w:eastAsia="ru-RU"/>
        </w:rPr>
        <w:t>Исследовать факторы, которые влияют на производительность труда;</w:t>
      </w:r>
    </w:p>
    <w:p w14:paraId="191F70CA" w14:textId="2ECD043B" w:rsidR="00F919A7" w:rsidRPr="00335272" w:rsidRDefault="00F919A7" w:rsidP="00EC75D9">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35272">
        <w:rPr>
          <w:rFonts w:ascii="Times New Roman" w:eastAsia="Times New Roman" w:hAnsi="Times New Roman" w:cs="Times New Roman"/>
          <w:sz w:val="28"/>
          <w:szCs w:val="28"/>
          <w:lang w:eastAsia="ru-RU"/>
        </w:rPr>
        <w:t>Исследовать методические подходы к оценке производительности труда;</w:t>
      </w:r>
    </w:p>
    <w:p w14:paraId="0A281B50" w14:textId="3001915C" w:rsidR="00F32EB8" w:rsidRPr="00335272" w:rsidRDefault="00F32EB8" w:rsidP="00EC75D9">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35272">
        <w:rPr>
          <w:rFonts w:ascii="Times New Roman" w:eastAsia="Times New Roman" w:hAnsi="Times New Roman" w:cs="Times New Roman"/>
          <w:sz w:val="28"/>
          <w:szCs w:val="28"/>
          <w:lang w:eastAsia="ru-RU"/>
        </w:rPr>
        <w:t>Исследовать различные инструменты повышения производительности труда;</w:t>
      </w:r>
    </w:p>
    <w:p w14:paraId="6636B419" w14:textId="3E845AC4" w:rsidR="00F919A7" w:rsidRPr="00335272" w:rsidRDefault="00F919A7" w:rsidP="00EC75D9">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35272">
        <w:rPr>
          <w:rFonts w:ascii="Times New Roman" w:eastAsia="Times New Roman" w:hAnsi="Times New Roman" w:cs="Times New Roman"/>
          <w:sz w:val="28"/>
          <w:szCs w:val="28"/>
          <w:lang w:eastAsia="ru-RU"/>
        </w:rPr>
        <w:t>Провести сравнительный анализ производительности труда в России и за рубежом;</w:t>
      </w:r>
    </w:p>
    <w:p w14:paraId="307CD391" w14:textId="0682413A" w:rsidR="003A148B" w:rsidRPr="00335272" w:rsidRDefault="003A148B" w:rsidP="00EC75D9">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35272">
        <w:rPr>
          <w:rFonts w:ascii="Times New Roman" w:eastAsia="Times New Roman" w:hAnsi="Times New Roman" w:cs="Times New Roman"/>
          <w:sz w:val="28"/>
          <w:szCs w:val="28"/>
          <w:lang w:eastAsia="ru-RU"/>
        </w:rPr>
        <w:t>Провести анализ производительности труд</w:t>
      </w:r>
      <w:r w:rsidR="00F32EB8" w:rsidRPr="00335272">
        <w:rPr>
          <w:rFonts w:ascii="Times New Roman" w:eastAsia="Times New Roman" w:hAnsi="Times New Roman" w:cs="Times New Roman"/>
          <w:sz w:val="28"/>
          <w:szCs w:val="28"/>
          <w:lang w:eastAsia="ru-RU"/>
        </w:rPr>
        <w:t>а на отраслевом уровне</w:t>
      </w:r>
      <w:r w:rsidRPr="00335272">
        <w:rPr>
          <w:rFonts w:ascii="Times New Roman" w:eastAsia="Times New Roman" w:hAnsi="Times New Roman" w:cs="Times New Roman"/>
          <w:sz w:val="28"/>
          <w:szCs w:val="28"/>
          <w:lang w:eastAsia="ru-RU"/>
        </w:rPr>
        <w:t>;</w:t>
      </w:r>
    </w:p>
    <w:p w14:paraId="05738A8E" w14:textId="1D3B39DD" w:rsidR="000820FE" w:rsidRPr="00335272" w:rsidRDefault="003A148B" w:rsidP="00EC75D9">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35272">
        <w:rPr>
          <w:rFonts w:ascii="Times New Roman" w:eastAsia="Times New Roman" w:hAnsi="Times New Roman" w:cs="Times New Roman"/>
          <w:sz w:val="28"/>
          <w:szCs w:val="28"/>
          <w:lang w:eastAsia="ru-RU"/>
        </w:rPr>
        <w:t>Оценить ключевые факторы, влияющие на производительность труда</w:t>
      </w:r>
      <w:r w:rsidR="00E35A6F" w:rsidRPr="00335272">
        <w:rPr>
          <w:rFonts w:ascii="Times New Roman" w:eastAsia="Times New Roman" w:hAnsi="Times New Roman" w:cs="Times New Roman"/>
          <w:sz w:val="28"/>
          <w:szCs w:val="28"/>
          <w:lang w:eastAsia="ru-RU"/>
        </w:rPr>
        <w:t>.</w:t>
      </w:r>
    </w:p>
    <w:p w14:paraId="72C11AD9" w14:textId="20798DB2" w:rsidR="001576CD" w:rsidRPr="00610152" w:rsidRDefault="00F919A7" w:rsidP="003D7B3D">
      <w:pPr>
        <w:pStyle w:val="a3"/>
        <w:spacing w:after="0" w:line="360" w:lineRule="auto"/>
        <w:ind w:left="0"/>
        <w:jc w:val="both"/>
        <w:rPr>
          <w:rFonts w:ascii="Times New Roman" w:eastAsia="Times New Roman" w:hAnsi="Times New Roman" w:cs="Times New Roman"/>
          <w:sz w:val="28"/>
          <w:szCs w:val="28"/>
          <w:lang w:eastAsia="ru-RU"/>
        </w:rPr>
      </w:pPr>
      <w:r w:rsidRPr="008F70CE">
        <w:rPr>
          <w:rFonts w:ascii="Times New Roman" w:eastAsia="Times New Roman" w:hAnsi="Times New Roman" w:cs="Times New Roman"/>
          <w:sz w:val="28"/>
          <w:szCs w:val="28"/>
          <w:lang w:eastAsia="ru-RU"/>
        </w:rPr>
        <w:tab/>
        <w:t>Предметом исследования</w:t>
      </w:r>
      <w:r>
        <w:rPr>
          <w:rFonts w:ascii="Times New Roman" w:eastAsia="Times New Roman" w:hAnsi="Times New Roman" w:cs="Times New Roman"/>
          <w:sz w:val="28"/>
          <w:szCs w:val="28"/>
          <w:lang w:eastAsia="ru-RU"/>
        </w:rPr>
        <w:t xml:space="preserve"> являются экономические отношения, возникающие в процессе оценки и анализа производительности труда.  Объект исследования – производительность труда, а также факторы, её формирующие в рамках </w:t>
      </w:r>
      <w:r w:rsidRPr="00610152">
        <w:rPr>
          <w:rFonts w:ascii="Times New Roman" w:eastAsia="Times New Roman" w:hAnsi="Times New Roman" w:cs="Times New Roman"/>
          <w:sz w:val="28"/>
          <w:szCs w:val="28"/>
          <w:lang w:eastAsia="ru-RU"/>
        </w:rPr>
        <w:t>современных экономических условий.</w:t>
      </w:r>
    </w:p>
    <w:p w14:paraId="2C25CCC9" w14:textId="136D913D" w:rsidR="00443E24" w:rsidRPr="00610152" w:rsidRDefault="003A148B" w:rsidP="00362246">
      <w:pPr>
        <w:pStyle w:val="a3"/>
        <w:spacing w:after="0" w:line="360" w:lineRule="auto"/>
        <w:ind w:left="0"/>
        <w:jc w:val="both"/>
        <w:rPr>
          <w:rFonts w:ascii="Times New Roman" w:eastAsia="Times New Roman" w:hAnsi="Times New Roman" w:cs="Times New Roman"/>
          <w:sz w:val="28"/>
          <w:szCs w:val="28"/>
          <w:lang w:eastAsia="ru-RU"/>
        </w:rPr>
      </w:pPr>
      <w:r w:rsidRPr="00610152">
        <w:rPr>
          <w:rFonts w:ascii="Times New Roman" w:eastAsia="Times New Roman" w:hAnsi="Times New Roman" w:cs="Times New Roman"/>
          <w:sz w:val="28"/>
          <w:szCs w:val="28"/>
          <w:lang w:eastAsia="ru-RU"/>
        </w:rPr>
        <w:tab/>
        <w:t xml:space="preserve">Научная </w:t>
      </w:r>
      <w:r w:rsidR="00341FCC" w:rsidRPr="00610152">
        <w:rPr>
          <w:rFonts w:ascii="Times New Roman" w:eastAsia="Times New Roman" w:hAnsi="Times New Roman" w:cs="Times New Roman"/>
          <w:sz w:val="28"/>
          <w:szCs w:val="28"/>
          <w:lang w:eastAsia="ru-RU"/>
        </w:rPr>
        <w:t>гипотеза</w:t>
      </w:r>
      <w:r w:rsidRPr="00610152">
        <w:rPr>
          <w:rFonts w:ascii="Times New Roman" w:eastAsia="Times New Roman" w:hAnsi="Times New Roman" w:cs="Times New Roman"/>
          <w:sz w:val="28"/>
          <w:szCs w:val="28"/>
          <w:lang w:eastAsia="ru-RU"/>
        </w:rPr>
        <w:t xml:space="preserve"> исследования базируется на предположени</w:t>
      </w:r>
      <w:r w:rsidR="002222EF" w:rsidRPr="00610152">
        <w:rPr>
          <w:rFonts w:ascii="Times New Roman" w:eastAsia="Times New Roman" w:hAnsi="Times New Roman" w:cs="Times New Roman"/>
          <w:sz w:val="28"/>
          <w:szCs w:val="28"/>
          <w:lang w:eastAsia="ru-RU"/>
        </w:rPr>
        <w:t>ях</w:t>
      </w:r>
      <w:r w:rsidRPr="00610152">
        <w:rPr>
          <w:rFonts w:ascii="Times New Roman" w:eastAsia="Times New Roman" w:hAnsi="Times New Roman" w:cs="Times New Roman"/>
          <w:sz w:val="28"/>
          <w:szCs w:val="28"/>
          <w:lang w:eastAsia="ru-RU"/>
        </w:rPr>
        <w:t xml:space="preserve"> автора о том, что</w:t>
      </w:r>
      <w:r w:rsidR="00780A12" w:rsidRPr="00610152">
        <w:rPr>
          <w:rFonts w:ascii="Times New Roman" w:eastAsia="Times New Roman" w:hAnsi="Times New Roman" w:cs="Times New Roman"/>
          <w:sz w:val="28"/>
          <w:szCs w:val="28"/>
          <w:lang w:eastAsia="ru-RU"/>
        </w:rPr>
        <w:t xml:space="preserve"> </w:t>
      </w:r>
      <w:r w:rsidR="00D86358" w:rsidRPr="00610152">
        <w:rPr>
          <w:rFonts w:ascii="Times New Roman" w:eastAsia="Times New Roman" w:hAnsi="Times New Roman" w:cs="Times New Roman"/>
          <w:sz w:val="28"/>
          <w:szCs w:val="28"/>
          <w:lang w:eastAsia="ru-RU"/>
        </w:rPr>
        <w:t xml:space="preserve"> </w:t>
      </w:r>
      <w:r w:rsidR="00780A12" w:rsidRPr="00610152">
        <w:rPr>
          <w:rFonts w:ascii="Times New Roman" w:eastAsia="Times New Roman" w:hAnsi="Times New Roman" w:cs="Times New Roman"/>
          <w:sz w:val="28"/>
          <w:szCs w:val="28"/>
          <w:lang w:eastAsia="ru-RU"/>
        </w:rPr>
        <w:t>разработка финансовых инструментов повышения производительности труда в контексте</w:t>
      </w:r>
      <w:r w:rsidR="00335272" w:rsidRPr="00610152">
        <w:rPr>
          <w:rFonts w:ascii="Times New Roman" w:eastAsia="Times New Roman" w:hAnsi="Times New Roman" w:cs="Times New Roman"/>
          <w:sz w:val="28"/>
          <w:szCs w:val="28"/>
          <w:lang w:eastAsia="ru-RU"/>
        </w:rPr>
        <w:t xml:space="preserve"> </w:t>
      </w:r>
      <w:r w:rsidR="00255384" w:rsidRPr="00610152">
        <w:rPr>
          <w:rFonts w:ascii="Times New Roman" w:eastAsia="Times New Roman" w:hAnsi="Times New Roman" w:cs="Times New Roman"/>
          <w:sz w:val="28"/>
          <w:szCs w:val="28"/>
          <w:lang w:eastAsia="ru-RU"/>
        </w:rPr>
        <w:t>их связи с типами производства</w:t>
      </w:r>
      <w:r w:rsidR="00335272" w:rsidRPr="00610152">
        <w:rPr>
          <w:rFonts w:ascii="Times New Roman" w:eastAsia="Times New Roman" w:hAnsi="Times New Roman" w:cs="Times New Roman"/>
          <w:sz w:val="28"/>
          <w:szCs w:val="28"/>
          <w:lang w:eastAsia="ru-RU"/>
        </w:rPr>
        <w:t xml:space="preserve">, </w:t>
      </w:r>
      <w:r w:rsidR="00D86358" w:rsidRPr="00610152">
        <w:rPr>
          <w:rFonts w:ascii="Times New Roman" w:eastAsia="Times New Roman" w:hAnsi="Times New Roman" w:cs="Times New Roman"/>
          <w:sz w:val="28"/>
          <w:szCs w:val="28"/>
          <w:lang w:eastAsia="ru-RU"/>
        </w:rPr>
        <w:t xml:space="preserve">взаимосвязи с </w:t>
      </w:r>
      <w:r w:rsidR="00335272" w:rsidRPr="00610152">
        <w:rPr>
          <w:rFonts w:ascii="Times New Roman" w:eastAsia="Times New Roman" w:hAnsi="Times New Roman" w:cs="Times New Roman"/>
          <w:sz w:val="28"/>
          <w:szCs w:val="28"/>
          <w:lang w:eastAsia="ru-RU"/>
        </w:rPr>
        <w:t>современными научно-методическими достижениями</w:t>
      </w:r>
      <w:r w:rsidR="00D86358" w:rsidRPr="00610152">
        <w:rPr>
          <w:rFonts w:ascii="Times New Roman" w:eastAsia="Times New Roman" w:hAnsi="Times New Roman" w:cs="Times New Roman"/>
          <w:sz w:val="28"/>
          <w:szCs w:val="28"/>
          <w:lang w:eastAsia="ru-RU"/>
        </w:rPr>
        <w:t xml:space="preserve"> </w:t>
      </w:r>
      <w:r w:rsidR="00335272" w:rsidRPr="00610152">
        <w:rPr>
          <w:rFonts w:ascii="Times New Roman" w:eastAsia="Times New Roman" w:hAnsi="Times New Roman" w:cs="Times New Roman"/>
          <w:sz w:val="28"/>
          <w:szCs w:val="28"/>
          <w:lang w:eastAsia="ru-RU"/>
        </w:rPr>
        <w:t xml:space="preserve">в области производительности </w:t>
      </w:r>
      <w:r w:rsidR="00D86358" w:rsidRPr="00610152">
        <w:rPr>
          <w:rFonts w:ascii="Times New Roman" w:eastAsia="Times New Roman" w:hAnsi="Times New Roman" w:cs="Times New Roman"/>
          <w:sz w:val="28"/>
          <w:szCs w:val="28"/>
          <w:lang w:eastAsia="ru-RU"/>
        </w:rPr>
        <w:t xml:space="preserve">– </w:t>
      </w:r>
      <w:r w:rsidR="00780A12" w:rsidRPr="00610152">
        <w:rPr>
          <w:rFonts w:ascii="Times New Roman" w:eastAsia="Times New Roman" w:hAnsi="Times New Roman" w:cs="Times New Roman"/>
          <w:sz w:val="28"/>
          <w:szCs w:val="28"/>
          <w:lang w:eastAsia="ru-RU"/>
        </w:rPr>
        <w:t>позволит повысить их эффективность, а также даст возможность более информативно проводить оценочные и аналитические расчеты производительности труда.</w:t>
      </w:r>
    </w:p>
    <w:p w14:paraId="56CF9935" w14:textId="48821185" w:rsidR="00F919A7" w:rsidRPr="00610152"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sidRPr="00610152">
        <w:rPr>
          <w:rFonts w:ascii="Times New Roman" w:eastAsia="Times New Roman" w:hAnsi="Times New Roman" w:cs="Times New Roman"/>
          <w:sz w:val="28"/>
          <w:szCs w:val="28"/>
          <w:lang w:eastAsia="ru-RU"/>
        </w:rPr>
        <w:tab/>
        <w:t>Для исследования были использованы следующие источники данных: сайты - Федеральной службы государственной статистики (Росстат), статистики О</w:t>
      </w:r>
      <w:r w:rsidR="003D7B3D" w:rsidRPr="00610152">
        <w:rPr>
          <w:rFonts w:ascii="Times New Roman" w:eastAsia="Times New Roman" w:hAnsi="Times New Roman" w:cs="Times New Roman"/>
          <w:sz w:val="28"/>
          <w:szCs w:val="28"/>
          <w:lang w:eastAsia="ru-RU"/>
        </w:rPr>
        <w:t>рганизации экономического сотрудничества и развития (О</w:t>
      </w:r>
      <w:r w:rsidRPr="00610152">
        <w:rPr>
          <w:rFonts w:ascii="Times New Roman" w:eastAsia="Times New Roman" w:hAnsi="Times New Roman" w:cs="Times New Roman"/>
          <w:sz w:val="28"/>
          <w:szCs w:val="28"/>
          <w:lang w:eastAsia="ru-RU"/>
        </w:rPr>
        <w:t>ЭСР</w:t>
      </w:r>
      <w:r w:rsidR="003D7B3D" w:rsidRPr="00610152">
        <w:rPr>
          <w:rFonts w:ascii="Times New Roman" w:eastAsia="Times New Roman" w:hAnsi="Times New Roman" w:cs="Times New Roman"/>
          <w:sz w:val="28"/>
          <w:szCs w:val="28"/>
          <w:lang w:eastAsia="ru-RU"/>
        </w:rPr>
        <w:t>)</w:t>
      </w:r>
      <w:r w:rsidRPr="00610152">
        <w:rPr>
          <w:rFonts w:ascii="Times New Roman" w:eastAsia="Times New Roman" w:hAnsi="Times New Roman" w:cs="Times New Roman"/>
          <w:sz w:val="28"/>
          <w:szCs w:val="28"/>
          <w:lang w:eastAsia="ru-RU"/>
        </w:rPr>
        <w:t xml:space="preserve">, статистики Всемирного банка, а также, аналитические записки Банка России, </w:t>
      </w:r>
      <w:r w:rsidR="004B475B" w:rsidRPr="00610152">
        <w:rPr>
          <w:rFonts w:ascii="Times New Roman" w:eastAsia="Times New Roman" w:hAnsi="Times New Roman" w:cs="Times New Roman"/>
          <w:sz w:val="28"/>
          <w:szCs w:val="28"/>
          <w:lang w:eastAsia="ru-RU"/>
        </w:rPr>
        <w:t xml:space="preserve">отечественная и зарубежная </w:t>
      </w:r>
      <w:r w:rsidRPr="00610152">
        <w:rPr>
          <w:rFonts w:ascii="Times New Roman" w:eastAsia="Times New Roman" w:hAnsi="Times New Roman" w:cs="Times New Roman"/>
          <w:sz w:val="28"/>
          <w:szCs w:val="28"/>
          <w:lang w:eastAsia="ru-RU"/>
        </w:rPr>
        <w:t>научная литература.</w:t>
      </w:r>
    </w:p>
    <w:p w14:paraId="1C1CD425" w14:textId="190362B0" w:rsidR="008B40E8" w:rsidRPr="00610152"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sidRPr="00610152">
        <w:rPr>
          <w:rFonts w:ascii="Times New Roman" w:eastAsia="Times New Roman" w:hAnsi="Times New Roman" w:cs="Times New Roman"/>
          <w:sz w:val="28"/>
          <w:szCs w:val="28"/>
          <w:lang w:eastAsia="ru-RU"/>
        </w:rPr>
        <w:lastRenderedPageBreak/>
        <w:tab/>
        <w:t>В ходе работы применялись методы сравнения, синтеза, интерпретации результатов экономического анализа статистических данных отраслей и стран.</w:t>
      </w:r>
    </w:p>
    <w:p w14:paraId="1E7AD597" w14:textId="230404F8" w:rsidR="003D7B3D" w:rsidRPr="00610152" w:rsidRDefault="00D86358" w:rsidP="00F919A7">
      <w:pPr>
        <w:pStyle w:val="a3"/>
        <w:spacing w:after="0" w:line="360" w:lineRule="auto"/>
        <w:ind w:left="0"/>
        <w:jc w:val="both"/>
        <w:rPr>
          <w:rFonts w:ascii="Times New Roman" w:eastAsia="Times New Roman" w:hAnsi="Times New Roman" w:cs="Times New Roman"/>
          <w:sz w:val="28"/>
          <w:szCs w:val="28"/>
          <w:lang w:eastAsia="ru-RU"/>
        </w:rPr>
      </w:pPr>
      <w:r w:rsidRPr="00610152">
        <w:rPr>
          <w:rFonts w:ascii="Times New Roman" w:eastAsia="Times New Roman" w:hAnsi="Times New Roman" w:cs="Times New Roman"/>
          <w:sz w:val="28"/>
          <w:szCs w:val="28"/>
          <w:lang w:eastAsia="ru-RU"/>
        </w:rPr>
        <w:tab/>
        <w:t xml:space="preserve">Научная новизна, </w:t>
      </w:r>
      <w:r w:rsidR="00F75EDA" w:rsidRPr="00610152">
        <w:rPr>
          <w:rFonts w:ascii="Times New Roman" w:eastAsia="Times New Roman" w:hAnsi="Times New Roman" w:cs="Times New Roman"/>
          <w:sz w:val="28"/>
          <w:szCs w:val="28"/>
          <w:lang w:eastAsia="ru-RU"/>
        </w:rPr>
        <w:t>методические</w:t>
      </w:r>
      <w:r w:rsidRPr="00610152">
        <w:rPr>
          <w:rFonts w:ascii="Times New Roman" w:eastAsia="Times New Roman" w:hAnsi="Times New Roman" w:cs="Times New Roman"/>
          <w:sz w:val="28"/>
          <w:szCs w:val="28"/>
          <w:lang w:eastAsia="ru-RU"/>
        </w:rPr>
        <w:t xml:space="preserve"> и практическ</w:t>
      </w:r>
      <w:r w:rsidR="00F75EDA" w:rsidRPr="00610152">
        <w:rPr>
          <w:rFonts w:ascii="Times New Roman" w:eastAsia="Times New Roman" w:hAnsi="Times New Roman" w:cs="Times New Roman"/>
          <w:sz w:val="28"/>
          <w:szCs w:val="28"/>
          <w:lang w:eastAsia="ru-RU"/>
        </w:rPr>
        <w:t>ие рекомендации</w:t>
      </w:r>
      <w:r w:rsidR="003F57BD" w:rsidRPr="00610152">
        <w:rPr>
          <w:rFonts w:ascii="Times New Roman" w:eastAsia="Times New Roman" w:hAnsi="Times New Roman" w:cs="Times New Roman"/>
          <w:sz w:val="28"/>
          <w:szCs w:val="28"/>
          <w:lang w:eastAsia="ru-RU"/>
        </w:rPr>
        <w:t xml:space="preserve"> сформированы в ключе современных финансовых инструментов повышения производительности труда,</w:t>
      </w:r>
      <w:r w:rsidR="00707D75" w:rsidRPr="00610152">
        <w:rPr>
          <w:rFonts w:ascii="Times New Roman" w:eastAsia="Times New Roman" w:hAnsi="Times New Roman" w:cs="Times New Roman"/>
          <w:sz w:val="28"/>
          <w:szCs w:val="28"/>
          <w:lang w:eastAsia="ru-RU"/>
        </w:rPr>
        <w:t xml:space="preserve"> факторов её формирующих,</w:t>
      </w:r>
      <w:r w:rsidR="003F57BD" w:rsidRPr="00610152">
        <w:rPr>
          <w:rFonts w:ascii="Times New Roman" w:eastAsia="Times New Roman" w:hAnsi="Times New Roman" w:cs="Times New Roman"/>
          <w:sz w:val="28"/>
          <w:szCs w:val="28"/>
          <w:lang w:eastAsia="ru-RU"/>
        </w:rPr>
        <w:t xml:space="preserve"> а также </w:t>
      </w:r>
      <w:r w:rsidR="00707D75" w:rsidRPr="00610152">
        <w:rPr>
          <w:rFonts w:ascii="Times New Roman" w:eastAsia="Times New Roman" w:hAnsi="Times New Roman" w:cs="Times New Roman"/>
          <w:sz w:val="28"/>
          <w:szCs w:val="28"/>
          <w:lang w:eastAsia="ru-RU"/>
        </w:rPr>
        <w:t>э</w:t>
      </w:r>
      <w:r w:rsidR="003F57BD" w:rsidRPr="00610152">
        <w:rPr>
          <w:rFonts w:ascii="Times New Roman" w:eastAsia="Times New Roman" w:hAnsi="Times New Roman" w:cs="Times New Roman"/>
          <w:sz w:val="28"/>
          <w:szCs w:val="28"/>
          <w:lang w:eastAsia="ru-RU"/>
        </w:rPr>
        <w:t xml:space="preserve">ффективности </w:t>
      </w:r>
      <w:r w:rsidR="00707D75" w:rsidRPr="00610152">
        <w:rPr>
          <w:rFonts w:ascii="Times New Roman" w:eastAsia="Times New Roman" w:hAnsi="Times New Roman" w:cs="Times New Roman"/>
          <w:sz w:val="28"/>
          <w:szCs w:val="28"/>
          <w:lang w:eastAsia="ru-RU"/>
        </w:rPr>
        <w:t xml:space="preserve">этих инструментов </w:t>
      </w:r>
      <w:r w:rsidR="003F57BD" w:rsidRPr="00610152">
        <w:rPr>
          <w:rFonts w:ascii="Times New Roman" w:eastAsia="Times New Roman" w:hAnsi="Times New Roman" w:cs="Times New Roman"/>
          <w:sz w:val="28"/>
          <w:szCs w:val="28"/>
          <w:lang w:eastAsia="ru-RU"/>
        </w:rPr>
        <w:t>и заключаются в следующем:</w:t>
      </w:r>
    </w:p>
    <w:p w14:paraId="69AE8930" w14:textId="3D6595C3" w:rsidR="003F57BD" w:rsidRPr="00610152" w:rsidRDefault="003F57BD" w:rsidP="00EC75D9">
      <w:pPr>
        <w:pStyle w:val="a3"/>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10152">
        <w:rPr>
          <w:rFonts w:ascii="Times New Roman" w:eastAsia="Times New Roman" w:hAnsi="Times New Roman" w:cs="Times New Roman"/>
          <w:sz w:val="28"/>
          <w:szCs w:val="28"/>
          <w:lang w:eastAsia="ru-RU"/>
        </w:rPr>
        <w:t>Дополнено определение производительности труда</w:t>
      </w:r>
      <w:r w:rsidR="00A21BE2" w:rsidRPr="00610152">
        <w:rPr>
          <w:rFonts w:ascii="Times New Roman" w:eastAsia="Times New Roman" w:hAnsi="Times New Roman" w:cs="Times New Roman"/>
          <w:sz w:val="28"/>
          <w:szCs w:val="28"/>
          <w:lang w:eastAsia="ru-RU"/>
        </w:rPr>
        <w:t xml:space="preserve"> положениями многофакторности, добавленной стоимости, анализируемого уровня и вариаций показателя</w:t>
      </w:r>
      <w:r w:rsidR="00E324F4" w:rsidRPr="00610152">
        <w:rPr>
          <w:rFonts w:ascii="Times New Roman" w:eastAsia="Times New Roman" w:hAnsi="Times New Roman" w:cs="Times New Roman"/>
          <w:sz w:val="28"/>
          <w:szCs w:val="28"/>
          <w:lang w:eastAsia="ru-RU"/>
        </w:rPr>
        <w:t xml:space="preserve"> </w:t>
      </w:r>
      <w:r w:rsidR="00A21BE2" w:rsidRPr="00610152">
        <w:rPr>
          <w:rFonts w:ascii="Times New Roman" w:eastAsia="Times New Roman" w:hAnsi="Times New Roman" w:cs="Times New Roman"/>
          <w:sz w:val="28"/>
          <w:szCs w:val="28"/>
          <w:lang w:eastAsia="ru-RU"/>
        </w:rPr>
        <w:t>на основе</w:t>
      </w:r>
      <w:r w:rsidR="00221200" w:rsidRPr="00610152">
        <w:rPr>
          <w:rFonts w:ascii="Times New Roman" w:eastAsia="Times New Roman" w:hAnsi="Times New Roman" w:cs="Times New Roman"/>
          <w:sz w:val="28"/>
          <w:szCs w:val="28"/>
          <w:lang w:eastAsia="ru-RU"/>
        </w:rPr>
        <w:t xml:space="preserve"> определений различных авторов </w:t>
      </w:r>
      <w:r w:rsidR="00A21BE2" w:rsidRPr="00610152">
        <w:rPr>
          <w:rFonts w:ascii="Times New Roman" w:eastAsia="Times New Roman" w:hAnsi="Times New Roman" w:cs="Times New Roman"/>
          <w:sz w:val="28"/>
          <w:szCs w:val="28"/>
          <w:lang w:eastAsia="ru-RU"/>
        </w:rPr>
        <w:t>и</w:t>
      </w:r>
      <w:r w:rsidR="00221200" w:rsidRPr="00610152">
        <w:rPr>
          <w:rFonts w:ascii="Times New Roman" w:eastAsia="Times New Roman" w:hAnsi="Times New Roman" w:cs="Times New Roman"/>
          <w:sz w:val="28"/>
          <w:szCs w:val="28"/>
          <w:lang w:eastAsia="ru-RU"/>
        </w:rPr>
        <w:t xml:space="preserve"> </w:t>
      </w:r>
      <w:r w:rsidR="00A21BE2" w:rsidRPr="00610152">
        <w:rPr>
          <w:rFonts w:ascii="Times New Roman" w:eastAsia="Times New Roman" w:hAnsi="Times New Roman" w:cs="Times New Roman"/>
          <w:sz w:val="28"/>
          <w:szCs w:val="28"/>
          <w:lang w:eastAsia="ru-RU"/>
        </w:rPr>
        <w:t>актуального</w:t>
      </w:r>
      <w:r w:rsidR="00221200" w:rsidRPr="00610152">
        <w:rPr>
          <w:rFonts w:ascii="Times New Roman" w:eastAsia="Times New Roman" w:hAnsi="Times New Roman" w:cs="Times New Roman"/>
          <w:sz w:val="28"/>
          <w:szCs w:val="28"/>
          <w:lang w:eastAsia="ru-RU"/>
        </w:rPr>
        <w:t xml:space="preserve"> </w:t>
      </w:r>
      <w:r w:rsidR="001940B6" w:rsidRPr="00610152">
        <w:rPr>
          <w:rFonts w:ascii="Times New Roman" w:eastAsia="Times New Roman" w:hAnsi="Times New Roman" w:cs="Times New Roman"/>
          <w:sz w:val="28"/>
          <w:szCs w:val="28"/>
          <w:lang w:eastAsia="ru-RU"/>
        </w:rPr>
        <w:t>подход</w:t>
      </w:r>
      <w:r w:rsidR="00A21BE2" w:rsidRPr="00610152">
        <w:rPr>
          <w:rFonts w:ascii="Times New Roman" w:eastAsia="Times New Roman" w:hAnsi="Times New Roman" w:cs="Times New Roman"/>
          <w:sz w:val="28"/>
          <w:szCs w:val="28"/>
          <w:lang w:eastAsia="ru-RU"/>
        </w:rPr>
        <w:t>а</w:t>
      </w:r>
      <w:r w:rsidR="00B07FAA" w:rsidRPr="00610152">
        <w:rPr>
          <w:rFonts w:ascii="Times New Roman" w:eastAsia="Times New Roman" w:hAnsi="Times New Roman" w:cs="Times New Roman"/>
          <w:sz w:val="28"/>
          <w:szCs w:val="28"/>
          <w:lang w:eastAsia="ru-RU"/>
        </w:rPr>
        <w:t xml:space="preserve"> службы статистики</w:t>
      </w:r>
      <w:r w:rsidR="001940B6" w:rsidRPr="00610152">
        <w:rPr>
          <w:rFonts w:ascii="Times New Roman" w:eastAsia="Times New Roman" w:hAnsi="Times New Roman" w:cs="Times New Roman"/>
          <w:sz w:val="28"/>
          <w:szCs w:val="28"/>
          <w:lang w:eastAsia="ru-RU"/>
        </w:rPr>
        <w:t xml:space="preserve"> Росстат к ра</w:t>
      </w:r>
      <w:r w:rsidR="00221200" w:rsidRPr="00610152">
        <w:rPr>
          <w:rFonts w:ascii="Times New Roman" w:eastAsia="Times New Roman" w:hAnsi="Times New Roman" w:cs="Times New Roman"/>
          <w:sz w:val="28"/>
          <w:szCs w:val="28"/>
          <w:lang w:eastAsia="ru-RU"/>
        </w:rPr>
        <w:t>счет</w:t>
      </w:r>
      <w:r w:rsidR="001940B6" w:rsidRPr="00610152">
        <w:rPr>
          <w:rFonts w:ascii="Times New Roman" w:eastAsia="Times New Roman" w:hAnsi="Times New Roman" w:cs="Times New Roman"/>
          <w:sz w:val="28"/>
          <w:szCs w:val="28"/>
          <w:lang w:eastAsia="ru-RU"/>
        </w:rPr>
        <w:t>у</w:t>
      </w:r>
      <w:r w:rsidR="00221200" w:rsidRPr="00610152">
        <w:rPr>
          <w:rFonts w:ascii="Times New Roman" w:eastAsia="Times New Roman" w:hAnsi="Times New Roman" w:cs="Times New Roman"/>
          <w:sz w:val="28"/>
          <w:szCs w:val="28"/>
          <w:lang w:eastAsia="ru-RU"/>
        </w:rPr>
        <w:t xml:space="preserve"> эт</w:t>
      </w:r>
      <w:r w:rsidR="001940B6" w:rsidRPr="00610152">
        <w:rPr>
          <w:rFonts w:ascii="Times New Roman" w:eastAsia="Times New Roman" w:hAnsi="Times New Roman" w:cs="Times New Roman"/>
          <w:sz w:val="28"/>
          <w:szCs w:val="28"/>
          <w:lang w:eastAsia="ru-RU"/>
        </w:rPr>
        <w:t>ого показателя, что позвол</w:t>
      </w:r>
      <w:r w:rsidR="00D26388" w:rsidRPr="00610152">
        <w:rPr>
          <w:rFonts w:ascii="Times New Roman" w:eastAsia="Times New Roman" w:hAnsi="Times New Roman" w:cs="Times New Roman"/>
          <w:sz w:val="28"/>
          <w:szCs w:val="28"/>
          <w:lang w:eastAsia="ru-RU"/>
        </w:rPr>
        <w:t>яе</w:t>
      </w:r>
      <w:r w:rsidR="001940B6" w:rsidRPr="00610152">
        <w:rPr>
          <w:rFonts w:ascii="Times New Roman" w:eastAsia="Times New Roman" w:hAnsi="Times New Roman" w:cs="Times New Roman"/>
          <w:sz w:val="28"/>
          <w:szCs w:val="28"/>
          <w:lang w:eastAsia="ru-RU"/>
        </w:rPr>
        <w:t xml:space="preserve">т наиболее точно раскрыть </w:t>
      </w:r>
      <w:r w:rsidR="00C654EE" w:rsidRPr="00610152">
        <w:rPr>
          <w:rFonts w:ascii="Times New Roman" w:eastAsia="Times New Roman" w:hAnsi="Times New Roman" w:cs="Times New Roman"/>
          <w:sz w:val="28"/>
          <w:szCs w:val="28"/>
          <w:lang w:eastAsia="ru-RU"/>
        </w:rPr>
        <w:t>понятие</w:t>
      </w:r>
      <w:r w:rsidR="001940B6" w:rsidRPr="00610152">
        <w:rPr>
          <w:rFonts w:ascii="Times New Roman" w:eastAsia="Times New Roman" w:hAnsi="Times New Roman" w:cs="Times New Roman"/>
          <w:sz w:val="28"/>
          <w:szCs w:val="28"/>
          <w:lang w:eastAsia="ru-RU"/>
        </w:rPr>
        <w:t xml:space="preserve"> производительности труда;</w:t>
      </w:r>
    </w:p>
    <w:p w14:paraId="694203FD" w14:textId="426F9916" w:rsidR="001940B6" w:rsidRPr="00610152" w:rsidRDefault="00B07FAA" w:rsidP="00EC75D9">
      <w:pPr>
        <w:pStyle w:val="a3"/>
        <w:numPr>
          <w:ilvl w:val="0"/>
          <w:numId w:val="4"/>
        </w:numPr>
        <w:spacing w:after="0" w:line="360" w:lineRule="auto"/>
        <w:ind w:left="0" w:firstLine="709"/>
        <w:jc w:val="both"/>
        <w:rPr>
          <w:rFonts w:ascii="Times New Roman" w:eastAsia="Times New Roman" w:hAnsi="Times New Roman" w:cs="Times New Roman"/>
          <w:sz w:val="28"/>
          <w:szCs w:val="28"/>
          <w:lang w:eastAsia="ru-RU"/>
        </w:rPr>
      </w:pPr>
      <w:bookmarkStart w:id="4" w:name="_Hlk73967423"/>
      <w:r w:rsidRPr="00610152">
        <w:rPr>
          <w:rFonts w:ascii="Times New Roman" w:eastAsia="Times New Roman" w:hAnsi="Times New Roman" w:cs="Times New Roman"/>
          <w:sz w:val="28"/>
          <w:szCs w:val="28"/>
          <w:lang w:eastAsia="ru-RU"/>
        </w:rPr>
        <w:t>Выявлена</w:t>
      </w:r>
      <w:r w:rsidR="00A21BE2" w:rsidRPr="00610152">
        <w:rPr>
          <w:rFonts w:ascii="Times New Roman" w:eastAsia="Times New Roman" w:hAnsi="Times New Roman" w:cs="Times New Roman"/>
          <w:sz w:val="28"/>
          <w:szCs w:val="28"/>
          <w:lang w:eastAsia="ru-RU"/>
        </w:rPr>
        <w:t xml:space="preserve"> и визуализирована</w:t>
      </w:r>
      <w:r w:rsidRPr="00610152">
        <w:rPr>
          <w:rFonts w:ascii="Times New Roman" w:eastAsia="Times New Roman" w:hAnsi="Times New Roman" w:cs="Times New Roman"/>
          <w:sz w:val="28"/>
          <w:szCs w:val="28"/>
          <w:lang w:eastAsia="ru-RU"/>
        </w:rPr>
        <w:t xml:space="preserve"> взаимосвязь производительности труда с показателями конкурентоспособности и финансовой устойчивости</w:t>
      </w:r>
      <w:r w:rsidR="00BC55B6" w:rsidRPr="00610152">
        <w:rPr>
          <w:rFonts w:ascii="Times New Roman" w:eastAsia="Times New Roman" w:hAnsi="Times New Roman" w:cs="Times New Roman"/>
          <w:sz w:val="28"/>
          <w:szCs w:val="28"/>
          <w:lang w:eastAsia="ru-RU"/>
        </w:rPr>
        <w:t xml:space="preserve">, а именно: вместе с повышением производительности труда увеличиваются и данные показатели, что также является следствием </w:t>
      </w:r>
      <w:r w:rsidR="00756B73" w:rsidRPr="00610152">
        <w:rPr>
          <w:rFonts w:ascii="Times New Roman" w:eastAsia="Times New Roman" w:hAnsi="Times New Roman" w:cs="Times New Roman"/>
          <w:sz w:val="28"/>
          <w:szCs w:val="28"/>
          <w:lang w:eastAsia="ru-RU"/>
        </w:rPr>
        <w:t xml:space="preserve">её </w:t>
      </w:r>
      <w:r w:rsidR="00BC55B6" w:rsidRPr="00610152">
        <w:rPr>
          <w:rFonts w:ascii="Times New Roman" w:eastAsia="Times New Roman" w:hAnsi="Times New Roman" w:cs="Times New Roman"/>
          <w:sz w:val="28"/>
          <w:szCs w:val="28"/>
          <w:lang w:eastAsia="ru-RU"/>
        </w:rPr>
        <w:t xml:space="preserve">многофакторности. </w:t>
      </w:r>
      <w:r w:rsidR="00137292" w:rsidRPr="00610152">
        <w:rPr>
          <w:rFonts w:ascii="Times New Roman" w:eastAsia="Times New Roman" w:hAnsi="Times New Roman" w:cs="Times New Roman"/>
          <w:sz w:val="28"/>
          <w:szCs w:val="28"/>
          <w:lang w:eastAsia="ru-RU"/>
        </w:rPr>
        <w:t xml:space="preserve">Это </w:t>
      </w:r>
      <w:r w:rsidR="00BC55B6" w:rsidRPr="00610152">
        <w:rPr>
          <w:rFonts w:ascii="Times New Roman" w:eastAsia="Times New Roman" w:hAnsi="Times New Roman" w:cs="Times New Roman"/>
          <w:sz w:val="28"/>
          <w:szCs w:val="28"/>
          <w:lang w:eastAsia="ru-RU"/>
        </w:rPr>
        <w:t xml:space="preserve">помогает раскрыть сущность производительности труда и </w:t>
      </w:r>
      <w:r w:rsidR="00027ED6" w:rsidRPr="00610152">
        <w:rPr>
          <w:rFonts w:ascii="Times New Roman" w:eastAsia="Times New Roman" w:hAnsi="Times New Roman" w:cs="Times New Roman"/>
          <w:sz w:val="28"/>
          <w:szCs w:val="28"/>
          <w:lang w:eastAsia="ru-RU"/>
        </w:rPr>
        <w:t>также должн</w:t>
      </w:r>
      <w:r w:rsidR="00137292" w:rsidRPr="00610152">
        <w:rPr>
          <w:rFonts w:ascii="Times New Roman" w:eastAsia="Times New Roman" w:hAnsi="Times New Roman" w:cs="Times New Roman"/>
          <w:sz w:val="28"/>
          <w:szCs w:val="28"/>
          <w:lang w:eastAsia="ru-RU"/>
        </w:rPr>
        <w:t>о</w:t>
      </w:r>
      <w:r w:rsidR="00027ED6" w:rsidRPr="00610152">
        <w:rPr>
          <w:rFonts w:ascii="Times New Roman" w:eastAsia="Times New Roman" w:hAnsi="Times New Roman" w:cs="Times New Roman"/>
          <w:sz w:val="28"/>
          <w:szCs w:val="28"/>
          <w:lang w:eastAsia="ru-RU"/>
        </w:rPr>
        <w:t xml:space="preserve"> учитываться при разработке финансовых инструментов повышения производительности;</w:t>
      </w:r>
    </w:p>
    <w:bookmarkEnd w:id="4"/>
    <w:p w14:paraId="64F617E4" w14:textId="6BD03243" w:rsidR="00027ED6" w:rsidRPr="00610152" w:rsidRDefault="0023682B" w:rsidP="00EC75D9">
      <w:pPr>
        <w:pStyle w:val="a3"/>
        <w:numPr>
          <w:ilvl w:val="0"/>
          <w:numId w:val="4"/>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Дополнена</w:t>
      </w:r>
      <w:r w:rsidR="00137292" w:rsidRPr="00610152">
        <w:rPr>
          <w:rFonts w:ascii="Times New Roman" w:eastAsia="Times New Roman" w:hAnsi="Times New Roman" w:cs="Times New Roman"/>
          <w:sz w:val="28"/>
          <w:szCs w:val="28"/>
          <w:lang w:eastAsia="ru-RU"/>
        </w:rPr>
        <w:t xml:space="preserve"> классификация</w:t>
      </w:r>
      <w:r w:rsidR="009F180A" w:rsidRPr="00610152">
        <w:rPr>
          <w:rFonts w:ascii="Times New Roman" w:eastAsia="Times New Roman" w:hAnsi="Times New Roman" w:cs="Times New Roman"/>
          <w:sz w:val="28"/>
          <w:szCs w:val="28"/>
          <w:lang w:eastAsia="ru-RU"/>
        </w:rPr>
        <w:t xml:space="preserve"> </w:t>
      </w:r>
      <w:r w:rsidR="00137292" w:rsidRPr="00610152">
        <w:rPr>
          <w:rFonts w:ascii="Times New Roman" w:eastAsia="Times New Roman" w:hAnsi="Times New Roman" w:cs="Times New Roman"/>
          <w:sz w:val="28"/>
          <w:szCs w:val="28"/>
          <w:lang w:eastAsia="ru-RU"/>
        </w:rPr>
        <w:t xml:space="preserve">факторов, влияющих на производительность труда, </w:t>
      </w:r>
      <w:r w:rsidR="00996F6F" w:rsidRPr="00610152">
        <w:rPr>
          <w:rFonts w:ascii="Times New Roman" w:eastAsia="Times New Roman" w:hAnsi="Times New Roman" w:cs="Times New Roman"/>
          <w:sz w:val="28"/>
          <w:szCs w:val="28"/>
          <w:lang w:eastAsia="ru-RU"/>
        </w:rPr>
        <w:t xml:space="preserve">путем включения в нее </w:t>
      </w:r>
      <w:r w:rsidR="00137292" w:rsidRPr="00610152">
        <w:rPr>
          <w:rFonts w:ascii="Times New Roman" w:eastAsia="Times New Roman" w:hAnsi="Times New Roman" w:cs="Times New Roman"/>
          <w:sz w:val="28"/>
          <w:szCs w:val="28"/>
          <w:lang w:eastAsia="ru-RU"/>
        </w:rPr>
        <w:t>научно-методической групп</w:t>
      </w:r>
      <w:r w:rsidR="00996F6F" w:rsidRPr="00610152">
        <w:rPr>
          <w:rFonts w:ascii="Times New Roman" w:eastAsia="Times New Roman" w:hAnsi="Times New Roman" w:cs="Times New Roman"/>
          <w:sz w:val="28"/>
          <w:szCs w:val="28"/>
          <w:lang w:eastAsia="ru-RU"/>
        </w:rPr>
        <w:t>ы</w:t>
      </w:r>
      <w:r w:rsidR="002D68B5">
        <w:rPr>
          <w:rFonts w:ascii="Times New Roman" w:eastAsia="Times New Roman" w:hAnsi="Times New Roman" w:cs="Times New Roman"/>
          <w:sz w:val="28"/>
          <w:szCs w:val="28"/>
          <w:lang w:eastAsia="ru-RU"/>
        </w:rPr>
        <w:t xml:space="preserve"> факторов</w:t>
      </w:r>
      <w:r w:rsidR="00393F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 данной группой подразумеваются</w:t>
      </w:r>
      <w:r w:rsidR="00137292" w:rsidRPr="00610152">
        <w:rPr>
          <w:rFonts w:ascii="Times New Roman" w:eastAsia="Times New Roman" w:hAnsi="Times New Roman" w:cs="Times New Roman"/>
          <w:sz w:val="28"/>
          <w:szCs w:val="28"/>
          <w:lang w:eastAsia="ru-RU"/>
        </w:rPr>
        <w:t xml:space="preserve"> актуальные научно-методические достижения</w:t>
      </w:r>
      <w:r>
        <w:rPr>
          <w:rFonts w:ascii="Times New Roman" w:eastAsia="Times New Roman" w:hAnsi="Times New Roman" w:cs="Times New Roman"/>
          <w:sz w:val="28"/>
          <w:szCs w:val="28"/>
          <w:lang w:eastAsia="ru-RU"/>
        </w:rPr>
        <w:t xml:space="preserve"> в рамках темы производительности труда</w:t>
      </w:r>
      <w:r w:rsidR="00E93F33">
        <w:rPr>
          <w:rFonts w:ascii="Times New Roman" w:eastAsia="Times New Roman" w:hAnsi="Times New Roman" w:cs="Times New Roman"/>
          <w:sz w:val="28"/>
          <w:szCs w:val="28"/>
          <w:lang w:eastAsia="ru-RU"/>
        </w:rPr>
        <w:t>. Это позволяет более точно определять направления повышения производительности труда и разрабатывать инструменты в соответствии с ними</w:t>
      </w:r>
      <w:r w:rsidR="002A131F" w:rsidRPr="00610152">
        <w:rPr>
          <w:rFonts w:ascii="Times New Roman" w:eastAsia="Times New Roman" w:hAnsi="Times New Roman" w:cs="Times New Roman"/>
          <w:sz w:val="28"/>
          <w:szCs w:val="28"/>
          <w:lang w:eastAsia="ru-RU"/>
        </w:rPr>
        <w:t>;</w:t>
      </w:r>
    </w:p>
    <w:p w14:paraId="1D2CBC42" w14:textId="6B3806F9" w:rsidR="00065D91" w:rsidRPr="00610152" w:rsidRDefault="00996F6F" w:rsidP="00EC75D9">
      <w:pPr>
        <w:pStyle w:val="a3"/>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10152">
        <w:rPr>
          <w:rFonts w:ascii="Times New Roman" w:hAnsi="Times New Roman" w:cs="Times New Roman"/>
          <w:sz w:val="28"/>
          <w:szCs w:val="28"/>
        </w:rPr>
        <w:t>Структурирован методический</w:t>
      </w:r>
      <w:r w:rsidR="002A131F" w:rsidRPr="00610152">
        <w:rPr>
          <w:rFonts w:ascii="Times New Roman" w:hAnsi="Times New Roman" w:cs="Times New Roman"/>
          <w:sz w:val="28"/>
          <w:szCs w:val="28"/>
        </w:rPr>
        <w:t xml:space="preserve"> инструментарий для анализа производительности труда на четырех уровнях</w:t>
      </w:r>
      <w:r w:rsidRPr="00610152">
        <w:rPr>
          <w:rFonts w:ascii="Times New Roman" w:hAnsi="Times New Roman" w:cs="Times New Roman"/>
          <w:sz w:val="28"/>
          <w:szCs w:val="28"/>
        </w:rPr>
        <w:t xml:space="preserve"> (страна, регион, отрасль, предприятие)</w:t>
      </w:r>
      <w:r w:rsidR="002A131F" w:rsidRPr="00610152">
        <w:rPr>
          <w:rFonts w:ascii="Times New Roman" w:hAnsi="Times New Roman" w:cs="Times New Roman"/>
          <w:sz w:val="28"/>
          <w:szCs w:val="28"/>
        </w:rPr>
        <w:t xml:space="preserve">, </w:t>
      </w:r>
      <w:r w:rsidRPr="00610152">
        <w:rPr>
          <w:rFonts w:ascii="Times New Roman" w:hAnsi="Times New Roman" w:cs="Times New Roman"/>
          <w:sz w:val="28"/>
          <w:szCs w:val="28"/>
        </w:rPr>
        <w:t>что отражает</w:t>
      </w:r>
      <w:r w:rsidR="002A131F" w:rsidRPr="00610152">
        <w:rPr>
          <w:rFonts w:ascii="Times New Roman" w:hAnsi="Times New Roman" w:cs="Times New Roman"/>
          <w:sz w:val="28"/>
          <w:szCs w:val="28"/>
        </w:rPr>
        <w:t xml:space="preserve"> разные подходы к оценке</w:t>
      </w:r>
      <w:r w:rsidRPr="00610152">
        <w:rPr>
          <w:rFonts w:ascii="Times New Roman" w:hAnsi="Times New Roman" w:cs="Times New Roman"/>
          <w:sz w:val="28"/>
          <w:szCs w:val="28"/>
        </w:rPr>
        <w:t xml:space="preserve"> и</w:t>
      </w:r>
      <w:r w:rsidR="00065D91" w:rsidRPr="00610152">
        <w:rPr>
          <w:rFonts w:ascii="Times New Roman" w:hAnsi="Times New Roman" w:cs="Times New Roman"/>
          <w:sz w:val="28"/>
          <w:szCs w:val="28"/>
        </w:rPr>
        <w:t xml:space="preserve"> позволяет проводить более информативные расчеты, особенно </w:t>
      </w:r>
      <w:r w:rsidR="009E3083" w:rsidRPr="00610152">
        <w:rPr>
          <w:rFonts w:ascii="Times New Roman" w:hAnsi="Times New Roman" w:cs="Times New Roman"/>
          <w:sz w:val="28"/>
          <w:szCs w:val="28"/>
        </w:rPr>
        <w:t xml:space="preserve">при </w:t>
      </w:r>
      <w:r w:rsidRPr="00610152">
        <w:rPr>
          <w:rFonts w:ascii="Times New Roman" w:hAnsi="Times New Roman" w:cs="Times New Roman"/>
          <w:sz w:val="28"/>
          <w:szCs w:val="28"/>
        </w:rPr>
        <w:t>анализе</w:t>
      </w:r>
      <w:r w:rsidR="009E3083" w:rsidRPr="00610152">
        <w:rPr>
          <w:rFonts w:ascii="Times New Roman" w:hAnsi="Times New Roman" w:cs="Times New Roman"/>
          <w:sz w:val="28"/>
          <w:szCs w:val="28"/>
        </w:rPr>
        <w:t xml:space="preserve"> их</w:t>
      </w:r>
      <w:r w:rsidR="00065D91" w:rsidRPr="00610152">
        <w:rPr>
          <w:rFonts w:ascii="Times New Roman" w:hAnsi="Times New Roman" w:cs="Times New Roman"/>
          <w:sz w:val="28"/>
          <w:szCs w:val="28"/>
        </w:rPr>
        <w:t xml:space="preserve"> динамики, а также отражает сущность ситуационного подхода к </w:t>
      </w:r>
      <w:r w:rsidR="00337C3D" w:rsidRPr="00610152">
        <w:rPr>
          <w:rFonts w:ascii="Times New Roman" w:hAnsi="Times New Roman" w:cs="Times New Roman"/>
          <w:sz w:val="28"/>
          <w:szCs w:val="28"/>
        </w:rPr>
        <w:t>оценке</w:t>
      </w:r>
      <w:r w:rsidR="00065D91" w:rsidRPr="00610152">
        <w:rPr>
          <w:rFonts w:ascii="Times New Roman" w:hAnsi="Times New Roman" w:cs="Times New Roman"/>
          <w:sz w:val="28"/>
          <w:szCs w:val="28"/>
        </w:rPr>
        <w:t xml:space="preserve"> производительности;</w:t>
      </w:r>
    </w:p>
    <w:p w14:paraId="42D7394E" w14:textId="6BAD4084" w:rsidR="009E3083" w:rsidRPr="00610152" w:rsidRDefault="001818D6" w:rsidP="00EC75D9">
      <w:pPr>
        <w:pStyle w:val="a3"/>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10152">
        <w:rPr>
          <w:rFonts w:ascii="Times New Roman" w:eastAsia="Times New Roman" w:hAnsi="Times New Roman" w:cs="Times New Roman"/>
          <w:sz w:val="28"/>
          <w:szCs w:val="28"/>
          <w:lang w:eastAsia="ru-RU"/>
        </w:rPr>
        <w:lastRenderedPageBreak/>
        <w:t xml:space="preserve">Структурированы </w:t>
      </w:r>
      <w:r w:rsidR="007131AE" w:rsidRPr="00610152">
        <w:rPr>
          <w:rFonts w:ascii="Times New Roman" w:eastAsia="Times New Roman" w:hAnsi="Times New Roman" w:cs="Times New Roman"/>
          <w:sz w:val="28"/>
          <w:szCs w:val="28"/>
          <w:lang w:eastAsia="ru-RU"/>
        </w:rPr>
        <w:t>актуальны</w:t>
      </w:r>
      <w:r w:rsidR="00E362AF" w:rsidRPr="00610152">
        <w:rPr>
          <w:rFonts w:ascii="Times New Roman" w:eastAsia="Times New Roman" w:hAnsi="Times New Roman" w:cs="Times New Roman"/>
          <w:sz w:val="28"/>
          <w:szCs w:val="28"/>
          <w:lang w:eastAsia="ru-RU"/>
        </w:rPr>
        <w:t>е</w:t>
      </w:r>
      <w:r w:rsidR="007131AE" w:rsidRPr="00610152">
        <w:rPr>
          <w:rFonts w:ascii="Times New Roman" w:eastAsia="Times New Roman" w:hAnsi="Times New Roman" w:cs="Times New Roman"/>
          <w:sz w:val="28"/>
          <w:szCs w:val="28"/>
          <w:lang w:eastAsia="ru-RU"/>
        </w:rPr>
        <w:t xml:space="preserve"> финансовы</w:t>
      </w:r>
      <w:r w:rsidR="00E362AF" w:rsidRPr="00610152">
        <w:rPr>
          <w:rFonts w:ascii="Times New Roman" w:eastAsia="Times New Roman" w:hAnsi="Times New Roman" w:cs="Times New Roman"/>
          <w:sz w:val="28"/>
          <w:szCs w:val="28"/>
          <w:lang w:eastAsia="ru-RU"/>
        </w:rPr>
        <w:t>е</w:t>
      </w:r>
      <w:r w:rsidR="007131AE" w:rsidRPr="00610152">
        <w:rPr>
          <w:rFonts w:ascii="Times New Roman" w:eastAsia="Times New Roman" w:hAnsi="Times New Roman" w:cs="Times New Roman"/>
          <w:sz w:val="28"/>
          <w:szCs w:val="28"/>
          <w:lang w:eastAsia="ru-RU"/>
        </w:rPr>
        <w:t xml:space="preserve"> инструмент</w:t>
      </w:r>
      <w:r w:rsidR="00E362AF" w:rsidRPr="00610152">
        <w:rPr>
          <w:rFonts w:ascii="Times New Roman" w:eastAsia="Times New Roman" w:hAnsi="Times New Roman" w:cs="Times New Roman"/>
          <w:sz w:val="28"/>
          <w:szCs w:val="28"/>
          <w:lang w:eastAsia="ru-RU"/>
        </w:rPr>
        <w:t xml:space="preserve">ы </w:t>
      </w:r>
      <w:r w:rsidR="007131AE" w:rsidRPr="00610152">
        <w:rPr>
          <w:rFonts w:ascii="Times New Roman" w:eastAsia="Times New Roman" w:hAnsi="Times New Roman" w:cs="Times New Roman"/>
          <w:sz w:val="28"/>
          <w:szCs w:val="28"/>
          <w:lang w:eastAsia="ru-RU"/>
        </w:rPr>
        <w:t>повышения производительности труда</w:t>
      </w:r>
      <w:r w:rsidR="00B17F98" w:rsidRPr="00610152">
        <w:rPr>
          <w:rFonts w:ascii="Times New Roman" w:eastAsia="Times New Roman" w:hAnsi="Times New Roman" w:cs="Times New Roman"/>
          <w:sz w:val="28"/>
          <w:szCs w:val="28"/>
          <w:lang w:eastAsia="ru-RU"/>
        </w:rPr>
        <w:t xml:space="preserve"> в зависимости от типа </w:t>
      </w:r>
      <w:r w:rsidR="007131AE" w:rsidRPr="00610152">
        <w:rPr>
          <w:rFonts w:ascii="Times New Roman" w:eastAsia="Times New Roman" w:hAnsi="Times New Roman" w:cs="Times New Roman"/>
          <w:sz w:val="28"/>
          <w:szCs w:val="28"/>
          <w:lang w:eastAsia="ru-RU"/>
        </w:rPr>
        <w:t>производства</w:t>
      </w:r>
      <w:r w:rsidR="00641E97" w:rsidRPr="00610152">
        <w:rPr>
          <w:rFonts w:ascii="Times New Roman" w:eastAsia="Times New Roman" w:hAnsi="Times New Roman" w:cs="Times New Roman"/>
          <w:sz w:val="28"/>
          <w:szCs w:val="28"/>
          <w:lang w:eastAsia="ru-RU"/>
        </w:rPr>
        <w:t xml:space="preserve"> в рамках трёх типов – трудоёмкого, материалоёмкого, капиталоёмкого – </w:t>
      </w:r>
      <w:r w:rsidR="007212B4" w:rsidRPr="00610152">
        <w:rPr>
          <w:rFonts w:ascii="Times New Roman" w:eastAsia="Times New Roman" w:hAnsi="Times New Roman" w:cs="Times New Roman"/>
          <w:sz w:val="28"/>
          <w:szCs w:val="28"/>
          <w:lang w:eastAsia="ru-RU"/>
        </w:rPr>
        <w:t>на примере</w:t>
      </w:r>
      <w:r w:rsidR="00641E97" w:rsidRPr="00610152">
        <w:rPr>
          <w:rFonts w:ascii="Times New Roman" w:eastAsia="Times New Roman" w:hAnsi="Times New Roman" w:cs="Times New Roman"/>
          <w:sz w:val="28"/>
          <w:szCs w:val="28"/>
          <w:lang w:eastAsia="ru-RU"/>
        </w:rPr>
        <w:t xml:space="preserve"> шести инструмент</w:t>
      </w:r>
      <w:r w:rsidR="007212B4" w:rsidRPr="00610152">
        <w:rPr>
          <w:rFonts w:ascii="Times New Roman" w:eastAsia="Times New Roman" w:hAnsi="Times New Roman" w:cs="Times New Roman"/>
          <w:sz w:val="28"/>
          <w:szCs w:val="28"/>
          <w:lang w:eastAsia="ru-RU"/>
        </w:rPr>
        <w:t>ов</w:t>
      </w:r>
      <w:r w:rsidR="00641E97" w:rsidRPr="00610152">
        <w:rPr>
          <w:rFonts w:ascii="Times New Roman" w:eastAsia="Times New Roman" w:hAnsi="Times New Roman" w:cs="Times New Roman"/>
          <w:sz w:val="28"/>
          <w:szCs w:val="28"/>
          <w:lang w:eastAsia="ru-RU"/>
        </w:rPr>
        <w:t xml:space="preserve">: финансовое стимулирование, автоматизация, бережливое производство, корпоративное обучение, проектный подход и оценка результатов деятельности персонала, что </w:t>
      </w:r>
      <w:r w:rsidR="00E362AF" w:rsidRPr="00610152">
        <w:rPr>
          <w:rFonts w:ascii="Times New Roman" w:eastAsia="Times New Roman" w:hAnsi="Times New Roman" w:cs="Times New Roman"/>
          <w:sz w:val="28"/>
          <w:szCs w:val="28"/>
          <w:lang w:eastAsia="ru-RU"/>
        </w:rPr>
        <w:t xml:space="preserve">повышает эффективность </w:t>
      </w:r>
      <w:r w:rsidR="00B17F98" w:rsidRPr="00610152">
        <w:rPr>
          <w:rFonts w:ascii="Times New Roman" w:eastAsia="Times New Roman" w:hAnsi="Times New Roman" w:cs="Times New Roman"/>
          <w:sz w:val="28"/>
          <w:szCs w:val="28"/>
          <w:lang w:eastAsia="ru-RU"/>
        </w:rPr>
        <w:t xml:space="preserve">разрабатываемых мер </w:t>
      </w:r>
      <w:r w:rsidR="00E362AF" w:rsidRPr="00610152">
        <w:rPr>
          <w:rFonts w:ascii="Times New Roman" w:eastAsia="Times New Roman" w:hAnsi="Times New Roman" w:cs="Times New Roman"/>
          <w:sz w:val="28"/>
          <w:szCs w:val="28"/>
          <w:lang w:eastAsia="ru-RU"/>
        </w:rPr>
        <w:t>в зависимости от типа производства, на котором применяется тот или иной инструмент;</w:t>
      </w:r>
    </w:p>
    <w:p w14:paraId="2B57402A" w14:textId="73DA0BBA" w:rsidR="003F57BD" w:rsidRPr="00610152" w:rsidRDefault="00B17F98" w:rsidP="00EC75D9">
      <w:pPr>
        <w:pStyle w:val="a3"/>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10152">
        <w:rPr>
          <w:rFonts w:ascii="Times New Roman" w:eastAsia="Times New Roman" w:hAnsi="Times New Roman" w:cs="Times New Roman"/>
          <w:sz w:val="28"/>
          <w:szCs w:val="28"/>
          <w:lang w:eastAsia="ru-RU"/>
        </w:rPr>
        <w:t>Р</w:t>
      </w:r>
      <w:r w:rsidR="00A82D89" w:rsidRPr="00610152">
        <w:rPr>
          <w:rFonts w:ascii="Times New Roman" w:eastAsia="Times New Roman" w:hAnsi="Times New Roman" w:cs="Times New Roman"/>
          <w:sz w:val="28"/>
          <w:szCs w:val="28"/>
          <w:lang w:eastAsia="ru-RU"/>
        </w:rPr>
        <w:t>азработан</w:t>
      </w:r>
      <w:r w:rsidRPr="00610152">
        <w:rPr>
          <w:rFonts w:ascii="Times New Roman" w:eastAsia="Times New Roman" w:hAnsi="Times New Roman" w:cs="Times New Roman"/>
          <w:sz w:val="28"/>
          <w:szCs w:val="28"/>
          <w:lang w:eastAsia="ru-RU"/>
        </w:rPr>
        <w:t xml:space="preserve"> методический</w:t>
      </w:r>
      <w:r w:rsidR="00A82D89" w:rsidRPr="00610152">
        <w:rPr>
          <w:rFonts w:ascii="Times New Roman" w:eastAsia="Times New Roman" w:hAnsi="Times New Roman" w:cs="Times New Roman"/>
          <w:sz w:val="28"/>
          <w:szCs w:val="28"/>
          <w:lang w:eastAsia="ru-RU"/>
        </w:rPr>
        <w:t xml:space="preserve"> подход </w:t>
      </w:r>
      <w:r w:rsidR="00A82D89" w:rsidRPr="00610152">
        <w:rPr>
          <w:rFonts w:ascii="Times New Roman" w:hAnsi="Times New Roman" w:cs="Times New Roman"/>
          <w:sz w:val="28"/>
          <w:szCs w:val="28"/>
          <w:lang w:eastAsia="ru-RU"/>
        </w:rPr>
        <w:t>к расчету максимального потенциала роста валового регионального продукта</w:t>
      </w:r>
      <w:r w:rsidRPr="00610152">
        <w:rPr>
          <w:rFonts w:ascii="Times New Roman" w:hAnsi="Times New Roman" w:cs="Times New Roman"/>
          <w:sz w:val="28"/>
          <w:szCs w:val="28"/>
          <w:lang w:eastAsia="ru-RU"/>
        </w:rPr>
        <w:t xml:space="preserve"> </w:t>
      </w:r>
      <w:r w:rsidR="00A82D89" w:rsidRPr="00610152">
        <w:rPr>
          <w:rFonts w:ascii="Times New Roman" w:hAnsi="Times New Roman" w:cs="Times New Roman"/>
          <w:sz w:val="28"/>
          <w:szCs w:val="28"/>
          <w:lang w:eastAsia="ru-RU"/>
        </w:rPr>
        <w:t xml:space="preserve">в </w:t>
      </w:r>
      <w:r w:rsidR="00DD672A" w:rsidRPr="00610152">
        <w:rPr>
          <w:rFonts w:ascii="Times New Roman" w:hAnsi="Times New Roman" w:cs="Times New Roman"/>
          <w:sz w:val="28"/>
          <w:szCs w:val="28"/>
          <w:lang w:eastAsia="ru-RU"/>
        </w:rPr>
        <w:t>контексте</w:t>
      </w:r>
      <w:r w:rsidR="00A82D89" w:rsidRPr="00610152">
        <w:rPr>
          <w:rFonts w:ascii="Times New Roman" w:hAnsi="Times New Roman" w:cs="Times New Roman"/>
          <w:sz w:val="28"/>
          <w:szCs w:val="28"/>
          <w:lang w:eastAsia="ru-RU"/>
        </w:rPr>
        <w:t xml:space="preserve"> тип</w:t>
      </w:r>
      <w:r w:rsidR="00DD672A" w:rsidRPr="00610152">
        <w:rPr>
          <w:rFonts w:ascii="Times New Roman" w:hAnsi="Times New Roman" w:cs="Times New Roman"/>
          <w:sz w:val="28"/>
          <w:szCs w:val="28"/>
          <w:lang w:eastAsia="ru-RU"/>
        </w:rPr>
        <w:t>ологии</w:t>
      </w:r>
      <w:r w:rsidR="00A82D89" w:rsidRPr="00610152">
        <w:rPr>
          <w:rFonts w:ascii="Times New Roman" w:hAnsi="Times New Roman" w:cs="Times New Roman"/>
          <w:sz w:val="28"/>
          <w:szCs w:val="28"/>
          <w:lang w:eastAsia="ru-RU"/>
        </w:rPr>
        <w:t xml:space="preserve"> производства, который позволяет проводить более информативные прогнозные</w:t>
      </w:r>
      <w:r w:rsidR="00362246" w:rsidRPr="00610152">
        <w:rPr>
          <w:rFonts w:ascii="Times New Roman" w:hAnsi="Times New Roman" w:cs="Times New Roman"/>
          <w:sz w:val="28"/>
          <w:szCs w:val="28"/>
          <w:lang w:eastAsia="ru-RU"/>
        </w:rPr>
        <w:t xml:space="preserve"> и </w:t>
      </w:r>
      <w:r w:rsidR="00A82D89" w:rsidRPr="00610152">
        <w:rPr>
          <w:rFonts w:ascii="Times New Roman" w:hAnsi="Times New Roman" w:cs="Times New Roman"/>
          <w:sz w:val="28"/>
          <w:szCs w:val="28"/>
          <w:lang w:eastAsia="ru-RU"/>
        </w:rPr>
        <w:t>аналитические расчеты производительности труда</w:t>
      </w:r>
      <w:r w:rsidRPr="00610152">
        <w:rPr>
          <w:rFonts w:ascii="Times New Roman" w:hAnsi="Times New Roman" w:cs="Times New Roman"/>
          <w:sz w:val="28"/>
          <w:szCs w:val="28"/>
          <w:lang w:eastAsia="ru-RU"/>
        </w:rPr>
        <w:t>;</w:t>
      </w:r>
    </w:p>
    <w:p w14:paraId="1CA2DFA9" w14:textId="50F8DBC7" w:rsidR="00F919A7" w:rsidRPr="00610152" w:rsidRDefault="00B17F98" w:rsidP="00EC75D9">
      <w:pPr>
        <w:pStyle w:val="a3"/>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10152">
        <w:rPr>
          <w:rFonts w:ascii="Times New Roman" w:hAnsi="Times New Roman" w:cs="Times New Roman"/>
          <w:sz w:val="28"/>
          <w:szCs w:val="28"/>
          <w:lang w:eastAsia="ru-RU"/>
        </w:rPr>
        <w:t>Проведена апробация предложенного методического подхода на примере Краснодарского края от эффекта реализации бережливого производства на предприятиях региона на основании реальных данных из открытых источников, в результате которой был посчитан максимальный потенциал роста валового регионального продукта, который составил 101,21%.</w:t>
      </w:r>
    </w:p>
    <w:p w14:paraId="76143895" w14:textId="34EF9AFA" w:rsidR="006929C3" w:rsidRPr="006929C3" w:rsidRDefault="006929C3" w:rsidP="006929C3">
      <w:pPr>
        <w:spacing w:after="0" w:line="360" w:lineRule="auto"/>
        <w:jc w:val="both"/>
        <w:rPr>
          <w:rFonts w:ascii="Times New Roman" w:eastAsia="Times New Roman" w:hAnsi="Times New Roman" w:cs="Times New Roman"/>
          <w:sz w:val="28"/>
          <w:szCs w:val="28"/>
          <w:lang w:eastAsia="ru-RU"/>
        </w:rPr>
      </w:pPr>
      <w:r w:rsidRPr="00610152">
        <w:rPr>
          <w:rFonts w:ascii="Times New Roman" w:eastAsia="Times New Roman" w:hAnsi="Times New Roman" w:cs="Times New Roman"/>
          <w:sz w:val="28"/>
          <w:szCs w:val="28"/>
          <w:lang w:eastAsia="ru-RU"/>
        </w:rPr>
        <w:tab/>
        <w:t>Практическая значимость данного исследования заключается в возможности использования разработанной методики для расчета максимального потенциала валового регионального продукта в регионах в контексте типологии производства.</w:t>
      </w:r>
    </w:p>
    <w:p w14:paraId="1AF6CC5B" w14:textId="029E01AF" w:rsidR="007A5756" w:rsidRPr="007A5756" w:rsidRDefault="007A5756" w:rsidP="007A575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A5756">
        <w:rPr>
          <w:rFonts w:ascii="Times New Roman" w:eastAsia="Times New Roman" w:hAnsi="Times New Roman" w:cs="Times New Roman"/>
          <w:sz w:val="28"/>
          <w:szCs w:val="28"/>
          <w:lang w:eastAsia="ru-RU"/>
        </w:rPr>
        <w:t>Работа структурирована и содержит введение, три главы, заключение и список использованных источников</w:t>
      </w:r>
      <w:r>
        <w:rPr>
          <w:rFonts w:ascii="Times New Roman" w:eastAsia="Times New Roman" w:hAnsi="Times New Roman" w:cs="Times New Roman"/>
          <w:sz w:val="28"/>
          <w:szCs w:val="28"/>
          <w:lang w:eastAsia="ru-RU"/>
        </w:rPr>
        <w:t>.</w:t>
      </w:r>
    </w:p>
    <w:p w14:paraId="2F8E234C" w14:textId="298D1A17" w:rsidR="000002B1" w:rsidRDefault="00EE7FFB" w:rsidP="00EF046D">
      <w:pPr>
        <w:pStyle w:val="a3"/>
        <w:spacing w:after="0" w:line="360" w:lineRule="auto"/>
        <w:ind w:left="0"/>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ab/>
        <w:t>В первой главе отражены т</w:t>
      </w:r>
      <w:r w:rsidRPr="0076757C">
        <w:rPr>
          <w:rFonts w:ascii="Times New Roman" w:eastAsia="Times New Roman" w:hAnsi="Times New Roman" w:cs="Times New Roman"/>
          <w:sz w:val="28"/>
          <w:szCs w:val="28"/>
          <w:lang w:eastAsia="ru-RU"/>
        </w:rPr>
        <w:t xml:space="preserve">еоретические и методические </w:t>
      </w:r>
      <w:r>
        <w:rPr>
          <w:rFonts w:ascii="Times New Roman" w:eastAsia="Times New Roman" w:hAnsi="Times New Roman" w:cs="Times New Roman"/>
          <w:sz w:val="28"/>
          <w:szCs w:val="28"/>
          <w:lang w:eastAsia="ru-RU"/>
        </w:rPr>
        <w:t>аспекты исследования</w:t>
      </w:r>
      <w:r w:rsidRPr="0076757C">
        <w:rPr>
          <w:rFonts w:ascii="Times New Roman" w:eastAsia="Times New Roman" w:hAnsi="Times New Roman" w:cs="Times New Roman"/>
          <w:sz w:val="28"/>
          <w:szCs w:val="28"/>
          <w:lang w:eastAsia="ru-RU"/>
        </w:rPr>
        <w:t xml:space="preserve"> производительности</w:t>
      </w:r>
      <w:r>
        <w:rPr>
          <w:rFonts w:ascii="Times New Roman" w:eastAsia="Times New Roman" w:hAnsi="Times New Roman" w:cs="Times New Roman"/>
          <w:sz w:val="28"/>
          <w:szCs w:val="28"/>
          <w:lang w:eastAsia="ru-RU"/>
        </w:rPr>
        <w:t xml:space="preserve"> </w:t>
      </w:r>
      <w:r w:rsidRPr="0076757C">
        <w:rPr>
          <w:rFonts w:ascii="Times New Roman" w:eastAsia="Times New Roman" w:hAnsi="Times New Roman" w:cs="Times New Roman"/>
          <w:sz w:val="28"/>
          <w:szCs w:val="28"/>
          <w:lang w:eastAsia="ru-RU"/>
        </w:rPr>
        <w:t>труда</w:t>
      </w:r>
      <w:r>
        <w:rPr>
          <w:rFonts w:ascii="Times New Roman" w:eastAsia="Times New Roman" w:hAnsi="Times New Roman" w:cs="Times New Roman"/>
          <w:sz w:val="28"/>
          <w:szCs w:val="28"/>
          <w:lang w:eastAsia="ru-RU"/>
        </w:rPr>
        <w:t xml:space="preserve"> через раскрытие понятия и сущности производительности труда</w:t>
      </w:r>
      <w:r w:rsidR="00736E56">
        <w:rPr>
          <w:rFonts w:ascii="Times New Roman" w:eastAsia="Times New Roman" w:hAnsi="Times New Roman" w:cs="Times New Roman"/>
          <w:sz w:val="28"/>
          <w:szCs w:val="28"/>
          <w:lang w:eastAsia="ru-RU"/>
        </w:rPr>
        <w:t>, исследование методических подходов к е</w:t>
      </w:r>
      <w:r w:rsidR="00EF046D">
        <w:rPr>
          <w:rFonts w:ascii="Times New Roman" w:eastAsia="Times New Roman" w:hAnsi="Times New Roman" w:cs="Times New Roman"/>
          <w:sz w:val="28"/>
          <w:szCs w:val="28"/>
          <w:lang w:eastAsia="ru-RU"/>
        </w:rPr>
        <w:t>ё</w:t>
      </w:r>
      <w:r w:rsidR="00736E56">
        <w:rPr>
          <w:rFonts w:ascii="Times New Roman" w:eastAsia="Times New Roman" w:hAnsi="Times New Roman" w:cs="Times New Roman"/>
          <w:sz w:val="28"/>
          <w:szCs w:val="28"/>
          <w:lang w:eastAsia="ru-RU"/>
        </w:rPr>
        <w:t xml:space="preserve"> оценке и инструментов </w:t>
      </w:r>
      <w:r w:rsidR="00C719E7">
        <w:rPr>
          <w:rFonts w:ascii="Times New Roman" w:eastAsia="Times New Roman" w:hAnsi="Times New Roman" w:cs="Times New Roman"/>
          <w:sz w:val="28"/>
          <w:szCs w:val="28"/>
          <w:lang w:eastAsia="ru-RU"/>
        </w:rPr>
        <w:t xml:space="preserve">её </w:t>
      </w:r>
      <w:r w:rsidR="00736E56">
        <w:rPr>
          <w:rFonts w:ascii="Times New Roman" w:eastAsia="Times New Roman" w:hAnsi="Times New Roman" w:cs="Times New Roman"/>
          <w:sz w:val="28"/>
          <w:szCs w:val="28"/>
          <w:lang w:eastAsia="ru-RU"/>
        </w:rPr>
        <w:t>повышения</w:t>
      </w:r>
      <w:r w:rsidR="00EF046D">
        <w:rPr>
          <w:rFonts w:ascii="Times New Roman" w:eastAsia="Times New Roman" w:hAnsi="Times New Roman" w:cs="Times New Roman"/>
          <w:sz w:val="28"/>
          <w:szCs w:val="28"/>
          <w:lang w:eastAsia="ru-RU"/>
        </w:rPr>
        <w:t>. Также</w:t>
      </w:r>
      <w:r w:rsidR="00BB6F9C">
        <w:rPr>
          <w:rFonts w:ascii="Times New Roman" w:eastAsia="Times New Roman" w:hAnsi="Times New Roman" w:cs="Times New Roman"/>
          <w:sz w:val="28"/>
          <w:szCs w:val="28"/>
          <w:lang w:eastAsia="ru-RU"/>
        </w:rPr>
        <w:t xml:space="preserve"> рассматривается</w:t>
      </w:r>
      <w:r w:rsidRPr="000B5E4D">
        <w:rPr>
          <w:rFonts w:ascii="Times New Roman" w:hAnsi="Times New Roman" w:cs="Times New Roman"/>
          <w:sz w:val="28"/>
          <w:szCs w:val="28"/>
          <w:lang w:eastAsia="ru-RU"/>
        </w:rPr>
        <w:t xml:space="preserve"> множество подходов различных авторов к определению понятия производительности труда,</w:t>
      </w:r>
      <w:r w:rsidR="00EF046D">
        <w:rPr>
          <w:rFonts w:ascii="Times New Roman" w:hAnsi="Times New Roman" w:cs="Times New Roman"/>
          <w:sz w:val="28"/>
          <w:szCs w:val="28"/>
          <w:lang w:eastAsia="ru-RU"/>
        </w:rPr>
        <w:t xml:space="preserve"> факторам, влияющим на нее, и распределению этих факторов по группам.</w:t>
      </w:r>
    </w:p>
    <w:p w14:paraId="34A6E7F1" w14:textId="32F01FF6" w:rsidR="000002B1" w:rsidRDefault="000002B1" w:rsidP="00EF046D">
      <w:pPr>
        <w:pStyle w:val="a3"/>
        <w:spacing w:after="0"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t>Во второй главе приводится</w:t>
      </w:r>
      <w:r w:rsidR="00E82F9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E82F99">
        <w:rPr>
          <w:rFonts w:ascii="Times New Roman" w:hAnsi="Times New Roman" w:cs="Times New Roman"/>
          <w:sz w:val="28"/>
          <w:szCs w:val="28"/>
          <w:lang w:eastAsia="ru-RU"/>
        </w:rPr>
        <w:t xml:space="preserve">сравнительный </w:t>
      </w:r>
      <w:r>
        <w:rPr>
          <w:rFonts w:ascii="Times New Roman" w:hAnsi="Times New Roman" w:cs="Times New Roman"/>
          <w:sz w:val="28"/>
          <w:szCs w:val="28"/>
          <w:lang w:eastAsia="ru-RU"/>
        </w:rPr>
        <w:t xml:space="preserve">анализ </w:t>
      </w:r>
      <w:r w:rsidR="00E82F99">
        <w:rPr>
          <w:rFonts w:ascii="Times New Roman" w:hAnsi="Times New Roman" w:cs="Times New Roman"/>
          <w:sz w:val="28"/>
          <w:szCs w:val="28"/>
          <w:lang w:eastAsia="ru-RU"/>
        </w:rPr>
        <w:t>показателей производительности труда в России и за рубежом, анализ производительности труда на уровне отечественных отраслей, а также оцениваются ключевые факторы, влияющие на производительность труда в России, такие как степень износа основных фондов, коэффициенты обновления и выбытия основных фондов, динамика инвестиций в основной капитал и др.</w:t>
      </w:r>
    </w:p>
    <w:p w14:paraId="1B65FEE4" w14:textId="6E2B25DF" w:rsidR="00AE7EEB" w:rsidRDefault="00AE7EEB" w:rsidP="00EC6BAC">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ab/>
        <w:t xml:space="preserve">В третьей главе отражены рекомендации по повышению производительности труда: приводится финансовый инструментарий в связи с тремя типами производства (трудоёмким, материалоёмким, капиталоёмким), а также показана методика </w:t>
      </w:r>
      <w:r w:rsidRPr="00E35A6F">
        <w:rPr>
          <w:rFonts w:ascii="Times New Roman" w:hAnsi="Times New Roman" w:cs="Times New Roman"/>
          <w:sz w:val="28"/>
          <w:szCs w:val="28"/>
          <w:lang w:eastAsia="ru-RU"/>
        </w:rPr>
        <w:t>расчет</w:t>
      </w:r>
      <w:r>
        <w:rPr>
          <w:rFonts w:ascii="Times New Roman" w:hAnsi="Times New Roman" w:cs="Times New Roman"/>
          <w:sz w:val="28"/>
          <w:szCs w:val="28"/>
          <w:lang w:eastAsia="ru-RU"/>
        </w:rPr>
        <w:t>а</w:t>
      </w:r>
      <w:r w:rsidRPr="00E35A6F">
        <w:rPr>
          <w:rFonts w:ascii="Times New Roman" w:hAnsi="Times New Roman" w:cs="Times New Roman"/>
          <w:sz w:val="28"/>
          <w:szCs w:val="28"/>
          <w:lang w:eastAsia="ru-RU"/>
        </w:rPr>
        <w:t xml:space="preserve"> максимального потенциала роста валового регионального продукта</w:t>
      </w:r>
      <w:r w:rsidRPr="00AE7EE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 примере Краснодарского края при реализации бережливого производства на предприятиях в контексте типологии производства.</w:t>
      </w:r>
    </w:p>
    <w:p w14:paraId="5AA73DD2" w14:textId="77777777" w:rsidR="00AE7EEB" w:rsidRPr="000002B1" w:rsidRDefault="00AE7EEB" w:rsidP="00EF046D">
      <w:pPr>
        <w:pStyle w:val="a3"/>
        <w:spacing w:after="0" w:line="360" w:lineRule="auto"/>
        <w:ind w:left="0"/>
        <w:jc w:val="both"/>
        <w:rPr>
          <w:rFonts w:ascii="Times New Roman" w:hAnsi="Times New Roman" w:cs="Times New Roman"/>
          <w:sz w:val="28"/>
          <w:szCs w:val="28"/>
          <w:lang w:eastAsia="ru-RU"/>
        </w:rPr>
      </w:pPr>
    </w:p>
    <w:p w14:paraId="59031139" w14:textId="65B89896" w:rsidR="0089246B" w:rsidRDefault="0089246B" w:rsidP="00EF046D">
      <w:pPr>
        <w:pStyle w:val="a3"/>
        <w:spacing w:after="0" w:line="360" w:lineRule="auto"/>
        <w:ind w:left="0"/>
        <w:jc w:val="both"/>
        <w:rPr>
          <w:rFonts w:ascii="Times New Roman" w:hAnsi="Times New Roman" w:cs="Times New Roman"/>
          <w:sz w:val="28"/>
          <w:szCs w:val="28"/>
          <w:lang w:eastAsia="ru-RU"/>
        </w:rPr>
      </w:pPr>
    </w:p>
    <w:p w14:paraId="75C2AD5F" w14:textId="77777777" w:rsidR="0089246B" w:rsidRPr="000B5E4D" w:rsidRDefault="0089246B" w:rsidP="00EF046D">
      <w:pPr>
        <w:pStyle w:val="a3"/>
        <w:spacing w:after="0" w:line="360" w:lineRule="auto"/>
        <w:ind w:left="0"/>
        <w:jc w:val="both"/>
        <w:rPr>
          <w:rFonts w:ascii="Times New Roman" w:hAnsi="Times New Roman" w:cs="Times New Roman"/>
          <w:sz w:val="28"/>
          <w:szCs w:val="28"/>
          <w:lang w:eastAsia="ru-RU"/>
        </w:rPr>
      </w:pPr>
    </w:p>
    <w:p w14:paraId="1051D8C5" w14:textId="2E0B8254" w:rsidR="00EE7FFB" w:rsidRPr="00CD2A0B" w:rsidRDefault="00EE7FFB" w:rsidP="000002B1">
      <w:pPr>
        <w:spacing w:after="0" w:line="360" w:lineRule="auto"/>
        <w:jc w:val="both"/>
        <w:rPr>
          <w:rFonts w:ascii="Times New Roman" w:hAnsi="Times New Roman" w:cs="Times New Roman"/>
          <w:sz w:val="28"/>
          <w:szCs w:val="28"/>
          <w:lang w:eastAsia="ru-RU"/>
        </w:rPr>
      </w:pPr>
      <w:r w:rsidRPr="000B5E4D">
        <w:rPr>
          <w:rFonts w:ascii="Times New Roman" w:hAnsi="Times New Roman" w:cs="Times New Roman"/>
          <w:sz w:val="28"/>
          <w:szCs w:val="28"/>
          <w:lang w:eastAsia="ru-RU"/>
        </w:rPr>
        <w:t xml:space="preserve"> </w:t>
      </w:r>
    </w:p>
    <w:p w14:paraId="2F7D479E" w14:textId="77777777" w:rsidR="00EE7FFB" w:rsidRDefault="00EE7FFB" w:rsidP="00F919A7">
      <w:pPr>
        <w:pStyle w:val="a3"/>
        <w:spacing w:after="0" w:line="360" w:lineRule="auto"/>
        <w:ind w:left="0"/>
        <w:jc w:val="both"/>
        <w:rPr>
          <w:rFonts w:ascii="Times New Roman" w:eastAsia="Times New Roman" w:hAnsi="Times New Roman" w:cs="Times New Roman"/>
          <w:sz w:val="28"/>
          <w:szCs w:val="28"/>
          <w:lang w:eastAsia="ru-RU"/>
        </w:rPr>
      </w:pPr>
    </w:p>
    <w:p w14:paraId="49AADEBE" w14:textId="3B2FEBFA" w:rsidR="003F605A" w:rsidRDefault="003F605A" w:rsidP="003F605A">
      <w:pPr>
        <w:rPr>
          <w:rFonts w:ascii="Times New Roman" w:eastAsia="Times New Roman" w:hAnsi="Times New Roman" w:cs="Times New Roman"/>
          <w:b/>
          <w:bCs/>
          <w:sz w:val="28"/>
          <w:szCs w:val="28"/>
          <w:lang w:eastAsia="ru-RU"/>
        </w:rPr>
      </w:pPr>
      <w:bookmarkStart w:id="5" w:name="_Toc41474223"/>
    </w:p>
    <w:p w14:paraId="387C9E34" w14:textId="0DAEB2A9" w:rsidR="003F605A" w:rsidRDefault="003F605A" w:rsidP="003F605A">
      <w:pPr>
        <w:rPr>
          <w:rFonts w:ascii="Times New Roman" w:eastAsia="Times New Roman" w:hAnsi="Times New Roman" w:cs="Times New Roman"/>
          <w:b/>
          <w:bCs/>
          <w:sz w:val="28"/>
          <w:szCs w:val="28"/>
          <w:lang w:eastAsia="ru-RU"/>
        </w:rPr>
      </w:pPr>
    </w:p>
    <w:p w14:paraId="0208B1B3" w14:textId="2295CB43" w:rsidR="003F605A" w:rsidRDefault="003F605A" w:rsidP="003F605A">
      <w:pPr>
        <w:rPr>
          <w:rFonts w:ascii="Times New Roman" w:eastAsia="Times New Roman" w:hAnsi="Times New Roman" w:cs="Times New Roman"/>
          <w:b/>
          <w:bCs/>
          <w:sz w:val="28"/>
          <w:szCs w:val="28"/>
          <w:lang w:eastAsia="ru-RU"/>
        </w:rPr>
      </w:pPr>
    </w:p>
    <w:p w14:paraId="5FD0F341" w14:textId="0858C7D6" w:rsidR="001A4E74" w:rsidRDefault="001A4E74" w:rsidP="00F919A7">
      <w:pPr>
        <w:pStyle w:val="2"/>
        <w:spacing w:before="0" w:line="360" w:lineRule="auto"/>
        <w:jc w:val="both"/>
        <w:rPr>
          <w:rFonts w:eastAsia="Times New Roman"/>
          <w:lang w:eastAsia="ru-RU"/>
        </w:rPr>
      </w:pPr>
    </w:p>
    <w:p w14:paraId="50F71EE7" w14:textId="33696CAB" w:rsidR="00EC6BAC" w:rsidRDefault="00EC6BAC" w:rsidP="00EC6BAC">
      <w:pPr>
        <w:rPr>
          <w:lang w:eastAsia="ru-RU"/>
        </w:rPr>
      </w:pPr>
    </w:p>
    <w:p w14:paraId="6E7AB369" w14:textId="7441B46F" w:rsidR="00EC6BAC" w:rsidRDefault="00EC6BAC" w:rsidP="00EC6BAC">
      <w:pPr>
        <w:rPr>
          <w:lang w:eastAsia="ru-RU"/>
        </w:rPr>
      </w:pPr>
    </w:p>
    <w:p w14:paraId="17B3F8BE" w14:textId="6E5A5295" w:rsidR="00EC6BAC" w:rsidRDefault="00EC6BAC" w:rsidP="00EC6BAC">
      <w:pPr>
        <w:rPr>
          <w:lang w:eastAsia="ru-RU"/>
        </w:rPr>
      </w:pPr>
    </w:p>
    <w:p w14:paraId="1A1F1BDC" w14:textId="367C98F8" w:rsidR="00EC6BAC" w:rsidRDefault="00EC6BAC" w:rsidP="00EC6BAC">
      <w:pPr>
        <w:rPr>
          <w:lang w:eastAsia="ru-RU"/>
        </w:rPr>
      </w:pPr>
    </w:p>
    <w:p w14:paraId="650537F6" w14:textId="48C362EA" w:rsidR="00EC6BAC" w:rsidRDefault="00EC6BAC" w:rsidP="00EC6BAC">
      <w:pPr>
        <w:rPr>
          <w:lang w:eastAsia="ru-RU"/>
        </w:rPr>
      </w:pPr>
    </w:p>
    <w:p w14:paraId="0CB6DDCD" w14:textId="3838AFA6" w:rsidR="006C1544" w:rsidRDefault="006C1544" w:rsidP="00EC6BAC">
      <w:pPr>
        <w:rPr>
          <w:lang w:eastAsia="ru-RU"/>
        </w:rPr>
      </w:pPr>
    </w:p>
    <w:p w14:paraId="71B742F3" w14:textId="77777777" w:rsidR="006C1544" w:rsidRPr="00E24BEC" w:rsidRDefault="006C1544" w:rsidP="00EC6BAC">
      <w:pPr>
        <w:rPr>
          <w:lang w:eastAsia="ru-RU"/>
        </w:rPr>
      </w:pPr>
    </w:p>
    <w:p w14:paraId="1A71BFF3" w14:textId="77777777" w:rsidR="001A4E74" w:rsidRPr="001A4E74" w:rsidRDefault="001A4E74" w:rsidP="001A4E74">
      <w:pPr>
        <w:rPr>
          <w:lang w:eastAsia="ru-RU"/>
        </w:rPr>
      </w:pPr>
    </w:p>
    <w:p w14:paraId="5343A503" w14:textId="79986FEB" w:rsidR="00F919A7" w:rsidRPr="00F919A7" w:rsidRDefault="00C964CF" w:rsidP="00120EB0">
      <w:pPr>
        <w:pStyle w:val="2"/>
        <w:spacing w:before="0" w:line="360" w:lineRule="auto"/>
        <w:jc w:val="both"/>
        <w:rPr>
          <w:rFonts w:eastAsia="Times New Roman"/>
          <w:szCs w:val="28"/>
          <w:lang w:eastAsia="ru-RU"/>
        </w:rPr>
      </w:pPr>
      <w:bookmarkStart w:id="6" w:name="_Toc73712972"/>
      <w:r>
        <w:rPr>
          <w:rFonts w:eastAsia="Times New Roman"/>
          <w:lang w:eastAsia="ru-RU"/>
        </w:rPr>
        <w:lastRenderedPageBreak/>
        <w:tab/>
      </w:r>
      <w:r w:rsidR="00F919A7">
        <w:rPr>
          <w:rFonts w:eastAsia="Times New Roman"/>
          <w:lang w:eastAsia="ru-RU"/>
        </w:rPr>
        <w:t>1</w:t>
      </w:r>
      <w:bookmarkStart w:id="7" w:name="_Hlk42340634"/>
      <w:r w:rsidR="00F919A7">
        <w:rPr>
          <w:rFonts w:eastAsia="Times New Roman"/>
          <w:lang w:eastAsia="ru-RU"/>
        </w:rPr>
        <w:t xml:space="preserve">. </w:t>
      </w:r>
      <w:bookmarkEnd w:id="5"/>
      <w:r w:rsidR="00F919A7" w:rsidRPr="00F919A7">
        <w:rPr>
          <w:rFonts w:eastAsia="Times New Roman"/>
          <w:lang w:eastAsia="ru-RU"/>
        </w:rPr>
        <w:t xml:space="preserve">Теоретические и </w:t>
      </w:r>
      <w:r w:rsidR="00F919A7" w:rsidRPr="00F919A7">
        <w:rPr>
          <w:rFonts w:eastAsia="Times New Roman"/>
          <w:szCs w:val="28"/>
          <w:lang w:eastAsia="ru-RU"/>
        </w:rPr>
        <w:t>методические исследования производительности труда</w:t>
      </w:r>
      <w:bookmarkEnd w:id="6"/>
      <w:bookmarkEnd w:id="7"/>
    </w:p>
    <w:p w14:paraId="651E4A11" w14:textId="77777777" w:rsidR="00F919A7" w:rsidRPr="00F919A7" w:rsidRDefault="00F919A7" w:rsidP="00120EB0">
      <w:pPr>
        <w:spacing w:after="0" w:line="360" w:lineRule="auto"/>
        <w:rPr>
          <w:sz w:val="28"/>
          <w:szCs w:val="28"/>
          <w:lang w:eastAsia="ru-RU"/>
        </w:rPr>
      </w:pPr>
    </w:p>
    <w:p w14:paraId="560C502E" w14:textId="3E348235" w:rsidR="00F919A7" w:rsidRPr="00F919A7" w:rsidRDefault="00F919A7" w:rsidP="00120EB0">
      <w:pPr>
        <w:pStyle w:val="2"/>
        <w:spacing w:before="0" w:line="360" w:lineRule="auto"/>
        <w:jc w:val="both"/>
        <w:rPr>
          <w:rFonts w:eastAsia="Times New Roman"/>
          <w:b w:val="0"/>
          <w:szCs w:val="28"/>
          <w:lang w:eastAsia="ru-RU"/>
        </w:rPr>
      </w:pPr>
      <w:r w:rsidRPr="00F919A7">
        <w:rPr>
          <w:rFonts w:eastAsia="Times New Roman"/>
          <w:b w:val="0"/>
          <w:szCs w:val="28"/>
          <w:lang w:eastAsia="ru-RU"/>
        </w:rPr>
        <w:tab/>
      </w:r>
      <w:bookmarkStart w:id="8" w:name="_Toc41474224"/>
      <w:bookmarkStart w:id="9" w:name="_Toc73712973"/>
      <w:r w:rsidRPr="00F919A7">
        <w:rPr>
          <w:rFonts w:eastAsia="Times New Roman"/>
          <w:szCs w:val="28"/>
          <w:lang w:eastAsia="ru-RU"/>
        </w:rPr>
        <w:t>1.1. Понятие и сущность производительности труда</w:t>
      </w:r>
      <w:bookmarkEnd w:id="8"/>
      <w:bookmarkEnd w:id="9"/>
    </w:p>
    <w:p w14:paraId="316CE508" w14:textId="77777777" w:rsidR="00F919A7" w:rsidRDefault="00F919A7" w:rsidP="00120EB0">
      <w:pPr>
        <w:spacing w:after="0" w:line="360" w:lineRule="auto"/>
        <w:ind w:firstLine="360"/>
        <w:jc w:val="center"/>
        <w:rPr>
          <w:rFonts w:ascii="Times New Roman" w:eastAsia="Times New Roman" w:hAnsi="Times New Roman" w:cs="Times New Roman"/>
          <w:b/>
          <w:bCs/>
          <w:sz w:val="28"/>
          <w:szCs w:val="28"/>
          <w:lang w:eastAsia="ru-RU"/>
        </w:rPr>
      </w:pPr>
    </w:p>
    <w:p w14:paraId="399B2219" w14:textId="77777777" w:rsidR="00F919A7" w:rsidRDefault="00F919A7" w:rsidP="00120EB0">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Pr>
          <w:rFonts w:ascii="Times New Roman" w:eastAsia="Times New Roman" w:hAnsi="Times New Roman" w:cs="Times New Roman"/>
          <w:sz w:val="28"/>
          <w:szCs w:val="28"/>
          <w:lang w:eastAsia="ru-RU"/>
        </w:rPr>
        <w:t>Производительность труда достаточно сложный экономический показатель, который является многофакторным, то есть формируется из</w:t>
      </w:r>
      <w:r w:rsidRPr="007137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других экономических показателей, под влиянием большого количества процессов. В настоящее время в средствах массовой информации довольно часто появляются статьи, где обозначаются проблемы производительности труда современной отечественной экономики. Связано это, по всей видимости, с утверждением национального проекта «Производительности труда и поддержка занятости», где ставятся довольно серьёзные цели, что и вызывает большой интерес. </w:t>
      </w:r>
    </w:p>
    <w:p w14:paraId="0F77E9C8" w14:textId="4933B084" w:rsidR="00F919A7" w:rsidRDefault="00F919A7" w:rsidP="00F919A7">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Хотелось бы отметить, что с </w:t>
      </w:r>
      <w:r w:rsidR="00132F5F">
        <w:rPr>
          <w:rFonts w:ascii="Times New Roman" w:eastAsia="Times New Roman" w:hAnsi="Times New Roman" w:cs="Times New Roman"/>
          <w:sz w:val="28"/>
          <w:szCs w:val="28"/>
          <w:lang w:eastAsia="ru-RU"/>
        </w:rPr>
        <w:t>научной</w:t>
      </w:r>
      <w:r>
        <w:rPr>
          <w:rFonts w:ascii="Times New Roman" w:eastAsia="Times New Roman" w:hAnsi="Times New Roman" w:cs="Times New Roman"/>
          <w:sz w:val="28"/>
          <w:szCs w:val="28"/>
          <w:lang w:eastAsia="ru-RU"/>
        </w:rPr>
        <w:t xml:space="preserve"> точки зрения этот показатель рассматривается не так часто, и найти содержательные описания производительности труда оказывается сложнее, чем представляется. Это даёт возможность уделить имеющимся определениям большее значение, дать им критическую оценку и определить экономическую сущность, что сформирует необходимую базу для исследования.</w:t>
      </w:r>
    </w:p>
    <w:p w14:paraId="06506930" w14:textId="386FBEAE" w:rsidR="00F919A7" w:rsidRDefault="00F919A7" w:rsidP="00F919A7">
      <w:pPr>
        <w:spacing w:after="0" w:line="36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271F8F">
        <w:rPr>
          <w:rFonts w:ascii="Times New Roman" w:hAnsi="Times New Roman" w:cs="Times New Roman"/>
          <w:sz w:val="28"/>
          <w:szCs w:val="28"/>
          <w:lang w:val="en-US"/>
        </w:rPr>
        <w:t>Mr</w:t>
      </w:r>
      <w:r w:rsidRPr="00271F8F">
        <w:rPr>
          <w:rFonts w:ascii="Times New Roman" w:hAnsi="Times New Roman" w:cs="Times New Roman"/>
          <w:sz w:val="28"/>
          <w:szCs w:val="28"/>
        </w:rPr>
        <w:t xml:space="preserve">. </w:t>
      </w:r>
      <w:r w:rsidRPr="00271F8F">
        <w:rPr>
          <w:rFonts w:ascii="Times New Roman" w:hAnsi="Times New Roman" w:cs="Times New Roman"/>
          <w:sz w:val="28"/>
          <w:szCs w:val="28"/>
          <w:lang w:val="en-US"/>
        </w:rPr>
        <w:t>A</w:t>
      </w:r>
      <w:r w:rsidRPr="00271F8F">
        <w:rPr>
          <w:rFonts w:ascii="Times New Roman" w:hAnsi="Times New Roman" w:cs="Times New Roman"/>
          <w:sz w:val="28"/>
          <w:szCs w:val="28"/>
        </w:rPr>
        <w:t>.</w:t>
      </w:r>
      <w:r w:rsidRPr="00271F8F">
        <w:rPr>
          <w:rFonts w:ascii="Times New Roman" w:hAnsi="Times New Roman" w:cs="Times New Roman"/>
          <w:sz w:val="28"/>
          <w:szCs w:val="28"/>
          <w:lang w:val="en-US"/>
        </w:rPr>
        <w:t>A</w:t>
      </w:r>
      <w:r w:rsidRPr="00271F8F">
        <w:rPr>
          <w:rFonts w:ascii="Times New Roman" w:hAnsi="Times New Roman" w:cs="Times New Roman"/>
          <w:sz w:val="28"/>
          <w:szCs w:val="28"/>
        </w:rPr>
        <w:t xml:space="preserve">. </w:t>
      </w:r>
      <w:r w:rsidRPr="00271F8F">
        <w:rPr>
          <w:rFonts w:ascii="Times New Roman" w:hAnsi="Times New Roman" w:cs="Times New Roman"/>
          <w:sz w:val="28"/>
          <w:szCs w:val="28"/>
          <w:lang w:val="en-US"/>
        </w:rPr>
        <w:t>Attar</w:t>
      </w:r>
      <w:r>
        <w:rPr>
          <w:rFonts w:ascii="Times New Roman" w:hAnsi="Times New Roman" w:cs="Times New Roman"/>
          <w:sz w:val="28"/>
          <w:szCs w:val="28"/>
        </w:rPr>
        <w:t xml:space="preserve"> предлагает определение производительности в общем понимании как выпуск поделенный на затраты для этого выпуска, а также то, насколько эффективно каждый отдельно взятый работник использует предоставленные ему ресурсы для создания продукции. Также отмечается важная проблема, характерная для этой темы: нет общепринятого определения и измерения данного экономического показателя. </w:t>
      </w:r>
      <w:r w:rsidRPr="00C542E8">
        <w:rPr>
          <w:rFonts w:ascii="Times New Roman" w:hAnsi="Times New Roman" w:cs="Times New Roman"/>
          <w:sz w:val="28"/>
          <w:szCs w:val="28"/>
        </w:rPr>
        <w:t>[</w:t>
      </w:r>
      <w:r w:rsidR="009C00C6">
        <w:rPr>
          <w:rFonts w:ascii="Times New Roman" w:hAnsi="Times New Roman" w:cs="Times New Roman"/>
          <w:sz w:val="28"/>
          <w:szCs w:val="28"/>
        </w:rPr>
        <w:t>41</w:t>
      </w:r>
      <w:r w:rsidRPr="00C542E8">
        <w:rPr>
          <w:rFonts w:ascii="Times New Roman" w:hAnsi="Times New Roman" w:cs="Times New Roman"/>
          <w:sz w:val="28"/>
          <w:szCs w:val="28"/>
        </w:rPr>
        <w:t>]</w:t>
      </w:r>
    </w:p>
    <w:p w14:paraId="55E00D82" w14:textId="77777777" w:rsidR="00F919A7" w:rsidRPr="00F3389A" w:rsidRDefault="00F919A7" w:rsidP="00F919A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t>Соответственно, первый вывод, который можно сделать – даже у зарубежных коллег отсутствует единая методологическая база в вопросе производительности труда, что придаёт настоящему обзору необходимость рассмотреть совершенно разные взгляды на данный показатель.</w:t>
      </w:r>
    </w:p>
    <w:p w14:paraId="4356890D" w14:textId="222BDB0A" w:rsidR="00132F5F" w:rsidRDefault="00132F5F" w:rsidP="00E10574">
      <w:pPr>
        <w:spacing w:after="0" w:line="360" w:lineRule="auto"/>
        <w:ind w:firstLine="360"/>
        <w:jc w:val="both"/>
        <w:rPr>
          <w:rFonts w:ascii="Times New Roman" w:eastAsia="Times New Roman" w:hAnsi="Times New Roman" w:cs="Times New Roman"/>
          <w:sz w:val="28"/>
          <w:szCs w:val="28"/>
          <w:lang w:eastAsia="ru-RU"/>
        </w:rPr>
      </w:pPr>
      <w:r w:rsidRPr="00411257">
        <w:rPr>
          <w:rFonts w:ascii="Times New Roman" w:eastAsia="Times New Roman" w:hAnsi="Times New Roman" w:cs="Times New Roman"/>
          <w:sz w:val="28"/>
          <w:szCs w:val="28"/>
          <w:lang w:eastAsia="ru-RU"/>
        </w:rPr>
        <w:lastRenderedPageBreak/>
        <w:t xml:space="preserve">Также, производительность труда </w:t>
      </w:r>
      <w:r w:rsidR="00F26D7A" w:rsidRPr="00411257">
        <w:rPr>
          <w:rFonts w:ascii="Times New Roman" w:eastAsia="Times New Roman" w:hAnsi="Times New Roman" w:cs="Times New Roman"/>
          <w:sz w:val="28"/>
          <w:szCs w:val="28"/>
          <w:lang w:eastAsia="ru-RU"/>
        </w:rPr>
        <w:t>определяют</w:t>
      </w:r>
      <w:r w:rsidRPr="00411257">
        <w:rPr>
          <w:rFonts w:ascii="Times New Roman" w:eastAsia="Times New Roman" w:hAnsi="Times New Roman" w:cs="Times New Roman"/>
          <w:sz w:val="28"/>
          <w:szCs w:val="28"/>
          <w:lang w:eastAsia="ru-RU"/>
        </w:rPr>
        <w:t xml:space="preserve"> как «эффективность труда в процессе производства»</w:t>
      </w:r>
      <w:r w:rsidR="00F71900" w:rsidRPr="00411257">
        <w:rPr>
          <w:rFonts w:ascii="Times New Roman" w:eastAsia="Times New Roman" w:hAnsi="Times New Roman" w:cs="Times New Roman"/>
          <w:sz w:val="28"/>
          <w:szCs w:val="28"/>
          <w:lang w:eastAsia="ru-RU"/>
        </w:rPr>
        <w:t xml:space="preserve"> (Рудакова К.К., 2017)</w:t>
      </w:r>
      <w:r w:rsidR="00E07BBD" w:rsidRPr="00411257">
        <w:rPr>
          <w:rFonts w:ascii="Times New Roman" w:eastAsia="Times New Roman" w:hAnsi="Times New Roman" w:cs="Times New Roman"/>
          <w:sz w:val="28"/>
          <w:szCs w:val="28"/>
          <w:lang w:eastAsia="ru-RU"/>
        </w:rPr>
        <w:t xml:space="preserve"> [</w:t>
      </w:r>
      <w:r w:rsidR="009C00C6">
        <w:rPr>
          <w:rFonts w:ascii="Times New Roman" w:eastAsia="Times New Roman" w:hAnsi="Times New Roman" w:cs="Times New Roman"/>
          <w:sz w:val="28"/>
          <w:szCs w:val="28"/>
          <w:lang w:eastAsia="ru-RU"/>
        </w:rPr>
        <w:t>2</w:t>
      </w:r>
      <w:r w:rsidR="006F51C7" w:rsidRPr="006F51C7">
        <w:rPr>
          <w:rFonts w:ascii="Times New Roman" w:eastAsia="Times New Roman" w:hAnsi="Times New Roman" w:cs="Times New Roman"/>
          <w:sz w:val="28"/>
          <w:szCs w:val="28"/>
          <w:lang w:eastAsia="ru-RU"/>
        </w:rPr>
        <w:t>6</w:t>
      </w:r>
      <w:r w:rsidR="00E07BBD" w:rsidRPr="00E07B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71900" w:rsidRPr="00411257">
        <w:rPr>
          <w:rFonts w:ascii="Times New Roman" w:eastAsia="Times New Roman" w:hAnsi="Times New Roman" w:cs="Times New Roman"/>
          <w:sz w:val="28"/>
          <w:szCs w:val="28"/>
          <w:lang w:eastAsia="ru-RU"/>
        </w:rPr>
        <w:t>«показатель эффективности целесообразной производительной деятельности людей в течение промежутка времени» (Разумов А.В., Савенков И.Е., 2020, цитируя энциклопедический словарь)</w:t>
      </w:r>
      <w:r w:rsidR="00E07BBD">
        <w:rPr>
          <w:rFonts w:ascii="Times New Roman" w:eastAsia="Times New Roman" w:hAnsi="Times New Roman" w:cs="Times New Roman"/>
          <w:sz w:val="28"/>
          <w:szCs w:val="28"/>
          <w:lang w:eastAsia="ru-RU"/>
        </w:rPr>
        <w:t xml:space="preserve"> </w:t>
      </w:r>
      <w:r w:rsidR="00E07BBD" w:rsidRPr="00E07BBD">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2</w:t>
      </w:r>
      <w:r w:rsidR="00192372" w:rsidRPr="00192372">
        <w:rPr>
          <w:rFonts w:ascii="Times New Roman" w:eastAsia="Times New Roman" w:hAnsi="Times New Roman" w:cs="Times New Roman"/>
          <w:sz w:val="28"/>
          <w:szCs w:val="28"/>
          <w:lang w:eastAsia="ru-RU"/>
        </w:rPr>
        <w:t>3</w:t>
      </w:r>
      <w:r w:rsidR="00E07BBD" w:rsidRPr="00E07BBD">
        <w:rPr>
          <w:rFonts w:ascii="Times New Roman" w:eastAsia="Times New Roman" w:hAnsi="Times New Roman" w:cs="Times New Roman"/>
          <w:sz w:val="28"/>
          <w:szCs w:val="28"/>
          <w:lang w:eastAsia="ru-RU"/>
        </w:rPr>
        <w:t>]</w:t>
      </w:r>
      <w:r w:rsidR="00F71900">
        <w:rPr>
          <w:rFonts w:ascii="Times New Roman" w:eastAsia="Times New Roman" w:hAnsi="Times New Roman" w:cs="Times New Roman"/>
          <w:sz w:val="28"/>
          <w:szCs w:val="28"/>
          <w:lang w:eastAsia="ru-RU"/>
        </w:rPr>
        <w:t xml:space="preserve">, </w:t>
      </w:r>
      <w:r w:rsidR="00E07BBD" w:rsidRPr="00411257">
        <w:rPr>
          <w:rFonts w:ascii="Times New Roman" w:eastAsia="Times New Roman" w:hAnsi="Times New Roman" w:cs="Times New Roman"/>
          <w:sz w:val="28"/>
          <w:szCs w:val="28"/>
          <w:lang w:eastAsia="ru-RU"/>
        </w:rPr>
        <w:t>мер</w:t>
      </w:r>
      <w:r w:rsidR="00F26D7A" w:rsidRPr="00411257">
        <w:rPr>
          <w:rFonts w:ascii="Times New Roman" w:eastAsia="Times New Roman" w:hAnsi="Times New Roman" w:cs="Times New Roman"/>
          <w:sz w:val="28"/>
          <w:szCs w:val="28"/>
          <w:lang w:eastAsia="ru-RU"/>
        </w:rPr>
        <w:t>у</w:t>
      </w:r>
      <w:r w:rsidR="00E07BBD" w:rsidRPr="00411257">
        <w:rPr>
          <w:rFonts w:ascii="Times New Roman" w:eastAsia="Times New Roman" w:hAnsi="Times New Roman" w:cs="Times New Roman"/>
          <w:sz w:val="28"/>
          <w:szCs w:val="28"/>
          <w:lang w:eastAsia="ru-RU"/>
        </w:rPr>
        <w:t xml:space="preserve"> «результативности и эффективности человеческого труда»</w:t>
      </w:r>
      <w:r w:rsidR="004A4107" w:rsidRPr="00411257">
        <w:rPr>
          <w:rFonts w:ascii="Times New Roman" w:eastAsia="Times New Roman" w:hAnsi="Times New Roman" w:cs="Times New Roman"/>
          <w:sz w:val="28"/>
          <w:szCs w:val="28"/>
          <w:lang w:eastAsia="ru-RU"/>
        </w:rPr>
        <w:t xml:space="preserve"> (Ефремова А.А., Кожухарь А.Е., 2021)</w:t>
      </w:r>
      <w:r w:rsidR="004A4107">
        <w:rPr>
          <w:rFonts w:ascii="Times New Roman" w:eastAsia="Times New Roman" w:hAnsi="Times New Roman" w:cs="Times New Roman"/>
          <w:sz w:val="28"/>
          <w:szCs w:val="28"/>
          <w:lang w:eastAsia="ru-RU"/>
        </w:rPr>
        <w:t xml:space="preserve"> </w:t>
      </w:r>
      <w:r w:rsidR="004A4107" w:rsidRPr="004A4107">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6</w:t>
      </w:r>
      <w:r w:rsidR="004A4107" w:rsidRPr="004A4107">
        <w:rPr>
          <w:rFonts w:ascii="Times New Roman" w:eastAsia="Times New Roman" w:hAnsi="Times New Roman" w:cs="Times New Roman"/>
          <w:sz w:val="28"/>
          <w:szCs w:val="28"/>
          <w:lang w:eastAsia="ru-RU"/>
        </w:rPr>
        <w:t>]</w:t>
      </w:r>
      <w:r w:rsidR="004A4107">
        <w:rPr>
          <w:rFonts w:ascii="Times New Roman" w:eastAsia="Times New Roman" w:hAnsi="Times New Roman" w:cs="Times New Roman"/>
          <w:sz w:val="28"/>
          <w:szCs w:val="28"/>
          <w:lang w:eastAsia="ru-RU"/>
        </w:rPr>
        <w:t xml:space="preserve">, </w:t>
      </w:r>
      <w:r w:rsidR="00F26D7A" w:rsidRPr="00411257">
        <w:rPr>
          <w:rFonts w:ascii="Times New Roman" w:eastAsia="Times New Roman" w:hAnsi="Times New Roman" w:cs="Times New Roman"/>
          <w:sz w:val="28"/>
          <w:szCs w:val="28"/>
          <w:lang w:eastAsia="ru-RU"/>
        </w:rPr>
        <w:t>показатель характеризующий «продуктивность, эффективность и результативность процесса производства материальных и нематериальных благ» (Рачек С.В., Ожерельева М.И., 2018)</w:t>
      </w:r>
      <w:r w:rsidR="00F26D7A">
        <w:rPr>
          <w:rFonts w:ascii="Times New Roman" w:eastAsia="Times New Roman" w:hAnsi="Times New Roman" w:cs="Times New Roman"/>
          <w:sz w:val="28"/>
          <w:szCs w:val="28"/>
          <w:lang w:eastAsia="ru-RU"/>
        </w:rPr>
        <w:t xml:space="preserve"> </w:t>
      </w:r>
      <w:r w:rsidR="00F26D7A" w:rsidRPr="00F26D7A">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2</w:t>
      </w:r>
      <w:r w:rsidR="00764C95" w:rsidRPr="00764C95">
        <w:rPr>
          <w:rFonts w:ascii="Times New Roman" w:eastAsia="Times New Roman" w:hAnsi="Times New Roman" w:cs="Times New Roman"/>
          <w:sz w:val="28"/>
          <w:szCs w:val="28"/>
          <w:lang w:eastAsia="ru-RU"/>
        </w:rPr>
        <w:t>4</w:t>
      </w:r>
      <w:r w:rsidR="00F26D7A" w:rsidRPr="00F26D7A">
        <w:rPr>
          <w:rFonts w:ascii="Times New Roman" w:eastAsia="Times New Roman" w:hAnsi="Times New Roman" w:cs="Times New Roman"/>
          <w:sz w:val="28"/>
          <w:szCs w:val="28"/>
          <w:lang w:eastAsia="ru-RU"/>
        </w:rPr>
        <w:t>]</w:t>
      </w:r>
      <w:r w:rsidR="00E10574">
        <w:rPr>
          <w:rFonts w:ascii="Times New Roman" w:eastAsia="Times New Roman" w:hAnsi="Times New Roman" w:cs="Times New Roman"/>
          <w:sz w:val="28"/>
          <w:szCs w:val="28"/>
          <w:lang w:eastAsia="ru-RU"/>
        </w:rPr>
        <w:t xml:space="preserve"> </w:t>
      </w:r>
      <w:r w:rsidR="00E10574" w:rsidRPr="00411257">
        <w:rPr>
          <w:rFonts w:ascii="Times New Roman" w:eastAsia="Times New Roman" w:hAnsi="Times New Roman" w:cs="Times New Roman"/>
          <w:sz w:val="28"/>
          <w:szCs w:val="28"/>
          <w:lang w:eastAsia="ru-RU"/>
        </w:rPr>
        <w:t>и «не только степень использования трудовых ресурсов на предприятии, но и уровень эффективности всей рыночной системы в целом» (Куделя Л.В., 2020)</w:t>
      </w:r>
      <w:r w:rsidR="00E10574">
        <w:rPr>
          <w:rFonts w:ascii="Times New Roman" w:eastAsia="Times New Roman" w:hAnsi="Times New Roman" w:cs="Times New Roman"/>
          <w:sz w:val="28"/>
          <w:szCs w:val="28"/>
          <w:lang w:eastAsia="ru-RU"/>
        </w:rPr>
        <w:t xml:space="preserve"> </w:t>
      </w:r>
      <w:r w:rsidR="00E10574" w:rsidRPr="00E10574">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1</w:t>
      </w:r>
      <w:r w:rsidR="001F172A">
        <w:rPr>
          <w:rFonts w:ascii="Times New Roman" w:eastAsia="Times New Roman" w:hAnsi="Times New Roman" w:cs="Times New Roman"/>
          <w:sz w:val="28"/>
          <w:szCs w:val="28"/>
          <w:lang w:eastAsia="ru-RU"/>
        </w:rPr>
        <w:t>6</w:t>
      </w:r>
      <w:r w:rsidR="00E10574" w:rsidRPr="00E10574">
        <w:rPr>
          <w:rFonts w:ascii="Times New Roman" w:eastAsia="Times New Roman" w:hAnsi="Times New Roman" w:cs="Times New Roman"/>
          <w:sz w:val="28"/>
          <w:szCs w:val="28"/>
          <w:lang w:eastAsia="ru-RU"/>
        </w:rPr>
        <w:t>]</w:t>
      </w:r>
      <w:r w:rsidR="00E10574">
        <w:rPr>
          <w:rFonts w:ascii="Times New Roman" w:eastAsia="Times New Roman" w:hAnsi="Times New Roman" w:cs="Times New Roman"/>
          <w:sz w:val="28"/>
          <w:szCs w:val="28"/>
          <w:lang w:eastAsia="ru-RU"/>
        </w:rPr>
        <w:t>.</w:t>
      </w:r>
    </w:p>
    <w:p w14:paraId="28465B90" w14:textId="37564EBD" w:rsidR="00132F5F" w:rsidRDefault="00F919A7" w:rsidP="00F919A7">
      <w:pPr>
        <w:spacing w:after="0" w:line="36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противовес вышеописанному, </w:t>
      </w:r>
      <w:bookmarkStart w:id="10" w:name="_Hlk41048697"/>
      <w:r>
        <w:rPr>
          <w:rFonts w:ascii="Times New Roman" w:eastAsia="Times New Roman" w:hAnsi="Times New Roman" w:cs="Times New Roman"/>
          <w:sz w:val="28"/>
          <w:szCs w:val="28"/>
          <w:lang w:eastAsia="ru-RU"/>
        </w:rPr>
        <w:t xml:space="preserve">Киселица Е.П. и Мухтасарова А.И. </w:t>
      </w:r>
      <w:bookmarkEnd w:id="10"/>
      <w:r>
        <w:rPr>
          <w:rFonts w:ascii="Times New Roman" w:eastAsia="Times New Roman" w:hAnsi="Times New Roman" w:cs="Times New Roman"/>
          <w:sz w:val="28"/>
          <w:szCs w:val="28"/>
          <w:lang w:eastAsia="ru-RU"/>
        </w:rPr>
        <w:t xml:space="preserve">считают, что понятия производительности, результативности и эффективности труда надо разграничивать. </w:t>
      </w:r>
      <w:r w:rsidR="00E94349">
        <w:rPr>
          <w:rFonts w:ascii="Times New Roman" w:eastAsia="Times New Roman" w:hAnsi="Times New Roman" w:cs="Times New Roman"/>
          <w:sz w:val="28"/>
          <w:szCs w:val="28"/>
          <w:lang w:eastAsia="ru-RU"/>
        </w:rPr>
        <w:t xml:space="preserve">Например, </w:t>
      </w:r>
      <w:r w:rsidRPr="00B13BF8">
        <w:rPr>
          <w:rFonts w:ascii="Times New Roman" w:eastAsia="Times New Roman" w:hAnsi="Times New Roman" w:cs="Times New Roman"/>
          <w:sz w:val="28"/>
          <w:szCs w:val="28"/>
          <w:lang w:eastAsia="ru-RU"/>
        </w:rPr>
        <w:t>«</w:t>
      </w:r>
      <w:r w:rsidR="00E94349">
        <w:rPr>
          <w:rFonts w:ascii="Times New Roman" w:hAnsi="Times New Roman" w:cs="Times New Roman"/>
          <w:sz w:val="28"/>
          <w:szCs w:val="28"/>
        </w:rPr>
        <w:t>п</w:t>
      </w:r>
      <w:r w:rsidRPr="00B13BF8">
        <w:rPr>
          <w:rFonts w:ascii="Times New Roman" w:hAnsi="Times New Roman" w:cs="Times New Roman"/>
          <w:sz w:val="28"/>
          <w:szCs w:val="28"/>
        </w:rPr>
        <w:t>од эффективностью (Efficiency– англ.) на данном этапе развития экономики понимается уровень результативности, обеспеченный использованием наименьшего количества ресурсов при создании максимального количества результата»</w:t>
      </w:r>
      <w:r w:rsidR="00E94349" w:rsidRPr="00E94349">
        <w:rPr>
          <w:rFonts w:ascii="Times New Roman" w:hAnsi="Times New Roman" w:cs="Times New Roman"/>
          <w:sz w:val="28"/>
          <w:szCs w:val="28"/>
        </w:rPr>
        <w:t xml:space="preserve"> </w:t>
      </w:r>
      <w:r w:rsidR="00E94349" w:rsidRPr="00C542E8">
        <w:rPr>
          <w:rFonts w:ascii="Times New Roman" w:hAnsi="Times New Roman" w:cs="Times New Roman"/>
          <w:sz w:val="28"/>
          <w:szCs w:val="28"/>
        </w:rPr>
        <w:t>[</w:t>
      </w:r>
      <w:r w:rsidR="009C00C6">
        <w:rPr>
          <w:rFonts w:ascii="Times New Roman" w:hAnsi="Times New Roman" w:cs="Times New Roman"/>
          <w:sz w:val="28"/>
          <w:szCs w:val="28"/>
        </w:rPr>
        <w:t>1</w:t>
      </w:r>
      <w:r w:rsidR="00585741">
        <w:rPr>
          <w:rFonts w:ascii="Times New Roman" w:hAnsi="Times New Roman" w:cs="Times New Roman"/>
          <w:sz w:val="28"/>
          <w:szCs w:val="28"/>
        </w:rPr>
        <w:t>4</w:t>
      </w:r>
      <w:r w:rsidR="00E94349" w:rsidRPr="00C542E8">
        <w:rPr>
          <w:rFonts w:ascii="Times New Roman" w:hAnsi="Times New Roman" w:cs="Times New Roman"/>
          <w:sz w:val="28"/>
          <w:szCs w:val="28"/>
        </w:rPr>
        <w:t>]</w:t>
      </w:r>
      <w:r w:rsidR="00E94349">
        <w:rPr>
          <w:rFonts w:ascii="Times New Roman" w:hAnsi="Times New Roman" w:cs="Times New Roman"/>
          <w:sz w:val="28"/>
          <w:szCs w:val="28"/>
        </w:rPr>
        <w:t>.</w:t>
      </w:r>
      <w:r>
        <w:rPr>
          <w:rFonts w:ascii="Times New Roman" w:hAnsi="Times New Roman" w:cs="Times New Roman"/>
          <w:sz w:val="28"/>
          <w:szCs w:val="28"/>
        </w:rPr>
        <w:t xml:space="preserve"> </w:t>
      </w:r>
      <w:r w:rsidR="00132F5F" w:rsidRPr="00411257">
        <w:rPr>
          <w:rFonts w:ascii="Times New Roman" w:hAnsi="Times New Roman" w:cs="Times New Roman"/>
          <w:sz w:val="28"/>
          <w:szCs w:val="28"/>
        </w:rPr>
        <w:t>Но это же определение обычно применяют и к бережливому производству (что является одним из инструментов повышения производительности труда)</w:t>
      </w:r>
      <w:r w:rsidR="00E07BBD" w:rsidRPr="00411257">
        <w:rPr>
          <w:rFonts w:ascii="Times New Roman" w:hAnsi="Times New Roman" w:cs="Times New Roman"/>
          <w:sz w:val="28"/>
          <w:szCs w:val="28"/>
        </w:rPr>
        <w:t xml:space="preserve">, поэтому </w:t>
      </w:r>
      <w:r w:rsidR="00E94349" w:rsidRPr="00411257">
        <w:rPr>
          <w:rFonts w:ascii="Times New Roman" w:hAnsi="Times New Roman" w:cs="Times New Roman"/>
          <w:sz w:val="28"/>
          <w:szCs w:val="28"/>
        </w:rPr>
        <w:t xml:space="preserve">такое </w:t>
      </w:r>
      <w:r w:rsidR="00E07BBD" w:rsidRPr="00411257">
        <w:rPr>
          <w:rFonts w:ascii="Times New Roman" w:hAnsi="Times New Roman" w:cs="Times New Roman"/>
          <w:sz w:val="28"/>
          <w:szCs w:val="28"/>
        </w:rPr>
        <w:t>разграничение может быть излишним</w:t>
      </w:r>
      <w:r w:rsidR="00132F5F" w:rsidRPr="00411257">
        <w:rPr>
          <w:rFonts w:ascii="Times New Roman" w:hAnsi="Times New Roman" w:cs="Times New Roman"/>
          <w:sz w:val="28"/>
          <w:szCs w:val="28"/>
        </w:rPr>
        <w:t>.</w:t>
      </w:r>
    </w:p>
    <w:p w14:paraId="0F73217A" w14:textId="7066AC25" w:rsidR="00F919A7" w:rsidRPr="00DC3B7F" w:rsidRDefault="00F919A7" w:rsidP="00F919A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Очень точно </w:t>
      </w:r>
      <w:r w:rsidR="00132F5F">
        <w:rPr>
          <w:rFonts w:ascii="Times New Roman" w:hAnsi="Times New Roman" w:cs="Times New Roman"/>
          <w:sz w:val="28"/>
          <w:szCs w:val="28"/>
        </w:rPr>
        <w:t xml:space="preserve">здесь </w:t>
      </w:r>
      <w:r w:rsidR="00E07BBD">
        <w:rPr>
          <w:rFonts w:ascii="Times New Roman" w:hAnsi="Times New Roman" w:cs="Times New Roman"/>
          <w:sz w:val="28"/>
          <w:szCs w:val="28"/>
        </w:rPr>
        <w:t xml:space="preserve">же </w:t>
      </w:r>
      <w:r w:rsidR="00132F5F">
        <w:rPr>
          <w:rFonts w:ascii="Times New Roman" w:hAnsi="Times New Roman" w:cs="Times New Roman"/>
          <w:sz w:val="28"/>
          <w:szCs w:val="28"/>
        </w:rPr>
        <w:t>отражается</w:t>
      </w:r>
      <w:r>
        <w:rPr>
          <w:rFonts w:ascii="Times New Roman" w:hAnsi="Times New Roman" w:cs="Times New Roman"/>
          <w:sz w:val="28"/>
          <w:szCs w:val="28"/>
        </w:rPr>
        <w:t xml:space="preserve"> </w:t>
      </w:r>
      <w:r w:rsidR="00132F5F">
        <w:rPr>
          <w:rFonts w:ascii="Times New Roman" w:hAnsi="Times New Roman" w:cs="Times New Roman"/>
          <w:sz w:val="28"/>
          <w:szCs w:val="28"/>
        </w:rPr>
        <w:t>т</w:t>
      </w:r>
      <w:r>
        <w:rPr>
          <w:rFonts w:ascii="Times New Roman" w:hAnsi="Times New Roman" w:cs="Times New Roman"/>
          <w:sz w:val="28"/>
          <w:szCs w:val="28"/>
        </w:rPr>
        <w:t>екущ</w:t>
      </w:r>
      <w:r w:rsidR="00132F5F">
        <w:rPr>
          <w:rFonts w:ascii="Times New Roman" w:hAnsi="Times New Roman" w:cs="Times New Roman"/>
          <w:sz w:val="28"/>
          <w:szCs w:val="28"/>
        </w:rPr>
        <w:t>ая</w:t>
      </w:r>
      <w:r>
        <w:rPr>
          <w:rFonts w:ascii="Times New Roman" w:hAnsi="Times New Roman" w:cs="Times New Roman"/>
          <w:sz w:val="28"/>
          <w:szCs w:val="28"/>
        </w:rPr>
        <w:t xml:space="preserve"> проблем</w:t>
      </w:r>
      <w:r w:rsidR="00132F5F">
        <w:rPr>
          <w:rFonts w:ascii="Times New Roman" w:hAnsi="Times New Roman" w:cs="Times New Roman"/>
          <w:sz w:val="28"/>
          <w:szCs w:val="28"/>
        </w:rPr>
        <w:t>а</w:t>
      </w:r>
      <w:r>
        <w:rPr>
          <w:rFonts w:ascii="Times New Roman" w:hAnsi="Times New Roman" w:cs="Times New Roman"/>
          <w:sz w:val="28"/>
          <w:szCs w:val="28"/>
        </w:rPr>
        <w:t xml:space="preserve"> в теме производительности труда: по мнению авторов, производительность труда </w:t>
      </w:r>
      <w:r w:rsidRPr="007500B4">
        <w:rPr>
          <w:rFonts w:ascii="Times New Roman" w:hAnsi="Times New Roman" w:cs="Times New Roman"/>
          <w:sz w:val="28"/>
          <w:szCs w:val="28"/>
        </w:rPr>
        <w:t>«значительно зависит от влияния ценового фактора»</w:t>
      </w:r>
      <w:r>
        <w:rPr>
          <w:rFonts w:ascii="Times New Roman" w:hAnsi="Times New Roman" w:cs="Times New Roman"/>
          <w:sz w:val="28"/>
          <w:szCs w:val="28"/>
        </w:rPr>
        <w:t>. Но вот с высказыванием о том, что она «</w:t>
      </w:r>
      <w:r w:rsidRPr="007500B4">
        <w:rPr>
          <w:rFonts w:ascii="Times New Roman" w:hAnsi="Times New Roman" w:cs="Times New Roman"/>
          <w:sz w:val="28"/>
          <w:szCs w:val="28"/>
        </w:rPr>
        <w:t>не полно раскрывает достоверные результаты труда персонала предприятия, поскольку при его вычислении не учитывается трудоемкост</w:t>
      </w:r>
      <w:r>
        <w:rPr>
          <w:rFonts w:ascii="Times New Roman" w:hAnsi="Times New Roman" w:cs="Times New Roman"/>
          <w:sz w:val="28"/>
          <w:szCs w:val="28"/>
        </w:rPr>
        <w:t>ь</w:t>
      </w:r>
      <w:r w:rsidRPr="007500B4">
        <w:rPr>
          <w:rFonts w:ascii="Times New Roman" w:hAnsi="Times New Roman" w:cs="Times New Roman"/>
          <w:sz w:val="28"/>
          <w:szCs w:val="28"/>
        </w:rPr>
        <w:t>»</w:t>
      </w:r>
      <w:r>
        <w:rPr>
          <w:rFonts w:ascii="Times New Roman" w:hAnsi="Times New Roman" w:cs="Times New Roman"/>
          <w:sz w:val="28"/>
          <w:szCs w:val="28"/>
        </w:rPr>
        <w:t xml:space="preserve"> согласиться не представляется возможным, так как трудоемкость – один из показателей характеризующих производительность труда. Производительность труда данные авторы характеризуют в первую очередь (и позиционируют это как главное отличие от остальных понятий) как количество работы, выполненной в единицу времени, а также отмечают, что </w:t>
      </w:r>
      <w:r>
        <w:rPr>
          <w:rFonts w:ascii="Times New Roman" w:hAnsi="Times New Roman" w:cs="Times New Roman"/>
          <w:sz w:val="28"/>
          <w:szCs w:val="28"/>
        </w:rPr>
        <w:lastRenderedPageBreak/>
        <w:t xml:space="preserve">это </w:t>
      </w:r>
      <w:r w:rsidRPr="00BA06D7">
        <w:rPr>
          <w:rFonts w:ascii="Times New Roman" w:hAnsi="Times New Roman" w:cs="Times New Roman"/>
          <w:sz w:val="28"/>
          <w:szCs w:val="28"/>
        </w:rPr>
        <w:t>«мера результата, который получен при произведенных затратах рабочей силы».</w:t>
      </w:r>
      <w:r>
        <w:rPr>
          <w:rFonts w:ascii="Times New Roman" w:hAnsi="Times New Roman" w:cs="Times New Roman"/>
          <w:sz w:val="28"/>
          <w:szCs w:val="28"/>
        </w:rPr>
        <w:t xml:space="preserve"> </w:t>
      </w:r>
      <w:r w:rsidRPr="00C542E8">
        <w:rPr>
          <w:rFonts w:ascii="Times New Roman" w:hAnsi="Times New Roman" w:cs="Times New Roman"/>
          <w:sz w:val="28"/>
          <w:szCs w:val="28"/>
        </w:rPr>
        <w:t>[</w:t>
      </w:r>
      <w:r w:rsidR="009C00C6">
        <w:rPr>
          <w:rFonts w:ascii="Times New Roman" w:hAnsi="Times New Roman" w:cs="Times New Roman"/>
          <w:sz w:val="28"/>
          <w:szCs w:val="28"/>
        </w:rPr>
        <w:t>1</w:t>
      </w:r>
      <w:r w:rsidR="00585741">
        <w:rPr>
          <w:rFonts w:ascii="Times New Roman" w:hAnsi="Times New Roman" w:cs="Times New Roman"/>
          <w:sz w:val="28"/>
          <w:szCs w:val="28"/>
        </w:rPr>
        <w:t>4</w:t>
      </w:r>
      <w:r w:rsidRPr="00C542E8">
        <w:rPr>
          <w:rFonts w:ascii="Times New Roman" w:hAnsi="Times New Roman" w:cs="Times New Roman"/>
          <w:sz w:val="28"/>
          <w:szCs w:val="28"/>
        </w:rPr>
        <w:t>]</w:t>
      </w:r>
    </w:p>
    <w:p w14:paraId="4ED7F25A" w14:textId="77777777" w:rsidR="00F919A7" w:rsidRPr="005856D5" w:rsidRDefault="00F919A7" w:rsidP="00F919A7">
      <w:pPr>
        <w:spacing w:after="0" w:line="360" w:lineRule="auto"/>
        <w:ind w:firstLine="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Такое радикальное разграничение не совсем целесообразно: анализ трудоёмкости может быть просто удобнее, когда речь идёт об индивидуальном работнике</w:t>
      </w:r>
      <w:r w:rsidRPr="009F4AFC">
        <w:rPr>
          <w:rFonts w:ascii="Times New Roman" w:hAnsi="Times New Roman" w:cs="Times New Roman"/>
          <w:sz w:val="28"/>
          <w:szCs w:val="28"/>
        </w:rPr>
        <w:t xml:space="preserve"> (</w:t>
      </w:r>
      <w:r>
        <w:rPr>
          <w:rFonts w:ascii="Times New Roman" w:hAnsi="Times New Roman" w:cs="Times New Roman"/>
          <w:sz w:val="28"/>
          <w:szCs w:val="28"/>
        </w:rPr>
        <w:t xml:space="preserve">хотя некоторые авторы думают наоборот), о чем и сами говорят </w:t>
      </w:r>
      <w:r>
        <w:rPr>
          <w:rFonts w:ascii="Times New Roman" w:eastAsia="Times New Roman" w:hAnsi="Times New Roman" w:cs="Times New Roman"/>
          <w:sz w:val="28"/>
          <w:szCs w:val="28"/>
          <w:lang w:eastAsia="ru-RU"/>
        </w:rPr>
        <w:t>Киселица Е.П. и Мухтасарова А.И., а другие показатели лучше применяются в рамках предприятия, региона, страны.</w:t>
      </w:r>
    </w:p>
    <w:p w14:paraId="4D7946E7" w14:textId="11E22C56" w:rsidR="00F919A7" w:rsidRPr="00714695" w:rsidRDefault="00F919A7" w:rsidP="00F919A7">
      <w:pPr>
        <w:spacing w:after="0" w:line="360" w:lineRule="auto"/>
        <w:ind w:firstLine="360"/>
        <w:jc w:val="both"/>
        <w:rPr>
          <w:rFonts w:ascii="Times New Roman" w:hAnsi="Times New Roman" w:cs="Times New Roman"/>
          <w:sz w:val="28"/>
          <w:szCs w:val="28"/>
        </w:rPr>
      </w:pPr>
      <w:r w:rsidRPr="005856D5">
        <w:rPr>
          <w:rFonts w:ascii="Times New Roman" w:eastAsia="Times New Roman" w:hAnsi="Times New Roman" w:cs="Times New Roman"/>
          <w:b/>
          <w:bCs/>
          <w:sz w:val="28"/>
          <w:szCs w:val="28"/>
          <w:lang w:eastAsia="ru-RU"/>
        </w:rPr>
        <w:tab/>
      </w:r>
      <w:r>
        <w:rPr>
          <w:rFonts w:ascii="Times New Roman" w:eastAsia="Times New Roman" w:hAnsi="Times New Roman" w:cs="Times New Roman"/>
          <w:sz w:val="28"/>
          <w:szCs w:val="28"/>
          <w:lang w:eastAsia="ru-RU"/>
        </w:rPr>
        <w:t xml:space="preserve">Кагарманова А.И. и Кадырова А.Ф., объединяя мнения нескольких авторов, приходят к выводу о том, что </w:t>
      </w:r>
      <w:r w:rsidRPr="006B24EE">
        <w:rPr>
          <w:rFonts w:ascii="Times New Roman" w:eastAsia="Times New Roman" w:hAnsi="Times New Roman" w:cs="Times New Roman"/>
          <w:sz w:val="28"/>
          <w:szCs w:val="28"/>
          <w:lang w:eastAsia="ru-RU"/>
        </w:rPr>
        <w:t>«</w:t>
      </w:r>
      <w:r w:rsidRPr="006B24EE">
        <w:rPr>
          <w:rFonts w:ascii="Times New Roman" w:hAnsi="Times New Roman" w:cs="Times New Roman"/>
          <w:sz w:val="28"/>
          <w:szCs w:val="28"/>
        </w:rPr>
        <w:t>производительность труда – экономическая категория, характеризующая результативность, продуктивность и целесообразность затрат рабочей силы, показывающая, количество продукции, которое сможет произвести работник в единицу определенного времени»</w:t>
      </w:r>
      <w:r>
        <w:rPr>
          <w:rFonts w:ascii="Times New Roman" w:hAnsi="Times New Roman" w:cs="Times New Roman"/>
          <w:sz w:val="28"/>
          <w:szCs w:val="28"/>
        </w:rPr>
        <w:t xml:space="preserve">. </w:t>
      </w:r>
      <w:r w:rsidRPr="007137B2">
        <w:rPr>
          <w:rFonts w:ascii="Times New Roman" w:hAnsi="Times New Roman" w:cs="Times New Roman"/>
          <w:sz w:val="28"/>
          <w:szCs w:val="28"/>
        </w:rPr>
        <w:t>[</w:t>
      </w:r>
      <w:r w:rsidR="009C00C6">
        <w:rPr>
          <w:rFonts w:ascii="Times New Roman" w:hAnsi="Times New Roman" w:cs="Times New Roman"/>
          <w:sz w:val="28"/>
          <w:szCs w:val="28"/>
        </w:rPr>
        <w:t>1</w:t>
      </w:r>
      <w:r w:rsidR="00585741">
        <w:rPr>
          <w:rFonts w:ascii="Times New Roman" w:hAnsi="Times New Roman" w:cs="Times New Roman"/>
          <w:sz w:val="28"/>
          <w:szCs w:val="28"/>
        </w:rPr>
        <w:t>1</w:t>
      </w:r>
      <w:r w:rsidRPr="007137B2">
        <w:rPr>
          <w:rFonts w:ascii="Times New Roman" w:hAnsi="Times New Roman" w:cs="Times New Roman"/>
          <w:sz w:val="28"/>
          <w:szCs w:val="28"/>
        </w:rPr>
        <w:t>]</w:t>
      </w:r>
    </w:p>
    <w:p w14:paraId="40A1EE73" w14:textId="6097A7E9" w:rsidR="00F919A7" w:rsidRPr="00D405F5" w:rsidRDefault="00F919A7" w:rsidP="00F919A7">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405F5">
        <w:rPr>
          <w:rFonts w:ascii="Times New Roman" w:eastAsia="Times New Roman" w:hAnsi="Times New Roman" w:cs="Times New Roman"/>
          <w:sz w:val="28"/>
          <w:szCs w:val="28"/>
          <w:lang w:eastAsia="ru-RU"/>
        </w:rPr>
        <w:t>Наиболее исчерпывающего описания понятия не представляется ни у одного из авторских подходов. Нужно также взять во внимание на сайте Росстата определение внутреннего валового продукта, что будет основой для уточнения определений: «</w:t>
      </w:r>
      <w:r w:rsidRPr="00D405F5">
        <w:rPr>
          <w:rFonts w:ascii="Times New Roman" w:hAnsi="Times New Roman" w:cs="Times New Roman"/>
          <w:sz w:val="28"/>
          <w:szCs w:val="28"/>
        </w:rPr>
        <w:t>Валовой внутренний продукт характеризует конечный результат производственной деятельности экономических единиц - резидентов» а также и то, что «ВВП, рассчитанный производственным методом, представляет собой сумму валовых добавленных стоимостей всех отраслей».</w:t>
      </w:r>
      <w:r w:rsidRPr="00D405F5">
        <w:rPr>
          <w:rFonts w:ascii="Times New Roman" w:eastAsia="Times New Roman" w:hAnsi="Times New Roman" w:cs="Times New Roman"/>
          <w:sz w:val="28"/>
          <w:szCs w:val="28"/>
          <w:lang w:eastAsia="ru-RU"/>
        </w:rPr>
        <w:t xml:space="preserve"> [</w:t>
      </w:r>
      <w:r w:rsidR="009C00C6">
        <w:rPr>
          <w:rFonts w:ascii="Times New Roman" w:hAnsi="Times New Roman" w:cs="Times New Roman"/>
          <w:sz w:val="28"/>
          <w:szCs w:val="28"/>
        </w:rPr>
        <w:t>55</w:t>
      </w:r>
      <w:r w:rsidRPr="00D405F5">
        <w:rPr>
          <w:rFonts w:ascii="Times New Roman" w:eastAsia="Times New Roman" w:hAnsi="Times New Roman" w:cs="Times New Roman"/>
          <w:sz w:val="28"/>
          <w:szCs w:val="28"/>
          <w:lang w:eastAsia="ru-RU"/>
        </w:rPr>
        <w:t>].</w:t>
      </w:r>
    </w:p>
    <w:p w14:paraId="1F458626" w14:textId="4A76520B" w:rsidR="00F919A7" w:rsidRDefault="00F919A7" w:rsidP="00F919A7">
      <w:pPr>
        <w:spacing w:after="0" w:line="360" w:lineRule="auto"/>
        <w:jc w:val="both"/>
        <w:rPr>
          <w:rFonts w:ascii="Times New Roman" w:eastAsia="Times New Roman" w:hAnsi="Times New Roman" w:cs="Times New Roman"/>
          <w:sz w:val="28"/>
          <w:szCs w:val="28"/>
          <w:lang w:eastAsia="ru-RU"/>
        </w:rPr>
      </w:pPr>
      <w:r w:rsidRPr="00D405F5">
        <w:rPr>
          <w:rFonts w:ascii="Times New Roman" w:eastAsia="Times New Roman" w:hAnsi="Times New Roman" w:cs="Times New Roman"/>
          <w:sz w:val="28"/>
          <w:szCs w:val="28"/>
          <w:lang w:eastAsia="ru-RU"/>
        </w:rPr>
        <w:tab/>
        <w:t xml:space="preserve">Дополнив и объединив определения, взятые за основу у следующих авторов: Кагарманова А.И. и Кадырова А.Ф., </w:t>
      </w:r>
      <w:r w:rsidRPr="00D405F5">
        <w:rPr>
          <w:rFonts w:ascii="Times New Roman" w:eastAsia="Times New Roman" w:hAnsi="Times New Roman" w:cs="Times New Roman"/>
          <w:sz w:val="28"/>
          <w:szCs w:val="28"/>
          <w:lang w:val="en-US" w:eastAsia="ru-RU"/>
        </w:rPr>
        <w:t>mr</w:t>
      </w:r>
      <w:r w:rsidRPr="00D405F5">
        <w:rPr>
          <w:rFonts w:ascii="Times New Roman" w:eastAsia="Times New Roman" w:hAnsi="Times New Roman" w:cs="Times New Roman"/>
          <w:sz w:val="28"/>
          <w:szCs w:val="28"/>
          <w:lang w:eastAsia="ru-RU"/>
        </w:rPr>
        <w:t xml:space="preserve">. </w:t>
      </w:r>
      <w:r w:rsidRPr="00D405F5">
        <w:rPr>
          <w:rFonts w:ascii="Times New Roman" w:eastAsia="Times New Roman" w:hAnsi="Times New Roman" w:cs="Times New Roman"/>
          <w:sz w:val="28"/>
          <w:szCs w:val="28"/>
          <w:lang w:val="en-US" w:eastAsia="ru-RU"/>
        </w:rPr>
        <w:t>A</w:t>
      </w:r>
      <w:r w:rsidRPr="00D405F5">
        <w:rPr>
          <w:rFonts w:ascii="Times New Roman" w:eastAsia="Times New Roman" w:hAnsi="Times New Roman" w:cs="Times New Roman"/>
          <w:sz w:val="28"/>
          <w:szCs w:val="28"/>
          <w:lang w:eastAsia="ru-RU"/>
        </w:rPr>
        <w:t>.</w:t>
      </w:r>
      <w:r w:rsidRPr="00D405F5">
        <w:rPr>
          <w:rFonts w:ascii="Times New Roman" w:eastAsia="Times New Roman" w:hAnsi="Times New Roman" w:cs="Times New Roman"/>
          <w:sz w:val="28"/>
          <w:szCs w:val="28"/>
          <w:lang w:val="en-US" w:eastAsia="ru-RU"/>
        </w:rPr>
        <w:t>A</w:t>
      </w:r>
      <w:r w:rsidRPr="00D405F5">
        <w:rPr>
          <w:rFonts w:ascii="Times New Roman" w:eastAsia="Times New Roman" w:hAnsi="Times New Roman" w:cs="Times New Roman"/>
          <w:sz w:val="28"/>
          <w:szCs w:val="28"/>
          <w:lang w:eastAsia="ru-RU"/>
        </w:rPr>
        <w:t xml:space="preserve">. </w:t>
      </w:r>
      <w:r w:rsidRPr="00D405F5">
        <w:rPr>
          <w:rFonts w:ascii="Times New Roman" w:eastAsia="Times New Roman" w:hAnsi="Times New Roman" w:cs="Times New Roman"/>
          <w:sz w:val="28"/>
          <w:szCs w:val="28"/>
          <w:lang w:val="en-US" w:eastAsia="ru-RU"/>
        </w:rPr>
        <w:t>Attar</w:t>
      </w:r>
      <w:r w:rsidRPr="00D405F5">
        <w:rPr>
          <w:rFonts w:ascii="Times New Roman" w:eastAsia="Times New Roman" w:hAnsi="Times New Roman" w:cs="Times New Roman"/>
          <w:sz w:val="28"/>
          <w:szCs w:val="28"/>
          <w:lang w:eastAsia="ru-RU"/>
        </w:rPr>
        <w:t xml:space="preserve">, Киселица Е.П. и Мухтасарова А.И., официальный приказ Росстата, определим, что производительность труда – это </w:t>
      </w:r>
      <w:r w:rsidRPr="00D405F5">
        <w:rPr>
          <w:rFonts w:ascii="Times New Roman" w:eastAsia="Times New Roman" w:hAnsi="Times New Roman" w:cs="Times New Roman"/>
          <w:i/>
          <w:iCs/>
          <w:sz w:val="28"/>
          <w:szCs w:val="28"/>
          <w:lang w:eastAsia="ru-RU"/>
        </w:rPr>
        <w:t xml:space="preserve">многофакторный </w:t>
      </w:r>
      <w:r w:rsidRPr="00D405F5">
        <w:rPr>
          <w:rFonts w:ascii="Times New Roman" w:eastAsia="Times New Roman" w:hAnsi="Times New Roman" w:cs="Times New Roman"/>
          <w:sz w:val="28"/>
          <w:szCs w:val="28"/>
          <w:lang w:eastAsia="ru-RU"/>
        </w:rPr>
        <w:t xml:space="preserve">экономический показатель, который отражает результат эффективности затрат на создание </w:t>
      </w:r>
      <w:r w:rsidRPr="00D405F5">
        <w:rPr>
          <w:rFonts w:ascii="Times New Roman" w:eastAsia="Times New Roman" w:hAnsi="Times New Roman" w:cs="Times New Roman"/>
          <w:i/>
          <w:iCs/>
          <w:sz w:val="28"/>
          <w:szCs w:val="28"/>
          <w:lang w:eastAsia="ru-RU"/>
        </w:rPr>
        <w:t>добавленной стоимости</w:t>
      </w:r>
      <w:r w:rsidRPr="00D405F5">
        <w:rPr>
          <w:rFonts w:ascii="Times New Roman" w:eastAsia="Times New Roman" w:hAnsi="Times New Roman" w:cs="Times New Roman"/>
          <w:sz w:val="28"/>
          <w:szCs w:val="28"/>
          <w:lang w:eastAsia="ru-RU"/>
        </w:rPr>
        <w:t xml:space="preserve"> одним </w:t>
      </w:r>
      <w:r w:rsidRPr="00D405F5">
        <w:rPr>
          <w:rFonts w:ascii="Times New Roman" w:eastAsia="Times New Roman" w:hAnsi="Times New Roman" w:cs="Times New Roman"/>
          <w:i/>
          <w:iCs/>
          <w:sz w:val="28"/>
          <w:szCs w:val="28"/>
          <w:lang w:eastAsia="ru-RU"/>
        </w:rPr>
        <w:t>работником (предприятием/страной)</w:t>
      </w:r>
      <w:r w:rsidRPr="00D405F5">
        <w:rPr>
          <w:rFonts w:ascii="Times New Roman" w:eastAsia="Times New Roman" w:hAnsi="Times New Roman" w:cs="Times New Roman"/>
          <w:sz w:val="28"/>
          <w:szCs w:val="28"/>
          <w:lang w:eastAsia="ru-RU"/>
        </w:rPr>
        <w:t xml:space="preserve"> в определенный промежуток времени, а также может выражаться </w:t>
      </w:r>
      <w:r w:rsidRPr="00D405F5">
        <w:rPr>
          <w:rFonts w:ascii="Times New Roman" w:eastAsia="Times New Roman" w:hAnsi="Times New Roman" w:cs="Times New Roman"/>
          <w:i/>
          <w:iCs/>
          <w:sz w:val="28"/>
          <w:szCs w:val="28"/>
          <w:lang w:eastAsia="ru-RU"/>
        </w:rPr>
        <w:t>в разных формах</w:t>
      </w:r>
      <w:r w:rsidRPr="00D405F5">
        <w:rPr>
          <w:rFonts w:ascii="Times New Roman" w:eastAsia="Times New Roman" w:hAnsi="Times New Roman" w:cs="Times New Roman"/>
          <w:sz w:val="28"/>
          <w:szCs w:val="28"/>
          <w:lang w:eastAsia="ru-RU"/>
        </w:rPr>
        <w:t xml:space="preserve"> (например, выработка и трудоёмкость). Данный синтез можно обосновать тем, что определения не учитывают подхода </w:t>
      </w:r>
      <w:r w:rsidR="00ED5089">
        <w:rPr>
          <w:rFonts w:ascii="Times New Roman" w:eastAsia="Times New Roman" w:hAnsi="Times New Roman" w:cs="Times New Roman"/>
          <w:sz w:val="28"/>
          <w:szCs w:val="28"/>
          <w:lang w:eastAsia="ru-RU"/>
        </w:rPr>
        <w:t xml:space="preserve">к расчету </w:t>
      </w:r>
      <w:r w:rsidRPr="00D405F5">
        <w:rPr>
          <w:rFonts w:ascii="Times New Roman" w:eastAsia="Times New Roman" w:hAnsi="Times New Roman" w:cs="Times New Roman"/>
          <w:sz w:val="28"/>
          <w:szCs w:val="28"/>
          <w:lang w:eastAsia="ru-RU"/>
        </w:rPr>
        <w:t xml:space="preserve">с добавленной стоимостью, а </w:t>
      </w:r>
      <w:r w:rsidRPr="00D405F5">
        <w:rPr>
          <w:rFonts w:ascii="Times New Roman" w:eastAsia="Times New Roman" w:hAnsi="Times New Roman" w:cs="Times New Roman"/>
          <w:sz w:val="28"/>
          <w:szCs w:val="28"/>
          <w:lang w:eastAsia="ru-RU"/>
        </w:rPr>
        <w:lastRenderedPageBreak/>
        <w:t>также тем, что в одних подходах нет того, что есть в подходах к определению у других авторов. Полученное нами определение не только отражает полноценное определение производительности труда, но также включает в себя счет по добавленной стоимости.</w:t>
      </w:r>
    </w:p>
    <w:p w14:paraId="49382783" w14:textId="77777777" w:rsidR="00F919A7" w:rsidRDefault="00F919A7" w:rsidP="00F919A7">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Теперь, когда есть представление о термине «производительность труда», можно переходить к определению его экономической сущности.</w:t>
      </w:r>
    </w:p>
    <w:p w14:paraId="0A509FEA" w14:textId="6A277AC8" w:rsidR="00F919A7" w:rsidRPr="00A45397" w:rsidRDefault="00F919A7" w:rsidP="00F919A7">
      <w:pPr>
        <w:spacing w:after="0" w:line="36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Наиболее актуально и точно это сделал Романцов А.Н., который утверждает, что </w:t>
      </w:r>
      <w:r w:rsidRPr="00714695">
        <w:rPr>
          <w:rFonts w:ascii="Times New Roman" w:eastAsia="Times New Roman" w:hAnsi="Times New Roman" w:cs="Times New Roman"/>
          <w:sz w:val="28"/>
          <w:szCs w:val="28"/>
          <w:lang w:eastAsia="ru-RU"/>
        </w:rPr>
        <w:t>«</w:t>
      </w:r>
      <w:r w:rsidRPr="00714695">
        <w:rPr>
          <w:rFonts w:ascii="Times New Roman" w:hAnsi="Times New Roman" w:cs="Times New Roman"/>
          <w:sz w:val="28"/>
          <w:szCs w:val="28"/>
        </w:rPr>
        <w:t>экономическая сущность производительности труда состоит в повышении востребованности его результатов на рынке, определяемой ростом потребительского спроса, который и зависит от полезности этих результатов для членов общества. Востребованность результатов труда на рынке оказывает влияние как на совокупный объем потребления произведенных в стране товаров, так и на суммарный доход, получаемый хозяйствующими субъектами, производящими востребованную конкурентоспособную продукцию»</w:t>
      </w:r>
      <w:r>
        <w:rPr>
          <w:rFonts w:ascii="Times New Roman" w:hAnsi="Times New Roman" w:cs="Times New Roman"/>
          <w:sz w:val="28"/>
          <w:szCs w:val="28"/>
        </w:rPr>
        <w:t xml:space="preserve">. </w:t>
      </w:r>
      <w:r w:rsidRPr="00A45397">
        <w:rPr>
          <w:rFonts w:ascii="Times New Roman" w:hAnsi="Times New Roman" w:cs="Times New Roman"/>
          <w:sz w:val="28"/>
          <w:szCs w:val="28"/>
        </w:rPr>
        <w:t>[</w:t>
      </w:r>
      <w:r w:rsidR="009C00C6">
        <w:rPr>
          <w:rFonts w:ascii="Times New Roman" w:hAnsi="Times New Roman" w:cs="Times New Roman"/>
          <w:sz w:val="28"/>
          <w:szCs w:val="28"/>
        </w:rPr>
        <w:t>2</w:t>
      </w:r>
      <w:r w:rsidR="00764C95" w:rsidRPr="002807E3">
        <w:rPr>
          <w:rFonts w:ascii="Times New Roman" w:hAnsi="Times New Roman" w:cs="Times New Roman"/>
          <w:sz w:val="28"/>
          <w:szCs w:val="28"/>
        </w:rPr>
        <w:t>5</w:t>
      </w:r>
      <w:r w:rsidRPr="00A45397">
        <w:rPr>
          <w:rFonts w:ascii="Times New Roman" w:hAnsi="Times New Roman" w:cs="Times New Roman"/>
          <w:sz w:val="28"/>
          <w:szCs w:val="28"/>
        </w:rPr>
        <w:t>]</w:t>
      </w:r>
    </w:p>
    <w:p w14:paraId="521386E2" w14:textId="77777777" w:rsidR="00F919A7" w:rsidRDefault="00F919A7"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Такой подход видится действительно актуальным и с точки зрения нынешнего отечественного финансового менеджмента, ведь для роста производительности труда нужны не только резервы, выделенные деньги на инновации, стимулирование, обновление производственных фондов и т.д. Нужна, в первую очередь, мотивация владельца компании в выпуске востребованной конкурентоспособной продукции, что приводит к необходимости формирования стратегии, финансового плана, а для этого нужно обладать достаточным опытом и набором навыков (что можно увидеть из перечня требований к кандидату на должность, например, финансового директора). </w:t>
      </w:r>
    </w:p>
    <w:p w14:paraId="522A72C1" w14:textId="595DE8A2" w:rsidR="00F919A7" w:rsidRPr="0072251D" w:rsidRDefault="00F919A7"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Соответственно, сущность производительности труда в том, чтобы прийти к реальному экономического эффекту</w:t>
      </w:r>
      <w:r w:rsidRPr="00EB10D0">
        <w:rPr>
          <w:rFonts w:ascii="Times New Roman" w:hAnsi="Times New Roman" w:cs="Times New Roman"/>
          <w:sz w:val="28"/>
          <w:szCs w:val="28"/>
        </w:rPr>
        <w:t xml:space="preserve">; </w:t>
      </w:r>
      <w:r>
        <w:rPr>
          <w:rFonts w:ascii="Times New Roman" w:hAnsi="Times New Roman" w:cs="Times New Roman"/>
          <w:sz w:val="28"/>
          <w:szCs w:val="28"/>
        </w:rPr>
        <w:t xml:space="preserve">её рост не только снижает </w:t>
      </w:r>
      <w:r w:rsidRPr="00F565BD">
        <w:rPr>
          <w:rFonts w:ascii="Times New Roman" w:hAnsi="Times New Roman" w:cs="Times New Roman"/>
          <w:sz w:val="28"/>
          <w:szCs w:val="28"/>
        </w:rPr>
        <w:t xml:space="preserve">«издержки производства, но и повышает </w:t>
      </w:r>
      <w:r w:rsidRPr="00DA7D91">
        <w:rPr>
          <w:rFonts w:ascii="Times New Roman" w:hAnsi="Times New Roman" w:cs="Times New Roman"/>
          <w:sz w:val="28"/>
          <w:szCs w:val="28"/>
        </w:rPr>
        <w:t>конкурентоспособность</w:t>
      </w:r>
      <w:r w:rsidRPr="00F565BD">
        <w:rPr>
          <w:rFonts w:ascii="Times New Roman" w:hAnsi="Times New Roman" w:cs="Times New Roman"/>
          <w:sz w:val="28"/>
          <w:szCs w:val="28"/>
        </w:rPr>
        <w:t xml:space="preserve"> продукции в ценовом сегменте»</w:t>
      </w:r>
      <w:r w:rsidRPr="00F565BD">
        <w:rPr>
          <w:rFonts w:ascii="Times New Roman" w:hAnsi="Times New Roman" w:cs="Times New Roman"/>
        </w:rPr>
        <w:t xml:space="preserve"> </w:t>
      </w:r>
      <w:r w:rsidRPr="00A45397">
        <w:rPr>
          <w:rFonts w:ascii="Times New Roman" w:hAnsi="Times New Roman" w:cs="Times New Roman"/>
          <w:sz w:val="28"/>
          <w:szCs w:val="28"/>
        </w:rPr>
        <w:t>[</w:t>
      </w:r>
      <w:r w:rsidR="009C00C6">
        <w:rPr>
          <w:rFonts w:ascii="Times New Roman" w:hAnsi="Times New Roman" w:cs="Times New Roman"/>
          <w:sz w:val="28"/>
          <w:szCs w:val="28"/>
        </w:rPr>
        <w:t>2</w:t>
      </w:r>
      <w:r w:rsidR="00764C95" w:rsidRPr="00764C95">
        <w:rPr>
          <w:rFonts w:ascii="Times New Roman" w:hAnsi="Times New Roman" w:cs="Times New Roman"/>
          <w:sz w:val="28"/>
          <w:szCs w:val="28"/>
        </w:rPr>
        <w:t>5</w:t>
      </w:r>
      <w:r w:rsidRPr="00A45397">
        <w:rPr>
          <w:rFonts w:ascii="Times New Roman" w:hAnsi="Times New Roman" w:cs="Times New Roman"/>
          <w:sz w:val="28"/>
          <w:szCs w:val="28"/>
        </w:rPr>
        <w:t>]</w:t>
      </w:r>
      <w:r>
        <w:rPr>
          <w:rFonts w:ascii="Times New Roman" w:hAnsi="Times New Roman" w:cs="Times New Roman"/>
          <w:sz w:val="28"/>
          <w:szCs w:val="28"/>
        </w:rPr>
        <w:t xml:space="preserve">, что достигается правильным применением финансовых инструментов и повышением производительности труда в </w:t>
      </w:r>
      <w:r w:rsidR="00943D31">
        <w:rPr>
          <w:rFonts w:ascii="Times New Roman" w:hAnsi="Times New Roman" w:cs="Times New Roman"/>
          <w:sz w:val="28"/>
          <w:szCs w:val="28"/>
        </w:rPr>
        <w:t>целом</w:t>
      </w:r>
      <w:r>
        <w:rPr>
          <w:rFonts w:ascii="Times New Roman" w:hAnsi="Times New Roman" w:cs="Times New Roman"/>
          <w:sz w:val="28"/>
          <w:szCs w:val="28"/>
        </w:rPr>
        <w:t>.</w:t>
      </w:r>
    </w:p>
    <w:p w14:paraId="41812A1C" w14:textId="77777777" w:rsidR="00F919A7" w:rsidRDefault="00F919A7"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D405F5">
        <w:rPr>
          <w:rFonts w:ascii="Times New Roman" w:hAnsi="Times New Roman" w:cs="Times New Roman"/>
          <w:sz w:val="28"/>
          <w:szCs w:val="28"/>
        </w:rPr>
        <w:t>Экономическая сущность производительности труда не будет изменяться даже при разных масштабах исследования. Только на уровнях (микро- и макро-), возможно, будут различны финансовые инструменты, применяемые к соответствующим им рыночным размерам.</w:t>
      </w:r>
    </w:p>
    <w:p w14:paraId="13393F67" w14:textId="07147379" w:rsidR="00F919A7" w:rsidRPr="00E81ADD" w:rsidRDefault="00F919A7" w:rsidP="00F919A7">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ab/>
        <w:t xml:space="preserve">Краснопевцева И.В. в своих исследованиях отмечает еще и мезоуровень – региональный, что достаточно актуально в рамках отечественной экономики: производительность труда в разных регионах нашей большой страны может радикально отличаться. </w:t>
      </w:r>
      <w:r w:rsidRPr="00BB5588">
        <w:rPr>
          <w:rFonts w:ascii="Times New Roman" w:hAnsi="Times New Roman" w:cs="Times New Roman"/>
          <w:sz w:val="28"/>
          <w:szCs w:val="28"/>
        </w:rPr>
        <w:t>[</w:t>
      </w:r>
      <w:r w:rsidR="009C00C6">
        <w:rPr>
          <w:rFonts w:ascii="Times New Roman" w:hAnsi="Times New Roman" w:cs="Times New Roman"/>
          <w:sz w:val="28"/>
          <w:szCs w:val="28"/>
        </w:rPr>
        <w:t>1</w:t>
      </w:r>
      <w:r w:rsidR="001F172A">
        <w:rPr>
          <w:rFonts w:ascii="Times New Roman" w:hAnsi="Times New Roman" w:cs="Times New Roman"/>
          <w:sz w:val="28"/>
          <w:szCs w:val="28"/>
        </w:rPr>
        <w:t>5</w:t>
      </w:r>
      <w:r w:rsidRPr="00BB5588">
        <w:rPr>
          <w:rFonts w:ascii="Times New Roman" w:hAnsi="Times New Roman" w:cs="Times New Roman"/>
          <w:sz w:val="28"/>
          <w:szCs w:val="28"/>
        </w:rPr>
        <w:t>]</w:t>
      </w:r>
      <w:r w:rsidRPr="00181242">
        <w:rPr>
          <w:rFonts w:ascii="Times New Roman" w:hAnsi="Times New Roman" w:cs="Times New Roman"/>
          <w:sz w:val="28"/>
          <w:szCs w:val="28"/>
          <w:highlight w:val="yellow"/>
        </w:rPr>
        <w:t xml:space="preserve"> </w:t>
      </w:r>
    </w:p>
    <w:p w14:paraId="164213FC" w14:textId="263FF988" w:rsidR="00F919A7" w:rsidRPr="00E32AEA" w:rsidRDefault="00F919A7"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Также, ч</w:t>
      </w:r>
      <w:r w:rsidRPr="00883C72">
        <w:rPr>
          <w:rFonts w:ascii="Times New Roman" w:eastAsia="Times New Roman" w:hAnsi="Times New Roman" w:cs="Times New Roman"/>
          <w:sz w:val="28"/>
          <w:szCs w:val="28"/>
          <w:lang w:eastAsia="ru-RU"/>
        </w:rPr>
        <w:t xml:space="preserve">асто можно видеть в разных ресурсах </w:t>
      </w:r>
      <w:r>
        <w:rPr>
          <w:rFonts w:ascii="Times New Roman" w:eastAsia="Times New Roman" w:hAnsi="Times New Roman" w:cs="Times New Roman"/>
          <w:sz w:val="28"/>
          <w:szCs w:val="28"/>
          <w:lang w:eastAsia="ru-RU"/>
        </w:rPr>
        <w:t xml:space="preserve">как производительность труда </w:t>
      </w:r>
      <w:r w:rsidR="00E81B93">
        <w:rPr>
          <w:rFonts w:ascii="Times New Roman" w:eastAsia="Times New Roman" w:hAnsi="Times New Roman" w:cs="Times New Roman"/>
          <w:sz w:val="28"/>
          <w:szCs w:val="28"/>
          <w:lang w:eastAsia="ru-RU"/>
        </w:rPr>
        <w:t>комбинируют</w:t>
      </w:r>
      <w:r>
        <w:rPr>
          <w:rFonts w:ascii="Times New Roman" w:eastAsia="Times New Roman" w:hAnsi="Times New Roman" w:cs="Times New Roman"/>
          <w:sz w:val="28"/>
          <w:szCs w:val="28"/>
          <w:lang w:eastAsia="ru-RU"/>
        </w:rPr>
        <w:t xml:space="preserve"> с такими понятиями как </w:t>
      </w:r>
      <w:r w:rsidRPr="00883C72">
        <w:rPr>
          <w:rFonts w:ascii="Times New Roman" w:eastAsia="Times New Roman" w:hAnsi="Times New Roman" w:cs="Times New Roman"/>
          <w:sz w:val="28"/>
          <w:szCs w:val="28"/>
          <w:lang w:eastAsia="ru-RU"/>
        </w:rPr>
        <w:t>конкурентоспособность</w:t>
      </w:r>
      <w:r>
        <w:rPr>
          <w:rFonts w:ascii="Times New Roman" w:eastAsia="Times New Roman" w:hAnsi="Times New Roman" w:cs="Times New Roman"/>
          <w:sz w:val="28"/>
          <w:szCs w:val="28"/>
          <w:lang w:eastAsia="ru-RU"/>
        </w:rPr>
        <w:t xml:space="preserve"> экономики, конкурентоспособность продукции, предприятия и т.д. </w:t>
      </w:r>
      <w:r>
        <w:rPr>
          <w:rFonts w:ascii="Times New Roman" w:hAnsi="Times New Roman" w:cs="Times New Roman"/>
          <w:sz w:val="28"/>
          <w:szCs w:val="28"/>
        </w:rPr>
        <w:t>Дать наиболее точное определение конкурентоспособности представляется очень сложным, так ка</w:t>
      </w:r>
      <w:r w:rsidRPr="00E32AEA">
        <w:rPr>
          <w:rFonts w:ascii="Times New Roman" w:hAnsi="Times New Roman" w:cs="Times New Roman"/>
          <w:sz w:val="28"/>
          <w:szCs w:val="28"/>
        </w:rPr>
        <w:t>к «продолжается концептуально-теоретическая дискуссия в научных кругах о содержании и критериях оценки конкурентоспособности экономики»</w:t>
      </w:r>
      <w:r>
        <w:rPr>
          <w:rFonts w:ascii="Times New Roman" w:hAnsi="Times New Roman" w:cs="Times New Roman"/>
          <w:sz w:val="28"/>
          <w:szCs w:val="28"/>
        </w:rPr>
        <w:t xml:space="preserve">. </w:t>
      </w:r>
      <w:r w:rsidRPr="00E32AEA">
        <w:rPr>
          <w:rFonts w:ascii="Times New Roman" w:hAnsi="Times New Roman" w:cs="Times New Roman"/>
          <w:sz w:val="28"/>
          <w:szCs w:val="28"/>
        </w:rPr>
        <w:t>[</w:t>
      </w:r>
      <w:r w:rsidR="009C00C6">
        <w:rPr>
          <w:rFonts w:ascii="Times New Roman" w:hAnsi="Times New Roman" w:cs="Times New Roman"/>
          <w:sz w:val="28"/>
          <w:szCs w:val="28"/>
        </w:rPr>
        <w:t>1</w:t>
      </w:r>
      <w:r w:rsidR="00192372" w:rsidRPr="00192372">
        <w:rPr>
          <w:rFonts w:ascii="Times New Roman" w:hAnsi="Times New Roman" w:cs="Times New Roman"/>
          <w:sz w:val="28"/>
          <w:szCs w:val="28"/>
        </w:rPr>
        <w:t>9</w:t>
      </w:r>
      <w:r w:rsidRPr="00E32AEA">
        <w:rPr>
          <w:rFonts w:ascii="Times New Roman" w:hAnsi="Times New Roman" w:cs="Times New Roman"/>
          <w:sz w:val="28"/>
          <w:szCs w:val="28"/>
        </w:rPr>
        <w:t>]</w:t>
      </w:r>
      <w:r>
        <w:rPr>
          <w:rFonts w:ascii="Times New Roman" w:hAnsi="Times New Roman" w:cs="Times New Roman"/>
          <w:sz w:val="28"/>
          <w:szCs w:val="28"/>
        </w:rPr>
        <w:t xml:space="preserve"> Можно лишь отбирать какие-либо факторы и проявления, которые могут повлиять на положение страны в актуальный момент, определенный множеством условий.</w:t>
      </w:r>
    </w:p>
    <w:p w14:paraId="00055B8E" w14:textId="03D4145A" w:rsidR="00F919A7" w:rsidRPr="005F49F6" w:rsidRDefault="00F919A7" w:rsidP="00F919A7">
      <w:pPr>
        <w:pStyle w:val="a3"/>
        <w:spacing w:after="0" w:line="36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Авторы </w:t>
      </w:r>
      <w:r w:rsidRPr="001C0F6F">
        <w:rPr>
          <w:rFonts w:ascii="Times New Roman" w:hAnsi="Times New Roman" w:cs="Times New Roman"/>
          <w:sz w:val="28"/>
          <w:szCs w:val="28"/>
        </w:rPr>
        <w:t>Рудычев А.А., Никитина Е.А., Гавриловская С.П., Новоятлев М.А.</w:t>
      </w:r>
      <w:r>
        <w:rPr>
          <w:rFonts w:ascii="Times New Roman" w:hAnsi="Times New Roman" w:cs="Times New Roman"/>
          <w:sz w:val="28"/>
          <w:szCs w:val="28"/>
        </w:rPr>
        <w:t xml:space="preserve"> уже в начале своего труда указывают на довольно очевидную связь конкурентоспособности и производительности труда:</w:t>
      </w:r>
      <w:r w:rsidRPr="00745D21">
        <w:rPr>
          <w:rFonts w:ascii="Times New Roman" w:hAnsi="Times New Roman" w:cs="Times New Roman"/>
          <w:sz w:val="28"/>
          <w:szCs w:val="28"/>
        </w:rPr>
        <w:t xml:space="preserve"> </w:t>
      </w:r>
      <w:r>
        <w:rPr>
          <w:rFonts w:ascii="Times New Roman" w:hAnsi="Times New Roman" w:cs="Times New Roman"/>
          <w:sz w:val="28"/>
          <w:szCs w:val="28"/>
        </w:rPr>
        <w:t>«</w:t>
      </w:r>
      <w:r w:rsidR="00392A4C">
        <w:rPr>
          <w:rFonts w:ascii="Times New Roman" w:hAnsi="Times New Roman" w:cs="Times New Roman"/>
          <w:sz w:val="28"/>
          <w:szCs w:val="28"/>
        </w:rPr>
        <w:t>р</w:t>
      </w:r>
      <w:r w:rsidRPr="00745D21">
        <w:rPr>
          <w:rFonts w:ascii="Times New Roman" w:hAnsi="Times New Roman" w:cs="Times New Roman"/>
          <w:sz w:val="28"/>
          <w:szCs w:val="28"/>
        </w:rPr>
        <w:t>ост производительности труда важен для предприятия, так как он позволяет выполнять обязательства перед своими сотрудниками, акционерами и государством и при этом сохранять и усиливать свою конкурентную позицию на рынке</w:t>
      </w:r>
      <w:r>
        <w:rPr>
          <w:rFonts w:ascii="Times New Roman" w:hAnsi="Times New Roman" w:cs="Times New Roman"/>
          <w:sz w:val="28"/>
          <w:szCs w:val="28"/>
        </w:rPr>
        <w:t xml:space="preserve">». Возможно, повышение конкурентоспособности, также как и производительность труда, даёт одинаковый эффект на всех уровнях (микро-, мезо-, макро), а именно – в выигрыше должно остаться именно население, которое пользуется качественными товарами или услугами по более выгодной цене. На это наводит следующий тезис авторов: </w:t>
      </w:r>
      <w:r w:rsidRPr="002845BE">
        <w:rPr>
          <w:rFonts w:ascii="Times New Roman" w:hAnsi="Times New Roman" w:cs="Times New Roman"/>
          <w:sz w:val="28"/>
          <w:szCs w:val="28"/>
        </w:rPr>
        <w:t>«Развитие национальной экономики и общества в целом возможно только при решении проблемы обеспечения конкурентоспособности отечественного бизнеса.»</w:t>
      </w:r>
      <w:r>
        <w:rPr>
          <w:rFonts w:ascii="Times New Roman" w:hAnsi="Times New Roman" w:cs="Times New Roman"/>
          <w:sz w:val="28"/>
          <w:szCs w:val="28"/>
        </w:rPr>
        <w:t xml:space="preserve">. </w:t>
      </w:r>
      <w:r w:rsidRPr="00B31A18">
        <w:rPr>
          <w:rFonts w:ascii="Times New Roman" w:hAnsi="Times New Roman" w:cs="Times New Roman"/>
          <w:sz w:val="28"/>
          <w:szCs w:val="28"/>
        </w:rPr>
        <w:t>[</w:t>
      </w:r>
      <w:r w:rsidR="00585741">
        <w:rPr>
          <w:rFonts w:ascii="Times New Roman" w:hAnsi="Times New Roman" w:cs="Times New Roman"/>
          <w:sz w:val="28"/>
          <w:szCs w:val="28"/>
        </w:rPr>
        <w:t>10</w:t>
      </w:r>
      <w:r w:rsidRPr="00B31A18">
        <w:rPr>
          <w:rFonts w:ascii="Times New Roman" w:hAnsi="Times New Roman" w:cs="Times New Roman"/>
          <w:sz w:val="28"/>
          <w:szCs w:val="28"/>
        </w:rPr>
        <w:t>]</w:t>
      </w:r>
    </w:p>
    <w:p w14:paraId="6896021E" w14:textId="07AB1475" w:rsidR="00F919A7" w:rsidRPr="003713A0" w:rsidRDefault="00F919A7" w:rsidP="00F919A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Гайдаровский форум 2019 года с названием «Роль производительности труда в обеспечении конкурентоспособности», на котором поднимались достаточно важные вопросы также необходимо отметить, как и позиции докладчиков форума. Дмитрий Валерьевич Сазонов – депутат Государственной Думы – отмечает, что роль производительности труда прекрасно осознается государством, так как входит в состав национальных проектов. Продолжая его мысль, хотелось бы заметить, что то, что входит в состав национальных проектов (предпринимательство, образование, здравоохранение и др.) и составляет, в принципе, конкурентоспособность экономики страны. Также, отмечаются следующие позиции, которые влияют на конкурентоспособность производственных сил: необходим ли </w:t>
      </w:r>
      <w:r>
        <w:rPr>
          <w:rFonts w:ascii="Times New Roman" w:hAnsi="Times New Roman" w:cs="Times New Roman"/>
          <w:sz w:val="28"/>
          <w:szCs w:val="28"/>
          <w:lang w:val="en-US"/>
        </w:rPr>
        <w:t>WorldSkills</w:t>
      </w:r>
      <w:r>
        <w:rPr>
          <w:rFonts w:ascii="Times New Roman" w:hAnsi="Times New Roman" w:cs="Times New Roman"/>
          <w:sz w:val="28"/>
          <w:szCs w:val="28"/>
        </w:rPr>
        <w:t>, важность вовлечения персонала в производство, германский опыт вечерних школ (готовят специалистов к производству – различные льготы для работодателя, который берет на работу такого сотрудника</w:t>
      </w:r>
      <w:r w:rsidRPr="00F11696">
        <w:rPr>
          <w:rFonts w:ascii="Times New Roman" w:hAnsi="Times New Roman" w:cs="Times New Roman"/>
          <w:sz w:val="28"/>
          <w:szCs w:val="28"/>
        </w:rPr>
        <w:t xml:space="preserve">; </w:t>
      </w:r>
      <w:r>
        <w:rPr>
          <w:rFonts w:ascii="Times New Roman" w:hAnsi="Times New Roman" w:cs="Times New Roman"/>
          <w:sz w:val="28"/>
          <w:szCs w:val="28"/>
        </w:rPr>
        <w:t xml:space="preserve">работник, в свою очередь, получает реальную практику и необходимые профессиональные навыки), выпадение малого бизнеса из национального проекта и многие другие актуальные вопросы в рамках темы. </w:t>
      </w:r>
      <w:r w:rsidRPr="003713A0">
        <w:rPr>
          <w:rFonts w:ascii="Times New Roman" w:hAnsi="Times New Roman" w:cs="Times New Roman"/>
          <w:sz w:val="28"/>
          <w:szCs w:val="28"/>
        </w:rPr>
        <w:t>[</w:t>
      </w:r>
      <w:r w:rsidR="009C00C6">
        <w:rPr>
          <w:rFonts w:ascii="Times New Roman" w:hAnsi="Times New Roman" w:cs="Times New Roman"/>
          <w:sz w:val="28"/>
          <w:szCs w:val="28"/>
        </w:rPr>
        <w:t>44</w:t>
      </w:r>
      <w:r w:rsidRPr="003713A0">
        <w:rPr>
          <w:rFonts w:ascii="Times New Roman" w:hAnsi="Times New Roman" w:cs="Times New Roman"/>
          <w:sz w:val="28"/>
          <w:szCs w:val="28"/>
        </w:rPr>
        <w:t>]</w:t>
      </w:r>
    </w:p>
    <w:p w14:paraId="5DDC2731" w14:textId="6D004951" w:rsidR="00F919A7" w:rsidRDefault="00F919A7" w:rsidP="00F919A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Миронова В.Н. в своём исследовании также ссылается на многие авторитетные источники в сфере взаимосвязи производительности труда и конкурентоспособности экономик и предприятий, а также выдвигает тезис о том, что «</w:t>
      </w:r>
      <w:r w:rsidRPr="004F7794">
        <w:rPr>
          <w:rFonts w:ascii="Times New Roman" w:hAnsi="Times New Roman" w:cs="Times New Roman"/>
          <w:sz w:val="28"/>
          <w:szCs w:val="28"/>
        </w:rPr>
        <w:t>между национальной конкурентоспособностью и</w:t>
      </w:r>
      <w:r>
        <w:rPr>
          <w:rFonts w:ascii="Times New Roman" w:hAnsi="Times New Roman" w:cs="Times New Roman"/>
          <w:sz w:val="28"/>
          <w:szCs w:val="28"/>
        </w:rPr>
        <w:t xml:space="preserve"> </w:t>
      </w:r>
      <w:r w:rsidRPr="004F7794">
        <w:rPr>
          <w:rFonts w:ascii="Times New Roman" w:hAnsi="Times New Roman" w:cs="Times New Roman"/>
          <w:sz w:val="28"/>
          <w:szCs w:val="28"/>
        </w:rPr>
        <w:t>производительностью существует много промежуточных понятий и</w:t>
      </w:r>
      <w:r>
        <w:rPr>
          <w:rFonts w:ascii="Times New Roman" w:hAnsi="Times New Roman" w:cs="Times New Roman"/>
          <w:sz w:val="28"/>
          <w:szCs w:val="28"/>
        </w:rPr>
        <w:t xml:space="preserve"> </w:t>
      </w:r>
      <w:r w:rsidRPr="004F7794">
        <w:rPr>
          <w:rFonts w:ascii="Times New Roman" w:hAnsi="Times New Roman" w:cs="Times New Roman"/>
          <w:sz w:val="28"/>
          <w:szCs w:val="28"/>
        </w:rPr>
        <w:t>ступеней, и</w:t>
      </w:r>
      <w:r>
        <w:rPr>
          <w:rFonts w:ascii="Times New Roman" w:hAnsi="Times New Roman" w:cs="Times New Roman"/>
          <w:sz w:val="28"/>
          <w:szCs w:val="28"/>
        </w:rPr>
        <w:t xml:space="preserve"> </w:t>
      </w:r>
      <w:r w:rsidRPr="004F7794">
        <w:rPr>
          <w:rFonts w:ascii="Times New Roman" w:hAnsi="Times New Roman" w:cs="Times New Roman"/>
          <w:sz w:val="28"/>
          <w:szCs w:val="28"/>
        </w:rPr>
        <w:t>эта комплексная</w:t>
      </w:r>
      <w:r>
        <w:rPr>
          <w:rFonts w:ascii="Times New Roman" w:hAnsi="Times New Roman" w:cs="Times New Roman"/>
          <w:sz w:val="28"/>
          <w:szCs w:val="28"/>
        </w:rPr>
        <w:t xml:space="preserve"> </w:t>
      </w:r>
      <w:r w:rsidRPr="004F7794">
        <w:rPr>
          <w:rFonts w:ascii="Times New Roman" w:hAnsi="Times New Roman" w:cs="Times New Roman"/>
          <w:sz w:val="28"/>
          <w:szCs w:val="28"/>
        </w:rPr>
        <w:t>тематика нуждается в</w:t>
      </w:r>
      <w:r>
        <w:rPr>
          <w:rFonts w:ascii="Times New Roman" w:hAnsi="Times New Roman" w:cs="Times New Roman"/>
          <w:sz w:val="28"/>
          <w:szCs w:val="28"/>
        </w:rPr>
        <w:t xml:space="preserve"> </w:t>
      </w:r>
      <w:r w:rsidRPr="004F7794">
        <w:rPr>
          <w:rFonts w:ascii="Times New Roman" w:hAnsi="Times New Roman" w:cs="Times New Roman"/>
          <w:sz w:val="28"/>
          <w:szCs w:val="28"/>
        </w:rPr>
        <w:t>дальнейшем осмыслении</w:t>
      </w:r>
      <w:r>
        <w:rPr>
          <w:rFonts w:ascii="Times New Roman" w:hAnsi="Times New Roman" w:cs="Times New Roman"/>
          <w:sz w:val="28"/>
          <w:szCs w:val="28"/>
        </w:rPr>
        <w:t>». К этому автор приходит после того, как находит противоречие в том, что некоторые страны занимают первые места по показателю производительности труда, но не входят в число первых по показателю конкурентоспособности. Также в исследовании, говорится о том, что показатель глобальной конкурентоспособности стран всё же включает наиболее обширный набор показателей, так, например, «</w:t>
      </w:r>
      <w:r w:rsidRPr="006B7A81">
        <w:rPr>
          <w:rFonts w:ascii="Times New Roman" w:hAnsi="Times New Roman" w:cs="Times New Roman"/>
          <w:sz w:val="28"/>
          <w:szCs w:val="28"/>
        </w:rPr>
        <w:t>Россия показывает в</w:t>
      </w:r>
      <w:r>
        <w:rPr>
          <w:rFonts w:ascii="Times New Roman" w:hAnsi="Times New Roman" w:cs="Times New Roman"/>
          <w:sz w:val="28"/>
          <w:szCs w:val="28"/>
        </w:rPr>
        <w:t xml:space="preserve"> </w:t>
      </w:r>
      <w:r w:rsidRPr="006B7A81">
        <w:rPr>
          <w:rFonts w:ascii="Times New Roman" w:hAnsi="Times New Roman" w:cs="Times New Roman"/>
          <w:sz w:val="28"/>
          <w:szCs w:val="28"/>
        </w:rPr>
        <w:t>последние годы позитивный тренд на фоне остающейся низкой производительности труда</w:t>
      </w:r>
      <w:r>
        <w:rPr>
          <w:rFonts w:ascii="Times New Roman" w:hAnsi="Times New Roman" w:cs="Times New Roman"/>
          <w:sz w:val="28"/>
          <w:szCs w:val="28"/>
        </w:rPr>
        <w:t xml:space="preserve">». </w:t>
      </w:r>
      <w:r w:rsidRPr="00E32AEA">
        <w:rPr>
          <w:rFonts w:ascii="Times New Roman" w:hAnsi="Times New Roman" w:cs="Times New Roman"/>
          <w:sz w:val="28"/>
          <w:szCs w:val="28"/>
        </w:rPr>
        <w:t>[</w:t>
      </w:r>
      <w:r w:rsidR="009C00C6">
        <w:rPr>
          <w:rFonts w:ascii="Times New Roman" w:hAnsi="Times New Roman" w:cs="Times New Roman"/>
          <w:sz w:val="28"/>
          <w:szCs w:val="28"/>
        </w:rPr>
        <w:t>1</w:t>
      </w:r>
      <w:r w:rsidR="00192372" w:rsidRPr="002807E3">
        <w:rPr>
          <w:rFonts w:ascii="Times New Roman" w:hAnsi="Times New Roman" w:cs="Times New Roman"/>
          <w:sz w:val="28"/>
          <w:szCs w:val="28"/>
        </w:rPr>
        <w:t>9</w:t>
      </w:r>
      <w:r w:rsidRPr="00E32AEA">
        <w:rPr>
          <w:rFonts w:ascii="Times New Roman" w:hAnsi="Times New Roman" w:cs="Times New Roman"/>
          <w:sz w:val="28"/>
          <w:szCs w:val="28"/>
        </w:rPr>
        <w:t>]</w:t>
      </w:r>
    </w:p>
    <w:p w14:paraId="7AD25107" w14:textId="02D181F1" w:rsidR="00B64B0F" w:rsidRPr="00C1449C" w:rsidRDefault="00BA1983" w:rsidP="00C144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C7BC0" w:rsidRPr="00954974">
        <w:rPr>
          <w:rFonts w:ascii="Times New Roman" w:hAnsi="Times New Roman" w:cs="Times New Roman"/>
          <w:sz w:val="28"/>
          <w:szCs w:val="28"/>
        </w:rPr>
        <w:t>Несмотря на это, чтобы не углубляться в корни темы конкурентоспособности, все же можно привести достаточно общий простой пример того, как производительность труда может влиять на другие показатели.</w:t>
      </w:r>
    </w:p>
    <w:p w14:paraId="5DECA44F" w14:textId="40224A3E" w:rsidR="00C1449C" w:rsidRDefault="00B64B0F" w:rsidP="00F919A7">
      <w:pPr>
        <w:spacing w:after="0" w:line="360" w:lineRule="auto"/>
        <w:jc w:val="both"/>
        <w:rPr>
          <w:rFonts w:ascii="Times New Roman" w:hAnsi="Times New Roman" w:cs="Times New Roman"/>
          <w:sz w:val="28"/>
          <w:szCs w:val="28"/>
        </w:rPr>
      </w:pPr>
      <w:r w:rsidRPr="00954974">
        <w:rPr>
          <w:rFonts w:ascii="Times New Roman" w:hAnsi="Times New Roman" w:cs="Times New Roman"/>
          <w:sz w:val="28"/>
          <w:szCs w:val="28"/>
        </w:rPr>
        <w:tab/>
      </w:r>
      <w:r w:rsidR="00BA1983" w:rsidRPr="00954974">
        <w:rPr>
          <w:rFonts w:ascii="Times New Roman" w:hAnsi="Times New Roman" w:cs="Times New Roman"/>
          <w:sz w:val="28"/>
          <w:szCs w:val="28"/>
        </w:rPr>
        <w:t xml:space="preserve">Если рассматривать уровень предприятий, известно, что </w:t>
      </w:r>
      <w:r w:rsidR="00B4458A" w:rsidRPr="00954974">
        <w:rPr>
          <w:rFonts w:ascii="Times New Roman" w:hAnsi="Times New Roman" w:cs="Times New Roman"/>
          <w:sz w:val="28"/>
          <w:szCs w:val="28"/>
        </w:rPr>
        <w:t xml:space="preserve">эффективность инвестиций в </w:t>
      </w:r>
      <w:r w:rsidR="00BA1983" w:rsidRPr="00954974">
        <w:rPr>
          <w:rFonts w:ascii="Times New Roman" w:hAnsi="Times New Roman" w:cs="Times New Roman"/>
          <w:sz w:val="28"/>
          <w:szCs w:val="28"/>
        </w:rPr>
        <w:t>проекты очень часто оценива</w:t>
      </w:r>
      <w:r w:rsidR="00B4458A" w:rsidRPr="00954974">
        <w:rPr>
          <w:rFonts w:ascii="Times New Roman" w:hAnsi="Times New Roman" w:cs="Times New Roman"/>
          <w:sz w:val="28"/>
          <w:szCs w:val="28"/>
        </w:rPr>
        <w:t>е</w:t>
      </w:r>
      <w:r w:rsidR="00BA1983" w:rsidRPr="00954974">
        <w:rPr>
          <w:rFonts w:ascii="Times New Roman" w:hAnsi="Times New Roman" w:cs="Times New Roman"/>
          <w:sz w:val="28"/>
          <w:szCs w:val="28"/>
        </w:rPr>
        <w:t xml:space="preserve">тся по таким показателям как </w:t>
      </w:r>
      <w:r w:rsidR="00BA1983" w:rsidRPr="00954974">
        <w:rPr>
          <w:rFonts w:ascii="Times New Roman" w:hAnsi="Times New Roman" w:cs="Times New Roman"/>
          <w:sz w:val="28"/>
          <w:szCs w:val="28"/>
          <w:lang w:val="en-US"/>
        </w:rPr>
        <w:t>NPV</w:t>
      </w:r>
      <w:r w:rsidR="00BA1983" w:rsidRPr="00954974">
        <w:rPr>
          <w:rFonts w:ascii="Times New Roman" w:hAnsi="Times New Roman" w:cs="Times New Roman"/>
          <w:sz w:val="28"/>
          <w:szCs w:val="28"/>
        </w:rPr>
        <w:t xml:space="preserve"> (чистая приведенная стоимость), </w:t>
      </w:r>
      <w:r w:rsidR="00BA1983" w:rsidRPr="00954974">
        <w:rPr>
          <w:rFonts w:ascii="Times New Roman" w:hAnsi="Times New Roman" w:cs="Times New Roman"/>
          <w:sz w:val="28"/>
          <w:szCs w:val="28"/>
          <w:lang w:val="en-US"/>
        </w:rPr>
        <w:t>IRR</w:t>
      </w:r>
      <w:r w:rsidR="00BA1983" w:rsidRPr="00954974">
        <w:rPr>
          <w:rFonts w:ascii="Times New Roman" w:hAnsi="Times New Roman" w:cs="Times New Roman"/>
          <w:sz w:val="28"/>
          <w:szCs w:val="28"/>
        </w:rPr>
        <w:t xml:space="preserve"> (внутренняя норма доходности, где </w:t>
      </w:r>
      <w:r w:rsidR="00BA1983" w:rsidRPr="00954974">
        <w:rPr>
          <w:rFonts w:ascii="Times New Roman" w:hAnsi="Times New Roman" w:cs="Times New Roman"/>
          <w:sz w:val="28"/>
          <w:szCs w:val="28"/>
          <w:lang w:val="en-US"/>
        </w:rPr>
        <w:t>NPV</w:t>
      </w:r>
      <w:r w:rsidR="00BA1983" w:rsidRPr="00954974">
        <w:rPr>
          <w:rFonts w:ascii="Times New Roman" w:hAnsi="Times New Roman" w:cs="Times New Roman"/>
          <w:sz w:val="28"/>
          <w:szCs w:val="28"/>
        </w:rPr>
        <w:t xml:space="preserve"> приравнивается к нулю) и други</w:t>
      </w:r>
      <w:r w:rsidR="00B4458A" w:rsidRPr="00954974">
        <w:rPr>
          <w:rFonts w:ascii="Times New Roman" w:hAnsi="Times New Roman" w:cs="Times New Roman"/>
          <w:sz w:val="28"/>
          <w:szCs w:val="28"/>
        </w:rPr>
        <w:t>м</w:t>
      </w:r>
      <w:r w:rsidR="00BA1983" w:rsidRPr="00954974">
        <w:rPr>
          <w:rFonts w:ascii="Times New Roman" w:hAnsi="Times New Roman" w:cs="Times New Roman"/>
          <w:sz w:val="28"/>
          <w:szCs w:val="28"/>
        </w:rPr>
        <w:t xml:space="preserve">. Совершенно понятно, что повышение производительности труда будет положительно сказываться на данных показателях, так как будут понижаться затраты, </w:t>
      </w:r>
      <w:r w:rsidR="00392A4C">
        <w:rPr>
          <w:rFonts w:ascii="Times New Roman" w:hAnsi="Times New Roman" w:cs="Times New Roman"/>
          <w:sz w:val="28"/>
          <w:szCs w:val="28"/>
        </w:rPr>
        <w:t xml:space="preserve">а значит </w:t>
      </w:r>
      <w:r w:rsidR="00BA1983" w:rsidRPr="00954974">
        <w:rPr>
          <w:rFonts w:ascii="Times New Roman" w:hAnsi="Times New Roman" w:cs="Times New Roman"/>
          <w:sz w:val="28"/>
          <w:szCs w:val="28"/>
        </w:rPr>
        <w:t xml:space="preserve">увеличиваться денежный поток. Это не только даст конкурентоспособное преимущество проекту, который повышает производительность труда, но также увеличит его устойчивость, так как в компании будут высвобождаться денежные средства, что позволит </w:t>
      </w:r>
      <w:r w:rsidR="003003E6">
        <w:rPr>
          <w:rFonts w:ascii="Times New Roman" w:hAnsi="Times New Roman" w:cs="Times New Roman"/>
          <w:sz w:val="28"/>
          <w:szCs w:val="28"/>
        </w:rPr>
        <w:t>надежнее</w:t>
      </w:r>
      <w:r w:rsidR="00BA1983" w:rsidRPr="00954974">
        <w:rPr>
          <w:rFonts w:ascii="Times New Roman" w:hAnsi="Times New Roman" w:cs="Times New Roman"/>
          <w:sz w:val="28"/>
          <w:szCs w:val="28"/>
        </w:rPr>
        <w:t xml:space="preserve"> обеспечивать кредитное плечо, реинвестировать прибыль, увеличивать собственный капитал и так далее. Даже на таком довольно поверхностном уровне взаимосвяз</w:t>
      </w:r>
      <w:r w:rsidR="00B4458A" w:rsidRPr="00954974">
        <w:rPr>
          <w:rFonts w:ascii="Times New Roman" w:hAnsi="Times New Roman" w:cs="Times New Roman"/>
          <w:sz w:val="28"/>
          <w:szCs w:val="28"/>
        </w:rPr>
        <w:t xml:space="preserve">ь (рис. </w:t>
      </w:r>
      <w:r w:rsidRPr="00954974">
        <w:rPr>
          <w:rFonts w:ascii="Times New Roman" w:hAnsi="Times New Roman" w:cs="Times New Roman"/>
          <w:sz w:val="28"/>
          <w:szCs w:val="28"/>
        </w:rPr>
        <w:t>1</w:t>
      </w:r>
      <w:r w:rsidR="00B4458A" w:rsidRPr="00954974">
        <w:rPr>
          <w:rFonts w:ascii="Times New Roman" w:hAnsi="Times New Roman" w:cs="Times New Roman"/>
          <w:sz w:val="28"/>
          <w:szCs w:val="28"/>
        </w:rPr>
        <w:t>)</w:t>
      </w:r>
      <w:r w:rsidR="00BA1983" w:rsidRPr="00954974">
        <w:rPr>
          <w:rFonts w:ascii="Times New Roman" w:hAnsi="Times New Roman" w:cs="Times New Roman"/>
          <w:sz w:val="28"/>
          <w:szCs w:val="28"/>
        </w:rPr>
        <w:t xml:space="preserve"> производительности труда с другими</w:t>
      </w:r>
      <w:r w:rsidR="007C7BC0" w:rsidRPr="00954974">
        <w:rPr>
          <w:rFonts w:ascii="Times New Roman" w:hAnsi="Times New Roman" w:cs="Times New Roman"/>
          <w:sz w:val="28"/>
          <w:szCs w:val="28"/>
        </w:rPr>
        <w:t xml:space="preserve"> </w:t>
      </w:r>
      <w:r w:rsidR="00BA1983" w:rsidRPr="00954974">
        <w:rPr>
          <w:rFonts w:ascii="Times New Roman" w:hAnsi="Times New Roman" w:cs="Times New Roman"/>
          <w:sz w:val="28"/>
          <w:szCs w:val="28"/>
        </w:rPr>
        <w:t>показателям</w:t>
      </w:r>
      <w:r w:rsidR="007C7BC0" w:rsidRPr="00954974">
        <w:rPr>
          <w:rFonts w:ascii="Times New Roman" w:hAnsi="Times New Roman" w:cs="Times New Roman"/>
          <w:sz w:val="28"/>
          <w:szCs w:val="28"/>
        </w:rPr>
        <w:t>и, характеризующими эффективность</w:t>
      </w:r>
      <w:r w:rsidR="00BA1983" w:rsidRPr="00954974">
        <w:rPr>
          <w:rFonts w:ascii="Times New Roman" w:hAnsi="Times New Roman" w:cs="Times New Roman"/>
          <w:sz w:val="28"/>
          <w:szCs w:val="28"/>
        </w:rPr>
        <w:t xml:space="preserve"> вполне ясна.</w:t>
      </w:r>
      <w:r w:rsidR="00B4458A" w:rsidRPr="00954974">
        <w:rPr>
          <w:rFonts w:ascii="Times New Roman" w:hAnsi="Times New Roman" w:cs="Times New Roman"/>
          <w:sz w:val="28"/>
          <w:szCs w:val="28"/>
        </w:rPr>
        <w:t xml:space="preserve"> В сочетании с успешной финансовой политикой на предприятии все это сформирует экономически эффективное, развивающееся производство.</w:t>
      </w:r>
    </w:p>
    <w:p w14:paraId="7042500B" w14:textId="3B8F7587" w:rsidR="00C1449C" w:rsidRPr="00AC37D7" w:rsidRDefault="00C1449C" w:rsidP="00C1449C">
      <w:pPr>
        <w:spacing w:after="0" w:line="360" w:lineRule="auto"/>
        <w:jc w:val="both"/>
        <w:rPr>
          <w:rFonts w:ascii="Times New Roman" w:hAnsi="Times New Roman" w:cs="Times New Roman"/>
          <w:sz w:val="28"/>
          <w:szCs w:val="28"/>
          <w:highlight w:val="cyan"/>
        </w:rPr>
      </w:pPr>
      <w:r>
        <w:rPr>
          <w:rFonts w:ascii="Times New Roman" w:hAnsi="Times New Roman" w:cs="Times New Roman"/>
          <w:sz w:val="28"/>
          <w:szCs w:val="28"/>
        </w:rPr>
        <w:tab/>
        <w:t>Повышение производительности труда должно быть приоритетным вектором развития отечественной экономики, так как страна имеет потенциал существенно увеличить рейтинг своей конкурентоспособности благодаря этому. К</w:t>
      </w:r>
      <w:r w:rsidRPr="00D405F5">
        <w:rPr>
          <w:rFonts w:ascii="Times New Roman" w:hAnsi="Times New Roman" w:cs="Times New Roman"/>
          <w:sz w:val="28"/>
          <w:szCs w:val="28"/>
        </w:rPr>
        <w:t>огда речь идет о низкой производительности труда в нашей стране, по сравнению с мировыми лидерами, необходимо понять, какие финансовые инструменты использует зарубежная практика и может ли это быть адаптировано у нас (как, например, бережливые технологии)</w:t>
      </w:r>
      <w:r>
        <w:rPr>
          <w:rFonts w:ascii="Times New Roman" w:hAnsi="Times New Roman" w:cs="Times New Roman"/>
          <w:sz w:val="28"/>
          <w:szCs w:val="28"/>
        </w:rPr>
        <w:t>, каким образом адаптировать тот или иной инструмент</w:t>
      </w:r>
      <w:r w:rsidRPr="00D405F5">
        <w:rPr>
          <w:rFonts w:ascii="Times New Roman" w:hAnsi="Times New Roman" w:cs="Times New Roman"/>
          <w:sz w:val="28"/>
          <w:szCs w:val="28"/>
        </w:rPr>
        <w:t xml:space="preserve">, что является драйвером роста производительности труда за рубежом, а что снижает темпы </w:t>
      </w:r>
      <w:r>
        <w:rPr>
          <w:rFonts w:ascii="Times New Roman" w:hAnsi="Times New Roman" w:cs="Times New Roman"/>
          <w:sz w:val="28"/>
          <w:szCs w:val="28"/>
        </w:rPr>
        <w:t>экономического роста</w:t>
      </w:r>
      <w:r w:rsidRPr="00D405F5">
        <w:rPr>
          <w:rFonts w:ascii="Times New Roman" w:hAnsi="Times New Roman" w:cs="Times New Roman"/>
          <w:sz w:val="28"/>
          <w:szCs w:val="28"/>
        </w:rPr>
        <w:t xml:space="preserve"> в России.</w:t>
      </w:r>
    </w:p>
    <w:p w14:paraId="1E404795" w14:textId="77777777" w:rsidR="00C1449C" w:rsidRPr="00AC37D7" w:rsidRDefault="00C1449C" w:rsidP="00C1449C">
      <w:pPr>
        <w:spacing w:after="0" w:line="360" w:lineRule="auto"/>
        <w:jc w:val="both"/>
        <w:rPr>
          <w:rFonts w:ascii="Times New Roman" w:hAnsi="Times New Roman" w:cs="Times New Roman"/>
          <w:sz w:val="28"/>
          <w:szCs w:val="28"/>
          <w:highlight w:val="cyan"/>
        </w:rPr>
      </w:pPr>
      <w:r w:rsidRPr="00AC37D7">
        <w:rPr>
          <w:rFonts w:ascii="Times New Roman" w:hAnsi="Times New Roman" w:cs="Times New Roman"/>
          <w:noProof/>
          <w:sz w:val="28"/>
          <w:szCs w:val="28"/>
          <w:highlight w:val="cyan"/>
          <w:lang w:eastAsia="ru-RU"/>
        </w:rPr>
        <w:lastRenderedPageBreak/>
        <mc:AlternateContent>
          <mc:Choice Requires="wpg">
            <w:drawing>
              <wp:anchor distT="0" distB="0" distL="114300" distR="114300" simplePos="0" relativeHeight="251683840" behindDoc="1" locked="0" layoutInCell="1" allowOverlap="1" wp14:anchorId="61163790" wp14:editId="2C5E7E5C">
                <wp:simplePos x="0" y="0"/>
                <wp:positionH relativeFrom="margin">
                  <wp:align>center</wp:align>
                </wp:positionH>
                <wp:positionV relativeFrom="paragraph">
                  <wp:posOffset>19050</wp:posOffset>
                </wp:positionV>
                <wp:extent cx="5242560" cy="2762659"/>
                <wp:effectExtent l="19050" t="19050" r="15240" b="0"/>
                <wp:wrapTight wrapText="bothSides">
                  <wp:wrapPolygon edited="0">
                    <wp:start x="7221" y="-149"/>
                    <wp:lineTo x="6985" y="149"/>
                    <wp:lineTo x="6985" y="2234"/>
                    <wp:lineTo x="5180" y="2830"/>
                    <wp:lineTo x="3610" y="4022"/>
                    <wp:lineTo x="3610" y="4618"/>
                    <wp:lineTo x="2904" y="6257"/>
                    <wp:lineTo x="2826" y="8044"/>
                    <wp:lineTo x="3061" y="9832"/>
                    <wp:lineTo x="4238" y="11768"/>
                    <wp:lineTo x="-78" y="12215"/>
                    <wp:lineTo x="-78" y="16684"/>
                    <wp:lineTo x="8477" y="18919"/>
                    <wp:lineTo x="8791" y="18919"/>
                    <wp:lineTo x="8791" y="19514"/>
                    <wp:lineTo x="10125" y="21153"/>
                    <wp:lineTo x="10596" y="21153"/>
                    <wp:lineTo x="11067" y="21153"/>
                    <wp:lineTo x="11381" y="21153"/>
                    <wp:lineTo x="12872" y="19217"/>
                    <wp:lineTo x="13186" y="18919"/>
                    <wp:lineTo x="21584" y="16684"/>
                    <wp:lineTo x="21584" y="12215"/>
                    <wp:lineTo x="20956" y="12215"/>
                    <wp:lineTo x="18680" y="11321"/>
                    <wp:lineTo x="18759" y="7001"/>
                    <wp:lineTo x="18209" y="5065"/>
                    <wp:lineTo x="18131" y="4320"/>
                    <wp:lineTo x="17032" y="3575"/>
                    <wp:lineTo x="14520" y="2234"/>
                    <wp:lineTo x="14363" y="0"/>
                    <wp:lineTo x="14363" y="-149"/>
                    <wp:lineTo x="7221" y="-149"/>
                  </wp:wrapPolygon>
                </wp:wrapTight>
                <wp:docPr id="3" name="Группа 18"/>
                <wp:cNvGraphicFramePr/>
                <a:graphic xmlns:a="http://schemas.openxmlformats.org/drawingml/2006/main">
                  <a:graphicData uri="http://schemas.microsoft.com/office/word/2010/wordprocessingGroup">
                    <wpg:wgp>
                      <wpg:cNvGrpSpPr/>
                      <wpg:grpSpPr>
                        <a:xfrm>
                          <a:off x="0" y="0"/>
                          <a:ext cx="5242560" cy="2762659"/>
                          <a:chOff x="0" y="0"/>
                          <a:chExt cx="6923228" cy="3648090"/>
                        </a:xfrm>
                      </wpg:grpSpPr>
                      <wps:wsp>
                        <wps:cNvPr id="7" name="Стрелка: круговая 7"/>
                        <wps:cNvSpPr/>
                        <wps:spPr>
                          <a:xfrm rot="3826254">
                            <a:off x="4453959" y="499087"/>
                            <a:ext cx="1557756" cy="1663296"/>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Прямоугольник: скругленные углы 18"/>
                        <wps:cNvSpPr/>
                        <wps:spPr>
                          <a:xfrm>
                            <a:off x="2306838" y="0"/>
                            <a:ext cx="2308194" cy="674703"/>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5611AA3B" w14:textId="77777777" w:rsidR="00C1449C" w:rsidRPr="00B4458A" w:rsidRDefault="00C1449C" w:rsidP="00C1449C">
                              <w:pPr>
                                <w:jc w:val="center"/>
                                <w:rPr>
                                  <w:sz w:val="16"/>
                                  <w:szCs w:val="16"/>
                                </w:rPr>
                              </w:pPr>
                              <w:r w:rsidRPr="00B4458A">
                                <w:rPr>
                                  <w:rFonts w:ascii="Arial Nova Light" w:hAnsi="Arial Nova Light"/>
                                  <w:color w:val="000000" w:themeColor="text1"/>
                                  <w:kern w:val="24"/>
                                  <w:sz w:val="20"/>
                                  <w:szCs w:val="20"/>
                                </w:rPr>
                                <w:t>Производительность труда</w:t>
                              </w:r>
                            </w:p>
                          </w:txbxContent>
                        </wps:txbx>
                        <wps:bodyPr rtlCol="0" anchor="ctr"/>
                      </wps:wsp>
                      <wps:wsp>
                        <wps:cNvPr id="22" name="Прямоугольник: скругленные углы 22"/>
                        <wps:cNvSpPr/>
                        <wps:spPr>
                          <a:xfrm>
                            <a:off x="4615034" y="2141739"/>
                            <a:ext cx="2308194" cy="674703"/>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EBC894C" w14:textId="77777777" w:rsidR="00C1449C" w:rsidRPr="00B64B0F" w:rsidRDefault="00C1449C" w:rsidP="00C1449C">
                              <w:pPr>
                                <w:jc w:val="center"/>
                                <w:rPr>
                                  <w:sz w:val="18"/>
                                  <w:szCs w:val="18"/>
                                </w:rPr>
                              </w:pPr>
                              <w:r w:rsidRPr="00B64B0F">
                                <w:rPr>
                                  <w:rFonts w:ascii="Arial Nova Light" w:hAnsi="Arial Nova Light"/>
                                  <w:color w:val="000000" w:themeColor="text1"/>
                                  <w:kern w:val="24"/>
                                  <w:sz w:val="20"/>
                                  <w:szCs w:val="20"/>
                                </w:rPr>
                                <w:t>Конкурентоспособность</w:t>
                              </w:r>
                            </w:p>
                          </w:txbxContent>
                        </wps:txbx>
                        <wps:bodyPr rtlCol="0" anchor="ctr"/>
                      </wps:wsp>
                      <wps:wsp>
                        <wps:cNvPr id="23" name="Прямоугольник: скругленные углы 23"/>
                        <wps:cNvSpPr/>
                        <wps:spPr>
                          <a:xfrm>
                            <a:off x="4615032" y="2141739"/>
                            <a:ext cx="2308194" cy="674703"/>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Прямоугольник: скругленные углы 25"/>
                        <wps:cNvSpPr/>
                        <wps:spPr>
                          <a:xfrm>
                            <a:off x="0" y="2145438"/>
                            <a:ext cx="2308194" cy="674703"/>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21EC3015" w14:textId="77777777" w:rsidR="00C1449C" w:rsidRPr="00B4458A" w:rsidRDefault="00C1449C" w:rsidP="00C1449C">
                              <w:pPr>
                                <w:jc w:val="center"/>
                                <w:rPr>
                                  <w:sz w:val="16"/>
                                  <w:szCs w:val="16"/>
                                </w:rPr>
                              </w:pPr>
                              <w:r w:rsidRPr="00B4458A">
                                <w:rPr>
                                  <w:rFonts w:ascii="Arial Nova Light" w:hAnsi="Arial Nova Light"/>
                                  <w:color w:val="000000" w:themeColor="text1"/>
                                  <w:kern w:val="24"/>
                                  <w:sz w:val="20"/>
                                  <w:szCs w:val="20"/>
                                </w:rPr>
                                <w:t>Финансовая устойчивость</w:t>
                              </w:r>
                            </w:p>
                          </w:txbxContent>
                        </wps:txbx>
                        <wps:bodyPr rtlCol="0" anchor="ctr"/>
                      </wps:wsp>
                      <wps:wsp>
                        <wps:cNvPr id="26" name="Стрелка: круговая 26"/>
                        <wps:cNvSpPr/>
                        <wps:spPr>
                          <a:xfrm rot="10800000">
                            <a:off x="2682057" y="1984794"/>
                            <a:ext cx="1557756" cy="1663296"/>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Стрелка: круговая 27"/>
                        <wps:cNvSpPr/>
                        <wps:spPr>
                          <a:xfrm rot="16883159">
                            <a:off x="934132" y="499087"/>
                            <a:ext cx="1557756" cy="1663296"/>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1163790" id="Группа 18" o:spid="_x0000_s1026" style="position:absolute;left:0;text-align:left;margin-left:0;margin-top:1.5pt;width:412.8pt;height:217.55pt;z-index:-251632640;mso-position-horizontal:center;mso-position-horizontal-relative:margin;mso-width-relative:margin;mso-height-relative:margin" coordsize="69232,3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">
                <v:shape id="Стрелка: круговая 7" o:spid="_x0000_s1027" style="position:absolute;left:44539;top:4990;width:15578;height:16633;rotation:4179290fd;visibility:visible;mso-wrap-style:square;v-text-anchor:middle" coordsize="1557756,166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" path="m97360,831648v,-362332,245302,-670501,577668,-725713c1017935,48972,1345828,278668,1436638,639461r93890,l1363037,831648,1141089,639461r92661,c1147554,388824,908342,246422,672225,305188,450000,360497,292078,579200,292078,831648r-194718,xe" fillcolor="#4472c4 [3204]" strokecolor="#1f3763 [1604]" strokeweight="1pt">
                  <v:stroke joinstyle="miter"/>
                  <v:path arrowok="t" o:connecttype="custom" o:connectlocs="97360,831648;675028,105935;1436638,639461;1530528,639461;1363037,831648;1141089,639461;1233750,639461;672225,305188;292078,831648;97360,831648" o:connectangles="0,0,0,0,0,0,0,0,0,0"/>
                </v:shape>
                <v:roundrect id="Прямоугольник: скругленные углы 18" o:spid="_x0000_s1028" style="position:absolute;left:23068;width:23082;height:6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" filled="f" strokecolor="#1f3763 [1604]" strokeweight="3pt">
                  <v:stroke joinstyle="miter"/>
                  <v:textbox>
                    <w:txbxContent>
                      <w:p w14:paraId="5611AA3B" w14:textId="77777777" w:rsidR="00C1449C" w:rsidRPr="00B4458A" w:rsidRDefault="00C1449C" w:rsidP="00C1449C">
                        <w:pPr>
                          <w:jc w:val="center"/>
                          <w:rPr>
                            <w:sz w:val="16"/>
                            <w:szCs w:val="16"/>
                          </w:rPr>
                        </w:pPr>
                        <w:r w:rsidRPr="00B4458A">
                          <w:rPr>
                            <w:rFonts w:ascii="Arial Nova Light" w:hAnsi="Arial Nova Light"/>
                            <w:color w:val="000000" w:themeColor="text1"/>
                            <w:kern w:val="24"/>
                            <w:sz w:val="20"/>
                            <w:szCs w:val="20"/>
                          </w:rPr>
                          <w:t>Производительность труда</w:t>
                        </w:r>
                      </w:p>
                    </w:txbxContent>
                  </v:textbox>
                </v:roundrect>
                <v:roundrect id="Прямоугольник: скругленные углы 22" o:spid="_x0000_s1029" style="position:absolute;left:46150;top:21417;width:23082;height:6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" filled="f" strokecolor="#1f3763 [1604]" strokeweight="3pt">
                  <v:stroke joinstyle="miter"/>
                  <v:textbox>
                    <w:txbxContent>
                      <w:p w14:paraId="7EBC894C" w14:textId="77777777" w:rsidR="00C1449C" w:rsidRPr="00B64B0F" w:rsidRDefault="00C1449C" w:rsidP="00C1449C">
                        <w:pPr>
                          <w:jc w:val="center"/>
                          <w:rPr>
                            <w:sz w:val="18"/>
                            <w:szCs w:val="18"/>
                          </w:rPr>
                        </w:pPr>
                        <w:r w:rsidRPr="00B64B0F">
                          <w:rPr>
                            <w:rFonts w:ascii="Arial Nova Light" w:hAnsi="Arial Nova Light"/>
                            <w:color w:val="000000" w:themeColor="text1"/>
                            <w:kern w:val="24"/>
                            <w:sz w:val="20"/>
                            <w:szCs w:val="20"/>
                          </w:rPr>
                          <w:t>Конкурентоспособность</w:t>
                        </w:r>
                      </w:p>
                    </w:txbxContent>
                  </v:textbox>
                </v:roundrect>
                <v:roundrect id="Прямоугольник: скругленные углы 23" o:spid="_x0000_s1030" style="position:absolute;left:46150;top:21417;width:23082;height:6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" filled="f" strokecolor="#1f3763 [1604]" strokeweight="3pt">
                  <v:stroke joinstyle="miter"/>
                </v:roundrect>
                <v:roundrect id="Прямоугольник: скругленные углы 25" o:spid="_x0000_s1031" style="position:absolute;top:21454;width:23081;height:6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" filled="f" strokecolor="#1f3763 [1604]" strokeweight="3pt">
                  <v:stroke joinstyle="miter"/>
                  <v:textbox>
                    <w:txbxContent>
                      <w:p w14:paraId="21EC3015" w14:textId="77777777" w:rsidR="00C1449C" w:rsidRPr="00B4458A" w:rsidRDefault="00C1449C" w:rsidP="00C1449C">
                        <w:pPr>
                          <w:jc w:val="center"/>
                          <w:rPr>
                            <w:sz w:val="16"/>
                            <w:szCs w:val="16"/>
                          </w:rPr>
                        </w:pPr>
                        <w:r w:rsidRPr="00B4458A">
                          <w:rPr>
                            <w:rFonts w:ascii="Arial Nova Light" w:hAnsi="Arial Nova Light"/>
                            <w:color w:val="000000" w:themeColor="text1"/>
                            <w:kern w:val="24"/>
                            <w:sz w:val="20"/>
                            <w:szCs w:val="20"/>
                          </w:rPr>
                          <w:t>Финансовая устойчивость</w:t>
                        </w:r>
                      </w:p>
                    </w:txbxContent>
                  </v:textbox>
                </v:roundrect>
                <v:shape id="Стрелка: круговая 26" o:spid="_x0000_s1032" style="position:absolute;left:26820;top:19847;width:15578;height:16633;rotation:180;visibility:visible;mso-wrap-style:square;v-text-anchor:middle" coordsize="1557756,166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" path="m97360,831648v,-362332,245302,-670501,577668,-725713c1017935,48972,1345828,278668,1436638,639461r93890,l1363037,831648,1141089,639461r92661,c1147554,388824,908342,246422,672225,305188,450000,360497,292078,579200,292078,831648r-194718,xe" fillcolor="#4472c4 [3204]" strokecolor="#1f3763 [1604]" strokeweight="1pt">
                  <v:stroke joinstyle="miter"/>
                  <v:path arrowok="t" o:connecttype="custom" o:connectlocs="97360,831648;675028,105935;1436638,639461;1530528,639461;1363037,831648;1141089,639461;1233750,639461;672225,305188;292078,831648;97360,831648" o:connectangles="0,0,0,0,0,0,0,0,0,0"/>
                </v:shape>
                <v:shape id="Стрелка: круговая 27" o:spid="_x0000_s1033" style="position:absolute;left:9341;top:4990;width:15578;height:16633;rotation:-5152048fd;visibility:visible;mso-wrap-style:square;v-text-anchor:middle" coordsize="1557756,166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" path="m97360,831648v,-362332,245302,-670501,577668,-725713c1017935,48972,1345828,278668,1436638,639461r93890,l1363037,831648,1141089,639461r92661,c1147554,388824,908342,246422,672225,305188,450000,360497,292078,579200,292078,831648r-194718,xe" fillcolor="#4472c4 [3204]" strokecolor="#1f3763 [1604]" strokeweight="1pt">
                  <v:stroke joinstyle="miter"/>
                  <v:path arrowok="t" o:connecttype="custom" o:connectlocs="97360,831648;675028,105935;1436638,639461;1530528,639461;1363037,831648;1141089,639461;1233750,639461;672225,305188;292078,831648;97360,831648" o:connectangles="0,0,0,0,0,0,0,0,0,0"/>
                </v:shape>
                <w10:wrap type="tight" anchorx="margin"/>
              </v:group>
            </w:pict>
          </mc:Fallback>
        </mc:AlternateContent>
      </w:r>
    </w:p>
    <w:p w14:paraId="2306EB7C" w14:textId="77777777" w:rsidR="00C1449C" w:rsidRPr="00AC37D7" w:rsidRDefault="00C1449C" w:rsidP="00C1449C">
      <w:pPr>
        <w:spacing w:after="0" w:line="360" w:lineRule="auto"/>
        <w:jc w:val="both"/>
        <w:rPr>
          <w:rFonts w:ascii="Times New Roman" w:hAnsi="Times New Roman" w:cs="Times New Roman"/>
          <w:sz w:val="28"/>
          <w:szCs w:val="28"/>
          <w:highlight w:val="cyan"/>
        </w:rPr>
      </w:pPr>
    </w:p>
    <w:p w14:paraId="5B84AB0B" w14:textId="77777777" w:rsidR="00C1449C" w:rsidRPr="00AC37D7" w:rsidRDefault="00C1449C" w:rsidP="00C1449C">
      <w:pPr>
        <w:spacing w:after="0" w:line="360" w:lineRule="auto"/>
        <w:jc w:val="both"/>
        <w:rPr>
          <w:rFonts w:ascii="Times New Roman" w:hAnsi="Times New Roman" w:cs="Times New Roman"/>
          <w:sz w:val="28"/>
          <w:szCs w:val="28"/>
          <w:highlight w:val="cyan"/>
        </w:rPr>
      </w:pPr>
    </w:p>
    <w:p w14:paraId="0BA2AB47" w14:textId="77777777" w:rsidR="00C1449C" w:rsidRPr="00AC37D7" w:rsidRDefault="00C1449C" w:rsidP="00C1449C">
      <w:pPr>
        <w:spacing w:after="0" w:line="360" w:lineRule="auto"/>
        <w:jc w:val="both"/>
        <w:rPr>
          <w:rFonts w:ascii="Times New Roman" w:hAnsi="Times New Roman" w:cs="Times New Roman"/>
          <w:sz w:val="28"/>
          <w:szCs w:val="28"/>
          <w:highlight w:val="cyan"/>
        </w:rPr>
      </w:pPr>
    </w:p>
    <w:p w14:paraId="7A9173F1" w14:textId="77777777" w:rsidR="00C1449C" w:rsidRPr="00AC37D7" w:rsidRDefault="00C1449C" w:rsidP="00C1449C">
      <w:pPr>
        <w:spacing w:after="0" w:line="360" w:lineRule="auto"/>
        <w:jc w:val="both"/>
        <w:rPr>
          <w:rFonts w:ascii="Times New Roman" w:hAnsi="Times New Roman" w:cs="Times New Roman"/>
          <w:sz w:val="28"/>
          <w:szCs w:val="28"/>
          <w:highlight w:val="cyan"/>
        </w:rPr>
      </w:pPr>
    </w:p>
    <w:p w14:paraId="3919EAC0" w14:textId="77777777" w:rsidR="00C1449C" w:rsidRPr="00AC37D7" w:rsidRDefault="00C1449C" w:rsidP="00C1449C">
      <w:pPr>
        <w:spacing w:after="0" w:line="360" w:lineRule="auto"/>
        <w:jc w:val="both"/>
        <w:rPr>
          <w:rFonts w:ascii="Times New Roman" w:hAnsi="Times New Roman" w:cs="Times New Roman"/>
          <w:sz w:val="28"/>
          <w:szCs w:val="28"/>
          <w:highlight w:val="cyan"/>
        </w:rPr>
      </w:pPr>
    </w:p>
    <w:p w14:paraId="324F8784" w14:textId="77777777" w:rsidR="00C1449C" w:rsidRPr="00AC37D7" w:rsidRDefault="00C1449C" w:rsidP="00C1449C">
      <w:pPr>
        <w:spacing w:after="0" w:line="360" w:lineRule="auto"/>
        <w:jc w:val="both"/>
        <w:rPr>
          <w:rFonts w:ascii="Times New Roman" w:hAnsi="Times New Roman" w:cs="Times New Roman"/>
          <w:sz w:val="28"/>
          <w:szCs w:val="28"/>
          <w:highlight w:val="cyan"/>
        </w:rPr>
      </w:pPr>
    </w:p>
    <w:p w14:paraId="300E9C89" w14:textId="77777777" w:rsidR="00C1449C" w:rsidRPr="00AC37D7" w:rsidRDefault="00C1449C" w:rsidP="00C1449C">
      <w:pPr>
        <w:spacing w:after="0" w:line="360" w:lineRule="auto"/>
        <w:jc w:val="both"/>
        <w:rPr>
          <w:rFonts w:ascii="Times New Roman" w:hAnsi="Times New Roman" w:cs="Times New Roman"/>
          <w:sz w:val="28"/>
          <w:szCs w:val="28"/>
          <w:highlight w:val="cyan"/>
        </w:rPr>
      </w:pPr>
    </w:p>
    <w:p w14:paraId="3B97F57B" w14:textId="77777777" w:rsidR="00C1449C" w:rsidRPr="00AC37D7" w:rsidRDefault="00C1449C" w:rsidP="00C1449C">
      <w:pPr>
        <w:spacing w:after="0" w:line="360" w:lineRule="auto"/>
        <w:jc w:val="both"/>
        <w:rPr>
          <w:rFonts w:ascii="Times New Roman" w:hAnsi="Times New Roman" w:cs="Times New Roman"/>
          <w:sz w:val="28"/>
          <w:szCs w:val="28"/>
          <w:highlight w:val="cyan"/>
        </w:rPr>
      </w:pPr>
    </w:p>
    <w:p w14:paraId="4FB154FC" w14:textId="14299740" w:rsidR="00C1449C" w:rsidRPr="00954974" w:rsidRDefault="00C1449C" w:rsidP="00C1449C">
      <w:pPr>
        <w:pStyle w:val="a3"/>
        <w:spacing w:after="0" w:line="240" w:lineRule="auto"/>
        <w:ind w:left="0"/>
        <w:jc w:val="center"/>
        <w:rPr>
          <w:rFonts w:ascii="Times New Roman" w:eastAsia="Times New Roman" w:hAnsi="Times New Roman" w:cs="Times New Roman"/>
          <w:sz w:val="28"/>
          <w:szCs w:val="28"/>
          <w:lang w:eastAsia="ru-RU"/>
        </w:rPr>
      </w:pPr>
      <w:bookmarkStart w:id="11" w:name="_Hlk73533610"/>
      <w:r w:rsidRPr="00954974">
        <w:rPr>
          <w:rFonts w:ascii="Times New Roman" w:eastAsia="Times New Roman" w:hAnsi="Times New Roman" w:cs="Times New Roman"/>
          <w:sz w:val="28"/>
          <w:szCs w:val="28"/>
          <w:lang w:eastAsia="ru-RU"/>
        </w:rPr>
        <w:t>Рисунок 1 – Взаимосвязь производительности труда с показателями, характеризующими эффективность</w:t>
      </w:r>
    </w:p>
    <w:bookmarkEnd w:id="11"/>
    <w:p w14:paraId="61D878E3" w14:textId="4E2F7598" w:rsidR="00F919A7" w:rsidRDefault="00F919A7" w:rsidP="00F919A7">
      <w:pPr>
        <w:spacing w:after="0" w:line="360" w:lineRule="auto"/>
        <w:jc w:val="both"/>
        <w:rPr>
          <w:rFonts w:ascii="Times New Roman" w:hAnsi="Times New Roman" w:cs="Times New Roman"/>
          <w:sz w:val="28"/>
          <w:szCs w:val="28"/>
        </w:rPr>
      </w:pPr>
    </w:p>
    <w:p w14:paraId="05645056" w14:textId="6821EFD7" w:rsidR="00B46EF6" w:rsidRPr="00B46EF6" w:rsidRDefault="00AC37D7" w:rsidP="00B46EF6">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rPr>
        <w:tab/>
      </w:r>
      <w:r w:rsidRPr="00954974">
        <w:rPr>
          <w:rFonts w:ascii="Times New Roman" w:hAnsi="Times New Roman" w:cs="Times New Roman"/>
          <w:sz w:val="28"/>
          <w:szCs w:val="28"/>
        </w:rPr>
        <w:t>Таким образом</w:t>
      </w:r>
      <w:r w:rsidR="00221498" w:rsidRPr="00954974">
        <w:rPr>
          <w:rFonts w:ascii="Times New Roman" w:hAnsi="Times New Roman" w:cs="Times New Roman"/>
          <w:sz w:val="28"/>
          <w:szCs w:val="28"/>
        </w:rPr>
        <w:t xml:space="preserve"> в данном параграфе</w:t>
      </w:r>
      <w:r w:rsidR="00B46EF6">
        <w:rPr>
          <w:rFonts w:ascii="Times New Roman" w:hAnsi="Times New Roman" w:cs="Times New Roman"/>
          <w:sz w:val="28"/>
          <w:szCs w:val="28"/>
        </w:rPr>
        <w:t xml:space="preserve"> в</w:t>
      </w:r>
      <w:r w:rsidR="00B46EF6" w:rsidRPr="000B5E4D">
        <w:rPr>
          <w:rFonts w:ascii="Times New Roman" w:hAnsi="Times New Roman" w:cs="Times New Roman"/>
          <w:sz w:val="28"/>
          <w:szCs w:val="28"/>
          <w:lang w:eastAsia="ru-RU"/>
        </w:rPr>
        <w:t xml:space="preserve"> ходе исследовательской деятельности </w:t>
      </w:r>
      <w:r w:rsidR="00C1449C" w:rsidRPr="00C1449C">
        <w:rPr>
          <w:rFonts w:ascii="Times New Roman" w:hAnsi="Times New Roman" w:cs="Times New Roman"/>
          <w:sz w:val="28"/>
          <w:szCs w:val="28"/>
          <w:lang w:eastAsia="ru-RU"/>
        </w:rPr>
        <w:t>д</w:t>
      </w:r>
      <w:r w:rsidR="00C1449C" w:rsidRPr="00C1449C">
        <w:rPr>
          <w:rFonts w:ascii="Times New Roman" w:eastAsia="Times New Roman" w:hAnsi="Times New Roman" w:cs="Times New Roman"/>
          <w:sz w:val="28"/>
          <w:szCs w:val="28"/>
          <w:lang w:eastAsia="ru-RU"/>
        </w:rPr>
        <w:t>ополнено определение производительности труда положениями многофакторности, добавленной стоимости, анализируемого уровня и вариаций показателя на основе определений различных авторов и актуального подхода службы статистики Росстат к расчету этого показателя, что позволяет наиболее точно раскрыть понятие производительности труда.</w:t>
      </w:r>
    </w:p>
    <w:p w14:paraId="48A2807E" w14:textId="23AD2E14" w:rsidR="00F919A7" w:rsidRDefault="00B46EF6" w:rsidP="00411257">
      <w:pPr>
        <w:spacing w:after="0" w:line="360" w:lineRule="auto"/>
        <w:jc w:val="both"/>
        <w:rPr>
          <w:rFonts w:ascii="Times New Roman" w:hAnsi="Times New Roman" w:cs="Times New Roman"/>
          <w:sz w:val="28"/>
          <w:szCs w:val="28"/>
          <w:lang w:eastAsia="ru-RU"/>
        </w:rPr>
      </w:pPr>
      <w:r w:rsidRPr="00B46EF6">
        <w:rPr>
          <w:rFonts w:ascii="Times New Roman" w:hAnsi="Times New Roman" w:cs="Times New Roman"/>
          <w:sz w:val="28"/>
          <w:szCs w:val="28"/>
          <w:lang w:eastAsia="ru-RU"/>
        </w:rPr>
        <w:tab/>
        <w:t xml:space="preserve">Также была </w:t>
      </w:r>
      <w:bookmarkStart w:id="12" w:name="_Hlk73533560"/>
      <w:r w:rsidRPr="00B46EF6">
        <w:rPr>
          <w:rFonts w:ascii="Times New Roman" w:hAnsi="Times New Roman" w:cs="Times New Roman"/>
          <w:sz w:val="28"/>
          <w:szCs w:val="28"/>
          <w:lang w:eastAsia="ru-RU"/>
        </w:rPr>
        <w:t xml:space="preserve">выявлена </w:t>
      </w:r>
      <w:r w:rsidR="00C1449C">
        <w:rPr>
          <w:rFonts w:ascii="Times New Roman" w:hAnsi="Times New Roman" w:cs="Times New Roman"/>
          <w:sz w:val="28"/>
          <w:szCs w:val="28"/>
          <w:lang w:eastAsia="ru-RU"/>
        </w:rPr>
        <w:t xml:space="preserve">и визуализирована (рисунок 1) </w:t>
      </w:r>
      <w:r w:rsidRPr="00B46EF6">
        <w:rPr>
          <w:rFonts w:ascii="Times New Roman" w:hAnsi="Times New Roman" w:cs="Times New Roman"/>
          <w:sz w:val="28"/>
          <w:szCs w:val="28"/>
          <w:lang w:eastAsia="ru-RU"/>
        </w:rPr>
        <w:t xml:space="preserve">взаимосвязь производительности труда с показателями конкурентоспособности и финансовой устойчивости, </w:t>
      </w:r>
      <w:r w:rsidRPr="00B46EF6">
        <w:rPr>
          <w:rFonts w:ascii="Times New Roman" w:eastAsia="Times New Roman" w:hAnsi="Times New Roman" w:cs="Times New Roman"/>
          <w:sz w:val="28"/>
          <w:szCs w:val="28"/>
          <w:lang w:eastAsia="ru-RU"/>
        </w:rPr>
        <w:t>а именно: вместе с повышением производительности труда увеличиваются и данные показатели, что также является следствием многофакторности,</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ru-RU"/>
        </w:rPr>
        <w:t>и</w:t>
      </w:r>
      <w:r w:rsidRPr="000B5E4D">
        <w:rPr>
          <w:rFonts w:ascii="Times New Roman" w:hAnsi="Times New Roman" w:cs="Times New Roman"/>
          <w:sz w:val="28"/>
          <w:szCs w:val="28"/>
          <w:lang w:eastAsia="ru-RU"/>
        </w:rPr>
        <w:t xml:space="preserve"> было представлено в виде круговой схемы</w:t>
      </w:r>
      <w:bookmarkEnd w:id="12"/>
      <w:r w:rsidR="00C1449C">
        <w:rPr>
          <w:rFonts w:ascii="Times New Roman" w:hAnsi="Times New Roman" w:cs="Times New Roman"/>
          <w:sz w:val="28"/>
          <w:szCs w:val="28"/>
          <w:lang w:eastAsia="ru-RU"/>
        </w:rPr>
        <w:t xml:space="preserve">. </w:t>
      </w:r>
      <w:r w:rsidRPr="000B5E4D">
        <w:rPr>
          <w:rFonts w:ascii="Times New Roman" w:hAnsi="Times New Roman" w:cs="Times New Roman"/>
          <w:sz w:val="28"/>
          <w:szCs w:val="28"/>
          <w:lang w:eastAsia="ru-RU"/>
        </w:rPr>
        <w:t>На основании этого можно утверждать, что были раскрыты понятие и сущность производительности труда.</w:t>
      </w:r>
    </w:p>
    <w:p w14:paraId="1310AC48" w14:textId="77777777" w:rsidR="00411257" w:rsidRDefault="00411257" w:rsidP="00411257">
      <w:pPr>
        <w:spacing w:after="0" w:line="360" w:lineRule="auto"/>
        <w:jc w:val="both"/>
        <w:rPr>
          <w:rFonts w:ascii="Times New Roman" w:hAnsi="Times New Roman" w:cs="Times New Roman"/>
          <w:sz w:val="28"/>
          <w:szCs w:val="28"/>
          <w:lang w:eastAsia="ru-RU"/>
        </w:rPr>
      </w:pPr>
    </w:p>
    <w:p w14:paraId="1D284E6C" w14:textId="409F64AE" w:rsidR="00F919A7" w:rsidRDefault="00F919A7" w:rsidP="00411257">
      <w:pPr>
        <w:pStyle w:val="2"/>
        <w:spacing w:before="0"/>
        <w:rPr>
          <w:rFonts w:eastAsia="Times New Roman"/>
          <w:lang w:eastAsia="ru-RU"/>
        </w:rPr>
      </w:pPr>
      <w:r>
        <w:rPr>
          <w:rFonts w:eastAsia="Times New Roman"/>
          <w:lang w:eastAsia="ru-RU"/>
        </w:rPr>
        <w:tab/>
      </w:r>
      <w:bookmarkStart w:id="13" w:name="_Toc41474225"/>
      <w:bookmarkStart w:id="14" w:name="_Toc73712974"/>
      <w:r>
        <w:rPr>
          <w:rFonts w:eastAsia="Times New Roman"/>
          <w:lang w:eastAsia="ru-RU"/>
        </w:rPr>
        <w:t>1.</w:t>
      </w:r>
      <w:r w:rsidRPr="00536673">
        <w:rPr>
          <w:rFonts w:eastAsia="Times New Roman"/>
          <w:lang w:eastAsia="ru-RU"/>
        </w:rPr>
        <w:t>2. Факторы, влияющие на показатель производительности труда</w:t>
      </w:r>
      <w:bookmarkEnd w:id="13"/>
      <w:bookmarkEnd w:id="14"/>
    </w:p>
    <w:p w14:paraId="2E55473F" w14:textId="77777777" w:rsidR="00F919A7" w:rsidRDefault="00F919A7" w:rsidP="00411257">
      <w:pPr>
        <w:pStyle w:val="a3"/>
        <w:spacing w:after="0" w:line="360" w:lineRule="auto"/>
        <w:ind w:left="0"/>
        <w:jc w:val="center"/>
        <w:rPr>
          <w:rFonts w:ascii="Times New Roman" w:eastAsia="Times New Roman" w:hAnsi="Times New Roman" w:cs="Times New Roman"/>
          <w:b/>
          <w:bCs/>
          <w:sz w:val="28"/>
          <w:szCs w:val="28"/>
          <w:lang w:eastAsia="ru-RU"/>
        </w:rPr>
      </w:pPr>
    </w:p>
    <w:p w14:paraId="189B16B4" w14:textId="77777777" w:rsidR="00F919A7" w:rsidRDefault="00F919A7" w:rsidP="0041125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Важнейшей частью исследований в теме производительности труда является анализ факторов, формирующих этот показатель. Факторы </w:t>
      </w:r>
      <w:r>
        <w:rPr>
          <w:rFonts w:ascii="Times New Roman" w:eastAsia="Times New Roman" w:hAnsi="Times New Roman" w:cs="Times New Roman"/>
          <w:sz w:val="28"/>
          <w:szCs w:val="28"/>
          <w:lang w:eastAsia="ru-RU"/>
        </w:rPr>
        <w:lastRenderedPageBreak/>
        <w:t>составляют его основу, влияют на него и взаимодействуют друг с другом, а также при экономической интерпретации динамики производительности труда обычно говорят, что нужно учитывать те или иные экономические факторы (или внешние условия).</w:t>
      </w:r>
    </w:p>
    <w:p w14:paraId="10C2B090" w14:textId="77777777" w:rsidR="00F919A7" w:rsidRPr="00107B4B"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Кроме того, хочется отметить, что разные факторы влияют на показатель производительности труда по-разному. Например, ценовой фактор исследуется, когда речь идет о методологической базе в целях изучения объективности расчетов в том или ином случае. А такие факторы, как изношенность основных фондов или квалифицированность персонала, напрямую влияют на рост (или снижение) производительности труда.</w:t>
      </w:r>
    </w:p>
    <w:p w14:paraId="17FC4E7F" w14:textId="5931B466"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en-US" w:eastAsia="ru-RU"/>
        </w:rPr>
        <w:t>Attar</w:t>
      </w:r>
      <w:r w:rsidRPr="00107B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w:t>
      </w:r>
      <w:r w:rsidRPr="00107B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A</w:t>
      </w:r>
      <w:r w:rsidRPr="00107B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делит</w:t>
      </w:r>
      <w:r w:rsidRPr="00107B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факторы, влияющие на показатель производительности, на те, которые присутствуют в малых, средних и крупных предприятиях. По </w:t>
      </w:r>
      <w:r w:rsidR="00E61FBB">
        <w:rPr>
          <w:rFonts w:ascii="Times New Roman" w:eastAsia="Times New Roman" w:hAnsi="Times New Roman" w:cs="Times New Roman"/>
          <w:sz w:val="28"/>
          <w:szCs w:val="28"/>
          <w:lang w:eastAsia="ru-RU"/>
        </w:rPr>
        <w:t>десять</w:t>
      </w:r>
      <w:r>
        <w:rPr>
          <w:rFonts w:ascii="Times New Roman" w:eastAsia="Times New Roman" w:hAnsi="Times New Roman" w:cs="Times New Roman"/>
          <w:sz w:val="28"/>
          <w:szCs w:val="28"/>
          <w:lang w:eastAsia="ru-RU"/>
        </w:rPr>
        <w:t xml:space="preserve"> факторов для тех и для других, но остановимся на общей классификации факторов (скорее проблем, но именно это формирует понимание составляющей показателя): нехватка и задержка поставок ресурсов, плохо разработанные инструкции для работников, забастовки сотрудников, финансовые вопросы владельца предприятия, высокая степень «невыходов» на работу, отсутствие методики контроля, нехватка оборудования, отсутствие точного расписания, слабый управленческий состав, непродуктивное время (внутренние задержки, дополнительные перерывы и т.д.), нехватка умений,</w:t>
      </w:r>
      <w:r w:rsidRPr="000A27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безопасность труда, организационные моменты и др. </w:t>
      </w:r>
      <w:r w:rsidRPr="000A270C">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41</w:t>
      </w:r>
      <w:r w:rsidRPr="000A270C">
        <w:rPr>
          <w:rFonts w:ascii="Times New Roman" w:eastAsia="Times New Roman" w:hAnsi="Times New Roman" w:cs="Times New Roman"/>
          <w:sz w:val="28"/>
          <w:szCs w:val="28"/>
          <w:lang w:eastAsia="ru-RU"/>
        </w:rPr>
        <w:t>]</w:t>
      </w:r>
    </w:p>
    <w:p w14:paraId="455C0ADE" w14:textId="77777777"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Вышеописанный авторский подход скорее касался вопросов микроуровня, но именно из этого складываются общие проблемы в сфере производительности труда, которые влияют на её уровень, а также это наблюдается и в отечественной экономике.</w:t>
      </w:r>
      <w:r w:rsidRPr="00D34F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Отметив подход зарубежных коллег к данной области исследования, следует посмотреть, что думают по этому поводу наши соотечественники.</w:t>
      </w:r>
    </w:p>
    <w:p w14:paraId="7719D158" w14:textId="77777777"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Банк России проводил достаточно серьёзный анализ производительности труда в промышленности, сделав выборку из 481 </w:t>
      </w:r>
      <w:r>
        <w:rPr>
          <w:rFonts w:ascii="Times New Roman" w:eastAsia="Times New Roman" w:hAnsi="Times New Roman" w:cs="Times New Roman"/>
          <w:sz w:val="28"/>
          <w:szCs w:val="28"/>
          <w:lang w:eastAsia="ru-RU"/>
        </w:rPr>
        <w:lastRenderedPageBreak/>
        <w:t>предприятия. В ходе авторских исследований был получен результат, который частично (т.к. у каждой выборки всегда есть свои особенности) отвечает на вопрос: какие факторы влияют на производительность труда в нашей стране? Авторы поделили факторы по значимости на более производительных предприятиях и менее производительных, в целом, общая классификация факторов выглядит следующим образом (от наиболее значимого):</w:t>
      </w:r>
    </w:p>
    <w:p w14:paraId="34810FFC" w14:textId="77777777" w:rsidR="00F919A7" w:rsidRDefault="00F919A7" w:rsidP="00EC75D9">
      <w:pPr>
        <w:pStyle w:val="a3"/>
        <w:numPr>
          <w:ilvl w:val="0"/>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Другое (обычно предприниматели относят к этому отсутствие расширения рынков сбыта),</w:t>
      </w:r>
    </w:p>
    <w:p w14:paraId="564F097E" w14:textId="77777777" w:rsidR="00F919A7" w:rsidRDefault="00F919A7" w:rsidP="00EC75D9">
      <w:pPr>
        <w:pStyle w:val="a3"/>
        <w:numPr>
          <w:ilvl w:val="0"/>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Недостаток средств для самофинансирования,</w:t>
      </w:r>
    </w:p>
    <w:p w14:paraId="312C0389" w14:textId="77777777" w:rsidR="00F919A7" w:rsidRDefault="00F919A7" w:rsidP="00EC75D9">
      <w:pPr>
        <w:pStyle w:val="a3"/>
        <w:numPr>
          <w:ilvl w:val="0"/>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Изношенность фондов,</w:t>
      </w:r>
    </w:p>
    <w:p w14:paraId="009073AB" w14:textId="77777777" w:rsidR="00F919A7" w:rsidRDefault="00F919A7" w:rsidP="00EC75D9">
      <w:pPr>
        <w:pStyle w:val="a3"/>
        <w:numPr>
          <w:ilvl w:val="0"/>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Низкая квалификация работников,</w:t>
      </w:r>
    </w:p>
    <w:p w14:paraId="40B212E1" w14:textId="77777777" w:rsidR="00F919A7" w:rsidRDefault="00F919A7" w:rsidP="00EC75D9">
      <w:pPr>
        <w:pStyle w:val="a3"/>
        <w:numPr>
          <w:ilvl w:val="0"/>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Закрытый доступ к новым технологиям,</w:t>
      </w:r>
    </w:p>
    <w:p w14:paraId="0A8B1E94" w14:textId="77777777" w:rsidR="00F919A7" w:rsidRDefault="00F919A7" w:rsidP="00EC75D9">
      <w:pPr>
        <w:pStyle w:val="a3"/>
        <w:numPr>
          <w:ilvl w:val="0"/>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Низкоквалифицированный управленческий аппарат,</w:t>
      </w:r>
    </w:p>
    <w:p w14:paraId="1620D4BB" w14:textId="77777777" w:rsidR="00F919A7" w:rsidRDefault="00F919A7" w:rsidP="00EC75D9">
      <w:pPr>
        <w:pStyle w:val="a3"/>
        <w:numPr>
          <w:ilvl w:val="0"/>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Нехватка заёмных финансовых средств,</w:t>
      </w:r>
    </w:p>
    <w:p w14:paraId="048DCFEC" w14:textId="77777777" w:rsidR="00F919A7" w:rsidRPr="005C4403" w:rsidRDefault="00F919A7" w:rsidP="00EC75D9">
      <w:pPr>
        <w:pStyle w:val="a3"/>
        <w:numPr>
          <w:ilvl w:val="0"/>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Проблемы в гос. регулировании,</w:t>
      </w:r>
    </w:p>
    <w:p w14:paraId="4F6E36DF" w14:textId="77777777" w:rsidR="00F919A7" w:rsidRPr="00C438B0" w:rsidRDefault="00F919A7" w:rsidP="00EC75D9">
      <w:pPr>
        <w:pStyle w:val="a3"/>
        <w:numPr>
          <w:ilvl w:val="0"/>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Избыток кадров,</w:t>
      </w:r>
    </w:p>
    <w:p w14:paraId="523BF44F" w14:textId="4F30D3DA" w:rsidR="00F919A7" w:rsidRPr="00C438B0" w:rsidRDefault="00F919A7" w:rsidP="00EC75D9">
      <w:pPr>
        <w:pStyle w:val="a3"/>
        <w:numPr>
          <w:ilvl w:val="0"/>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Слабая конкуренция.</w:t>
      </w:r>
      <w:r w:rsidRPr="00C438B0">
        <w:rPr>
          <w:rFonts w:ascii="Times New Roman" w:eastAsia="Times New Roman" w:hAnsi="Times New Roman" w:cs="Times New Roman"/>
          <w:sz w:val="28"/>
          <w:szCs w:val="28"/>
          <w:lang w:eastAsia="ru-RU"/>
        </w:rPr>
        <w:t xml:space="preserve"> [</w:t>
      </w:r>
      <w:r w:rsidR="009C00C6">
        <w:rPr>
          <w:rFonts w:ascii="Times New Roman" w:eastAsia="Times New Roman" w:hAnsi="Times New Roman" w:cs="Times New Roman"/>
          <w:sz w:val="28"/>
          <w:szCs w:val="28"/>
          <w:lang w:eastAsia="ru-RU"/>
        </w:rPr>
        <w:t>46</w:t>
      </w:r>
      <w:r w:rsidRPr="00C438B0">
        <w:rPr>
          <w:rFonts w:ascii="Times New Roman" w:eastAsia="Times New Roman" w:hAnsi="Times New Roman" w:cs="Times New Roman"/>
          <w:sz w:val="28"/>
          <w:szCs w:val="28"/>
          <w:lang w:eastAsia="ru-RU"/>
        </w:rPr>
        <w:t>]</w:t>
      </w:r>
    </w:p>
    <w:p w14:paraId="611858BC" w14:textId="4D51D9B6"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Хотелось бы отметить также, что все эти факторы взаимосвязаны и действительно наблюдаются в современной экономической ситуации в России. Авторы этого не отмечают, но, строя логическую цепочку рассуждений, можно увидеть следующее. На первом месте стоит фактор «другое», который подразумевает под собой либо то, что у каждого предприятия есть свои какие-либо особенности и проблемы (с чем прекрасно последнее время пытается справиться Федеральный Центр Компетенций – ФЦК), либо то, что отсутствие расширения рынков сбыта и приводит к появлению остальных факторов (а также может быть и наоборот). У предприятий не хватает собственных средств, по причине низкой конкурентоспособности продукции из-за чего отсутствуют возможности расширения рынков сбыта. Но это же можно понять и по-другому: из-за отсутствия возможностей сбыта</w:t>
      </w:r>
      <w:r w:rsidR="00E61F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предприятия находятся в стагнации</w:t>
      </w:r>
      <w:r w:rsidR="00E61F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начать </w:t>
      </w:r>
      <w:r>
        <w:rPr>
          <w:rFonts w:ascii="Times New Roman" w:eastAsia="Times New Roman" w:hAnsi="Times New Roman" w:cs="Times New Roman"/>
          <w:sz w:val="28"/>
          <w:szCs w:val="28"/>
          <w:lang w:eastAsia="ru-RU"/>
        </w:rPr>
        <w:lastRenderedPageBreak/>
        <w:t>мероприятия по повышению производительности труда и конкурентоспособности своей продукции не в состоянии.</w:t>
      </w:r>
    </w:p>
    <w:p w14:paraId="7E10FC8F" w14:textId="77777777"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А.О. Былин и А.С. Мустафина предлагают достаточно обобщенную, но удобную классификацию факторов, влияющих на производительность труда:</w:t>
      </w:r>
    </w:p>
    <w:p w14:paraId="6CB5F91A" w14:textId="30CC86A5" w:rsidR="00F919A7" w:rsidRPr="009655AD" w:rsidRDefault="00F919A7" w:rsidP="00EC75D9">
      <w:pPr>
        <w:pStyle w:val="a3"/>
        <w:numPr>
          <w:ilvl w:val="0"/>
          <w:numId w:val="1"/>
        </w:numPr>
        <w:spacing w:after="0" w:line="360" w:lineRule="auto"/>
        <w:ind w:left="1066" w:hanging="357"/>
        <w:jc w:val="both"/>
        <w:rPr>
          <w:rFonts w:ascii="Times New Roman" w:eastAsia="Times New Roman" w:hAnsi="Times New Roman" w:cs="Times New Roman"/>
          <w:sz w:val="28"/>
          <w:szCs w:val="28"/>
          <w:lang w:eastAsia="ru-RU"/>
        </w:rPr>
      </w:pPr>
      <w:bookmarkStart w:id="15" w:name="_Hlk73534698"/>
      <w:r>
        <w:rPr>
          <w:rFonts w:ascii="Times New Roman" w:eastAsia="Times New Roman" w:hAnsi="Times New Roman" w:cs="Times New Roman"/>
          <w:sz w:val="28"/>
          <w:szCs w:val="28"/>
          <w:lang w:eastAsia="ru-RU"/>
        </w:rPr>
        <w:t>Материально-технические</w:t>
      </w:r>
      <w:r w:rsidR="003003E6">
        <w:rPr>
          <w:rFonts w:ascii="Times New Roman" w:eastAsia="Times New Roman" w:hAnsi="Times New Roman" w:cs="Times New Roman"/>
          <w:sz w:val="28"/>
          <w:szCs w:val="28"/>
          <w:lang w:eastAsia="ru-RU"/>
        </w:rPr>
        <w:t>,</w:t>
      </w:r>
    </w:p>
    <w:p w14:paraId="1C223DBA" w14:textId="5351DC68" w:rsidR="00F919A7" w:rsidRDefault="00F919A7" w:rsidP="00EC75D9">
      <w:pPr>
        <w:pStyle w:val="a3"/>
        <w:numPr>
          <w:ilvl w:val="0"/>
          <w:numId w:val="1"/>
        </w:numPr>
        <w:spacing w:after="0" w:line="360" w:lineRule="auto"/>
        <w:ind w:left="1066"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Организационно-экономические</w:t>
      </w:r>
      <w:r w:rsidR="003003E6">
        <w:rPr>
          <w:rFonts w:ascii="Times New Roman" w:eastAsia="Times New Roman" w:hAnsi="Times New Roman" w:cs="Times New Roman"/>
          <w:sz w:val="28"/>
          <w:szCs w:val="28"/>
          <w:lang w:eastAsia="ru-RU"/>
        </w:rPr>
        <w:t>,</w:t>
      </w:r>
    </w:p>
    <w:p w14:paraId="68A6D5F8" w14:textId="42C317EC" w:rsidR="00F919A7" w:rsidRPr="00F15567" w:rsidRDefault="00F919A7" w:rsidP="00EC75D9">
      <w:pPr>
        <w:pStyle w:val="a3"/>
        <w:numPr>
          <w:ilvl w:val="0"/>
          <w:numId w:val="1"/>
        </w:numPr>
        <w:spacing w:after="0" w:line="360" w:lineRule="auto"/>
        <w:ind w:left="1066"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Социально-психологические. </w:t>
      </w:r>
      <w:bookmarkEnd w:id="15"/>
      <w:r w:rsidRPr="009655AD">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4</w:t>
      </w:r>
      <w:r w:rsidRPr="009655AD">
        <w:rPr>
          <w:rFonts w:ascii="Times New Roman" w:hAnsi="Times New Roman" w:cs="Times New Roman"/>
          <w:sz w:val="28"/>
          <w:szCs w:val="28"/>
        </w:rPr>
        <w:t>]</w:t>
      </w:r>
    </w:p>
    <w:p w14:paraId="2DB22C77" w14:textId="63C0480C" w:rsidR="00F919A7" w:rsidRPr="00827DFB" w:rsidRDefault="00F919A7" w:rsidP="00F919A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919A7">
        <w:rPr>
          <w:rFonts w:ascii="Times New Roman" w:eastAsia="Times New Roman" w:hAnsi="Times New Roman" w:cs="Times New Roman"/>
          <w:sz w:val="28"/>
          <w:szCs w:val="28"/>
          <w:lang w:eastAsia="ru-RU"/>
        </w:rPr>
        <w:t xml:space="preserve">В эту классификацию, возможно, стоит добавить научно-методические факторы – тогда можно будет сказать, что это будет наиболее общей и универсальной классификацией факторов производительности труда. </w:t>
      </w:r>
      <w:r w:rsidR="00A4104F" w:rsidRPr="00411257">
        <w:rPr>
          <w:rFonts w:ascii="Times New Roman" w:eastAsia="Times New Roman" w:hAnsi="Times New Roman" w:cs="Times New Roman"/>
          <w:sz w:val="28"/>
          <w:szCs w:val="28"/>
          <w:lang w:eastAsia="ru-RU"/>
        </w:rPr>
        <w:t xml:space="preserve">То, что научно-методические достижения влияют на производительность труда можно понять на примере Японии, где было разработано – известное теперь всему миру – бережливое производство и то, что с ним связано, без которого сейчас, например, не представляется деятельность </w:t>
      </w:r>
      <w:r w:rsidR="00A4104F" w:rsidRPr="00411257">
        <w:rPr>
          <w:rFonts w:ascii="Times New Roman" w:eastAsia="Times New Roman" w:hAnsi="Times New Roman" w:cs="Times New Roman"/>
          <w:sz w:val="28"/>
          <w:szCs w:val="28"/>
          <w:lang w:val="en-US" w:eastAsia="ru-RU"/>
        </w:rPr>
        <w:t>Toyota</w:t>
      </w:r>
      <w:r w:rsidRPr="00411257">
        <w:rPr>
          <w:rFonts w:ascii="Times New Roman" w:eastAsia="Times New Roman" w:hAnsi="Times New Roman" w:cs="Times New Roman"/>
          <w:sz w:val="28"/>
          <w:szCs w:val="28"/>
          <w:lang w:eastAsia="ru-RU"/>
        </w:rPr>
        <w:t>.</w:t>
      </w:r>
    </w:p>
    <w:p w14:paraId="2760ADFE" w14:textId="77777777" w:rsidR="00F919A7" w:rsidRPr="00934194" w:rsidRDefault="00F919A7" w:rsidP="00F919A7">
      <w:pPr>
        <w:pStyle w:val="a3"/>
        <w:spacing w:after="0" w:line="360" w:lineRule="auto"/>
        <w:ind w:left="0" w:firstLine="720"/>
        <w:jc w:val="both"/>
        <w:rPr>
          <w:rFonts w:ascii="Times New Roman" w:eastAsia="Times New Roman" w:hAnsi="Times New Roman" w:cs="Times New Roman"/>
          <w:sz w:val="28"/>
          <w:szCs w:val="28"/>
          <w:lang w:eastAsia="ru-RU"/>
        </w:rPr>
      </w:pPr>
      <w:r w:rsidRPr="00AA0BB9">
        <w:rPr>
          <w:rFonts w:ascii="Times New Roman" w:hAnsi="Times New Roman" w:cs="Times New Roman"/>
          <w:sz w:val="28"/>
          <w:szCs w:val="28"/>
        </w:rPr>
        <w:t xml:space="preserve">Если кратко пояснить </w:t>
      </w:r>
      <w:r>
        <w:rPr>
          <w:rFonts w:ascii="Times New Roman" w:hAnsi="Times New Roman" w:cs="Times New Roman"/>
          <w:sz w:val="28"/>
          <w:szCs w:val="28"/>
        </w:rPr>
        <w:t>классификацию</w:t>
      </w:r>
      <w:r w:rsidRPr="00AA0BB9">
        <w:rPr>
          <w:rFonts w:ascii="Times New Roman" w:hAnsi="Times New Roman" w:cs="Times New Roman"/>
          <w:sz w:val="28"/>
          <w:szCs w:val="28"/>
        </w:rPr>
        <w:t>, то к материально-техническим относится всё</w:t>
      </w:r>
      <w:r>
        <w:rPr>
          <w:rFonts w:ascii="Times New Roman" w:hAnsi="Times New Roman" w:cs="Times New Roman"/>
          <w:sz w:val="28"/>
          <w:szCs w:val="28"/>
        </w:rPr>
        <w:t xml:space="preserve"> </w:t>
      </w:r>
      <w:r w:rsidRPr="00AA0BB9">
        <w:rPr>
          <w:rFonts w:ascii="Times New Roman" w:hAnsi="Times New Roman" w:cs="Times New Roman"/>
          <w:sz w:val="28"/>
          <w:szCs w:val="28"/>
        </w:rPr>
        <w:t>то, что касается средств</w:t>
      </w:r>
      <w:r>
        <w:rPr>
          <w:rFonts w:ascii="Times New Roman" w:hAnsi="Times New Roman" w:cs="Times New Roman"/>
          <w:sz w:val="28"/>
          <w:szCs w:val="28"/>
        </w:rPr>
        <w:t xml:space="preserve"> и технологии производства, капитала</w:t>
      </w:r>
      <w:r w:rsidRPr="00934194">
        <w:rPr>
          <w:rFonts w:ascii="Times New Roman" w:hAnsi="Times New Roman" w:cs="Times New Roman"/>
          <w:sz w:val="28"/>
          <w:szCs w:val="28"/>
        </w:rPr>
        <w:t xml:space="preserve">; </w:t>
      </w:r>
      <w:r>
        <w:rPr>
          <w:rFonts w:ascii="Times New Roman" w:hAnsi="Times New Roman" w:cs="Times New Roman"/>
          <w:sz w:val="28"/>
          <w:szCs w:val="28"/>
        </w:rPr>
        <w:t>к организационно-экономическим относится непосредственно организация производства, трудовых, финансовых отношений, нормировка производственных процессов и т.д.</w:t>
      </w:r>
      <w:r w:rsidRPr="00934194">
        <w:rPr>
          <w:rFonts w:ascii="Times New Roman" w:hAnsi="Times New Roman" w:cs="Times New Roman"/>
          <w:sz w:val="28"/>
          <w:szCs w:val="28"/>
        </w:rPr>
        <w:t>;</w:t>
      </w:r>
      <w:r>
        <w:rPr>
          <w:rFonts w:ascii="Times New Roman" w:hAnsi="Times New Roman" w:cs="Times New Roman"/>
          <w:sz w:val="28"/>
          <w:szCs w:val="28"/>
        </w:rPr>
        <w:t xml:space="preserve"> социально-психологические затрагивают горизонтальные (работник-работник) и вертикальные (руководитель-работник) взаимоотношения, мотивацию, стимулы и в целом климат производственных отношений.</w:t>
      </w:r>
    </w:p>
    <w:p w14:paraId="42FFBE2B" w14:textId="2C95F20B" w:rsidR="00F919A7" w:rsidRPr="009B5A44"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Зачастую, не всегда в российском бизнесе остро стоит вопрос финансовых проблем. Мотивация владельцев предприятий тоже может занимать существенное место в организации высоко производительных компаний. </w:t>
      </w:r>
      <w:r w:rsidR="00DC5374">
        <w:rPr>
          <w:rFonts w:ascii="Times New Roman" w:eastAsia="Times New Roman" w:hAnsi="Times New Roman" w:cs="Times New Roman"/>
          <w:sz w:val="28"/>
          <w:szCs w:val="28"/>
          <w:lang w:eastAsia="ru-RU"/>
        </w:rPr>
        <w:t>Прежде всего, это мотивация с</w:t>
      </w:r>
      <w:r>
        <w:rPr>
          <w:rFonts w:ascii="Times New Roman" w:eastAsia="Times New Roman" w:hAnsi="Times New Roman" w:cs="Times New Roman"/>
          <w:sz w:val="28"/>
          <w:szCs w:val="28"/>
          <w:lang w:eastAsia="ru-RU"/>
        </w:rPr>
        <w:t>делать свой продукт лучше, улучшить условия своим сотрудникам, повысить их компетентность, обновить свои производственные фонды и др. Мотивационный фактор (при чем не работников, а управленческого состава), к сожалению, отмечается</w:t>
      </w:r>
      <w:r w:rsidR="00DC5374">
        <w:rPr>
          <w:rFonts w:ascii="Times New Roman" w:eastAsia="Times New Roman" w:hAnsi="Times New Roman" w:cs="Times New Roman"/>
          <w:sz w:val="28"/>
          <w:szCs w:val="28"/>
          <w:lang w:eastAsia="ru-RU"/>
        </w:rPr>
        <w:t xml:space="preserve"> косвенно и</w:t>
      </w:r>
      <w:r>
        <w:rPr>
          <w:rFonts w:ascii="Times New Roman" w:eastAsia="Times New Roman" w:hAnsi="Times New Roman" w:cs="Times New Roman"/>
          <w:sz w:val="28"/>
          <w:szCs w:val="28"/>
          <w:lang w:eastAsia="ru-RU"/>
        </w:rPr>
        <w:t xml:space="preserve"> не так часто. Обычно, </w:t>
      </w:r>
      <w:r w:rsidR="00DC5374">
        <w:rPr>
          <w:rFonts w:ascii="Times New Roman" w:eastAsia="Times New Roman" w:hAnsi="Times New Roman" w:cs="Times New Roman"/>
          <w:sz w:val="28"/>
          <w:szCs w:val="28"/>
          <w:lang w:eastAsia="ru-RU"/>
        </w:rPr>
        <w:t>немотивированность</w:t>
      </w:r>
      <w:r>
        <w:rPr>
          <w:rFonts w:ascii="Times New Roman" w:eastAsia="Times New Roman" w:hAnsi="Times New Roman" w:cs="Times New Roman"/>
          <w:sz w:val="28"/>
          <w:szCs w:val="28"/>
          <w:lang w:eastAsia="ru-RU"/>
        </w:rPr>
        <w:t xml:space="preserve"> может быть вызван</w:t>
      </w:r>
      <w:r w:rsidR="00DC537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просто </w:t>
      </w:r>
      <w:r>
        <w:rPr>
          <w:rFonts w:ascii="Times New Roman" w:eastAsia="Times New Roman" w:hAnsi="Times New Roman" w:cs="Times New Roman"/>
          <w:sz w:val="28"/>
          <w:szCs w:val="28"/>
          <w:lang w:eastAsia="ru-RU"/>
        </w:rPr>
        <w:lastRenderedPageBreak/>
        <w:t>отсутствием качественной и профессиональной бизнес-стратегии. Частично решить эту проблему можно аутсорсингом, но как отмечает исследование апреля 2019 года Банка России: «</w:t>
      </w:r>
      <w:r w:rsidRPr="009B5A44">
        <w:rPr>
          <w:rFonts w:ascii="Times New Roman" w:eastAsia="Times New Roman" w:hAnsi="Times New Roman" w:cs="Times New Roman"/>
          <w:sz w:val="28"/>
          <w:szCs w:val="28"/>
          <w:lang w:eastAsia="ru-RU"/>
        </w:rPr>
        <w:t xml:space="preserve">при росте производительности в крупной компании средняя производительность в периметре </w:t>
      </w:r>
      <w:r>
        <w:rPr>
          <w:rFonts w:ascii="Times New Roman" w:eastAsia="Times New Roman" w:hAnsi="Times New Roman" w:cs="Times New Roman"/>
          <w:sz w:val="28"/>
          <w:szCs w:val="28"/>
          <w:lang w:eastAsia="ru-RU"/>
        </w:rPr>
        <w:t>"</w:t>
      </w:r>
      <w:r w:rsidRPr="009B5A44">
        <w:rPr>
          <w:rFonts w:ascii="Times New Roman" w:eastAsia="Times New Roman" w:hAnsi="Times New Roman" w:cs="Times New Roman"/>
          <w:sz w:val="28"/>
          <w:szCs w:val="28"/>
          <w:lang w:eastAsia="ru-RU"/>
        </w:rPr>
        <w:t>крупная компания плюс сервисные компании</w:t>
      </w:r>
      <w:r>
        <w:rPr>
          <w:rFonts w:ascii="Times New Roman" w:eastAsia="Times New Roman" w:hAnsi="Times New Roman" w:cs="Times New Roman"/>
          <w:sz w:val="28"/>
          <w:szCs w:val="28"/>
          <w:lang w:eastAsia="ru-RU"/>
        </w:rPr>
        <w:t>"</w:t>
      </w:r>
      <w:r w:rsidRPr="009B5A44">
        <w:rPr>
          <w:rFonts w:ascii="Times New Roman" w:eastAsia="Times New Roman" w:hAnsi="Times New Roman" w:cs="Times New Roman"/>
          <w:sz w:val="28"/>
          <w:szCs w:val="28"/>
          <w:lang w:eastAsia="ru-RU"/>
        </w:rPr>
        <w:t xml:space="preserve"> может снизиться</w:t>
      </w:r>
      <w:r>
        <w:rPr>
          <w:rFonts w:ascii="Times New Roman" w:eastAsia="Times New Roman" w:hAnsi="Times New Roman" w:cs="Times New Roman"/>
          <w:sz w:val="28"/>
          <w:szCs w:val="28"/>
          <w:lang w:eastAsia="ru-RU"/>
        </w:rPr>
        <w:t xml:space="preserve">» </w:t>
      </w:r>
      <w:r w:rsidRPr="009B5A44">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46</w:t>
      </w:r>
      <w:r w:rsidRPr="009B5A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значит нужны компетентные и квалифицированные специалисты </w:t>
      </w:r>
      <w:r w:rsidRPr="00093CF9">
        <w:rPr>
          <w:rFonts w:ascii="Times New Roman" w:eastAsia="Times New Roman" w:hAnsi="Times New Roman" w:cs="Times New Roman"/>
          <w:sz w:val="28"/>
          <w:szCs w:val="28"/>
          <w:lang w:eastAsia="ru-RU"/>
        </w:rPr>
        <w:t>в штате</w:t>
      </w:r>
      <w:r>
        <w:rPr>
          <w:rFonts w:ascii="Times New Roman" w:eastAsia="Times New Roman" w:hAnsi="Times New Roman" w:cs="Times New Roman"/>
          <w:sz w:val="28"/>
          <w:szCs w:val="28"/>
          <w:lang w:eastAsia="ru-RU"/>
        </w:rPr>
        <w:t xml:space="preserve"> предприятий.</w:t>
      </w:r>
    </w:p>
    <w:p w14:paraId="682F49BE" w14:textId="77777777" w:rsidR="00F919A7" w:rsidRPr="00FA180E"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Что касается ценового фактора, то здесь всё довольно неоднозначно и сложно. Так как сравнение производительности труда методом привязки показателей к стоимостной величине по частоте и актуальности использования (потому как это удобно) стоит наряду с индексными, то хочется обратить внимание на фактор цены. Например, возьмём метод счёта по добавленной стоимости. У многих авторов, и вообще базово, определяется, что валовая добавленная стоимость считается по промежуточному потреблению в рыночных ценах. Но понятие рыночной цены предполагает собой наличие достаточной конкуренции, чтобы быть объективным показателем для счёта. Та или иная степень монополизированности (в т.ч. «</w:t>
      </w:r>
      <w:r w:rsidRPr="00181242">
        <w:rPr>
          <w:rFonts w:ascii="Times New Roman" w:eastAsia="Times New Roman" w:hAnsi="Times New Roman" w:cs="Times New Roman"/>
          <w:sz w:val="28"/>
          <w:szCs w:val="28"/>
          <w:lang w:eastAsia="ru-RU"/>
        </w:rPr>
        <w:t>естественные» монополии, которые отличаются крупными размерами), а в современной финансовой системе еще и различные спекулятивные операции на финансовых рынках,</w:t>
      </w:r>
      <w:r>
        <w:rPr>
          <w:rFonts w:ascii="Times New Roman" w:eastAsia="Times New Roman" w:hAnsi="Times New Roman" w:cs="Times New Roman"/>
          <w:sz w:val="28"/>
          <w:szCs w:val="28"/>
          <w:lang w:eastAsia="ru-RU"/>
        </w:rPr>
        <w:t xml:space="preserve"> всё это необходимо оценивать и учитывать при оценке производительности труда стоимостными методами. </w:t>
      </w:r>
    </w:p>
    <w:p w14:paraId="792CDADB" w14:textId="795095DB" w:rsidR="00F919A7" w:rsidRPr="00F137CE" w:rsidRDefault="00F919A7" w:rsidP="00F919A7">
      <w:pPr>
        <w:pStyle w:val="a3"/>
        <w:spacing w:after="0" w:line="360" w:lineRule="auto"/>
        <w:ind w:left="0"/>
        <w:jc w:val="both"/>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lang w:eastAsia="ru-RU"/>
        </w:rPr>
        <w:tab/>
        <w:t>Еще один фактор, который связан со стоимостью – стоимость рабочей силы (заработная плата</w:t>
      </w:r>
      <w:r w:rsidRPr="004A38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сотрудников). Довольно интересно, что некоторые методы счета используют заработную плату как показатель затрат. В частности, Алексеева Е.А. делает исследование о взаимозависимости заработной платы и производительности труда и в результате статистических расчетов приходит к выводу о том, что в странах Европы «</w:t>
      </w:r>
      <w:r w:rsidRPr="004A38A6">
        <w:rPr>
          <w:rFonts w:ascii="Times New Roman" w:eastAsia="Times New Roman" w:hAnsi="Times New Roman" w:cs="Times New Roman"/>
          <w:sz w:val="28"/>
          <w:szCs w:val="28"/>
          <w:lang w:eastAsia="ru-RU"/>
        </w:rPr>
        <w:t>увеличение заработной платы обеспечивает рост производительности труда с уменьшением отдачи в диапазоне заработной платы до 3789 долларов США</w:t>
      </w:r>
      <w:r>
        <w:rPr>
          <w:rFonts w:ascii="Times New Roman" w:eastAsia="Times New Roman" w:hAnsi="Times New Roman" w:cs="Times New Roman"/>
          <w:sz w:val="28"/>
          <w:szCs w:val="28"/>
          <w:lang w:eastAsia="ru-RU"/>
        </w:rPr>
        <w:t>».</w:t>
      </w:r>
      <w:r w:rsidRPr="0073690E">
        <w:rPr>
          <w:rFonts w:ascii="Times New Roman" w:eastAsia="Times New Roman" w:hAnsi="Times New Roman" w:cs="Times New Roman"/>
          <w:sz w:val="28"/>
          <w:szCs w:val="28"/>
          <w:lang w:eastAsia="ru-RU"/>
        </w:rPr>
        <w:t xml:space="preserve"> </w:t>
      </w:r>
      <w:r w:rsidRPr="001E4990">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1</w:t>
      </w:r>
      <w:r w:rsidRPr="001E4990">
        <w:rPr>
          <w:rFonts w:ascii="Times New Roman" w:eastAsia="Times New Roman" w:hAnsi="Times New Roman" w:cs="Times New Roman"/>
          <w:sz w:val="28"/>
          <w:szCs w:val="28"/>
          <w:lang w:eastAsia="ru-RU"/>
        </w:rPr>
        <w:t>]</w:t>
      </w:r>
    </w:p>
    <w:p w14:paraId="48D505C9" w14:textId="1560B232" w:rsidR="00F919A7" w:rsidRPr="00C52A4C"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Романцов А.Н. говорит о том, что не всегда это эффективно, и мало смысла имеет повышение заработной платы без опережающего темпа роста производительности труда. Автор указывает на высокопроизводительные места и на то, что надо вести их учёт и собирать необходимую для этого информацию. «</w:t>
      </w:r>
      <w:r w:rsidRPr="00AB4F83">
        <w:rPr>
          <w:rFonts w:ascii="Times New Roman" w:eastAsia="Times New Roman" w:hAnsi="Times New Roman" w:cs="Times New Roman"/>
          <w:sz w:val="28"/>
          <w:szCs w:val="28"/>
          <w:lang w:eastAsia="ru-RU"/>
        </w:rPr>
        <w:t>Если же исходить из традиционного показателя производительности труда в виде выработки, то рабочее место можно считать высокопроизводительным в том случае, если выработка в его рамках выше выработки по отрасли</w:t>
      </w:r>
      <w:r>
        <w:rPr>
          <w:rFonts w:ascii="Times New Roman" w:eastAsia="Times New Roman" w:hAnsi="Times New Roman" w:cs="Times New Roman"/>
          <w:sz w:val="28"/>
          <w:szCs w:val="28"/>
          <w:lang w:eastAsia="ru-RU"/>
        </w:rPr>
        <w:t xml:space="preserve">». </w:t>
      </w:r>
      <w:r w:rsidRPr="001E4990">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2</w:t>
      </w:r>
      <w:r w:rsidR="00764C95" w:rsidRPr="002807E3">
        <w:rPr>
          <w:rFonts w:ascii="Times New Roman" w:eastAsia="Times New Roman" w:hAnsi="Times New Roman" w:cs="Times New Roman"/>
          <w:sz w:val="28"/>
          <w:szCs w:val="28"/>
          <w:lang w:eastAsia="ru-RU"/>
        </w:rPr>
        <w:t>5</w:t>
      </w:r>
      <w:r w:rsidRPr="001E4990">
        <w:rPr>
          <w:rFonts w:ascii="Times New Roman" w:eastAsia="Times New Roman" w:hAnsi="Times New Roman" w:cs="Times New Roman"/>
          <w:sz w:val="28"/>
          <w:szCs w:val="28"/>
          <w:lang w:eastAsia="ru-RU"/>
        </w:rPr>
        <w:t>]</w:t>
      </w:r>
    </w:p>
    <w:p w14:paraId="2F4BBE2C" w14:textId="77777777"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Этот фактор также действительно очень важный и актуальный. Постоянно в СМИ и, например, на порталах поиска работы можно увидеть такое понятие как «конкурентоспособная заработная плата». Президент России В.В. Путин также довольно часто отмечает, что необходимо повышать реальные доходы населения, что дается очень тяжело. Учитывая, что в исследовании Банка России вторым по значимости критерием, который создает проблемы для производительности труда, является нехваток собственных средств, то можно предположить, что предприниматели не имеют финансов и резервов для повышения оплаты труда. </w:t>
      </w:r>
    </w:p>
    <w:p w14:paraId="07CB62C6" w14:textId="6ADD8DD6"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Это происходит в большей степени из-за низкой конкурентоспособности отечественной продукции, что также отмечается в какой-то мере у Романцова А.Н.: «П</w:t>
      </w:r>
      <w:r w:rsidRPr="00C52A4C">
        <w:rPr>
          <w:rFonts w:ascii="Times New Roman" w:eastAsia="Times New Roman" w:hAnsi="Times New Roman" w:cs="Times New Roman"/>
          <w:sz w:val="28"/>
          <w:szCs w:val="28"/>
          <w:lang w:eastAsia="ru-RU"/>
        </w:rPr>
        <w:t>оэтому перевооружение</w:t>
      </w:r>
      <w:r>
        <w:rPr>
          <w:rFonts w:ascii="Times New Roman" w:eastAsia="Times New Roman" w:hAnsi="Times New Roman" w:cs="Times New Roman"/>
          <w:sz w:val="28"/>
          <w:szCs w:val="28"/>
          <w:lang w:eastAsia="ru-RU"/>
        </w:rPr>
        <w:t xml:space="preserve"> (прим. производственных фондов)</w:t>
      </w:r>
      <w:r w:rsidRPr="00C52A4C">
        <w:rPr>
          <w:rFonts w:ascii="Times New Roman" w:eastAsia="Times New Roman" w:hAnsi="Times New Roman" w:cs="Times New Roman"/>
          <w:sz w:val="28"/>
          <w:szCs w:val="28"/>
          <w:lang w:eastAsia="ru-RU"/>
        </w:rPr>
        <w:t xml:space="preserve"> целесообразно там, где производится востребованная на рынке продукция, чтобы обеспечить рост рыночного предложения за счет роста производительности труда</w:t>
      </w:r>
      <w:r>
        <w:rPr>
          <w:rFonts w:ascii="Times New Roman" w:eastAsia="Times New Roman" w:hAnsi="Times New Roman" w:cs="Times New Roman"/>
          <w:sz w:val="28"/>
          <w:szCs w:val="28"/>
          <w:lang w:eastAsia="ru-RU"/>
        </w:rPr>
        <w:t xml:space="preserve">». </w:t>
      </w:r>
      <w:r w:rsidRPr="00C52A4C">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2</w:t>
      </w:r>
      <w:r w:rsidR="00764C95" w:rsidRPr="002407A4">
        <w:rPr>
          <w:rFonts w:ascii="Times New Roman" w:eastAsia="Times New Roman" w:hAnsi="Times New Roman" w:cs="Times New Roman"/>
          <w:sz w:val="28"/>
          <w:szCs w:val="28"/>
          <w:lang w:eastAsia="ru-RU"/>
        </w:rPr>
        <w:t>5</w:t>
      </w:r>
      <w:r w:rsidRPr="00C52A4C">
        <w:rPr>
          <w:rFonts w:ascii="Times New Roman" w:eastAsia="Times New Roman" w:hAnsi="Times New Roman" w:cs="Times New Roman"/>
          <w:sz w:val="28"/>
          <w:szCs w:val="28"/>
          <w:lang w:eastAsia="ru-RU"/>
        </w:rPr>
        <w:t>]</w:t>
      </w:r>
    </w:p>
    <w:p w14:paraId="2098EFAB" w14:textId="273A8539" w:rsidR="00F919A7" w:rsidRPr="0073690E"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Данные опроса аналитической записки Банка России говорят о том, что повышение заработной платы в </w:t>
      </w:r>
      <w:proofErr w:type="gramStart"/>
      <w:r>
        <w:rPr>
          <w:rFonts w:ascii="Times New Roman" w:eastAsia="Times New Roman" w:hAnsi="Times New Roman" w:cs="Times New Roman"/>
          <w:sz w:val="28"/>
          <w:szCs w:val="28"/>
          <w:lang w:eastAsia="ru-RU"/>
        </w:rPr>
        <w:t>2014-2016</w:t>
      </w:r>
      <w:proofErr w:type="gramEnd"/>
      <w:r>
        <w:rPr>
          <w:rFonts w:ascii="Times New Roman" w:eastAsia="Times New Roman" w:hAnsi="Times New Roman" w:cs="Times New Roman"/>
          <w:sz w:val="28"/>
          <w:szCs w:val="28"/>
          <w:lang w:eastAsia="ru-RU"/>
        </w:rPr>
        <w:t xml:space="preserve"> годах использовали 20 процентов предприятий выборки, а планируют дальше использовать эту меру как стимул повышения производительности труда уже 17 процентов (опрос в 2017 году). </w:t>
      </w:r>
      <w:r w:rsidRPr="003F6109">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46</w:t>
      </w:r>
      <w:r w:rsidRPr="003F61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целом видно, как падают в процентных пунктах вообще все методы планирования повышения производительности, что может означать серьезные проблемы в сфере отечественного бизнеса. Предположительно, это все также </w:t>
      </w:r>
      <w:r>
        <w:rPr>
          <w:rFonts w:ascii="Times New Roman" w:eastAsia="Times New Roman" w:hAnsi="Times New Roman" w:cs="Times New Roman"/>
          <w:sz w:val="28"/>
          <w:szCs w:val="28"/>
          <w:lang w:eastAsia="ru-RU"/>
        </w:rPr>
        <w:lastRenderedPageBreak/>
        <w:t>тяжелое финансовое положение, нестабильность внешних условий, отсутствие мотивации у предпринимателей (последнее отмечают сами авторы). К отсутствию мотивации тоже могут приводить разные причины, главная из которых, по всей видимости, вся совокупность проблем современной экономической системы. К сожалению, в опросе авторской выборки отсутствует выяснение причины этого явления.</w:t>
      </w:r>
    </w:p>
    <w:p w14:paraId="262F2D44" w14:textId="5AC3D558" w:rsidR="00F919A7" w:rsidRPr="005734C5"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Что касается технологического фактора, авторы аналитических записок Банка России говорят, что «к настоящему времени экстенсивные факторы роста уже исчерпали себя». Значит у отечественной экономики должен быть один вектор повышения производительности труда – интенсивный. Из опроса мы видим, что изношенность фондов стоит на третьем месте, после недостатка финансовых средств. Также отмечается, что успешный путь повышения производительности труда заключается в том, чтобы неконкурентоспособные компании уходили с рынка, освобождая основные средства и людей для работы на более производительных проектах. </w:t>
      </w:r>
      <w:r w:rsidRPr="005734C5">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46</w:t>
      </w:r>
      <w:r w:rsidRPr="005734C5">
        <w:rPr>
          <w:rFonts w:ascii="Times New Roman" w:eastAsia="Times New Roman" w:hAnsi="Times New Roman" w:cs="Times New Roman"/>
          <w:sz w:val="28"/>
          <w:szCs w:val="28"/>
          <w:lang w:eastAsia="ru-RU"/>
        </w:rPr>
        <w:t>]</w:t>
      </w:r>
    </w:p>
    <w:p w14:paraId="7AE861BE" w14:textId="77777777" w:rsidR="00F919A7" w:rsidRPr="002A1FFB"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Но нужно отметить, что Федеральный Центр Компетенций, а также частные консалтинговые компании могут успешно справиться с задачей реорганизации низко производительных предприятий и это, возможно, будет лучше, чем ликвидация, хотя аналитики Банка России могли это подразумевать. А о внедрении новых технологий большая доля бизнеса России может даже не задумываться, потому как в настоящих условиях стоит подумать хотя бы о замене тех основных средств, которые отработали намного больше своего срока полезного использования.</w:t>
      </w:r>
      <w:r w:rsidRPr="002A1FFB">
        <w:rPr>
          <w:rFonts w:ascii="Times New Roman" w:eastAsia="Times New Roman" w:hAnsi="Times New Roman" w:cs="Times New Roman"/>
          <w:sz w:val="28"/>
          <w:szCs w:val="28"/>
          <w:lang w:eastAsia="ru-RU"/>
        </w:rPr>
        <w:t xml:space="preserve"> </w:t>
      </w:r>
    </w:p>
    <w:p w14:paraId="3FFAA046" w14:textId="03D90572" w:rsidR="00F919A7" w:rsidRDefault="00F919A7" w:rsidP="00F919A7">
      <w:pPr>
        <w:pStyle w:val="a3"/>
        <w:spacing w:after="0" w:line="36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Многие авторы отмечают проблему низкой квалифицированности рабочих, которая также является одним из существенных факторов, снижающих производительность труда. Здесь участвуют: работодатель, который должен быть заинтересован в выстраивании системы внедрения в работу (адаптации), обучения, повышения квалификации работника</w:t>
      </w:r>
      <w:r w:rsidRPr="004B33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работник, который, в свою очередь, замотивирован постоянно обучаться, быть профессионалом в своей области</w:t>
      </w:r>
      <w:r w:rsidRPr="004B33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также государство, которое в нужное </w:t>
      </w:r>
      <w:r>
        <w:rPr>
          <w:rFonts w:ascii="Times New Roman" w:eastAsia="Times New Roman" w:hAnsi="Times New Roman" w:cs="Times New Roman"/>
          <w:sz w:val="28"/>
          <w:szCs w:val="28"/>
          <w:lang w:eastAsia="ru-RU"/>
        </w:rPr>
        <w:lastRenderedPageBreak/>
        <w:t xml:space="preserve">время и в нужных местах предоставляет актуальные образовательные программы. Касательно последнего, Юркова С.Ю. и Савкина Т.В. говорят, что </w:t>
      </w:r>
      <w:r w:rsidRPr="00193065">
        <w:rPr>
          <w:rFonts w:ascii="Times New Roman" w:eastAsia="Times New Roman" w:hAnsi="Times New Roman" w:cs="Times New Roman"/>
          <w:sz w:val="28"/>
          <w:szCs w:val="28"/>
          <w:lang w:eastAsia="ru-RU"/>
        </w:rPr>
        <w:t xml:space="preserve">«в </w:t>
      </w:r>
      <w:r w:rsidRPr="00193065">
        <w:rPr>
          <w:rFonts w:ascii="Times New Roman" w:hAnsi="Times New Roman" w:cs="Times New Roman"/>
          <w:sz w:val="28"/>
          <w:szCs w:val="28"/>
        </w:rPr>
        <w:t xml:space="preserve">стране </w:t>
      </w:r>
      <w:r w:rsidR="00BB3AC6" w:rsidRPr="00BB3AC6">
        <w:rPr>
          <w:rFonts w:ascii="Times New Roman" w:hAnsi="Times New Roman" w:cs="Times New Roman"/>
          <w:sz w:val="28"/>
          <w:szCs w:val="28"/>
        </w:rPr>
        <w:t>“</w:t>
      </w:r>
      <w:r w:rsidRPr="00193065">
        <w:rPr>
          <w:rFonts w:ascii="Times New Roman" w:hAnsi="Times New Roman" w:cs="Times New Roman"/>
          <w:sz w:val="28"/>
          <w:szCs w:val="28"/>
        </w:rPr>
        <w:t>выпало</w:t>
      </w:r>
      <w:r w:rsidR="00BB3AC6" w:rsidRPr="00BB3AC6">
        <w:rPr>
          <w:rFonts w:ascii="Times New Roman" w:hAnsi="Times New Roman" w:cs="Times New Roman"/>
          <w:sz w:val="28"/>
          <w:szCs w:val="28"/>
        </w:rPr>
        <w:t>”</w:t>
      </w:r>
      <w:r w:rsidRPr="00193065">
        <w:rPr>
          <w:rFonts w:ascii="Times New Roman" w:hAnsi="Times New Roman" w:cs="Times New Roman"/>
          <w:sz w:val="28"/>
          <w:szCs w:val="28"/>
        </w:rPr>
        <w:t xml:space="preserve"> среднее профессиональное образование, и программы прикладного бакалавриата не решают все существующие проблемы»</w:t>
      </w:r>
      <w:r>
        <w:rPr>
          <w:rFonts w:ascii="Times New Roman" w:eastAsia="Times New Roman" w:hAnsi="Times New Roman" w:cs="Times New Roman"/>
          <w:sz w:val="28"/>
          <w:szCs w:val="28"/>
          <w:lang w:eastAsia="ru-RU"/>
        </w:rPr>
        <w:t xml:space="preserve"> </w:t>
      </w:r>
      <w:r w:rsidRPr="00193065">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40</w:t>
      </w:r>
      <w:r w:rsidRPr="00193065">
        <w:rPr>
          <w:rFonts w:ascii="Times New Roman" w:hAnsi="Times New Roman" w:cs="Times New Roman"/>
          <w:sz w:val="28"/>
          <w:szCs w:val="28"/>
        </w:rPr>
        <w:t>]</w:t>
      </w:r>
      <w:r>
        <w:rPr>
          <w:rFonts w:ascii="Times New Roman" w:hAnsi="Times New Roman" w:cs="Times New Roman"/>
          <w:sz w:val="28"/>
          <w:szCs w:val="28"/>
        </w:rPr>
        <w:t>.</w:t>
      </w:r>
    </w:p>
    <w:p w14:paraId="0CE366CA" w14:textId="77777777" w:rsidR="00F919A7" w:rsidRDefault="00F919A7" w:rsidP="00F919A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Оловяшников А.Г. и Рябыкин М.А. довольно критически подошли к оценке того, что влияет на производительность труда в нашей стране. Так они выделяют достаточно интересные факторы, которые извлекли из трёх составляющих показателя: «</w:t>
      </w:r>
      <w:r w:rsidRPr="00763566">
        <w:rPr>
          <w:rFonts w:ascii="Times New Roman" w:hAnsi="Times New Roman" w:cs="Times New Roman"/>
          <w:sz w:val="28"/>
          <w:szCs w:val="28"/>
        </w:rPr>
        <w:t>стоимость готового продукта (цена), объем производства этого продукта (объем), количество задействованного для производства этого продукта персонала (численность)</w:t>
      </w:r>
      <w:r>
        <w:rPr>
          <w:rFonts w:ascii="Times New Roman" w:hAnsi="Times New Roman" w:cs="Times New Roman"/>
          <w:sz w:val="28"/>
          <w:szCs w:val="28"/>
        </w:rPr>
        <w:t xml:space="preserve">». Выделяя основные положения авторов, проблемы производительности труда в России можно представить следующим образом: </w:t>
      </w:r>
    </w:p>
    <w:p w14:paraId="0AEB0032" w14:textId="77777777" w:rsidR="00F919A7" w:rsidRDefault="00F919A7" w:rsidP="00EC75D9">
      <w:pPr>
        <w:pStyle w:val="a3"/>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Россия делает продукт с низкой добавленной стоимостью</w:t>
      </w:r>
      <w:r w:rsidRPr="00452925">
        <w:rPr>
          <w:rFonts w:ascii="Times New Roman" w:eastAsia="Times New Roman" w:hAnsi="Times New Roman" w:cs="Times New Roman"/>
          <w:sz w:val="28"/>
          <w:szCs w:val="28"/>
          <w:lang w:eastAsia="ru-RU"/>
        </w:rPr>
        <w:t>;</w:t>
      </w:r>
    </w:p>
    <w:p w14:paraId="7473231A" w14:textId="77777777" w:rsidR="00F919A7" w:rsidRDefault="00F919A7" w:rsidP="00EC75D9">
      <w:pPr>
        <w:pStyle w:val="a3"/>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Отсутствуют условия для долгосрочных проектов, «</w:t>
      </w:r>
      <w:r w:rsidRPr="00452925">
        <w:rPr>
          <w:rFonts w:ascii="Times New Roman" w:eastAsia="Times New Roman" w:hAnsi="Times New Roman" w:cs="Times New Roman"/>
          <w:sz w:val="28"/>
          <w:szCs w:val="28"/>
          <w:lang w:eastAsia="ru-RU"/>
        </w:rPr>
        <w:t>что никак не соответствует созданию масштабных промышленных производств</w:t>
      </w:r>
      <w:r>
        <w:rPr>
          <w:rFonts w:ascii="Times New Roman" w:eastAsia="Times New Roman" w:hAnsi="Times New Roman" w:cs="Times New Roman"/>
          <w:sz w:val="28"/>
          <w:szCs w:val="28"/>
          <w:lang w:eastAsia="ru-RU"/>
        </w:rPr>
        <w:t>»</w:t>
      </w:r>
      <w:r w:rsidRPr="00452925">
        <w:rPr>
          <w:rFonts w:ascii="Times New Roman" w:eastAsia="Times New Roman" w:hAnsi="Times New Roman" w:cs="Times New Roman"/>
          <w:sz w:val="28"/>
          <w:szCs w:val="28"/>
          <w:lang w:eastAsia="ru-RU"/>
        </w:rPr>
        <w:t>;</w:t>
      </w:r>
    </w:p>
    <w:p w14:paraId="00168B58" w14:textId="77777777" w:rsidR="00F919A7" w:rsidRDefault="00F919A7" w:rsidP="00EC75D9">
      <w:pPr>
        <w:pStyle w:val="a3"/>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Низкая выработка, например, «</w:t>
      </w:r>
      <w:r w:rsidRPr="00452925">
        <w:rPr>
          <w:rFonts w:ascii="Times New Roman" w:eastAsia="Times New Roman" w:hAnsi="Times New Roman" w:cs="Times New Roman"/>
          <w:sz w:val="28"/>
          <w:szCs w:val="28"/>
          <w:lang w:eastAsia="ru-RU"/>
        </w:rPr>
        <w:t xml:space="preserve">в Германии предприятие с годовым оборотом 50 млн. евро может обслуживать 1 бухгалтер, в то время как в России, для него потребуется минимум </w:t>
      </w:r>
      <w:proofErr w:type="gramStart"/>
      <w:r w:rsidRPr="00452925">
        <w:rPr>
          <w:rFonts w:ascii="Times New Roman" w:eastAsia="Times New Roman" w:hAnsi="Times New Roman" w:cs="Times New Roman"/>
          <w:sz w:val="28"/>
          <w:szCs w:val="28"/>
          <w:lang w:eastAsia="ru-RU"/>
        </w:rPr>
        <w:t>4-5</w:t>
      </w:r>
      <w:proofErr w:type="gramEnd"/>
      <w:r w:rsidRPr="00452925">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w:t>
      </w:r>
      <w:r w:rsidRPr="00452925">
        <w:rPr>
          <w:rFonts w:ascii="Times New Roman" w:eastAsia="Times New Roman" w:hAnsi="Times New Roman" w:cs="Times New Roman"/>
          <w:sz w:val="28"/>
          <w:szCs w:val="28"/>
          <w:lang w:eastAsia="ru-RU"/>
        </w:rPr>
        <w:t>;</w:t>
      </w:r>
    </w:p>
    <w:p w14:paraId="7BEC5BD9" w14:textId="77777777" w:rsidR="00F919A7" w:rsidRDefault="00F919A7" w:rsidP="00EC75D9">
      <w:pPr>
        <w:pStyle w:val="a3"/>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предыдущего пункта вытекает следующий: сложности в подготовке налоговой отчетности</w:t>
      </w:r>
      <w:r w:rsidRPr="00452925">
        <w:rPr>
          <w:rFonts w:ascii="Times New Roman" w:eastAsia="Times New Roman" w:hAnsi="Times New Roman" w:cs="Times New Roman"/>
          <w:sz w:val="28"/>
          <w:szCs w:val="28"/>
          <w:lang w:eastAsia="ru-RU"/>
        </w:rPr>
        <w:t>;</w:t>
      </w:r>
    </w:p>
    <w:p w14:paraId="358C8C78" w14:textId="41A65C1C" w:rsidR="00F919A7" w:rsidRDefault="00F919A7" w:rsidP="00EC75D9">
      <w:pPr>
        <w:pStyle w:val="a3"/>
        <w:numPr>
          <w:ilvl w:val="0"/>
          <w:numId w:val="7"/>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Отсутствие долгосрочной промышленной политики. </w:t>
      </w:r>
      <w:r w:rsidRPr="003B22F4">
        <w:rPr>
          <w:rFonts w:ascii="Times New Roman" w:eastAsia="Times New Roman" w:hAnsi="Times New Roman" w:cs="Times New Roman"/>
          <w:sz w:val="28"/>
          <w:szCs w:val="28"/>
          <w:lang w:eastAsia="ru-RU"/>
        </w:rPr>
        <w:t>[</w:t>
      </w:r>
      <w:r w:rsidR="009C00C6">
        <w:rPr>
          <w:rFonts w:ascii="Times New Roman" w:eastAsia="Times New Roman" w:hAnsi="Times New Roman" w:cs="Times New Roman"/>
          <w:sz w:val="28"/>
          <w:szCs w:val="28"/>
          <w:lang w:eastAsia="ru-RU"/>
        </w:rPr>
        <w:t>2</w:t>
      </w:r>
      <w:r w:rsidR="00192372">
        <w:rPr>
          <w:rFonts w:ascii="Times New Roman" w:eastAsia="Times New Roman" w:hAnsi="Times New Roman" w:cs="Times New Roman"/>
          <w:sz w:val="28"/>
          <w:szCs w:val="28"/>
          <w:lang w:val="en-US" w:eastAsia="ru-RU"/>
        </w:rPr>
        <w:t>2</w:t>
      </w:r>
      <w:r w:rsidRPr="003B22F4">
        <w:rPr>
          <w:rFonts w:ascii="Times New Roman" w:hAnsi="Times New Roman" w:cs="Times New Roman"/>
          <w:sz w:val="28"/>
          <w:szCs w:val="28"/>
        </w:rPr>
        <w:t>]</w:t>
      </w:r>
    </w:p>
    <w:p w14:paraId="0AE58305" w14:textId="09A8709E" w:rsidR="00F919A7" w:rsidRDefault="00F919A7" w:rsidP="00F919A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405F5">
        <w:rPr>
          <w:rFonts w:ascii="Times New Roman" w:eastAsia="Times New Roman" w:hAnsi="Times New Roman" w:cs="Times New Roman"/>
          <w:sz w:val="28"/>
          <w:szCs w:val="28"/>
          <w:lang w:eastAsia="ru-RU"/>
        </w:rPr>
        <w:t xml:space="preserve">В целом, можно дополнить второй пункт вышеприведенной классификации тем, что в нашей стране отсутствуют именно крупные несырьевые проекты, т.к. ситуации с внешними шоками на рынке ресурсов катастрофически сказываются на экономике нашей страны, что означает </w:t>
      </w:r>
      <w:r w:rsidRPr="00F919A7">
        <w:rPr>
          <w:rFonts w:ascii="Times New Roman" w:eastAsia="Times New Roman" w:hAnsi="Times New Roman" w:cs="Times New Roman"/>
          <w:sz w:val="28"/>
          <w:szCs w:val="28"/>
          <w:lang w:eastAsia="ru-RU"/>
        </w:rPr>
        <w:t>выделение для России важного фактора и условия роста производительности труда – диверсификация производства.</w:t>
      </w:r>
    </w:p>
    <w:p w14:paraId="1DF51DD7" w14:textId="4FFDDA65" w:rsidR="00BB3AC6" w:rsidRPr="007145DE" w:rsidRDefault="00BB3AC6" w:rsidP="00F919A7">
      <w:pPr>
        <w:spacing w:after="0" w:line="360" w:lineRule="auto"/>
        <w:jc w:val="both"/>
        <w:rPr>
          <w:rFonts w:ascii="Times New Roman" w:eastAsia="Times New Roman" w:hAnsi="Times New Roman" w:cs="Times New Roman"/>
          <w:sz w:val="28"/>
          <w:szCs w:val="28"/>
          <w:lang w:eastAsia="ru-RU"/>
        </w:rPr>
      </w:pPr>
      <w:r w:rsidRPr="00372884">
        <w:rPr>
          <w:rFonts w:ascii="Times New Roman" w:eastAsia="Times New Roman" w:hAnsi="Times New Roman" w:cs="Times New Roman"/>
          <w:sz w:val="28"/>
          <w:szCs w:val="28"/>
          <w:lang w:eastAsia="ru-RU"/>
        </w:rPr>
        <w:tab/>
      </w:r>
      <w:r w:rsidRPr="00F137CE">
        <w:rPr>
          <w:rFonts w:ascii="Times New Roman" w:eastAsia="Times New Roman" w:hAnsi="Times New Roman" w:cs="Times New Roman"/>
          <w:sz w:val="28"/>
          <w:szCs w:val="28"/>
          <w:lang w:eastAsia="ru-RU"/>
        </w:rPr>
        <w:t xml:space="preserve">Таким образом, в данном параграфе было </w:t>
      </w:r>
      <w:bookmarkStart w:id="16" w:name="_Hlk73534439"/>
      <w:r w:rsidRPr="00F137CE">
        <w:rPr>
          <w:rFonts w:ascii="Times New Roman" w:eastAsia="Times New Roman" w:hAnsi="Times New Roman" w:cs="Times New Roman"/>
          <w:sz w:val="28"/>
          <w:szCs w:val="28"/>
          <w:lang w:eastAsia="ru-RU"/>
        </w:rPr>
        <w:t>проведено исследование научной литературы, аналитической информации Центрального Банка</w:t>
      </w:r>
      <w:r w:rsidR="0019091E" w:rsidRPr="00F137CE">
        <w:rPr>
          <w:rFonts w:ascii="Times New Roman" w:eastAsia="Times New Roman" w:hAnsi="Times New Roman" w:cs="Times New Roman"/>
          <w:sz w:val="28"/>
          <w:szCs w:val="28"/>
          <w:lang w:eastAsia="ru-RU"/>
        </w:rPr>
        <w:t xml:space="preserve"> России</w:t>
      </w:r>
      <w:r w:rsidR="007145DE" w:rsidRPr="00F137CE">
        <w:rPr>
          <w:rFonts w:ascii="Times New Roman" w:eastAsia="Times New Roman" w:hAnsi="Times New Roman" w:cs="Times New Roman"/>
          <w:sz w:val="28"/>
          <w:szCs w:val="28"/>
          <w:lang w:eastAsia="ru-RU"/>
        </w:rPr>
        <w:t>, через которое были раскрыты актуальные факторы</w:t>
      </w:r>
      <w:r w:rsidR="00AE4706" w:rsidRPr="00F137CE">
        <w:rPr>
          <w:rFonts w:ascii="Times New Roman" w:eastAsia="Times New Roman" w:hAnsi="Times New Roman" w:cs="Times New Roman"/>
          <w:sz w:val="28"/>
          <w:szCs w:val="28"/>
          <w:lang w:eastAsia="ru-RU"/>
        </w:rPr>
        <w:t xml:space="preserve">, влияющие на </w:t>
      </w:r>
      <w:r w:rsidR="00AE4706" w:rsidRPr="00F137CE">
        <w:rPr>
          <w:rFonts w:ascii="Times New Roman" w:eastAsia="Times New Roman" w:hAnsi="Times New Roman" w:cs="Times New Roman"/>
          <w:sz w:val="28"/>
          <w:szCs w:val="28"/>
          <w:lang w:eastAsia="ru-RU"/>
        </w:rPr>
        <w:lastRenderedPageBreak/>
        <w:t>производительность труда,</w:t>
      </w:r>
      <w:r w:rsidR="007145DE" w:rsidRPr="00F137CE">
        <w:rPr>
          <w:rFonts w:ascii="Times New Roman" w:eastAsia="Times New Roman" w:hAnsi="Times New Roman" w:cs="Times New Roman"/>
          <w:sz w:val="28"/>
          <w:szCs w:val="28"/>
          <w:lang w:eastAsia="ru-RU"/>
        </w:rPr>
        <w:t xml:space="preserve"> и их группы</w:t>
      </w:r>
      <w:r w:rsidR="00AE4706" w:rsidRPr="00F137CE">
        <w:rPr>
          <w:rFonts w:ascii="Times New Roman" w:eastAsia="Times New Roman" w:hAnsi="Times New Roman" w:cs="Times New Roman"/>
          <w:sz w:val="28"/>
          <w:szCs w:val="28"/>
          <w:lang w:eastAsia="ru-RU"/>
        </w:rPr>
        <w:t>, косвенно затронуты причины их появления</w:t>
      </w:r>
      <w:r w:rsidR="007145DE" w:rsidRPr="00F137CE">
        <w:rPr>
          <w:rFonts w:ascii="Times New Roman" w:eastAsia="Times New Roman" w:hAnsi="Times New Roman" w:cs="Times New Roman"/>
          <w:sz w:val="28"/>
          <w:szCs w:val="28"/>
          <w:lang w:eastAsia="ru-RU"/>
        </w:rPr>
        <w:t xml:space="preserve">. </w:t>
      </w:r>
      <w:bookmarkEnd w:id="16"/>
      <w:r w:rsidR="00485D7C" w:rsidRPr="000B5E4D">
        <w:rPr>
          <w:rFonts w:ascii="Times New Roman" w:hAnsi="Times New Roman" w:cs="Times New Roman"/>
          <w:sz w:val="28"/>
          <w:szCs w:val="28"/>
          <w:lang w:eastAsia="ru-RU"/>
        </w:rPr>
        <w:t>Также</w:t>
      </w:r>
      <w:r w:rsidR="00485D7C">
        <w:rPr>
          <w:rFonts w:ascii="Times New Roman" w:hAnsi="Times New Roman" w:cs="Times New Roman"/>
          <w:sz w:val="28"/>
          <w:szCs w:val="28"/>
          <w:lang w:eastAsia="ru-RU"/>
        </w:rPr>
        <w:t xml:space="preserve"> </w:t>
      </w:r>
      <w:r w:rsidR="00485D7C" w:rsidRPr="000B5E4D">
        <w:rPr>
          <w:rFonts w:ascii="Times New Roman" w:hAnsi="Times New Roman" w:cs="Times New Roman"/>
          <w:sz w:val="28"/>
          <w:szCs w:val="28"/>
          <w:lang w:eastAsia="ru-RU"/>
        </w:rPr>
        <w:t>существующ</w:t>
      </w:r>
      <w:r w:rsidR="00485D7C">
        <w:rPr>
          <w:rFonts w:ascii="Times New Roman" w:hAnsi="Times New Roman" w:cs="Times New Roman"/>
          <w:sz w:val="28"/>
          <w:szCs w:val="28"/>
          <w:lang w:eastAsia="ru-RU"/>
        </w:rPr>
        <w:t>ая</w:t>
      </w:r>
      <w:r w:rsidR="00485D7C" w:rsidRPr="000B5E4D">
        <w:rPr>
          <w:rFonts w:ascii="Times New Roman" w:hAnsi="Times New Roman" w:cs="Times New Roman"/>
          <w:sz w:val="28"/>
          <w:szCs w:val="28"/>
          <w:lang w:eastAsia="ru-RU"/>
        </w:rPr>
        <w:t xml:space="preserve"> классификаци</w:t>
      </w:r>
      <w:r w:rsidR="00485D7C">
        <w:rPr>
          <w:rFonts w:ascii="Times New Roman" w:hAnsi="Times New Roman" w:cs="Times New Roman"/>
          <w:sz w:val="28"/>
          <w:szCs w:val="28"/>
          <w:lang w:eastAsia="ru-RU"/>
        </w:rPr>
        <w:t xml:space="preserve">я направлений факторов </w:t>
      </w:r>
      <w:r w:rsidR="00485D7C" w:rsidRPr="000B5E4D">
        <w:rPr>
          <w:rFonts w:ascii="Times New Roman" w:hAnsi="Times New Roman" w:cs="Times New Roman"/>
          <w:sz w:val="28"/>
          <w:szCs w:val="28"/>
          <w:lang w:eastAsia="ru-RU"/>
        </w:rPr>
        <w:t>был</w:t>
      </w:r>
      <w:r w:rsidR="00485D7C">
        <w:rPr>
          <w:rFonts w:ascii="Times New Roman" w:hAnsi="Times New Roman" w:cs="Times New Roman"/>
          <w:sz w:val="28"/>
          <w:szCs w:val="28"/>
          <w:lang w:eastAsia="ru-RU"/>
        </w:rPr>
        <w:t xml:space="preserve">а расширена </w:t>
      </w:r>
      <w:r w:rsidR="00485D7C" w:rsidRPr="000B5E4D">
        <w:rPr>
          <w:rFonts w:ascii="Times New Roman" w:hAnsi="Times New Roman" w:cs="Times New Roman"/>
          <w:sz w:val="28"/>
          <w:szCs w:val="28"/>
          <w:lang w:eastAsia="ru-RU"/>
        </w:rPr>
        <w:t>научно-методическ</w:t>
      </w:r>
      <w:r w:rsidR="00485D7C">
        <w:rPr>
          <w:rFonts w:ascii="Times New Roman" w:hAnsi="Times New Roman" w:cs="Times New Roman"/>
          <w:sz w:val="28"/>
          <w:szCs w:val="28"/>
          <w:lang w:eastAsia="ru-RU"/>
        </w:rPr>
        <w:t>ой группой</w:t>
      </w:r>
      <w:r w:rsidR="00485D7C" w:rsidRPr="000B5E4D">
        <w:rPr>
          <w:rFonts w:ascii="Times New Roman" w:hAnsi="Times New Roman" w:cs="Times New Roman"/>
          <w:sz w:val="28"/>
          <w:szCs w:val="28"/>
          <w:lang w:eastAsia="ru-RU"/>
        </w:rPr>
        <w:t xml:space="preserve"> фактор</w:t>
      </w:r>
      <w:r w:rsidR="00485D7C">
        <w:rPr>
          <w:rFonts w:ascii="Times New Roman" w:hAnsi="Times New Roman" w:cs="Times New Roman"/>
          <w:sz w:val="28"/>
          <w:szCs w:val="28"/>
          <w:lang w:eastAsia="ru-RU"/>
        </w:rPr>
        <w:t>ов</w:t>
      </w:r>
      <w:r w:rsidR="00485D7C" w:rsidRPr="00485D7C">
        <w:rPr>
          <w:rFonts w:ascii="Times New Roman" w:hAnsi="Times New Roman" w:cs="Times New Roman"/>
          <w:sz w:val="28"/>
          <w:szCs w:val="28"/>
          <w:lang w:eastAsia="ru-RU"/>
        </w:rPr>
        <w:t xml:space="preserve">, которая включается в себя научно-методические достижения, так как именно через неё можно рассмотреть разные подходы к оценке производительности труда по уровню, отрасли, типу производства, что дает </w:t>
      </w:r>
      <w:r w:rsidR="00485D7C" w:rsidRPr="00485D7C">
        <w:rPr>
          <w:rFonts w:ascii="Times New Roman" w:eastAsia="Times New Roman" w:hAnsi="Times New Roman" w:cs="Times New Roman"/>
          <w:sz w:val="28"/>
          <w:szCs w:val="28"/>
          <w:lang w:eastAsia="ru-RU"/>
        </w:rPr>
        <w:t>наиболее полное представление о факторах, которые влияют на показатель производительности</w:t>
      </w:r>
      <w:r w:rsidR="00485D7C" w:rsidRPr="00485D7C">
        <w:rPr>
          <w:rFonts w:ascii="Times New Roman" w:hAnsi="Times New Roman" w:cs="Times New Roman"/>
          <w:sz w:val="28"/>
          <w:szCs w:val="28"/>
          <w:lang w:eastAsia="ru-RU"/>
        </w:rPr>
        <w:t>.</w:t>
      </w:r>
    </w:p>
    <w:p w14:paraId="408D69D8" w14:textId="77777777" w:rsidR="00F919A7" w:rsidRPr="00F919A7" w:rsidRDefault="00F919A7" w:rsidP="00F919A7">
      <w:pPr>
        <w:spacing w:after="0" w:line="360" w:lineRule="auto"/>
        <w:jc w:val="both"/>
        <w:rPr>
          <w:rFonts w:ascii="Times New Roman" w:eastAsia="Times New Roman" w:hAnsi="Times New Roman" w:cs="Times New Roman"/>
          <w:sz w:val="28"/>
          <w:szCs w:val="28"/>
          <w:lang w:eastAsia="ru-RU"/>
        </w:rPr>
      </w:pPr>
    </w:p>
    <w:p w14:paraId="21E00B32" w14:textId="73934B93" w:rsidR="00F919A7" w:rsidRPr="00F919A7" w:rsidRDefault="00F919A7" w:rsidP="00F919A7">
      <w:pPr>
        <w:pStyle w:val="2"/>
        <w:spacing w:before="0" w:line="360" w:lineRule="auto"/>
        <w:jc w:val="both"/>
        <w:rPr>
          <w:rFonts w:eastAsia="Times New Roman"/>
          <w:szCs w:val="28"/>
          <w:lang w:eastAsia="ru-RU"/>
        </w:rPr>
      </w:pPr>
      <w:r w:rsidRPr="00F919A7">
        <w:rPr>
          <w:rFonts w:eastAsia="Times New Roman"/>
          <w:szCs w:val="28"/>
          <w:lang w:eastAsia="ru-RU"/>
        </w:rPr>
        <w:tab/>
      </w:r>
      <w:bookmarkStart w:id="17" w:name="_Toc41474227"/>
      <w:bookmarkStart w:id="18" w:name="_Toc73712975"/>
      <w:r>
        <w:rPr>
          <w:rFonts w:eastAsia="Times New Roman"/>
          <w:szCs w:val="28"/>
          <w:lang w:eastAsia="ru-RU"/>
        </w:rPr>
        <w:t>1.3</w:t>
      </w:r>
      <w:r w:rsidRPr="00F919A7">
        <w:rPr>
          <w:rFonts w:eastAsia="Times New Roman"/>
          <w:szCs w:val="28"/>
          <w:lang w:eastAsia="ru-RU"/>
        </w:rPr>
        <w:t>. Методические подходы к оценке производительности труда</w:t>
      </w:r>
      <w:bookmarkEnd w:id="17"/>
      <w:bookmarkEnd w:id="18"/>
    </w:p>
    <w:p w14:paraId="2B1A2F5E" w14:textId="77777777" w:rsidR="00F919A7" w:rsidRPr="00F919A7" w:rsidRDefault="00F919A7" w:rsidP="00F919A7">
      <w:pPr>
        <w:pStyle w:val="a3"/>
        <w:spacing w:after="0" w:line="360" w:lineRule="auto"/>
        <w:ind w:left="0"/>
        <w:rPr>
          <w:rFonts w:ascii="Times New Roman" w:eastAsia="Times New Roman" w:hAnsi="Times New Roman" w:cs="Times New Roman"/>
          <w:sz w:val="28"/>
          <w:szCs w:val="28"/>
          <w:lang w:eastAsia="ru-RU"/>
        </w:rPr>
      </w:pPr>
    </w:p>
    <w:p w14:paraId="2697F773" w14:textId="072835F5" w:rsidR="00F919A7" w:rsidRPr="00411257" w:rsidRDefault="00F919A7" w:rsidP="00F919A7">
      <w:pPr>
        <w:spacing w:after="0" w:line="360" w:lineRule="auto"/>
        <w:jc w:val="both"/>
        <w:rPr>
          <w:rFonts w:ascii="Times New Roman" w:hAnsi="Times New Roman" w:cs="Times New Roman"/>
          <w:sz w:val="28"/>
          <w:szCs w:val="28"/>
        </w:rPr>
      </w:pPr>
      <w:r w:rsidRPr="00F919A7">
        <w:rPr>
          <w:rFonts w:ascii="Times New Roman" w:hAnsi="Times New Roman" w:cs="Times New Roman"/>
          <w:sz w:val="28"/>
          <w:szCs w:val="28"/>
        </w:rPr>
        <w:tab/>
        <w:t xml:space="preserve">Переходя к методикам исчисления показателя производительности труда, </w:t>
      </w:r>
      <w:r w:rsidRPr="00411257">
        <w:rPr>
          <w:rFonts w:ascii="Times New Roman" w:hAnsi="Times New Roman" w:cs="Times New Roman"/>
          <w:sz w:val="28"/>
          <w:szCs w:val="28"/>
        </w:rPr>
        <w:t>необходимо отметить, что она обычно выбирается исходя из ситуации.</w:t>
      </w:r>
    </w:p>
    <w:p w14:paraId="2CAAB2D3" w14:textId="17FC454B" w:rsidR="004A4107" w:rsidRPr="00733709" w:rsidRDefault="004A4107" w:rsidP="00F919A7">
      <w:pPr>
        <w:spacing w:after="0" w:line="360" w:lineRule="auto"/>
        <w:jc w:val="both"/>
        <w:rPr>
          <w:rFonts w:ascii="Times New Roman" w:hAnsi="Times New Roman" w:cs="Times New Roman"/>
          <w:sz w:val="28"/>
          <w:szCs w:val="28"/>
        </w:rPr>
      </w:pPr>
      <w:r w:rsidRPr="00411257">
        <w:rPr>
          <w:rFonts w:ascii="Times New Roman" w:hAnsi="Times New Roman" w:cs="Times New Roman"/>
          <w:sz w:val="28"/>
          <w:szCs w:val="28"/>
        </w:rPr>
        <w:tab/>
        <w:t>Об этом же говорится в работе Киевского И.Л, Киевского Л.В., Сергеева А.С. «Реновация и производительность труда», относящейся к сфере строительства: «производительность труда в строительстве относится к широко распространенным расчетным показателям, значения которых непосредственно</w:t>
      </w:r>
      <w:r w:rsidR="00733709" w:rsidRPr="00411257">
        <w:rPr>
          <w:rFonts w:ascii="Times New Roman" w:hAnsi="Times New Roman" w:cs="Times New Roman"/>
          <w:sz w:val="28"/>
          <w:szCs w:val="28"/>
        </w:rPr>
        <w:t xml:space="preserve"> зависят от методического подхода»</w:t>
      </w:r>
      <w:r w:rsidR="00733709">
        <w:rPr>
          <w:rFonts w:ascii="Times New Roman" w:hAnsi="Times New Roman" w:cs="Times New Roman"/>
          <w:sz w:val="28"/>
          <w:szCs w:val="28"/>
        </w:rPr>
        <w:t xml:space="preserve"> </w:t>
      </w:r>
      <w:r w:rsidR="00733709" w:rsidRPr="00733709">
        <w:rPr>
          <w:rFonts w:ascii="Times New Roman" w:hAnsi="Times New Roman" w:cs="Times New Roman"/>
          <w:sz w:val="28"/>
          <w:szCs w:val="28"/>
        </w:rPr>
        <w:t>[</w:t>
      </w:r>
      <w:r w:rsidR="009C00C6">
        <w:rPr>
          <w:rFonts w:ascii="Times New Roman" w:hAnsi="Times New Roman" w:cs="Times New Roman"/>
          <w:sz w:val="28"/>
          <w:szCs w:val="28"/>
        </w:rPr>
        <w:t>1</w:t>
      </w:r>
      <w:r w:rsidR="00585741">
        <w:rPr>
          <w:rFonts w:ascii="Times New Roman" w:hAnsi="Times New Roman" w:cs="Times New Roman"/>
          <w:sz w:val="28"/>
          <w:szCs w:val="28"/>
        </w:rPr>
        <w:t>2</w:t>
      </w:r>
      <w:r w:rsidR="00733709" w:rsidRPr="00733709">
        <w:rPr>
          <w:rFonts w:ascii="Times New Roman" w:hAnsi="Times New Roman" w:cs="Times New Roman"/>
          <w:sz w:val="28"/>
          <w:szCs w:val="28"/>
        </w:rPr>
        <w:t>]</w:t>
      </w:r>
      <w:r w:rsidR="00733709">
        <w:rPr>
          <w:rFonts w:ascii="Times New Roman" w:hAnsi="Times New Roman" w:cs="Times New Roman"/>
          <w:sz w:val="28"/>
          <w:szCs w:val="28"/>
        </w:rPr>
        <w:t>.</w:t>
      </w:r>
    </w:p>
    <w:p w14:paraId="2EFCC980" w14:textId="643E8D74" w:rsidR="00F919A7" w:rsidRPr="009D4035" w:rsidRDefault="00F919A7" w:rsidP="00F919A7">
      <w:pPr>
        <w:spacing w:after="0" w:line="360" w:lineRule="auto"/>
        <w:jc w:val="both"/>
        <w:rPr>
          <w:rFonts w:ascii="Times New Roman" w:hAnsi="Times New Roman" w:cs="Times New Roman"/>
          <w:sz w:val="28"/>
          <w:szCs w:val="28"/>
        </w:rPr>
      </w:pPr>
      <w:r w:rsidRPr="00F919A7">
        <w:rPr>
          <w:rFonts w:ascii="Times New Roman" w:hAnsi="Times New Roman" w:cs="Times New Roman"/>
          <w:sz w:val="28"/>
          <w:szCs w:val="28"/>
        </w:rPr>
        <w:tab/>
        <w:t>В основном</w:t>
      </w:r>
      <w:r w:rsidR="00733709">
        <w:rPr>
          <w:rFonts w:ascii="Times New Roman" w:hAnsi="Times New Roman" w:cs="Times New Roman"/>
          <w:sz w:val="28"/>
          <w:szCs w:val="28"/>
        </w:rPr>
        <w:t>,</w:t>
      </w:r>
      <w:r w:rsidRPr="00F919A7">
        <w:rPr>
          <w:rFonts w:ascii="Times New Roman" w:hAnsi="Times New Roman" w:cs="Times New Roman"/>
          <w:sz w:val="28"/>
          <w:szCs w:val="28"/>
        </w:rPr>
        <w:t xml:space="preserve"> современные авторские подходы предполагают почти одинаковое изложение </w:t>
      </w:r>
      <w:r>
        <w:rPr>
          <w:rFonts w:ascii="Times New Roman" w:hAnsi="Times New Roman" w:cs="Times New Roman"/>
          <w:sz w:val="28"/>
          <w:szCs w:val="28"/>
        </w:rPr>
        <w:t>классификации. Шаш Н.Н. и Бородин А.И. считают, что применительно к российской спецификации, в основе измерения лежат два показателя: выработка и трудоёмкость. Выработка считается как количество выпущенной продукции деленное на среднесписочную численность</w:t>
      </w:r>
      <w:r w:rsidRPr="00FF0E24">
        <w:rPr>
          <w:rFonts w:ascii="Times New Roman" w:hAnsi="Times New Roman" w:cs="Times New Roman"/>
          <w:sz w:val="28"/>
          <w:szCs w:val="28"/>
        </w:rPr>
        <w:t>;</w:t>
      </w:r>
      <w:r>
        <w:rPr>
          <w:rFonts w:ascii="Times New Roman" w:hAnsi="Times New Roman" w:cs="Times New Roman"/>
          <w:sz w:val="28"/>
          <w:szCs w:val="28"/>
        </w:rPr>
        <w:t xml:space="preserve"> трудоёмкость как затраченное время на выпуск одной единицы продукции, то есть обратный выработке показатель. Также выделяют достаточно интересный показатель, который у многих встречается – полная трудоёмкость. Это сумма затрат всех сотрудников в человеко-часах деленная на объём выпущенной продукции. Но так как не совсем понятно: что использовать при вычислении, какие единицы измерения, что мы получим на выходе, то необходима еще одна уточняющая классификация. </w:t>
      </w:r>
      <w:r w:rsidRPr="00FD2E7A">
        <w:rPr>
          <w:rFonts w:ascii="Times New Roman" w:hAnsi="Times New Roman" w:cs="Times New Roman"/>
          <w:sz w:val="28"/>
          <w:szCs w:val="28"/>
        </w:rPr>
        <w:t>[</w:t>
      </w:r>
      <w:r w:rsidR="009C00C6">
        <w:rPr>
          <w:rFonts w:ascii="Times New Roman" w:hAnsi="Times New Roman" w:cs="Times New Roman"/>
          <w:sz w:val="28"/>
          <w:szCs w:val="28"/>
        </w:rPr>
        <w:t>38</w:t>
      </w:r>
      <w:r w:rsidRPr="00FD2E7A">
        <w:rPr>
          <w:rFonts w:ascii="Times New Roman" w:hAnsi="Times New Roman" w:cs="Times New Roman"/>
          <w:sz w:val="28"/>
          <w:szCs w:val="28"/>
        </w:rPr>
        <w:t>]</w:t>
      </w:r>
    </w:p>
    <w:p w14:paraId="32CAFB5B" w14:textId="68419EA3" w:rsidR="00F919A7" w:rsidRDefault="00F919A7"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Используем анализ тех же авторов, которые взяли за основу зарубежную литературу и авторитетные источники. Они приходят к выводу (и так же многие другие авторы), что вся научная база на данный момент делится на два методических «кластера»: продуктовый и организационный. Продуктовый включает в себя натуральный и стоимостной способ (прямые), а также трудозатратный (обратный). Здесь также все стандартно и понятно: натуральный за измерение берет штуки, килограммы и т.д., что подразумевает под собой использование однородной продукции</w:t>
      </w:r>
      <w:r w:rsidRPr="009D4035">
        <w:rPr>
          <w:rFonts w:ascii="Times New Roman" w:hAnsi="Times New Roman" w:cs="Times New Roman"/>
          <w:sz w:val="28"/>
          <w:szCs w:val="28"/>
        </w:rPr>
        <w:t xml:space="preserve">; </w:t>
      </w:r>
      <w:r>
        <w:rPr>
          <w:rFonts w:ascii="Times New Roman" w:hAnsi="Times New Roman" w:cs="Times New Roman"/>
          <w:sz w:val="28"/>
          <w:szCs w:val="28"/>
        </w:rPr>
        <w:t xml:space="preserve">стоимостной работает с ценой готовой продукции (что сильно привязывает его к ценовому фактору), трудозатратный – это нормо-часы на выпуск определенного объема продукции. Интересна группа организационных методов: в неё входят многофакторный (основан на коэффициентах и индексах), нормативный (успешен в стратегических решениях) и многокритериальный анализы («матрица» целей). </w:t>
      </w:r>
      <w:r w:rsidRPr="00FD2E7A">
        <w:rPr>
          <w:rFonts w:ascii="Times New Roman" w:hAnsi="Times New Roman" w:cs="Times New Roman"/>
          <w:sz w:val="28"/>
          <w:szCs w:val="28"/>
        </w:rPr>
        <w:t>[</w:t>
      </w:r>
      <w:r w:rsidR="009C00C6">
        <w:rPr>
          <w:rFonts w:ascii="Times New Roman" w:hAnsi="Times New Roman" w:cs="Times New Roman"/>
          <w:sz w:val="28"/>
          <w:szCs w:val="28"/>
        </w:rPr>
        <w:t>38</w:t>
      </w:r>
      <w:r w:rsidRPr="00FD2E7A">
        <w:rPr>
          <w:rFonts w:ascii="Times New Roman" w:hAnsi="Times New Roman" w:cs="Times New Roman"/>
          <w:sz w:val="28"/>
          <w:szCs w:val="28"/>
        </w:rPr>
        <w:t>]</w:t>
      </w:r>
    </w:p>
    <w:p w14:paraId="3019B351" w14:textId="77777777" w:rsidR="00F919A7" w:rsidRDefault="00F919A7"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Все описанные выше методы имеют как свои плюсы, так и минусы, что отмечается многими экспертами. Объединив мнения разных авторов (в основном мало различающимися по своей сути) и добавив предположения можно представить это следующим образом (таблица 1).</w:t>
      </w:r>
    </w:p>
    <w:p w14:paraId="1B5E2AE9" w14:textId="116D2470" w:rsidR="00C1449C" w:rsidRDefault="00F919A7" w:rsidP="009412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настоящее время для оценки актуальности и применимости той или иной методики, можно обратиться к сайтам страновых и мировых статистик, таких как </w:t>
      </w:r>
      <w:r>
        <w:rPr>
          <w:rFonts w:ascii="Times New Roman" w:hAnsi="Times New Roman" w:cs="Times New Roman"/>
          <w:sz w:val="28"/>
          <w:szCs w:val="28"/>
          <w:lang w:val="en-US"/>
        </w:rPr>
        <w:t>Worldbank</w:t>
      </w:r>
      <w:r w:rsidRPr="0067071A">
        <w:rPr>
          <w:rFonts w:ascii="Times New Roman" w:hAnsi="Times New Roman" w:cs="Times New Roman"/>
          <w:sz w:val="28"/>
          <w:szCs w:val="28"/>
        </w:rPr>
        <w:t xml:space="preserve"> </w:t>
      </w:r>
      <w:r>
        <w:rPr>
          <w:rFonts w:ascii="Times New Roman" w:hAnsi="Times New Roman" w:cs="Times New Roman"/>
          <w:sz w:val="28"/>
          <w:szCs w:val="28"/>
        </w:rPr>
        <w:t>или Росстат, и посмотреть, что используют они.</w:t>
      </w:r>
    </w:p>
    <w:p w14:paraId="71BA45A2" w14:textId="0C9A6D42" w:rsidR="00F919A7" w:rsidRDefault="00F919A7" w:rsidP="003426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120E4B2B" w14:textId="4E96D5EE" w:rsidR="00F919A7" w:rsidRDefault="00F919A7" w:rsidP="003426FE">
      <w:pPr>
        <w:spacing w:after="0" w:line="240" w:lineRule="auto"/>
        <w:rPr>
          <w:rFonts w:ascii="Times New Roman" w:hAnsi="Times New Roman" w:cs="Times New Roman"/>
          <w:sz w:val="28"/>
          <w:szCs w:val="28"/>
        </w:rPr>
      </w:pPr>
      <w:r w:rsidRPr="00A023C9">
        <w:rPr>
          <w:rFonts w:ascii="Times New Roman" w:hAnsi="Times New Roman" w:cs="Times New Roman"/>
          <w:sz w:val="28"/>
          <w:szCs w:val="28"/>
        </w:rPr>
        <w:t xml:space="preserve">Таблица 1 – Плюсы и минусы методов вычисления </w:t>
      </w:r>
      <w:r>
        <w:rPr>
          <w:rFonts w:ascii="Times New Roman" w:hAnsi="Times New Roman" w:cs="Times New Roman"/>
          <w:sz w:val="28"/>
          <w:szCs w:val="28"/>
        </w:rPr>
        <w:t>ПТ</w:t>
      </w:r>
    </w:p>
    <w:p w14:paraId="0B99F39D" w14:textId="77777777" w:rsidR="003426FE" w:rsidRPr="005329A6" w:rsidRDefault="003426FE" w:rsidP="003426FE">
      <w:pPr>
        <w:spacing w:after="0" w:line="240" w:lineRule="auto"/>
        <w:rPr>
          <w:rFonts w:ascii="Times New Roman" w:hAnsi="Times New Roman" w:cs="Times New Roman"/>
          <w:sz w:val="28"/>
          <w:szCs w:val="28"/>
        </w:rPr>
      </w:pPr>
    </w:p>
    <w:tbl>
      <w:tblPr>
        <w:tblStyle w:val="a6"/>
        <w:tblW w:w="0" w:type="auto"/>
        <w:tblLook w:val="04A0" w:firstRow="1" w:lastRow="0" w:firstColumn="1" w:lastColumn="0" w:noHBand="0" w:noVBand="1"/>
      </w:tblPr>
      <w:tblGrid>
        <w:gridCol w:w="3114"/>
        <w:gridCol w:w="3115"/>
        <w:gridCol w:w="3115"/>
      </w:tblGrid>
      <w:tr w:rsidR="00F919A7" w14:paraId="0B7370F1" w14:textId="77777777" w:rsidTr="003426FE">
        <w:trPr>
          <w:trHeight w:val="58"/>
        </w:trPr>
        <w:tc>
          <w:tcPr>
            <w:tcW w:w="3114" w:type="dxa"/>
          </w:tcPr>
          <w:p w14:paraId="49667914" w14:textId="77777777" w:rsidR="00F919A7" w:rsidRPr="00505001" w:rsidRDefault="00F919A7" w:rsidP="003426FE">
            <w:pPr>
              <w:jc w:val="center"/>
              <w:rPr>
                <w:rFonts w:ascii="Times New Roman" w:hAnsi="Times New Roman" w:cs="Times New Roman"/>
                <w:sz w:val="24"/>
                <w:szCs w:val="24"/>
              </w:rPr>
            </w:pPr>
            <w:r w:rsidRPr="00505001">
              <w:rPr>
                <w:rFonts w:ascii="Times New Roman" w:hAnsi="Times New Roman" w:cs="Times New Roman"/>
                <w:sz w:val="24"/>
                <w:szCs w:val="24"/>
              </w:rPr>
              <w:t>Метод</w:t>
            </w:r>
          </w:p>
        </w:tc>
        <w:tc>
          <w:tcPr>
            <w:tcW w:w="3115" w:type="dxa"/>
          </w:tcPr>
          <w:p w14:paraId="7B3FC08A" w14:textId="77777777" w:rsidR="00F919A7" w:rsidRPr="00505001" w:rsidRDefault="00F919A7" w:rsidP="003426FE">
            <w:pPr>
              <w:jc w:val="center"/>
              <w:rPr>
                <w:rFonts w:ascii="Times New Roman" w:hAnsi="Times New Roman" w:cs="Times New Roman"/>
                <w:sz w:val="24"/>
                <w:szCs w:val="24"/>
              </w:rPr>
            </w:pPr>
            <w:r w:rsidRPr="00505001">
              <w:rPr>
                <w:rFonts w:ascii="Times New Roman" w:hAnsi="Times New Roman" w:cs="Times New Roman"/>
                <w:sz w:val="24"/>
                <w:szCs w:val="24"/>
              </w:rPr>
              <w:t>+</w:t>
            </w:r>
          </w:p>
        </w:tc>
        <w:tc>
          <w:tcPr>
            <w:tcW w:w="3115" w:type="dxa"/>
          </w:tcPr>
          <w:p w14:paraId="57CA6AE3" w14:textId="77777777" w:rsidR="00F919A7" w:rsidRPr="00505001" w:rsidRDefault="00F919A7" w:rsidP="003426FE">
            <w:pPr>
              <w:jc w:val="center"/>
              <w:rPr>
                <w:rFonts w:ascii="Times New Roman" w:hAnsi="Times New Roman" w:cs="Times New Roman"/>
                <w:sz w:val="24"/>
                <w:szCs w:val="24"/>
              </w:rPr>
            </w:pPr>
            <w:r w:rsidRPr="00505001">
              <w:rPr>
                <w:rFonts w:ascii="Times New Roman" w:hAnsi="Times New Roman" w:cs="Times New Roman"/>
                <w:sz w:val="24"/>
                <w:szCs w:val="24"/>
              </w:rPr>
              <w:t>-</w:t>
            </w:r>
          </w:p>
        </w:tc>
      </w:tr>
      <w:tr w:rsidR="00F919A7" w14:paraId="6028172A" w14:textId="77777777" w:rsidTr="00E36FAC">
        <w:trPr>
          <w:trHeight w:val="1656"/>
        </w:trPr>
        <w:tc>
          <w:tcPr>
            <w:tcW w:w="3114" w:type="dxa"/>
          </w:tcPr>
          <w:p w14:paraId="66C0854C" w14:textId="77777777" w:rsidR="00F919A7" w:rsidRPr="00505001" w:rsidRDefault="00F919A7" w:rsidP="003426FE">
            <w:pPr>
              <w:jc w:val="both"/>
              <w:rPr>
                <w:rFonts w:ascii="Times New Roman" w:hAnsi="Times New Roman" w:cs="Times New Roman"/>
                <w:sz w:val="24"/>
                <w:szCs w:val="24"/>
              </w:rPr>
            </w:pPr>
            <w:r w:rsidRPr="00505001">
              <w:rPr>
                <w:rFonts w:ascii="Times New Roman" w:hAnsi="Times New Roman" w:cs="Times New Roman"/>
                <w:sz w:val="24"/>
                <w:szCs w:val="24"/>
              </w:rPr>
              <w:t>Натуральный метод</w:t>
            </w:r>
          </w:p>
        </w:tc>
        <w:tc>
          <w:tcPr>
            <w:tcW w:w="3115" w:type="dxa"/>
          </w:tcPr>
          <w:p w14:paraId="02C693D9" w14:textId="77777777" w:rsidR="00F919A7" w:rsidRPr="00505001" w:rsidRDefault="00F919A7" w:rsidP="003426FE">
            <w:pPr>
              <w:jc w:val="both"/>
              <w:rPr>
                <w:rFonts w:ascii="Times New Roman" w:hAnsi="Times New Roman" w:cs="Times New Roman"/>
                <w:sz w:val="24"/>
                <w:szCs w:val="24"/>
              </w:rPr>
            </w:pPr>
            <w:r w:rsidRPr="00505001">
              <w:rPr>
                <w:rFonts w:ascii="Times New Roman" w:hAnsi="Times New Roman" w:cs="Times New Roman"/>
                <w:sz w:val="24"/>
                <w:szCs w:val="24"/>
              </w:rPr>
              <w:t>- прост в использовании</w:t>
            </w:r>
          </w:p>
          <w:p w14:paraId="17229A24" w14:textId="77777777" w:rsidR="00F919A7" w:rsidRPr="00505001" w:rsidRDefault="00F919A7" w:rsidP="003426FE">
            <w:pPr>
              <w:jc w:val="both"/>
              <w:rPr>
                <w:rFonts w:ascii="Times New Roman" w:hAnsi="Times New Roman" w:cs="Times New Roman"/>
                <w:sz w:val="24"/>
                <w:szCs w:val="24"/>
              </w:rPr>
            </w:pPr>
            <w:r w:rsidRPr="00505001">
              <w:rPr>
                <w:rFonts w:ascii="Times New Roman" w:hAnsi="Times New Roman" w:cs="Times New Roman"/>
                <w:sz w:val="24"/>
                <w:szCs w:val="24"/>
              </w:rPr>
              <w:t>- удобен для сравнения</w:t>
            </w:r>
          </w:p>
          <w:p w14:paraId="2580144C" w14:textId="77777777" w:rsidR="00F919A7" w:rsidRPr="00505001" w:rsidRDefault="00F919A7" w:rsidP="003426FE">
            <w:pPr>
              <w:jc w:val="both"/>
              <w:rPr>
                <w:rFonts w:ascii="Times New Roman" w:hAnsi="Times New Roman" w:cs="Times New Roman"/>
                <w:sz w:val="24"/>
                <w:szCs w:val="24"/>
              </w:rPr>
            </w:pPr>
            <w:r w:rsidRPr="00505001">
              <w:rPr>
                <w:rFonts w:ascii="Times New Roman" w:hAnsi="Times New Roman" w:cs="Times New Roman"/>
                <w:sz w:val="24"/>
                <w:szCs w:val="24"/>
              </w:rPr>
              <w:t>- не зависит от ценового фактора</w:t>
            </w:r>
          </w:p>
        </w:tc>
        <w:tc>
          <w:tcPr>
            <w:tcW w:w="3115" w:type="dxa"/>
          </w:tcPr>
          <w:p w14:paraId="3D978173" w14:textId="77777777" w:rsidR="00F919A7" w:rsidRPr="00505001" w:rsidRDefault="00F919A7" w:rsidP="003426FE">
            <w:pPr>
              <w:jc w:val="both"/>
              <w:rPr>
                <w:rFonts w:ascii="Times New Roman" w:hAnsi="Times New Roman" w:cs="Times New Roman"/>
                <w:sz w:val="24"/>
                <w:szCs w:val="24"/>
              </w:rPr>
            </w:pPr>
            <w:r w:rsidRPr="00505001">
              <w:rPr>
                <w:rFonts w:ascii="Times New Roman" w:hAnsi="Times New Roman" w:cs="Times New Roman"/>
                <w:sz w:val="24"/>
                <w:szCs w:val="24"/>
              </w:rPr>
              <w:t xml:space="preserve">- исключительно для однородной продукции, что </w:t>
            </w:r>
          </w:p>
          <w:p w14:paraId="784DEA72" w14:textId="77777777" w:rsidR="00F919A7" w:rsidRPr="00505001" w:rsidRDefault="00F919A7" w:rsidP="003426FE">
            <w:pPr>
              <w:jc w:val="both"/>
              <w:rPr>
                <w:rFonts w:ascii="Times New Roman" w:hAnsi="Times New Roman" w:cs="Times New Roman"/>
                <w:sz w:val="24"/>
                <w:szCs w:val="24"/>
              </w:rPr>
            </w:pPr>
            <w:r w:rsidRPr="00505001">
              <w:rPr>
                <w:rFonts w:ascii="Times New Roman" w:hAnsi="Times New Roman" w:cs="Times New Roman"/>
                <w:sz w:val="24"/>
                <w:szCs w:val="24"/>
              </w:rPr>
              <w:t>значительно ограничивает его применение</w:t>
            </w:r>
          </w:p>
        </w:tc>
      </w:tr>
      <w:tr w:rsidR="00F919A7" w14:paraId="35ED78A8" w14:textId="77777777" w:rsidTr="00E36FAC">
        <w:tc>
          <w:tcPr>
            <w:tcW w:w="3114" w:type="dxa"/>
          </w:tcPr>
          <w:p w14:paraId="7D0D9AEB" w14:textId="77777777" w:rsidR="00F919A7" w:rsidRPr="00101D6A" w:rsidRDefault="00F919A7" w:rsidP="003426FE">
            <w:pPr>
              <w:jc w:val="both"/>
              <w:rPr>
                <w:rFonts w:ascii="Times New Roman" w:hAnsi="Times New Roman" w:cs="Times New Roman"/>
                <w:sz w:val="24"/>
                <w:szCs w:val="24"/>
                <w:lang w:val="en-US"/>
              </w:rPr>
            </w:pPr>
            <w:r>
              <w:rPr>
                <w:rFonts w:ascii="Times New Roman" w:hAnsi="Times New Roman" w:cs="Times New Roman"/>
                <w:sz w:val="24"/>
                <w:szCs w:val="24"/>
              </w:rPr>
              <w:t>Стоимостной метод</w:t>
            </w:r>
          </w:p>
        </w:tc>
        <w:tc>
          <w:tcPr>
            <w:tcW w:w="3115" w:type="dxa"/>
          </w:tcPr>
          <w:p w14:paraId="0DFD2275"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 возможность получить общую картину</w:t>
            </w:r>
          </w:p>
          <w:p w14:paraId="431FAA5C" w14:textId="77777777" w:rsidR="00F919A7" w:rsidRPr="00DC4FDF" w:rsidRDefault="00F919A7" w:rsidP="003426FE">
            <w:pPr>
              <w:jc w:val="both"/>
              <w:rPr>
                <w:rFonts w:ascii="Times New Roman" w:hAnsi="Times New Roman" w:cs="Times New Roman"/>
                <w:sz w:val="24"/>
                <w:szCs w:val="24"/>
              </w:rPr>
            </w:pPr>
            <w:r>
              <w:rPr>
                <w:rFonts w:ascii="Times New Roman" w:hAnsi="Times New Roman" w:cs="Times New Roman"/>
                <w:sz w:val="24"/>
                <w:szCs w:val="24"/>
              </w:rPr>
              <w:t>- применим к любой сфере, к любому масштабу</w:t>
            </w:r>
          </w:p>
        </w:tc>
        <w:tc>
          <w:tcPr>
            <w:tcW w:w="3115" w:type="dxa"/>
          </w:tcPr>
          <w:p w14:paraId="30D76CAE"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 сильно привязан к ценовому фактору</w:t>
            </w:r>
          </w:p>
          <w:p w14:paraId="53712035" w14:textId="77777777" w:rsidR="00F919A7" w:rsidRPr="00DC4FDF" w:rsidRDefault="00F919A7" w:rsidP="003426FE">
            <w:pPr>
              <w:jc w:val="both"/>
              <w:rPr>
                <w:rFonts w:ascii="Times New Roman" w:hAnsi="Times New Roman" w:cs="Times New Roman"/>
                <w:sz w:val="24"/>
                <w:szCs w:val="24"/>
              </w:rPr>
            </w:pPr>
            <w:r>
              <w:rPr>
                <w:rFonts w:ascii="Times New Roman" w:hAnsi="Times New Roman" w:cs="Times New Roman"/>
                <w:sz w:val="24"/>
                <w:szCs w:val="24"/>
              </w:rPr>
              <w:t>- зависимость от многих рыночных условий, что снижает его объективность</w:t>
            </w:r>
          </w:p>
        </w:tc>
      </w:tr>
    </w:tbl>
    <w:p w14:paraId="35F74F08" w14:textId="6AE4F00C" w:rsidR="009412BA" w:rsidRPr="00986494" w:rsidRDefault="009412BA" w:rsidP="009412BA">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6"/>
        <w:tblW w:w="0" w:type="auto"/>
        <w:tblLook w:val="04A0" w:firstRow="1" w:lastRow="0" w:firstColumn="1" w:lastColumn="0" w:noHBand="0" w:noVBand="1"/>
      </w:tblPr>
      <w:tblGrid>
        <w:gridCol w:w="3114"/>
        <w:gridCol w:w="3115"/>
        <w:gridCol w:w="3115"/>
      </w:tblGrid>
      <w:tr w:rsidR="00F919A7" w14:paraId="26C279F4" w14:textId="77777777" w:rsidTr="00E36FAC">
        <w:tc>
          <w:tcPr>
            <w:tcW w:w="3114" w:type="dxa"/>
          </w:tcPr>
          <w:p w14:paraId="723A91FB" w14:textId="77777777" w:rsidR="00F919A7" w:rsidRPr="00DC4FDF" w:rsidRDefault="00F919A7" w:rsidP="003426FE">
            <w:pPr>
              <w:jc w:val="both"/>
              <w:rPr>
                <w:rFonts w:ascii="Times New Roman" w:hAnsi="Times New Roman" w:cs="Times New Roman"/>
                <w:sz w:val="24"/>
                <w:szCs w:val="24"/>
              </w:rPr>
            </w:pPr>
            <w:r>
              <w:rPr>
                <w:rFonts w:ascii="Times New Roman" w:hAnsi="Times New Roman" w:cs="Times New Roman"/>
                <w:sz w:val="24"/>
                <w:szCs w:val="24"/>
              </w:rPr>
              <w:t>Трудозатратный метод</w:t>
            </w:r>
          </w:p>
        </w:tc>
        <w:tc>
          <w:tcPr>
            <w:tcW w:w="3115" w:type="dxa"/>
          </w:tcPr>
          <w:p w14:paraId="4BFF38ED" w14:textId="77777777" w:rsidR="00F919A7" w:rsidRPr="00055124" w:rsidRDefault="00F919A7" w:rsidP="003426FE">
            <w:pPr>
              <w:jc w:val="both"/>
              <w:rPr>
                <w:rFonts w:ascii="Times New Roman" w:hAnsi="Times New Roman" w:cs="Times New Roman"/>
                <w:sz w:val="24"/>
                <w:szCs w:val="24"/>
              </w:rPr>
            </w:pPr>
            <w:r>
              <w:rPr>
                <w:rFonts w:ascii="Times New Roman" w:hAnsi="Times New Roman" w:cs="Times New Roman"/>
                <w:sz w:val="24"/>
                <w:szCs w:val="24"/>
              </w:rPr>
              <w:t>- помогает при организации производства</w:t>
            </w:r>
          </w:p>
          <w:p w14:paraId="1937C7EC" w14:textId="77777777" w:rsidR="00F919A7" w:rsidRPr="00DC4FDF" w:rsidRDefault="00F919A7" w:rsidP="003426FE">
            <w:pPr>
              <w:jc w:val="both"/>
              <w:rPr>
                <w:rFonts w:ascii="Times New Roman" w:hAnsi="Times New Roman" w:cs="Times New Roman"/>
                <w:sz w:val="24"/>
                <w:szCs w:val="24"/>
              </w:rPr>
            </w:pPr>
            <w:r>
              <w:rPr>
                <w:rFonts w:ascii="Times New Roman" w:hAnsi="Times New Roman" w:cs="Times New Roman"/>
                <w:sz w:val="24"/>
                <w:szCs w:val="24"/>
              </w:rPr>
              <w:t xml:space="preserve">- возможность оценки отдельно взятой должности, индивидуально сотрудника </w:t>
            </w:r>
          </w:p>
        </w:tc>
        <w:tc>
          <w:tcPr>
            <w:tcW w:w="3115" w:type="dxa"/>
          </w:tcPr>
          <w:p w14:paraId="0BFD6AD3"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 сложность разработки нормированной базы</w:t>
            </w:r>
          </w:p>
          <w:p w14:paraId="13F7DC13" w14:textId="77777777" w:rsidR="00F919A7" w:rsidRPr="00DC4FDF" w:rsidRDefault="00F919A7" w:rsidP="003426FE">
            <w:pPr>
              <w:jc w:val="both"/>
              <w:rPr>
                <w:rFonts w:ascii="Times New Roman" w:hAnsi="Times New Roman" w:cs="Times New Roman"/>
                <w:sz w:val="24"/>
                <w:szCs w:val="24"/>
              </w:rPr>
            </w:pPr>
            <w:r>
              <w:rPr>
                <w:rFonts w:ascii="Times New Roman" w:hAnsi="Times New Roman" w:cs="Times New Roman"/>
                <w:sz w:val="24"/>
                <w:szCs w:val="24"/>
              </w:rPr>
              <w:t>- трудности вычисления при укрупнении масштаба исследования</w:t>
            </w:r>
          </w:p>
        </w:tc>
      </w:tr>
      <w:tr w:rsidR="00F919A7" w14:paraId="731E1FD6" w14:textId="77777777" w:rsidTr="00E36FAC">
        <w:trPr>
          <w:trHeight w:val="1002"/>
        </w:trPr>
        <w:tc>
          <w:tcPr>
            <w:tcW w:w="3114" w:type="dxa"/>
          </w:tcPr>
          <w:p w14:paraId="0DCD5033"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Многофакторный метод</w:t>
            </w:r>
          </w:p>
        </w:tc>
        <w:tc>
          <w:tcPr>
            <w:tcW w:w="3115" w:type="dxa"/>
          </w:tcPr>
          <w:p w14:paraId="188A5DBE"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 хорошо подходит для наблюдения изменений (что видно из того, как используют индексные подходы сайты статистик)</w:t>
            </w:r>
          </w:p>
        </w:tc>
        <w:tc>
          <w:tcPr>
            <w:tcW w:w="3115" w:type="dxa"/>
          </w:tcPr>
          <w:p w14:paraId="0F3AF1C2"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 сложность интерпретации индексов</w:t>
            </w:r>
          </w:p>
          <w:p w14:paraId="635947A3"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 тяжело восстанавливаются количественные характеристики</w:t>
            </w:r>
          </w:p>
        </w:tc>
      </w:tr>
      <w:tr w:rsidR="00F919A7" w14:paraId="7C3E5BE3" w14:textId="77777777" w:rsidTr="00E36FAC">
        <w:trPr>
          <w:trHeight w:val="1002"/>
        </w:trPr>
        <w:tc>
          <w:tcPr>
            <w:tcW w:w="3114" w:type="dxa"/>
          </w:tcPr>
          <w:p w14:paraId="23D1032C"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Нормативный метод</w:t>
            </w:r>
          </w:p>
        </w:tc>
        <w:tc>
          <w:tcPr>
            <w:tcW w:w="6230" w:type="dxa"/>
            <w:gridSpan w:val="2"/>
          </w:tcPr>
          <w:p w14:paraId="24737438"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Скорее специфический авторский подход, потому как, мало чем отличается от трудозатратного метода.</w:t>
            </w:r>
          </w:p>
        </w:tc>
      </w:tr>
      <w:tr w:rsidR="00F919A7" w14:paraId="10212AB2" w14:textId="77777777" w:rsidTr="00E36FAC">
        <w:trPr>
          <w:trHeight w:val="1002"/>
        </w:trPr>
        <w:tc>
          <w:tcPr>
            <w:tcW w:w="3114" w:type="dxa"/>
          </w:tcPr>
          <w:p w14:paraId="7F58019B"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Многокритериальный метод</w:t>
            </w:r>
          </w:p>
        </w:tc>
        <w:tc>
          <w:tcPr>
            <w:tcW w:w="3115" w:type="dxa"/>
          </w:tcPr>
          <w:p w14:paraId="6E42981C"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 формирование стратегии</w:t>
            </w:r>
          </w:p>
          <w:p w14:paraId="0BD24D4E"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 очень хорошо подойдет при планировании бизнес-процессов</w:t>
            </w:r>
          </w:p>
        </w:tc>
        <w:tc>
          <w:tcPr>
            <w:tcW w:w="3115" w:type="dxa"/>
          </w:tcPr>
          <w:p w14:paraId="1DEC68CD"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 так как критерии делают индивидуально эксперты, то объективность показателя размывается</w:t>
            </w:r>
          </w:p>
          <w:p w14:paraId="117D548C" w14:textId="77777777" w:rsidR="00F919A7" w:rsidRDefault="00F919A7" w:rsidP="003426FE">
            <w:pPr>
              <w:jc w:val="both"/>
              <w:rPr>
                <w:rFonts w:ascii="Times New Roman" w:hAnsi="Times New Roman" w:cs="Times New Roman"/>
                <w:sz w:val="24"/>
                <w:szCs w:val="24"/>
              </w:rPr>
            </w:pPr>
            <w:r>
              <w:rPr>
                <w:rFonts w:ascii="Times New Roman" w:hAnsi="Times New Roman" w:cs="Times New Roman"/>
                <w:sz w:val="24"/>
                <w:szCs w:val="24"/>
              </w:rPr>
              <w:t>- по всей видимости, хорошо работает только в рамках предприятия</w:t>
            </w:r>
          </w:p>
        </w:tc>
      </w:tr>
    </w:tbl>
    <w:p w14:paraId="1BBA4819" w14:textId="77777777" w:rsidR="00C1449C" w:rsidRDefault="00F919A7"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5A0B13A6" w14:textId="2FFF302F" w:rsidR="009412BA" w:rsidRDefault="00C1449C" w:rsidP="001E60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412BA">
        <w:rPr>
          <w:rFonts w:ascii="Times New Roman" w:hAnsi="Times New Roman" w:cs="Times New Roman"/>
          <w:sz w:val="28"/>
          <w:szCs w:val="28"/>
        </w:rPr>
        <w:t xml:space="preserve">Росстат, например, предлагает свою методику – через использование добавленной стоимости. Для примера можно привести прямую цитату расчета одного из показателей из пособия, взятого на официальном сайте: </w:t>
      </w:r>
      <w:r w:rsidR="009412BA" w:rsidRPr="005B04A9">
        <w:rPr>
          <w:rFonts w:ascii="Times New Roman" w:hAnsi="Times New Roman" w:cs="Times New Roman"/>
          <w:sz w:val="28"/>
          <w:szCs w:val="28"/>
        </w:rPr>
        <w:t>«Для исчисления индекса производительности труда по экономике в целом используется следующая формула</w:t>
      </w:r>
    </w:p>
    <w:p w14:paraId="6BE84D7E" w14:textId="77777777" w:rsidR="001E6025" w:rsidRDefault="001E6025" w:rsidP="001E6025">
      <w:pPr>
        <w:spacing w:after="0" w:line="360" w:lineRule="auto"/>
        <w:jc w:val="both"/>
        <w:rPr>
          <w:rFonts w:ascii="Times New Roman" w:hAnsi="Times New Roman" w:cs="Times New Roman"/>
          <w:sz w:val="28"/>
          <w:szCs w:val="28"/>
        </w:rPr>
      </w:pPr>
    </w:p>
    <w:p w14:paraId="75FD9B39" w14:textId="77777777" w:rsidR="009412BA" w:rsidRDefault="009412BA" w:rsidP="001E6025">
      <w:pPr>
        <w:spacing w:after="0" w:line="360" w:lineRule="auto"/>
        <w:jc w:val="right"/>
        <w:rPr>
          <w:rFonts w:ascii="Times New Roman" w:hAnsi="Times New Roman" w:cs="Times New Roman"/>
          <w:sz w:val="28"/>
          <w:szCs w:val="28"/>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ΠP.Т.</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BВП</m:t>
                </m:r>
              </m:sub>
            </m:sSub>
          </m:num>
          <m:den>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ЗT</m:t>
                </m:r>
              </m:sub>
            </m:sSub>
          </m:den>
        </m:f>
        <m:r>
          <w:rPr>
            <w:rFonts w:ascii="Cambria Math" w:hAnsi="Cambria Math" w:cs="Times New Roman"/>
            <w:sz w:val="28"/>
            <w:szCs w:val="28"/>
          </w:rPr>
          <m:t>*100%</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w:t>
      </w:r>
      <w:r>
        <w:rPr>
          <w:rFonts w:ascii="Times New Roman" w:hAnsi="Times New Roman" w:cs="Times New Roman"/>
          <w:sz w:val="28"/>
          <w:szCs w:val="28"/>
        </w:rPr>
        <w:t>(1)</w:t>
      </w:r>
    </w:p>
    <w:p w14:paraId="5D4B0780" w14:textId="77777777" w:rsidR="001E6025" w:rsidRDefault="001E6025" w:rsidP="001E6025">
      <w:pPr>
        <w:spacing w:after="0" w:line="360" w:lineRule="auto"/>
        <w:jc w:val="both"/>
        <w:rPr>
          <w:rFonts w:ascii="Times New Roman" w:hAnsi="Times New Roman" w:cs="Times New Roman"/>
          <w:sz w:val="28"/>
          <w:szCs w:val="28"/>
        </w:rPr>
      </w:pPr>
    </w:p>
    <w:p w14:paraId="1D38C455" w14:textId="49F1D37C" w:rsidR="009412BA" w:rsidRDefault="009412BA" w:rsidP="001E60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где </w:t>
      </w:r>
      <w:r>
        <w:rPr>
          <w:rFonts w:ascii="Times New Roman" w:hAnsi="Times New Roman" w:cs="Times New Roman"/>
          <w:sz w:val="28"/>
          <w:szCs w:val="28"/>
        </w:rPr>
        <w:tab/>
      </w:r>
    </w:p>
    <w:p w14:paraId="25D0B6A4" w14:textId="52005982" w:rsidR="009412BA" w:rsidRDefault="009B6EAC" w:rsidP="001E6025">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BВП</m:t>
            </m:r>
          </m:sub>
        </m:sSub>
      </m:oMath>
      <w:r w:rsidR="009412BA">
        <w:rPr>
          <w:rFonts w:ascii="Times New Roman" w:hAnsi="Times New Roman" w:cs="Times New Roman"/>
          <w:sz w:val="28"/>
          <w:szCs w:val="28"/>
        </w:rPr>
        <w:t xml:space="preserve"> </w:t>
      </w:r>
      <w:r w:rsidR="009412BA" w:rsidRPr="005B04A9">
        <w:rPr>
          <w:rFonts w:ascii="Times New Roman" w:hAnsi="Times New Roman" w:cs="Times New Roman"/>
          <w:sz w:val="28"/>
          <w:szCs w:val="28"/>
        </w:rPr>
        <w:t>–</w:t>
      </w:r>
      <w:r w:rsidR="009412BA">
        <w:rPr>
          <w:rFonts w:ascii="Times New Roman" w:hAnsi="Times New Roman" w:cs="Times New Roman"/>
          <w:sz w:val="28"/>
          <w:szCs w:val="28"/>
        </w:rPr>
        <w:t xml:space="preserve"> </w:t>
      </w:r>
      <w:r w:rsidR="009412BA" w:rsidRPr="005B04A9">
        <w:rPr>
          <w:rFonts w:ascii="Times New Roman" w:hAnsi="Times New Roman" w:cs="Times New Roman"/>
          <w:sz w:val="28"/>
          <w:szCs w:val="28"/>
        </w:rPr>
        <w:t xml:space="preserve">индекс физического объема валового внутреннего продукта </w:t>
      </w:r>
      <w:r w:rsidR="009412BA">
        <w:rPr>
          <w:rFonts w:ascii="Times New Roman" w:hAnsi="Times New Roman" w:cs="Times New Roman"/>
          <w:sz w:val="28"/>
          <w:szCs w:val="28"/>
        </w:rPr>
        <w:tab/>
      </w:r>
      <w:r w:rsidR="009412BA" w:rsidRPr="005B04A9">
        <w:rPr>
          <w:rFonts w:ascii="Times New Roman" w:hAnsi="Times New Roman" w:cs="Times New Roman"/>
          <w:sz w:val="28"/>
          <w:szCs w:val="28"/>
        </w:rPr>
        <w:t>периода t к периоду t-1;</w:t>
      </w:r>
    </w:p>
    <w:p w14:paraId="768449C0" w14:textId="1E4D49CE" w:rsidR="009412BA" w:rsidRDefault="009B6EAC" w:rsidP="00F919A7">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ЗT</m:t>
            </m:r>
          </m:sub>
        </m:sSub>
      </m:oMath>
      <w:r w:rsidR="009412BA">
        <w:rPr>
          <w:rFonts w:ascii="Times New Roman" w:hAnsi="Times New Roman" w:cs="Times New Roman"/>
          <w:sz w:val="28"/>
          <w:szCs w:val="28"/>
        </w:rPr>
        <w:t xml:space="preserve"> </w:t>
      </w:r>
      <w:r w:rsidR="009412BA" w:rsidRPr="005B04A9">
        <w:rPr>
          <w:rFonts w:ascii="Times New Roman" w:hAnsi="Times New Roman" w:cs="Times New Roman"/>
          <w:sz w:val="28"/>
          <w:szCs w:val="28"/>
        </w:rPr>
        <w:t>– индекс совокупных затрат труда периода t к периоду t-1»</w:t>
      </w:r>
      <w:r w:rsidR="009412BA">
        <w:rPr>
          <w:rFonts w:ascii="Times New Roman" w:hAnsi="Times New Roman" w:cs="Times New Roman"/>
          <w:sz w:val="28"/>
          <w:szCs w:val="28"/>
        </w:rPr>
        <w:t xml:space="preserve">. </w:t>
      </w:r>
      <w:r w:rsidR="009412BA" w:rsidRPr="002807E3">
        <w:rPr>
          <w:rFonts w:ascii="Times New Roman" w:hAnsi="Times New Roman" w:cs="Times New Roman"/>
          <w:sz w:val="28"/>
          <w:szCs w:val="28"/>
        </w:rPr>
        <w:t>[55</w:t>
      </w:r>
      <w:r w:rsidR="009412BA" w:rsidRPr="00457732">
        <w:rPr>
          <w:rFonts w:ascii="Times New Roman" w:hAnsi="Times New Roman" w:cs="Times New Roman"/>
          <w:sz w:val="28"/>
          <w:szCs w:val="28"/>
        </w:rPr>
        <w:t>]</w:t>
      </w:r>
    </w:p>
    <w:p w14:paraId="73F2F24D" w14:textId="4C0E421C" w:rsidR="00F919A7" w:rsidRPr="005B04A9" w:rsidRDefault="009412BA"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919A7">
        <w:rPr>
          <w:rFonts w:ascii="Times New Roman" w:hAnsi="Times New Roman" w:cs="Times New Roman"/>
          <w:sz w:val="28"/>
          <w:szCs w:val="28"/>
        </w:rPr>
        <w:t>Как итог, на сайте представлены только индексы для наглядности изменения показателя производительности труда. Отдельно рассчитанного в неиндексовом виде, например, показателя совокупных затрат труда на сайте не обнаружено, что является недостатком.</w:t>
      </w:r>
    </w:p>
    <w:p w14:paraId="4A466D22" w14:textId="66D7E31D" w:rsidR="00F919A7" w:rsidRPr="008060F5" w:rsidRDefault="00F919A7"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Пересчитав старую статистику по нему в 2016 году вместо снижения производительности труда в России наблюдалось небольшое повышение, что говорит о важности влияния выбора метода вычисления этого показателя. </w:t>
      </w:r>
      <w:r w:rsidRPr="008060F5">
        <w:rPr>
          <w:rFonts w:ascii="Times New Roman" w:hAnsi="Times New Roman" w:cs="Times New Roman"/>
          <w:sz w:val="28"/>
          <w:szCs w:val="28"/>
        </w:rPr>
        <w:t>[</w:t>
      </w:r>
      <w:r w:rsidR="009C00C6" w:rsidRPr="006C1544">
        <w:rPr>
          <w:rFonts w:ascii="Times New Roman" w:hAnsi="Times New Roman" w:cs="Times New Roman"/>
          <w:sz w:val="28"/>
          <w:szCs w:val="28"/>
        </w:rPr>
        <w:t>48</w:t>
      </w:r>
      <w:r w:rsidRPr="008060F5">
        <w:rPr>
          <w:rFonts w:ascii="Times New Roman" w:hAnsi="Times New Roman" w:cs="Times New Roman"/>
          <w:sz w:val="28"/>
          <w:szCs w:val="28"/>
        </w:rPr>
        <w:t>]</w:t>
      </w:r>
    </w:p>
    <w:p w14:paraId="0AD58041" w14:textId="3DFFB5FD" w:rsidR="00F919A7" w:rsidRDefault="00F919A7"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Сайт </w:t>
      </w:r>
      <w:r>
        <w:rPr>
          <w:rFonts w:ascii="Times New Roman" w:hAnsi="Times New Roman" w:cs="Times New Roman"/>
          <w:sz w:val="28"/>
          <w:szCs w:val="28"/>
          <w:lang w:val="en-US"/>
        </w:rPr>
        <w:t>Worldbank</w:t>
      </w:r>
      <w:r w:rsidRPr="00EF223C">
        <w:rPr>
          <w:rFonts w:ascii="Times New Roman" w:hAnsi="Times New Roman" w:cs="Times New Roman"/>
          <w:sz w:val="28"/>
          <w:szCs w:val="28"/>
        </w:rPr>
        <w:t xml:space="preserve"> </w:t>
      </w:r>
      <w:r>
        <w:rPr>
          <w:rFonts w:ascii="Times New Roman" w:hAnsi="Times New Roman" w:cs="Times New Roman"/>
          <w:sz w:val="28"/>
          <w:szCs w:val="28"/>
        </w:rPr>
        <w:t>имеет в своём распоряжении такой показатель как ВВП/человеко-час по странам мира. Всемирный банк отмечает, что показатель является измерителем производительности труда, а также лишь частично отражает личные усилия работника. Коэффициент формируется из выпуска, а также трудозатрат, которые сильно зависят от наличия и/или использования таких «входных» параметров как капитал, эффект масштаба, технические, эффективные и организационные аспекты и т.д. Рассчитано всё в двух вариантах: в индексном – 2010 год берётся за сто процентов</w:t>
      </w:r>
      <w:r w:rsidRPr="00D417B7">
        <w:rPr>
          <w:rFonts w:ascii="Times New Roman" w:hAnsi="Times New Roman" w:cs="Times New Roman"/>
          <w:sz w:val="28"/>
          <w:szCs w:val="28"/>
        </w:rPr>
        <w:t>;</w:t>
      </w:r>
      <w:r>
        <w:rPr>
          <w:rFonts w:ascii="Times New Roman" w:hAnsi="Times New Roman" w:cs="Times New Roman"/>
          <w:sz w:val="28"/>
          <w:szCs w:val="28"/>
        </w:rPr>
        <w:t xml:space="preserve"> а также в долларах США, в ценах 2010 года по паритету покупательной способности.</w:t>
      </w:r>
      <w:r w:rsidR="009C00C6" w:rsidRPr="009C00C6">
        <w:rPr>
          <w:rFonts w:ascii="Times New Roman" w:hAnsi="Times New Roman" w:cs="Times New Roman"/>
          <w:sz w:val="28"/>
          <w:szCs w:val="28"/>
        </w:rPr>
        <w:t xml:space="preserve"> </w:t>
      </w:r>
      <w:r w:rsidRPr="00D417B7">
        <w:rPr>
          <w:rFonts w:ascii="Times New Roman" w:hAnsi="Times New Roman" w:cs="Times New Roman"/>
          <w:sz w:val="28"/>
          <w:szCs w:val="28"/>
        </w:rPr>
        <w:t>[</w:t>
      </w:r>
      <w:r w:rsidR="009C00C6" w:rsidRPr="009C00C6">
        <w:rPr>
          <w:rFonts w:ascii="Times New Roman" w:hAnsi="Times New Roman" w:cs="Times New Roman"/>
          <w:sz w:val="28"/>
          <w:szCs w:val="28"/>
        </w:rPr>
        <w:t>59</w:t>
      </w:r>
      <w:r w:rsidRPr="00D417B7">
        <w:rPr>
          <w:rFonts w:ascii="Times New Roman" w:hAnsi="Times New Roman" w:cs="Times New Roman"/>
          <w:sz w:val="28"/>
          <w:szCs w:val="28"/>
        </w:rPr>
        <w:t>]</w:t>
      </w:r>
    </w:p>
    <w:p w14:paraId="3BA5FB5B" w14:textId="3FFA1060" w:rsidR="00F919A7" w:rsidRDefault="00F919A7"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3397E">
        <w:rPr>
          <w:rFonts w:ascii="Times New Roman" w:hAnsi="Times New Roman" w:cs="Times New Roman"/>
          <w:sz w:val="28"/>
          <w:szCs w:val="28"/>
        </w:rPr>
        <w:t>Андреева Е.А., например, раскрывает текущую проблему сравнения производительности стран на отраслевом уровне в нехватке (или вообще отсутствии) отраслевой статистики Росстата корзины цен (для того, чтобы привести к паритету покупательной способности) и предлагает индексно «рассчитать реальную производительность</w:t>
      </w:r>
      <w:r w:rsidR="00BC4F23" w:rsidRPr="0013397E">
        <w:rPr>
          <w:rFonts w:ascii="Times New Roman" w:hAnsi="Times New Roman" w:cs="Times New Roman"/>
          <w:sz w:val="28"/>
          <w:szCs w:val="28"/>
        </w:rPr>
        <w:t>»</w:t>
      </w:r>
      <w:r w:rsidR="00BC4F23">
        <w:rPr>
          <w:rFonts w:ascii="Times New Roman" w:hAnsi="Times New Roman" w:cs="Times New Roman"/>
          <w:sz w:val="28"/>
          <w:szCs w:val="28"/>
        </w:rPr>
        <w:t>:</w:t>
      </w:r>
    </w:p>
    <w:p w14:paraId="7752F9FB" w14:textId="77777777" w:rsidR="001E6025" w:rsidRPr="0013397E" w:rsidRDefault="001E6025" w:rsidP="00F919A7">
      <w:pPr>
        <w:spacing w:after="0" w:line="360" w:lineRule="auto"/>
        <w:jc w:val="both"/>
        <w:rPr>
          <w:rFonts w:ascii="Times New Roman" w:hAnsi="Times New Roman" w:cs="Times New Roman"/>
          <w:sz w:val="28"/>
          <w:szCs w:val="28"/>
        </w:rPr>
      </w:pPr>
    </w:p>
    <w:p w14:paraId="69A89F4F" w14:textId="77777777" w:rsidR="00F919A7" w:rsidRPr="0013397E" w:rsidRDefault="009B6EAC" w:rsidP="00F919A7">
      <w:pPr>
        <w:spacing w:after="0" w:line="360" w:lineRule="auto"/>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РПТ</m:t>
            </m:r>
          </m:e>
          <m:sub>
            <m:r>
              <w:rPr>
                <w:rFonts w:ascii="Cambria Math" w:hAnsi="Cambria Math" w:cs="Times New Roman"/>
                <w:sz w:val="28"/>
                <w:szCs w:val="28"/>
              </w:rPr>
              <m:t xml:space="preserve"> </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ПТ</m:t>
                </m:r>
              </m:e>
              <m:sub>
                <m:r>
                  <w:rPr>
                    <w:rFonts w:ascii="Cambria Math" w:hAnsi="Cambria Math" w:cs="Times New Roman"/>
                    <w:sz w:val="28"/>
                    <w:szCs w:val="28"/>
                  </w:rPr>
                  <m:t xml:space="preserve"> </m:t>
                </m:r>
              </m:sub>
            </m:sSub>
          </m:num>
          <m:den>
            <m:sSub>
              <m:sSubPr>
                <m:ctrlPr>
                  <w:rPr>
                    <w:rFonts w:ascii="Cambria Math" w:hAnsi="Cambria Math" w:cs="Times New Roman"/>
                    <w:i/>
                    <w:sz w:val="28"/>
                    <w:szCs w:val="28"/>
                  </w:rPr>
                </m:ctrlPr>
              </m:sSubPr>
              <m:e>
                <m:r>
                  <w:rPr>
                    <w:rFonts w:ascii="Cambria Math" w:hAnsi="Cambria Math" w:cs="Times New Roman"/>
                    <w:sz w:val="28"/>
                    <w:szCs w:val="28"/>
                  </w:rPr>
                  <m:t>СРЗП</m:t>
                </m:r>
              </m:e>
              <m:sub>
                <m:r>
                  <w:rPr>
                    <w:rFonts w:ascii="Cambria Math" w:hAnsi="Cambria Math" w:cs="Times New Roman"/>
                    <w:sz w:val="28"/>
                    <w:szCs w:val="28"/>
                  </w:rPr>
                  <m:t xml:space="preserve"> </m:t>
                </m:r>
              </m:sub>
            </m:sSub>
          </m:den>
        </m:f>
      </m:oMath>
      <w:r w:rsidR="00F919A7" w:rsidRPr="0013397E">
        <w:rPr>
          <w:rFonts w:ascii="Times New Roman" w:eastAsiaTheme="minorEastAsia" w:hAnsi="Times New Roman" w:cs="Times New Roman"/>
          <w:sz w:val="28"/>
          <w:szCs w:val="28"/>
        </w:rPr>
        <w:tab/>
      </w:r>
      <w:r w:rsidR="00F919A7" w:rsidRPr="0013397E">
        <w:rPr>
          <w:rFonts w:ascii="Times New Roman" w:eastAsiaTheme="minorEastAsia" w:hAnsi="Times New Roman" w:cs="Times New Roman"/>
          <w:sz w:val="28"/>
          <w:szCs w:val="28"/>
        </w:rPr>
        <w:tab/>
      </w:r>
      <w:r w:rsidR="00F919A7" w:rsidRPr="0013397E">
        <w:rPr>
          <w:rFonts w:ascii="Times New Roman" w:eastAsiaTheme="minorEastAsia" w:hAnsi="Times New Roman" w:cs="Times New Roman"/>
          <w:sz w:val="28"/>
          <w:szCs w:val="28"/>
        </w:rPr>
        <w:tab/>
      </w:r>
      <w:r w:rsidR="00F919A7" w:rsidRPr="0013397E">
        <w:rPr>
          <w:rFonts w:ascii="Times New Roman" w:eastAsiaTheme="minorEastAsia" w:hAnsi="Times New Roman" w:cs="Times New Roman"/>
          <w:sz w:val="28"/>
          <w:szCs w:val="28"/>
        </w:rPr>
        <w:tab/>
      </w:r>
      <w:r w:rsidR="00F919A7" w:rsidRPr="0013397E">
        <w:rPr>
          <w:rFonts w:ascii="Times New Roman" w:eastAsiaTheme="minorEastAsia" w:hAnsi="Times New Roman" w:cs="Times New Roman"/>
          <w:sz w:val="28"/>
          <w:szCs w:val="28"/>
        </w:rPr>
        <w:tab/>
      </w:r>
      <w:r w:rsidR="00F919A7" w:rsidRPr="0013397E">
        <w:rPr>
          <w:rFonts w:ascii="Times New Roman" w:hAnsi="Times New Roman" w:cs="Times New Roman"/>
          <w:sz w:val="28"/>
          <w:szCs w:val="28"/>
        </w:rPr>
        <w:t>(2)</w:t>
      </w:r>
    </w:p>
    <w:p w14:paraId="35323AE5" w14:textId="77777777" w:rsidR="001E6025" w:rsidRDefault="00F919A7" w:rsidP="00F919A7">
      <w:pPr>
        <w:tabs>
          <w:tab w:val="left" w:pos="708"/>
          <w:tab w:val="left" w:pos="1788"/>
        </w:tabs>
        <w:spacing w:after="0" w:line="360" w:lineRule="auto"/>
        <w:jc w:val="both"/>
        <w:rPr>
          <w:rFonts w:ascii="Times New Roman" w:hAnsi="Times New Roman" w:cs="Times New Roman"/>
          <w:sz w:val="28"/>
          <w:szCs w:val="28"/>
        </w:rPr>
      </w:pPr>
      <w:r w:rsidRPr="0013397E">
        <w:rPr>
          <w:rFonts w:ascii="Times New Roman" w:hAnsi="Times New Roman" w:cs="Times New Roman"/>
          <w:sz w:val="28"/>
          <w:szCs w:val="28"/>
        </w:rPr>
        <w:tab/>
      </w:r>
    </w:p>
    <w:p w14:paraId="04F47DF5" w14:textId="630A207B" w:rsidR="00F919A7" w:rsidRPr="0013397E" w:rsidRDefault="001E6025" w:rsidP="00F919A7">
      <w:pPr>
        <w:tabs>
          <w:tab w:val="left" w:pos="708"/>
          <w:tab w:val="left" w:pos="17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919A7" w:rsidRPr="0013397E">
        <w:rPr>
          <w:rFonts w:ascii="Times New Roman" w:hAnsi="Times New Roman" w:cs="Times New Roman"/>
          <w:sz w:val="28"/>
          <w:szCs w:val="28"/>
        </w:rPr>
        <w:t>где</w:t>
      </w:r>
      <w:r w:rsidR="00F919A7" w:rsidRPr="0013397E">
        <w:rPr>
          <w:rFonts w:ascii="Times New Roman" w:hAnsi="Times New Roman" w:cs="Times New Roman"/>
          <w:sz w:val="28"/>
          <w:szCs w:val="28"/>
        </w:rPr>
        <w:tab/>
      </w:r>
    </w:p>
    <w:p w14:paraId="3290D4D4" w14:textId="77777777" w:rsidR="00F919A7" w:rsidRPr="0013397E" w:rsidRDefault="00F919A7" w:rsidP="00F919A7">
      <w:pPr>
        <w:tabs>
          <w:tab w:val="left" w:pos="708"/>
          <w:tab w:val="left" w:pos="1788"/>
        </w:tabs>
        <w:spacing w:after="0" w:line="360" w:lineRule="auto"/>
        <w:jc w:val="both"/>
        <w:rPr>
          <w:rFonts w:ascii="Times New Roman" w:hAnsi="Times New Roman" w:cs="Times New Roman"/>
          <w:sz w:val="28"/>
          <w:szCs w:val="28"/>
        </w:rPr>
      </w:pPr>
      <w:r w:rsidRPr="0013397E">
        <w:rPr>
          <w:rFonts w:ascii="Times New Roman" w:hAnsi="Times New Roman" w:cs="Times New Roman"/>
          <w:sz w:val="28"/>
          <w:szCs w:val="28"/>
        </w:rPr>
        <w:t>РПТ – реальная производительность труда;</w:t>
      </w:r>
    </w:p>
    <w:p w14:paraId="7941A506" w14:textId="77777777" w:rsidR="00F919A7" w:rsidRPr="0013397E" w:rsidRDefault="00F919A7" w:rsidP="00F919A7">
      <w:pPr>
        <w:tabs>
          <w:tab w:val="left" w:pos="708"/>
          <w:tab w:val="left" w:pos="1788"/>
        </w:tabs>
        <w:spacing w:after="0" w:line="360" w:lineRule="auto"/>
        <w:jc w:val="both"/>
        <w:rPr>
          <w:rFonts w:ascii="Times New Roman" w:hAnsi="Times New Roman" w:cs="Times New Roman"/>
          <w:sz w:val="28"/>
          <w:szCs w:val="28"/>
        </w:rPr>
      </w:pPr>
      <w:r w:rsidRPr="0013397E">
        <w:rPr>
          <w:rFonts w:ascii="Times New Roman" w:hAnsi="Times New Roman" w:cs="Times New Roman"/>
          <w:sz w:val="28"/>
          <w:szCs w:val="28"/>
        </w:rPr>
        <w:t>ПТ – производительность труда;</w:t>
      </w:r>
    </w:p>
    <w:p w14:paraId="6664D97A" w14:textId="168CFEDB" w:rsidR="00F919A7" w:rsidRDefault="00F919A7" w:rsidP="00F919A7">
      <w:pPr>
        <w:tabs>
          <w:tab w:val="left" w:pos="708"/>
          <w:tab w:val="left" w:pos="1788"/>
        </w:tabs>
        <w:spacing w:after="0" w:line="360" w:lineRule="auto"/>
        <w:jc w:val="both"/>
        <w:rPr>
          <w:rFonts w:ascii="Times New Roman" w:hAnsi="Times New Roman" w:cs="Times New Roman"/>
          <w:sz w:val="28"/>
          <w:szCs w:val="28"/>
        </w:rPr>
      </w:pPr>
      <w:r w:rsidRPr="0013397E">
        <w:rPr>
          <w:rFonts w:ascii="Times New Roman" w:hAnsi="Times New Roman" w:cs="Times New Roman"/>
          <w:sz w:val="28"/>
          <w:szCs w:val="28"/>
        </w:rPr>
        <w:t>СРЗП – средняя заработная плата.</w:t>
      </w:r>
    </w:p>
    <w:p w14:paraId="3A19C7D0" w14:textId="77777777" w:rsidR="001E6025" w:rsidRPr="0013397E" w:rsidRDefault="001E6025" w:rsidP="00F919A7">
      <w:pPr>
        <w:tabs>
          <w:tab w:val="left" w:pos="708"/>
          <w:tab w:val="left" w:pos="1788"/>
        </w:tabs>
        <w:spacing w:after="0" w:line="360" w:lineRule="auto"/>
        <w:jc w:val="both"/>
        <w:rPr>
          <w:rFonts w:ascii="Times New Roman" w:hAnsi="Times New Roman" w:cs="Times New Roman"/>
          <w:sz w:val="28"/>
          <w:szCs w:val="28"/>
        </w:rPr>
      </w:pPr>
    </w:p>
    <w:p w14:paraId="45F818BA" w14:textId="77777777" w:rsidR="00F919A7" w:rsidRPr="0013397E" w:rsidRDefault="009B6EAC" w:rsidP="00F919A7">
      <w:pPr>
        <w:spacing w:after="0" w:line="360" w:lineRule="auto"/>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РПТ</m:t>
            </m:r>
          </m:e>
          <m:sub>
            <m:r>
              <w:rPr>
                <w:rFonts w:ascii="Cambria Math" w:hAnsi="Cambria Math" w:cs="Times New Roman"/>
                <w:sz w:val="28"/>
                <w:szCs w:val="28"/>
              </w:rPr>
              <m:t xml:space="preserve"> </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ВДС</m:t>
                </m:r>
              </m:e>
              <m:sub>
                <m:r>
                  <w:rPr>
                    <w:rFonts w:ascii="Cambria Math" w:hAnsi="Cambria Math" w:cs="Times New Roman"/>
                    <w:sz w:val="28"/>
                    <w:szCs w:val="28"/>
                  </w:rPr>
                  <m:t xml:space="preserve"> </m:t>
                </m:r>
              </m:sub>
            </m:sSub>
          </m:num>
          <m:den>
            <m:sSub>
              <m:sSubPr>
                <m:ctrlPr>
                  <w:rPr>
                    <w:rFonts w:ascii="Cambria Math" w:hAnsi="Cambria Math" w:cs="Times New Roman"/>
                    <w:i/>
                    <w:sz w:val="28"/>
                    <w:szCs w:val="28"/>
                  </w:rPr>
                </m:ctrlPr>
              </m:sSubPr>
              <m:e>
                <m:r>
                  <w:rPr>
                    <w:rFonts w:ascii="Cambria Math" w:hAnsi="Cambria Math" w:cs="Times New Roman"/>
                    <w:sz w:val="28"/>
                    <w:szCs w:val="28"/>
                  </w:rPr>
                  <m:t>ФЗП</m:t>
                </m:r>
              </m:e>
              <m:sub>
                <m:r>
                  <w:rPr>
                    <w:rFonts w:ascii="Cambria Math" w:hAnsi="Cambria Math" w:cs="Times New Roman"/>
                    <w:sz w:val="28"/>
                    <w:szCs w:val="28"/>
                  </w:rPr>
                  <m:t xml:space="preserve"> </m:t>
                </m:r>
              </m:sub>
            </m:sSub>
          </m:den>
        </m:f>
      </m:oMath>
      <w:r w:rsidR="00F919A7" w:rsidRPr="0013397E">
        <w:rPr>
          <w:rFonts w:ascii="Times New Roman" w:eastAsiaTheme="minorEastAsia" w:hAnsi="Times New Roman" w:cs="Times New Roman"/>
          <w:sz w:val="28"/>
          <w:szCs w:val="28"/>
        </w:rPr>
        <w:tab/>
      </w:r>
      <w:r w:rsidR="00F919A7" w:rsidRPr="0013397E">
        <w:rPr>
          <w:rFonts w:ascii="Times New Roman" w:eastAsiaTheme="minorEastAsia" w:hAnsi="Times New Roman" w:cs="Times New Roman"/>
          <w:sz w:val="28"/>
          <w:szCs w:val="28"/>
        </w:rPr>
        <w:tab/>
      </w:r>
      <w:r w:rsidR="00F919A7" w:rsidRPr="0013397E">
        <w:rPr>
          <w:rFonts w:ascii="Times New Roman" w:eastAsiaTheme="minorEastAsia" w:hAnsi="Times New Roman" w:cs="Times New Roman"/>
          <w:sz w:val="28"/>
          <w:szCs w:val="28"/>
        </w:rPr>
        <w:tab/>
      </w:r>
      <w:r w:rsidR="00F919A7" w:rsidRPr="0013397E">
        <w:rPr>
          <w:rFonts w:ascii="Times New Roman" w:eastAsiaTheme="minorEastAsia" w:hAnsi="Times New Roman" w:cs="Times New Roman"/>
          <w:sz w:val="28"/>
          <w:szCs w:val="28"/>
        </w:rPr>
        <w:tab/>
      </w:r>
      <w:r w:rsidR="00F919A7" w:rsidRPr="0013397E">
        <w:rPr>
          <w:rFonts w:ascii="Times New Roman" w:eastAsiaTheme="minorEastAsia" w:hAnsi="Times New Roman" w:cs="Times New Roman"/>
          <w:sz w:val="28"/>
          <w:szCs w:val="28"/>
        </w:rPr>
        <w:tab/>
      </w:r>
      <w:r w:rsidR="00F919A7" w:rsidRPr="0013397E">
        <w:rPr>
          <w:rFonts w:ascii="Times New Roman" w:eastAsiaTheme="minorEastAsia" w:hAnsi="Times New Roman" w:cs="Times New Roman"/>
          <w:sz w:val="28"/>
          <w:szCs w:val="28"/>
        </w:rPr>
        <w:tab/>
      </w:r>
      <w:r w:rsidR="00F919A7" w:rsidRPr="0013397E">
        <w:rPr>
          <w:rFonts w:ascii="Times New Roman" w:hAnsi="Times New Roman" w:cs="Times New Roman"/>
          <w:sz w:val="28"/>
          <w:szCs w:val="28"/>
        </w:rPr>
        <w:t>(3)</w:t>
      </w:r>
    </w:p>
    <w:p w14:paraId="21DDD2A5" w14:textId="77777777" w:rsidR="001E6025" w:rsidRDefault="00F919A7" w:rsidP="00F919A7">
      <w:pPr>
        <w:tabs>
          <w:tab w:val="left" w:pos="708"/>
          <w:tab w:val="left" w:pos="1788"/>
        </w:tabs>
        <w:spacing w:after="0" w:line="360" w:lineRule="auto"/>
        <w:jc w:val="both"/>
        <w:rPr>
          <w:rFonts w:ascii="Times New Roman" w:hAnsi="Times New Roman" w:cs="Times New Roman"/>
          <w:sz w:val="28"/>
          <w:szCs w:val="28"/>
        </w:rPr>
      </w:pPr>
      <w:r w:rsidRPr="0013397E">
        <w:rPr>
          <w:rFonts w:ascii="Times New Roman" w:hAnsi="Times New Roman" w:cs="Times New Roman"/>
          <w:sz w:val="28"/>
          <w:szCs w:val="28"/>
        </w:rPr>
        <w:tab/>
      </w:r>
    </w:p>
    <w:p w14:paraId="59D977A1" w14:textId="55E6C20E" w:rsidR="00F919A7" w:rsidRPr="0013397E" w:rsidRDefault="001E6025" w:rsidP="00F919A7">
      <w:pPr>
        <w:tabs>
          <w:tab w:val="left" w:pos="708"/>
          <w:tab w:val="left" w:pos="17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919A7" w:rsidRPr="0013397E">
        <w:rPr>
          <w:rFonts w:ascii="Times New Roman" w:hAnsi="Times New Roman" w:cs="Times New Roman"/>
          <w:sz w:val="28"/>
          <w:szCs w:val="28"/>
        </w:rPr>
        <w:t>где</w:t>
      </w:r>
      <w:r w:rsidR="00F919A7" w:rsidRPr="0013397E">
        <w:rPr>
          <w:rFonts w:ascii="Times New Roman" w:hAnsi="Times New Roman" w:cs="Times New Roman"/>
          <w:sz w:val="28"/>
          <w:szCs w:val="28"/>
        </w:rPr>
        <w:tab/>
      </w:r>
    </w:p>
    <w:p w14:paraId="06CF3016" w14:textId="77777777" w:rsidR="00F919A7" w:rsidRPr="0013397E" w:rsidRDefault="00F919A7" w:rsidP="00F919A7">
      <w:pPr>
        <w:tabs>
          <w:tab w:val="left" w:pos="708"/>
          <w:tab w:val="left" w:pos="1788"/>
        </w:tabs>
        <w:spacing w:after="0" w:line="360" w:lineRule="auto"/>
        <w:jc w:val="both"/>
        <w:rPr>
          <w:rFonts w:ascii="Times New Roman" w:hAnsi="Times New Roman" w:cs="Times New Roman"/>
          <w:sz w:val="28"/>
          <w:szCs w:val="28"/>
        </w:rPr>
      </w:pPr>
      <w:r w:rsidRPr="0013397E">
        <w:rPr>
          <w:rFonts w:ascii="Times New Roman" w:hAnsi="Times New Roman" w:cs="Times New Roman"/>
          <w:sz w:val="28"/>
          <w:szCs w:val="28"/>
        </w:rPr>
        <w:lastRenderedPageBreak/>
        <w:t>ВДС – валовая добавленная стоимость;</w:t>
      </w:r>
    </w:p>
    <w:p w14:paraId="5574723D" w14:textId="46DF39BE" w:rsidR="00F919A7" w:rsidRPr="0013397E" w:rsidRDefault="00F919A7" w:rsidP="00F919A7">
      <w:pPr>
        <w:tabs>
          <w:tab w:val="left" w:pos="708"/>
          <w:tab w:val="left" w:pos="1788"/>
        </w:tabs>
        <w:spacing w:after="0" w:line="360" w:lineRule="auto"/>
        <w:jc w:val="both"/>
        <w:rPr>
          <w:rFonts w:ascii="Times New Roman" w:hAnsi="Times New Roman" w:cs="Times New Roman"/>
          <w:sz w:val="28"/>
          <w:szCs w:val="28"/>
        </w:rPr>
      </w:pPr>
      <w:r w:rsidRPr="0013397E">
        <w:rPr>
          <w:rFonts w:ascii="Times New Roman" w:hAnsi="Times New Roman" w:cs="Times New Roman"/>
          <w:sz w:val="28"/>
          <w:szCs w:val="28"/>
        </w:rPr>
        <w:t>ФЗП – фонд заработной платы. [</w:t>
      </w:r>
      <w:r w:rsidR="009C00C6" w:rsidRPr="006C1544">
        <w:rPr>
          <w:rFonts w:ascii="Times New Roman" w:hAnsi="Times New Roman" w:cs="Times New Roman"/>
          <w:sz w:val="28"/>
          <w:szCs w:val="28"/>
        </w:rPr>
        <w:t>2</w:t>
      </w:r>
      <w:r w:rsidRPr="0013397E">
        <w:rPr>
          <w:rFonts w:ascii="Times New Roman" w:hAnsi="Times New Roman" w:cs="Times New Roman"/>
          <w:sz w:val="28"/>
          <w:szCs w:val="28"/>
        </w:rPr>
        <w:t>]</w:t>
      </w:r>
    </w:p>
    <w:p w14:paraId="6F4F7B7A" w14:textId="77777777" w:rsidR="00F919A7" w:rsidRPr="0013397E" w:rsidRDefault="00F919A7" w:rsidP="00F919A7">
      <w:pPr>
        <w:tabs>
          <w:tab w:val="left" w:pos="708"/>
          <w:tab w:val="left" w:pos="1788"/>
        </w:tabs>
        <w:spacing w:after="0" w:line="360" w:lineRule="auto"/>
        <w:jc w:val="both"/>
        <w:rPr>
          <w:rFonts w:ascii="Times New Roman" w:hAnsi="Times New Roman" w:cs="Times New Roman"/>
          <w:sz w:val="28"/>
          <w:szCs w:val="28"/>
        </w:rPr>
      </w:pPr>
      <w:r w:rsidRPr="0013397E">
        <w:rPr>
          <w:rFonts w:ascii="Times New Roman" w:hAnsi="Times New Roman" w:cs="Times New Roman"/>
          <w:sz w:val="28"/>
          <w:szCs w:val="28"/>
        </w:rPr>
        <w:tab/>
        <w:t>В целом, для наглядности такой подход может быть эффективным, но, что касается привязки показателей к заработной плате, то здесь научная сфера также расходится в мнениях. Одна сторона считает, что производительность труда напрямую зависит от заработной платы; другие считают наоборот. Скорее, всё зависит от ситуации, и надо иметь большой опыт, чтобы понимать применим ли данный способ в той или иной отрасли. Вышеописанный подход</w:t>
      </w:r>
      <w:r>
        <w:rPr>
          <w:rFonts w:ascii="Times New Roman" w:hAnsi="Times New Roman" w:cs="Times New Roman"/>
          <w:sz w:val="28"/>
          <w:szCs w:val="28"/>
        </w:rPr>
        <w:t xml:space="preserve"> Андреевой Е.А. </w:t>
      </w:r>
      <w:r w:rsidRPr="0013397E">
        <w:rPr>
          <w:rFonts w:ascii="Times New Roman" w:hAnsi="Times New Roman" w:cs="Times New Roman"/>
          <w:sz w:val="28"/>
          <w:szCs w:val="28"/>
        </w:rPr>
        <w:t>был рассмотрен в рамках строительной отрасли, где стояла задача отследить именно роль заработной платы в производительности труда на стройке (а всем известны проблемы оплаты труда рабочих в этой сфере). Такой метод не всегда показателен для других экономических ниш.</w:t>
      </w:r>
    </w:p>
    <w:p w14:paraId="5740F80C" w14:textId="2EA11D0F" w:rsidR="00F919A7" w:rsidRPr="0013397E" w:rsidRDefault="00F919A7" w:rsidP="00F919A7">
      <w:pPr>
        <w:tabs>
          <w:tab w:val="left" w:pos="708"/>
          <w:tab w:val="left" w:pos="1788"/>
        </w:tabs>
        <w:spacing w:after="0" w:line="360" w:lineRule="auto"/>
        <w:jc w:val="both"/>
        <w:rPr>
          <w:rFonts w:ascii="Times New Roman" w:hAnsi="Times New Roman" w:cs="Times New Roman"/>
          <w:sz w:val="28"/>
          <w:szCs w:val="28"/>
        </w:rPr>
      </w:pPr>
      <w:r w:rsidRPr="0013397E">
        <w:rPr>
          <w:rFonts w:ascii="Times New Roman" w:hAnsi="Times New Roman" w:cs="Times New Roman"/>
          <w:sz w:val="28"/>
          <w:szCs w:val="28"/>
        </w:rPr>
        <w:tab/>
        <w:t>Необходимо сформировать такой набор показателей, который оказался бы универсальным для оценки производительности труда в отраслях и как можно меньше зависел от ценового фактора и других фактор</w:t>
      </w:r>
      <w:r w:rsidR="0026008E">
        <w:rPr>
          <w:rFonts w:ascii="Times New Roman" w:hAnsi="Times New Roman" w:cs="Times New Roman"/>
          <w:sz w:val="28"/>
          <w:szCs w:val="28"/>
        </w:rPr>
        <w:t>ов</w:t>
      </w:r>
      <w:r w:rsidRPr="0013397E">
        <w:rPr>
          <w:rFonts w:ascii="Times New Roman" w:hAnsi="Times New Roman" w:cs="Times New Roman"/>
          <w:sz w:val="28"/>
          <w:szCs w:val="28"/>
        </w:rPr>
        <w:t>, мешающих объективно интерпретировать данный показатель. Именно набор показателей, так как представляется сложным выполнение такой тяжелой задачи одной формулой. К такой проблеме нужно подходить комплексно, чего обычно и не хватает в исследованиях по производительности труда, а многофакторный показатель требует именно этого.</w:t>
      </w:r>
    </w:p>
    <w:p w14:paraId="7278C098" w14:textId="77777777" w:rsidR="00F919A7" w:rsidRPr="0013397E" w:rsidRDefault="00F919A7" w:rsidP="00F919A7">
      <w:pPr>
        <w:tabs>
          <w:tab w:val="left" w:pos="708"/>
          <w:tab w:val="left" w:pos="1788"/>
        </w:tabs>
        <w:spacing w:after="0" w:line="360" w:lineRule="auto"/>
        <w:jc w:val="both"/>
        <w:rPr>
          <w:rFonts w:ascii="Times New Roman" w:hAnsi="Times New Roman" w:cs="Times New Roman"/>
          <w:sz w:val="28"/>
          <w:szCs w:val="28"/>
        </w:rPr>
      </w:pPr>
      <w:r w:rsidRPr="0013397E">
        <w:rPr>
          <w:rFonts w:ascii="Times New Roman" w:hAnsi="Times New Roman" w:cs="Times New Roman"/>
          <w:sz w:val="28"/>
          <w:szCs w:val="28"/>
        </w:rPr>
        <w:tab/>
        <w:t>Российская практика, если посмотреть обширно, говорит о том, что производительность труда вычисляется прямым показателем производительности (выработка), обратным (трудоёмкость) и индексными методами (которых может быть огромное количество). Дело в том, что даже если взять только прямой показатель производительности труда, то можно увидеть, что и он может в разных ситуациях складываться по-разному (исходя, в том числе, из методов, указанных в та</w:t>
      </w:r>
      <w:r>
        <w:rPr>
          <w:rFonts w:ascii="Times New Roman" w:hAnsi="Times New Roman" w:cs="Times New Roman"/>
          <w:sz w:val="28"/>
          <w:szCs w:val="28"/>
        </w:rPr>
        <w:t>блице</w:t>
      </w:r>
      <w:r w:rsidRPr="0013397E">
        <w:rPr>
          <w:rFonts w:ascii="Times New Roman" w:hAnsi="Times New Roman" w:cs="Times New Roman"/>
          <w:sz w:val="28"/>
          <w:szCs w:val="28"/>
        </w:rPr>
        <w:t xml:space="preserve"> 1).</w:t>
      </w:r>
    </w:p>
    <w:p w14:paraId="2A406D20" w14:textId="49229B19" w:rsidR="00C9494D" w:rsidRDefault="00F919A7" w:rsidP="00F919A7">
      <w:pPr>
        <w:tabs>
          <w:tab w:val="left" w:pos="708"/>
          <w:tab w:val="left" w:pos="1788"/>
        </w:tabs>
        <w:spacing w:after="0" w:line="360" w:lineRule="auto"/>
        <w:jc w:val="both"/>
        <w:rPr>
          <w:rFonts w:ascii="Times New Roman" w:hAnsi="Times New Roman" w:cs="Times New Roman"/>
          <w:sz w:val="28"/>
          <w:szCs w:val="28"/>
        </w:rPr>
      </w:pPr>
      <w:r w:rsidRPr="0013397E">
        <w:rPr>
          <w:rFonts w:ascii="Times New Roman" w:hAnsi="Times New Roman" w:cs="Times New Roman"/>
          <w:sz w:val="28"/>
          <w:szCs w:val="28"/>
        </w:rPr>
        <w:tab/>
        <w:t xml:space="preserve">Это можно увидеть, например, в аналитической записке Банка России, когда авторы для анализа выбирали, что будет объективнее поставить в знаменатель показателя производительности труда: количество отработанных </w:t>
      </w:r>
      <w:r w:rsidRPr="0013397E">
        <w:rPr>
          <w:rFonts w:ascii="Times New Roman" w:hAnsi="Times New Roman" w:cs="Times New Roman"/>
          <w:sz w:val="28"/>
          <w:szCs w:val="28"/>
        </w:rPr>
        <w:lastRenderedPageBreak/>
        <w:t>человеко-часов в год или среднесписочную численность работников. С одной стороны, первый вариант лучше в плане объективности разной продолжительности рабочего дня у работников, но так как их аналитическая ситуация сложилась определенным образом (а именно в 2016 году был спад экономической активности, следовательно, предприниматели оптимизировали продолжительность рабочего дня), то решили использовать среднесписочную численность. [</w:t>
      </w:r>
      <w:r w:rsidR="009C00C6" w:rsidRPr="006C1544">
        <w:rPr>
          <w:rFonts w:ascii="Times New Roman" w:hAnsi="Times New Roman" w:cs="Times New Roman"/>
          <w:sz w:val="28"/>
          <w:szCs w:val="28"/>
        </w:rPr>
        <w:t>46</w:t>
      </w:r>
      <w:r w:rsidRPr="0013397E">
        <w:rPr>
          <w:rFonts w:ascii="Times New Roman" w:hAnsi="Times New Roman" w:cs="Times New Roman"/>
          <w:sz w:val="28"/>
          <w:szCs w:val="28"/>
        </w:rPr>
        <w:t>]</w:t>
      </w:r>
      <w:r w:rsidR="00441E0A">
        <w:rPr>
          <w:rFonts w:ascii="Times New Roman" w:hAnsi="Times New Roman" w:cs="Times New Roman"/>
          <w:sz w:val="28"/>
          <w:szCs w:val="28"/>
        </w:rPr>
        <w:t xml:space="preserve"> </w:t>
      </w:r>
      <w:r w:rsidRPr="0013397E">
        <w:rPr>
          <w:rFonts w:ascii="Times New Roman" w:hAnsi="Times New Roman" w:cs="Times New Roman"/>
          <w:sz w:val="28"/>
          <w:szCs w:val="28"/>
        </w:rPr>
        <w:t>Этот пример, говорит о том, что при анализе производительности труда нужно как можно более всесторонне подойти к той или иной конкретной ситуации.</w:t>
      </w:r>
    </w:p>
    <w:p w14:paraId="5A53C223" w14:textId="74F47687" w:rsidR="00C1449C" w:rsidRPr="00750E13" w:rsidRDefault="00C1449C" w:rsidP="00F919A7">
      <w:pPr>
        <w:tabs>
          <w:tab w:val="left" w:pos="708"/>
          <w:tab w:val="left" w:pos="178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35A6F">
        <w:rPr>
          <w:rFonts w:ascii="Times New Roman" w:hAnsi="Times New Roman" w:cs="Times New Roman"/>
          <w:sz w:val="28"/>
          <w:szCs w:val="28"/>
        </w:rPr>
        <w:t>Исходя из этого, сформирован инструментарий для анализа производительности труда на четырех уровнях, показатели которого имеют разные подходы к оценке (таблица 2).</w:t>
      </w:r>
    </w:p>
    <w:p w14:paraId="531EFD95" w14:textId="77777777" w:rsidR="00750E13" w:rsidRPr="00750E13" w:rsidRDefault="00750E13" w:rsidP="00F919A7">
      <w:pPr>
        <w:tabs>
          <w:tab w:val="left" w:pos="708"/>
          <w:tab w:val="left" w:pos="1788"/>
        </w:tabs>
        <w:spacing w:after="0" w:line="360" w:lineRule="auto"/>
        <w:jc w:val="both"/>
        <w:rPr>
          <w:rFonts w:ascii="Times New Roman" w:hAnsi="Times New Roman" w:cs="Times New Roman"/>
          <w:sz w:val="28"/>
          <w:szCs w:val="28"/>
        </w:rPr>
      </w:pPr>
    </w:p>
    <w:p w14:paraId="588556BD" w14:textId="73324604" w:rsidR="001A4411" w:rsidRDefault="00FA3FF2" w:rsidP="003426FE">
      <w:pPr>
        <w:tabs>
          <w:tab w:val="left" w:pos="708"/>
          <w:tab w:val="left" w:pos="1788"/>
        </w:tabs>
        <w:spacing w:after="0" w:line="240" w:lineRule="auto"/>
        <w:jc w:val="both"/>
        <w:rPr>
          <w:rFonts w:ascii="Times New Roman" w:hAnsi="Times New Roman" w:cs="Times New Roman"/>
          <w:sz w:val="28"/>
          <w:szCs w:val="28"/>
        </w:rPr>
      </w:pPr>
      <w:r w:rsidRPr="001D65C6">
        <w:rPr>
          <w:rFonts w:ascii="Times New Roman" w:hAnsi="Times New Roman" w:cs="Times New Roman"/>
          <w:sz w:val="28"/>
          <w:szCs w:val="28"/>
        </w:rPr>
        <w:t>Таблица 2 – Применение показателей расчета производительности труда на различных уровнях экономики</w:t>
      </w:r>
    </w:p>
    <w:p w14:paraId="6AB50C73" w14:textId="77777777" w:rsidR="003426FE" w:rsidRPr="001D65C6" w:rsidRDefault="003426FE" w:rsidP="003426FE">
      <w:pPr>
        <w:tabs>
          <w:tab w:val="left" w:pos="708"/>
          <w:tab w:val="left" w:pos="1788"/>
        </w:tabs>
        <w:spacing w:after="0" w:line="240" w:lineRule="auto"/>
        <w:jc w:val="both"/>
        <w:rPr>
          <w:rFonts w:ascii="Times New Roman" w:hAnsi="Times New Roman" w:cs="Times New Roman"/>
          <w:sz w:val="28"/>
          <w:szCs w:val="28"/>
        </w:rPr>
      </w:pPr>
    </w:p>
    <w:tbl>
      <w:tblPr>
        <w:tblStyle w:val="a6"/>
        <w:tblW w:w="9351" w:type="dxa"/>
        <w:tblLayout w:type="fixed"/>
        <w:tblLook w:val="04A0" w:firstRow="1" w:lastRow="0" w:firstColumn="1" w:lastColumn="0" w:noHBand="0" w:noVBand="1"/>
      </w:tblPr>
      <w:tblGrid>
        <w:gridCol w:w="1838"/>
        <w:gridCol w:w="4678"/>
        <w:gridCol w:w="2835"/>
      </w:tblGrid>
      <w:tr w:rsidR="001A4411" w:rsidRPr="001D65C6" w14:paraId="0ADEA7FB" w14:textId="77777777" w:rsidTr="00166D19">
        <w:tc>
          <w:tcPr>
            <w:tcW w:w="1838" w:type="dxa"/>
          </w:tcPr>
          <w:p w14:paraId="55A468DB" w14:textId="0184B927" w:rsidR="001A4411" w:rsidRPr="001D65C6" w:rsidRDefault="001A4411" w:rsidP="00C1449C">
            <w:pPr>
              <w:tabs>
                <w:tab w:val="left" w:pos="708"/>
                <w:tab w:val="left" w:pos="1788"/>
              </w:tabs>
              <w:jc w:val="center"/>
              <w:rPr>
                <w:rFonts w:ascii="Times New Roman" w:hAnsi="Times New Roman" w:cs="Times New Roman"/>
                <w:sz w:val="24"/>
                <w:szCs w:val="24"/>
              </w:rPr>
            </w:pPr>
            <w:r w:rsidRPr="001D65C6">
              <w:rPr>
                <w:rFonts w:ascii="Times New Roman" w:hAnsi="Times New Roman" w:cs="Times New Roman"/>
                <w:sz w:val="24"/>
                <w:szCs w:val="24"/>
              </w:rPr>
              <w:t>Уро</w:t>
            </w:r>
            <w:r w:rsidR="00885DE1" w:rsidRPr="001D65C6">
              <w:rPr>
                <w:rFonts w:ascii="Times New Roman" w:hAnsi="Times New Roman" w:cs="Times New Roman"/>
                <w:sz w:val="24"/>
                <w:szCs w:val="24"/>
              </w:rPr>
              <w:t>вень</w:t>
            </w:r>
          </w:p>
        </w:tc>
        <w:tc>
          <w:tcPr>
            <w:tcW w:w="4678" w:type="dxa"/>
          </w:tcPr>
          <w:p w14:paraId="1F5778DF" w14:textId="795CFEDF" w:rsidR="001A4411" w:rsidRPr="001D65C6" w:rsidRDefault="001A4411" w:rsidP="00C1449C">
            <w:pPr>
              <w:tabs>
                <w:tab w:val="left" w:pos="708"/>
                <w:tab w:val="left" w:pos="1788"/>
              </w:tabs>
              <w:jc w:val="center"/>
              <w:rPr>
                <w:rFonts w:ascii="Times New Roman" w:hAnsi="Times New Roman" w:cs="Times New Roman"/>
                <w:sz w:val="24"/>
                <w:szCs w:val="24"/>
              </w:rPr>
            </w:pPr>
            <w:r w:rsidRPr="001D65C6">
              <w:rPr>
                <w:rFonts w:ascii="Times New Roman" w:hAnsi="Times New Roman" w:cs="Times New Roman"/>
                <w:sz w:val="24"/>
                <w:szCs w:val="24"/>
              </w:rPr>
              <w:t>Показател</w:t>
            </w:r>
            <w:r w:rsidR="00885DE1" w:rsidRPr="001D65C6">
              <w:rPr>
                <w:rFonts w:ascii="Times New Roman" w:hAnsi="Times New Roman" w:cs="Times New Roman"/>
                <w:sz w:val="24"/>
                <w:szCs w:val="24"/>
              </w:rPr>
              <w:t>ь</w:t>
            </w:r>
          </w:p>
        </w:tc>
        <w:tc>
          <w:tcPr>
            <w:tcW w:w="2835" w:type="dxa"/>
          </w:tcPr>
          <w:p w14:paraId="79C4B848" w14:textId="345FE47B" w:rsidR="001A4411" w:rsidRPr="001D65C6" w:rsidRDefault="001A4411" w:rsidP="00C1449C">
            <w:pPr>
              <w:tabs>
                <w:tab w:val="left" w:pos="708"/>
                <w:tab w:val="left" w:pos="1788"/>
              </w:tabs>
              <w:jc w:val="center"/>
              <w:rPr>
                <w:rFonts w:ascii="Times New Roman" w:hAnsi="Times New Roman" w:cs="Times New Roman"/>
                <w:sz w:val="24"/>
                <w:szCs w:val="24"/>
              </w:rPr>
            </w:pPr>
            <w:r w:rsidRPr="001D65C6">
              <w:rPr>
                <w:rFonts w:ascii="Times New Roman" w:hAnsi="Times New Roman" w:cs="Times New Roman"/>
                <w:sz w:val="24"/>
                <w:szCs w:val="24"/>
              </w:rPr>
              <w:t>Применение</w:t>
            </w:r>
          </w:p>
        </w:tc>
      </w:tr>
      <w:tr w:rsidR="001A4411" w:rsidRPr="001D65C6" w14:paraId="24A198F7" w14:textId="77777777" w:rsidTr="00166D19">
        <w:trPr>
          <w:cantSplit/>
          <w:trHeight w:val="829"/>
        </w:trPr>
        <w:tc>
          <w:tcPr>
            <w:tcW w:w="1838" w:type="dxa"/>
          </w:tcPr>
          <w:p w14:paraId="1ADF0B8C" w14:textId="43768540" w:rsidR="001A4411" w:rsidRPr="001D65C6" w:rsidRDefault="001A4411" w:rsidP="00C1449C">
            <w:pPr>
              <w:tabs>
                <w:tab w:val="left" w:pos="708"/>
                <w:tab w:val="left" w:pos="1788"/>
              </w:tabs>
              <w:jc w:val="both"/>
              <w:rPr>
                <w:rFonts w:ascii="Times New Roman" w:hAnsi="Times New Roman" w:cs="Times New Roman"/>
                <w:sz w:val="24"/>
                <w:szCs w:val="24"/>
              </w:rPr>
            </w:pPr>
            <w:r w:rsidRPr="001D65C6">
              <w:rPr>
                <w:rFonts w:ascii="Times New Roman" w:hAnsi="Times New Roman" w:cs="Times New Roman"/>
                <w:sz w:val="24"/>
                <w:szCs w:val="24"/>
              </w:rPr>
              <w:t>Страна</w:t>
            </w:r>
          </w:p>
        </w:tc>
        <w:tc>
          <w:tcPr>
            <w:tcW w:w="4678" w:type="dxa"/>
            <w:vAlign w:val="center"/>
          </w:tcPr>
          <w:p w14:paraId="79CAB8A5" w14:textId="10BB5897" w:rsidR="00885DE1" w:rsidRPr="001D65C6" w:rsidRDefault="009B6EAC" w:rsidP="00C1449C">
            <w:pPr>
              <w:pStyle w:val="a3"/>
              <w:tabs>
                <w:tab w:val="left" w:pos="447"/>
                <w:tab w:val="left" w:pos="1788"/>
              </w:tabs>
              <w:ind w:left="0" w:hanging="120"/>
              <w:jc w:val="center"/>
              <w:rPr>
                <w:rFonts w:ascii="Times New Roman" w:hAnsi="Times New Roman" w:cs="Times New Roman"/>
                <w:sz w:val="24"/>
                <w:szCs w:val="24"/>
                <w:lang w:val="en-US"/>
              </w:rPr>
            </w:pPr>
            <m:oMathPara>
              <m:oMathParaPr>
                <m:jc m:val="center"/>
              </m:oMathParaPr>
              <m:oMath>
                <m:f>
                  <m:fPr>
                    <m:ctrlPr>
                      <w:rPr>
                        <w:rFonts w:ascii="Cambria Math" w:hAnsi="Cambria Math" w:cs="Times New Roman"/>
                        <w:i/>
                        <w:sz w:val="24"/>
                        <w:szCs w:val="24"/>
                      </w:rPr>
                    </m:ctrlPr>
                  </m:fPr>
                  <m:num>
                    <m:r>
                      <w:rPr>
                        <w:rFonts w:ascii="Cambria Math" w:hAnsi="Cambria Math" w:cs="Times New Roman"/>
                        <w:sz w:val="24"/>
                        <w:szCs w:val="24"/>
                      </w:rPr>
                      <m:t>ВВП</m:t>
                    </m:r>
                  </m:num>
                  <m:den>
                    <m:r>
                      <w:rPr>
                        <w:rFonts w:ascii="Cambria Math" w:hAnsi="Cambria Math" w:cs="Times New Roman"/>
                        <w:sz w:val="24"/>
                        <w:szCs w:val="24"/>
                      </w:rPr>
                      <m:t>Численность занятых</m:t>
                    </m:r>
                  </m:den>
                </m:f>
              </m:oMath>
            </m:oMathPara>
          </w:p>
        </w:tc>
        <w:tc>
          <w:tcPr>
            <w:tcW w:w="2835" w:type="dxa"/>
          </w:tcPr>
          <w:p w14:paraId="711A9A62" w14:textId="4D281036" w:rsidR="001A4411" w:rsidRPr="001D65C6" w:rsidRDefault="009B7A6F" w:rsidP="00C1449C">
            <w:pPr>
              <w:tabs>
                <w:tab w:val="left" w:pos="708"/>
                <w:tab w:val="left" w:pos="1788"/>
              </w:tabs>
              <w:jc w:val="center"/>
              <w:rPr>
                <w:rFonts w:ascii="Times New Roman" w:hAnsi="Times New Roman" w:cs="Times New Roman"/>
                <w:sz w:val="24"/>
                <w:szCs w:val="24"/>
              </w:rPr>
            </w:pPr>
            <w:r w:rsidRPr="001D65C6">
              <w:rPr>
                <w:rFonts w:ascii="Times New Roman" w:hAnsi="Times New Roman" w:cs="Times New Roman"/>
                <w:sz w:val="24"/>
                <w:szCs w:val="24"/>
              </w:rPr>
              <w:t>Для сравнения производительности труда между странами</w:t>
            </w:r>
          </w:p>
        </w:tc>
      </w:tr>
      <w:tr w:rsidR="00885DE1" w:rsidRPr="001D65C6" w14:paraId="0867ACF2" w14:textId="77777777" w:rsidTr="00166D19">
        <w:trPr>
          <w:cantSplit/>
          <w:trHeight w:val="994"/>
        </w:trPr>
        <w:tc>
          <w:tcPr>
            <w:tcW w:w="1838" w:type="dxa"/>
          </w:tcPr>
          <w:p w14:paraId="42D46340" w14:textId="4C213F0E" w:rsidR="00885DE1" w:rsidRPr="001D65C6" w:rsidRDefault="00885DE1" w:rsidP="00C1449C">
            <w:pPr>
              <w:tabs>
                <w:tab w:val="left" w:pos="708"/>
                <w:tab w:val="left" w:pos="1788"/>
              </w:tabs>
              <w:jc w:val="both"/>
              <w:rPr>
                <w:rFonts w:ascii="Times New Roman" w:hAnsi="Times New Roman" w:cs="Times New Roman"/>
                <w:sz w:val="24"/>
                <w:szCs w:val="24"/>
              </w:rPr>
            </w:pPr>
            <w:r w:rsidRPr="001D65C6">
              <w:rPr>
                <w:rFonts w:ascii="Times New Roman" w:hAnsi="Times New Roman" w:cs="Times New Roman"/>
                <w:sz w:val="24"/>
                <w:szCs w:val="24"/>
              </w:rPr>
              <w:t>Регион</w:t>
            </w:r>
          </w:p>
        </w:tc>
        <w:tc>
          <w:tcPr>
            <w:tcW w:w="4678" w:type="dxa"/>
            <w:vAlign w:val="center"/>
          </w:tcPr>
          <w:p w14:paraId="68F07679" w14:textId="4D997E1F" w:rsidR="00885DE1" w:rsidRPr="001D65C6" w:rsidRDefault="009B6EAC" w:rsidP="00C1449C">
            <w:pPr>
              <w:pStyle w:val="a3"/>
              <w:tabs>
                <w:tab w:val="left" w:pos="447"/>
                <w:tab w:val="left" w:pos="1788"/>
              </w:tabs>
              <w:ind w:left="0" w:hanging="12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ВРП</m:t>
                    </m:r>
                  </m:num>
                  <m:den>
                    <m:r>
                      <w:rPr>
                        <w:rFonts w:ascii="Cambria Math" w:hAnsi="Cambria Math" w:cs="Times New Roman"/>
                        <w:sz w:val="24"/>
                        <w:szCs w:val="24"/>
                      </w:rPr>
                      <m:t>Численность занятых в регионе</m:t>
                    </m:r>
                  </m:den>
                </m:f>
              </m:oMath>
            </m:oMathPara>
          </w:p>
        </w:tc>
        <w:tc>
          <w:tcPr>
            <w:tcW w:w="2835" w:type="dxa"/>
          </w:tcPr>
          <w:p w14:paraId="6BFDF332" w14:textId="7F3FA508" w:rsidR="00885DE1" w:rsidRPr="001D65C6" w:rsidRDefault="009B7A6F" w:rsidP="00C1449C">
            <w:pPr>
              <w:tabs>
                <w:tab w:val="left" w:pos="708"/>
                <w:tab w:val="left" w:pos="1788"/>
              </w:tabs>
              <w:jc w:val="center"/>
              <w:rPr>
                <w:rFonts w:ascii="Times New Roman" w:hAnsi="Times New Roman" w:cs="Times New Roman"/>
                <w:sz w:val="24"/>
                <w:szCs w:val="24"/>
              </w:rPr>
            </w:pPr>
            <w:r w:rsidRPr="001D65C6">
              <w:rPr>
                <w:rFonts w:ascii="Times New Roman" w:hAnsi="Times New Roman" w:cs="Times New Roman"/>
                <w:sz w:val="24"/>
                <w:szCs w:val="24"/>
              </w:rPr>
              <w:t>Для сравнения на региональном уровне</w:t>
            </w:r>
          </w:p>
        </w:tc>
      </w:tr>
      <w:tr w:rsidR="001A4411" w:rsidRPr="001D65C6" w14:paraId="764C5489" w14:textId="77777777" w:rsidTr="00166D19">
        <w:trPr>
          <w:trHeight w:val="1104"/>
        </w:trPr>
        <w:tc>
          <w:tcPr>
            <w:tcW w:w="1838" w:type="dxa"/>
          </w:tcPr>
          <w:p w14:paraId="6675FCD7" w14:textId="4C0713EB" w:rsidR="001A4411" w:rsidRPr="001D65C6" w:rsidRDefault="001A4411" w:rsidP="00C1449C">
            <w:pPr>
              <w:tabs>
                <w:tab w:val="left" w:pos="708"/>
                <w:tab w:val="left" w:pos="1788"/>
              </w:tabs>
              <w:jc w:val="both"/>
              <w:rPr>
                <w:rFonts w:ascii="Times New Roman" w:hAnsi="Times New Roman" w:cs="Times New Roman"/>
                <w:sz w:val="24"/>
                <w:szCs w:val="24"/>
              </w:rPr>
            </w:pPr>
            <w:r w:rsidRPr="001D65C6">
              <w:rPr>
                <w:rFonts w:ascii="Times New Roman" w:hAnsi="Times New Roman" w:cs="Times New Roman"/>
                <w:sz w:val="24"/>
                <w:szCs w:val="24"/>
              </w:rPr>
              <w:t>Отрасль</w:t>
            </w:r>
          </w:p>
        </w:tc>
        <w:tc>
          <w:tcPr>
            <w:tcW w:w="4678" w:type="dxa"/>
            <w:vAlign w:val="center"/>
          </w:tcPr>
          <w:p w14:paraId="5771BE63" w14:textId="705B65E6" w:rsidR="00933E7A" w:rsidRPr="001D65C6" w:rsidRDefault="009B6EAC" w:rsidP="00C1449C">
            <w:pPr>
              <w:tabs>
                <w:tab w:val="left" w:pos="447"/>
                <w:tab w:val="left" w:pos="1788"/>
              </w:tabs>
              <w:ind w:hanging="12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Оборот (по отраслям)</m:t>
                    </m:r>
                  </m:num>
                  <m:den>
                    <m:r>
                      <w:rPr>
                        <w:rFonts w:ascii="Cambria Math" w:hAnsi="Cambria Math" w:cs="Times New Roman"/>
                        <w:sz w:val="24"/>
                        <w:szCs w:val="24"/>
                      </w:rPr>
                      <m:t>Расходы на оплату труда (по отраслям)</m:t>
                    </m:r>
                  </m:den>
                </m:f>
              </m:oMath>
            </m:oMathPara>
          </w:p>
        </w:tc>
        <w:tc>
          <w:tcPr>
            <w:tcW w:w="2835" w:type="dxa"/>
          </w:tcPr>
          <w:p w14:paraId="41A1C697" w14:textId="49C5757B" w:rsidR="001A4411" w:rsidRPr="001D65C6" w:rsidRDefault="009B7A6F" w:rsidP="00C1449C">
            <w:pPr>
              <w:tabs>
                <w:tab w:val="left" w:pos="708"/>
                <w:tab w:val="left" w:pos="1788"/>
              </w:tabs>
              <w:jc w:val="center"/>
              <w:rPr>
                <w:rFonts w:ascii="Times New Roman" w:hAnsi="Times New Roman" w:cs="Times New Roman"/>
                <w:sz w:val="24"/>
                <w:szCs w:val="24"/>
              </w:rPr>
            </w:pPr>
            <w:r w:rsidRPr="001D65C6">
              <w:rPr>
                <w:rFonts w:ascii="Times New Roman" w:hAnsi="Times New Roman" w:cs="Times New Roman"/>
                <w:sz w:val="24"/>
                <w:szCs w:val="24"/>
              </w:rPr>
              <w:t>Для сравнения на отраслевом уровне</w:t>
            </w:r>
          </w:p>
        </w:tc>
      </w:tr>
      <w:tr w:rsidR="001A4411" w:rsidRPr="001D65C6" w14:paraId="095981A7" w14:textId="77777777" w:rsidTr="00166D19">
        <w:tc>
          <w:tcPr>
            <w:tcW w:w="1838" w:type="dxa"/>
          </w:tcPr>
          <w:p w14:paraId="6954091F" w14:textId="6F32C5D7" w:rsidR="001A4411" w:rsidRPr="001D65C6" w:rsidRDefault="001A4411" w:rsidP="00C1449C">
            <w:pPr>
              <w:tabs>
                <w:tab w:val="left" w:pos="708"/>
                <w:tab w:val="left" w:pos="1788"/>
              </w:tabs>
              <w:jc w:val="both"/>
              <w:rPr>
                <w:rFonts w:ascii="Times New Roman" w:hAnsi="Times New Roman" w:cs="Times New Roman"/>
                <w:sz w:val="24"/>
                <w:szCs w:val="24"/>
              </w:rPr>
            </w:pPr>
            <w:r w:rsidRPr="001D65C6">
              <w:rPr>
                <w:rFonts w:ascii="Times New Roman" w:hAnsi="Times New Roman" w:cs="Times New Roman"/>
                <w:sz w:val="24"/>
                <w:szCs w:val="24"/>
              </w:rPr>
              <w:t>Предприятие</w:t>
            </w:r>
          </w:p>
        </w:tc>
        <w:tc>
          <w:tcPr>
            <w:tcW w:w="4678" w:type="dxa"/>
          </w:tcPr>
          <w:p w14:paraId="57EEE61E" w14:textId="4815F31D" w:rsidR="001A4411" w:rsidRPr="001D65C6" w:rsidRDefault="009B6EAC" w:rsidP="00C1449C">
            <w:pPr>
              <w:tabs>
                <w:tab w:val="left" w:pos="708"/>
                <w:tab w:val="left" w:pos="1788"/>
              </w:tabs>
              <w:ind w:left="-120" w:hanging="12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Выручка</m:t>
                    </m:r>
                  </m:num>
                  <m:den>
                    <m:r>
                      <w:rPr>
                        <w:rFonts w:ascii="Cambria Math" w:hAnsi="Cambria Math" w:cs="Times New Roman"/>
                        <w:sz w:val="24"/>
                        <w:szCs w:val="24"/>
                      </w:rPr>
                      <m:t>Численность (штатное расписание)</m:t>
                    </m:r>
                  </m:den>
                </m:f>
              </m:oMath>
            </m:oMathPara>
          </w:p>
        </w:tc>
        <w:tc>
          <w:tcPr>
            <w:tcW w:w="2835" w:type="dxa"/>
          </w:tcPr>
          <w:p w14:paraId="02FEF068" w14:textId="3BE0BA0D" w:rsidR="001A4411" w:rsidRPr="001D65C6" w:rsidRDefault="009B7A6F" w:rsidP="00C1449C">
            <w:pPr>
              <w:tabs>
                <w:tab w:val="left" w:pos="708"/>
                <w:tab w:val="left" w:pos="1788"/>
              </w:tabs>
              <w:jc w:val="center"/>
              <w:rPr>
                <w:rFonts w:ascii="Times New Roman" w:hAnsi="Times New Roman" w:cs="Times New Roman"/>
                <w:sz w:val="24"/>
                <w:szCs w:val="24"/>
              </w:rPr>
            </w:pPr>
            <w:r w:rsidRPr="001D65C6">
              <w:rPr>
                <w:rFonts w:ascii="Times New Roman" w:hAnsi="Times New Roman" w:cs="Times New Roman"/>
                <w:sz w:val="24"/>
                <w:szCs w:val="24"/>
              </w:rPr>
              <w:t>Для сравнения отдельно взятых предприятий</w:t>
            </w:r>
          </w:p>
        </w:tc>
      </w:tr>
    </w:tbl>
    <w:p w14:paraId="70FE0BCE" w14:textId="39A7E923" w:rsidR="001A4411" w:rsidRPr="001D65C6" w:rsidRDefault="001A4411" w:rsidP="00F919A7">
      <w:pPr>
        <w:tabs>
          <w:tab w:val="left" w:pos="708"/>
          <w:tab w:val="left" w:pos="1788"/>
        </w:tabs>
        <w:spacing w:after="0" w:line="360" w:lineRule="auto"/>
        <w:jc w:val="both"/>
        <w:rPr>
          <w:rFonts w:ascii="Times New Roman" w:hAnsi="Times New Roman" w:cs="Times New Roman"/>
          <w:sz w:val="28"/>
          <w:szCs w:val="28"/>
        </w:rPr>
      </w:pPr>
    </w:p>
    <w:p w14:paraId="3AC6A50F" w14:textId="4515F69D" w:rsidR="001A4411" w:rsidRPr="00B16230" w:rsidRDefault="00C9494D" w:rsidP="00F919A7">
      <w:pPr>
        <w:tabs>
          <w:tab w:val="left" w:pos="708"/>
          <w:tab w:val="left" w:pos="1788"/>
        </w:tabs>
        <w:spacing w:after="0" w:line="360" w:lineRule="auto"/>
        <w:jc w:val="both"/>
        <w:rPr>
          <w:rFonts w:ascii="Times New Roman" w:hAnsi="Times New Roman" w:cs="Times New Roman"/>
          <w:sz w:val="28"/>
          <w:szCs w:val="28"/>
        </w:rPr>
      </w:pPr>
      <w:r w:rsidRPr="001D65C6">
        <w:rPr>
          <w:rFonts w:ascii="Times New Roman" w:hAnsi="Times New Roman" w:cs="Times New Roman"/>
          <w:sz w:val="28"/>
          <w:szCs w:val="28"/>
        </w:rPr>
        <w:tab/>
      </w:r>
      <w:bookmarkStart w:id="19" w:name="_Hlk73540133"/>
      <w:r w:rsidR="005A34E7" w:rsidRPr="00E35A6F">
        <w:rPr>
          <w:rFonts w:ascii="Times New Roman" w:hAnsi="Times New Roman" w:cs="Times New Roman"/>
          <w:sz w:val="28"/>
          <w:szCs w:val="28"/>
        </w:rPr>
        <w:t>Так, одна часть показателей имеет численность</w:t>
      </w:r>
      <w:r w:rsidR="003056C9" w:rsidRPr="00E35A6F">
        <w:rPr>
          <w:rFonts w:ascii="Times New Roman" w:hAnsi="Times New Roman" w:cs="Times New Roman"/>
          <w:sz w:val="28"/>
          <w:szCs w:val="28"/>
        </w:rPr>
        <w:t xml:space="preserve"> </w:t>
      </w:r>
      <w:r w:rsidR="005A34E7" w:rsidRPr="00E35A6F">
        <w:rPr>
          <w:rFonts w:ascii="Times New Roman" w:hAnsi="Times New Roman" w:cs="Times New Roman"/>
          <w:sz w:val="28"/>
          <w:szCs w:val="28"/>
        </w:rPr>
        <w:t xml:space="preserve">занятых в качестве знаменателя, другая – </w:t>
      </w:r>
      <w:r w:rsidR="003056C9" w:rsidRPr="00E35A6F">
        <w:rPr>
          <w:rFonts w:ascii="Times New Roman" w:hAnsi="Times New Roman" w:cs="Times New Roman"/>
          <w:sz w:val="28"/>
          <w:szCs w:val="28"/>
        </w:rPr>
        <w:t xml:space="preserve">расходы на </w:t>
      </w:r>
      <w:r w:rsidR="005A34E7" w:rsidRPr="00E35A6F">
        <w:rPr>
          <w:rFonts w:ascii="Times New Roman" w:hAnsi="Times New Roman" w:cs="Times New Roman"/>
          <w:sz w:val="28"/>
          <w:szCs w:val="28"/>
        </w:rPr>
        <w:t xml:space="preserve">оплату труда. </w:t>
      </w:r>
      <w:r w:rsidR="00C2116F">
        <w:rPr>
          <w:rFonts w:ascii="Times New Roman" w:hAnsi="Times New Roman" w:cs="Times New Roman"/>
          <w:sz w:val="28"/>
          <w:szCs w:val="28"/>
        </w:rPr>
        <w:t xml:space="preserve">Кроме того, в определенных ситуациях, численность занятых в некоторых показателях </w:t>
      </w:r>
      <w:r w:rsidR="00C2116F" w:rsidRPr="00C2116F">
        <w:rPr>
          <w:rFonts w:ascii="Times New Roman" w:hAnsi="Times New Roman" w:cs="Times New Roman"/>
          <w:i/>
          <w:iCs/>
          <w:sz w:val="28"/>
          <w:szCs w:val="28"/>
        </w:rPr>
        <w:t>необходимо</w:t>
      </w:r>
      <w:r w:rsidR="00C2116F">
        <w:rPr>
          <w:rFonts w:ascii="Times New Roman" w:hAnsi="Times New Roman" w:cs="Times New Roman"/>
          <w:sz w:val="28"/>
          <w:szCs w:val="28"/>
        </w:rPr>
        <w:t xml:space="preserve"> заменять фактически отработанными часами. </w:t>
      </w:r>
      <w:r w:rsidR="005A34E7" w:rsidRPr="00E35A6F">
        <w:rPr>
          <w:rFonts w:ascii="Times New Roman" w:hAnsi="Times New Roman" w:cs="Times New Roman"/>
          <w:sz w:val="28"/>
          <w:szCs w:val="28"/>
        </w:rPr>
        <w:t>Мы считаем, чт</w:t>
      </w:r>
      <w:r w:rsidR="003056C9" w:rsidRPr="00E35A6F">
        <w:rPr>
          <w:rFonts w:ascii="Times New Roman" w:hAnsi="Times New Roman" w:cs="Times New Roman"/>
          <w:sz w:val="28"/>
          <w:szCs w:val="28"/>
        </w:rPr>
        <w:t xml:space="preserve">о такой подход </w:t>
      </w:r>
      <w:r w:rsidR="001D65C6" w:rsidRPr="00E35A6F">
        <w:rPr>
          <w:rFonts w:ascii="Times New Roman" w:hAnsi="Times New Roman" w:cs="Times New Roman"/>
          <w:sz w:val="28"/>
          <w:szCs w:val="28"/>
        </w:rPr>
        <w:t>является наиболее информативным,</w:t>
      </w:r>
      <w:r w:rsidR="003056C9" w:rsidRPr="00E35A6F">
        <w:rPr>
          <w:rFonts w:ascii="Times New Roman" w:hAnsi="Times New Roman" w:cs="Times New Roman"/>
          <w:sz w:val="28"/>
          <w:szCs w:val="28"/>
        </w:rPr>
        <w:t xml:space="preserve"> позволяет про</w:t>
      </w:r>
      <w:r w:rsidR="00C834FC" w:rsidRPr="00E35A6F">
        <w:rPr>
          <w:rFonts w:ascii="Times New Roman" w:hAnsi="Times New Roman" w:cs="Times New Roman"/>
          <w:sz w:val="28"/>
          <w:szCs w:val="28"/>
        </w:rPr>
        <w:t>из</w:t>
      </w:r>
      <w:r w:rsidR="003056C9" w:rsidRPr="00E35A6F">
        <w:rPr>
          <w:rFonts w:ascii="Times New Roman" w:hAnsi="Times New Roman" w:cs="Times New Roman"/>
          <w:sz w:val="28"/>
          <w:szCs w:val="28"/>
        </w:rPr>
        <w:t>вести комплексные расчеты</w:t>
      </w:r>
      <w:r w:rsidR="00C834FC" w:rsidRPr="00E35A6F">
        <w:rPr>
          <w:rFonts w:ascii="Times New Roman" w:hAnsi="Times New Roman" w:cs="Times New Roman"/>
          <w:sz w:val="28"/>
          <w:szCs w:val="28"/>
        </w:rPr>
        <w:t xml:space="preserve">, </w:t>
      </w:r>
      <w:r w:rsidR="001D65C6" w:rsidRPr="00E35A6F">
        <w:rPr>
          <w:rFonts w:ascii="Times New Roman" w:hAnsi="Times New Roman" w:cs="Times New Roman"/>
          <w:sz w:val="28"/>
          <w:szCs w:val="28"/>
        </w:rPr>
        <w:t>а также</w:t>
      </w:r>
      <w:r w:rsidR="003056C9" w:rsidRPr="00E35A6F">
        <w:rPr>
          <w:rFonts w:ascii="Times New Roman" w:hAnsi="Times New Roman" w:cs="Times New Roman"/>
          <w:sz w:val="28"/>
          <w:szCs w:val="28"/>
        </w:rPr>
        <w:t xml:space="preserve">, необходимо отметить, что </w:t>
      </w:r>
      <w:r w:rsidR="001D65C6" w:rsidRPr="00E35A6F">
        <w:rPr>
          <w:rFonts w:ascii="Times New Roman" w:hAnsi="Times New Roman" w:cs="Times New Roman"/>
          <w:sz w:val="28"/>
          <w:szCs w:val="28"/>
        </w:rPr>
        <w:t>дл</w:t>
      </w:r>
      <w:r w:rsidR="005A34E7" w:rsidRPr="00E35A6F">
        <w:rPr>
          <w:rFonts w:ascii="Times New Roman" w:hAnsi="Times New Roman" w:cs="Times New Roman"/>
          <w:sz w:val="28"/>
          <w:szCs w:val="28"/>
        </w:rPr>
        <w:t xml:space="preserve">я </w:t>
      </w:r>
      <w:r w:rsidR="00C834FC" w:rsidRPr="00E35A6F">
        <w:rPr>
          <w:rFonts w:ascii="Times New Roman" w:hAnsi="Times New Roman" w:cs="Times New Roman"/>
          <w:sz w:val="28"/>
          <w:szCs w:val="28"/>
        </w:rPr>
        <w:t>анализа</w:t>
      </w:r>
      <w:r w:rsidR="005A34E7" w:rsidRPr="00E35A6F">
        <w:rPr>
          <w:rFonts w:ascii="Times New Roman" w:hAnsi="Times New Roman" w:cs="Times New Roman"/>
          <w:sz w:val="28"/>
          <w:szCs w:val="28"/>
        </w:rPr>
        <w:t xml:space="preserve"> производительности </w:t>
      </w:r>
      <w:r w:rsidR="005A34E7" w:rsidRPr="00E35A6F">
        <w:rPr>
          <w:rFonts w:ascii="Times New Roman" w:hAnsi="Times New Roman" w:cs="Times New Roman"/>
          <w:sz w:val="28"/>
          <w:szCs w:val="28"/>
        </w:rPr>
        <w:lastRenderedPageBreak/>
        <w:t xml:space="preserve">труда в России по данному инструментарию присутствует </w:t>
      </w:r>
      <w:r w:rsidR="00C834FC" w:rsidRPr="00E35A6F">
        <w:rPr>
          <w:rFonts w:ascii="Times New Roman" w:hAnsi="Times New Roman" w:cs="Times New Roman"/>
          <w:sz w:val="28"/>
          <w:szCs w:val="28"/>
        </w:rPr>
        <w:t xml:space="preserve">вся </w:t>
      </w:r>
      <w:r w:rsidR="005A34E7" w:rsidRPr="00E35A6F">
        <w:rPr>
          <w:rFonts w:ascii="Times New Roman" w:hAnsi="Times New Roman" w:cs="Times New Roman"/>
          <w:sz w:val="28"/>
          <w:szCs w:val="28"/>
        </w:rPr>
        <w:t>необходимая отчетность</w:t>
      </w:r>
      <w:r w:rsidR="00A4104F">
        <w:rPr>
          <w:rFonts w:ascii="Times New Roman" w:hAnsi="Times New Roman" w:cs="Times New Roman"/>
          <w:sz w:val="28"/>
          <w:szCs w:val="28"/>
        </w:rPr>
        <w:t>:</w:t>
      </w:r>
      <w:r w:rsidR="003056C9" w:rsidRPr="00E35A6F">
        <w:rPr>
          <w:rFonts w:ascii="Times New Roman" w:hAnsi="Times New Roman" w:cs="Times New Roman"/>
          <w:sz w:val="28"/>
          <w:szCs w:val="28"/>
        </w:rPr>
        <w:t xml:space="preserve"> Росстат</w:t>
      </w:r>
      <w:r w:rsidR="00A4104F">
        <w:rPr>
          <w:rFonts w:ascii="Times New Roman" w:hAnsi="Times New Roman" w:cs="Times New Roman"/>
          <w:sz w:val="28"/>
          <w:szCs w:val="28"/>
        </w:rPr>
        <w:t xml:space="preserve"> и другие открытые источники (за исключением инсайдерской информации некоторых компаний о штатном расписании или отработанным часам)</w:t>
      </w:r>
      <w:r w:rsidR="003056C9" w:rsidRPr="00E35A6F">
        <w:rPr>
          <w:rFonts w:ascii="Times New Roman" w:hAnsi="Times New Roman" w:cs="Times New Roman"/>
          <w:sz w:val="28"/>
          <w:szCs w:val="28"/>
        </w:rPr>
        <w:t>.</w:t>
      </w:r>
      <w:r w:rsidR="00C834FC" w:rsidRPr="00E35A6F">
        <w:rPr>
          <w:rFonts w:ascii="Times New Roman" w:hAnsi="Times New Roman" w:cs="Times New Roman"/>
          <w:sz w:val="28"/>
          <w:szCs w:val="28"/>
        </w:rPr>
        <w:t xml:space="preserve"> Кроме того, для объективности анализа полученных результатов необходимо рассматривать динамику показателей, а не их фактическое значение.</w:t>
      </w:r>
      <w:bookmarkEnd w:id="19"/>
    </w:p>
    <w:p w14:paraId="78B990D3" w14:textId="7F0172D8" w:rsidR="00F919A7" w:rsidRPr="00A7434E" w:rsidRDefault="00F919A7" w:rsidP="00F91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9494D" w:rsidRPr="001D65C6">
        <w:rPr>
          <w:rFonts w:ascii="Times New Roman" w:hAnsi="Times New Roman" w:cs="Times New Roman"/>
          <w:sz w:val="28"/>
          <w:szCs w:val="28"/>
        </w:rPr>
        <w:t>Таким образом, в данном параграфе был</w:t>
      </w:r>
      <w:r w:rsidR="00933E7A" w:rsidRPr="001D65C6">
        <w:rPr>
          <w:rFonts w:ascii="Times New Roman" w:hAnsi="Times New Roman" w:cs="Times New Roman"/>
          <w:sz w:val="28"/>
          <w:szCs w:val="28"/>
        </w:rPr>
        <w:t>о</w:t>
      </w:r>
      <w:r w:rsidR="00C9494D" w:rsidRPr="001D65C6">
        <w:rPr>
          <w:rFonts w:ascii="Times New Roman" w:hAnsi="Times New Roman" w:cs="Times New Roman"/>
          <w:sz w:val="28"/>
          <w:szCs w:val="28"/>
        </w:rPr>
        <w:t xml:space="preserve"> исследован</w:t>
      </w:r>
      <w:r w:rsidR="00933E7A" w:rsidRPr="001D65C6">
        <w:rPr>
          <w:rFonts w:ascii="Times New Roman" w:hAnsi="Times New Roman" w:cs="Times New Roman"/>
          <w:sz w:val="28"/>
          <w:szCs w:val="28"/>
        </w:rPr>
        <w:t>о</w:t>
      </w:r>
      <w:r w:rsidR="00C9494D" w:rsidRPr="001D65C6">
        <w:rPr>
          <w:rFonts w:ascii="Times New Roman" w:hAnsi="Times New Roman" w:cs="Times New Roman"/>
          <w:sz w:val="28"/>
          <w:szCs w:val="28"/>
        </w:rPr>
        <w:t xml:space="preserve"> </w:t>
      </w:r>
      <w:r w:rsidR="00933E7A" w:rsidRPr="001D65C6">
        <w:rPr>
          <w:rFonts w:ascii="Times New Roman" w:hAnsi="Times New Roman" w:cs="Times New Roman"/>
          <w:sz w:val="28"/>
          <w:szCs w:val="28"/>
        </w:rPr>
        <w:t>множество</w:t>
      </w:r>
      <w:r w:rsidR="00C9494D" w:rsidRPr="001D65C6">
        <w:rPr>
          <w:rFonts w:ascii="Times New Roman" w:hAnsi="Times New Roman" w:cs="Times New Roman"/>
          <w:sz w:val="28"/>
          <w:szCs w:val="28"/>
        </w:rPr>
        <w:t xml:space="preserve"> актуальны</w:t>
      </w:r>
      <w:r w:rsidR="00933E7A" w:rsidRPr="001D65C6">
        <w:rPr>
          <w:rFonts w:ascii="Times New Roman" w:hAnsi="Times New Roman" w:cs="Times New Roman"/>
          <w:sz w:val="28"/>
          <w:szCs w:val="28"/>
        </w:rPr>
        <w:t>х</w:t>
      </w:r>
      <w:r w:rsidR="00C9494D" w:rsidRPr="001D65C6">
        <w:rPr>
          <w:rFonts w:ascii="Times New Roman" w:hAnsi="Times New Roman" w:cs="Times New Roman"/>
          <w:sz w:val="28"/>
          <w:szCs w:val="28"/>
        </w:rPr>
        <w:t xml:space="preserve"> методически</w:t>
      </w:r>
      <w:r w:rsidR="00933E7A" w:rsidRPr="001D65C6">
        <w:rPr>
          <w:rFonts w:ascii="Times New Roman" w:hAnsi="Times New Roman" w:cs="Times New Roman"/>
          <w:sz w:val="28"/>
          <w:szCs w:val="28"/>
        </w:rPr>
        <w:t>х</w:t>
      </w:r>
      <w:r w:rsidR="00C9494D" w:rsidRPr="001D65C6">
        <w:rPr>
          <w:rFonts w:ascii="Times New Roman" w:hAnsi="Times New Roman" w:cs="Times New Roman"/>
          <w:sz w:val="28"/>
          <w:szCs w:val="28"/>
        </w:rPr>
        <w:t xml:space="preserve"> подход</w:t>
      </w:r>
      <w:r w:rsidR="00933E7A" w:rsidRPr="001D65C6">
        <w:rPr>
          <w:rFonts w:ascii="Times New Roman" w:hAnsi="Times New Roman" w:cs="Times New Roman"/>
          <w:sz w:val="28"/>
          <w:szCs w:val="28"/>
        </w:rPr>
        <w:t>ов</w:t>
      </w:r>
      <w:r w:rsidR="00C9494D" w:rsidRPr="001D65C6">
        <w:rPr>
          <w:rFonts w:ascii="Times New Roman" w:hAnsi="Times New Roman" w:cs="Times New Roman"/>
          <w:sz w:val="28"/>
          <w:szCs w:val="28"/>
        </w:rPr>
        <w:t xml:space="preserve"> разных авторов к расчету показателя производительности труда, сформирована таблица, отражающая плюсы и минусы различных методов оценки</w:t>
      </w:r>
      <w:r w:rsidR="00933E7A" w:rsidRPr="001D65C6">
        <w:rPr>
          <w:rFonts w:ascii="Times New Roman" w:hAnsi="Times New Roman" w:cs="Times New Roman"/>
          <w:sz w:val="28"/>
          <w:szCs w:val="28"/>
        </w:rPr>
        <w:t xml:space="preserve">. </w:t>
      </w:r>
      <w:r w:rsidR="00143998">
        <w:rPr>
          <w:rFonts w:ascii="Times New Roman" w:hAnsi="Times New Roman" w:cs="Times New Roman"/>
          <w:sz w:val="28"/>
          <w:szCs w:val="28"/>
          <w:lang w:eastAsia="ru-RU"/>
        </w:rPr>
        <w:t>Был сформирован</w:t>
      </w:r>
      <w:r w:rsidR="00143998" w:rsidRPr="000B5E4D">
        <w:rPr>
          <w:rFonts w:ascii="Times New Roman" w:hAnsi="Times New Roman" w:cs="Times New Roman"/>
          <w:sz w:val="28"/>
          <w:szCs w:val="28"/>
          <w:lang w:eastAsia="ru-RU"/>
        </w:rPr>
        <w:t xml:space="preserve"> инструментарий для анализа производительности труда на </w:t>
      </w:r>
      <w:r w:rsidR="00143998">
        <w:rPr>
          <w:rFonts w:ascii="Times New Roman" w:hAnsi="Times New Roman" w:cs="Times New Roman"/>
          <w:sz w:val="28"/>
          <w:szCs w:val="28"/>
          <w:lang w:eastAsia="ru-RU"/>
        </w:rPr>
        <w:t>четырех</w:t>
      </w:r>
      <w:r w:rsidR="00143998" w:rsidRPr="000B5E4D">
        <w:rPr>
          <w:rFonts w:ascii="Times New Roman" w:hAnsi="Times New Roman" w:cs="Times New Roman"/>
          <w:sz w:val="28"/>
          <w:szCs w:val="28"/>
          <w:lang w:eastAsia="ru-RU"/>
        </w:rPr>
        <w:t xml:space="preserve"> уровнях экономики с описанием применения анализируемых показателей, что позволяет проводить более </w:t>
      </w:r>
      <w:r w:rsidR="00143998">
        <w:rPr>
          <w:rFonts w:ascii="Times New Roman" w:hAnsi="Times New Roman" w:cs="Times New Roman"/>
          <w:sz w:val="28"/>
          <w:szCs w:val="28"/>
          <w:lang w:eastAsia="ru-RU"/>
        </w:rPr>
        <w:t>информативные</w:t>
      </w:r>
      <w:r w:rsidR="00143998" w:rsidRPr="000B5E4D">
        <w:rPr>
          <w:rFonts w:ascii="Times New Roman" w:hAnsi="Times New Roman" w:cs="Times New Roman"/>
          <w:sz w:val="28"/>
          <w:szCs w:val="28"/>
          <w:lang w:eastAsia="ru-RU"/>
        </w:rPr>
        <w:t xml:space="preserve"> расчеты,</w:t>
      </w:r>
      <w:r w:rsidR="00143998">
        <w:rPr>
          <w:rFonts w:ascii="Times New Roman" w:hAnsi="Times New Roman" w:cs="Times New Roman"/>
          <w:sz w:val="28"/>
          <w:szCs w:val="28"/>
          <w:lang w:eastAsia="ru-RU"/>
        </w:rPr>
        <w:t xml:space="preserve"> особенно при оценке их динамики,</w:t>
      </w:r>
      <w:r w:rsidR="00143998" w:rsidRPr="000B5E4D">
        <w:rPr>
          <w:rFonts w:ascii="Times New Roman" w:hAnsi="Times New Roman" w:cs="Times New Roman"/>
          <w:sz w:val="28"/>
          <w:szCs w:val="28"/>
          <w:lang w:eastAsia="ru-RU"/>
        </w:rPr>
        <w:t xml:space="preserve"> а также отражает сущность ситуационного подхода к анализу производительности.</w:t>
      </w:r>
    </w:p>
    <w:p w14:paraId="01F5DAEE" w14:textId="76EBD2D4" w:rsidR="00F919A7" w:rsidRDefault="00F919A7" w:rsidP="00F919A7">
      <w:pPr>
        <w:spacing w:after="0" w:line="360" w:lineRule="auto"/>
        <w:jc w:val="both"/>
        <w:rPr>
          <w:rFonts w:ascii="Times New Roman" w:hAnsi="Times New Roman" w:cs="Times New Roman"/>
          <w:sz w:val="28"/>
          <w:szCs w:val="28"/>
        </w:rPr>
      </w:pPr>
    </w:p>
    <w:p w14:paraId="01F5577E" w14:textId="5AAB9121" w:rsidR="00A4104F" w:rsidRDefault="0053041E" w:rsidP="00F919A7">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F05FFE" w:rsidRPr="00F05FFE">
        <w:rPr>
          <w:rFonts w:ascii="Times New Roman" w:hAnsi="Times New Roman" w:cs="Times New Roman"/>
          <w:b/>
          <w:bCs/>
          <w:sz w:val="28"/>
          <w:szCs w:val="28"/>
        </w:rPr>
        <w:t>1.4. Инструменты повышения производительности труда</w:t>
      </w:r>
    </w:p>
    <w:p w14:paraId="02EB7B74" w14:textId="77777777" w:rsidR="00411257" w:rsidRDefault="00411257" w:rsidP="00F919A7">
      <w:pPr>
        <w:spacing w:after="0" w:line="360" w:lineRule="auto"/>
        <w:jc w:val="both"/>
        <w:rPr>
          <w:rFonts w:ascii="Times New Roman" w:hAnsi="Times New Roman" w:cs="Times New Roman"/>
          <w:b/>
          <w:bCs/>
          <w:sz w:val="28"/>
          <w:szCs w:val="28"/>
        </w:rPr>
      </w:pPr>
    </w:p>
    <w:p w14:paraId="35EA59D1" w14:textId="5B6D9475" w:rsidR="00565DDE" w:rsidRPr="00441E0A" w:rsidRDefault="00A4104F" w:rsidP="00AA2F0C">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EA22C3" w:rsidRPr="00AC37D7">
        <w:rPr>
          <w:rFonts w:ascii="Times New Roman" w:hAnsi="Times New Roman" w:cs="Times New Roman"/>
          <w:sz w:val="28"/>
          <w:szCs w:val="28"/>
        </w:rPr>
        <w:t>Чтобы повышать производительность труда, необходимо воздействовать на факторы и показатели, её формирующие, различными инструментами.</w:t>
      </w:r>
      <w:r w:rsidR="00441E0A">
        <w:rPr>
          <w:rFonts w:ascii="Times New Roman" w:hAnsi="Times New Roman" w:cs="Times New Roman"/>
          <w:b/>
          <w:bCs/>
          <w:sz w:val="28"/>
          <w:szCs w:val="28"/>
        </w:rPr>
        <w:t xml:space="preserve"> </w:t>
      </w:r>
      <w:r w:rsidR="005E1EEE" w:rsidRPr="00AC37D7">
        <w:rPr>
          <w:rFonts w:ascii="Times New Roman" w:hAnsi="Times New Roman" w:cs="Times New Roman"/>
          <w:sz w:val="28"/>
          <w:szCs w:val="28"/>
        </w:rPr>
        <w:t xml:space="preserve">Различные авторы раскрывают </w:t>
      </w:r>
      <w:r w:rsidR="00247EF4" w:rsidRPr="00AC37D7">
        <w:rPr>
          <w:rFonts w:ascii="Times New Roman" w:hAnsi="Times New Roman" w:cs="Times New Roman"/>
          <w:sz w:val="28"/>
          <w:szCs w:val="28"/>
        </w:rPr>
        <w:t>разного</w:t>
      </w:r>
      <w:r w:rsidR="005E1EEE" w:rsidRPr="00AC37D7">
        <w:rPr>
          <w:rFonts w:ascii="Times New Roman" w:hAnsi="Times New Roman" w:cs="Times New Roman"/>
          <w:sz w:val="28"/>
          <w:szCs w:val="28"/>
        </w:rPr>
        <w:t xml:space="preserve"> рода инструменты. Жданова Д.К. и Жданов М.А.</w:t>
      </w:r>
      <w:r w:rsidR="005C6858" w:rsidRPr="00AC37D7">
        <w:rPr>
          <w:rFonts w:ascii="Times New Roman" w:hAnsi="Times New Roman" w:cs="Times New Roman"/>
          <w:sz w:val="28"/>
          <w:szCs w:val="28"/>
        </w:rPr>
        <w:t xml:space="preserve">, например, </w:t>
      </w:r>
      <w:r w:rsidR="005E1EEE" w:rsidRPr="00AC37D7">
        <w:rPr>
          <w:rFonts w:ascii="Times New Roman" w:hAnsi="Times New Roman" w:cs="Times New Roman"/>
          <w:sz w:val="28"/>
          <w:szCs w:val="28"/>
        </w:rPr>
        <w:t>выделяют достаточно нестандартный, но довольно интересный инструмент повышения производительности – проектный подход. Они отмечают, что «</w:t>
      </w:r>
      <w:r w:rsidR="005C6858" w:rsidRPr="00AC37D7">
        <w:rPr>
          <w:rFonts w:ascii="Times New Roman" w:hAnsi="Times New Roman" w:cs="Times New Roman"/>
          <w:sz w:val="28"/>
          <w:szCs w:val="28"/>
        </w:rPr>
        <w:t>достижение цели проекта требует получения результатов, соответствующих заранее определенным ограничениям, таких как деньги, время и человеческие ресурсы»</w:t>
      </w:r>
      <w:r w:rsidR="005C6858">
        <w:rPr>
          <w:rFonts w:ascii="Times New Roman" w:hAnsi="Times New Roman" w:cs="Times New Roman"/>
          <w:sz w:val="28"/>
          <w:szCs w:val="28"/>
        </w:rPr>
        <w:t xml:space="preserve"> </w:t>
      </w:r>
      <w:r w:rsidR="005C6858" w:rsidRPr="005C6858">
        <w:rPr>
          <w:rFonts w:ascii="Times New Roman" w:hAnsi="Times New Roman" w:cs="Times New Roman"/>
          <w:sz w:val="28"/>
          <w:szCs w:val="28"/>
        </w:rPr>
        <w:t>[</w:t>
      </w:r>
      <w:r w:rsidR="009C00C6" w:rsidRPr="009C00C6">
        <w:rPr>
          <w:rFonts w:ascii="Times New Roman" w:hAnsi="Times New Roman" w:cs="Times New Roman"/>
          <w:sz w:val="28"/>
          <w:szCs w:val="28"/>
        </w:rPr>
        <w:t>7</w:t>
      </w:r>
      <w:r w:rsidR="005C6858" w:rsidRPr="005C6858">
        <w:rPr>
          <w:rFonts w:ascii="Times New Roman" w:hAnsi="Times New Roman" w:cs="Times New Roman"/>
          <w:sz w:val="28"/>
          <w:szCs w:val="28"/>
        </w:rPr>
        <w:t>]</w:t>
      </w:r>
      <w:r w:rsidR="005C6858">
        <w:rPr>
          <w:rFonts w:ascii="Times New Roman" w:hAnsi="Times New Roman" w:cs="Times New Roman"/>
          <w:sz w:val="28"/>
          <w:szCs w:val="28"/>
        </w:rPr>
        <w:t xml:space="preserve">. </w:t>
      </w:r>
      <w:r w:rsidR="005C6858" w:rsidRPr="00AC37D7">
        <w:rPr>
          <w:rFonts w:ascii="Times New Roman" w:hAnsi="Times New Roman" w:cs="Times New Roman"/>
          <w:sz w:val="28"/>
          <w:szCs w:val="28"/>
        </w:rPr>
        <w:t xml:space="preserve">Соответственно, логически продолжая их идею, можно сказать, что в таких условиях, где заранее есть четкий план и </w:t>
      </w:r>
      <w:r w:rsidR="00D04649" w:rsidRPr="00AC37D7">
        <w:rPr>
          <w:rFonts w:ascii="Times New Roman" w:hAnsi="Times New Roman" w:cs="Times New Roman"/>
          <w:sz w:val="28"/>
          <w:szCs w:val="28"/>
        </w:rPr>
        <w:t xml:space="preserve">заранее </w:t>
      </w:r>
      <w:r w:rsidR="00247EF4" w:rsidRPr="00AC37D7">
        <w:rPr>
          <w:rFonts w:ascii="Times New Roman" w:hAnsi="Times New Roman" w:cs="Times New Roman"/>
          <w:sz w:val="28"/>
          <w:szCs w:val="28"/>
        </w:rPr>
        <w:t>известна</w:t>
      </w:r>
      <w:r w:rsidR="009D0ECC" w:rsidRPr="00AC37D7">
        <w:rPr>
          <w:rFonts w:ascii="Times New Roman" w:hAnsi="Times New Roman" w:cs="Times New Roman"/>
          <w:sz w:val="28"/>
          <w:szCs w:val="28"/>
        </w:rPr>
        <w:t>я</w:t>
      </w:r>
      <w:r w:rsidR="00D04649" w:rsidRPr="00AC37D7">
        <w:rPr>
          <w:rFonts w:ascii="Times New Roman" w:hAnsi="Times New Roman" w:cs="Times New Roman"/>
          <w:sz w:val="28"/>
          <w:szCs w:val="28"/>
        </w:rPr>
        <w:t xml:space="preserve"> </w:t>
      </w:r>
      <w:r w:rsidR="005C6858" w:rsidRPr="00AC37D7">
        <w:rPr>
          <w:rFonts w:ascii="Times New Roman" w:hAnsi="Times New Roman" w:cs="Times New Roman"/>
          <w:sz w:val="28"/>
          <w:szCs w:val="28"/>
        </w:rPr>
        <w:t>явная ограниченность</w:t>
      </w:r>
      <w:r w:rsidR="00D04649" w:rsidRPr="00AC37D7">
        <w:rPr>
          <w:rFonts w:ascii="Times New Roman" w:hAnsi="Times New Roman" w:cs="Times New Roman"/>
          <w:sz w:val="28"/>
          <w:szCs w:val="28"/>
        </w:rPr>
        <w:t xml:space="preserve"> – там </w:t>
      </w:r>
      <w:r w:rsidR="005C6858" w:rsidRPr="00AC37D7">
        <w:rPr>
          <w:rFonts w:ascii="Times New Roman" w:hAnsi="Times New Roman" w:cs="Times New Roman"/>
          <w:sz w:val="28"/>
          <w:szCs w:val="28"/>
        </w:rPr>
        <w:t>эффективность может быть действительно выше. Но, как кажется, такой подход больше свойственен для, популярных в последнее время, так называемых стартапов.</w:t>
      </w:r>
      <w:r w:rsidR="0028251F" w:rsidRPr="00AC37D7">
        <w:rPr>
          <w:rFonts w:ascii="Times New Roman" w:hAnsi="Times New Roman" w:cs="Times New Roman"/>
          <w:sz w:val="28"/>
          <w:szCs w:val="28"/>
        </w:rPr>
        <w:t xml:space="preserve"> Это очень близко к проектному </w:t>
      </w:r>
      <w:r w:rsidR="0028251F" w:rsidRPr="00AC37D7">
        <w:rPr>
          <w:rFonts w:ascii="Times New Roman" w:hAnsi="Times New Roman" w:cs="Times New Roman"/>
          <w:sz w:val="28"/>
          <w:szCs w:val="28"/>
        </w:rPr>
        <w:lastRenderedPageBreak/>
        <w:t>финансированию, которое является достаточно обширной темой.</w:t>
      </w:r>
      <w:r w:rsidR="005C6858" w:rsidRPr="00AC37D7">
        <w:rPr>
          <w:rFonts w:ascii="Times New Roman" w:hAnsi="Times New Roman" w:cs="Times New Roman"/>
          <w:sz w:val="28"/>
          <w:szCs w:val="28"/>
        </w:rPr>
        <w:t xml:space="preserve"> Предприятие же, которое находится «на ходу» и не имеет возможности и желания разворачивать проект под </w:t>
      </w:r>
      <w:r w:rsidR="00D04649" w:rsidRPr="00AC37D7">
        <w:rPr>
          <w:rFonts w:ascii="Times New Roman" w:hAnsi="Times New Roman" w:cs="Times New Roman"/>
          <w:sz w:val="28"/>
          <w:szCs w:val="28"/>
        </w:rPr>
        <w:t>существующий или новый</w:t>
      </w:r>
      <w:r w:rsidR="005C6858" w:rsidRPr="00AC37D7">
        <w:rPr>
          <w:rFonts w:ascii="Times New Roman" w:hAnsi="Times New Roman" w:cs="Times New Roman"/>
          <w:sz w:val="28"/>
          <w:szCs w:val="28"/>
        </w:rPr>
        <w:t xml:space="preserve"> продукт</w:t>
      </w:r>
      <w:r w:rsidR="003D0B04">
        <w:rPr>
          <w:rFonts w:ascii="Times New Roman" w:hAnsi="Times New Roman" w:cs="Times New Roman"/>
          <w:sz w:val="28"/>
          <w:szCs w:val="28"/>
        </w:rPr>
        <w:t>,</w:t>
      </w:r>
      <w:r w:rsidR="005C6858" w:rsidRPr="00AC37D7">
        <w:rPr>
          <w:rFonts w:ascii="Times New Roman" w:hAnsi="Times New Roman" w:cs="Times New Roman"/>
          <w:sz w:val="28"/>
          <w:szCs w:val="28"/>
        </w:rPr>
        <w:t xml:space="preserve"> нуждается в других инструментах, и если речь идет об ограниченности ресурсов, более </w:t>
      </w:r>
      <w:r w:rsidR="00D04649" w:rsidRPr="00AC37D7">
        <w:rPr>
          <w:rFonts w:ascii="Times New Roman" w:hAnsi="Times New Roman" w:cs="Times New Roman"/>
          <w:sz w:val="28"/>
          <w:szCs w:val="28"/>
        </w:rPr>
        <w:t>интересным инструментом</w:t>
      </w:r>
      <w:r w:rsidR="005C6858" w:rsidRPr="00AC37D7">
        <w:rPr>
          <w:rFonts w:ascii="Times New Roman" w:hAnsi="Times New Roman" w:cs="Times New Roman"/>
          <w:sz w:val="28"/>
          <w:szCs w:val="28"/>
        </w:rPr>
        <w:t xml:space="preserve"> для такого предприятия будет, например, бережливое производство.</w:t>
      </w:r>
    </w:p>
    <w:p w14:paraId="2B17FB50" w14:textId="261F832A" w:rsidR="00AA0F70" w:rsidRPr="00AC37D7" w:rsidRDefault="00D04649" w:rsidP="00247EF4">
      <w:pPr>
        <w:spacing w:after="0" w:line="360" w:lineRule="auto"/>
        <w:jc w:val="both"/>
        <w:rPr>
          <w:rFonts w:ascii="Times New Roman" w:hAnsi="Times New Roman" w:cs="Times New Roman"/>
          <w:sz w:val="28"/>
          <w:szCs w:val="28"/>
        </w:rPr>
      </w:pPr>
      <w:r w:rsidRPr="00AC37D7">
        <w:rPr>
          <w:rFonts w:ascii="Times New Roman" w:hAnsi="Times New Roman" w:cs="Times New Roman"/>
          <w:sz w:val="28"/>
          <w:szCs w:val="28"/>
        </w:rPr>
        <w:tab/>
        <w:t>Хлынина А.Ю., Тиньков С.А., Тинькова Е.В. относят оценку результатов деятельности персонала к инструменту повышению производительности труда. Их подход заключается в следующем: «оценка результатов деятельности персонала организации требует, чтобы менеджеры всех уровней аккумулировали информацию о том, насколько полно и качественно каждый сотрудник выполняет делегированные ему обязанности (в соответствии с Должностной инструкцией)»</w:t>
      </w:r>
      <w:r w:rsidR="00882BB4" w:rsidRPr="00AC37D7">
        <w:rPr>
          <w:rFonts w:ascii="Times New Roman" w:hAnsi="Times New Roman" w:cs="Times New Roman"/>
          <w:sz w:val="28"/>
          <w:szCs w:val="28"/>
        </w:rPr>
        <w:t xml:space="preserve"> [</w:t>
      </w:r>
      <w:r w:rsidR="009C00C6" w:rsidRPr="009C00C6">
        <w:rPr>
          <w:rFonts w:ascii="Times New Roman" w:hAnsi="Times New Roman" w:cs="Times New Roman"/>
          <w:sz w:val="28"/>
          <w:szCs w:val="28"/>
        </w:rPr>
        <w:t>36]</w:t>
      </w:r>
      <w:r w:rsidRPr="00D04649">
        <w:rPr>
          <w:rFonts w:ascii="Times New Roman" w:hAnsi="Times New Roman" w:cs="Times New Roman"/>
          <w:sz w:val="28"/>
          <w:szCs w:val="28"/>
        </w:rPr>
        <w:t>.</w:t>
      </w:r>
      <w:r>
        <w:rPr>
          <w:rFonts w:ascii="Times New Roman" w:hAnsi="Times New Roman" w:cs="Times New Roman"/>
          <w:sz w:val="28"/>
          <w:szCs w:val="28"/>
        </w:rPr>
        <w:t xml:space="preserve"> </w:t>
      </w:r>
      <w:r w:rsidRPr="00AC37D7">
        <w:rPr>
          <w:rFonts w:ascii="Times New Roman" w:hAnsi="Times New Roman" w:cs="Times New Roman"/>
          <w:sz w:val="28"/>
          <w:szCs w:val="28"/>
        </w:rPr>
        <w:t>Достаточно хороший инструмент, который можно отнести к организационно-экономическому направлению повышения производительности труда.</w:t>
      </w:r>
      <w:r w:rsidR="00C146C5" w:rsidRPr="00AC37D7">
        <w:rPr>
          <w:rFonts w:ascii="Times New Roman" w:hAnsi="Times New Roman" w:cs="Times New Roman"/>
          <w:sz w:val="28"/>
          <w:szCs w:val="28"/>
        </w:rPr>
        <w:t xml:space="preserve"> Но нужно заметить, что при таком подходе необходима будет продуманная организационная структура, с отлаженной системой коммуникаций, соответственно</w:t>
      </w:r>
      <w:r w:rsidR="00247EF4" w:rsidRPr="00AC37D7">
        <w:rPr>
          <w:rFonts w:ascii="Times New Roman" w:hAnsi="Times New Roman" w:cs="Times New Roman"/>
          <w:sz w:val="28"/>
          <w:szCs w:val="28"/>
        </w:rPr>
        <w:t xml:space="preserve"> необходимо</w:t>
      </w:r>
      <w:r w:rsidR="00C146C5" w:rsidRPr="00AC37D7">
        <w:rPr>
          <w:rFonts w:ascii="Times New Roman" w:hAnsi="Times New Roman" w:cs="Times New Roman"/>
          <w:sz w:val="28"/>
          <w:szCs w:val="28"/>
        </w:rPr>
        <w:t xml:space="preserve"> наличие </w:t>
      </w:r>
      <w:r w:rsidR="00C146C5" w:rsidRPr="00AC37D7">
        <w:rPr>
          <w:rFonts w:ascii="Times New Roman" w:hAnsi="Times New Roman" w:cs="Times New Roman"/>
          <w:sz w:val="28"/>
          <w:szCs w:val="28"/>
          <w:lang w:val="en-US"/>
        </w:rPr>
        <w:t>soft</w:t>
      </w:r>
      <w:r w:rsidR="00C146C5" w:rsidRPr="00AC37D7">
        <w:rPr>
          <w:rFonts w:ascii="Times New Roman" w:hAnsi="Times New Roman" w:cs="Times New Roman"/>
          <w:sz w:val="28"/>
          <w:szCs w:val="28"/>
        </w:rPr>
        <w:t xml:space="preserve"> </w:t>
      </w:r>
      <w:r w:rsidR="00C146C5" w:rsidRPr="00AC37D7">
        <w:rPr>
          <w:rFonts w:ascii="Times New Roman" w:hAnsi="Times New Roman" w:cs="Times New Roman"/>
          <w:sz w:val="28"/>
          <w:szCs w:val="28"/>
          <w:lang w:val="en-US"/>
        </w:rPr>
        <w:t>skills</w:t>
      </w:r>
      <w:r w:rsidR="00C146C5" w:rsidRPr="00AC37D7">
        <w:rPr>
          <w:rFonts w:ascii="Times New Roman" w:hAnsi="Times New Roman" w:cs="Times New Roman"/>
          <w:sz w:val="28"/>
          <w:szCs w:val="28"/>
        </w:rPr>
        <w:t xml:space="preserve"> как со стороны менеджмента, так и со стороны персонала, достаточных для использования такого инструмента.</w:t>
      </w:r>
    </w:p>
    <w:p w14:paraId="7AD08CAC" w14:textId="7D8611AD" w:rsidR="00C146C5" w:rsidRPr="00AC37D7" w:rsidRDefault="00C146C5" w:rsidP="00F919A7">
      <w:pPr>
        <w:spacing w:after="0" w:line="360" w:lineRule="auto"/>
        <w:jc w:val="both"/>
        <w:rPr>
          <w:rFonts w:ascii="Times New Roman" w:hAnsi="Times New Roman" w:cs="Times New Roman"/>
          <w:sz w:val="28"/>
          <w:szCs w:val="28"/>
        </w:rPr>
      </w:pPr>
      <w:r w:rsidRPr="00AC37D7">
        <w:rPr>
          <w:rFonts w:ascii="Times New Roman" w:hAnsi="Times New Roman" w:cs="Times New Roman"/>
          <w:sz w:val="28"/>
          <w:szCs w:val="28"/>
        </w:rPr>
        <w:tab/>
      </w:r>
      <w:r w:rsidR="00AA0F70" w:rsidRPr="00AC37D7">
        <w:rPr>
          <w:rFonts w:ascii="Times New Roman" w:hAnsi="Times New Roman" w:cs="Times New Roman"/>
          <w:sz w:val="28"/>
          <w:szCs w:val="28"/>
        </w:rPr>
        <w:t>К</w:t>
      </w:r>
      <w:r w:rsidR="00882BB4" w:rsidRPr="00AC37D7">
        <w:rPr>
          <w:rFonts w:ascii="Times New Roman" w:hAnsi="Times New Roman" w:cs="Times New Roman"/>
          <w:sz w:val="28"/>
          <w:szCs w:val="28"/>
        </w:rPr>
        <w:t xml:space="preserve"> организационно-экономическому направлению</w:t>
      </w:r>
      <w:r w:rsidR="00247EF4" w:rsidRPr="00AC37D7">
        <w:rPr>
          <w:rFonts w:ascii="Times New Roman" w:hAnsi="Times New Roman" w:cs="Times New Roman"/>
          <w:sz w:val="28"/>
          <w:szCs w:val="28"/>
        </w:rPr>
        <w:t xml:space="preserve"> еще</w:t>
      </w:r>
      <w:r w:rsidR="00882BB4" w:rsidRPr="00AC37D7">
        <w:rPr>
          <w:rFonts w:ascii="Times New Roman" w:hAnsi="Times New Roman" w:cs="Times New Roman"/>
          <w:sz w:val="28"/>
          <w:szCs w:val="28"/>
        </w:rPr>
        <w:t xml:space="preserve"> можно отнести</w:t>
      </w:r>
      <w:r w:rsidR="00247EF4" w:rsidRPr="00AC37D7">
        <w:rPr>
          <w:rFonts w:ascii="Times New Roman" w:hAnsi="Times New Roman" w:cs="Times New Roman"/>
          <w:sz w:val="28"/>
          <w:szCs w:val="28"/>
        </w:rPr>
        <w:t>, например,</w:t>
      </w:r>
      <w:r w:rsidR="00882BB4" w:rsidRPr="00AC37D7">
        <w:rPr>
          <w:rFonts w:ascii="Times New Roman" w:hAnsi="Times New Roman" w:cs="Times New Roman"/>
          <w:sz w:val="28"/>
          <w:szCs w:val="28"/>
        </w:rPr>
        <w:t xml:space="preserve"> корпоративное обучение как инструмент «нематериального с</w:t>
      </w:r>
      <w:r w:rsidR="003D0B04">
        <w:rPr>
          <w:rFonts w:ascii="Times New Roman" w:hAnsi="Times New Roman" w:cs="Times New Roman"/>
          <w:sz w:val="28"/>
          <w:szCs w:val="28"/>
        </w:rPr>
        <w:t>т</w:t>
      </w:r>
      <w:r w:rsidR="00882BB4" w:rsidRPr="00AC37D7">
        <w:rPr>
          <w:rFonts w:ascii="Times New Roman" w:hAnsi="Times New Roman" w:cs="Times New Roman"/>
          <w:sz w:val="28"/>
          <w:szCs w:val="28"/>
        </w:rPr>
        <w:t>имулирования для получения качественного результата»</w:t>
      </w:r>
      <w:r w:rsidR="00882BB4">
        <w:rPr>
          <w:rFonts w:ascii="Times New Roman" w:hAnsi="Times New Roman" w:cs="Times New Roman"/>
          <w:sz w:val="28"/>
          <w:szCs w:val="28"/>
        </w:rPr>
        <w:t xml:space="preserve"> </w:t>
      </w:r>
      <w:r w:rsidR="00882BB4" w:rsidRPr="00882BB4">
        <w:rPr>
          <w:rFonts w:ascii="Times New Roman" w:hAnsi="Times New Roman" w:cs="Times New Roman"/>
          <w:sz w:val="28"/>
          <w:szCs w:val="28"/>
        </w:rPr>
        <w:t>[</w:t>
      </w:r>
      <w:r w:rsidR="009C00C6" w:rsidRPr="009C00C6">
        <w:rPr>
          <w:rFonts w:ascii="Times New Roman" w:hAnsi="Times New Roman" w:cs="Times New Roman"/>
          <w:sz w:val="28"/>
          <w:szCs w:val="28"/>
        </w:rPr>
        <w:t>31]</w:t>
      </w:r>
      <w:r w:rsidR="00882BB4" w:rsidRPr="00882BB4">
        <w:rPr>
          <w:rFonts w:ascii="Times New Roman" w:hAnsi="Times New Roman" w:cs="Times New Roman"/>
          <w:sz w:val="28"/>
          <w:szCs w:val="28"/>
        </w:rPr>
        <w:t xml:space="preserve">, </w:t>
      </w:r>
      <w:r w:rsidR="00882BB4" w:rsidRPr="00AC37D7">
        <w:rPr>
          <w:rFonts w:ascii="Times New Roman" w:hAnsi="Times New Roman" w:cs="Times New Roman"/>
          <w:sz w:val="28"/>
          <w:szCs w:val="28"/>
        </w:rPr>
        <w:t>который выделяют Сураева М.О., Соломина М.В. Но из опыта видно, что это могут себе позволить только достаточно крупные компании, которые располагают средствами, позволяющими обеспечивать обучение сотрудников, не важно с отрывом от производства или без, т</w:t>
      </w:r>
      <w:r w:rsidR="00AA0F70" w:rsidRPr="00AC37D7">
        <w:rPr>
          <w:rFonts w:ascii="Times New Roman" w:hAnsi="Times New Roman" w:cs="Times New Roman"/>
          <w:sz w:val="28"/>
          <w:szCs w:val="28"/>
        </w:rPr>
        <w:t>ак как</w:t>
      </w:r>
      <w:r w:rsidR="00882BB4" w:rsidRPr="00AC37D7">
        <w:rPr>
          <w:rFonts w:ascii="Times New Roman" w:hAnsi="Times New Roman" w:cs="Times New Roman"/>
          <w:sz w:val="28"/>
          <w:szCs w:val="28"/>
        </w:rPr>
        <w:t xml:space="preserve"> и то, и другое достаточно материально затратные вещи. Получается, что</w:t>
      </w:r>
      <w:r w:rsidR="00AA0F70" w:rsidRPr="00AC37D7">
        <w:rPr>
          <w:rFonts w:ascii="Times New Roman" w:hAnsi="Times New Roman" w:cs="Times New Roman"/>
          <w:sz w:val="28"/>
          <w:szCs w:val="28"/>
        </w:rPr>
        <w:t xml:space="preserve"> </w:t>
      </w:r>
      <w:r w:rsidR="00882BB4" w:rsidRPr="00AC37D7">
        <w:rPr>
          <w:rFonts w:ascii="Times New Roman" w:hAnsi="Times New Roman" w:cs="Times New Roman"/>
          <w:sz w:val="28"/>
          <w:szCs w:val="28"/>
        </w:rPr>
        <w:t>нематериал</w:t>
      </w:r>
      <w:r w:rsidR="00AA0F70" w:rsidRPr="00AC37D7">
        <w:rPr>
          <w:rFonts w:ascii="Times New Roman" w:hAnsi="Times New Roman" w:cs="Times New Roman"/>
          <w:sz w:val="28"/>
          <w:szCs w:val="28"/>
        </w:rPr>
        <w:t>ьное стимулирование превращается в затратный для предприятия инструмент.</w:t>
      </w:r>
    </w:p>
    <w:p w14:paraId="04C82237" w14:textId="0C968E72" w:rsidR="00C62999" w:rsidRPr="00AC37D7" w:rsidRDefault="00AA0F70" w:rsidP="00AA0EB2">
      <w:pPr>
        <w:spacing w:after="0" w:line="360" w:lineRule="auto"/>
        <w:jc w:val="both"/>
        <w:rPr>
          <w:rFonts w:ascii="Times New Roman" w:hAnsi="Times New Roman" w:cs="Times New Roman"/>
          <w:sz w:val="28"/>
          <w:szCs w:val="28"/>
        </w:rPr>
      </w:pPr>
      <w:r w:rsidRPr="00AC37D7">
        <w:rPr>
          <w:rFonts w:ascii="Times New Roman" w:hAnsi="Times New Roman" w:cs="Times New Roman"/>
          <w:sz w:val="28"/>
          <w:szCs w:val="28"/>
        </w:rPr>
        <w:tab/>
      </w:r>
      <w:r w:rsidR="003D0B04">
        <w:rPr>
          <w:rFonts w:ascii="Times New Roman" w:hAnsi="Times New Roman" w:cs="Times New Roman"/>
          <w:sz w:val="28"/>
          <w:szCs w:val="28"/>
        </w:rPr>
        <w:t>Особенно из</w:t>
      </w:r>
      <w:r w:rsidRPr="00AC37D7">
        <w:rPr>
          <w:rFonts w:ascii="Times New Roman" w:hAnsi="Times New Roman" w:cs="Times New Roman"/>
          <w:sz w:val="28"/>
          <w:szCs w:val="28"/>
        </w:rPr>
        <w:t xml:space="preserve"> инструментов повышения производительности труда </w:t>
      </w:r>
      <w:r w:rsidR="003D0B04">
        <w:rPr>
          <w:rFonts w:ascii="Times New Roman" w:hAnsi="Times New Roman" w:cs="Times New Roman"/>
          <w:sz w:val="28"/>
          <w:szCs w:val="28"/>
        </w:rPr>
        <w:t>нужно</w:t>
      </w:r>
      <w:r w:rsidRPr="00AC37D7">
        <w:rPr>
          <w:rFonts w:ascii="Times New Roman" w:hAnsi="Times New Roman" w:cs="Times New Roman"/>
          <w:sz w:val="28"/>
          <w:szCs w:val="28"/>
        </w:rPr>
        <w:t xml:space="preserve"> выделить финансовую мотивацию</w:t>
      </w:r>
      <w:r w:rsidR="004778AF" w:rsidRPr="00AC37D7">
        <w:rPr>
          <w:rFonts w:ascii="Times New Roman" w:hAnsi="Times New Roman" w:cs="Times New Roman"/>
          <w:sz w:val="28"/>
          <w:szCs w:val="28"/>
        </w:rPr>
        <w:t xml:space="preserve"> и автоматизацию</w:t>
      </w:r>
      <w:r w:rsidRPr="00AC37D7">
        <w:rPr>
          <w:rFonts w:ascii="Times New Roman" w:hAnsi="Times New Roman" w:cs="Times New Roman"/>
          <w:sz w:val="28"/>
          <w:szCs w:val="28"/>
        </w:rPr>
        <w:t>.</w:t>
      </w:r>
    </w:p>
    <w:p w14:paraId="364DC17F" w14:textId="12A73C12" w:rsidR="00014E36" w:rsidRPr="00AC37D7" w:rsidRDefault="00565DDE" w:rsidP="00F919A7">
      <w:pPr>
        <w:spacing w:after="0" w:line="360" w:lineRule="auto"/>
        <w:jc w:val="both"/>
        <w:rPr>
          <w:rFonts w:ascii="Times New Roman" w:hAnsi="Times New Roman" w:cs="Times New Roman"/>
          <w:sz w:val="28"/>
          <w:szCs w:val="28"/>
        </w:rPr>
      </w:pPr>
      <w:r w:rsidRPr="00AC37D7">
        <w:rPr>
          <w:rFonts w:ascii="Times New Roman" w:hAnsi="Times New Roman" w:cs="Times New Roman"/>
          <w:sz w:val="28"/>
          <w:szCs w:val="28"/>
        </w:rPr>
        <w:lastRenderedPageBreak/>
        <w:tab/>
        <w:t>В одной из статей на тему материального стимулирования, было отмечена о «неденежном» материальном стимулировании такая позиция -  «люди разные –</w:t>
      </w:r>
      <w:r w:rsidR="00AC37D7">
        <w:rPr>
          <w:rFonts w:ascii="Times New Roman" w:hAnsi="Times New Roman" w:cs="Times New Roman"/>
          <w:sz w:val="28"/>
          <w:szCs w:val="28"/>
        </w:rPr>
        <w:t xml:space="preserve"> </w:t>
      </w:r>
      <w:r w:rsidRPr="00AC37D7">
        <w:rPr>
          <w:rFonts w:ascii="Times New Roman" w:hAnsi="Times New Roman" w:cs="Times New Roman"/>
          <w:sz w:val="28"/>
          <w:szCs w:val="28"/>
        </w:rPr>
        <w:t>у всех собственные потребности, интерес</w:t>
      </w:r>
      <w:r w:rsidR="003A16F1">
        <w:rPr>
          <w:rFonts w:ascii="Times New Roman" w:hAnsi="Times New Roman" w:cs="Times New Roman"/>
          <w:sz w:val="28"/>
          <w:szCs w:val="28"/>
        </w:rPr>
        <w:t>ы</w:t>
      </w:r>
      <w:r w:rsidRPr="00AC37D7">
        <w:rPr>
          <w:rFonts w:ascii="Times New Roman" w:hAnsi="Times New Roman" w:cs="Times New Roman"/>
          <w:sz w:val="28"/>
          <w:szCs w:val="28"/>
        </w:rPr>
        <w:t>» [</w:t>
      </w:r>
      <w:r w:rsidR="009C00C6" w:rsidRPr="009C00C6">
        <w:rPr>
          <w:rFonts w:ascii="Times New Roman" w:hAnsi="Times New Roman" w:cs="Times New Roman"/>
          <w:sz w:val="28"/>
          <w:szCs w:val="28"/>
        </w:rPr>
        <w:t>1</w:t>
      </w:r>
      <w:r w:rsidR="00585741">
        <w:rPr>
          <w:rFonts w:ascii="Times New Roman" w:hAnsi="Times New Roman" w:cs="Times New Roman"/>
          <w:sz w:val="28"/>
          <w:szCs w:val="28"/>
        </w:rPr>
        <w:t>3</w:t>
      </w:r>
      <w:r w:rsidR="009C00C6" w:rsidRPr="009C00C6">
        <w:rPr>
          <w:rFonts w:ascii="Times New Roman" w:hAnsi="Times New Roman" w:cs="Times New Roman"/>
          <w:sz w:val="28"/>
          <w:szCs w:val="28"/>
        </w:rPr>
        <w:t>]</w:t>
      </w:r>
      <w:r w:rsidR="009D0ECC">
        <w:rPr>
          <w:rFonts w:ascii="Times New Roman" w:hAnsi="Times New Roman" w:cs="Times New Roman"/>
          <w:sz w:val="28"/>
          <w:szCs w:val="28"/>
        </w:rPr>
        <w:t xml:space="preserve">. </w:t>
      </w:r>
      <w:r w:rsidR="005A14C3" w:rsidRPr="00AC37D7">
        <w:rPr>
          <w:rFonts w:ascii="Times New Roman" w:hAnsi="Times New Roman" w:cs="Times New Roman"/>
          <w:sz w:val="28"/>
          <w:szCs w:val="28"/>
        </w:rPr>
        <w:t xml:space="preserve">Поэтому необходимо говорить не о материальном или нематериальном стимулировании сотрудника, а о финансовом – то есть целью такого инструмента будет фокусировка на конечном объеме денежных средств, которые работник будет получать за свою работу. Однако, в последнее время, когда речь идет о финансовом стимулировании зачастую разрабатываются разные надбавочные, премиальные системы по типу </w:t>
      </w:r>
      <w:r w:rsidR="005A14C3" w:rsidRPr="00AC37D7">
        <w:rPr>
          <w:rFonts w:ascii="Times New Roman" w:hAnsi="Times New Roman" w:cs="Times New Roman"/>
          <w:sz w:val="28"/>
          <w:szCs w:val="28"/>
          <w:lang w:val="en-US"/>
        </w:rPr>
        <w:t>KPI</w:t>
      </w:r>
      <w:r w:rsidR="005A14C3" w:rsidRPr="00AC37D7">
        <w:rPr>
          <w:rFonts w:ascii="Times New Roman" w:hAnsi="Times New Roman" w:cs="Times New Roman"/>
          <w:sz w:val="28"/>
          <w:szCs w:val="28"/>
        </w:rPr>
        <w:t>.</w:t>
      </w:r>
      <w:r w:rsidR="00014E36" w:rsidRPr="00AC37D7">
        <w:rPr>
          <w:rFonts w:ascii="Times New Roman" w:hAnsi="Times New Roman" w:cs="Times New Roman"/>
          <w:sz w:val="28"/>
          <w:szCs w:val="28"/>
        </w:rPr>
        <w:t xml:space="preserve"> </w:t>
      </w:r>
    </w:p>
    <w:p w14:paraId="597A32AC" w14:textId="36692DBA" w:rsidR="00FE5555" w:rsidRPr="00AC37D7" w:rsidRDefault="00014E36" w:rsidP="00F919A7">
      <w:pPr>
        <w:spacing w:after="0" w:line="360" w:lineRule="auto"/>
        <w:jc w:val="both"/>
        <w:rPr>
          <w:rFonts w:ascii="Times New Roman" w:hAnsi="Times New Roman" w:cs="Times New Roman"/>
          <w:sz w:val="28"/>
          <w:szCs w:val="28"/>
        </w:rPr>
      </w:pPr>
      <w:r w:rsidRPr="00AC37D7">
        <w:rPr>
          <w:rFonts w:ascii="Times New Roman" w:hAnsi="Times New Roman" w:cs="Times New Roman"/>
          <w:sz w:val="28"/>
          <w:szCs w:val="28"/>
        </w:rPr>
        <w:tab/>
        <w:t xml:space="preserve">Конечно же, здесь «зашиты» определенные проблемы, о которых Варга Е. написала информативную статью на портале </w:t>
      </w:r>
      <w:r w:rsidRPr="00AC37D7">
        <w:rPr>
          <w:rFonts w:ascii="Times New Roman" w:hAnsi="Times New Roman" w:cs="Times New Roman"/>
          <w:sz w:val="28"/>
          <w:szCs w:val="28"/>
          <w:lang w:val="en-US"/>
        </w:rPr>
        <w:t>Forbes</w:t>
      </w:r>
      <w:r w:rsidRPr="00AC37D7">
        <w:rPr>
          <w:rFonts w:ascii="Times New Roman" w:hAnsi="Times New Roman" w:cs="Times New Roman"/>
          <w:sz w:val="28"/>
          <w:szCs w:val="28"/>
        </w:rPr>
        <w:t xml:space="preserve">. Автор статьи выделяет пять фундаментальных проблем, с которыми сталкиваются предприятия использующие системы премирования </w:t>
      </w:r>
      <w:r w:rsidRPr="00AC37D7">
        <w:rPr>
          <w:rFonts w:ascii="Times New Roman" w:hAnsi="Times New Roman" w:cs="Times New Roman"/>
          <w:sz w:val="28"/>
          <w:szCs w:val="28"/>
          <w:lang w:val="en-US"/>
        </w:rPr>
        <w:t>KPI</w:t>
      </w:r>
      <w:r w:rsidRPr="00AC37D7">
        <w:rPr>
          <w:rFonts w:ascii="Times New Roman" w:hAnsi="Times New Roman" w:cs="Times New Roman"/>
          <w:sz w:val="28"/>
          <w:szCs w:val="28"/>
        </w:rPr>
        <w:t xml:space="preserve">. </w:t>
      </w:r>
      <w:r w:rsidR="004C454C" w:rsidRPr="00AC37D7">
        <w:rPr>
          <w:rFonts w:ascii="Times New Roman" w:hAnsi="Times New Roman" w:cs="Times New Roman"/>
          <w:sz w:val="28"/>
          <w:szCs w:val="28"/>
        </w:rPr>
        <w:t>Резюмируя</w:t>
      </w:r>
      <w:r w:rsidR="00FE5555" w:rsidRPr="00AC37D7">
        <w:rPr>
          <w:rFonts w:ascii="Times New Roman" w:hAnsi="Times New Roman" w:cs="Times New Roman"/>
          <w:sz w:val="28"/>
          <w:szCs w:val="28"/>
        </w:rPr>
        <w:t xml:space="preserve"> материал, кратко отметим их:</w:t>
      </w:r>
    </w:p>
    <w:p w14:paraId="7228E5FC" w14:textId="77777777" w:rsidR="004C454C" w:rsidRPr="00AC37D7" w:rsidRDefault="00FE5555" w:rsidP="00EC75D9">
      <w:pPr>
        <w:pStyle w:val="a3"/>
        <w:numPr>
          <w:ilvl w:val="0"/>
          <w:numId w:val="8"/>
        </w:numPr>
        <w:spacing w:after="0" w:line="360" w:lineRule="auto"/>
        <w:ind w:left="0" w:firstLine="709"/>
        <w:jc w:val="both"/>
        <w:rPr>
          <w:rFonts w:ascii="Times New Roman" w:hAnsi="Times New Roman" w:cs="Times New Roman"/>
          <w:sz w:val="28"/>
          <w:szCs w:val="28"/>
        </w:rPr>
      </w:pPr>
      <w:r w:rsidRPr="00AC37D7">
        <w:rPr>
          <w:rFonts w:ascii="Times New Roman" w:hAnsi="Times New Roman" w:cs="Times New Roman"/>
          <w:sz w:val="28"/>
          <w:szCs w:val="28"/>
        </w:rPr>
        <w:t xml:space="preserve">«Туннельное видение». И менеджмент, и сотрудники сконцентрированы на задачах, которые описаны в </w:t>
      </w:r>
      <w:r w:rsidRPr="00AC37D7">
        <w:rPr>
          <w:rFonts w:ascii="Times New Roman" w:hAnsi="Times New Roman" w:cs="Times New Roman"/>
          <w:sz w:val="28"/>
          <w:szCs w:val="28"/>
          <w:lang w:val="en-US"/>
        </w:rPr>
        <w:t>KPI</w:t>
      </w:r>
      <w:r w:rsidRPr="00AC37D7">
        <w:rPr>
          <w:rFonts w:ascii="Times New Roman" w:hAnsi="Times New Roman" w:cs="Times New Roman"/>
          <w:sz w:val="28"/>
          <w:szCs w:val="28"/>
        </w:rPr>
        <w:t xml:space="preserve"> и могут не обратить внимание на другие проблемы, пусть и менее</w:t>
      </w:r>
      <w:r w:rsidR="004C454C" w:rsidRPr="00AC37D7">
        <w:rPr>
          <w:rFonts w:ascii="Times New Roman" w:hAnsi="Times New Roman" w:cs="Times New Roman"/>
          <w:sz w:val="28"/>
          <w:szCs w:val="28"/>
        </w:rPr>
        <w:t xml:space="preserve"> важные, но, которые могут тормозить основную деятельность</w:t>
      </w:r>
      <w:r w:rsidRPr="00AC37D7">
        <w:rPr>
          <w:rFonts w:ascii="Times New Roman" w:hAnsi="Times New Roman" w:cs="Times New Roman"/>
          <w:sz w:val="28"/>
          <w:szCs w:val="28"/>
        </w:rPr>
        <w:t>.</w:t>
      </w:r>
    </w:p>
    <w:p w14:paraId="0AB60DB7" w14:textId="77777777" w:rsidR="004C454C" w:rsidRPr="00AC37D7" w:rsidRDefault="004C454C" w:rsidP="00EC75D9">
      <w:pPr>
        <w:pStyle w:val="a3"/>
        <w:numPr>
          <w:ilvl w:val="0"/>
          <w:numId w:val="8"/>
        </w:numPr>
        <w:spacing w:after="0" w:line="360" w:lineRule="auto"/>
        <w:ind w:left="0" w:firstLine="709"/>
        <w:jc w:val="both"/>
        <w:rPr>
          <w:rFonts w:ascii="Times New Roman" w:hAnsi="Times New Roman" w:cs="Times New Roman"/>
          <w:sz w:val="28"/>
          <w:szCs w:val="28"/>
        </w:rPr>
      </w:pPr>
      <w:r w:rsidRPr="00AC37D7">
        <w:rPr>
          <w:rFonts w:ascii="Times New Roman" w:hAnsi="Times New Roman" w:cs="Times New Roman"/>
          <w:sz w:val="28"/>
          <w:szCs w:val="28"/>
        </w:rPr>
        <w:t>«Потеря связи с физическим смыслом». Менеджмент может устанавливать показатели, не соответствующие реальности.</w:t>
      </w:r>
    </w:p>
    <w:p w14:paraId="34F4EB8C" w14:textId="77777777" w:rsidR="009628D1" w:rsidRPr="00AC37D7" w:rsidRDefault="004C454C" w:rsidP="00EC75D9">
      <w:pPr>
        <w:pStyle w:val="a3"/>
        <w:numPr>
          <w:ilvl w:val="0"/>
          <w:numId w:val="8"/>
        </w:numPr>
        <w:spacing w:after="0" w:line="360" w:lineRule="auto"/>
        <w:ind w:left="0" w:firstLine="709"/>
        <w:jc w:val="both"/>
        <w:rPr>
          <w:rFonts w:ascii="Times New Roman" w:hAnsi="Times New Roman" w:cs="Times New Roman"/>
          <w:sz w:val="28"/>
          <w:szCs w:val="28"/>
        </w:rPr>
      </w:pPr>
      <w:r w:rsidRPr="00AC37D7">
        <w:rPr>
          <w:rFonts w:ascii="Times New Roman" w:hAnsi="Times New Roman" w:cs="Times New Roman"/>
          <w:sz w:val="28"/>
          <w:szCs w:val="28"/>
        </w:rPr>
        <w:t xml:space="preserve">«Устаревание целей и соответствующих показателей». </w:t>
      </w:r>
      <w:r w:rsidR="009628D1" w:rsidRPr="00AC37D7">
        <w:rPr>
          <w:rFonts w:ascii="Times New Roman" w:hAnsi="Times New Roman" w:cs="Times New Roman"/>
          <w:sz w:val="28"/>
          <w:szCs w:val="28"/>
        </w:rPr>
        <w:t>Цели со временем теряют свою актуальность и это может привести к серьезным последствиям, если отсутствует коммуникация между управлением и исполнителями, так как последние будут подгонять свою деятельность под неактуальные показатели.</w:t>
      </w:r>
    </w:p>
    <w:p w14:paraId="432EDD4C" w14:textId="77777777" w:rsidR="009628D1" w:rsidRPr="00AC37D7" w:rsidRDefault="009628D1" w:rsidP="00EC75D9">
      <w:pPr>
        <w:pStyle w:val="a3"/>
        <w:numPr>
          <w:ilvl w:val="0"/>
          <w:numId w:val="8"/>
        </w:numPr>
        <w:spacing w:after="0" w:line="360" w:lineRule="auto"/>
        <w:ind w:left="0" w:firstLine="709"/>
        <w:jc w:val="both"/>
        <w:rPr>
          <w:rFonts w:ascii="Times New Roman" w:hAnsi="Times New Roman" w:cs="Times New Roman"/>
          <w:sz w:val="28"/>
          <w:szCs w:val="28"/>
        </w:rPr>
      </w:pPr>
      <w:r w:rsidRPr="00AC37D7">
        <w:rPr>
          <w:rFonts w:ascii="Times New Roman" w:hAnsi="Times New Roman" w:cs="Times New Roman"/>
          <w:sz w:val="28"/>
          <w:szCs w:val="28"/>
        </w:rPr>
        <w:t>«Фокусировка на краткосрочном результате». Текущая выгода в пользу достижения планового показателя, в ущерб потенциальным долгосрочным перспективам.</w:t>
      </w:r>
    </w:p>
    <w:p w14:paraId="34B744BE" w14:textId="6819D40F" w:rsidR="005A14C3" w:rsidRPr="00205129" w:rsidRDefault="009628D1" w:rsidP="00EC75D9">
      <w:pPr>
        <w:pStyle w:val="a3"/>
        <w:numPr>
          <w:ilvl w:val="0"/>
          <w:numId w:val="8"/>
        </w:numPr>
        <w:spacing w:after="0" w:line="360" w:lineRule="auto"/>
        <w:ind w:left="0" w:firstLine="709"/>
        <w:jc w:val="both"/>
        <w:rPr>
          <w:rFonts w:ascii="Times New Roman" w:hAnsi="Times New Roman" w:cs="Times New Roman"/>
          <w:sz w:val="28"/>
          <w:szCs w:val="28"/>
        </w:rPr>
      </w:pPr>
      <w:r w:rsidRPr="00AC37D7">
        <w:rPr>
          <w:rFonts w:ascii="Times New Roman" w:hAnsi="Times New Roman" w:cs="Times New Roman"/>
          <w:sz w:val="28"/>
          <w:szCs w:val="28"/>
        </w:rPr>
        <w:t>«Провокация и моральный риск». А именно, «при</w:t>
      </w:r>
      <w:r w:rsidR="006F213E" w:rsidRPr="006F213E">
        <w:rPr>
          <w:rFonts w:ascii="Times New Roman" w:hAnsi="Times New Roman" w:cs="Times New Roman"/>
          <w:sz w:val="28"/>
          <w:szCs w:val="28"/>
        </w:rPr>
        <w:t xml:space="preserve"> </w:t>
      </w:r>
      <w:r w:rsidRPr="00AC37D7">
        <w:rPr>
          <w:rFonts w:ascii="Times New Roman" w:hAnsi="Times New Roman" w:cs="Times New Roman"/>
          <w:sz w:val="28"/>
          <w:szCs w:val="28"/>
        </w:rPr>
        <w:t xml:space="preserve">разработке показателя обязательно задавать вопрос: “Может ли такой показатель </w:t>
      </w:r>
      <w:r w:rsidRPr="00AC37D7">
        <w:rPr>
          <w:rFonts w:ascii="Times New Roman" w:hAnsi="Times New Roman" w:cs="Times New Roman"/>
          <w:sz w:val="28"/>
          <w:szCs w:val="28"/>
        </w:rPr>
        <w:lastRenderedPageBreak/>
        <w:t>спровоцировать нежелательное рабочее</w:t>
      </w:r>
      <w:r w:rsidR="006F213E" w:rsidRPr="006F213E">
        <w:rPr>
          <w:rFonts w:ascii="Times New Roman" w:hAnsi="Times New Roman" w:cs="Times New Roman"/>
          <w:sz w:val="28"/>
          <w:szCs w:val="28"/>
        </w:rPr>
        <w:t xml:space="preserve"> </w:t>
      </w:r>
      <w:r w:rsidRPr="00AC37D7">
        <w:rPr>
          <w:rFonts w:ascii="Times New Roman" w:hAnsi="Times New Roman" w:cs="Times New Roman"/>
          <w:sz w:val="28"/>
          <w:szCs w:val="28"/>
        </w:rPr>
        <w:t xml:space="preserve">поведение?”» (например, прекращение фиксации нарушений с целью достижения сомнительного показателя). </w:t>
      </w:r>
      <w:r w:rsidR="00014E36" w:rsidRPr="00AC37D7">
        <w:rPr>
          <w:rFonts w:ascii="Times New Roman" w:hAnsi="Times New Roman" w:cs="Times New Roman"/>
          <w:sz w:val="28"/>
          <w:szCs w:val="28"/>
        </w:rPr>
        <w:t>[</w:t>
      </w:r>
      <w:r w:rsidR="009C00C6">
        <w:rPr>
          <w:rFonts w:ascii="Times New Roman" w:hAnsi="Times New Roman" w:cs="Times New Roman"/>
          <w:sz w:val="28"/>
          <w:szCs w:val="28"/>
          <w:lang w:val="en-US"/>
        </w:rPr>
        <w:t>43</w:t>
      </w:r>
      <w:r w:rsidR="00014E36" w:rsidRPr="00205129">
        <w:rPr>
          <w:rFonts w:ascii="Times New Roman" w:hAnsi="Times New Roman" w:cs="Times New Roman"/>
          <w:sz w:val="28"/>
          <w:szCs w:val="28"/>
        </w:rPr>
        <w:t>]</w:t>
      </w:r>
    </w:p>
    <w:p w14:paraId="3D6D854F" w14:textId="1AB3C9C3" w:rsidR="004778AF" w:rsidRPr="00AC37D7" w:rsidRDefault="00DA5879" w:rsidP="00DA5879">
      <w:pPr>
        <w:pStyle w:val="a3"/>
        <w:spacing w:after="0" w:line="360" w:lineRule="auto"/>
        <w:ind w:left="0"/>
        <w:jc w:val="both"/>
        <w:rPr>
          <w:rFonts w:ascii="Times New Roman" w:hAnsi="Times New Roman" w:cs="Times New Roman"/>
          <w:color w:val="000000"/>
          <w:sz w:val="28"/>
          <w:szCs w:val="28"/>
          <w:shd w:val="clear" w:color="auto" w:fill="FFFFFF"/>
        </w:rPr>
      </w:pPr>
      <w:r w:rsidRPr="00205129">
        <w:rPr>
          <w:rFonts w:ascii="Times New Roman" w:hAnsi="Times New Roman" w:cs="Times New Roman"/>
          <w:sz w:val="28"/>
          <w:szCs w:val="28"/>
        </w:rPr>
        <w:tab/>
      </w:r>
      <w:r w:rsidRPr="00AC37D7">
        <w:rPr>
          <w:rFonts w:ascii="Times New Roman" w:hAnsi="Times New Roman" w:cs="Times New Roman"/>
          <w:sz w:val="28"/>
          <w:szCs w:val="28"/>
        </w:rPr>
        <w:t xml:space="preserve">Выход из такой ситуации при использовании </w:t>
      </w:r>
      <w:r w:rsidRPr="00AC37D7">
        <w:rPr>
          <w:rFonts w:ascii="Times New Roman" w:hAnsi="Times New Roman" w:cs="Times New Roman"/>
          <w:sz w:val="28"/>
          <w:szCs w:val="28"/>
          <w:lang w:val="en-US"/>
        </w:rPr>
        <w:t>KPI</w:t>
      </w:r>
      <w:r w:rsidRPr="00AC37D7">
        <w:rPr>
          <w:rFonts w:ascii="Times New Roman" w:hAnsi="Times New Roman" w:cs="Times New Roman"/>
          <w:sz w:val="28"/>
          <w:szCs w:val="28"/>
        </w:rPr>
        <w:t xml:space="preserve"> может быть либо описываемый автором статьи способ «</w:t>
      </w:r>
      <w:r w:rsidRPr="00AC37D7">
        <w:rPr>
          <w:rFonts w:ascii="Times New Roman" w:hAnsi="Times New Roman" w:cs="Times New Roman"/>
          <w:color w:val="000000"/>
          <w:sz w:val="28"/>
          <w:szCs w:val="28"/>
          <w:shd w:val="clear" w:color="auto" w:fill="FFFFFF"/>
        </w:rPr>
        <w:t>держать их</w:t>
      </w:r>
      <w:r w:rsidR="00205129" w:rsidRPr="00AC37D7">
        <w:rPr>
          <w:rFonts w:ascii="Times New Roman" w:hAnsi="Times New Roman" w:cs="Times New Roman"/>
          <w:color w:val="000000"/>
          <w:sz w:val="28"/>
          <w:szCs w:val="28"/>
          <w:shd w:val="clear" w:color="auto" w:fill="FFFFFF"/>
        </w:rPr>
        <w:t xml:space="preserve"> [т.е. проблемы]</w:t>
      </w:r>
      <w:r w:rsidRPr="00AC37D7">
        <w:rPr>
          <w:rFonts w:ascii="Times New Roman" w:hAnsi="Times New Roman" w:cs="Times New Roman"/>
          <w:color w:val="000000"/>
          <w:sz w:val="28"/>
          <w:szCs w:val="28"/>
          <w:shd w:val="clear" w:color="auto" w:fill="FFFFFF"/>
        </w:rPr>
        <w:t xml:space="preserve"> в голове» и «минимизировать их вредное действие»</w:t>
      </w:r>
      <w:r w:rsidR="00AA2F0C" w:rsidRPr="00AC37D7">
        <w:rPr>
          <w:rFonts w:ascii="Times New Roman" w:hAnsi="Times New Roman" w:cs="Times New Roman"/>
          <w:sz w:val="28"/>
          <w:szCs w:val="28"/>
        </w:rPr>
        <w:t xml:space="preserve"> [</w:t>
      </w:r>
      <w:r w:rsidR="009C00C6" w:rsidRPr="009C00C6">
        <w:rPr>
          <w:rFonts w:ascii="Times New Roman" w:hAnsi="Times New Roman" w:cs="Times New Roman"/>
          <w:sz w:val="28"/>
          <w:szCs w:val="28"/>
        </w:rPr>
        <w:t>43</w:t>
      </w:r>
      <w:r w:rsidR="00AA2F0C" w:rsidRPr="00205129">
        <w:rPr>
          <w:rFonts w:ascii="Times New Roman" w:hAnsi="Times New Roman" w:cs="Times New Roman"/>
          <w:sz w:val="28"/>
          <w:szCs w:val="28"/>
        </w:rPr>
        <w:t>]</w:t>
      </w:r>
      <w:r w:rsidR="00205129" w:rsidRPr="00205129">
        <w:rPr>
          <w:rFonts w:ascii="Times New Roman" w:hAnsi="Times New Roman" w:cs="Times New Roman"/>
          <w:color w:val="000000"/>
          <w:sz w:val="28"/>
          <w:szCs w:val="28"/>
          <w:shd w:val="clear" w:color="auto" w:fill="FFFFFF"/>
        </w:rPr>
        <w:t xml:space="preserve">, </w:t>
      </w:r>
      <w:r w:rsidR="00205129" w:rsidRPr="00AC37D7">
        <w:rPr>
          <w:rFonts w:ascii="Times New Roman" w:hAnsi="Times New Roman" w:cs="Times New Roman"/>
          <w:color w:val="000000"/>
          <w:sz w:val="28"/>
          <w:szCs w:val="28"/>
          <w:shd w:val="clear" w:color="auto" w:fill="FFFFFF"/>
        </w:rPr>
        <w:t>либо сконцентрироваться на разработке</w:t>
      </w:r>
      <w:r w:rsidR="006F213E">
        <w:rPr>
          <w:rFonts w:ascii="Times New Roman" w:hAnsi="Times New Roman" w:cs="Times New Roman"/>
          <w:color w:val="000000"/>
          <w:sz w:val="28"/>
          <w:szCs w:val="28"/>
          <w:shd w:val="clear" w:color="auto" w:fill="FFFFFF"/>
        </w:rPr>
        <w:t>,</w:t>
      </w:r>
      <w:r w:rsidR="00205129" w:rsidRPr="00AC37D7">
        <w:rPr>
          <w:rFonts w:ascii="Times New Roman" w:hAnsi="Times New Roman" w:cs="Times New Roman"/>
          <w:color w:val="000000"/>
          <w:sz w:val="28"/>
          <w:szCs w:val="28"/>
          <w:shd w:val="clear" w:color="auto" w:fill="FFFFFF"/>
        </w:rPr>
        <w:t xml:space="preserve"> адекватной рынку, объективной оценке оплаты труда работника не в форме премиальных или надбавочных систем, а повышать фиксированную плату (будь то оклад или почасовая ставка), при этом сделать так, чтобы работник не терял понимание, что от него требуется. Соответственно, работник будет действовать исходя из своих профессиональных компетенций более гибко в разных ситуациях, а не потому что надо достичь какого-либо показателя.</w:t>
      </w:r>
      <w:r w:rsidR="00AA0EB2" w:rsidRPr="00AC37D7">
        <w:rPr>
          <w:rFonts w:ascii="Times New Roman" w:hAnsi="Times New Roman" w:cs="Times New Roman"/>
          <w:color w:val="000000"/>
          <w:sz w:val="28"/>
          <w:szCs w:val="28"/>
          <w:shd w:val="clear" w:color="auto" w:fill="FFFFFF"/>
        </w:rPr>
        <w:t xml:space="preserve"> </w:t>
      </w:r>
    </w:p>
    <w:p w14:paraId="5DD13119" w14:textId="2D9FFD7E" w:rsidR="00DA5879" w:rsidRPr="00AC37D7" w:rsidRDefault="004778AF" w:rsidP="00DA5879">
      <w:pPr>
        <w:pStyle w:val="a3"/>
        <w:spacing w:after="0" w:line="360" w:lineRule="auto"/>
        <w:ind w:left="0"/>
        <w:jc w:val="both"/>
        <w:rPr>
          <w:rFonts w:ascii="Times New Roman" w:hAnsi="Times New Roman" w:cs="Times New Roman"/>
          <w:color w:val="000000"/>
          <w:sz w:val="28"/>
          <w:szCs w:val="28"/>
          <w:shd w:val="clear" w:color="auto" w:fill="FFFFFF"/>
        </w:rPr>
      </w:pPr>
      <w:r w:rsidRPr="00AC37D7">
        <w:rPr>
          <w:rFonts w:ascii="Times New Roman" w:hAnsi="Times New Roman" w:cs="Times New Roman"/>
          <w:color w:val="000000"/>
          <w:sz w:val="28"/>
          <w:szCs w:val="28"/>
          <w:shd w:val="clear" w:color="auto" w:fill="FFFFFF"/>
        </w:rPr>
        <w:tab/>
      </w:r>
      <w:r w:rsidR="00AA0EB2" w:rsidRPr="00AC37D7">
        <w:rPr>
          <w:rFonts w:ascii="Times New Roman" w:hAnsi="Times New Roman" w:cs="Times New Roman"/>
          <w:color w:val="000000"/>
          <w:sz w:val="28"/>
          <w:szCs w:val="28"/>
          <w:shd w:val="clear" w:color="auto" w:fill="FFFFFF"/>
        </w:rPr>
        <w:t>Но с другой стороны, нужно учитывать фактор низкой квалификации персонала, а значит чтобы мероприятия финансового стимулирования были эффективны нужно, чтобы они применялись к квалифицированным кадрам, которые, стоит заметить, могут просто не появ</w:t>
      </w:r>
      <w:r w:rsidRPr="00AC37D7">
        <w:rPr>
          <w:rFonts w:ascii="Times New Roman" w:hAnsi="Times New Roman" w:cs="Times New Roman"/>
          <w:color w:val="000000"/>
          <w:sz w:val="28"/>
          <w:szCs w:val="28"/>
          <w:shd w:val="clear" w:color="auto" w:fill="FFFFFF"/>
        </w:rPr>
        <w:t>иться на предприятии</w:t>
      </w:r>
      <w:r w:rsidR="00AA0EB2" w:rsidRPr="00AC37D7">
        <w:rPr>
          <w:rFonts w:ascii="Times New Roman" w:hAnsi="Times New Roman" w:cs="Times New Roman"/>
          <w:color w:val="000000"/>
          <w:sz w:val="28"/>
          <w:szCs w:val="28"/>
          <w:shd w:val="clear" w:color="auto" w:fill="FFFFFF"/>
        </w:rPr>
        <w:t xml:space="preserve"> из-за соответствующей низкой фиксированной платы.</w:t>
      </w:r>
    </w:p>
    <w:p w14:paraId="78DEA90F" w14:textId="1879F064" w:rsidR="00AA0EB2" w:rsidRPr="00AC37D7" w:rsidRDefault="00AA0EB2" w:rsidP="00DA5879">
      <w:pPr>
        <w:pStyle w:val="a3"/>
        <w:spacing w:after="0" w:line="360" w:lineRule="auto"/>
        <w:ind w:left="0"/>
        <w:jc w:val="both"/>
        <w:rPr>
          <w:rFonts w:ascii="Times New Roman" w:hAnsi="Times New Roman" w:cs="Times New Roman"/>
          <w:color w:val="000000"/>
          <w:sz w:val="28"/>
          <w:szCs w:val="28"/>
          <w:shd w:val="clear" w:color="auto" w:fill="FFFFFF"/>
        </w:rPr>
      </w:pPr>
      <w:r w:rsidRPr="00AC37D7">
        <w:rPr>
          <w:rFonts w:ascii="Times New Roman" w:hAnsi="Times New Roman" w:cs="Times New Roman"/>
          <w:sz w:val="28"/>
          <w:szCs w:val="28"/>
        </w:rPr>
        <w:tab/>
        <w:t>Одним из наиболее важных факторов низкой производительности труда в России является также изношенность основных фондов. Автоматизация производства новым оборудованием существенно повысит производительность труда на предприятии, где находятся физически изношенные и технически устаревшие капитальные средства.</w:t>
      </w:r>
    </w:p>
    <w:p w14:paraId="0AD112FC" w14:textId="75A69459" w:rsidR="00AA0EB2" w:rsidRPr="004778AF" w:rsidRDefault="00AA0EB2" w:rsidP="00AA0EB2">
      <w:pPr>
        <w:spacing w:after="0" w:line="360" w:lineRule="auto"/>
        <w:jc w:val="both"/>
        <w:rPr>
          <w:rFonts w:ascii="Times New Roman" w:hAnsi="Times New Roman" w:cs="Times New Roman"/>
          <w:sz w:val="28"/>
          <w:szCs w:val="28"/>
        </w:rPr>
      </w:pPr>
      <w:r w:rsidRPr="00AC37D7">
        <w:rPr>
          <w:rFonts w:ascii="Times New Roman" w:hAnsi="Times New Roman" w:cs="Times New Roman"/>
          <w:sz w:val="28"/>
          <w:szCs w:val="28"/>
        </w:rPr>
        <w:tab/>
        <w:t xml:space="preserve">Малышев Д.С. в своей статье так же отмечает, что «ключевая проблема для российской практики производства – это то, что: а) уровень автоматизации процессов низкий, б) требуются значительные инвестиции в проекты автоматизации». Автор статьи на основе проведенного анализа делает вывод, что предприятиям (в данном случае уральским) необходим «пересмотр бизнес-процессов» с их сопутствующим аудитом, предлагает автоматизировать вспомогательные производства, отдать на аутсорсинг </w:t>
      </w:r>
      <w:r w:rsidRPr="00AC37D7">
        <w:rPr>
          <w:rFonts w:ascii="Times New Roman" w:hAnsi="Times New Roman" w:cs="Times New Roman"/>
          <w:sz w:val="28"/>
          <w:szCs w:val="28"/>
        </w:rPr>
        <w:lastRenderedPageBreak/>
        <w:t>обеспечивающие подразделения, внедрить бережливое производство. При этом необходимо указать, что данная статья хотя и 2019 года, а в ней отмечен факт того, что бережливое производство на предприятиях отсутствует.</w:t>
      </w:r>
      <w:r w:rsidR="004778AF" w:rsidRPr="004778AF">
        <w:rPr>
          <w:rFonts w:ascii="Times New Roman" w:hAnsi="Times New Roman" w:cs="Times New Roman"/>
          <w:sz w:val="28"/>
          <w:szCs w:val="28"/>
        </w:rPr>
        <w:t xml:space="preserve"> [</w:t>
      </w:r>
      <w:r w:rsidR="009C00C6" w:rsidRPr="006C1544">
        <w:rPr>
          <w:rFonts w:ascii="Times New Roman" w:hAnsi="Times New Roman" w:cs="Times New Roman"/>
          <w:sz w:val="28"/>
          <w:szCs w:val="28"/>
        </w:rPr>
        <w:t>1</w:t>
      </w:r>
      <w:r w:rsidR="001F172A" w:rsidRPr="002807E3">
        <w:rPr>
          <w:rFonts w:ascii="Times New Roman" w:hAnsi="Times New Roman" w:cs="Times New Roman"/>
          <w:sz w:val="28"/>
          <w:szCs w:val="28"/>
        </w:rPr>
        <w:t>8</w:t>
      </w:r>
      <w:r w:rsidR="004778AF" w:rsidRPr="004778AF">
        <w:rPr>
          <w:rFonts w:ascii="Times New Roman" w:hAnsi="Times New Roman" w:cs="Times New Roman"/>
          <w:sz w:val="28"/>
          <w:szCs w:val="28"/>
        </w:rPr>
        <w:t>]</w:t>
      </w:r>
    </w:p>
    <w:p w14:paraId="0545B819" w14:textId="3269920F" w:rsidR="00042D0A" w:rsidRPr="00AC37D7" w:rsidRDefault="00AA0EB2" w:rsidP="005257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F69C4" w:rsidRPr="00AC37D7">
        <w:rPr>
          <w:rFonts w:ascii="Times New Roman" w:hAnsi="Times New Roman" w:cs="Times New Roman"/>
          <w:sz w:val="28"/>
          <w:szCs w:val="28"/>
        </w:rPr>
        <w:t>Из этого</w:t>
      </w:r>
      <w:r w:rsidRPr="00AC37D7">
        <w:rPr>
          <w:rFonts w:ascii="Times New Roman" w:hAnsi="Times New Roman" w:cs="Times New Roman"/>
          <w:sz w:val="28"/>
          <w:szCs w:val="28"/>
        </w:rPr>
        <w:t>, можно</w:t>
      </w:r>
      <w:r w:rsidR="004778AF" w:rsidRPr="00AC37D7">
        <w:rPr>
          <w:rFonts w:ascii="Times New Roman" w:hAnsi="Times New Roman" w:cs="Times New Roman"/>
          <w:sz w:val="28"/>
          <w:szCs w:val="28"/>
        </w:rPr>
        <w:t xml:space="preserve"> сделать вывод, что отсутствуют специалисты в области применения бережливых технологий на производстве</w:t>
      </w:r>
      <w:r w:rsidR="005F69C4" w:rsidRPr="00AC37D7">
        <w:rPr>
          <w:rFonts w:ascii="Times New Roman" w:hAnsi="Times New Roman" w:cs="Times New Roman"/>
          <w:sz w:val="28"/>
          <w:szCs w:val="28"/>
        </w:rPr>
        <w:t xml:space="preserve">, а также то, что бережливое производство – это тоже инструмент повышения производительности труда, только затраты на него почти не требуются, а, наоборот, в результате сокращения ненужных издержек могут только высвобождаться финансовые средства, которые, соответственно, можно направлять на </w:t>
      </w:r>
      <w:r w:rsidR="00042D0A" w:rsidRPr="00AC37D7">
        <w:rPr>
          <w:rFonts w:ascii="Times New Roman" w:hAnsi="Times New Roman" w:cs="Times New Roman"/>
          <w:sz w:val="28"/>
          <w:szCs w:val="28"/>
        </w:rPr>
        <w:t>использование</w:t>
      </w:r>
      <w:r w:rsidR="006F213E">
        <w:rPr>
          <w:rFonts w:ascii="Times New Roman" w:hAnsi="Times New Roman" w:cs="Times New Roman"/>
          <w:sz w:val="28"/>
          <w:szCs w:val="28"/>
        </w:rPr>
        <w:t xml:space="preserve"> других </w:t>
      </w:r>
      <w:r w:rsidR="006F213E" w:rsidRPr="00AC37D7">
        <w:rPr>
          <w:rFonts w:ascii="Times New Roman" w:hAnsi="Times New Roman" w:cs="Times New Roman"/>
          <w:sz w:val="28"/>
          <w:szCs w:val="28"/>
        </w:rPr>
        <w:t>инструмент</w:t>
      </w:r>
      <w:r w:rsidR="006F213E">
        <w:rPr>
          <w:rFonts w:ascii="Times New Roman" w:hAnsi="Times New Roman" w:cs="Times New Roman"/>
          <w:sz w:val="28"/>
          <w:szCs w:val="28"/>
        </w:rPr>
        <w:t>ов, как, например, указанных выше</w:t>
      </w:r>
      <w:r w:rsidR="004778AF" w:rsidRPr="00AC37D7">
        <w:rPr>
          <w:rFonts w:ascii="Times New Roman" w:hAnsi="Times New Roman" w:cs="Times New Roman"/>
          <w:sz w:val="28"/>
          <w:szCs w:val="28"/>
        </w:rPr>
        <w:t>.</w:t>
      </w:r>
      <w:r w:rsidR="005F69C4" w:rsidRPr="00AC37D7">
        <w:rPr>
          <w:rFonts w:ascii="Times New Roman" w:hAnsi="Times New Roman" w:cs="Times New Roman"/>
          <w:sz w:val="28"/>
          <w:szCs w:val="28"/>
        </w:rPr>
        <w:t xml:space="preserve"> </w:t>
      </w:r>
      <w:r w:rsidR="00042D0A" w:rsidRPr="00AC37D7">
        <w:rPr>
          <w:rFonts w:ascii="Times New Roman" w:hAnsi="Times New Roman" w:cs="Times New Roman"/>
          <w:sz w:val="28"/>
          <w:szCs w:val="28"/>
        </w:rPr>
        <w:t>Учитывая, что вторым фактором из классификации, взятой из аналитической записки Банка России (в параграфе 1.2.), стоит недостаток средств для самофинансирования – то это становится особенно актуальным.</w:t>
      </w:r>
    </w:p>
    <w:p w14:paraId="03A2F6C5" w14:textId="207C158E" w:rsidR="00465BE2" w:rsidRDefault="00042D0A" w:rsidP="0052578A">
      <w:pPr>
        <w:spacing w:after="0" w:line="360" w:lineRule="auto"/>
        <w:jc w:val="both"/>
        <w:rPr>
          <w:rFonts w:ascii="Times New Roman" w:hAnsi="Times New Roman" w:cs="Times New Roman"/>
          <w:sz w:val="28"/>
          <w:szCs w:val="28"/>
        </w:rPr>
      </w:pPr>
      <w:r w:rsidRPr="00AC37D7">
        <w:rPr>
          <w:rFonts w:ascii="Times New Roman" w:hAnsi="Times New Roman" w:cs="Times New Roman"/>
          <w:sz w:val="28"/>
          <w:szCs w:val="28"/>
        </w:rPr>
        <w:tab/>
      </w:r>
      <w:r w:rsidR="0052578A" w:rsidRPr="00AC37D7">
        <w:rPr>
          <w:rFonts w:ascii="Times New Roman" w:hAnsi="Times New Roman" w:cs="Times New Roman"/>
          <w:sz w:val="28"/>
          <w:szCs w:val="28"/>
        </w:rPr>
        <w:t>В одной из статей автора настоящего исследования, где рассматривалась связь национального проекта по повышению производительности труда с другими национальными проектами, отмеч</w:t>
      </w:r>
      <w:r w:rsidR="007D662A" w:rsidRPr="00AC37D7">
        <w:rPr>
          <w:rFonts w:ascii="Times New Roman" w:hAnsi="Times New Roman" w:cs="Times New Roman"/>
          <w:sz w:val="28"/>
          <w:szCs w:val="28"/>
        </w:rPr>
        <w:t xml:space="preserve">ено: </w:t>
      </w:r>
      <w:r w:rsidR="0052578A" w:rsidRPr="00AC37D7">
        <w:rPr>
          <w:rFonts w:ascii="Times New Roman" w:hAnsi="Times New Roman" w:cs="Times New Roman"/>
          <w:sz w:val="28"/>
          <w:szCs w:val="28"/>
        </w:rPr>
        <w:t xml:space="preserve"> «в паспорте проекта “Повышение производительности труда и поддержка занятости” указано, что планируется создание стандартов программ высшего образования по направлениям: “Бережливое производство”, “Научная организация труда” и других, а это указывает на явное взаимодействие с проектом “Образование”»</w:t>
      </w:r>
      <w:r w:rsidR="0052578A" w:rsidRPr="0052578A">
        <w:rPr>
          <w:rFonts w:ascii="Times New Roman" w:hAnsi="Times New Roman" w:cs="Times New Roman"/>
          <w:sz w:val="28"/>
          <w:szCs w:val="28"/>
        </w:rPr>
        <w:t xml:space="preserve"> [</w:t>
      </w:r>
      <w:r w:rsidR="009C00C6" w:rsidRPr="009C00C6">
        <w:rPr>
          <w:rFonts w:ascii="Times New Roman" w:hAnsi="Times New Roman" w:cs="Times New Roman"/>
          <w:sz w:val="28"/>
          <w:szCs w:val="28"/>
        </w:rPr>
        <w:t>29</w:t>
      </w:r>
      <w:r w:rsidR="0052578A" w:rsidRPr="0052578A">
        <w:rPr>
          <w:rFonts w:ascii="Times New Roman" w:hAnsi="Times New Roman" w:cs="Times New Roman"/>
          <w:sz w:val="28"/>
          <w:szCs w:val="28"/>
        </w:rPr>
        <w:t>]</w:t>
      </w:r>
      <w:r w:rsidR="0052578A">
        <w:rPr>
          <w:rFonts w:ascii="Times New Roman" w:hAnsi="Times New Roman" w:cs="Times New Roman"/>
          <w:sz w:val="28"/>
          <w:szCs w:val="28"/>
        </w:rPr>
        <w:t xml:space="preserve">. </w:t>
      </w:r>
      <w:r w:rsidR="00AF715F">
        <w:rPr>
          <w:rFonts w:ascii="Times New Roman" w:hAnsi="Times New Roman" w:cs="Times New Roman"/>
          <w:sz w:val="28"/>
          <w:szCs w:val="28"/>
        </w:rPr>
        <w:tab/>
      </w:r>
    </w:p>
    <w:p w14:paraId="73C82304" w14:textId="7F2DE289" w:rsidR="00465BE2" w:rsidRDefault="00465BE2" w:rsidP="005257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C37D7">
        <w:rPr>
          <w:rFonts w:ascii="Times New Roman" w:hAnsi="Times New Roman" w:cs="Times New Roman"/>
          <w:sz w:val="28"/>
          <w:szCs w:val="28"/>
        </w:rPr>
        <w:t>Из статьи Сухова Д.В. также отметим, что российским предприятиям в сфере бережливых технологий, во-первых, свойственно «слепое копирование чужого опыта», а во-вторых «практический опыт внедрения бережливого производства на российских предприятиях показал, что успешное внедрение во многом зависит от поддержки высшего руководства, командной работы компетентных менеджеров и персонала, а также продуманной системы мотивации персонала, вовлекаемого в процессы улучшений». [</w:t>
      </w:r>
      <w:r w:rsidR="009C00C6" w:rsidRPr="006C1544">
        <w:rPr>
          <w:rFonts w:ascii="Times New Roman" w:hAnsi="Times New Roman" w:cs="Times New Roman"/>
          <w:sz w:val="28"/>
          <w:szCs w:val="28"/>
        </w:rPr>
        <w:t>32</w:t>
      </w:r>
      <w:r w:rsidRPr="00465BE2">
        <w:rPr>
          <w:rFonts w:ascii="Times New Roman" w:hAnsi="Times New Roman" w:cs="Times New Roman"/>
          <w:sz w:val="28"/>
          <w:szCs w:val="28"/>
        </w:rPr>
        <w:t>]</w:t>
      </w:r>
    </w:p>
    <w:p w14:paraId="4D2492B9" w14:textId="5F434C7F" w:rsidR="00042D0A" w:rsidRDefault="00465BE2" w:rsidP="00C440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2578A" w:rsidRPr="00AC37D7">
        <w:rPr>
          <w:rFonts w:ascii="Times New Roman" w:hAnsi="Times New Roman" w:cs="Times New Roman"/>
          <w:sz w:val="28"/>
          <w:szCs w:val="28"/>
        </w:rPr>
        <w:t>Остается лишь добавить</w:t>
      </w:r>
      <w:r w:rsidR="00A71039" w:rsidRPr="00AC37D7">
        <w:rPr>
          <w:rFonts w:ascii="Times New Roman" w:hAnsi="Times New Roman" w:cs="Times New Roman"/>
          <w:sz w:val="28"/>
          <w:szCs w:val="28"/>
        </w:rPr>
        <w:t>, что хотелось бы, чтобы такие специалисты были не слишком поздними для рынка или наоборот недооцененными</w:t>
      </w:r>
      <w:r w:rsidR="0052578A" w:rsidRPr="00AC37D7">
        <w:rPr>
          <w:rFonts w:ascii="Times New Roman" w:hAnsi="Times New Roman" w:cs="Times New Roman"/>
          <w:sz w:val="28"/>
          <w:szCs w:val="28"/>
        </w:rPr>
        <w:t>.</w:t>
      </w:r>
      <w:r w:rsidR="00AF715F" w:rsidRPr="00AC37D7">
        <w:rPr>
          <w:rFonts w:ascii="Times New Roman" w:hAnsi="Times New Roman" w:cs="Times New Roman"/>
          <w:sz w:val="28"/>
          <w:szCs w:val="28"/>
        </w:rPr>
        <w:t xml:space="preserve"> </w:t>
      </w:r>
      <w:r w:rsidR="00AF715F" w:rsidRPr="00AC37D7">
        <w:rPr>
          <w:rFonts w:ascii="Times New Roman" w:hAnsi="Times New Roman" w:cs="Times New Roman"/>
          <w:sz w:val="28"/>
          <w:szCs w:val="28"/>
        </w:rPr>
        <w:lastRenderedPageBreak/>
        <w:t>Последнее даже вероятнее, учитывая что</w:t>
      </w:r>
      <w:r w:rsidR="00A71039" w:rsidRPr="00AC37D7">
        <w:rPr>
          <w:rFonts w:ascii="Times New Roman" w:hAnsi="Times New Roman" w:cs="Times New Roman"/>
          <w:sz w:val="28"/>
          <w:szCs w:val="28"/>
        </w:rPr>
        <w:t xml:space="preserve"> на 05.10.2020 по запросу «бережливое производство» на портале </w:t>
      </w:r>
      <w:r w:rsidR="00AF715F" w:rsidRPr="00AC37D7">
        <w:rPr>
          <w:rFonts w:ascii="Times New Roman" w:hAnsi="Times New Roman" w:cs="Times New Roman"/>
          <w:sz w:val="28"/>
          <w:szCs w:val="28"/>
          <w:lang w:val="en-US"/>
        </w:rPr>
        <w:t>Trud</w:t>
      </w:r>
      <w:r w:rsidR="00AF715F" w:rsidRPr="00AC37D7">
        <w:rPr>
          <w:rFonts w:ascii="Times New Roman" w:hAnsi="Times New Roman" w:cs="Times New Roman"/>
          <w:sz w:val="28"/>
          <w:szCs w:val="28"/>
        </w:rPr>
        <w:t xml:space="preserve"> по России выдаёт 2649 вакансий, </w:t>
      </w:r>
      <w:r w:rsidR="00AF715F" w:rsidRPr="00C440FA">
        <w:rPr>
          <w:rFonts w:ascii="Times New Roman" w:hAnsi="Times New Roman" w:cs="Times New Roman"/>
          <w:sz w:val="28"/>
          <w:szCs w:val="28"/>
        </w:rPr>
        <w:t>что является достаточно небольшим показателем по сравнению с наиболее популярными позициями (например, «экономист» – 84990, «охрана труда» – 128817) [</w:t>
      </w:r>
      <w:r w:rsidR="009C00C6" w:rsidRPr="009C00C6">
        <w:rPr>
          <w:rFonts w:ascii="Times New Roman" w:hAnsi="Times New Roman" w:cs="Times New Roman"/>
          <w:sz w:val="28"/>
          <w:szCs w:val="28"/>
        </w:rPr>
        <w:t>51</w:t>
      </w:r>
      <w:r w:rsidR="00AF715F" w:rsidRPr="00C440FA">
        <w:rPr>
          <w:rFonts w:ascii="Times New Roman" w:hAnsi="Times New Roman" w:cs="Times New Roman"/>
          <w:sz w:val="28"/>
          <w:szCs w:val="28"/>
        </w:rPr>
        <w:t>].</w:t>
      </w:r>
    </w:p>
    <w:p w14:paraId="33DA9A14" w14:textId="47809D75" w:rsidR="00C1449C" w:rsidRPr="00C440FA" w:rsidRDefault="00C1449C" w:rsidP="00C440FA">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lang w:eastAsia="ru-RU"/>
        </w:rPr>
        <w:tab/>
      </w:r>
      <w:r w:rsidRPr="00E35A6F">
        <w:rPr>
          <w:rFonts w:ascii="Times New Roman" w:hAnsi="Times New Roman" w:cs="Times New Roman"/>
          <w:sz w:val="28"/>
          <w:szCs w:val="28"/>
          <w:lang w:eastAsia="ru-RU"/>
        </w:rPr>
        <w:t xml:space="preserve">Мы считаем, что </w:t>
      </w:r>
      <w:bookmarkStart w:id="20" w:name="_Hlk73552995"/>
      <w:r w:rsidRPr="00E35A6F">
        <w:rPr>
          <w:rFonts w:ascii="Times New Roman" w:hAnsi="Times New Roman" w:cs="Times New Roman"/>
          <w:sz w:val="28"/>
          <w:szCs w:val="28"/>
          <w:lang w:eastAsia="ru-RU"/>
        </w:rPr>
        <w:t>применение и форма тех или иных инструментов повышения производительности труда находится в тесной связи с типом производства, что отражено на рисунке 2. Для каждого типа производства должны выделяться свои эффективные инструменты повышения производительности, что необходимо учитывать при анализе конкретного предприятия. Это поможет при разработке и внедрении соответствующих мероприятий и положительно повлияет на конечный финансовый результат.</w:t>
      </w:r>
      <w:bookmarkEnd w:id="20"/>
    </w:p>
    <w:p w14:paraId="088F5165" w14:textId="77777777" w:rsidR="00411257" w:rsidRDefault="00411257" w:rsidP="00C440FA">
      <w:pPr>
        <w:spacing w:after="0" w:line="360" w:lineRule="auto"/>
        <w:jc w:val="both"/>
        <w:rPr>
          <w:rFonts w:ascii="Times New Roman" w:hAnsi="Times New Roman" w:cs="Times New Roman"/>
          <w:sz w:val="28"/>
          <w:szCs w:val="28"/>
          <w:lang w:eastAsia="ru-RU"/>
        </w:rPr>
      </w:pPr>
      <w:bookmarkStart w:id="21" w:name="_Toc41474228"/>
    </w:p>
    <w:p w14:paraId="6C4DC9A8" w14:textId="2D6B4DAB" w:rsidR="00C440FA" w:rsidRPr="00C440FA" w:rsidRDefault="009F1304" w:rsidP="00C440FA">
      <w:pPr>
        <w:spacing w:after="0" w:line="360" w:lineRule="auto"/>
        <w:jc w:val="both"/>
        <w:rPr>
          <w:rFonts w:ascii="Times New Roman" w:hAnsi="Times New Roman" w:cs="Times New Roman"/>
          <w:sz w:val="28"/>
          <w:szCs w:val="28"/>
          <w:lang w:eastAsia="ru-RU"/>
        </w:rPr>
      </w:pPr>
      <w:r>
        <w:rPr>
          <w:noProof/>
          <w:lang w:eastAsia="ru-RU"/>
        </w:rPr>
        <mc:AlternateContent>
          <mc:Choice Requires="wpg">
            <w:drawing>
              <wp:anchor distT="0" distB="0" distL="114300" distR="114300" simplePos="0" relativeHeight="251675648" behindDoc="1" locked="0" layoutInCell="1" allowOverlap="1" wp14:anchorId="3EFB1A21" wp14:editId="391E214E">
                <wp:simplePos x="0" y="0"/>
                <wp:positionH relativeFrom="margin">
                  <wp:align>center</wp:align>
                </wp:positionH>
                <wp:positionV relativeFrom="paragraph">
                  <wp:posOffset>155575</wp:posOffset>
                </wp:positionV>
                <wp:extent cx="5612130" cy="1737360"/>
                <wp:effectExtent l="0" t="0" r="26670" b="15240"/>
                <wp:wrapTight wrapText="bothSides">
                  <wp:wrapPolygon edited="0">
                    <wp:start x="5572" y="0"/>
                    <wp:lineTo x="5572" y="3789"/>
                    <wp:lineTo x="4399" y="7579"/>
                    <wp:lineTo x="0" y="8053"/>
                    <wp:lineTo x="0" y="13500"/>
                    <wp:lineTo x="3153" y="15158"/>
                    <wp:lineTo x="0" y="16579"/>
                    <wp:lineTo x="0" y="21553"/>
                    <wp:lineTo x="21629" y="21553"/>
                    <wp:lineTo x="21629" y="16579"/>
                    <wp:lineTo x="18403" y="15158"/>
                    <wp:lineTo x="21629" y="13500"/>
                    <wp:lineTo x="21629" y="8053"/>
                    <wp:lineTo x="17157" y="7579"/>
                    <wp:lineTo x="15984" y="3789"/>
                    <wp:lineTo x="15984" y="0"/>
                    <wp:lineTo x="5572" y="0"/>
                  </wp:wrapPolygon>
                </wp:wrapTight>
                <wp:docPr id="43" name="Группа 35"/>
                <wp:cNvGraphicFramePr/>
                <a:graphic xmlns:a="http://schemas.openxmlformats.org/drawingml/2006/main">
                  <a:graphicData uri="http://schemas.microsoft.com/office/word/2010/wordprocessingGroup">
                    <wpg:wgp>
                      <wpg:cNvGrpSpPr/>
                      <wpg:grpSpPr>
                        <a:xfrm>
                          <a:off x="0" y="0"/>
                          <a:ext cx="5612130" cy="1737360"/>
                          <a:chOff x="0" y="0"/>
                          <a:chExt cx="5612444" cy="1547304"/>
                        </a:xfrm>
                      </wpg:grpSpPr>
                      <wps:wsp>
                        <wps:cNvPr id="44" name="Прямоугольник 44"/>
                        <wps:cNvSpPr/>
                        <wps:spPr>
                          <a:xfrm>
                            <a:off x="1" y="602202"/>
                            <a:ext cx="1724025" cy="342900"/>
                          </a:xfrm>
                          <a:prstGeom prst="rect">
                            <a:avLst/>
                          </a:prstGeom>
                          <a:noFill/>
                          <a:ln w="12700" cap="flat" cmpd="sng" algn="ctr">
                            <a:solidFill>
                              <a:srgbClr val="4472C4">
                                <a:shade val="50000"/>
                              </a:srgbClr>
                            </a:solidFill>
                            <a:prstDash val="solid"/>
                            <a:miter lim="800000"/>
                          </a:ln>
                          <a:effectLst/>
                        </wps:spPr>
                        <wps:txbx>
                          <w:txbxContent>
                            <w:p w14:paraId="5B6B6200" w14:textId="77777777" w:rsidR="00602A33" w:rsidRPr="00281AEA" w:rsidRDefault="00602A33" w:rsidP="00657E2F">
                              <w:pPr>
                                <w:jc w:val="center"/>
                                <w:rPr>
                                  <w:rFonts w:ascii="Times New Roman" w:hAnsi="Times New Roman" w:cs="Times New Roman"/>
                                </w:rPr>
                              </w:pPr>
                              <w:r w:rsidRPr="00281AEA">
                                <w:rPr>
                                  <w:rFonts w:ascii="Times New Roman" w:hAnsi="Times New Roman" w:cs="Times New Roman"/>
                                  <w:color w:val="000000" w:themeColor="text1"/>
                                  <w:kern w:val="24"/>
                                  <w:sz w:val="28"/>
                                  <w:szCs w:val="28"/>
                                </w:rPr>
                                <w:t>Трудоемкое</w:t>
                              </w:r>
                            </w:p>
                          </w:txbxContent>
                        </wps:txbx>
                        <wps:bodyPr rtlCol="0" anchor="ctr"/>
                      </wps:wsp>
                      <wps:wsp>
                        <wps:cNvPr id="45" name="Прямоугольник 45"/>
                        <wps:cNvSpPr/>
                        <wps:spPr>
                          <a:xfrm>
                            <a:off x="1944210" y="602202"/>
                            <a:ext cx="1724025" cy="342900"/>
                          </a:xfrm>
                          <a:prstGeom prst="rect">
                            <a:avLst/>
                          </a:prstGeom>
                          <a:noFill/>
                          <a:ln w="12700" cap="flat" cmpd="sng" algn="ctr">
                            <a:solidFill>
                              <a:srgbClr val="4472C4">
                                <a:shade val="50000"/>
                              </a:srgbClr>
                            </a:solidFill>
                            <a:prstDash val="solid"/>
                            <a:miter lim="800000"/>
                          </a:ln>
                          <a:effectLst/>
                        </wps:spPr>
                        <wps:txbx>
                          <w:txbxContent>
                            <w:p w14:paraId="419B8B24" w14:textId="77777777" w:rsidR="00602A33" w:rsidRPr="00281AEA" w:rsidRDefault="00602A33" w:rsidP="00657E2F">
                              <w:pPr>
                                <w:jc w:val="center"/>
                                <w:rPr>
                                  <w:rFonts w:ascii="Times New Roman" w:hAnsi="Times New Roman" w:cs="Times New Roman"/>
                                </w:rPr>
                              </w:pPr>
                              <w:r w:rsidRPr="00281AEA">
                                <w:rPr>
                                  <w:rFonts w:ascii="Times New Roman" w:hAnsi="Times New Roman" w:cs="Times New Roman"/>
                                  <w:color w:val="000000" w:themeColor="text1"/>
                                  <w:kern w:val="24"/>
                                  <w:sz w:val="28"/>
                                  <w:szCs w:val="28"/>
                                </w:rPr>
                                <w:t>Материалоемкое</w:t>
                              </w:r>
                            </w:p>
                          </w:txbxContent>
                        </wps:txbx>
                        <wps:bodyPr rtlCol="0" anchor="ctr"/>
                      </wps:wsp>
                      <wps:wsp>
                        <wps:cNvPr id="46" name="Прямоугольник 46"/>
                        <wps:cNvSpPr/>
                        <wps:spPr>
                          <a:xfrm>
                            <a:off x="3888419" y="602202"/>
                            <a:ext cx="1724025" cy="342900"/>
                          </a:xfrm>
                          <a:prstGeom prst="rect">
                            <a:avLst/>
                          </a:prstGeom>
                          <a:noFill/>
                          <a:ln w="12700" cap="flat" cmpd="sng" algn="ctr">
                            <a:solidFill>
                              <a:srgbClr val="4472C4">
                                <a:shade val="50000"/>
                              </a:srgbClr>
                            </a:solidFill>
                            <a:prstDash val="solid"/>
                            <a:miter lim="800000"/>
                          </a:ln>
                          <a:effectLst/>
                        </wps:spPr>
                        <wps:txbx>
                          <w:txbxContent>
                            <w:p w14:paraId="0735C890" w14:textId="77777777" w:rsidR="00602A33" w:rsidRPr="00281AEA" w:rsidRDefault="00602A33" w:rsidP="00657E2F">
                              <w:pPr>
                                <w:jc w:val="center"/>
                                <w:rPr>
                                  <w:rFonts w:ascii="Times New Roman" w:hAnsi="Times New Roman" w:cs="Times New Roman"/>
                                </w:rPr>
                              </w:pPr>
                              <w:r w:rsidRPr="00281AEA">
                                <w:rPr>
                                  <w:rFonts w:ascii="Times New Roman" w:hAnsi="Times New Roman" w:cs="Times New Roman"/>
                                  <w:color w:val="000000" w:themeColor="text1"/>
                                  <w:kern w:val="24"/>
                                  <w:sz w:val="28"/>
                                  <w:szCs w:val="28"/>
                                </w:rPr>
                                <w:t>Фондоемкое</w:t>
                              </w:r>
                            </w:p>
                          </w:txbxContent>
                        </wps:txbx>
                        <wps:bodyPr rtlCol="0" anchor="ctr"/>
                      </wps:wsp>
                      <wps:wsp>
                        <wps:cNvPr id="47" name="Прямоугольник 47"/>
                        <wps:cNvSpPr/>
                        <wps:spPr>
                          <a:xfrm>
                            <a:off x="1487888" y="0"/>
                            <a:ext cx="2636667" cy="342900"/>
                          </a:xfrm>
                          <a:prstGeom prst="rect">
                            <a:avLst/>
                          </a:prstGeom>
                          <a:noFill/>
                          <a:ln w="12700" cap="flat" cmpd="sng" algn="ctr">
                            <a:solidFill>
                              <a:srgbClr val="4472C4">
                                <a:shade val="50000"/>
                              </a:srgbClr>
                            </a:solidFill>
                            <a:prstDash val="solid"/>
                            <a:miter lim="800000"/>
                          </a:ln>
                          <a:effectLst/>
                        </wps:spPr>
                        <wps:txbx>
                          <w:txbxContent>
                            <w:p w14:paraId="355BDFAE" w14:textId="029FFCCD" w:rsidR="00602A33" w:rsidRPr="00281AEA" w:rsidRDefault="00602A33" w:rsidP="00657E2F">
                              <w:pPr>
                                <w:jc w:val="center"/>
                                <w:rPr>
                                  <w:rFonts w:ascii="Times New Roman" w:hAnsi="Times New Roman" w:cs="Times New Roman"/>
                                  <w:b/>
                                  <w:bCs/>
                                </w:rPr>
                              </w:pPr>
                              <w:r>
                                <w:rPr>
                                  <w:rFonts w:ascii="Times New Roman" w:hAnsi="Times New Roman" w:cs="Times New Roman"/>
                                  <w:b/>
                                  <w:bCs/>
                                  <w:color w:val="000000" w:themeColor="text1"/>
                                  <w:kern w:val="24"/>
                                  <w:sz w:val="28"/>
                                  <w:szCs w:val="28"/>
                                </w:rPr>
                                <w:t>Тип производства</w:t>
                              </w:r>
                            </w:p>
                          </w:txbxContent>
                        </wps:txbx>
                        <wps:bodyPr rtlCol="0" anchor="ctr"/>
                      </wps:wsp>
                      <wps:wsp>
                        <wps:cNvPr id="48" name="Прямая со стрелкой 48"/>
                        <wps:cNvCnPr/>
                        <wps:spPr>
                          <a:xfrm flipH="1">
                            <a:off x="862014" y="342900"/>
                            <a:ext cx="1944208" cy="259302"/>
                          </a:xfrm>
                          <a:prstGeom prst="straightConnector1">
                            <a:avLst/>
                          </a:prstGeom>
                          <a:noFill/>
                          <a:ln w="6350" cap="flat" cmpd="sng" algn="ctr">
                            <a:solidFill>
                              <a:srgbClr val="4472C4"/>
                            </a:solidFill>
                            <a:prstDash val="solid"/>
                            <a:miter lim="800000"/>
                            <a:tailEnd type="triangle"/>
                          </a:ln>
                          <a:effectLst/>
                        </wps:spPr>
                        <wps:bodyPr/>
                      </wps:wsp>
                      <wps:wsp>
                        <wps:cNvPr id="49" name="Прямая со стрелкой 49"/>
                        <wps:cNvCnPr/>
                        <wps:spPr>
                          <a:xfrm>
                            <a:off x="2806222" y="342900"/>
                            <a:ext cx="1" cy="259302"/>
                          </a:xfrm>
                          <a:prstGeom prst="straightConnector1">
                            <a:avLst/>
                          </a:prstGeom>
                          <a:noFill/>
                          <a:ln w="6350" cap="flat" cmpd="sng" algn="ctr">
                            <a:solidFill>
                              <a:srgbClr val="4472C4"/>
                            </a:solidFill>
                            <a:prstDash val="solid"/>
                            <a:miter lim="800000"/>
                            <a:tailEnd type="triangle"/>
                          </a:ln>
                          <a:effectLst/>
                        </wps:spPr>
                        <wps:bodyPr/>
                      </wps:wsp>
                      <wps:wsp>
                        <wps:cNvPr id="50" name="Прямая со стрелкой 50"/>
                        <wps:cNvCnPr/>
                        <wps:spPr>
                          <a:xfrm>
                            <a:off x="2806222" y="342900"/>
                            <a:ext cx="1944210" cy="259302"/>
                          </a:xfrm>
                          <a:prstGeom prst="straightConnector1">
                            <a:avLst/>
                          </a:prstGeom>
                          <a:noFill/>
                          <a:ln w="6350" cap="flat" cmpd="sng" algn="ctr">
                            <a:solidFill>
                              <a:srgbClr val="4472C4"/>
                            </a:solidFill>
                            <a:prstDash val="solid"/>
                            <a:miter lim="800000"/>
                            <a:tailEnd type="triangle"/>
                          </a:ln>
                          <a:effectLst/>
                        </wps:spPr>
                        <wps:bodyPr/>
                      </wps:wsp>
                      <wps:wsp>
                        <wps:cNvPr id="51" name="Прямоугольник 51"/>
                        <wps:cNvSpPr/>
                        <wps:spPr>
                          <a:xfrm>
                            <a:off x="0" y="1204404"/>
                            <a:ext cx="1724025" cy="342900"/>
                          </a:xfrm>
                          <a:prstGeom prst="rect">
                            <a:avLst/>
                          </a:prstGeom>
                          <a:noFill/>
                          <a:ln w="12700" cap="flat" cmpd="sng" algn="ctr">
                            <a:solidFill>
                              <a:srgbClr val="4472C4">
                                <a:shade val="50000"/>
                              </a:srgbClr>
                            </a:solidFill>
                            <a:prstDash val="solid"/>
                            <a:miter lim="800000"/>
                          </a:ln>
                          <a:effectLst/>
                        </wps:spPr>
                        <wps:txbx>
                          <w:txbxContent>
                            <w:p w14:paraId="20A0E5DD" w14:textId="4DC4AD02" w:rsidR="00602A33" w:rsidRPr="00281AEA" w:rsidRDefault="00602A33" w:rsidP="00281AEA">
                              <w:pPr>
                                <w:jc w:val="center"/>
                                <w:rPr>
                                  <w:rFonts w:ascii="Times New Roman" w:hAnsi="Times New Roman" w:cs="Times New Roman"/>
                                  <w:sz w:val="20"/>
                                  <w:szCs w:val="20"/>
                                </w:rPr>
                              </w:pPr>
                              <w:r w:rsidRPr="00281AEA">
                                <w:rPr>
                                  <w:rFonts w:ascii="Times New Roman" w:hAnsi="Times New Roman" w:cs="Times New Roman"/>
                                  <w:color w:val="000000" w:themeColor="text1"/>
                                  <w:kern w:val="24"/>
                                  <w:sz w:val="18"/>
                                  <w:szCs w:val="18"/>
                                </w:rPr>
                                <w:t>…эффективные инструменты</w:t>
                              </w:r>
                              <w:r>
                                <w:rPr>
                                  <w:rFonts w:ascii="Times New Roman" w:hAnsi="Times New Roman" w:cs="Times New Roman"/>
                                  <w:color w:val="000000" w:themeColor="text1"/>
                                  <w:kern w:val="24"/>
                                  <w:sz w:val="18"/>
                                  <w:szCs w:val="18"/>
                                </w:rPr>
                                <w:t xml:space="preserve"> повышения ПТ</w:t>
                              </w:r>
                            </w:p>
                          </w:txbxContent>
                        </wps:txbx>
                        <wps:bodyPr rtlCol="0" anchor="ctr"/>
                      </wps:wsp>
                      <wps:wsp>
                        <wps:cNvPr id="52" name="Прямоугольник 52"/>
                        <wps:cNvSpPr/>
                        <wps:spPr>
                          <a:xfrm>
                            <a:off x="1944208" y="1204404"/>
                            <a:ext cx="1724025" cy="342900"/>
                          </a:xfrm>
                          <a:prstGeom prst="rect">
                            <a:avLst/>
                          </a:prstGeom>
                          <a:noFill/>
                          <a:ln w="12700" cap="flat" cmpd="sng" algn="ctr">
                            <a:solidFill>
                              <a:srgbClr val="4472C4">
                                <a:shade val="50000"/>
                              </a:srgbClr>
                            </a:solidFill>
                            <a:prstDash val="solid"/>
                            <a:miter lim="800000"/>
                          </a:ln>
                          <a:effectLst/>
                        </wps:spPr>
                        <wps:txbx>
                          <w:txbxContent>
                            <w:p w14:paraId="678D6E21" w14:textId="50A437CB" w:rsidR="00602A33" w:rsidRPr="009F1304" w:rsidRDefault="00602A33" w:rsidP="00657E2F">
                              <w:pPr>
                                <w:jc w:val="center"/>
                                <w:rPr>
                                  <w:rFonts w:ascii="Times New Roman" w:hAnsi="Times New Roman" w:cs="Times New Roman"/>
                                  <w:color w:val="000000" w:themeColor="text1"/>
                                  <w:kern w:val="24"/>
                                  <w:sz w:val="18"/>
                                  <w:szCs w:val="18"/>
                                </w:rPr>
                              </w:pPr>
                              <w:r w:rsidRPr="00281AEA">
                                <w:rPr>
                                  <w:rFonts w:ascii="Times New Roman" w:hAnsi="Times New Roman" w:cs="Times New Roman"/>
                                  <w:color w:val="000000" w:themeColor="text1"/>
                                  <w:kern w:val="24"/>
                                  <w:sz w:val="18"/>
                                  <w:szCs w:val="18"/>
                                </w:rPr>
                                <w:t>…эффективные инструмент</w:t>
                              </w:r>
                              <w:r>
                                <w:rPr>
                                  <w:rFonts w:ascii="Times New Roman" w:hAnsi="Times New Roman" w:cs="Times New Roman"/>
                                  <w:color w:val="000000" w:themeColor="text1"/>
                                  <w:kern w:val="24"/>
                                  <w:sz w:val="18"/>
                                  <w:szCs w:val="18"/>
                                </w:rPr>
                                <w:t>ы повышения ПТ</w:t>
                              </w:r>
                            </w:p>
                          </w:txbxContent>
                        </wps:txbx>
                        <wps:bodyPr rtlCol="0" anchor="ctr"/>
                      </wps:wsp>
                      <wps:wsp>
                        <wps:cNvPr id="53" name="Прямоугольник 53"/>
                        <wps:cNvSpPr/>
                        <wps:spPr>
                          <a:xfrm>
                            <a:off x="3888419" y="1204404"/>
                            <a:ext cx="1724025" cy="342900"/>
                          </a:xfrm>
                          <a:prstGeom prst="rect">
                            <a:avLst/>
                          </a:prstGeom>
                          <a:noFill/>
                          <a:ln w="12700" cap="flat" cmpd="sng" algn="ctr">
                            <a:solidFill>
                              <a:srgbClr val="4472C4">
                                <a:shade val="50000"/>
                              </a:srgbClr>
                            </a:solidFill>
                            <a:prstDash val="solid"/>
                            <a:miter lim="800000"/>
                          </a:ln>
                          <a:effectLst/>
                        </wps:spPr>
                        <wps:txbx>
                          <w:txbxContent>
                            <w:p w14:paraId="0AB55EF4" w14:textId="75785074" w:rsidR="00602A33" w:rsidRPr="00281AEA" w:rsidRDefault="00602A33" w:rsidP="00657E2F">
                              <w:pPr>
                                <w:jc w:val="center"/>
                                <w:rPr>
                                  <w:rFonts w:ascii="Times New Roman" w:hAnsi="Times New Roman" w:cs="Times New Roman"/>
                                  <w:sz w:val="18"/>
                                  <w:szCs w:val="18"/>
                                </w:rPr>
                              </w:pPr>
                              <w:r w:rsidRPr="00281AEA">
                                <w:rPr>
                                  <w:rFonts w:ascii="Times New Roman" w:hAnsi="Times New Roman" w:cs="Times New Roman"/>
                                  <w:color w:val="000000" w:themeColor="text1"/>
                                  <w:kern w:val="24"/>
                                  <w:sz w:val="18"/>
                                  <w:szCs w:val="18"/>
                                </w:rPr>
                                <w:t>…эффективные инструменты</w:t>
                              </w:r>
                              <w:r>
                                <w:rPr>
                                  <w:rFonts w:ascii="Times New Roman" w:hAnsi="Times New Roman" w:cs="Times New Roman"/>
                                  <w:color w:val="000000" w:themeColor="text1"/>
                                  <w:kern w:val="24"/>
                                  <w:sz w:val="18"/>
                                  <w:szCs w:val="18"/>
                                </w:rPr>
                                <w:t xml:space="preserve"> повышения ПТ</w:t>
                              </w:r>
                            </w:p>
                          </w:txbxContent>
                        </wps:txbx>
                        <wps:bodyPr rtlCol="0" anchor="ctr"/>
                      </wps:wsp>
                      <wps:wsp>
                        <wps:cNvPr id="54" name="Прямая со стрелкой 54"/>
                        <wps:cNvCnPr>
                          <a:cxnSpLocks/>
                        </wps:cNvCnPr>
                        <wps:spPr>
                          <a:xfrm flipH="1">
                            <a:off x="862013" y="945102"/>
                            <a:ext cx="1" cy="259302"/>
                          </a:xfrm>
                          <a:prstGeom prst="straightConnector1">
                            <a:avLst/>
                          </a:prstGeom>
                          <a:noFill/>
                          <a:ln w="6350" cap="flat" cmpd="sng" algn="ctr">
                            <a:solidFill>
                              <a:srgbClr val="4472C4"/>
                            </a:solidFill>
                            <a:prstDash val="solid"/>
                            <a:miter lim="800000"/>
                            <a:tailEnd type="triangle"/>
                          </a:ln>
                          <a:effectLst/>
                        </wps:spPr>
                        <wps:bodyPr/>
                      </wps:wsp>
                      <wps:wsp>
                        <wps:cNvPr id="55" name="Прямая со стрелкой 55"/>
                        <wps:cNvCnPr/>
                        <wps:spPr>
                          <a:xfrm flipH="1">
                            <a:off x="2806221" y="945102"/>
                            <a:ext cx="2" cy="259302"/>
                          </a:xfrm>
                          <a:prstGeom prst="straightConnector1">
                            <a:avLst/>
                          </a:prstGeom>
                          <a:noFill/>
                          <a:ln w="6350" cap="flat" cmpd="sng" algn="ctr">
                            <a:solidFill>
                              <a:srgbClr val="4472C4"/>
                            </a:solidFill>
                            <a:prstDash val="solid"/>
                            <a:miter lim="800000"/>
                            <a:tailEnd type="triangle"/>
                          </a:ln>
                          <a:effectLst/>
                        </wps:spPr>
                        <wps:bodyPr/>
                      </wps:wsp>
                      <wps:wsp>
                        <wps:cNvPr id="56" name="Прямая со стрелкой 56"/>
                        <wps:cNvCnPr/>
                        <wps:spPr>
                          <a:xfrm>
                            <a:off x="4750432" y="945102"/>
                            <a:ext cx="0" cy="259302"/>
                          </a:xfrm>
                          <a:prstGeom prst="straightConnector1">
                            <a:avLst/>
                          </a:prstGeom>
                          <a:noFill/>
                          <a:ln w="6350" cap="flat" cmpd="sng" algn="ctr">
                            <a:solidFill>
                              <a:srgbClr val="4472C4"/>
                            </a:solidFill>
                            <a:prstDash val="solid"/>
                            <a:miter lim="800000"/>
                            <a:tailEnd type="triangle"/>
                          </a:ln>
                          <a:effectLst/>
                        </wps:spPr>
                        <wps:bodyPr/>
                      </wps:wsp>
                    </wpg:wgp>
                  </a:graphicData>
                </a:graphic>
                <wp14:sizeRelV relativeFrom="margin">
                  <wp14:pctHeight>0</wp14:pctHeight>
                </wp14:sizeRelV>
              </wp:anchor>
            </w:drawing>
          </mc:Choice>
          <mc:Fallback>
            <w:pict>
              <v:group w14:anchorId="3EFB1A21" id="Группа 35" o:spid="_x0000_s1034" style="position:absolute;left:0;text-align:left;margin-left:0;margin-top:12.25pt;width:441.9pt;height:136.8pt;z-index:-251640832;mso-position-horizontal:center;mso-position-horizontal-relative:margin;mso-height-relative:margin" coordsize="56124,1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">
                <v:rect id="Прямоугольник 44" o:spid="_x0000_s1035" style="position:absolute;top:6022;width:1724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" filled="f" strokecolor="#2f528f" strokeweight="1pt">
                  <v:textbox>
                    <w:txbxContent>
                      <w:p w14:paraId="5B6B6200" w14:textId="77777777" w:rsidR="00602A33" w:rsidRPr="00281AEA" w:rsidRDefault="00602A33" w:rsidP="00657E2F">
                        <w:pPr>
                          <w:jc w:val="center"/>
                          <w:rPr>
                            <w:rFonts w:ascii="Times New Roman" w:hAnsi="Times New Roman" w:cs="Times New Roman"/>
                          </w:rPr>
                        </w:pPr>
                        <w:r w:rsidRPr="00281AEA">
                          <w:rPr>
                            <w:rFonts w:ascii="Times New Roman" w:hAnsi="Times New Roman" w:cs="Times New Roman"/>
                            <w:color w:val="000000" w:themeColor="text1"/>
                            <w:kern w:val="24"/>
                            <w:sz w:val="28"/>
                            <w:szCs w:val="28"/>
                          </w:rPr>
                          <w:t>Трудоемкое</w:t>
                        </w:r>
                      </w:p>
                    </w:txbxContent>
                  </v:textbox>
                </v:rect>
                <v:rect id="Прямоугольник 45" o:spid="_x0000_s1036" style="position:absolute;left:19442;top:6022;width:1724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" filled="f" strokecolor="#2f528f" strokeweight="1pt">
                  <v:textbox>
                    <w:txbxContent>
                      <w:p w14:paraId="419B8B24" w14:textId="77777777" w:rsidR="00602A33" w:rsidRPr="00281AEA" w:rsidRDefault="00602A33" w:rsidP="00657E2F">
                        <w:pPr>
                          <w:jc w:val="center"/>
                          <w:rPr>
                            <w:rFonts w:ascii="Times New Roman" w:hAnsi="Times New Roman" w:cs="Times New Roman"/>
                          </w:rPr>
                        </w:pPr>
                        <w:r w:rsidRPr="00281AEA">
                          <w:rPr>
                            <w:rFonts w:ascii="Times New Roman" w:hAnsi="Times New Roman" w:cs="Times New Roman"/>
                            <w:color w:val="000000" w:themeColor="text1"/>
                            <w:kern w:val="24"/>
                            <w:sz w:val="28"/>
                            <w:szCs w:val="28"/>
                          </w:rPr>
                          <w:t>Материалоемкое</w:t>
                        </w:r>
                      </w:p>
                    </w:txbxContent>
                  </v:textbox>
                </v:rect>
                <v:rect id="Прямоугольник 46" o:spid="_x0000_s1037" style="position:absolute;left:38884;top:6022;width:1724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" filled="f" strokecolor="#2f528f" strokeweight="1pt">
                  <v:textbox>
                    <w:txbxContent>
                      <w:p w14:paraId="0735C890" w14:textId="77777777" w:rsidR="00602A33" w:rsidRPr="00281AEA" w:rsidRDefault="00602A33" w:rsidP="00657E2F">
                        <w:pPr>
                          <w:jc w:val="center"/>
                          <w:rPr>
                            <w:rFonts w:ascii="Times New Roman" w:hAnsi="Times New Roman" w:cs="Times New Roman"/>
                          </w:rPr>
                        </w:pPr>
                        <w:r w:rsidRPr="00281AEA">
                          <w:rPr>
                            <w:rFonts w:ascii="Times New Roman" w:hAnsi="Times New Roman" w:cs="Times New Roman"/>
                            <w:color w:val="000000" w:themeColor="text1"/>
                            <w:kern w:val="24"/>
                            <w:sz w:val="28"/>
                            <w:szCs w:val="28"/>
                          </w:rPr>
                          <w:t>Фондоемкое</w:t>
                        </w:r>
                      </w:p>
                    </w:txbxContent>
                  </v:textbox>
                </v:rect>
                <v:rect id="Прямоугольник 47" o:spid="_x0000_s1038" style="position:absolute;left:14878;width:263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" filled="f" strokecolor="#2f528f" strokeweight="1pt">
                  <v:textbox>
                    <w:txbxContent>
                      <w:p w14:paraId="355BDFAE" w14:textId="029FFCCD" w:rsidR="00602A33" w:rsidRPr="00281AEA" w:rsidRDefault="00602A33" w:rsidP="00657E2F">
                        <w:pPr>
                          <w:jc w:val="center"/>
                          <w:rPr>
                            <w:rFonts w:ascii="Times New Roman" w:hAnsi="Times New Roman" w:cs="Times New Roman"/>
                            <w:b/>
                            <w:bCs/>
                          </w:rPr>
                        </w:pPr>
                        <w:r>
                          <w:rPr>
                            <w:rFonts w:ascii="Times New Roman" w:hAnsi="Times New Roman" w:cs="Times New Roman"/>
                            <w:b/>
                            <w:bCs/>
                            <w:color w:val="000000" w:themeColor="text1"/>
                            <w:kern w:val="24"/>
                            <w:sz w:val="28"/>
                            <w:szCs w:val="28"/>
                          </w:rPr>
                          <w:t>Тип производства</w:t>
                        </w:r>
                      </w:p>
                    </w:txbxContent>
                  </v:textbox>
                </v:rect>
                <v:shapetype id="_x0000_t32" coordsize="21600,21600" o:spt="32" o:oned="t" path="m,l21600,21600e" filled="f">
                  <v:path arrowok="t" fillok="f" o:connecttype="none"/>
                  <o:lock v:ext="edit" shapetype="t"/>
                </v:shapetype>
                <v:shape id="Прямая со стрелкой 48" o:spid="_x0000_s1039" type="#_x0000_t32" style="position:absolute;left:8620;top:3429;width:19442;height:25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" strokecolor="#4472c4" strokeweight=".5pt">
                  <v:stroke endarrow="block" joinstyle="miter"/>
                </v:shape>
                <v:shape id="Прямая со стрелкой 49" o:spid="_x0000_s1040" type="#_x0000_t32" style="position:absolute;left:28062;top:3429;width:0;height:2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" strokecolor="#4472c4" strokeweight=".5pt">
                  <v:stroke endarrow="block" joinstyle="miter"/>
                </v:shape>
                <v:shape id="Прямая со стрелкой 50" o:spid="_x0000_s1041" type="#_x0000_t32" style="position:absolute;left:28062;top:3429;width:19442;height:2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" strokecolor="#4472c4" strokeweight=".5pt">
                  <v:stroke endarrow="block" joinstyle="miter"/>
                </v:shape>
                <v:rect id="Прямоугольник 51" o:spid="_x0000_s1042" style="position:absolute;top:12044;width:1724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" filled="f" strokecolor="#2f528f" strokeweight="1pt">
                  <v:textbox>
                    <w:txbxContent>
                      <w:p w14:paraId="20A0E5DD" w14:textId="4DC4AD02" w:rsidR="00602A33" w:rsidRPr="00281AEA" w:rsidRDefault="00602A33" w:rsidP="00281AEA">
                        <w:pPr>
                          <w:jc w:val="center"/>
                          <w:rPr>
                            <w:rFonts w:ascii="Times New Roman" w:hAnsi="Times New Roman" w:cs="Times New Roman"/>
                            <w:sz w:val="20"/>
                            <w:szCs w:val="20"/>
                          </w:rPr>
                        </w:pPr>
                        <w:r w:rsidRPr="00281AEA">
                          <w:rPr>
                            <w:rFonts w:ascii="Times New Roman" w:hAnsi="Times New Roman" w:cs="Times New Roman"/>
                            <w:color w:val="000000" w:themeColor="text1"/>
                            <w:kern w:val="24"/>
                            <w:sz w:val="18"/>
                            <w:szCs w:val="18"/>
                          </w:rPr>
                          <w:t>…эффективные инструменты</w:t>
                        </w:r>
                        <w:r>
                          <w:rPr>
                            <w:rFonts w:ascii="Times New Roman" w:hAnsi="Times New Roman" w:cs="Times New Roman"/>
                            <w:color w:val="000000" w:themeColor="text1"/>
                            <w:kern w:val="24"/>
                            <w:sz w:val="18"/>
                            <w:szCs w:val="18"/>
                          </w:rPr>
                          <w:t xml:space="preserve"> повышения ПТ</w:t>
                        </w:r>
                      </w:p>
                    </w:txbxContent>
                  </v:textbox>
                </v:rect>
                <v:rect id="Прямоугольник 52" o:spid="_x0000_s1043" style="position:absolute;left:19442;top:12044;width:1724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" filled="f" strokecolor="#2f528f" strokeweight="1pt">
                  <v:textbox>
                    <w:txbxContent>
                      <w:p w14:paraId="678D6E21" w14:textId="50A437CB" w:rsidR="00602A33" w:rsidRPr="009F1304" w:rsidRDefault="00602A33" w:rsidP="00657E2F">
                        <w:pPr>
                          <w:jc w:val="center"/>
                          <w:rPr>
                            <w:rFonts w:ascii="Times New Roman" w:hAnsi="Times New Roman" w:cs="Times New Roman"/>
                            <w:color w:val="000000" w:themeColor="text1"/>
                            <w:kern w:val="24"/>
                            <w:sz w:val="18"/>
                            <w:szCs w:val="18"/>
                          </w:rPr>
                        </w:pPr>
                        <w:r w:rsidRPr="00281AEA">
                          <w:rPr>
                            <w:rFonts w:ascii="Times New Roman" w:hAnsi="Times New Roman" w:cs="Times New Roman"/>
                            <w:color w:val="000000" w:themeColor="text1"/>
                            <w:kern w:val="24"/>
                            <w:sz w:val="18"/>
                            <w:szCs w:val="18"/>
                          </w:rPr>
                          <w:t>…эффективные инструмент</w:t>
                        </w:r>
                        <w:r>
                          <w:rPr>
                            <w:rFonts w:ascii="Times New Roman" w:hAnsi="Times New Roman" w:cs="Times New Roman"/>
                            <w:color w:val="000000" w:themeColor="text1"/>
                            <w:kern w:val="24"/>
                            <w:sz w:val="18"/>
                            <w:szCs w:val="18"/>
                          </w:rPr>
                          <w:t>ы повышения ПТ</w:t>
                        </w:r>
                      </w:p>
                    </w:txbxContent>
                  </v:textbox>
                </v:rect>
                <v:rect id="Прямоугольник 53" o:spid="_x0000_s1044" style="position:absolute;left:38884;top:12044;width:1724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" filled="f" strokecolor="#2f528f" strokeweight="1pt">
                  <v:textbox>
                    <w:txbxContent>
                      <w:p w14:paraId="0AB55EF4" w14:textId="75785074" w:rsidR="00602A33" w:rsidRPr="00281AEA" w:rsidRDefault="00602A33" w:rsidP="00657E2F">
                        <w:pPr>
                          <w:jc w:val="center"/>
                          <w:rPr>
                            <w:rFonts w:ascii="Times New Roman" w:hAnsi="Times New Roman" w:cs="Times New Roman"/>
                            <w:sz w:val="18"/>
                            <w:szCs w:val="18"/>
                          </w:rPr>
                        </w:pPr>
                        <w:r w:rsidRPr="00281AEA">
                          <w:rPr>
                            <w:rFonts w:ascii="Times New Roman" w:hAnsi="Times New Roman" w:cs="Times New Roman"/>
                            <w:color w:val="000000" w:themeColor="text1"/>
                            <w:kern w:val="24"/>
                            <w:sz w:val="18"/>
                            <w:szCs w:val="18"/>
                          </w:rPr>
                          <w:t>…эффективные инструменты</w:t>
                        </w:r>
                        <w:r>
                          <w:rPr>
                            <w:rFonts w:ascii="Times New Roman" w:hAnsi="Times New Roman" w:cs="Times New Roman"/>
                            <w:color w:val="000000" w:themeColor="text1"/>
                            <w:kern w:val="24"/>
                            <w:sz w:val="18"/>
                            <w:szCs w:val="18"/>
                          </w:rPr>
                          <w:t xml:space="preserve"> повышения ПТ</w:t>
                        </w:r>
                      </w:p>
                    </w:txbxContent>
                  </v:textbox>
                </v:rect>
                <v:shape id="Прямая со стрелкой 54" o:spid="_x0000_s1045" type="#_x0000_t32" style="position:absolute;left:8620;top:9451;width:0;height:25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" strokecolor="#4472c4" strokeweight=".5pt">
                  <v:stroke endarrow="block" joinstyle="miter"/>
                  <o:lock v:ext="edit" shapetype="f"/>
                </v:shape>
                <v:shape id="Прямая со стрелкой 55" o:spid="_x0000_s1046" type="#_x0000_t32" style="position:absolute;left:28062;top:9451;width:0;height:25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" strokecolor="#4472c4" strokeweight=".5pt">
                  <v:stroke endarrow="block" joinstyle="miter"/>
                </v:shape>
                <v:shape id="Прямая со стрелкой 56" o:spid="_x0000_s1047" type="#_x0000_t32" style="position:absolute;left:47504;top:9451;width:0;height:2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" strokecolor="#4472c4" strokeweight=".5pt">
                  <v:stroke endarrow="block" joinstyle="miter"/>
                </v:shape>
                <w10:wrap type="tight" anchorx="margin"/>
              </v:group>
            </w:pict>
          </mc:Fallback>
        </mc:AlternateContent>
      </w:r>
    </w:p>
    <w:p w14:paraId="2FB53877" w14:textId="77777777" w:rsidR="009F1304" w:rsidRDefault="009F1304" w:rsidP="00C440FA">
      <w:pPr>
        <w:spacing w:after="0" w:line="360" w:lineRule="auto"/>
        <w:jc w:val="both"/>
        <w:rPr>
          <w:rFonts w:ascii="Times New Roman" w:hAnsi="Times New Roman" w:cs="Times New Roman"/>
          <w:sz w:val="28"/>
          <w:szCs w:val="28"/>
          <w:highlight w:val="yellow"/>
          <w:lang w:eastAsia="ru-RU"/>
        </w:rPr>
      </w:pPr>
    </w:p>
    <w:p w14:paraId="55C837CC" w14:textId="1A9C28BA" w:rsidR="009F1304" w:rsidRDefault="009F1304" w:rsidP="009C00C6">
      <w:pPr>
        <w:spacing w:after="0" w:line="240" w:lineRule="auto"/>
        <w:jc w:val="center"/>
        <w:rPr>
          <w:rFonts w:ascii="Times New Roman" w:hAnsi="Times New Roman" w:cs="Times New Roman"/>
          <w:sz w:val="28"/>
          <w:szCs w:val="28"/>
          <w:lang w:eastAsia="ru-RU"/>
        </w:rPr>
      </w:pPr>
      <w:r w:rsidRPr="00A440C9">
        <w:rPr>
          <w:rFonts w:ascii="Times New Roman" w:hAnsi="Times New Roman" w:cs="Times New Roman"/>
          <w:sz w:val="28"/>
          <w:szCs w:val="28"/>
          <w:lang w:eastAsia="ru-RU"/>
        </w:rPr>
        <w:t xml:space="preserve">Рисунок 2 – </w:t>
      </w:r>
      <w:r w:rsidR="00A440C9" w:rsidRPr="00E35A6F">
        <w:rPr>
          <w:rFonts w:ascii="Times New Roman" w:hAnsi="Times New Roman" w:cs="Times New Roman"/>
          <w:sz w:val="28"/>
          <w:szCs w:val="28"/>
          <w:lang w:eastAsia="ru-RU"/>
        </w:rPr>
        <w:t>Взаимосвязь</w:t>
      </w:r>
      <w:r w:rsidRPr="00E35A6F">
        <w:rPr>
          <w:rFonts w:ascii="Times New Roman" w:hAnsi="Times New Roman" w:cs="Times New Roman"/>
          <w:sz w:val="28"/>
          <w:szCs w:val="28"/>
          <w:lang w:eastAsia="ru-RU"/>
        </w:rPr>
        <w:t xml:space="preserve"> инструментов повышения производительности труда </w:t>
      </w:r>
      <w:r w:rsidR="00A440C9" w:rsidRPr="00E35A6F">
        <w:rPr>
          <w:rFonts w:ascii="Times New Roman" w:hAnsi="Times New Roman" w:cs="Times New Roman"/>
          <w:sz w:val="28"/>
          <w:szCs w:val="28"/>
          <w:lang w:eastAsia="ru-RU"/>
        </w:rPr>
        <w:t xml:space="preserve">и </w:t>
      </w:r>
      <w:r w:rsidRPr="00E35A6F">
        <w:rPr>
          <w:rFonts w:ascii="Times New Roman" w:hAnsi="Times New Roman" w:cs="Times New Roman"/>
          <w:sz w:val="28"/>
          <w:szCs w:val="28"/>
          <w:lang w:eastAsia="ru-RU"/>
        </w:rPr>
        <w:t>тип</w:t>
      </w:r>
      <w:r w:rsidR="00A440C9" w:rsidRPr="00E35A6F">
        <w:rPr>
          <w:rFonts w:ascii="Times New Roman" w:hAnsi="Times New Roman" w:cs="Times New Roman"/>
          <w:sz w:val="28"/>
          <w:szCs w:val="28"/>
          <w:lang w:eastAsia="ru-RU"/>
        </w:rPr>
        <w:t>ов</w:t>
      </w:r>
      <w:r w:rsidRPr="00E35A6F">
        <w:rPr>
          <w:rFonts w:ascii="Times New Roman" w:hAnsi="Times New Roman" w:cs="Times New Roman"/>
          <w:sz w:val="28"/>
          <w:szCs w:val="28"/>
          <w:lang w:eastAsia="ru-RU"/>
        </w:rPr>
        <w:t xml:space="preserve"> производства</w:t>
      </w:r>
    </w:p>
    <w:p w14:paraId="392CA411" w14:textId="020A469B" w:rsidR="002A647D" w:rsidRDefault="002A647D" w:rsidP="006E31D0">
      <w:pPr>
        <w:spacing w:after="0" w:line="360" w:lineRule="auto"/>
        <w:jc w:val="both"/>
        <w:rPr>
          <w:lang w:eastAsia="ru-RU"/>
        </w:rPr>
      </w:pPr>
    </w:p>
    <w:p w14:paraId="1410BBBF" w14:textId="4C1B7BE2" w:rsidR="003426FE" w:rsidRPr="003426FE" w:rsidRDefault="009F1304" w:rsidP="00441E0A">
      <w:pPr>
        <w:spacing w:after="0" w:line="360" w:lineRule="auto"/>
        <w:jc w:val="both"/>
        <w:rPr>
          <w:lang w:eastAsia="ru-RU"/>
        </w:rPr>
      </w:pPr>
      <w:r>
        <w:rPr>
          <w:rFonts w:ascii="Times New Roman" w:hAnsi="Times New Roman" w:cs="Times New Roman"/>
          <w:sz w:val="28"/>
          <w:szCs w:val="28"/>
          <w:lang w:eastAsia="ru-RU"/>
        </w:rPr>
        <w:tab/>
      </w:r>
      <w:r w:rsidR="00C440FA" w:rsidRPr="00A440C9">
        <w:rPr>
          <w:rFonts w:ascii="Times New Roman" w:hAnsi="Times New Roman" w:cs="Times New Roman"/>
          <w:sz w:val="28"/>
          <w:szCs w:val="28"/>
          <w:lang w:eastAsia="ru-RU"/>
        </w:rPr>
        <w:t>Таким образом, в параграфе были исследованы современные инструменты повышения производительности труда, которые выделяют</w:t>
      </w:r>
      <w:r w:rsidR="00D07C3A">
        <w:rPr>
          <w:rFonts w:ascii="Times New Roman" w:hAnsi="Times New Roman" w:cs="Times New Roman"/>
          <w:sz w:val="28"/>
          <w:szCs w:val="28"/>
          <w:lang w:eastAsia="ru-RU"/>
        </w:rPr>
        <w:t>ся</w:t>
      </w:r>
      <w:r w:rsidR="00C440FA" w:rsidRPr="00A440C9">
        <w:rPr>
          <w:rFonts w:ascii="Times New Roman" w:hAnsi="Times New Roman" w:cs="Times New Roman"/>
          <w:sz w:val="28"/>
          <w:szCs w:val="28"/>
          <w:lang w:eastAsia="ru-RU"/>
        </w:rPr>
        <w:t xml:space="preserve"> разны</w:t>
      </w:r>
      <w:r w:rsidR="00D07C3A">
        <w:rPr>
          <w:rFonts w:ascii="Times New Roman" w:hAnsi="Times New Roman" w:cs="Times New Roman"/>
          <w:sz w:val="28"/>
          <w:szCs w:val="28"/>
          <w:lang w:eastAsia="ru-RU"/>
        </w:rPr>
        <w:t>ми</w:t>
      </w:r>
      <w:r w:rsidR="00C440FA" w:rsidRPr="00A440C9">
        <w:rPr>
          <w:rFonts w:ascii="Times New Roman" w:hAnsi="Times New Roman" w:cs="Times New Roman"/>
          <w:sz w:val="28"/>
          <w:szCs w:val="28"/>
          <w:lang w:eastAsia="ru-RU"/>
        </w:rPr>
        <w:t xml:space="preserve"> автор</w:t>
      </w:r>
      <w:r w:rsidR="00D07C3A">
        <w:rPr>
          <w:rFonts w:ascii="Times New Roman" w:hAnsi="Times New Roman" w:cs="Times New Roman"/>
          <w:sz w:val="28"/>
          <w:szCs w:val="28"/>
          <w:lang w:eastAsia="ru-RU"/>
        </w:rPr>
        <w:t>ами</w:t>
      </w:r>
      <w:r w:rsidRPr="00A440C9">
        <w:rPr>
          <w:rFonts w:ascii="Times New Roman" w:hAnsi="Times New Roman" w:cs="Times New Roman"/>
          <w:sz w:val="28"/>
          <w:szCs w:val="28"/>
          <w:lang w:eastAsia="ru-RU"/>
        </w:rPr>
        <w:t>, в некоторых из них их сильные и слабые стороны.</w:t>
      </w:r>
      <w:r w:rsidR="00C440FA" w:rsidRPr="00A440C9">
        <w:rPr>
          <w:rFonts w:ascii="Times New Roman" w:hAnsi="Times New Roman" w:cs="Times New Roman"/>
          <w:sz w:val="28"/>
          <w:szCs w:val="28"/>
          <w:lang w:eastAsia="ru-RU"/>
        </w:rPr>
        <w:t xml:space="preserve"> </w:t>
      </w:r>
      <w:r w:rsidR="00CD2A0B" w:rsidRPr="000B5E4D">
        <w:rPr>
          <w:rFonts w:ascii="Times New Roman" w:hAnsi="Times New Roman" w:cs="Times New Roman"/>
          <w:sz w:val="28"/>
          <w:szCs w:val="28"/>
          <w:lang w:eastAsia="ru-RU"/>
        </w:rPr>
        <w:t>Кроме того, бы</w:t>
      </w:r>
      <w:r w:rsidR="00CD2A0B">
        <w:rPr>
          <w:rFonts w:ascii="Times New Roman" w:hAnsi="Times New Roman" w:cs="Times New Roman"/>
          <w:sz w:val="28"/>
          <w:szCs w:val="28"/>
          <w:lang w:eastAsia="ru-RU"/>
        </w:rPr>
        <w:t xml:space="preserve">ла выявлена связь инструментов повышения производительности труда с типами производства – трудоёмким, материалоёмким, капиталоёмким – и был сделан вывод, </w:t>
      </w:r>
      <w:r w:rsidR="00CD2A0B" w:rsidRPr="000B5E4D">
        <w:rPr>
          <w:rFonts w:ascii="Times New Roman" w:hAnsi="Times New Roman" w:cs="Times New Roman"/>
          <w:sz w:val="28"/>
          <w:szCs w:val="28"/>
          <w:lang w:eastAsia="ru-RU"/>
        </w:rPr>
        <w:t>что</w:t>
      </w:r>
      <w:r w:rsidR="00CD2A0B">
        <w:rPr>
          <w:rFonts w:ascii="Times New Roman" w:hAnsi="Times New Roman" w:cs="Times New Roman"/>
          <w:sz w:val="28"/>
          <w:szCs w:val="28"/>
          <w:lang w:eastAsia="ru-RU"/>
        </w:rPr>
        <w:t xml:space="preserve"> разработка мер </w:t>
      </w:r>
      <w:r w:rsidR="00CD2A0B" w:rsidRPr="000B5E4D">
        <w:rPr>
          <w:rFonts w:ascii="Times New Roman" w:hAnsi="Times New Roman" w:cs="Times New Roman"/>
          <w:sz w:val="28"/>
          <w:szCs w:val="28"/>
          <w:lang w:eastAsia="ru-RU"/>
        </w:rPr>
        <w:t>по повышению производительности труда</w:t>
      </w:r>
      <w:r w:rsidR="00CD2A0B">
        <w:rPr>
          <w:rFonts w:ascii="Times New Roman" w:hAnsi="Times New Roman" w:cs="Times New Roman"/>
          <w:sz w:val="28"/>
          <w:szCs w:val="28"/>
          <w:lang w:eastAsia="ru-RU"/>
        </w:rPr>
        <w:t xml:space="preserve"> на предприятии в контексте типологии производства</w:t>
      </w:r>
      <w:r w:rsidR="00CD2A0B" w:rsidRPr="000B5E4D">
        <w:rPr>
          <w:rFonts w:ascii="Times New Roman" w:hAnsi="Times New Roman" w:cs="Times New Roman"/>
          <w:sz w:val="28"/>
          <w:szCs w:val="28"/>
          <w:lang w:eastAsia="ru-RU"/>
        </w:rPr>
        <w:t xml:space="preserve"> может повысить</w:t>
      </w:r>
      <w:r w:rsidR="00CD2A0B">
        <w:rPr>
          <w:rFonts w:ascii="Times New Roman" w:hAnsi="Times New Roman" w:cs="Times New Roman"/>
          <w:sz w:val="28"/>
          <w:szCs w:val="28"/>
          <w:lang w:eastAsia="ru-RU"/>
        </w:rPr>
        <w:t xml:space="preserve"> их</w:t>
      </w:r>
      <w:r w:rsidR="00CD2A0B" w:rsidRPr="000B5E4D">
        <w:rPr>
          <w:rFonts w:ascii="Times New Roman" w:hAnsi="Times New Roman" w:cs="Times New Roman"/>
          <w:sz w:val="28"/>
          <w:szCs w:val="28"/>
          <w:lang w:eastAsia="ru-RU"/>
        </w:rPr>
        <w:t xml:space="preserve"> финансовую эффективнос</w:t>
      </w:r>
      <w:r w:rsidR="00CD2A0B">
        <w:rPr>
          <w:rFonts w:ascii="Times New Roman" w:hAnsi="Times New Roman" w:cs="Times New Roman"/>
          <w:sz w:val="28"/>
          <w:szCs w:val="28"/>
          <w:lang w:eastAsia="ru-RU"/>
        </w:rPr>
        <w:t>ть</w:t>
      </w:r>
      <w:r w:rsidR="00CD2A0B" w:rsidRPr="000B5E4D">
        <w:rPr>
          <w:rFonts w:ascii="Times New Roman" w:hAnsi="Times New Roman" w:cs="Times New Roman"/>
          <w:sz w:val="28"/>
          <w:szCs w:val="28"/>
          <w:lang w:eastAsia="ru-RU"/>
        </w:rPr>
        <w:t>.</w:t>
      </w:r>
      <w:bookmarkStart w:id="22" w:name="_Toc73712976"/>
    </w:p>
    <w:p w14:paraId="31D0D427" w14:textId="72E295C4" w:rsidR="00F919A7" w:rsidRPr="00F919A7" w:rsidRDefault="00C964CF" w:rsidP="00C964CF">
      <w:pPr>
        <w:pStyle w:val="2"/>
        <w:spacing w:before="0" w:line="360" w:lineRule="auto"/>
        <w:jc w:val="both"/>
        <w:rPr>
          <w:szCs w:val="28"/>
          <w:lang w:eastAsia="ru-RU"/>
        </w:rPr>
      </w:pPr>
      <w:r>
        <w:rPr>
          <w:rFonts w:eastAsia="Times New Roman"/>
          <w:szCs w:val="28"/>
          <w:lang w:eastAsia="ru-RU"/>
        </w:rPr>
        <w:lastRenderedPageBreak/>
        <w:tab/>
      </w:r>
      <w:r w:rsidR="00F919A7" w:rsidRPr="00F919A7">
        <w:rPr>
          <w:rFonts w:eastAsia="Times New Roman"/>
          <w:szCs w:val="28"/>
          <w:lang w:eastAsia="ru-RU"/>
        </w:rPr>
        <w:t xml:space="preserve">2. </w:t>
      </w:r>
      <w:r w:rsidR="003062A9" w:rsidRPr="003062A9">
        <w:rPr>
          <w:rFonts w:eastAsia="Times New Roman"/>
          <w:szCs w:val="28"/>
          <w:lang w:eastAsia="ru-RU"/>
        </w:rPr>
        <w:t>Анализ</w:t>
      </w:r>
      <w:r w:rsidR="00ED54E2">
        <w:rPr>
          <w:rFonts w:eastAsia="Times New Roman"/>
          <w:szCs w:val="28"/>
          <w:lang w:eastAsia="ru-RU"/>
        </w:rPr>
        <w:t xml:space="preserve"> финансовых</w:t>
      </w:r>
      <w:r w:rsidR="003062A9" w:rsidRPr="003062A9">
        <w:rPr>
          <w:rFonts w:eastAsia="Times New Roman"/>
          <w:szCs w:val="28"/>
          <w:lang w:eastAsia="ru-RU"/>
        </w:rPr>
        <w:t xml:space="preserve"> инструментов повышения производительности труда</w:t>
      </w:r>
      <w:bookmarkEnd w:id="22"/>
    </w:p>
    <w:p w14:paraId="2D455652" w14:textId="77777777" w:rsidR="00F919A7" w:rsidRPr="00F919A7" w:rsidRDefault="00F919A7" w:rsidP="00F919A7">
      <w:pPr>
        <w:spacing w:after="0" w:line="360" w:lineRule="auto"/>
        <w:rPr>
          <w:sz w:val="28"/>
          <w:szCs w:val="28"/>
          <w:lang w:eastAsia="ru-RU"/>
        </w:rPr>
      </w:pPr>
    </w:p>
    <w:p w14:paraId="4FDC7BB5" w14:textId="7AEA8907" w:rsidR="00F919A7" w:rsidRPr="00F919A7" w:rsidRDefault="00F919A7" w:rsidP="00F919A7">
      <w:pPr>
        <w:pStyle w:val="2"/>
        <w:spacing w:before="0" w:line="360" w:lineRule="auto"/>
        <w:jc w:val="both"/>
        <w:rPr>
          <w:rFonts w:eastAsia="Times New Roman"/>
          <w:szCs w:val="28"/>
          <w:lang w:eastAsia="ru-RU"/>
        </w:rPr>
      </w:pPr>
      <w:r w:rsidRPr="00F919A7">
        <w:rPr>
          <w:rFonts w:eastAsia="Times New Roman"/>
          <w:szCs w:val="28"/>
          <w:lang w:eastAsia="ru-RU"/>
        </w:rPr>
        <w:tab/>
      </w:r>
      <w:bookmarkStart w:id="23" w:name="_Toc73712977"/>
      <w:r w:rsidRPr="00F919A7">
        <w:rPr>
          <w:rFonts w:eastAsia="Times New Roman"/>
          <w:szCs w:val="28"/>
          <w:lang w:eastAsia="ru-RU"/>
        </w:rPr>
        <w:t>2.</w:t>
      </w:r>
      <w:r>
        <w:rPr>
          <w:rFonts w:eastAsia="Times New Roman"/>
          <w:szCs w:val="28"/>
          <w:lang w:eastAsia="ru-RU"/>
        </w:rPr>
        <w:t>1</w:t>
      </w:r>
      <w:r w:rsidRPr="00F919A7">
        <w:rPr>
          <w:rFonts w:eastAsia="Times New Roman"/>
          <w:szCs w:val="28"/>
          <w:lang w:eastAsia="ru-RU"/>
        </w:rPr>
        <w:t>. Сравнительный анализ производительности труда в России и за рубежом</w:t>
      </w:r>
      <w:bookmarkEnd w:id="21"/>
      <w:bookmarkEnd w:id="23"/>
    </w:p>
    <w:p w14:paraId="58829EC7" w14:textId="77777777" w:rsidR="00F919A7" w:rsidRPr="00F919A7" w:rsidRDefault="00F919A7" w:rsidP="00F919A7">
      <w:pPr>
        <w:spacing w:after="0" w:line="360" w:lineRule="auto"/>
        <w:jc w:val="both"/>
        <w:rPr>
          <w:sz w:val="28"/>
          <w:szCs w:val="28"/>
          <w:lang w:eastAsia="ru-RU"/>
        </w:rPr>
      </w:pPr>
      <w:r w:rsidRPr="00F919A7">
        <w:rPr>
          <w:sz w:val="28"/>
          <w:szCs w:val="28"/>
          <w:lang w:eastAsia="ru-RU"/>
        </w:rPr>
        <w:tab/>
      </w:r>
    </w:p>
    <w:p w14:paraId="261228D6" w14:textId="77777777" w:rsidR="00F919A7" w:rsidRPr="00D405F5" w:rsidRDefault="00F919A7" w:rsidP="00F919A7">
      <w:pPr>
        <w:spacing w:after="0" w:line="360" w:lineRule="auto"/>
        <w:jc w:val="both"/>
        <w:rPr>
          <w:rFonts w:ascii="Times New Roman" w:hAnsi="Times New Roman" w:cs="Times New Roman"/>
          <w:sz w:val="28"/>
          <w:szCs w:val="28"/>
          <w:lang w:eastAsia="ru-RU"/>
        </w:rPr>
      </w:pPr>
      <w:r w:rsidRPr="00F919A7">
        <w:rPr>
          <w:sz w:val="28"/>
          <w:szCs w:val="28"/>
          <w:lang w:eastAsia="ru-RU"/>
        </w:rPr>
        <w:tab/>
      </w:r>
      <w:r w:rsidRPr="00F919A7">
        <w:rPr>
          <w:rFonts w:ascii="Times New Roman" w:hAnsi="Times New Roman" w:cs="Times New Roman"/>
          <w:sz w:val="28"/>
          <w:szCs w:val="28"/>
          <w:lang w:eastAsia="ru-RU"/>
        </w:rPr>
        <w:t xml:space="preserve">Чтобы посмотреть на </w:t>
      </w:r>
      <w:r w:rsidRPr="00D405F5">
        <w:rPr>
          <w:rFonts w:ascii="Times New Roman" w:hAnsi="Times New Roman" w:cs="Times New Roman"/>
          <w:sz w:val="28"/>
          <w:szCs w:val="28"/>
          <w:lang w:eastAsia="ru-RU"/>
        </w:rPr>
        <w:t>проблему производительности труда в России необходимо обратиться к статистике по миру и сравнить нашу страну с зарубежными показателями, посмотреть структуры экономик, что даст понимание о драйверах роста производительности труда.</w:t>
      </w:r>
    </w:p>
    <w:p w14:paraId="21B56CD7" w14:textId="77777777" w:rsidR="00F919A7" w:rsidRPr="00D405F5" w:rsidRDefault="00F919A7" w:rsidP="00F919A7">
      <w:pPr>
        <w:spacing w:after="0" w:line="360" w:lineRule="auto"/>
        <w:jc w:val="both"/>
        <w:rPr>
          <w:rFonts w:ascii="Times New Roman" w:hAnsi="Times New Roman" w:cs="Times New Roman"/>
          <w:sz w:val="28"/>
          <w:szCs w:val="28"/>
        </w:rPr>
      </w:pPr>
      <w:r w:rsidRPr="00D405F5">
        <w:rPr>
          <w:rFonts w:ascii="Times New Roman" w:hAnsi="Times New Roman" w:cs="Times New Roman"/>
          <w:sz w:val="28"/>
          <w:szCs w:val="28"/>
        </w:rPr>
        <w:tab/>
        <w:t>Для сравнения производительности труда на уровне стран были взяты Россия, Мексика, Германия и США. За основу взяты данные с ОЭСР в долларовом выражении по паритету покупательной способности 2010 года.</w:t>
      </w:r>
    </w:p>
    <w:p w14:paraId="481D3871" w14:textId="5CF55E54" w:rsidR="00F919A7" w:rsidRPr="00D405F5" w:rsidRDefault="00F919A7" w:rsidP="00F919A7">
      <w:pPr>
        <w:spacing w:after="0" w:line="360" w:lineRule="auto"/>
        <w:jc w:val="both"/>
        <w:rPr>
          <w:rFonts w:ascii="Times New Roman" w:hAnsi="Times New Roman" w:cs="Times New Roman"/>
          <w:sz w:val="28"/>
          <w:szCs w:val="28"/>
        </w:rPr>
      </w:pPr>
      <w:r w:rsidRPr="00D405F5">
        <w:rPr>
          <w:rFonts w:ascii="Times New Roman" w:hAnsi="Times New Roman" w:cs="Times New Roman"/>
          <w:sz w:val="28"/>
          <w:szCs w:val="28"/>
        </w:rPr>
        <w:tab/>
        <w:t xml:space="preserve">На рисунке </w:t>
      </w:r>
      <w:r w:rsidR="0033516D">
        <w:rPr>
          <w:rFonts w:ascii="Times New Roman" w:hAnsi="Times New Roman" w:cs="Times New Roman"/>
          <w:sz w:val="28"/>
          <w:szCs w:val="28"/>
        </w:rPr>
        <w:t>3</w:t>
      </w:r>
      <w:r w:rsidRPr="00D405F5">
        <w:rPr>
          <w:rFonts w:ascii="Times New Roman" w:hAnsi="Times New Roman" w:cs="Times New Roman"/>
          <w:sz w:val="28"/>
          <w:szCs w:val="28"/>
        </w:rPr>
        <w:t xml:space="preserve"> видно, что во всех четырех странах производительность труда растет (за исключением последнего года в Мексике) и имеет восходящий тренд. Внешние экономические условия (санкции, курс доллара, переход на таргетирование инфляции и </w:t>
      </w:r>
      <w:r w:rsidR="0033516D">
        <w:rPr>
          <w:rFonts w:ascii="Times New Roman" w:hAnsi="Times New Roman" w:cs="Times New Roman"/>
          <w:sz w:val="28"/>
          <w:szCs w:val="28"/>
        </w:rPr>
        <w:t>п</w:t>
      </w:r>
      <w:r w:rsidRPr="00D405F5">
        <w:rPr>
          <w:rFonts w:ascii="Times New Roman" w:hAnsi="Times New Roman" w:cs="Times New Roman"/>
          <w:sz w:val="28"/>
          <w:szCs w:val="28"/>
        </w:rPr>
        <w:t>р.) в 2014 году очень сильно сказались на, и без того низкой, производительности труда в России, что видно на результате 2015 года (чего по очевидным причинам не наблюдается в других странах).</w:t>
      </w:r>
    </w:p>
    <w:p w14:paraId="6D66A8CE" w14:textId="77777777" w:rsidR="00C1449C"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sidRPr="00D405F5">
        <w:rPr>
          <w:rFonts w:ascii="Times New Roman" w:hAnsi="Times New Roman" w:cs="Times New Roman"/>
          <w:sz w:val="28"/>
          <w:szCs w:val="28"/>
        </w:rPr>
        <w:tab/>
      </w:r>
      <w:r w:rsidRPr="00D405F5">
        <w:rPr>
          <w:rFonts w:ascii="Times New Roman" w:eastAsia="Times New Roman" w:hAnsi="Times New Roman" w:cs="Times New Roman"/>
          <w:sz w:val="28"/>
          <w:szCs w:val="28"/>
          <w:lang w:eastAsia="ru-RU"/>
        </w:rPr>
        <w:t xml:space="preserve">Но, если поглядеть на темпы роста производительности труда, в частности на линии тренда, на рисунке </w:t>
      </w:r>
      <w:r w:rsidR="0033516D">
        <w:rPr>
          <w:rFonts w:ascii="Times New Roman" w:eastAsia="Times New Roman" w:hAnsi="Times New Roman" w:cs="Times New Roman"/>
          <w:sz w:val="28"/>
          <w:szCs w:val="28"/>
          <w:lang w:eastAsia="ru-RU"/>
        </w:rPr>
        <w:t>4</w:t>
      </w:r>
      <w:r w:rsidRPr="00D405F5">
        <w:rPr>
          <w:rFonts w:ascii="Times New Roman" w:eastAsia="Times New Roman" w:hAnsi="Times New Roman" w:cs="Times New Roman"/>
          <w:sz w:val="28"/>
          <w:szCs w:val="28"/>
          <w:lang w:eastAsia="ru-RU"/>
        </w:rPr>
        <w:t>, то увидим, что в России нисходящий тренд роста, что недопустимо при низкой, относительно ведущих экономик, производительности труда. Здесь так же видно, как темпы роста производительности труда падают в 2015 году по тем же причинам, что были</w:t>
      </w:r>
      <w:r w:rsidRPr="00F919A7">
        <w:rPr>
          <w:rFonts w:ascii="Times New Roman" w:eastAsia="Times New Roman" w:hAnsi="Times New Roman" w:cs="Times New Roman"/>
          <w:sz w:val="28"/>
          <w:szCs w:val="28"/>
          <w:lang w:eastAsia="ru-RU"/>
        </w:rPr>
        <w:t xml:space="preserve"> </w:t>
      </w:r>
      <w:r w:rsidRPr="00D405F5">
        <w:rPr>
          <w:rFonts w:ascii="Times New Roman" w:eastAsia="Times New Roman" w:hAnsi="Times New Roman" w:cs="Times New Roman"/>
          <w:sz w:val="28"/>
          <w:szCs w:val="28"/>
          <w:lang w:eastAsia="ru-RU"/>
        </w:rPr>
        <w:t xml:space="preserve">описаны выше. Стоит отметить, что в стоимостном выражении по производительности труда Россия находится чуть выше Мексики, но значительно отстает от таких экономик, как Германия и США (рисунок </w:t>
      </w:r>
      <w:r w:rsidR="0033516D">
        <w:rPr>
          <w:rFonts w:ascii="Times New Roman" w:eastAsia="Times New Roman" w:hAnsi="Times New Roman" w:cs="Times New Roman"/>
          <w:sz w:val="28"/>
          <w:szCs w:val="28"/>
          <w:lang w:eastAsia="ru-RU"/>
        </w:rPr>
        <w:t>5</w:t>
      </w:r>
      <w:r w:rsidRPr="00D405F5">
        <w:rPr>
          <w:rFonts w:ascii="Times New Roman" w:eastAsia="Times New Roman" w:hAnsi="Times New Roman" w:cs="Times New Roman"/>
          <w:sz w:val="28"/>
          <w:szCs w:val="28"/>
          <w:lang w:eastAsia="ru-RU"/>
        </w:rPr>
        <w:t>).</w:t>
      </w:r>
    </w:p>
    <w:p w14:paraId="06212EDC" w14:textId="1E9FF6CC" w:rsidR="00C1449C" w:rsidRDefault="00C1449C" w:rsidP="00C24F3B">
      <w:pPr>
        <w:pStyle w:val="a3"/>
        <w:spacing w:after="0" w:line="240" w:lineRule="auto"/>
        <w:ind w:left="0"/>
        <w:jc w:val="center"/>
        <w:rPr>
          <w:rFonts w:ascii="Times New Roman" w:eastAsia="Times New Roman" w:hAnsi="Times New Roman" w:cs="Times New Roman"/>
          <w:sz w:val="28"/>
          <w:szCs w:val="28"/>
          <w:lang w:eastAsia="ru-RU"/>
        </w:rPr>
      </w:pPr>
      <w:r w:rsidRPr="00010F13">
        <w:rPr>
          <w:rFonts w:ascii="Times New Roman" w:hAnsi="Times New Roman" w:cs="Times New Roman"/>
          <w:noProof/>
          <w:sz w:val="24"/>
          <w:szCs w:val="24"/>
          <w:lang w:eastAsia="ru-RU"/>
        </w:rPr>
        <w:lastRenderedPageBreak/>
        <mc:AlternateContent>
          <mc:Choice Requires="wpg">
            <w:drawing>
              <wp:anchor distT="0" distB="0" distL="114300" distR="114300" simplePos="0" relativeHeight="251659264" behindDoc="1" locked="0" layoutInCell="1" allowOverlap="1" wp14:anchorId="5F124D90" wp14:editId="67610292">
                <wp:simplePos x="0" y="0"/>
                <wp:positionH relativeFrom="margin">
                  <wp:align>left</wp:align>
                </wp:positionH>
                <wp:positionV relativeFrom="paragraph">
                  <wp:posOffset>0</wp:posOffset>
                </wp:positionV>
                <wp:extent cx="5839650" cy="3579494"/>
                <wp:effectExtent l="0" t="0" r="8890" b="2540"/>
                <wp:wrapTight wrapText="bothSides">
                  <wp:wrapPolygon edited="0">
                    <wp:start x="0" y="0"/>
                    <wp:lineTo x="0" y="21500"/>
                    <wp:lineTo x="21562" y="21500"/>
                    <wp:lineTo x="21562" y="0"/>
                    <wp:lineTo x="0" y="0"/>
                  </wp:wrapPolygon>
                </wp:wrapTight>
                <wp:docPr id="8" name="Группа 7"/>
                <wp:cNvGraphicFramePr/>
                <a:graphic xmlns:a="http://schemas.openxmlformats.org/drawingml/2006/main">
                  <a:graphicData uri="http://schemas.microsoft.com/office/word/2010/wordprocessingGroup">
                    <wpg:wgp>
                      <wpg:cNvGrpSpPr/>
                      <wpg:grpSpPr>
                        <a:xfrm>
                          <a:off x="0" y="0"/>
                          <a:ext cx="5839650" cy="3579494"/>
                          <a:chOff x="0" y="0"/>
                          <a:chExt cx="7720435" cy="4490082"/>
                        </a:xfrm>
                      </wpg:grpSpPr>
                      <wpg:graphicFrame>
                        <wpg:cNvPr id="9" name="Диаграмма 9"/>
                        <wpg:cNvFrPr>
                          <a:graphicFrameLocks/>
                        </wpg:cNvFrPr>
                        <wpg:xfrm>
                          <a:off x="2" y="0"/>
                          <a:ext cx="3863178" cy="2246568"/>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10" name="Диаграмма 10"/>
                        <wpg:cNvFrPr>
                          <a:graphicFrameLocks/>
                        </wpg:cNvFrPr>
                        <wpg:xfrm>
                          <a:off x="3857258" y="2243514"/>
                          <a:ext cx="3863176" cy="2246568"/>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11" name="Диаграмма 11"/>
                        <wpg:cNvFrPr>
                          <a:graphicFrameLocks/>
                        </wpg:cNvFrPr>
                        <wpg:xfrm>
                          <a:off x="3857258" y="0"/>
                          <a:ext cx="3863177" cy="2246568"/>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12" name="Диаграмма 12"/>
                        <wpg:cNvFrPr>
                          <a:graphicFrameLocks/>
                        </wpg:cNvFrPr>
                        <wpg:xfrm>
                          <a:off x="0" y="2243514"/>
                          <a:ext cx="3863177" cy="2246568"/>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14:sizeRelH relativeFrom="margin">
                  <wp14:pctWidth>0</wp14:pctWidth>
                </wp14:sizeRelH>
                <wp14:sizeRelV relativeFrom="margin">
                  <wp14:pctHeight>0</wp14:pctHeight>
                </wp14:sizeRelV>
              </wp:anchor>
            </w:drawing>
          </mc:Choice>
          <mc:Fallback>
            <w:pict>
              <v:group w14:anchorId="5E485EBD" id="Группа 7" o:spid="_x0000_s1026" style="position:absolute;margin-left:0;margin-top:0;width:459.8pt;height:281.85pt;z-index:-251657216;mso-position-horizontal:left;mso-position-horizontal-relative:margin;mso-width-relative:margin;mso-height-relative:margin" coordsize="77204,44900"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9" o:spid="_x0000_s1027" type="#_x0000_t75" style="position:absolute;left:-80;top:-76;width:38764;height:226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">
                  <v:imagedata r:id="rId12" o:title=""/>
                  <o:lock v:ext="edit" aspectratio="f"/>
                </v:shape>
                <v:shape id="Диаграмма 10" o:spid="_x0000_s1028" type="#_x0000_t75" style="position:absolute;left:38523;top:22328;width:38766;height:22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">
                  <v:imagedata r:id="rId13" o:title=""/>
                  <o:lock v:ext="edit" aspectratio="f"/>
                </v:shape>
                <v:shape id="Диаграмма 11" o:spid="_x0000_s1029" type="#_x0000_t75" style="position:absolute;left:38523;top:-76;width:38766;height:226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">
                  <v:imagedata r:id="rId14" o:title=""/>
                  <o:lock v:ext="edit" aspectratio="f"/>
                </v:shape>
                <v:shape id="Диаграмма 12" o:spid="_x0000_s1030" type="#_x0000_t75" style="position:absolute;left:-80;top:22328;width:38764;height:22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">
                  <v:imagedata r:id="rId15" o:title=""/>
                  <o:lock v:ext="edit" aspectratio="f"/>
                </v:shape>
                <w10:wrap type="tight" anchorx="margin"/>
              </v:group>
            </w:pict>
          </mc:Fallback>
        </mc:AlternateContent>
      </w:r>
      <w:r w:rsidR="00F919A7">
        <w:rPr>
          <w:rFonts w:ascii="Times New Roman" w:eastAsia="Times New Roman" w:hAnsi="Times New Roman" w:cs="Times New Roman"/>
          <w:sz w:val="28"/>
          <w:szCs w:val="28"/>
          <w:lang w:eastAsia="ru-RU"/>
        </w:rPr>
        <w:t xml:space="preserve">Рисунок </w:t>
      </w:r>
      <w:r w:rsidR="0033516D">
        <w:rPr>
          <w:rFonts w:ascii="Times New Roman" w:eastAsia="Times New Roman" w:hAnsi="Times New Roman" w:cs="Times New Roman"/>
          <w:sz w:val="28"/>
          <w:szCs w:val="28"/>
          <w:lang w:eastAsia="ru-RU"/>
        </w:rPr>
        <w:t>3</w:t>
      </w:r>
      <w:r w:rsidR="00F919A7">
        <w:rPr>
          <w:rFonts w:ascii="Times New Roman" w:eastAsia="Times New Roman" w:hAnsi="Times New Roman" w:cs="Times New Roman"/>
          <w:sz w:val="28"/>
          <w:szCs w:val="28"/>
          <w:lang w:eastAsia="ru-RU"/>
        </w:rPr>
        <w:t xml:space="preserve"> – Производительность труда в России, Мексике, США и Германии</w:t>
      </w:r>
      <w:r w:rsidR="008544CF" w:rsidRPr="008544CF">
        <w:rPr>
          <w:rFonts w:ascii="Times New Roman" w:eastAsia="Times New Roman" w:hAnsi="Times New Roman" w:cs="Times New Roman"/>
          <w:sz w:val="28"/>
          <w:szCs w:val="28"/>
          <w:lang w:eastAsia="ru-RU"/>
        </w:rPr>
        <w:t xml:space="preserve"> </w:t>
      </w:r>
      <w:r w:rsidR="008544CF">
        <w:rPr>
          <w:rFonts w:ascii="Times New Roman" w:eastAsia="Times New Roman" w:hAnsi="Times New Roman" w:cs="Times New Roman"/>
          <w:sz w:val="28"/>
          <w:szCs w:val="28"/>
          <w:lang w:eastAsia="ru-RU"/>
        </w:rPr>
        <w:t xml:space="preserve">в </w:t>
      </w:r>
      <w:proofErr w:type="gramStart"/>
      <w:r w:rsidR="00BA79C8">
        <w:rPr>
          <w:rFonts w:ascii="Times New Roman" w:eastAsia="Times New Roman" w:hAnsi="Times New Roman" w:cs="Times New Roman"/>
          <w:sz w:val="28"/>
          <w:szCs w:val="28"/>
          <w:lang w:eastAsia="ru-RU"/>
        </w:rPr>
        <w:t>2011-2018</w:t>
      </w:r>
      <w:proofErr w:type="gramEnd"/>
      <w:r w:rsidR="00BA79C8">
        <w:rPr>
          <w:rFonts w:ascii="Times New Roman" w:eastAsia="Times New Roman" w:hAnsi="Times New Roman" w:cs="Times New Roman"/>
          <w:sz w:val="28"/>
          <w:szCs w:val="28"/>
          <w:lang w:eastAsia="ru-RU"/>
        </w:rPr>
        <w:t xml:space="preserve"> гг.</w:t>
      </w:r>
      <w:r w:rsidR="008544CF">
        <w:rPr>
          <w:rFonts w:ascii="Times New Roman" w:eastAsia="Times New Roman" w:hAnsi="Times New Roman" w:cs="Times New Roman"/>
          <w:sz w:val="28"/>
          <w:szCs w:val="28"/>
          <w:lang w:eastAsia="ru-RU"/>
        </w:rPr>
        <w:t xml:space="preserve"> (составлено автором </w:t>
      </w:r>
      <w:r w:rsidR="00C24F3B">
        <w:rPr>
          <w:rFonts w:ascii="Times New Roman" w:eastAsia="Times New Roman" w:hAnsi="Times New Roman" w:cs="Times New Roman"/>
          <w:sz w:val="28"/>
          <w:szCs w:val="28"/>
          <w:lang w:eastAsia="ru-RU"/>
        </w:rPr>
        <w:t>по материалам</w:t>
      </w:r>
      <w:r w:rsidR="008544CF">
        <w:rPr>
          <w:rFonts w:ascii="Times New Roman" w:eastAsia="Times New Roman" w:hAnsi="Times New Roman" w:cs="Times New Roman"/>
          <w:sz w:val="28"/>
          <w:szCs w:val="28"/>
          <w:lang w:eastAsia="ru-RU"/>
        </w:rPr>
        <w:t xml:space="preserve"> </w:t>
      </w:r>
      <w:r w:rsidR="008544CF" w:rsidRPr="00010F13">
        <w:rPr>
          <w:rFonts w:ascii="Times New Roman" w:eastAsia="Times New Roman" w:hAnsi="Times New Roman" w:cs="Times New Roman"/>
          <w:sz w:val="28"/>
          <w:szCs w:val="28"/>
          <w:lang w:eastAsia="ru-RU"/>
        </w:rPr>
        <w:t>[59]</w:t>
      </w:r>
      <w:r w:rsidR="00C24F3B">
        <w:rPr>
          <w:rFonts w:ascii="Times New Roman" w:eastAsia="Times New Roman" w:hAnsi="Times New Roman" w:cs="Times New Roman"/>
          <w:sz w:val="28"/>
          <w:szCs w:val="28"/>
          <w:lang w:eastAsia="ru-RU"/>
        </w:rPr>
        <w:t>)</w:t>
      </w:r>
    </w:p>
    <w:p w14:paraId="79CBAFCC" w14:textId="77777777" w:rsidR="005156CC" w:rsidRDefault="005156CC" w:rsidP="00C24F3B">
      <w:pPr>
        <w:pStyle w:val="a3"/>
        <w:spacing w:after="0" w:line="240" w:lineRule="auto"/>
        <w:ind w:left="0"/>
        <w:jc w:val="center"/>
        <w:rPr>
          <w:rFonts w:ascii="Times New Roman" w:eastAsia="Times New Roman" w:hAnsi="Times New Roman" w:cs="Times New Roman"/>
          <w:sz w:val="28"/>
          <w:szCs w:val="28"/>
          <w:lang w:eastAsia="ru-RU"/>
        </w:rPr>
      </w:pPr>
    </w:p>
    <w:p w14:paraId="42B9CD9D" w14:textId="77777777" w:rsidR="00C1449C" w:rsidRDefault="00C1449C" w:rsidP="00C1449C">
      <w:pPr>
        <w:pStyle w:val="a3"/>
        <w:spacing w:after="0" w:line="240" w:lineRule="auto"/>
        <w:ind w:left="0"/>
        <w:jc w:val="center"/>
        <w:rPr>
          <w:rFonts w:ascii="Times New Roman" w:eastAsia="Times New Roman" w:hAnsi="Times New Roman" w:cs="Times New Roman"/>
          <w:sz w:val="28"/>
          <w:szCs w:val="28"/>
          <w:lang w:eastAsia="ru-RU"/>
        </w:rPr>
      </w:pPr>
    </w:p>
    <w:p w14:paraId="32A02313" w14:textId="196528CD" w:rsidR="00C1449C" w:rsidRDefault="00C1449C" w:rsidP="003B6551">
      <w:pPr>
        <w:pStyle w:val="a3"/>
        <w:spacing w:after="0" w:line="240" w:lineRule="auto"/>
        <w:ind w:left="0"/>
        <w:jc w:val="center"/>
        <w:rPr>
          <w:rFonts w:ascii="Times New Roman" w:eastAsia="Times New Roman" w:hAnsi="Times New Roman" w:cs="Times New Roman"/>
          <w:sz w:val="28"/>
          <w:szCs w:val="28"/>
          <w:lang w:eastAsia="ru-RU"/>
        </w:rPr>
      </w:pPr>
      <w:r w:rsidRPr="008C221F">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85888" behindDoc="1" locked="0" layoutInCell="1" allowOverlap="1" wp14:anchorId="080BB57B" wp14:editId="443DF212">
                <wp:simplePos x="0" y="0"/>
                <wp:positionH relativeFrom="margin">
                  <wp:align>left</wp:align>
                </wp:positionH>
                <wp:positionV relativeFrom="paragraph">
                  <wp:posOffset>0</wp:posOffset>
                </wp:positionV>
                <wp:extent cx="5821680" cy="3535680"/>
                <wp:effectExtent l="0" t="0" r="7620" b="7620"/>
                <wp:wrapTight wrapText="bothSides">
                  <wp:wrapPolygon edited="0">
                    <wp:start x="0" y="0"/>
                    <wp:lineTo x="0" y="21530"/>
                    <wp:lineTo x="21558" y="21530"/>
                    <wp:lineTo x="21558" y="0"/>
                    <wp:lineTo x="0" y="0"/>
                  </wp:wrapPolygon>
                </wp:wrapTight>
                <wp:docPr id="13" name="Группа 12"/>
                <wp:cNvGraphicFramePr/>
                <a:graphic xmlns:a="http://schemas.openxmlformats.org/drawingml/2006/main">
                  <a:graphicData uri="http://schemas.microsoft.com/office/word/2010/wordprocessingGroup">
                    <wpg:wgp>
                      <wpg:cNvGrpSpPr/>
                      <wpg:grpSpPr>
                        <a:xfrm>
                          <a:off x="0" y="0"/>
                          <a:ext cx="5821680" cy="3535680"/>
                          <a:chOff x="0" y="0"/>
                          <a:chExt cx="7951694" cy="4427668"/>
                        </a:xfrm>
                      </wpg:grpSpPr>
                      <wpg:graphicFrame>
                        <wpg:cNvPr id="14" name="Диаграмма 14"/>
                        <wpg:cNvFrPr>
                          <a:graphicFrameLocks/>
                        </wpg:cNvFrPr>
                        <wpg:xfrm>
                          <a:off x="3975846" y="2213834"/>
                          <a:ext cx="3975847" cy="2213834"/>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15" name="Диаграмма 15"/>
                        <wpg:cNvFrPr>
                          <a:graphicFrameLocks/>
                        </wpg:cNvFrPr>
                        <wpg:xfrm>
                          <a:off x="0" y="0"/>
                          <a:ext cx="3975847" cy="2213834"/>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16" name="Диаграмма 16"/>
                        <wpg:cNvFrPr>
                          <a:graphicFrameLocks/>
                        </wpg:cNvFrPr>
                        <wpg:xfrm>
                          <a:off x="3975847" y="0"/>
                          <a:ext cx="3975847" cy="2213834"/>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17" name="Диаграмма 17"/>
                        <wpg:cNvFrPr>
                          <a:graphicFrameLocks/>
                        </wpg:cNvFrPr>
                        <wpg:xfrm>
                          <a:off x="1" y="2213834"/>
                          <a:ext cx="3975847" cy="2213834"/>
                        </wpg:xfrm>
                        <a:graphic>
                          <a:graphicData uri="http://schemas.openxmlformats.org/drawingml/2006/chart">
                            <c:chart xmlns:c="http://schemas.openxmlformats.org/drawingml/2006/chart" xmlns:r="http://schemas.openxmlformats.org/officeDocument/2006/relationships" r:id="rId19"/>
                          </a:graphicData>
                        </a:graphic>
                      </wpg:graphicFrame>
                    </wpg:wgp>
                  </a:graphicData>
                </a:graphic>
                <wp14:sizeRelH relativeFrom="margin">
                  <wp14:pctWidth>0</wp14:pctWidth>
                </wp14:sizeRelH>
                <wp14:sizeRelV relativeFrom="margin">
                  <wp14:pctHeight>0</wp14:pctHeight>
                </wp14:sizeRelV>
              </wp:anchor>
            </w:drawing>
          </mc:Choice>
          <mc:Fallback>
            <w:pict>
              <v:group w14:anchorId="1E10E509" id="Группа 12" o:spid="_x0000_s1026" style="position:absolute;margin-left:0;margin-top:0;width:458.4pt;height:278.4pt;z-index:-251630592;mso-position-horizontal:left;mso-position-horizontal-relative:margin;mso-width-relative:margin;mso-height-relative:margin" coordsize="79516,44276"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">
                <v:shape id="Диаграмма 14" o:spid="_x0000_s1027" type="#_x0000_t75" style="position:absolute;left:39633;top:22062;width:39967;height:222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">
                  <v:imagedata r:id="rId20" o:title=""/>
                  <o:lock v:ext="edit" aspectratio="f"/>
                </v:shape>
                <v:shape id="Диаграмма 15" o:spid="_x0000_s1028" type="#_x0000_t75" style="position:absolute;left:-83;top:-76;width:39883;height:222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">
                  <v:imagedata r:id="rId21" o:title=""/>
                  <o:lock v:ext="edit" aspectratio="f"/>
                </v:shape>
                <v:shape id="Диаграмма 16" o:spid="_x0000_s1029" type="#_x0000_t75" style="position:absolute;left:39716;top:-76;width:39884;height:222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">
                  <v:imagedata r:id="rId22" o:title=""/>
                  <o:lock v:ext="edit" aspectratio="f"/>
                </v:shape>
                <v:shape id="Диаграмма 17" o:spid="_x0000_s1030" type="#_x0000_t75" style="position:absolute;left:-83;top:22062;width:39966;height:222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">
                  <v:imagedata r:id="rId23" o:title=""/>
                  <o:lock v:ext="edit" aspectratio="f"/>
                </v:shape>
                <w10:wrap type="tight" anchorx="margin"/>
              </v:group>
            </w:pict>
          </mc:Fallback>
        </mc:AlternateContent>
      </w:r>
      <w:r>
        <w:rPr>
          <w:rFonts w:ascii="Times New Roman" w:eastAsia="Times New Roman" w:hAnsi="Times New Roman" w:cs="Times New Roman"/>
          <w:sz w:val="28"/>
          <w:szCs w:val="28"/>
          <w:lang w:eastAsia="ru-RU"/>
        </w:rPr>
        <w:t>Рисунок 4 – Темпы роста производительности труда анализируемых стран</w:t>
      </w:r>
      <w:r w:rsidR="003B6551">
        <w:rPr>
          <w:rFonts w:ascii="Times New Roman" w:eastAsia="Times New Roman" w:hAnsi="Times New Roman" w:cs="Times New Roman"/>
          <w:sz w:val="28"/>
          <w:szCs w:val="28"/>
          <w:lang w:eastAsia="ru-RU"/>
        </w:rPr>
        <w:t xml:space="preserve"> (составлено автором по материалам </w:t>
      </w:r>
      <w:r w:rsidR="003B6551" w:rsidRPr="00010F13">
        <w:rPr>
          <w:rFonts w:ascii="Times New Roman" w:eastAsia="Times New Roman" w:hAnsi="Times New Roman" w:cs="Times New Roman"/>
          <w:sz w:val="28"/>
          <w:szCs w:val="28"/>
          <w:lang w:eastAsia="ru-RU"/>
        </w:rPr>
        <w:t>[59]</w:t>
      </w:r>
      <w:r w:rsidR="003B6551">
        <w:rPr>
          <w:rFonts w:ascii="Times New Roman" w:eastAsia="Times New Roman" w:hAnsi="Times New Roman" w:cs="Times New Roman"/>
          <w:sz w:val="28"/>
          <w:szCs w:val="28"/>
          <w:lang w:eastAsia="ru-RU"/>
        </w:rPr>
        <w:t>)</w:t>
      </w:r>
    </w:p>
    <w:p w14:paraId="3CC6AFCB" w14:textId="4C53F968" w:rsidR="00C1449C" w:rsidRPr="00C1449C" w:rsidRDefault="00C1449C" w:rsidP="00C1449C">
      <w:pPr>
        <w:tabs>
          <w:tab w:val="left" w:pos="7068"/>
        </w:tabs>
        <w:rPr>
          <w:lang w:eastAsia="ru-RU"/>
        </w:rPr>
      </w:pPr>
    </w:p>
    <w:p w14:paraId="275FEE90" w14:textId="7279F5A5" w:rsidR="00C1449C" w:rsidRDefault="00C1449C" w:rsidP="00C1449C">
      <w:pPr>
        <w:pStyle w:val="a3"/>
        <w:spacing w:after="0" w:line="240" w:lineRule="auto"/>
        <w:ind w:left="0"/>
        <w:jc w:val="center"/>
        <w:rPr>
          <w:rFonts w:ascii="Times New Roman" w:eastAsia="Times New Roman" w:hAnsi="Times New Roman" w:cs="Times New Roman"/>
          <w:sz w:val="28"/>
          <w:szCs w:val="28"/>
          <w:lang w:eastAsia="ru-RU"/>
        </w:rPr>
      </w:pPr>
      <w:r>
        <w:rPr>
          <w:noProof/>
          <w:lang w:eastAsia="ru-RU"/>
        </w:rPr>
        <w:lastRenderedPageBreak/>
        <w:drawing>
          <wp:anchor distT="0" distB="0" distL="114300" distR="114300" simplePos="0" relativeHeight="251686912" behindDoc="1" locked="0" layoutInCell="1" allowOverlap="1" wp14:anchorId="177C73D5" wp14:editId="4505777D">
            <wp:simplePos x="0" y="0"/>
            <wp:positionH relativeFrom="margin">
              <wp:align>center</wp:align>
            </wp:positionH>
            <wp:positionV relativeFrom="paragraph">
              <wp:posOffset>0</wp:posOffset>
            </wp:positionV>
            <wp:extent cx="4572000" cy="2775585"/>
            <wp:effectExtent l="0" t="0" r="0" b="5715"/>
            <wp:wrapTight wrapText="bothSides">
              <wp:wrapPolygon edited="0">
                <wp:start x="0" y="0"/>
                <wp:lineTo x="0" y="21496"/>
                <wp:lineTo x="21510" y="21496"/>
                <wp:lineTo x="21510" y="0"/>
                <wp:lineTo x="0" y="0"/>
              </wp:wrapPolygon>
            </wp:wrapTight>
            <wp:docPr id="1" name="Диаграмма 1">
              <a:extLst xmlns:a="http://schemas.openxmlformats.org/drawingml/2006/main">
                <a:ext uri="{FF2B5EF4-FFF2-40B4-BE49-F238E27FC236}">
                  <a16:creationId xmlns:a16="http://schemas.microsoft.com/office/drawing/2014/main" id="{4D2CF41B-F737-4FCE-A790-4D119399DB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264FCC2D" w14:textId="77777777" w:rsidR="00C1449C" w:rsidRDefault="00C1449C" w:rsidP="00C1449C">
      <w:pPr>
        <w:pStyle w:val="a3"/>
        <w:spacing w:after="0" w:line="360" w:lineRule="auto"/>
        <w:ind w:left="0"/>
        <w:rPr>
          <w:rFonts w:ascii="Times New Roman" w:eastAsia="Times New Roman" w:hAnsi="Times New Roman" w:cs="Times New Roman"/>
          <w:sz w:val="28"/>
          <w:szCs w:val="28"/>
          <w:lang w:eastAsia="ru-RU"/>
        </w:rPr>
      </w:pPr>
    </w:p>
    <w:p w14:paraId="5E58A739" w14:textId="77777777" w:rsidR="00C1449C" w:rsidRDefault="00C1449C" w:rsidP="00C1449C">
      <w:pPr>
        <w:pStyle w:val="a3"/>
        <w:spacing w:after="0" w:line="360" w:lineRule="auto"/>
        <w:ind w:left="0"/>
        <w:rPr>
          <w:rFonts w:ascii="Times New Roman" w:eastAsia="Times New Roman" w:hAnsi="Times New Roman" w:cs="Times New Roman"/>
          <w:sz w:val="28"/>
          <w:szCs w:val="28"/>
          <w:lang w:eastAsia="ru-RU"/>
        </w:rPr>
      </w:pPr>
    </w:p>
    <w:p w14:paraId="0A141D7D" w14:textId="77777777" w:rsidR="00C1449C" w:rsidRDefault="00C1449C" w:rsidP="00C1449C">
      <w:pPr>
        <w:pStyle w:val="a3"/>
        <w:spacing w:after="0" w:line="360" w:lineRule="auto"/>
        <w:ind w:left="0"/>
        <w:rPr>
          <w:rFonts w:ascii="Times New Roman" w:eastAsia="Times New Roman" w:hAnsi="Times New Roman" w:cs="Times New Roman"/>
          <w:sz w:val="28"/>
          <w:szCs w:val="28"/>
          <w:lang w:eastAsia="ru-RU"/>
        </w:rPr>
      </w:pPr>
    </w:p>
    <w:p w14:paraId="40BBE77A" w14:textId="77777777" w:rsidR="00C1449C" w:rsidRDefault="00C1449C" w:rsidP="00C1449C">
      <w:pPr>
        <w:pStyle w:val="a3"/>
        <w:spacing w:after="0" w:line="360" w:lineRule="auto"/>
        <w:ind w:left="0"/>
        <w:jc w:val="right"/>
        <w:rPr>
          <w:rFonts w:ascii="Times New Roman" w:eastAsia="Times New Roman" w:hAnsi="Times New Roman" w:cs="Times New Roman"/>
          <w:sz w:val="28"/>
          <w:szCs w:val="28"/>
          <w:lang w:eastAsia="ru-RU"/>
        </w:rPr>
      </w:pPr>
    </w:p>
    <w:p w14:paraId="03AC0D77" w14:textId="77777777" w:rsidR="00C1449C" w:rsidRDefault="00C1449C" w:rsidP="00C1449C">
      <w:pPr>
        <w:pStyle w:val="a3"/>
        <w:spacing w:after="0" w:line="360" w:lineRule="auto"/>
        <w:ind w:left="0"/>
        <w:jc w:val="right"/>
        <w:rPr>
          <w:rFonts w:ascii="Times New Roman" w:eastAsia="Times New Roman" w:hAnsi="Times New Roman" w:cs="Times New Roman"/>
          <w:sz w:val="28"/>
          <w:szCs w:val="28"/>
          <w:lang w:eastAsia="ru-RU"/>
        </w:rPr>
      </w:pPr>
    </w:p>
    <w:p w14:paraId="7A8D2F0C" w14:textId="77777777" w:rsidR="00C1449C" w:rsidRDefault="00C1449C" w:rsidP="00C1449C">
      <w:pPr>
        <w:pStyle w:val="a3"/>
        <w:spacing w:after="0" w:line="360" w:lineRule="auto"/>
        <w:ind w:left="0"/>
        <w:jc w:val="right"/>
        <w:rPr>
          <w:rFonts w:ascii="Times New Roman" w:eastAsia="Times New Roman" w:hAnsi="Times New Roman" w:cs="Times New Roman"/>
          <w:sz w:val="28"/>
          <w:szCs w:val="28"/>
          <w:lang w:eastAsia="ru-RU"/>
        </w:rPr>
      </w:pPr>
    </w:p>
    <w:p w14:paraId="24CDC64A" w14:textId="5BA97B9C" w:rsidR="00C1449C" w:rsidRPr="009666AF" w:rsidRDefault="009666AF" w:rsidP="009666AF">
      <w:pPr>
        <w:pStyle w:val="a3"/>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p>
    <w:p w14:paraId="053CC985" w14:textId="33E5E25A" w:rsidR="00C1449C" w:rsidRDefault="00C1449C" w:rsidP="00C1449C">
      <w:pPr>
        <w:pStyle w:val="a3"/>
        <w:spacing w:after="0" w:line="24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5 – Общий график производительности труда в странах</w:t>
      </w:r>
      <w:r w:rsidR="003B6551">
        <w:rPr>
          <w:rFonts w:ascii="Times New Roman" w:eastAsia="Times New Roman" w:hAnsi="Times New Roman" w:cs="Times New Roman"/>
          <w:sz w:val="28"/>
          <w:szCs w:val="28"/>
          <w:lang w:eastAsia="ru-RU"/>
        </w:rPr>
        <w:t xml:space="preserve"> (составлено автором по материалам </w:t>
      </w:r>
      <w:r w:rsidR="003B6551" w:rsidRPr="00010F13">
        <w:rPr>
          <w:rFonts w:ascii="Times New Roman" w:eastAsia="Times New Roman" w:hAnsi="Times New Roman" w:cs="Times New Roman"/>
          <w:sz w:val="28"/>
          <w:szCs w:val="28"/>
          <w:lang w:eastAsia="ru-RU"/>
        </w:rPr>
        <w:t>[59]</w:t>
      </w:r>
      <w:r w:rsidR="003B6551">
        <w:rPr>
          <w:rFonts w:ascii="Times New Roman" w:eastAsia="Times New Roman" w:hAnsi="Times New Roman" w:cs="Times New Roman"/>
          <w:sz w:val="28"/>
          <w:szCs w:val="28"/>
          <w:lang w:eastAsia="ru-RU"/>
        </w:rPr>
        <w:t>)</w:t>
      </w:r>
    </w:p>
    <w:p w14:paraId="1C1098B6" w14:textId="77777777" w:rsidR="00C1449C" w:rsidRDefault="00C1449C" w:rsidP="00C1449C">
      <w:pPr>
        <w:pStyle w:val="a3"/>
        <w:spacing w:after="0" w:line="360" w:lineRule="auto"/>
        <w:jc w:val="both"/>
        <w:rPr>
          <w:rFonts w:ascii="Times New Roman" w:eastAsia="Times New Roman" w:hAnsi="Times New Roman" w:cs="Times New Roman"/>
          <w:sz w:val="28"/>
          <w:szCs w:val="28"/>
          <w:lang w:eastAsia="ru-RU"/>
        </w:rPr>
      </w:pPr>
    </w:p>
    <w:p w14:paraId="607AD88C" w14:textId="041C1151" w:rsidR="00F919A7" w:rsidRDefault="00C1449C" w:rsidP="00C1449C">
      <w:pPr>
        <w:pStyle w:val="a3"/>
        <w:spacing w:after="0" w:line="360" w:lineRule="auto"/>
        <w:ind w:left="0"/>
        <w:jc w:val="both"/>
        <w:rPr>
          <w:rFonts w:ascii="Times New Roman" w:hAnsi="Times New Roman" w:cs="Times New Roman"/>
          <w:sz w:val="28"/>
          <w:szCs w:val="28"/>
        </w:rPr>
      </w:pPr>
      <w:r>
        <w:rPr>
          <w:rFonts w:ascii="Times New Roman" w:hAnsi="Times New Roman" w:cs="Times New Roman"/>
          <w:color w:val="202122"/>
          <w:sz w:val="28"/>
          <w:szCs w:val="28"/>
          <w:shd w:val="clear" w:color="auto" w:fill="FFFFFF"/>
        </w:rPr>
        <w:tab/>
      </w:r>
      <w:r w:rsidRPr="00C1449C">
        <w:rPr>
          <w:rFonts w:ascii="Times New Roman" w:hAnsi="Times New Roman" w:cs="Times New Roman"/>
          <w:color w:val="202122"/>
          <w:sz w:val="28"/>
          <w:szCs w:val="28"/>
          <w:shd w:val="clear" w:color="auto" w:fill="FFFFFF"/>
        </w:rPr>
        <w:t>Необходимо заметить, что экономики России и Мексики схожи в том, что в экономиках этих стран нефтяной сектор играет немаловажную роль, а также добывается уголь, природный газ и развита горнодобывающая промышленность.</w:t>
      </w:r>
      <w:r>
        <w:rPr>
          <w:rFonts w:ascii="Times New Roman" w:hAnsi="Times New Roman" w:cs="Times New Roman"/>
          <w:color w:val="202122"/>
          <w:sz w:val="28"/>
          <w:szCs w:val="28"/>
          <w:shd w:val="clear" w:color="auto" w:fill="FFFFFF"/>
        </w:rPr>
        <w:t xml:space="preserve"> </w:t>
      </w:r>
      <w:r w:rsidR="00F919A7" w:rsidRPr="00D405F5">
        <w:rPr>
          <w:rFonts w:ascii="Times New Roman" w:hAnsi="Times New Roman" w:cs="Times New Roman"/>
          <w:color w:val="202122"/>
          <w:sz w:val="28"/>
          <w:szCs w:val="28"/>
          <w:shd w:val="clear" w:color="auto" w:fill="FFFFFF"/>
        </w:rPr>
        <w:t>В то время как в Германии диверсифицированное, конкурентоспособное производс</w:t>
      </w:r>
      <w:r w:rsidR="00F919A7" w:rsidRPr="00D405F5">
        <w:rPr>
          <w:rFonts w:ascii="Times New Roman" w:hAnsi="Times New Roman" w:cs="Times New Roman"/>
          <w:sz w:val="28"/>
          <w:szCs w:val="28"/>
        </w:rPr>
        <w:t>тво, например, «общеизвестные автомобильные концерны Volkswagen, BMW, Daimler, химические Bayer, BASF, Henkel Group, конгломерат Siemens, энергетические — E.ON и RWE или группа Bosch»</w:t>
      </w:r>
      <w:r>
        <w:rPr>
          <w:rFonts w:ascii="Times New Roman" w:hAnsi="Times New Roman" w:cs="Times New Roman"/>
          <w:sz w:val="28"/>
          <w:szCs w:val="28"/>
        </w:rPr>
        <w:t xml:space="preserve"> </w:t>
      </w:r>
      <w:r w:rsidRPr="000B527C">
        <w:rPr>
          <w:rFonts w:ascii="Times New Roman" w:hAnsi="Times New Roman" w:cs="Times New Roman"/>
          <w:sz w:val="28"/>
          <w:szCs w:val="28"/>
        </w:rPr>
        <w:t>[</w:t>
      </w:r>
      <w:r>
        <w:rPr>
          <w:rFonts w:ascii="Times New Roman" w:hAnsi="Times New Roman" w:cs="Times New Roman"/>
          <w:sz w:val="28"/>
          <w:szCs w:val="28"/>
        </w:rPr>
        <w:t>57</w:t>
      </w:r>
      <w:r w:rsidRPr="000B527C">
        <w:rPr>
          <w:rFonts w:ascii="Times New Roman" w:hAnsi="Times New Roman" w:cs="Times New Roman"/>
          <w:sz w:val="28"/>
          <w:szCs w:val="28"/>
        </w:rPr>
        <w:t>]</w:t>
      </w:r>
      <w:r w:rsidR="0033516D">
        <w:rPr>
          <w:rFonts w:ascii="Times New Roman" w:hAnsi="Times New Roman" w:cs="Times New Roman"/>
          <w:sz w:val="28"/>
          <w:szCs w:val="28"/>
        </w:rPr>
        <w:t>.</w:t>
      </w:r>
    </w:p>
    <w:p w14:paraId="1DA51ABB" w14:textId="77777777" w:rsidR="00001BE8" w:rsidRDefault="00F919A7" w:rsidP="00001BE8">
      <w:pPr>
        <w:pStyle w:val="a3"/>
        <w:spacing w:after="0" w:line="360" w:lineRule="auto"/>
        <w:ind w:left="0"/>
        <w:jc w:val="both"/>
        <w:rPr>
          <w:rFonts w:ascii="Times New Roman" w:eastAsia="Times New Roman" w:hAnsi="Times New Roman" w:cs="Times New Roman"/>
          <w:sz w:val="28"/>
          <w:szCs w:val="28"/>
          <w:lang w:eastAsia="ru-RU"/>
        </w:rPr>
      </w:pPr>
      <w:r w:rsidRPr="00D405F5">
        <w:rPr>
          <w:rFonts w:ascii="Times New Roman" w:eastAsia="Times New Roman" w:hAnsi="Times New Roman" w:cs="Times New Roman"/>
          <w:sz w:val="28"/>
          <w:szCs w:val="28"/>
          <w:lang w:eastAsia="ru-RU"/>
        </w:rPr>
        <w:tab/>
        <w:t xml:space="preserve">Так, </w:t>
      </w:r>
      <w:r w:rsidRPr="00D405F5">
        <w:rPr>
          <w:rFonts w:ascii="Times New Roman" w:hAnsi="Times New Roman" w:cs="Times New Roman"/>
          <w:sz w:val="28"/>
          <w:szCs w:val="28"/>
        </w:rPr>
        <w:t>в России производительность труда на 2018 год составляет 25</w:t>
      </w:r>
      <w:r w:rsidR="00C25C64">
        <w:rPr>
          <w:rFonts w:ascii="Times New Roman" w:hAnsi="Times New Roman" w:cs="Times New Roman"/>
          <w:sz w:val="28"/>
          <w:szCs w:val="28"/>
        </w:rPr>
        <w:t>.</w:t>
      </w:r>
      <w:r w:rsidRPr="00D405F5">
        <w:rPr>
          <w:rFonts w:ascii="Times New Roman" w:hAnsi="Times New Roman" w:cs="Times New Roman"/>
          <w:sz w:val="28"/>
          <w:szCs w:val="28"/>
        </w:rPr>
        <w:t>68</w:t>
      </w:r>
      <w:r w:rsidR="007212B4">
        <w:rPr>
          <w:rFonts w:ascii="Times New Roman" w:hAnsi="Times New Roman" w:cs="Times New Roman"/>
          <w:sz w:val="28"/>
          <w:szCs w:val="28"/>
        </w:rPr>
        <w:t xml:space="preserve"> долларов</w:t>
      </w:r>
      <w:r w:rsidR="007212B4" w:rsidRPr="007212B4">
        <w:rPr>
          <w:rFonts w:ascii="Times New Roman" w:hAnsi="Times New Roman" w:cs="Times New Roman"/>
          <w:sz w:val="28"/>
          <w:szCs w:val="28"/>
        </w:rPr>
        <w:t>/</w:t>
      </w:r>
      <w:r w:rsidR="007212B4">
        <w:rPr>
          <w:rFonts w:ascii="Times New Roman" w:hAnsi="Times New Roman" w:cs="Times New Roman"/>
          <w:sz w:val="28"/>
          <w:szCs w:val="28"/>
        </w:rPr>
        <w:t>час</w:t>
      </w:r>
      <w:r w:rsidRPr="00D405F5">
        <w:rPr>
          <w:rFonts w:ascii="Times New Roman" w:hAnsi="Times New Roman" w:cs="Times New Roman"/>
          <w:sz w:val="28"/>
          <w:szCs w:val="28"/>
        </w:rPr>
        <w:t>, в Германии – 66.45</w:t>
      </w:r>
      <w:r w:rsidR="007212B4">
        <w:rPr>
          <w:rFonts w:ascii="Times New Roman" w:hAnsi="Times New Roman" w:cs="Times New Roman"/>
          <w:sz w:val="28"/>
          <w:szCs w:val="28"/>
        </w:rPr>
        <w:t xml:space="preserve"> долларов/час</w:t>
      </w:r>
      <w:r w:rsidRPr="00D405F5">
        <w:rPr>
          <w:rFonts w:ascii="Times New Roman" w:hAnsi="Times New Roman" w:cs="Times New Roman"/>
          <w:sz w:val="28"/>
          <w:szCs w:val="28"/>
        </w:rPr>
        <w:t>, в США – 70.78</w:t>
      </w:r>
      <w:r w:rsidR="007212B4">
        <w:rPr>
          <w:rFonts w:ascii="Times New Roman" w:hAnsi="Times New Roman" w:cs="Times New Roman"/>
          <w:sz w:val="28"/>
          <w:szCs w:val="28"/>
        </w:rPr>
        <w:t xml:space="preserve"> долларов/час</w:t>
      </w:r>
      <w:r w:rsidRPr="00D405F5">
        <w:rPr>
          <w:rFonts w:ascii="Times New Roman" w:hAnsi="Times New Roman" w:cs="Times New Roman"/>
          <w:sz w:val="28"/>
          <w:szCs w:val="28"/>
        </w:rPr>
        <w:t xml:space="preserve"> (327,2 млн чел.), в Мексике - 20.73</w:t>
      </w:r>
      <w:r w:rsidR="007212B4">
        <w:rPr>
          <w:rFonts w:ascii="Times New Roman" w:hAnsi="Times New Roman" w:cs="Times New Roman"/>
          <w:sz w:val="28"/>
          <w:szCs w:val="28"/>
        </w:rPr>
        <w:t xml:space="preserve"> долларов/час</w:t>
      </w:r>
      <w:r w:rsidRPr="00D405F5">
        <w:rPr>
          <w:rFonts w:ascii="Times New Roman" w:hAnsi="Times New Roman" w:cs="Times New Roman"/>
          <w:sz w:val="28"/>
          <w:szCs w:val="28"/>
        </w:rPr>
        <w:t xml:space="preserve">. </w:t>
      </w:r>
      <w:r w:rsidR="007212B4">
        <w:rPr>
          <w:rFonts w:ascii="Times New Roman" w:hAnsi="Times New Roman" w:cs="Times New Roman"/>
          <w:sz w:val="28"/>
          <w:szCs w:val="28"/>
        </w:rPr>
        <w:t xml:space="preserve"> </w:t>
      </w:r>
      <w:r w:rsidRPr="00D405F5">
        <w:rPr>
          <w:rFonts w:ascii="Times New Roman" w:eastAsia="Times New Roman" w:hAnsi="Times New Roman" w:cs="Times New Roman"/>
          <w:sz w:val="28"/>
          <w:szCs w:val="28"/>
          <w:lang w:eastAsia="ru-RU"/>
        </w:rPr>
        <w:t>Соответственно, из этой ситуации видим, что страны (США и Германия) с собственным, диверсифицированным и конкурентоспособным производством достаточно сильно обгоняют по производительности труда страны (Россию и Мексику), где если и есть собственное производство (обрабатывающие предприятия), то</w:t>
      </w:r>
      <w:r w:rsidR="00C25C64">
        <w:rPr>
          <w:rFonts w:ascii="Times New Roman" w:eastAsia="Times New Roman" w:hAnsi="Times New Roman" w:cs="Times New Roman"/>
          <w:sz w:val="28"/>
          <w:szCs w:val="28"/>
          <w:lang w:eastAsia="ru-RU"/>
        </w:rPr>
        <w:t xml:space="preserve"> оно</w:t>
      </w:r>
      <w:r w:rsidRPr="00D405F5">
        <w:rPr>
          <w:rFonts w:ascii="Times New Roman" w:eastAsia="Times New Roman" w:hAnsi="Times New Roman" w:cs="Times New Roman"/>
          <w:sz w:val="28"/>
          <w:szCs w:val="28"/>
          <w:lang w:eastAsia="ru-RU"/>
        </w:rPr>
        <w:t xml:space="preserve"> выглядит достаточно слабо, по сравнению с ресурсодобывающими компаниями.</w:t>
      </w:r>
    </w:p>
    <w:p w14:paraId="2F4844F6" w14:textId="77777777"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p>
    <w:p w14:paraId="028A5E66" w14:textId="6C05FBF9" w:rsidR="00F919A7" w:rsidRPr="00D405F5"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D405F5">
        <w:rPr>
          <w:rFonts w:ascii="Times New Roman" w:eastAsia="Times New Roman" w:hAnsi="Times New Roman" w:cs="Times New Roman"/>
          <w:sz w:val="28"/>
          <w:szCs w:val="28"/>
          <w:lang w:eastAsia="ru-RU"/>
        </w:rPr>
        <w:t>Т</w:t>
      </w:r>
      <w:r w:rsidR="0033516D">
        <w:rPr>
          <w:rFonts w:ascii="Times New Roman" w:eastAsia="Times New Roman" w:hAnsi="Times New Roman" w:cs="Times New Roman"/>
          <w:sz w:val="28"/>
          <w:szCs w:val="28"/>
          <w:lang w:eastAsia="ru-RU"/>
        </w:rPr>
        <w:t>ак как</w:t>
      </w:r>
      <w:r w:rsidRPr="00D405F5">
        <w:rPr>
          <w:rFonts w:ascii="Times New Roman" w:eastAsia="Times New Roman" w:hAnsi="Times New Roman" w:cs="Times New Roman"/>
          <w:sz w:val="28"/>
          <w:szCs w:val="28"/>
          <w:lang w:eastAsia="ru-RU"/>
        </w:rPr>
        <w:t xml:space="preserve"> по мнению различных экономистов, при анализе производительности труда необходимо смотреть на то, какое количество человек проживает на анализируемой территории, то страны были подобраны таким образом, чтобы численность населения была не слишком большая (как, например, в Китае) и не слишком маленькая (как, например, в Люксембурге), с целью, чтобы избавиться в исследовании от лишних интерпретаций о том, как валовая добавленная стоимость распределяется по населению. </w:t>
      </w:r>
    </w:p>
    <w:p w14:paraId="1154180B" w14:textId="5B4C0FD0"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sidRPr="00D405F5">
        <w:rPr>
          <w:rFonts w:ascii="Times New Roman" w:eastAsia="Times New Roman" w:hAnsi="Times New Roman" w:cs="Times New Roman"/>
          <w:sz w:val="28"/>
          <w:szCs w:val="28"/>
          <w:lang w:eastAsia="ru-RU"/>
        </w:rPr>
        <w:tab/>
        <w:t xml:space="preserve">Далее, нужно посмотреть отдельно еще на один важный показатель – количество отработанных часов работником в год, который тоже взят с сайта статистики ОЭСР (рис. </w:t>
      </w:r>
      <w:r w:rsidR="0033516D">
        <w:rPr>
          <w:rFonts w:ascii="Times New Roman" w:eastAsia="Times New Roman" w:hAnsi="Times New Roman" w:cs="Times New Roman"/>
          <w:sz w:val="28"/>
          <w:szCs w:val="28"/>
          <w:lang w:eastAsia="ru-RU"/>
        </w:rPr>
        <w:t>6</w:t>
      </w:r>
      <w:r w:rsidRPr="00D405F5">
        <w:rPr>
          <w:rFonts w:ascii="Times New Roman" w:eastAsia="Times New Roman" w:hAnsi="Times New Roman" w:cs="Times New Roman"/>
          <w:sz w:val="28"/>
          <w:szCs w:val="28"/>
          <w:lang w:eastAsia="ru-RU"/>
        </w:rPr>
        <w:t xml:space="preserve">). Постоянно в средствах массовой информации, в новостях появляются статьи о том, что в Германии уровень автоматизации один из самых высоких в мире – на этом графике это и наблюдается. </w:t>
      </w:r>
    </w:p>
    <w:p w14:paraId="10078E6F" w14:textId="77777777" w:rsidR="00C04C54" w:rsidRPr="00D405F5" w:rsidRDefault="00C04C54" w:rsidP="00F919A7">
      <w:pPr>
        <w:pStyle w:val="a3"/>
        <w:spacing w:after="0" w:line="360" w:lineRule="auto"/>
        <w:ind w:left="0"/>
        <w:jc w:val="both"/>
        <w:rPr>
          <w:rFonts w:ascii="Times New Roman" w:eastAsia="Times New Roman" w:hAnsi="Times New Roman" w:cs="Times New Roman"/>
          <w:sz w:val="28"/>
          <w:szCs w:val="28"/>
          <w:lang w:eastAsia="ru-RU"/>
        </w:rPr>
      </w:pPr>
    </w:p>
    <w:p w14:paraId="622B1F2F" w14:textId="77777777" w:rsidR="00F919A7" w:rsidRDefault="00F919A7" w:rsidP="00F919A7">
      <w:pPr>
        <w:pStyle w:val="a3"/>
        <w:spacing w:after="0" w:line="360" w:lineRule="auto"/>
        <w:ind w:left="0"/>
        <w:rPr>
          <w:rFonts w:eastAsia="Times New Roman"/>
          <w:lang w:eastAsia="ru-RU"/>
        </w:rPr>
      </w:pPr>
      <w:r>
        <w:rPr>
          <w:noProof/>
          <w:lang w:eastAsia="ru-RU"/>
        </w:rPr>
        <w:drawing>
          <wp:anchor distT="0" distB="0" distL="114300" distR="114300" simplePos="0" relativeHeight="251665408" behindDoc="1" locked="0" layoutInCell="1" allowOverlap="1" wp14:anchorId="3C346C93" wp14:editId="42361C58">
            <wp:simplePos x="0" y="0"/>
            <wp:positionH relativeFrom="margin">
              <wp:align>center</wp:align>
            </wp:positionH>
            <wp:positionV relativeFrom="paragraph">
              <wp:posOffset>4445</wp:posOffset>
            </wp:positionV>
            <wp:extent cx="4572000" cy="2743200"/>
            <wp:effectExtent l="0" t="0" r="0" b="0"/>
            <wp:wrapTight wrapText="bothSides">
              <wp:wrapPolygon edited="0">
                <wp:start x="0" y="0"/>
                <wp:lineTo x="0" y="21450"/>
                <wp:lineTo x="21510" y="21450"/>
                <wp:lineTo x="21510" y="0"/>
                <wp:lineTo x="0" y="0"/>
              </wp:wrapPolygon>
            </wp:wrapTight>
            <wp:docPr id="4" name="Диаграмма 4">
              <a:extLst xmlns:a="http://schemas.openxmlformats.org/drawingml/2006/main">
                <a:ext uri="{FF2B5EF4-FFF2-40B4-BE49-F238E27FC236}">
                  <a16:creationId xmlns:a16="http://schemas.microsoft.com/office/drawing/2014/main" id="{1EC2A58D-9829-4C45-BC3A-68065AC137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2B583FF8" w14:textId="77777777" w:rsidR="00F919A7" w:rsidRDefault="00F919A7" w:rsidP="00F919A7">
      <w:pPr>
        <w:pStyle w:val="a3"/>
        <w:spacing w:after="0" w:line="360" w:lineRule="auto"/>
        <w:ind w:left="0"/>
        <w:rPr>
          <w:rFonts w:eastAsia="Times New Roman"/>
          <w:lang w:eastAsia="ru-RU"/>
        </w:rPr>
      </w:pPr>
    </w:p>
    <w:p w14:paraId="739AC42A" w14:textId="77777777" w:rsidR="00F919A7" w:rsidRDefault="00F919A7" w:rsidP="00F919A7">
      <w:pPr>
        <w:pStyle w:val="a3"/>
        <w:spacing w:after="0" w:line="360" w:lineRule="auto"/>
        <w:ind w:left="0"/>
        <w:rPr>
          <w:rFonts w:eastAsia="Times New Roman"/>
          <w:lang w:eastAsia="ru-RU"/>
        </w:rPr>
      </w:pPr>
    </w:p>
    <w:p w14:paraId="13646C82" w14:textId="77777777" w:rsidR="00F919A7" w:rsidRDefault="00F919A7" w:rsidP="00F919A7">
      <w:pPr>
        <w:pStyle w:val="a3"/>
        <w:spacing w:after="0" w:line="360" w:lineRule="auto"/>
        <w:ind w:left="0"/>
        <w:rPr>
          <w:rFonts w:eastAsia="Times New Roman"/>
          <w:lang w:eastAsia="ru-RU"/>
        </w:rPr>
      </w:pPr>
    </w:p>
    <w:p w14:paraId="0EA36469" w14:textId="77777777" w:rsidR="00F919A7" w:rsidRDefault="00F919A7" w:rsidP="00F919A7">
      <w:pPr>
        <w:pStyle w:val="a3"/>
        <w:spacing w:after="0" w:line="360" w:lineRule="auto"/>
        <w:ind w:left="0"/>
        <w:rPr>
          <w:rFonts w:eastAsia="Times New Roman"/>
          <w:lang w:eastAsia="ru-RU"/>
        </w:rPr>
      </w:pPr>
    </w:p>
    <w:p w14:paraId="2D4FD7ED" w14:textId="77777777" w:rsidR="00F919A7" w:rsidRDefault="00F919A7" w:rsidP="00F919A7">
      <w:pPr>
        <w:pStyle w:val="a3"/>
        <w:spacing w:after="0" w:line="360" w:lineRule="auto"/>
        <w:ind w:left="0"/>
        <w:rPr>
          <w:rFonts w:eastAsia="Times New Roman"/>
          <w:lang w:eastAsia="ru-RU"/>
        </w:rPr>
      </w:pPr>
    </w:p>
    <w:p w14:paraId="6B1B7962" w14:textId="77777777" w:rsidR="00F919A7" w:rsidRDefault="00F919A7" w:rsidP="00F919A7">
      <w:pPr>
        <w:pStyle w:val="a3"/>
        <w:spacing w:after="0" w:line="360" w:lineRule="auto"/>
        <w:ind w:left="0"/>
        <w:rPr>
          <w:rFonts w:eastAsia="Times New Roman"/>
          <w:lang w:eastAsia="ru-RU"/>
        </w:rPr>
      </w:pPr>
    </w:p>
    <w:p w14:paraId="180CA016" w14:textId="77777777" w:rsidR="00F919A7" w:rsidRDefault="00F919A7" w:rsidP="00F919A7">
      <w:pPr>
        <w:pStyle w:val="a3"/>
        <w:spacing w:after="0" w:line="360" w:lineRule="auto"/>
        <w:ind w:left="0"/>
        <w:rPr>
          <w:rFonts w:eastAsia="Times New Roman"/>
          <w:lang w:eastAsia="ru-RU"/>
        </w:rPr>
      </w:pPr>
    </w:p>
    <w:p w14:paraId="37662CA8" w14:textId="77777777" w:rsidR="00F919A7" w:rsidRDefault="00F919A7" w:rsidP="00F919A7">
      <w:pPr>
        <w:pStyle w:val="a3"/>
        <w:spacing w:after="0" w:line="360" w:lineRule="auto"/>
        <w:ind w:left="0"/>
        <w:rPr>
          <w:rFonts w:eastAsia="Times New Roman"/>
          <w:lang w:eastAsia="ru-RU"/>
        </w:rPr>
      </w:pPr>
    </w:p>
    <w:p w14:paraId="65CBF981" w14:textId="77777777" w:rsidR="00F919A7" w:rsidRDefault="00F919A7" w:rsidP="00F919A7">
      <w:pPr>
        <w:pStyle w:val="a3"/>
        <w:spacing w:after="0" w:line="360" w:lineRule="auto"/>
        <w:ind w:left="0"/>
        <w:rPr>
          <w:rFonts w:eastAsia="Times New Roman"/>
          <w:lang w:eastAsia="ru-RU"/>
        </w:rPr>
      </w:pPr>
    </w:p>
    <w:p w14:paraId="60B54913" w14:textId="6E2BB357" w:rsidR="00001BE8" w:rsidRPr="009666AF" w:rsidRDefault="00001BE8" w:rsidP="009666AF">
      <w:pPr>
        <w:pStyle w:val="a3"/>
        <w:spacing w:after="0" w:line="360" w:lineRule="auto"/>
        <w:ind w:left="0"/>
        <w:rPr>
          <w:rFonts w:ascii="Times New Roman" w:eastAsia="Times New Roman" w:hAnsi="Times New Roman" w:cs="Times New Roman"/>
          <w:sz w:val="28"/>
          <w:szCs w:val="28"/>
          <w:lang w:eastAsia="ru-RU"/>
        </w:rPr>
      </w:pPr>
    </w:p>
    <w:p w14:paraId="6AF1589C" w14:textId="76557C0A" w:rsidR="00F919A7" w:rsidRDefault="00F919A7" w:rsidP="003B6551">
      <w:pPr>
        <w:pStyle w:val="a3"/>
        <w:spacing w:after="0" w:line="24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w:t>
      </w:r>
      <w:r w:rsidR="0033516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 Количество отработанных часов работником в год в странах</w:t>
      </w:r>
      <w:r w:rsidR="003B6551">
        <w:rPr>
          <w:rFonts w:ascii="Times New Roman" w:eastAsia="Times New Roman" w:hAnsi="Times New Roman" w:cs="Times New Roman"/>
          <w:sz w:val="28"/>
          <w:szCs w:val="28"/>
          <w:lang w:eastAsia="ru-RU"/>
        </w:rPr>
        <w:t xml:space="preserve"> (составлено автором по материалам </w:t>
      </w:r>
      <w:r w:rsidR="003B6551" w:rsidRPr="00010F13">
        <w:rPr>
          <w:rFonts w:ascii="Times New Roman" w:eastAsia="Times New Roman" w:hAnsi="Times New Roman" w:cs="Times New Roman"/>
          <w:sz w:val="28"/>
          <w:szCs w:val="28"/>
          <w:lang w:eastAsia="ru-RU"/>
        </w:rPr>
        <w:t>[59]</w:t>
      </w:r>
      <w:r w:rsidR="003B6551">
        <w:rPr>
          <w:rFonts w:ascii="Times New Roman" w:eastAsia="Times New Roman" w:hAnsi="Times New Roman" w:cs="Times New Roman"/>
          <w:sz w:val="28"/>
          <w:szCs w:val="28"/>
          <w:lang w:eastAsia="ru-RU"/>
        </w:rPr>
        <w:t>)</w:t>
      </w:r>
    </w:p>
    <w:p w14:paraId="6C4CBC99" w14:textId="77777777" w:rsidR="00C04C54" w:rsidRDefault="00C04C54" w:rsidP="00F919A7">
      <w:pPr>
        <w:pStyle w:val="a3"/>
        <w:spacing w:after="0" w:line="360" w:lineRule="auto"/>
        <w:ind w:left="0"/>
        <w:jc w:val="center"/>
        <w:rPr>
          <w:rFonts w:ascii="Times New Roman" w:eastAsia="Times New Roman" w:hAnsi="Times New Roman" w:cs="Times New Roman"/>
          <w:sz w:val="28"/>
          <w:szCs w:val="28"/>
          <w:lang w:eastAsia="ru-RU"/>
        </w:rPr>
      </w:pPr>
    </w:p>
    <w:p w14:paraId="47E136A2" w14:textId="6B4B896D"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405F5">
        <w:rPr>
          <w:rFonts w:ascii="Times New Roman" w:eastAsia="Times New Roman" w:hAnsi="Times New Roman" w:cs="Times New Roman"/>
          <w:sz w:val="28"/>
          <w:szCs w:val="28"/>
          <w:lang w:eastAsia="ru-RU"/>
        </w:rPr>
        <w:t xml:space="preserve">Также, необходимо отметить, что количество отработанных часов работником в год (или фонд рабочего времени) – </w:t>
      </w:r>
      <w:r w:rsidR="0033516D">
        <w:rPr>
          <w:rFonts w:ascii="Times New Roman" w:eastAsia="Times New Roman" w:hAnsi="Times New Roman" w:cs="Times New Roman"/>
          <w:sz w:val="28"/>
          <w:szCs w:val="28"/>
          <w:lang w:eastAsia="ru-RU"/>
        </w:rPr>
        <w:t>может вполне быть</w:t>
      </w:r>
      <w:r w:rsidRPr="00D405F5">
        <w:rPr>
          <w:rFonts w:ascii="Times New Roman" w:eastAsia="Times New Roman" w:hAnsi="Times New Roman" w:cs="Times New Roman"/>
          <w:sz w:val="28"/>
          <w:szCs w:val="28"/>
          <w:lang w:eastAsia="ru-RU"/>
        </w:rPr>
        <w:t xml:space="preserve"> знаменател</w:t>
      </w:r>
      <w:r w:rsidR="0033516D">
        <w:rPr>
          <w:rFonts w:ascii="Times New Roman" w:eastAsia="Times New Roman" w:hAnsi="Times New Roman" w:cs="Times New Roman"/>
          <w:sz w:val="28"/>
          <w:szCs w:val="28"/>
          <w:lang w:eastAsia="ru-RU"/>
        </w:rPr>
        <w:t>ем</w:t>
      </w:r>
      <w:r w:rsidRPr="00D405F5">
        <w:rPr>
          <w:rFonts w:ascii="Times New Roman" w:eastAsia="Times New Roman" w:hAnsi="Times New Roman" w:cs="Times New Roman"/>
          <w:sz w:val="28"/>
          <w:szCs w:val="28"/>
          <w:lang w:eastAsia="ru-RU"/>
        </w:rPr>
        <w:t xml:space="preserve"> показателя производительности труда, отсюда видно как это коррелируется с производительностью – чем меньше фонд рабочего времени </w:t>
      </w:r>
      <w:r w:rsidRPr="00D405F5">
        <w:rPr>
          <w:rFonts w:ascii="Times New Roman" w:eastAsia="Times New Roman" w:hAnsi="Times New Roman" w:cs="Times New Roman"/>
          <w:sz w:val="28"/>
          <w:szCs w:val="28"/>
          <w:lang w:eastAsia="ru-RU"/>
        </w:rPr>
        <w:lastRenderedPageBreak/>
        <w:t>по отношению к произведенному ВВП (или валовой добавленной стоимости), тем выше производительность труда.</w:t>
      </w:r>
    </w:p>
    <w:p w14:paraId="25F9B64D" w14:textId="18431951" w:rsidR="00F919A7" w:rsidRPr="00D177F5" w:rsidRDefault="00F919A7" w:rsidP="00F919A7">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405F5">
        <w:rPr>
          <w:rFonts w:ascii="Times New Roman" w:eastAsia="Times New Roman" w:hAnsi="Times New Roman" w:cs="Times New Roman"/>
          <w:sz w:val="28"/>
          <w:szCs w:val="28"/>
          <w:lang w:eastAsia="ru-RU"/>
        </w:rPr>
        <w:t xml:space="preserve">Как уже было отмечено в исследовании, </w:t>
      </w:r>
      <w:r w:rsidR="00ED5089">
        <w:rPr>
          <w:rFonts w:ascii="Times New Roman" w:eastAsia="Times New Roman" w:hAnsi="Times New Roman" w:cs="Times New Roman"/>
          <w:sz w:val="28"/>
          <w:szCs w:val="28"/>
          <w:lang w:eastAsia="ru-RU"/>
        </w:rPr>
        <w:t>актуальная</w:t>
      </w:r>
      <w:r w:rsidRPr="00D405F5">
        <w:rPr>
          <w:rFonts w:ascii="Times New Roman" w:eastAsia="Times New Roman" w:hAnsi="Times New Roman" w:cs="Times New Roman"/>
          <w:sz w:val="28"/>
          <w:szCs w:val="28"/>
          <w:lang w:eastAsia="ru-RU"/>
        </w:rPr>
        <w:t xml:space="preserve"> методика счета производительности труда учитывает в числителе валовую добавленную стоимость. На сайте Всемирного банка, есть статистика по величине добавленных стоимостей в странах мира по отраслям: «</w:t>
      </w:r>
      <w:r w:rsidRPr="00D405F5">
        <w:rPr>
          <w:rFonts w:ascii="Times New Roman" w:eastAsia="Times New Roman" w:hAnsi="Times New Roman" w:cs="Times New Roman"/>
          <w:sz w:val="28"/>
          <w:szCs w:val="28"/>
          <w:lang w:val="en-US" w:eastAsia="ru-RU"/>
        </w:rPr>
        <w:t>Industry</w:t>
      </w:r>
      <w:r w:rsidRPr="00D405F5">
        <w:rPr>
          <w:rFonts w:ascii="Times New Roman" w:eastAsia="Times New Roman" w:hAnsi="Times New Roman" w:cs="Times New Roman"/>
          <w:sz w:val="28"/>
          <w:szCs w:val="28"/>
          <w:lang w:eastAsia="ru-RU"/>
        </w:rPr>
        <w:t>», куда включено обрабатывающее производство, строительство добыча полезных ископаемых, вода, газ, электричество, а также отдельно «</w:t>
      </w:r>
      <w:r w:rsidRPr="00D405F5">
        <w:rPr>
          <w:rFonts w:ascii="Times New Roman" w:eastAsia="Times New Roman" w:hAnsi="Times New Roman" w:cs="Times New Roman"/>
          <w:sz w:val="28"/>
          <w:szCs w:val="28"/>
          <w:lang w:val="en-US" w:eastAsia="ru-RU"/>
        </w:rPr>
        <w:t>Manufacturing</w:t>
      </w:r>
      <w:r w:rsidRPr="00D405F5">
        <w:rPr>
          <w:rFonts w:ascii="Times New Roman" w:eastAsia="Times New Roman" w:hAnsi="Times New Roman" w:cs="Times New Roman"/>
          <w:sz w:val="28"/>
          <w:szCs w:val="28"/>
          <w:lang w:eastAsia="ru-RU"/>
        </w:rPr>
        <w:t>» - т.е. обрабатывающее производство</w:t>
      </w:r>
      <w:r>
        <w:rPr>
          <w:rFonts w:ascii="Times New Roman" w:eastAsia="Times New Roman" w:hAnsi="Times New Roman" w:cs="Times New Roman"/>
          <w:sz w:val="28"/>
          <w:szCs w:val="28"/>
          <w:lang w:eastAsia="ru-RU"/>
        </w:rPr>
        <w:t xml:space="preserve"> </w:t>
      </w:r>
      <w:r w:rsidRPr="00921728">
        <w:rPr>
          <w:rFonts w:ascii="Times New Roman" w:eastAsia="Times New Roman" w:hAnsi="Times New Roman" w:cs="Times New Roman"/>
          <w:sz w:val="28"/>
          <w:szCs w:val="28"/>
          <w:lang w:eastAsia="ru-RU"/>
        </w:rPr>
        <w:t>[</w:t>
      </w:r>
      <w:r w:rsidR="00001BE8">
        <w:rPr>
          <w:rFonts w:ascii="Times New Roman" w:eastAsia="Times New Roman" w:hAnsi="Times New Roman" w:cs="Times New Roman"/>
          <w:sz w:val="28"/>
          <w:szCs w:val="28"/>
          <w:lang w:eastAsia="ru-RU"/>
        </w:rPr>
        <w:t>59</w:t>
      </w:r>
      <w:r w:rsidRPr="009217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405F5">
        <w:rPr>
          <w:rFonts w:ascii="Times New Roman" w:eastAsia="Times New Roman" w:hAnsi="Times New Roman" w:cs="Times New Roman"/>
          <w:sz w:val="28"/>
          <w:szCs w:val="28"/>
          <w:lang w:eastAsia="ru-RU"/>
        </w:rPr>
        <w:t>Путем расчетов найдем величину добавленной стоимости «</w:t>
      </w:r>
      <w:r w:rsidRPr="00D405F5">
        <w:rPr>
          <w:rFonts w:ascii="Times New Roman" w:eastAsia="Times New Roman" w:hAnsi="Times New Roman" w:cs="Times New Roman"/>
          <w:sz w:val="28"/>
          <w:szCs w:val="28"/>
          <w:lang w:val="en-US" w:eastAsia="ru-RU"/>
        </w:rPr>
        <w:t>Industry</w:t>
      </w:r>
      <w:r w:rsidRPr="00D405F5">
        <w:rPr>
          <w:rFonts w:ascii="Times New Roman" w:eastAsia="Times New Roman" w:hAnsi="Times New Roman" w:cs="Times New Roman"/>
          <w:sz w:val="28"/>
          <w:szCs w:val="28"/>
          <w:lang w:eastAsia="ru-RU"/>
        </w:rPr>
        <w:t xml:space="preserve">» без обрабатывающего производства. Данные отражены в корреляционной модели в таблице </w:t>
      </w:r>
      <w:r w:rsidR="006F213E">
        <w:rPr>
          <w:rFonts w:ascii="Times New Roman" w:eastAsia="Times New Roman" w:hAnsi="Times New Roman" w:cs="Times New Roman"/>
          <w:sz w:val="28"/>
          <w:szCs w:val="28"/>
          <w:lang w:eastAsia="ru-RU"/>
        </w:rPr>
        <w:t>3</w:t>
      </w:r>
      <w:r w:rsidRPr="00D405F5">
        <w:rPr>
          <w:rFonts w:ascii="Times New Roman" w:eastAsia="Times New Roman" w:hAnsi="Times New Roman" w:cs="Times New Roman"/>
          <w:sz w:val="28"/>
          <w:szCs w:val="28"/>
          <w:lang w:eastAsia="ru-RU"/>
        </w:rPr>
        <w:t>.</w:t>
      </w:r>
    </w:p>
    <w:p w14:paraId="77D36C74" w14:textId="77777777" w:rsidR="00F919A7" w:rsidRDefault="00F919A7" w:rsidP="00F919A7">
      <w:pPr>
        <w:pStyle w:val="a3"/>
        <w:spacing w:after="0" w:line="360" w:lineRule="auto"/>
        <w:ind w:left="0"/>
        <w:jc w:val="both"/>
        <w:rPr>
          <w:rFonts w:ascii="Times New Roman" w:eastAsia="Times New Roman" w:hAnsi="Times New Roman" w:cs="Times New Roman"/>
          <w:sz w:val="28"/>
          <w:szCs w:val="28"/>
          <w:lang w:eastAsia="ru-RU"/>
        </w:rPr>
      </w:pPr>
    </w:p>
    <w:p w14:paraId="04F49F19" w14:textId="522C7E61" w:rsidR="00F919A7" w:rsidRDefault="00F919A7" w:rsidP="003426FE">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6F213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 Корреляционная модель производительности труда и добавленных стоимостей обрабатывающей и ресурсной отрасли</w:t>
      </w:r>
      <w:r w:rsidR="006B4E9E">
        <w:rPr>
          <w:rFonts w:ascii="Times New Roman" w:eastAsia="Times New Roman" w:hAnsi="Times New Roman" w:cs="Times New Roman"/>
          <w:sz w:val="28"/>
          <w:szCs w:val="28"/>
          <w:lang w:eastAsia="ru-RU"/>
        </w:rPr>
        <w:t xml:space="preserve"> (составлено автором по материалам </w:t>
      </w:r>
      <w:r w:rsidR="006B4E9E" w:rsidRPr="006B4E9E">
        <w:rPr>
          <w:rFonts w:ascii="Times New Roman" w:eastAsia="Times New Roman" w:hAnsi="Times New Roman" w:cs="Times New Roman"/>
          <w:sz w:val="28"/>
          <w:szCs w:val="28"/>
          <w:lang w:eastAsia="ru-RU"/>
        </w:rPr>
        <w:t>[59, 60]</w:t>
      </w:r>
      <w:r w:rsidR="006B4E9E">
        <w:rPr>
          <w:rFonts w:ascii="Times New Roman" w:eastAsia="Times New Roman" w:hAnsi="Times New Roman" w:cs="Times New Roman"/>
          <w:sz w:val="24"/>
          <w:szCs w:val="24"/>
          <w:lang w:eastAsia="ru-RU"/>
        </w:rPr>
        <w:t>)</w:t>
      </w:r>
    </w:p>
    <w:p w14:paraId="6BEF7072" w14:textId="77777777" w:rsidR="003426FE" w:rsidRPr="00605916" w:rsidRDefault="003426FE" w:rsidP="003426FE">
      <w:pPr>
        <w:pStyle w:val="a3"/>
        <w:spacing w:after="0" w:line="240" w:lineRule="auto"/>
        <w:ind w:left="0"/>
        <w:jc w:val="both"/>
        <w:rPr>
          <w:rFonts w:ascii="Times New Roman" w:eastAsia="Times New Roman" w:hAnsi="Times New Roman" w:cs="Times New Roman"/>
          <w:sz w:val="28"/>
          <w:szCs w:val="28"/>
          <w:lang w:eastAsia="ru-RU"/>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41"/>
        <w:gridCol w:w="2364"/>
        <w:gridCol w:w="2588"/>
      </w:tblGrid>
      <w:tr w:rsidR="003426FE" w:rsidRPr="00605916" w14:paraId="6A8D80C6" w14:textId="77777777" w:rsidTr="006B4E9E">
        <w:trPr>
          <w:trHeight w:val="876"/>
          <w:jc w:val="center"/>
        </w:trPr>
        <w:tc>
          <w:tcPr>
            <w:tcW w:w="1951" w:type="dxa"/>
          </w:tcPr>
          <w:p w14:paraId="6C982A55" w14:textId="5080741B" w:rsidR="003426FE" w:rsidRPr="00605916" w:rsidRDefault="003426FE" w:rsidP="002807E3">
            <w:pPr>
              <w:spacing w:after="0" w:line="240" w:lineRule="auto"/>
              <w:jc w:val="center"/>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Страны</w:t>
            </w:r>
          </w:p>
        </w:tc>
        <w:tc>
          <w:tcPr>
            <w:tcW w:w="2441" w:type="dxa"/>
            <w:shd w:val="clear" w:color="auto" w:fill="auto"/>
            <w:hideMark/>
          </w:tcPr>
          <w:p w14:paraId="3788266C" w14:textId="4C6F8041" w:rsidR="003426FE" w:rsidRPr="00605916" w:rsidRDefault="003426FE" w:rsidP="002807E3">
            <w:pPr>
              <w:spacing w:after="0" w:line="240" w:lineRule="auto"/>
              <w:jc w:val="center"/>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Производительность труда, 2017 г.</w:t>
            </w:r>
            <w:r>
              <w:rPr>
                <w:rFonts w:ascii="Times New Roman" w:eastAsia="Times New Roman" w:hAnsi="Times New Roman" w:cs="Times New Roman"/>
                <w:color w:val="000000"/>
                <w:sz w:val="24"/>
                <w:szCs w:val="24"/>
                <w:lang w:eastAsia="ru-RU"/>
              </w:rPr>
              <w:t>,</w:t>
            </w:r>
            <w:r w:rsidRPr="0060591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за час работы</w:t>
            </w:r>
            <w:r w:rsidRPr="00605916">
              <w:rPr>
                <w:rFonts w:ascii="Times New Roman" w:eastAsia="Times New Roman" w:hAnsi="Times New Roman" w:cs="Times New Roman"/>
                <w:color w:val="000000"/>
                <w:sz w:val="24"/>
                <w:szCs w:val="24"/>
                <w:lang w:eastAsia="ru-RU"/>
              </w:rPr>
              <w:t xml:space="preserve"> ППС 2010</w:t>
            </w:r>
          </w:p>
        </w:tc>
        <w:tc>
          <w:tcPr>
            <w:tcW w:w="2364" w:type="dxa"/>
            <w:shd w:val="clear" w:color="auto" w:fill="auto"/>
            <w:hideMark/>
          </w:tcPr>
          <w:p w14:paraId="7D36DABE" w14:textId="77777777" w:rsidR="003426FE" w:rsidRPr="00605916" w:rsidRDefault="003426FE" w:rsidP="002807E3">
            <w:pPr>
              <w:spacing w:after="0" w:line="240" w:lineRule="auto"/>
              <w:jc w:val="center"/>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Добавленная стоимость производства, 2017 г., цены $ 2010</w:t>
            </w:r>
          </w:p>
        </w:tc>
        <w:tc>
          <w:tcPr>
            <w:tcW w:w="2588" w:type="dxa"/>
            <w:shd w:val="clear" w:color="auto" w:fill="auto"/>
            <w:hideMark/>
          </w:tcPr>
          <w:p w14:paraId="3C729F3D" w14:textId="77777777" w:rsidR="003426FE" w:rsidRPr="00605916" w:rsidRDefault="003426FE" w:rsidP="002807E3">
            <w:pPr>
              <w:spacing w:after="0" w:line="240" w:lineRule="auto"/>
              <w:jc w:val="center"/>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Добавленная стоимость ископаемые, газ, вода, строительство, 2017 г., цены $ 2010</w:t>
            </w:r>
          </w:p>
        </w:tc>
      </w:tr>
      <w:tr w:rsidR="003426FE" w:rsidRPr="00605916" w14:paraId="2A7AAB92" w14:textId="77777777" w:rsidTr="006B4E9E">
        <w:trPr>
          <w:trHeight w:val="288"/>
          <w:jc w:val="center"/>
        </w:trPr>
        <w:tc>
          <w:tcPr>
            <w:tcW w:w="1951" w:type="dxa"/>
            <w:vAlign w:val="bottom"/>
          </w:tcPr>
          <w:p w14:paraId="336BD78D" w14:textId="6AF32119" w:rsidR="003426FE" w:rsidRPr="00FB4FB2" w:rsidRDefault="003426FE" w:rsidP="008B44E3">
            <w:pPr>
              <w:spacing w:after="0" w:line="240" w:lineRule="auto"/>
              <w:ind w:firstLine="34"/>
              <w:rPr>
                <w:rFonts w:ascii="Times New Roman" w:hAnsi="Times New Roman" w:cs="Times New Roman"/>
                <w:color w:val="000000"/>
                <w:sz w:val="24"/>
                <w:szCs w:val="24"/>
              </w:rPr>
            </w:pPr>
            <w:r w:rsidRPr="00605916">
              <w:rPr>
                <w:rFonts w:ascii="Times New Roman" w:eastAsia="Times New Roman" w:hAnsi="Times New Roman" w:cs="Times New Roman"/>
                <w:color w:val="000000"/>
                <w:sz w:val="24"/>
                <w:szCs w:val="24"/>
                <w:lang w:eastAsia="ru-RU"/>
              </w:rPr>
              <w:t>Мексика</w:t>
            </w:r>
          </w:p>
        </w:tc>
        <w:tc>
          <w:tcPr>
            <w:tcW w:w="2441" w:type="dxa"/>
            <w:shd w:val="clear" w:color="auto" w:fill="auto"/>
            <w:noWrap/>
            <w:vAlign w:val="bottom"/>
            <w:hideMark/>
          </w:tcPr>
          <w:p w14:paraId="51922D2E" w14:textId="249CEE39" w:rsidR="003426FE" w:rsidRPr="00FB4FB2"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FB4FB2">
              <w:rPr>
                <w:rFonts w:ascii="Times New Roman" w:hAnsi="Times New Roman" w:cs="Times New Roman"/>
                <w:color w:val="000000"/>
                <w:sz w:val="24"/>
                <w:szCs w:val="24"/>
              </w:rPr>
              <w:t>20,8</w:t>
            </w:r>
          </w:p>
        </w:tc>
        <w:tc>
          <w:tcPr>
            <w:tcW w:w="2364" w:type="dxa"/>
            <w:shd w:val="clear" w:color="auto" w:fill="auto"/>
            <w:noWrap/>
            <w:vAlign w:val="bottom"/>
            <w:hideMark/>
          </w:tcPr>
          <w:p w14:paraId="6FDC2436"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198 911 613 021</w:t>
            </w:r>
          </w:p>
        </w:tc>
        <w:tc>
          <w:tcPr>
            <w:tcW w:w="2588" w:type="dxa"/>
            <w:shd w:val="clear" w:color="auto" w:fill="auto"/>
            <w:noWrap/>
            <w:vAlign w:val="bottom"/>
            <w:hideMark/>
          </w:tcPr>
          <w:p w14:paraId="6B661809"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176 845 891 516</w:t>
            </w:r>
          </w:p>
        </w:tc>
      </w:tr>
      <w:tr w:rsidR="003426FE" w:rsidRPr="00605916" w14:paraId="172842FF" w14:textId="77777777" w:rsidTr="006B4E9E">
        <w:trPr>
          <w:trHeight w:val="288"/>
          <w:jc w:val="center"/>
        </w:trPr>
        <w:tc>
          <w:tcPr>
            <w:tcW w:w="1951" w:type="dxa"/>
            <w:vAlign w:val="bottom"/>
          </w:tcPr>
          <w:p w14:paraId="654FF52B" w14:textId="0C49AE80" w:rsidR="003426FE" w:rsidRPr="00FB4FB2" w:rsidRDefault="003426FE" w:rsidP="008B44E3">
            <w:pPr>
              <w:spacing w:after="0" w:line="240" w:lineRule="auto"/>
              <w:ind w:firstLine="34"/>
              <w:rPr>
                <w:rFonts w:ascii="Times New Roman" w:hAnsi="Times New Roman" w:cs="Times New Roman"/>
                <w:color w:val="000000"/>
                <w:sz w:val="24"/>
                <w:szCs w:val="24"/>
              </w:rPr>
            </w:pPr>
            <w:r w:rsidRPr="00605916">
              <w:rPr>
                <w:rFonts w:ascii="Times New Roman" w:eastAsia="Times New Roman" w:hAnsi="Times New Roman" w:cs="Times New Roman"/>
                <w:color w:val="000000"/>
                <w:sz w:val="24"/>
                <w:szCs w:val="24"/>
                <w:lang w:eastAsia="ru-RU"/>
              </w:rPr>
              <w:t>Россия</w:t>
            </w:r>
          </w:p>
        </w:tc>
        <w:tc>
          <w:tcPr>
            <w:tcW w:w="2441" w:type="dxa"/>
            <w:shd w:val="clear" w:color="auto" w:fill="auto"/>
            <w:noWrap/>
            <w:vAlign w:val="bottom"/>
            <w:hideMark/>
          </w:tcPr>
          <w:p w14:paraId="3F14BAEF" w14:textId="4B3903B4" w:rsidR="003426FE" w:rsidRPr="00FB4FB2"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FB4FB2">
              <w:rPr>
                <w:rFonts w:ascii="Times New Roman" w:hAnsi="Times New Roman" w:cs="Times New Roman"/>
                <w:color w:val="000000"/>
                <w:sz w:val="24"/>
                <w:szCs w:val="24"/>
              </w:rPr>
              <w:t>25,1</w:t>
            </w:r>
          </w:p>
        </w:tc>
        <w:tc>
          <w:tcPr>
            <w:tcW w:w="2364" w:type="dxa"/>
            <w:shd w:val="clear" w:color="auto" w:fill="auto"/>
            <w:noWrap/>
            <w:vAlign w:val="bottom"/>
            <w:hideMark/>
          </w:tcPr>
          <w:p w14:paraId="195433D3"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219 587 989 864</w:t>
            </w:r>
          </w:p>
        </w:tc>
        <w:tc>
          <w:tcPr>
            <w:tcW w:w="2588" w:type="dxa"/>
            <w:shd w:val="clear" w:color="auto" w:fill="auto"/>
            <w:noWrap/>
            <w:vAlign w:val="bottom"/>
            <w:hideMark/>
          </w:tcPr>
          <w:p w14:paraId="4E54E6B1"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287 862 226 731</w:t>
            </w:r>
          </w:p>
        </w:tc>
      </w:tr>
      <w:tr w:rsidR="003426FE" w:rsidRPr="00605916" w14:paraId="617C6F31" w14:textId="77777777" w:rsidTr="006B4E9E">
        <w:trPr>
          <w:trHeight w:val="288"/>
          <w:jc w:val="center"/>
        </w:trPr>
        <w:tc>
          <w:tcPr>
            <w:tcW w:w="1951" w:type="dxa"/>
            <w:vAlign w:val="bottom"/>
          </w:tcPr>
          <w:p w14:paraId="2EAE683C" w14:textId="01B82611" w:rsidR="003426FE" w:rsidRPr="00FB4FB2" w:rsidRDefault="003426FE" w:rsidP="008B44E3">
            <w:pPr>
              <w:spacing w:after="0" w:line="240" w:lineRule="auto"/>
              <w:ind w:firstLine="34"/>
              <w:rPr>
                <w:rFonts w:ascii="Times New Roman" w:hAnsi="Times New Roman" w:cs="Times New Roman"/>
                <w:color w:val="000000"/>
                <w:sz w:val="24"/>
                <w:szCs w:val="24"/>
              </w:rPr>
            </w:pPr>
            <w:r w:rsidRPr="00605916">
              <w:rPr>
                <w:rFonts w:ascii="Times New Roman" w:eastAsia="Times New Roman" w:hAnsi="Times New Roman" w:cs="Times New Roman"/>
                <w:color w:val="000000"/>
                <w:sz w:val="24"/>
                <w:szCs w:val="24"/>
                <w:lang w:eastAsia="ru-RU"/>
              </w:rPr>
              <w:t>Япония</w:t>
            </w:r>
          </w:p>
        </w:tc>
        <w:tc>
          <w:tcPr>
            <w:tcW w:w="2441" w:type="dxa"/>
            <w:shd w:val="clear" w:color="auto" w:fill="auto"/>
            <w:noWrap/>
            <w:vAlign w:val="bottom"/>
            <w:hideMark/>
          </w:tcPr>
          <w:p w14:paraId="7E9EF5F1" w14:textId="477D5839" w:rsidR="003426FE" w:rsidRPr="00FB4FB2"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FB4FB2">
              <w:rPr>
                <w:rFonts w:ascii="Times New Roman" w:hAnsi="Times New Roman" w:cs="Times New Roman"/>
                <w:color w:val="000000"/>
                <w:sz w:val="24"/>
                <w:szCs w:val="24"/>
              </w:rPr>
              <w:t>45,7</w:t>
            </w:r>
          </w:p>
        </w:tc>
        <w:tc>
          <w:tcPr>
            <w:tcW w:w="2364" w:type="dxa"/>
            <w:shd w:val="clear" w:color="auto" w:fill="auto"/>
            <w:noWrap/>
            <w:vAlign w:val="bottom"/>
            <w:hideMark/>
          </w:tcPr>
          <w:p w14:paraId="334E1F6E"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1 305 331 734 743</w:t>
            </w:r>
          </w:p>
        </w:tc>
        <w:tc>
          <w:tcPr>
            <w:tcW w:w="2588" w:type="dxa"/>
            <w:shd w:val="clear" w:color="auto" w:fill="auto"/>
            <w:noWrap/>
            <w:vAlign w:val="bottom"/>
            <w:hideMark/>
          </w:tcPr>
          <w:p w14:paraId="5718829F"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588 950 911 125</w:t>
            </w:r>
          </w:p>
        </w:tc>
      </w:tr>
      <w:tr w:rsidR="003426FE" w:rsidRPr="00F13EA5" w14:paraId="75C271DF" w14:textId="77777777" w:rsidTr="006B4E9E">
        <w:trPr>
          <w:trHeight w:val="288"/>
          <w:jc w:val="center"/>
        </w:trPr>
        <w:tc>
          <w:tcPr>
            <w:tcW w:w="1951" w:type="dxa"/>
            <w:vAlign w:val="bottom"/>
          </w:tcPr>
          <w:p w14:paraId="326B19BE" w14:textId="10990B2F" w:rsidR="003426FE" w:rsidRPr="00FB4FB2" w:rsidRDefault="003426FE" w:rsidP="008B44E3">
            <w:pPr>
              <w:spacing w:after="0" w:line="240" w:lineRule="auto"/>
              <w:ind w:firstLine="34"/>
              <w:rPr>
                <w:rFonts w:ascii="Times New Roman" w:hAnsi="Times New Roman" w:cs="Times New Roman"/>
                <w:color w:val="000000"/>
                <w:sz w:val="24"/>
                <w:szCs w:val="24"/>
              </w:rPr>
            </w:pPr>
            <w:r w:rsidRPr="00F13EA5">
              <w:rPr>
                <w:rFonts w:ascii="Times New Roman" w:eastAsia="Times New Roman" w:hAnsi="Times New Roman" w:cs="Times New Roman"/>
                <w:color w:val="000000"/>
                <w:sz w:val="24"/>
                <w:szCs w:val="24"/>
                <w:lang w:eastAsia="ru-RU"/>
              </w:rPr>
              <w:t>Великобритания</w:t>
            </w:r>
          </w:p>
        </w:tc>
        <w:tc>
          <w:tcPr>
            <w:tcW w:w="2441" w:type="dxa"/>
            <w:shd w:val="clear" w:color="auto" w:fill="auto"/>
            <w:noWrap/>
            <w:vAlign w:val="bottom"/>
            <w:hideMark/>
          </w:tcPr>
          <w:p w14:paraId="7DC2A395" w14:textId="73E1A45B" w:rsidR="003426FE" w:rsidRPr="00FB4FB2"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FB4FB2">
              <w:rPr>
                <w:rFonts w:ascii="Times New Roman" w:hAnsi="Times New Roman" w:cs="Times New Roman"/>
                <w:color w:val="000000"/>
                <w:sz w:val="24"/>
                <w:szCs w:val="24"/>
              </w:rPr>
              <w:t>58,1</w:t>
            </w:r>
          </w:p>
        </w:tc>
        <w:tc>
          <w:tcPr>
            <w:tcW w:w="2364" w:type="dxa"/>
            <w:shd w:val="clear" w:color="auto" w:fill="auto"/>
            <w:noWrap/>
            <w:vAlign w:val="bottom"/>
            <w:hideMark/>
          </w:tcPr>
          <w:p w14:paraId="2F0A83D7" w14:textId="77777777" w:rsidR="003426FE" w:rsidRPr="00F13EA5"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F13EA5">
              <w:rPr>
                <w:rFonts w:ascii="Times New Roman" w:eastAsia="Times New Roman" w:hAnsi="Times New Roman" w:cs="Times New Roman"/>
                <w:color w:val="000000"/>
                <w:sz w:val="24"/>
                <w:szCs w:val="24"/>
                <w:lang w:eastAsia="ru-RU"/>
              </w:rPr>
              <w:t>249 035 553 886</w:t>
            </w:r>
          </w:p>
        </w:tc>
        <w:tc>
          <w:tcPr>
            <w:tcW w:w="2588" w:type="dxa"/>
            <w:shd w:val="clear" w:color="auto" w:fill="auto"/>
            <w:noWrap/>
            <w:vAlign w:val="bottom"/>
            <w:hideMark/>
          </w:tcPr>
          <w:p w14:paraId="41709A8F" w14:textId="77777777" w:rsidR="003426FE" w:rsidRPr="00F13EA5"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F13EA5">
              <w:rPr>
                <w:rFonts w:ascii="Times New Roman" w:eastAsia="Times New Roman" w:hAnsi="Times New Roman" w:cs="Times New Roman"/>
                <w:color w:val="000000"/>
                <w:sz w:val="24"/>
                <w:szCs w:val="24"/>
                <w:lang w:eastAsia="ru-RU"/>
              </w:rPr>
              <w:t>252 311 527 026</w:t>
            </w:r>
          </w:p>
        </w:tc>
      </w:tr>
      <w:tr w:rsidR="003426FE" w:rsidRPr="00605916" w14:paraId="6B8F0605" w14:textId="77777777" w:rsidTr="006B4E9E">
        <w:trPr>
          <w:trHeight w:val="288"/>
          <w:jc w:val="center"/>
        </w:trPr>
        <w:tc>
          <w:tcPr>
            <w:tcW w:w="1951" w:type="dxa"/>
            <w:vAlign w:val="bottom"/>
          </w:tcPr>
          <w:p w14:paraId="65704E6D" w14:textId="5A4EB59C" w:rsidR="003426FE" w:rsidRPr="00FB4FB2" w:rsidRDefault="003426FE" w:rsidP="008B44E3">
            <w:pPr>
              <w:spacing w:after="0" w:line="240" w:lineRule="auto"/>
              <w:ind w:firstLine="34"/>
              <w:rPr>
                <w:rFonts w:ascii="Times New Roman" w:hAnsi="Times New Roman" w:cs="Times New Roman"/>
                <w:color w:val="000000"/>
                <w:sz w:val="24"/>
                <w:szCs w:val="24"/>
              </w:rPr>
            </w:pPr>
            <w:r w:rsidRPr="00605916">
              <w:rPr>
                <w:rFonts w:ascii="Times New Roman" w:eastAsia="Times New Roman" w:hAnsi="Times New Roman" w:cs="Times New Roman"/>
                <w:color w:val="000000"/>
                <w:sz w:val="24"/>
                <w:szCs w:val="24"/>
                <w:lang w:eastAsia="ru-RU"/>
              </w:rPr>
              <w:t>Германия</w:t>
            </w:r>
          </w:p>
        </w:tc>
        <w:tc>
          <w:tcPr>
            <w:tcW w:w="2441" w:type="dxa"/>
            <w:shd w:val="clear" w:color="auto" w:fill="auto"/>
            <w:noWrap/>
            <w:vAlign w:val="bottom"/>
            <w:hideMark/>
          </w:tcPr>
          <w:p w14:paraId="3F977165" w14:textId="51C74A0A" w:rsidR="003426FE" w:rsidRPr="00FB4FB2"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FB4FB2">
              <w:rPr>
                <w:rFonts w:ascii="Times New Roman" w:hAnsi="Times New Roman" w:cs="Times New Roman"/>
                <w:color w:val="000000"/>
                <w:sz w:val="24"/>
                <w:szCs w:val="24"/>
              </w:rPr>
              <w:t>66,3</w:t>
            </w:r>
          </w:p>
        </w:tc>
        <w:tc>
          <w:tcPr>
            <w:tcW w:w="2364" w:type="dxa"/>
            <w:shd w:val="clear" w:color="auto" w:fill="auto"/>
            <w:noWrap/>
            <w:vAlign w:val="bottom"/>
            <w:hideMark/>
          </w:tcPr>
          <w:p w14:paraId="2FE6136C"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809 744 200 408</w:t>
            </w:r>
          </w:p>
        </w:tc>
        <w:tc>
          <w:tcPr>
            <w:tcW w:w="2588" w:type="dxa"/>
            <w:shd w:val="clear" w:color="auto" w:fill="auto"/>
            <w:noWrap/>
            <w:vAlign w:val="bottom"/>
            <w:hideMark/>
          </w:tcPr>
          <w:p w14:paraId="2883E702"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258 448 758 306</w:t>
            </w:r>
          </w:p>
        </w:tc>
      </w:tr>
      <w:tr w:rsidR="003426FE" w:rsidRPr="00605916" w14:paraId="01421038" w14:textId="77777777" w:rsidTr="006B4E9E">
        <w:trPr>
          <w:trHeight w:val="288"/>
          <w:jc w:val="center"/>
        </w:trPr>
        <w:tc>
          <w:tcPr>
            <w:tcW w:w="1951" w:type="dxa"/>
            <w:vAlign w:val="bottom"/>
          </w:tcPr>
          <w:p w14:paraId="0EB93A38" w14:textId="189A009C" w:rsidR="003426FE" w:rsidRPr="00FB4FB2" w:rsidRDefault="003426FE" w:rsidP="008B44E3">
            <w:pPr>
              <w:spacing w:after="0" w:line="240" w:lineRule="auto"/>
              <w:ind w:firstLine="34"/>
              <w:rPr>
                <w:rFonts w:ascii="Times New Roman" w:hAnsi="Times New Roman" w:cs="Times New Roman"/>
                <w:color w:val="000000"/>
                <w:sz w:val="24"/>
                <w:szCs w:val="24"/>
              </w:rPr>
            </w:pPr>
            <w:r w:rsidRPr="00605916">
              <w:rPr>
                <w:rFonts w:ascii="Times New Roman" w:eastAsia="Times New Roman" w:hAnsi="Times New Roman" w:cs="Times New Roman"/>
                <w:color w:val="000000"/>
                <w:sz w:val="24"/>
                <w:szCs w:val="24"/>
                <w:lang w:eastAsia="ru-RU"/>
              </w:rPr>
              <w:t>Франция</w:t>
            </w:r>
          </w:p>
        </w:tc>
        <w:tc>
          <w:tcPr>
            <w:tcW w:w="2441" w:type="dxa"/>
            <w:shd w:val="clear" w:color="auto" w:fill="auto"/>
            <w:noWrap/>
            <w:vAlign w:val="bottom"/>
            <w:hideMark/>
          </w:tcPr>
          <w:p w14:paraId="68E6DB6F" w14:textId="207DA1E9" w:rsidR="003426FE" w:rsidRPr="00FB4FB2"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FB4FB2">
              <w:rPr>
                <w:rFonts w:ascii="Times New Roman" w:hAnsi="Times New Roman" w:cs="Times New Roman"/>
                <w:color w:val="000000"/>
                <w:sz w:val="24"/>
                <w:szCs w:val="24"/>
              </w:rPr>
              <w:t>67,1</w:t>
            </w:r>
          </w:p>
        </w:tc>
        <w:tc>
          <w:tcPr>
            <w:tcW w:w="2364" w:type="dxa"/>
            <w:shd w:val="clear" w:color="auto" w:fill="auto"/>
            <w:noWrap/>
            <w:vAlign w:val="bottom"/>
            <w:hideMark/>
          </w:tcPr>
          <w:p w14:paraId="7B7D27A2"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295 552 780 023</w:t>
            </w:r>
          </w:p>
        </w:tc>
        <w:tc>
          <w:tcPr>
            <w:tcW w:w="2588" w:type="dxa"/>
            <w:shd w:val="clear" w:color="auto" w:fill="auto"/>
            <w:noWrap/>
            <w:vAlign w:val="bottom"/>
            <w:hideMark/>
          </w:tcPr>
          <w:p w14:paraId="0B666ACA"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186 156 289 478</w:t>
            </w:r>
          </w:p>
        </w:tc>
      </w:tr>
      <w:tr w:rsidR="003426FE" w:rsidRPr="00605916" w14:paraId="2619CD55" w14:textId="77777777" w:rsidTr="006B4E9E">
        <w:trPr>
          <w:trHeight w:val="300"/>
          <w:jc w:val="center"/>
        </w:trPr>
        <w:tc>
          <w:tcPr>
            <w:tcW w:w="1951" w:type="dxa"/>
            <w:tcBorders>
              <w:bottom w:val="single" w:sz="4" w:space="0" w:color="auto"/>
            </w:tcBorders>
            <w:vAlign w:val="bottom"/>
          </w:tcPr>
          <w:p w14:paraId="297763D7" w14:textId="67161977" w:rsidR="003426FE" w:rsidRPr="00FB4FB2" w:rsidRDefault="003426FE" w:rsidP="008B44E3">
            <w:pPr>
              <w:spacing w:after="0" w:line="240" w:lineRule="auto"/>
              <w:ind w:firstLine="34"/>
              <w:rPr>
                <w:rFonts w:ascii="Times New Roman" w:hAnsi="Times New Roman" w:cs="Times New Roman"/>
                <w:color w:val="000000"/>
                <w:sz w:val="24"/>
                <w:szCs w:val="24"/>
              </w:rPr>
            </w:pPr>
            <w:r w:rsidRPr="00605916">
              <w:rPr>
                <w:rFonts w:ascii="Times New Roman" w:eastAsia="Times New Roman" w:hAnsi="Times New Roman" w:cs="Times New Roman"/>
                <w:color w:val="000000"/>
                <w:sz w:val="24"/>
                <w:szCs w:val="24"/>
                <w:lang w:eastAsia="ru-RU"/>
              </w:rPr>
              <w:t>США</w:t>
            </w:r>
          </w:p>
        </w:tc>
        <w:tc>
          <w:tcPr>
            <w:tcW w:w="2441" w:type="dxa"/>
            <w:tcBorders>
              <w:bottom w:val="single" w:sz="4" w:space="0" w:color="auto"/>
            </w:tcBorders>
            <w:shd w:val="clear" w:color="auto" w:fill="auto"/>
            <w:noWrap/>
            <w:vAlign w:val="bottom"/>
            <w:hideMark/>
          </w:tcPr>
          <w:p w14:paraId="5E74D623" w14:textId="72FB3043" w:rsidR="003426FE" w:rsidRPr="00FB4FB2"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FB4FB2">
              <w:rPr>
                <w:rFonts w:ascii="Times New Roman" w:hAnsi="Times New Roman" w:cs="Times New Roman"/>
                <w:color w:val="000000"/>
                <w:sz w:val="24"/>
                <w:szCs w:val="24"/>
              </w:rPr>
              <w:t>70</w:t>
            </w:r>
          </w:p>
        </w:tc>
        <w:tc>
          <w:tcPr>
            <w:tcW w:w="2364" w:type="dxa"/>
            <w:tcBorders>
              <w:bottom w:val="single" w:sz="4" w:space="0" w:color="auto"/>
            </w:tcBorders>
            <w:shd w:val="clear" w:color="auto" w:fill="auto"/>
            <w:noWrap/>
            <w:vAlign w:val="bottom"/>
            <w:hideMark/>
          </w:tcPr>
          <w:p w14:paraId="4347D37C"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1 890 899 939 455</w:t>
            </w:r>
          </w:p>
        </w:tc>
        <w:tc>
          <w:tcPr>
            <w:tcW w:w="2588" w:type="dxa"/>
            <w:tcBorders>
              <w:bottom w:val="single" w:sz="4" w:space="0" w:color="auto"/>
            </w:tcBorders>
            <w:shd w:val="clear" w:color="auto" w:fill="auto"/>
            <w:noWrap/>
            <w:vAlign w:val="bottom"/>
            <w:hideMark/>
          </w:tcPr>
          <w:p w14:paraId="35890806" w14:textId="77777777" w:rsidR="003426FE" w:rsidRPr="00605916"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1 314 673 950 523</w:t>
            </w:r>
          </w:p>
        </w:tc>
      </w:tr>
      <w:tr w:rsidR="003426FE" w:rsidRPr="00605916" w14:paraId="1A1C0F41" w14:textId="77777777" w:rsidTr="006B4E9E">
        <w:trPr>
          <w:trHeight w:val="300"/>
          <w:jc w:val="center"/>
        </w:trPr>
        <w:tc>
          <w:tcPr>
            <w:tcW w:w="4392" w:type="dxa"/>
            <w:gridSpan w:val="2"/>
            <w:tcBorders>
              <w:bottom w:val="single" w:sz="4" w:space="0" w:color="auto"/>
            </w:tcBorders>
            <w:vAlign w:val="bottom"/>
          </w:tcPr>
          <w:p w14:paraId="46E70B86" w14:textId="35FA17EF" w:rsidR="003426FE" w:rsidRPr="00605916" w:rsidRDefault="003426FE" w:rsidP="008B44E3">
            <w:pPr>
              <w:spacing w:after="0" w:line="240" w:lineRule="auto"/>
              <w:ind w:firstLine="34"/>
              <w:rPr>
                <w:rFonts w:ascii="Times New Roman" w:eastAsia="Times New Roman" w:hAnsi="Times New Roman" w:cs="Times New Roman"/>
                <w:color w:val="000000"/>
                <w:sz w:val="24"/>
                <w:szCs w:val="24"/>
                <w:lang w:eastAsia="ru-RU"/>
              </w:rPr>
            </w:pPr>
            <w:r w:rsidRPr="00605916">
              <w:rPr>
                <w:rFonts w:ascii="Times New Roman" w:eastAsia="Times New Roman" w:hAnsi="Times New Roman" w:cs="Times New Roman"/>
                <w:color w:val="000000"/>
                <w:sz w:val="24"/>
                <w:szCs w:val="24"/>
                <w:lang w:eastAsia="ru-RU"/>
              </w:rPr>
              <w:t>Корреляция</w:t>
            </w:r>
          </w:p>
        </w:tc>
        <w:tc>
          <w:tcPr>
            <w:tcW w:w="2364" w:type="dxa"/>
            <w:tcBorders>
              <w:bottom w:val="single" w:sz="4" w:space="0" w:color="auto"/>
            </w:tcBorders>
            <w:shd w:val="clear" w:color="auto" w:fill="auto"/>
            <w:noWrap/>
            <w:vAlign w:val="bottom"/>
            <w:hideMark/>
          </w:tcPr>
          <w:p w14:paraId="28B1DEC2" w14:textId="77777777" w:rsidR="003426FE" w:rsidRPr="00111867"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111867">
              <w:rPr>
                <w:rFonts w:ascii="Times New Roman" w:eastAsia="Times New Roman" w:hAnsi="Times New Roman" w:cs="Times New Roman"/>
                <w:color w:val="000000"/>
                <w:sz w:val="24"/>
                <w:szCs w:val="24"/>
                <w:lang w:eastAsia="ru-RU"/>
              </w:rPr>
              <w:t>0,4783</w:t>
            </w:r>
          </w:p>
        </w:tc>
        <w:tc>
          <w:tcPr>
            <w:tcW w:w="2588" w:type="dxa"/>
            <w:tcBorders>
              <w:bottom w:val="single" w:sz="4" w:space="0" w:color="auto"/>
            </w:tcBorders>
            <w:shd w:val="clear" w:color="auto" w:fill="auto"/>
            <w:noWrap/>
            <w:vAlign w:val="bottom"/>
            <w:hideMark/>
          </w:tcPr>
          <w:p w14:paraId="4ABB9277" w14:textId="77777777" w:rsidR="003426FE" w:rsidRPr="00111867" w:rsidRDefault="003426FE" w:rsidP="003426FE">
            <w:pPr>
              <w:spacing w:after="0" w:line="240" w:lineRule="auto"/>
              <w:jc w:val="right"/>
              <w:rPr>
                <w:rFonts w:ascii="Times New Roman" w:eastAsia="Times New Roman" w:hAnsi="Times New Roman" w:cs="Times New Roman"/>
                <w:color w:val="000000"/>
                <w:sz w:val="24"/>
                <w:szCs w:val="24"/>
                <w:lang w:eastAsia="ru-RU"/>
              </w:rPr>
            </w:pPr>
            <w:r w:rsidRPr="00111867">
              <w:rPr>
                <w:rFonts w:ascii="Times New Roman" w:eastAsia="Times New Roman" w:hAnsi="Times New Roman" w:cs="Times New Roman"/>
                <w:color w:val="000000"/>
                <w:sz w:val="24"/>
                <w:szCs w:val="24"/>
                <w:lang w:eastAsia="ru-RU"/>
              </w:rPr>
              <w:t>0,3868</w:t>
            </w:r>
          </w:p>
        </w:tc>
      </w:tr>
    </w:tbl>
    <w:p w14:paraId="33370891" w14:textId="77777777" w:rsidR="00F919A7" w:rsidRDefault="00F919A7" w:rsidP="006B4E9E">
      <w:pPr>
        <w:pStyle w:val="a3"/>
        <w:spacing w:after="0" w:line="360" w:lineRule="auto"/>
        <w:ind w:left="0"/>
        <w:jc w:val="right"/>
        <w:rPr>
          <w:rFonts w:ascii="Times New Roman" w:eastAsia="Times New Roman" w:hAnsi="Times New Roman" w:cs="Times New Roman"/>
          <w:i/>
          <w:iCs/>
          <w:sz w:val="24"/>
          <w:szCs w:val="24"/>
          <w:lang w:eastAsia="ru-RU"/>
        </w:rPr>
      </w:pPr>
    </w:p>
    <w:p w14:paraId="61506BCE" w14:textId="57E0F0C5" w:rsidR="00F919A7" w:rsidRDefault="00F919A7" w:rsidP="006B4E9E">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405F5">
        <w:rPr>
          <w:rFonts w:ascii="Times New Roman" w:eastAsia="Times New Roman" w:hAnsi="Times New Roman" w:cs="Times New Roman"/>
          <w:sz w:val="28"/>
          <w:szCs w:val="28"/>
          <w:lang w:eastAsia="ru-RU"/>
        </w:rPr>
        <w:t xml:space="preserve">Страны в модели подобраны по уже отмеченному в параграфе принципу. Выстроив производительность труда в порядке возрастания, находим величину корреляционной зависимости производительности труда с каждой из отраслей. Т.к. возможности статистических данных ограничены, приходится не брать во внимание факт того, что мы не можем найти величину добавленной стоимости только добычи полезных ископаемых и исключить строительство. Но даже такая модель подтверждает мысль о том, что развитие </w:t>
      </w:r>
      <w:r w:rsidRPr="00D405F5">
        <w:rPr>
          <w:rFonts w:ascii="Times New Roman" w:eastAsia="Times New Roman" w:hAnsi="Times New Roman" w:cs="Times New Roman"/>
          <w:sz w:val="28"/>
          <w:szCs w:val="28"/>
          <w:lang w:eastAsia="ru-RU"/>
        </w:rPr>
        <w:lastRenderedPageBreak/>
        <w:t xml:space="preserve">собственного обрабатывающего производства способствует росту производительности труда, </w:t>
      </w:r>
      <w:r>
        <w:rPr>
          <w:rFonts w:ascii="Times New Roman" w:eastAsia="Times New Roman" w:hAnsi="Times New Roman" w:cs="Times New Roman"/>
          <w:sz w:val="28"/>
          <w:szCs w:val="28"/>
          <w:lang w:eastAsia="ru-RU"/>
        </w:rPr>
        <w:t xml:space="preserve">что уже многократно было отмечено в исследовании. Так, значение корреляционной зависимости роста производительности труда с величиной добавленной стоимости производства составляет 0,48 и, соответственно, ближе к единице (по сравнению с зависимостью от ресурсных отраслей) примерно на </w:t>
      </w:r>
      <w:proofErr w:type="gramStart"/>
      <w:r>
        <w:rPr>
          <w:rFonts w:ascii="Times New Roman" w:eastAsia="Times New Roman" w:hAnsi="Times New Roman" w:cs="Times New Roman"/>
          <w:sz w:val="28"/>
          <w:szCs w:val="28"/>
          <w:lang w:eastAsia="ru-RU"/>
        </w:rPr>
        <w:t>0,09-0,1</w:t>
      </w:r>
      <w:proofErr w:type="gramEnd"/>
      <w:r w:rsidR="0033516D">
        <w:rPr>
          <w:rFonts w:ascii="Times New Roman" w:eastAsia="Times New Roman" w:hAnsi="Times New Roman" w:cs="Times New Roman"/>
          <w:sz w:val="28"/>
          <w:szCs w:val="28"/>
          <w:lang w:eastAsia="ru-RU"/>
        </w:rPr>
        <w:t xml:space="preserve"> пунктов</w:t>
      </w:r>
      <w:r>
        <w:rPr>
          <w:rFonts w:ascii="Times New Roman" w:eastAsia="Times New Roman" w:hAnsi="Times New Roman" w:cs="Times New Roman"/>
          <w:sz w:val="28"/>
          <w:szCs w:val="28"/>
          <w:lang w:eastAsia="ru-RU"/>
        </w:rPr>
        <w:t>.</w:t>
      </w:r>
    </w:p>
    <w:p w14:paraId="6544A276" w14:textId="17644154" w:rsidR="00F919A7" w:rsidRDefault="00F919A7" w:rsidP="0088251C">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440C9">
        <w:rPr>
          <w:rFonts w:ascii="Times New Roman" w:eastAsia="Times New Roman" w:hAnsi="Times New Roman" w:cs="Times New Roman"/>
          <w:sz w:val="28"/>
          <w:szCs w:val="28"/>
          <w:lang w:eastAsia="ru-RU"/>
        </w:rPr>
        <w:t xml:space="preserve">Таким образом, в данном параграфе </w:t>
      </w:r>
      <w:r w:rsidR="0033516D" w:rsidRPr="00A440C9">
        <w:rPr>
          <w:rFonts w:ascii="Times New Roman" w:eastAsia="Times New Roman" w:hAnsi="Times New Roman" w:cs="Times New Roman"/>
          <w:sz w:val="28"/>
          <w:szCs w:val="28"/>
          <w:lang w:eastAsia="ru-RU"/>
        </w:rPr>
        <w:t xml:space="preserve">в ходе анализа данных </w:t>
      </w:r>
      <w:r w:rsidRPr="00A440C9">
        <w:rPr>
          <w:rFonts w:ascii="Times New Roman" w:eastAsia="Times New Roman" w:hAnsi="Times New Roman" w:cs="Times New Roman"/>
          <w:sz w:val="28"/>
          <w:szCs w:val="28"/>
          <w:lang w:eastAsia="ru-RU"/>
        </w:rPr>
        <w:t>было раскрыто сравнение производительности труда в России с</w:t>
      </w:r>
      <w:r w:rsidR="00ED40A3" w:rsidRPr="00A440C9">
        <w:rPr>
          <w:rFonts w:ascii="Times New Roman" w:eastAsia="Times New Roman" w:hAnsi="Times New Roman" w:cs="Times New Roman"/>
          <w:sz w:val="28"/>
          <w:szCs w:val="28"/>
          <w:lang w:eastAsia="ru-RU"/>
        </w:rPr>
        <w:t xml:space="preserve"> такими</w:t>
      </w:r>
      <w:r w:rsidRPr="00A440C9">
        <w:rPr>
          <w:rFonts w:ascii="Times New Roman" w:eastAsia="Times New Roman" w:hAnsi="Times New Roman" w:cs="Times New Roman"/>
          <w:sz w:val="28"/>
          <w:szCs w:val="28"/>
          <w:lang w:eastAsia="ru-RU"/>
        </w:rPr>
        <w:t xml:space="preserve"> странами в мире</w:t>
      </w:r>
      <w:r w:rsidR="00AD6B42" w:rsidRPr="00A440C9">
        <w:rPr>
          <w:rFonts w:ascii="Times New Roman" w:eastAsia="Times New Roman" w:hAnsi="Times New Roman" w:cs="Times New Roman"/>
          <w:sz w:val="28"/>
          <w:szCs w:val="28"/>
          <w:lang w:eastAsia="ru-RU"/>
        </w:rPr>
        <w:t xml:space="preserve"> (Мексика, Германия, США)</w:t>
      </w:r>
      <w:r w:rsidR="00ED40A3" w:rsidRPr="00A440C9">
        <w:rPr>
          <w:rFonts w:ascii="Times New Roman" w:eastAsia="Times New Roman" w:hAnsi="Times New Roman" w:cs="Times New Roman"/>
          <w:sz w:val="28"/>
          <w:szCs w:val="28"/>
          <w:lang w:eastAsia="ru-RU"/>
        </w:rPr>
        <w:t>, которые позволят избежать сложностей с распределением ВДС по слишком большой и</w:t>
      </w:r>
      <w:r w:rsidR="003644BF" w:rsidRPr="00A440C9">
        <w:rPr>
          <w:rFonts w:ascii="Times New Roman" w:eastAsia="Times New Roman" w:hAnsi="Times New Roman" w:cs="Times New Roman"/>
          <w:sz w:val="28"/>
          <w:szCs w:val="28"/>
          <w:lang w:eastAsia="ru-RU"/>
        </w:rPr>
        <w:t>ли</w:t>
      </w:r>
      <w:r w:rsidR="00ED40A3" w:rsidRPr="00A440C9">
        <w:rPr>
          <w:rFonts w:ascii="Times New Roman" w:eastAsia="Times New Roman" w:hAnsi="Times New Roman" w:cs="Times New Roman"/>
          <w:sz w:val="28"/>
          <w:szCs w:val="28"/>
          <w:lang w:eastAsia="ru-RU"/>
        </w:rPr>
        <w:t xml:space="preserve"> малой численности населения в стране, что </w:t>
      </w:r>
      <w:r w:rsidR="003644BF" w:rsidRPr="00A440C9">
        <w:rPr>
          <w:rFonts w:ascii="Times New Roman" w:eastAsia="Times New Roman" w:hAnsi="Times New Roman" w:cs="Times New Roman"/>
          <w:sz w:val="28"/>
          <w:szCs w:val="28"/>
          <w:lang w:eastAsia="ru-RU"/>
        </w:rPr>
        <w:t xml:space="preserve">позволяет </w:t>
      </w:r>
      <w:r w:rsidR="00ED40A3" w:rsidRPr="00A440C9">
        <w:rPr>
          <w:rFonts w:ascii="Times New Roman" w:eastAsia="Times New Roman" w:hAnsi="Times New Roman" w:cs="Times New Roman"/>
          <w:sz w:val="28"/>
          <w:szCs w:val="28"/>
          <w:lang w:eastAsia="ru-RU"/>
        </w:rPr>
        <w:t>сделать расчеты более объективными. С</w:t>
      </w:r>
      <w:r w:rsidRPr="00A440C9">
        <w:rPr>
          <w:rFonts w:ascii="Times New Roman" w:eastAsia="Times New Roman" w:hAnsi="Times New Roman" w:cs="Times New Roman"/>
          <w:sz w:val="28"/>
          <w:szCs w:val="28"/>
          <w:lang w:eastAsia="ru-RU"/>
        </w:rPr>
        <w:t>татистически подтверждены проблемы производительности труда в нашей стране</w:t>
      </w:r>
      <w:r w:rsidR="003644BF" w:rsidRPr="00A440C9">
        <w:rPr>
          <w:rFonts w:ascii="Times New Roman" w:eastAsia="Times New Roman" w:hAnsi="Times New Roman" w:cs="Times New Roman"/>
          <w:sz w:val="28"/>
          <w:szCs w:val="28"/>
          <w:lang w:eastAsia="ru-RU"/>
        </w:rPr>
        <w:t xml:space="preserve"> на мировом уровне</w:t>
      </w:r>
      <w:r w:rsidR="0033516D" w:rsidRPr="00A440C9">
        <w:rPr>
          <w:rFonts w:ascii="Times New Roman" w:eastAsia="Times New Roman" w:hAnsi="Times New Roman" w:cs="Times New Roman"/>
          <w:sz w:val="28"/>
          <w:szCs w:val="28"/>
          <w:lang w:eastAsia="ru-RU"/>
        </w:rPr>
        <w:t>. Также сформирована</w:t>
      </w:r>
      <w:r w:rsidRPr="00A440C9">
        <w:rPr>
          <w:rFonts w:ascii="Times New Roman" w:eastAsia="Times New Roman" w:hAnsi="Times New Roman" w:cs="Times New Roman"/>
          <w:sz w:val="28"/>
          <w:szCs w:val="28"/>
          <w:lang w:eastAsia="ru-RU"/>
        </w:rPr>
        <w:t xml:space="preserve"> корреляционная модель, которая доказывает</w:t>
      </w:r>
      <w:r w:rsidR="0033516D" w:rsidRPr="00A440C9">
        <w:rPr>
          <w:rFonts w:ascii="Times New Roman" w:eastAsia="Times New Roman" w:hAnsi="Times New Roman" w:cs="Times New Roman"/>
          <w:sz w:val="28"/>
          <w:szCs w:val="28"/>
          <w:lang w:eastAsia="ru-RU"/>
        </w:rPr>
        <w:t xml:space="preserve"> аргументы о том</w:t>
      </w:r>
      <w:r w:rsidRPr="00A440C9">
        <w:rPr>
          <w:rFonts w:ascii="Times New Roman" w:eastAsia="Times New Roman" w:hAnsi="Times New Roman" w:cs="Times New Roman"/>
          <w:sz w:val="28"/>
          <w:szCs w:val="28"/>
          <w:lang w:eastAsia="ru-RU"/>
        </w:rPr>
        <w:t>, что обрабатывающее производство более</w:t>
      </w:r>
      <w:r w:rsidR="003644BF" w:rsidRPr="00A440C9">
        <w:rPr>
          <w:rFonts w:ascii="Times New Roman" w:eastAsia="Times New Roman" w:hAnsi="Times New Roman" w:cs="Times New Roman"/>
          <w:sz w:val="28"/>
          <w:szCs w:val="28"/>
          <w:lang w:eastAsia="ru-RU"/>
        </w:rPr>
        <w:t xml:space="preserve"> тесно</w:t>
      </w:r>
      <w:r w:rsidRPr="00A440C9">
        <w:rPr>
          <w:rFonts w:ascii="Times New Roman" w:eastAsia="Times New Roman" w:hAnsi="Times New Roman" w:cs="Times New Roman"/>
          <w:sz w:val="28"/>
          <w:szCs w:val="28"/>
          <w:lang w:eastAsia="ru-RU"/>
        </w:rPr>
        <w:t xml:space="preserve"> связан</w:t>
      </w:r>
      <w:r w:rsidR="00232623" w:rsidRPr="00A440C9">
        <w:rPr>
          <w:rFonts w:ascii="Times New Roman" w:eastAsia="Times New Roman" w:hAnsi="Times New Roman" w:cs="Times New Roman"/>
          <w:sz w:val="28"/>
          <w:szCs w:val="28"/>
          <w:lang w:eastAsia="ru-RU"/>
        </w:rPr>
        <w:t>о</w:t>
      </w:r>
      <w:r w:rsidRPr="00A440C9">
        <w:rPr>
          <w:rFonts w:ascii="Times New Roman" w:eastAsia="Times New Roman" w:hAnsi="Times New Roman" w:cs="Times New Roman"/>
          <w:sz w:val="28"/>
          <w:szCs w:val="28"/>
          <w:lang w:eastAsia="ru-RU"/>
        </w:rPr>
        <w:t xml:space="preserve"> с ростом производительности труда, </w:t>
      </w:r>
      <w:r w:rsidR="00232623" w:rsidRPr="00A440C9">
        <w:rPr>
          <w:rFonts w:ascii="Times New Roman" w:eastAsia="Times New Roman" w:hAnsi="Times New Roman" w:cs="Times New Roman"/>
          <w:sz w:val="28"/>
          <w:szCs w:val="28"/>
          <w:lang w:eastAsia="ru-RU"/>
        </w:rPr>
        <w:t xml:space="preserve">в сравнении с </w:t>
      </w:r>
      <w:r w:rsidRPr="00A440C9">
        <w:rPr>
          <w:rFonts w:ascii="Times New Roman" w:eastAsia="Times New Roman" w:hAnsi="Times New Roman" w:cs="Times New Roman"/>
          <w:sz w:val="28"/>
          <w:szCs w:val="28"/>
          <w:lang w:eastAsia="ru-RU"/>
        </w:rPr>
        <w:t>ресурсн</w:t>
      </w:r>
      <w:r w:rsidR="00232623" w:rsidRPr="00A440C9">
        <w:rPr>
          <w:rFonts w:ascii="Times New Roman" w:eastAsia="Times New Roman" w:hAnsi="Times New Roman" w:cs="Times New Roman"/>
          <w:sz w:val="28"/>
          <w:szCs w:val="28"/>
          <w:lang w:eastAsia="ru-RU"/>
        </w:rPr>
        <w:t>ой</w:t>
      </w:r>
      <w:r w:rsidRPr="00A440C9">
        <w:rPr>
          <w:rFonts w:ascii="Times New Roman" w:eastAsia="Times New Roman" w:hAnsi="Times New Roman" w:cs="Times New Roman"/>
          <w:sz w:val="28"/>
          <w:szCs w:val="28"/>
          <w:lang w:eastAsia="ru-RU"/>
        </w:rPr>
        <w:t xml:space="preserve"> отрасль</w:t>
      </w:r>
      <w:r w:rsidR="00232623" w:rsidRPr="00A440C9">
        <w:rPr>
          <w:rFonts w:ascii="Times New Roman" w:eastAsia="Times New Roman" w:hAnsi="Times New Roman" w:cs="Times New Roman"/>
          <w:sz w:val="28"/>
          <w:szCs w:val="28"/>
          <w:lang w:eastAsia="ru-RU"/>
        </w:rPr>
        <w:t>ю</w:t>
      </w:r>
      <w:r w:rsidRPr="00A440C9">
        <w:rPr>
          <w:rFonts w:ascii="Times New Roman" w:eastAsia="Times New Roman" w:hAnsi="Times New Roman" w:cs="Times New Roman"/>
          <w:sz w:val="28"/>
          <w:szCs w:val="28"/>
          <w:lang w:eastAsia="ru-RU"/>
        </w:rPr>
        <w:t>.</w:t>
      </w:r>
    </w:p>
    <w:p w14:paraId="31828EA2" w14:textId="77777777" w:rsidR="00692FE1" w:rsidRPr="001A2713" w:rsidRDefault="00692FE1" w:rsidP="0088251C">
      <w:pPr>
        <w:pStyle w:val="a3"/>
        <w:spacing w:after="0" w:line="360" w:lineRule="auto"/>
        <w:ind w:left="0"/>
        <w:jc w:val="both"/>
        <w:rPr>
          <w:rFonts w:ascii="Times New Roman" w:eastAsia="Times New Roman" w:hAnsi="Times New Roman" w:cs="Times New Roman"/>
          <w:sz w:val="28"/>
          <w:szCs w:val="28"/>
          <w:lang w:eastAsia="ru-RU"/>
        </w:rPr>
      </w:pPr>
    </w:p>
    <w:p w14:paraId="1F22F3B3" w14:textId="209E05ED" w:rsidR="00EE0DAB" w:rsidRDefault="0088251C" w:rsidP="00EE0DAB">
      <w:pPr>
        <w:pStyle w:val="2"/>
        <w:spacing w:before="0" w:line="360" w:lineRule="auto"/>
        <w:rPr>
          <w:rFonts w:eastAsia="Times New Roman"/>
          <w:lang w:eastAsia="ru-RU"/>
        </w:rPr>
      </w:pPr>
      <w:r>
        <w:rPr>
          <w:rFonts w:eastAsia="Times New Roman"/>
          <w:lang w:eastAsia="ru-RU"/>
        </w:rPr>
        <w:tab/>
      </w:r>
      <w:bookmarkStart w:id="24" w:name="_Toc73712978"/>
      <w:r>
        <w:rPr>
          <w:rFonts w:eastAsia="Times New Roman"/>
          <w:lang w:eastAsia="ru-RU"/>
        </w:rPr>
        <w:t>2.2.</w:t>
      </w:r>
      <w:r w:rsidRPr="00CE1345">
        <w:rPr>
          <w:rFonts w:eastAsia="Times New Roman"/>
          <w:lang w:eastAsia="ru-RU"/>
        </w:rPr>
        <w:t xml:space="preserve"> Анализ производительности труда</w:t>
      </w:r>
      <w:r w:rsidR="00CE1345" w:rsidRPr="00CE1345">
        <w:rPr>
          <w:rFonts w:eastAsia="Times New Roman"/>
          <w:lang w:eastAsia="ru-RU"/>
        </w:rPr>
        <w:t xml:space="preserve"> на отраслевом уровне</w:t>
      </w:r>
      <w:bookmarkEnd w:id="24"/>
    </w:p>
    <w:p w14:paraId="26B2E6EE" w14:textId="3851F83A" w:rsidR="00F87F22" w:rsidRPr="005623A2" w:rsidRDefault="00F87F22" w:rsidP="00EE0DAB">
      <w:pPr>
        <w:spacing w:after="0" w:line="360" w:lineRule="auto"/>
        <w:jc w:val="both"/>
        <w:rPr>
          <w:rFonts w:ascii="Times New Roman" w:hAnsi="Times New Roman" w:cs="Times New Roman"/>
          <w:sz w:val="28"/>
          <w:szCs w:val="28"/>
          <w:lang w:eastAsia="ru-RU"/>
        </w:rPr>
      </w:pPr>
    </w:p>
    <w:p w14:paraId="3BAC92A7" w14:textId="57C66CE1" w:rsidR="00F87F22" w:rsidRPr="00A440C9" w:rsidRDefault="00F87F22" w:rsidP="00EE0DAB">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440C9">
        <w:rPr>
          <w:rFonts w:ascii="Times New Roman" w:hAnsi="Times New Roman" w:cs="Times New Roman"/>
          <w:sz w:val="28"/>
          <w:szCs w:val="28"/>
          <w:lang w:eastAsia="ru-RU"/>
        </w:rPr>
        <w:t>Чтобы более детально исследовать производительность труда в отечественной экономике, целесообразно рассмотреть отраслевой уровень на основе имеющихся данных.</w:t>
      </w:r>
    </w:p>
    <w:p w14:paraId="724BDB83" w14:textId="0B237533" w:rsidR="00F87F22" w:rsidRDefault="00F87F22" w:rsidP="00EE0DAB">
      <w:pPr>
        <w:spacing w:after="0" w:line="360" w:lineRule="auto"/>
        <w:jc w:val="both"/>
        <w:rPr>
          <w:rFonts w:ascii="Times New Roman" w:hAnsi="Times New Roman" w:cs="Times New Roman"/>
          <w:sz w:val="28"/>
          <w:szCs w:val="28"/>
        </w:rPr>
      </w:pPr>
      <w:r w:rsidRPr="00A440C9">
        <w:rPr>
          <w:rFonts w:ascii="Times New Roman" w:hAnsi="Times New Roman" w:cs="Times New Roman"/>
          <w:sz w:val="28"/>
          <w:szCs w:val="28"/>
        </w:rPr>
        <w:tab/>
        <w:t xml:space="preserve">Из параграфа 1.3 возьмем отраслевой показатель для расчета производительности труда (таблица 2), чтобы сравнить отрасли между собой, а также соединим анализ с </w:t>
      </w:r>
      <w:r w:rsidRPr="00A440C9">
        <w:rPr>
          <w:rFonts w:ascii="Times New Roman" w:hAnsi="Times New Roman" w:cs="Times New Roman"/>
          <w:i/>
          <w:iCs/>
          <w:sz w:val="28"/>
          <w:szCs w:val="28"/>
        </w:rPr>
        <w:t>типом производства</w:t>
      </w:r>
      <w:r w:rsidRPr="00A440C9">
        <w:rPr>
          <w:rFonts w:ascii="Times New Roman" w:hAnsi="Times New Roman" w:cs="Times New Roman"/>
          <w:sz w:val="28"/>
          <w:szCs w:val="28"/>
        </w:rPr>
        <w:t>:</w:t>
      </w:r>
    </w:p>
    <w:p w14:paraId="6A53E1C4" w14:textId="77777777" w:rsidR="009160C1" w:rsidRPr="00A440C9" w:rsidRDefault="009160C1" w:rsidP="00EE0DAB">
      <w:pPr>
        <w:spacing w:after="0" w:line="360" w:lineRule="auto"/>
        <w:jc w:val="both"/>
        <w:rPr>
          <w:rFonts w:ascii="Times New Roman" w:hAnsi="Times New Roman" w:cs="Times New Roman"/>
          <w:sz w:val="28"/>
          <w:szCs w:val="28"/>
        </w:rPr>
      </w:pPr>
    </w:p>
    <w:p w14:paraId="40902C98" w14:textId="407CA8DD" w:rsidR="00F87F22" w:rsidRPr="00A440C9" w:rsidRDefault="009160C1" w:rsidP="00F87F22">
      <w:pPr>
        <w:tabs>
          <w:tab w:val="left" w:pos="447"/>
          <w:tab w:val="left" w:pos="1788"/>
        </w:tabs>
        <w:spacing w:line="360" w:lineRule="auto"/>
        <w:ind w:hanging="120"/>
        <w:jc w:val="right"/>
        <w:rPr>
          <w:rFonts w:ascii="Times New Roman" w:eastAsiaTheme="minorEastAsia" w:hAnsi="Times New Roman" w:cs="Times New Roman"/>
          <w:sz w:val="24"/>
          <w:szCs w:val="24"/>
        </w:rPr>
      </w:pPr>
      <m:oMath>
        <m:r>
          <w:rPr>
            <w:rFonts w:ascii="Cambria Math" w:hAnsi="Cambria Math" w:cs="Times New Roman"/>
            <w:sz w:val="28"/>
            <w:szCs w:val="28"/>
          </w:rPr>
          <m:t>ПТ(о)=</m:t>
        </m:r>
        <m:f>
          <m:fPr>
            <m:ctrlPr>
              <w:rPr>
                <w:rFonts w:ascii="Cambria Math" w:hAnsi="Cambria Math" w:cs="Times New Roman"/>
                <w:i/>
                <w:sz w:val="28"/>
                <w:szCs w:val="28"/>
              </w:rPr>
            </m:ctrlPr>
          </m:fPr>
          <m:num>
            <m:r>
              <w:rPr>
                <w:rFonts w:ascii="Cambria Math" w:hAnsi="Cambria Math" w:cs="Times New Roman"/>
                <w:sz w:val="28"/>
                <w:szCs w:val="28"/>
              </w:rPr>
              <m:t>Об(о)</m:t>
            </m:r>
          </m:num>
          <m:den>
            <m:r>
              <w:rPr>
                <w:rFonts w:ascii="Cambria Math" w:hAnsi="Cambria Math" w:cs="Times New Roman"/>
                <w:sz w:val="28"/>
                <w:szCs w:val="28"/>
              </w:rPr>
              <m:t>РОТ(о)</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F87F22" w:rsidRPr="00A440C9">
        <w:rPr>
          <w:rFonts w:ascii="Times New Roman" w:eastAsiaTheme="minorEastAsia" w:hAnsi="Times New Roman" w:cs="Times New Roman"/>
          <w:sz w:val="28"/>
          <w:szCs w:val="28"/>
        </w:rPr>
        <w:t>(4)</w:t>
      </w:r>
    </w:p>
    <w:p w14:paraId="19AEC524" w14:textId="77777777" w:rsidR="00441E0A" w:rsidRDefault="00441E0A" w:rsidP="00EE0DAB">
      <w:pPr>
        <w:spacing w:after="0" w:line="360" w:lineRule="auto"/>
        <w:jc w:val="both"/>
        <w:rPr>
          <w:rFonts w:ascii="Times New Roman" w:hAnsi="Times New Roman" w:cs="Times New Roman"/>
          <w:sz w:val="28"/>
          <w:szCs w:val="28"/>
          <w:lang w:eastAsia="ru-RU"/>
        </w:rPr>
      </w:pPr>
    </w:p>
    <w:p w14:paraId="44DC4C20" w14:textId="60CDAB93" w:rsidR="00F87F22" w:rsidRPr="00A440C9" w:rsidRDefault="00441E0A" w:rsidP="00EE0DAB">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87F22" w:rsidRPr="00A440C9">
        <w:rPr>
          <w:rFonts w:ascii="Times New Roman" w:hAnsi="Times New Roman" w:cs="Times New Roman"/>
          <w:sz w:val="28"/>
          <w:szCs w:val="28"/>
          <w:lang w:eastAsia="ru-RU"/>
        </w:rPr>
        <w:t>где</w:t>
      </w:r>
    </w:p>
    <w:p w14:paraId="7C6EEC81" w14:textId="6FBE4A52" w:rsidR="009160C1" w:rsidRPr="009160C1" w:rsidRDefault="003644BF" w:rsidP="00F87F22">
      <w:pPr>
        <w:spacing w:after="0" w:line="360" w:lineRule="auto"/>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lastRenderedPageBreak/>
        <w:tab/>
      </w:r>
      <w:r w:rsidR="009160C1">
        <w:rPr>
          <w:rFonts w:ascii="Times New Roman" w:hAnsi="Times New Roman" w:cs="Times New Roman"/>
          <w:sz w:val="28"/>
          <w:szCs w:val="28"/>
          <w:lang w:eastAsia="ru-RU"/>
        </w:rPr>
        <w:t>ПТ(о) – производительность труда на отраслевом уровне</w:t>
      </w:r>
      <w:r w:rsidR="009160C1" w:rsidRPr="009160C1">
        <w:rPr>
          <w:rFonts w:ascii="Times New Roman" w:hAnsi="Times New Roman" w:cs="Times New Roman"/>
          <w:sz w:val="28"/>
          <w:szCs w:val="28"/>
          <w:lang w:eastAsia="ru-RU"/>
        </w:rPr>
        <w:t>;</w:t>
      </w:r>
    </w:p>
    <w:p w14:paraId="39C6A5B3" w14:textId="156D0D7E" w:rsidR="00F87F22" w:rsidRPr="001A2713" w:rsidRDefault="009160C1" w:rsidP="00F87F22">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Об(о) – о</w:t>
      </w:r>
      <w:r w:rsidR="00F87F22" w:rsidRPr="00A440C9">
        <w:rPr>
          <w:rFonts w:ascii="Times New Roman" w:hAnsi="Times New Roman" w:cs="Times New Roman"/>
          <w:sz w:val="28"/>
          <w:szCs w:val="28"/>
          <w:lang w:eastAsia="ru-RU"/>
        </w:rPr>
        <w:t>борот (по отраслям) – отраслевой показатель, который Росстат описывает следующим образом: «в оборот организаций включается стоимость отгруженных товаров собственного производства, выполненных работ и услуг собственными силами, а также выручка от продажи приобретенных на стороне товаров (без налога на добавленную стоимость, акцизов и других аналогичных платежей)»</w:t>
      </w:r>
      <w:r w:rsidR="00F87F22">
        <w:rPr>
          <w:rFonts w:ascii="Times New Roman" w:hAnsi="Times New Roman" w:cs="Times New Roman"/>
          <w:sz w:val="28"/>
          <w:szCs w:val="28"/>
          <w:lang w:eastAsia="ru-RU"/>
        </w:rPr>
        <w:t xml:space="preserve"> </w:t>
      </w:r>
      <w:r w:rsidR="00F87F22" w:rsidRPr="00C04C54">
        <w:rPr>
          <w:rFonts w:ascii="Times New Roman" w:hAnsi="Times New Roman" w:cs="Times New Roman"/>
          <w:sz w:val="28"/>
          <w:szCs w:val="28"/>
          <w:lang w:eastAsia="ru-RU"/>
        </w:rPr>
        <w:t>[</w:t>
      </w:r>
      <w:r w:rsidR="00001BE8" w:rsidRPr="00001BE8">
        <w:rPr>
          <w:rFonts w:ascii="Times New Roman" w:hAnsi="Times New Roman" w:cs="Times New Roman"/>
          <w:sz w:val="28"/>
          <w:szCs w:val="28"/>
          <w:lang w:eastAsia="ru-RU"/>
        </w:rPr>
        <w:t>55</w:t>
      </w:r>
      <w:r w:rsidR="00F87F22" w:rsidRPr="00EE0DAB">
        <w:rPr>
          <w:rFonts w:ascii="Times New Roman" w:hAnsi="Times New Roman" w:cs="Times New Roman"/>
          <w:sz w:val="28"/>
          <w:szCs w:val="28"/>
        </w:rPr>
        <w:t>]</w:t>
      </w:r>
      <w:r w:rsidR="003644BF">
        <w:rPr>
          <w:rFonts w:ascii="Times New Roman" w:hAnsi="Times New Roman" w:cs="Times New Roman"/>
          <w:sz w:val="28"/>
          <w:szCs w:val="28"/>
          <w:lang w:eastAsia="ru-RU"/>
        </w:rPr>
        <w:t>,</w:t>
      </w:r>
    </w:p>
    <w:p w14:paraId="63A1D3B4" w14:textId="0D5222F9" w:rsidR="007F0620" w:rsidRPr="00B027FC" w:rsidRDefault="003644BF" w:rsidP="00EE0D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160C1">
        <w:rPr>
          <w:rFonts w:ascii="Times New Roman" w:hAnsi="Times New Roman" w:cs="Times New Roman"/>
          <w:sz w:val="28"/>
          <w:szCs w:val="28"/>
        </w:rPr>
        <w:t>РОТ(о) – р</w:t>
      </w:r>
      <w:r w:rsidR="00F87F22" w:rsidRPr="00A440C9">
        <w:rPr>
          <w:rFonts w:ascii="Times New Roman" w:hAnsi="Times New Roman" w:cs="Times New Roman"/>
          <w:sz w:val="28"/>
          <w:szCs w:val="28"/>
        </w:rPr>
        <w:t>асходы на оплату труда (по отраслям) – статья расходов на оплату труда в сводке данных «Затраты на производство и продажу товаров (работ, услуг) организаций (юридических лиц) по Российской Федерации в разрезе видов экономической деятельности</w:t>
      </w:r>
      <w:r w:rsidR="00BC5BEF" w:rsidRPr="00A440C9">
        <w:rPr>
          <w:rFonts w:ascii="Times New Roman" w:hAnsi="Times New Roman" w:cs="Times New Roman"/>
          <w:sz w:val="28"/>
          <w:szCs w:val="28"/>
        </w:rPr>
        <w:t>»</w:t>
      </w:r>
      <w:r w:rsidR="00BC5BEF">
        <w:rPr>
          <w:rFonts w:ascii="Times New Roman" w:hAnsi="Times New Roman" w:cs="Times New Roman"/>
          <w:sz w:val="28"/>
          <w:szCs w:val="28"/>
        </w:rPr>
        <w:t xml:space="preserve"> </w:t>
      </w:r>
      <w:r w:rsidR="00BC5BEF" w:rsidRPr="00C04C54">
        <w:rPr>
          <w:rFonts w:ascii="Times New Roman" w:hAnsi="Times New Roman" w:cs="Times New Roman"/>
          <w:sz w:val="28"/>
          <w:szCs w:val="28"/>
          <w:lang w:eastAsia="ru-RU"/>
        </w:rPr>
        <w:t>[</w:t>
      </w:r>
      <w:r w:rsidR="00001BE8" w:rsidRPr="00001BE8">
        <w:rPr>
          <w:rFonts w:ascii="Times New Roman" w:hAnsi="Times New Roman" w:cs="Times New Roman"/>
          <w:sz w:val="28"/>
          <w:szCs w:val="28"/>
        </w:rPr>
        <w:t>55</w:t>
      </w:r>
      <w:r w:rsidR="00BC5BEF" w:rsidRPr="00EE0DAB">
        <w:rPr>
          <w:rFonts w:ascii="Times New Roman" w:hAnsi="Times New Roman" w:cs="Times New Roman"/>
          <w:sz w:val="28"/>
          <w:szCs w:val="28"/>
        </w:rPr>
        <w:t>]</w:t>
      </w:r>
      <w:r w:rsidR="00BC5BEF">
        <w:rPr>
          <w:rFonts w:ascii="Times New Roman" w:hAnsi="Times New Roman" w:cs="Times New Roman"/>
          <w:sz w:val="28"/>
          <w:szCs w:val="28"/>
        </w:rPr>
        <w:t>.</w:t>
      </w:r>
    </w:p>
    <w:p w14:paraId="7B47D630" w14:textId="27E61A2A" w:rsidR="007F0620" w:rsidRPr="00A440C9" w:rsidRDefault="008F7E51" w:rsidP="00EE0DAB">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440C9">
        <w:rPr>
          <w:rFonts w:ascii="Times New Roman" w:hAnsi="Times New Roman" w:cs="Times New Roman"/>
          <w:sz w:val="28"/>
          <w:szCs w:val="28"/>
          <w:lang w:eastAsia="ru-RU"/>
        </w:rPr>
        <w:t>Находим представителей типов производств: по одной отрасли на каждый тип</w:t>
      </w:r>
      <w:r w:rsidR="00D35FB1" w:rsidRPr="00A440C9">
        <w:rPr>
          <w:rFonts w:ascii="Times New Roman" w:hAnsi="Times New Roman" w:cs="Times New Roman"/>
          <w:sz w:val="28"/>
          <w:szCs w:val="28"/>
          <w:lang w:eastAsia="ru-RU"/>
        </w:rPr>
        <w:t xml:space="preserve"> </w:t>
      </w:r>
      <w:r w:rsidR="00BC5BEF" w:rsidRPr="00A440C9">
        <w:rPr>
          <w:rFonts w:ascii="Times New Roman" w:hAnsi="Times New Roman" w:cs="Times New Roman"/>
          <w:sz w:val="28"/>
          <w:szCs w:val="28"/>
          <w:lang w:eastAsia="ru-RU"/>
        </w:rPr>
        <w:t>производства</w:t>
      </w:r>
      <w:r w:rsidR="00196828" w:rsidRPr="00A440C9">
        <w:rPr>
          <w:rFonts w:ascii="Times New Roman" w:hAnsi="Times New Roman" w:cs="Times New Roman"/>
          <w:sz w:val="28"/>
          <w:szCs w:val="28"/>
          <w:lang w:eastAsia="ru-RU"/>
        </w:rPr>
        <w:t>.</w:t>
      </w:r>
      <w:r w:rsidR="007F0620" w:rsidRPr="00A440C9">
        <w:rPr>
          <w:rFonts w:ascii="Times New Roman" w:hAnsi="Times New Roman" w:cs="Times New Roman"/>
          <w:sz w:val="28"/>
          <w:szCs w:val="28"/>
          <w:lang w:eastAsia="ru-RU"/>
        </w:rPr>
        <w:t xml:space="preserve"> Относить отрасль к тому или иному типу производства будем исходя из того, какой довлеющий ресурс затрачивается для то</w:t>
      </w:r>
      <w:r w:rsidR="001A2713" w:rsidRPr="00A440C9">
        <w:rPr>
          <w:rFonts w:ascii="Times New Roman" w:hAnsi="Times New Roman" w:cs="Times New Roman"/>
          <w:sz w:val="28"/>
          <w:szCs w:val="28"/>
          <w:lang w:eastAsia="ru-RU"/>
        </w:rPr>
        <w:t>й или иной деятельности</w:t>
      </w:r>
      <w:r w:rsidR="007F0620" w:rsidRPr="00A440C9">
        <w:rPr>
          <w:rFonts w:ascii="Times New Roman" w:hAnsi="Times New Roman" w:cs="Times New Roman"/>
          <w:sz w:val="28"/>
          <w:szCs w:val="28"/>
          <w:lang w:eastAsia="ru-RU"/>
        </w:rPr>
        <w:t xml:space="preserve"> исходя из жизненного опыта.</w:t>
      </w:r>
    </w:p>
    <w:p w14:paraId="39AD10F5" w14:textId="12E1B391" w:rsidR="0098357C" w:rsidRDefault="007F0620" w:rsidP="00EE0DAB">
      <w:pPr>
        <w:spacing w:after="0" w:line="360" w:lineRule="auto"/>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ab/>
      </w:r>
      <w:r w:rsidR="00166D19" w:rsidRPr="00A440C9">
        <w:rPr>
          <w:rFonts w:ascii="Times New Roman" w:hAnsi="Times New Roman" w:cs="Times New Roman"/>
          <w:sz w:val="28"/>
          <w:szCs w:val="28"/>
          <w:lang w:eastAsia="ru-RU"/>
        </w:rPr>
        <w:t>Д</w:t>
      </w:r>
      <w:r w:rsidRPr="00A440C9">
        <w:rPr>
          <w:rFonts w:ascii="Times New Roman" w:hAnsi="Times New Roman" w:cs="Times New Roman"/>
          <w:sz w:val="28"/>
          <w:szCs w:val="28"/>
          <w:lang w:eastAsia="ru-RU"/>
        </w:rPr>
        <w:t>ля трудоемкого типа производства возьмем «</w:t>
      </w:r>
      <w:r w:rsidR="00BC5BEF" w:rsidRPr="00A440C9">
        <w:rPr>
          <w:rFonts w:ascii="Times New Roman" w:hAnsi="Times New Roman" w:cs="Times New Roman"/>
          <w:sz w:val="28"/>
          <w:szCs w:val="28"/>
          <w:lang w:eastAsia="ru-RU"/>
        </w:rPr>
        <w:t>Строительство</w:t>
      </w:r>
      <w:r w:rsidRPr="00A440C9">
        <w:rPr>
          <w:rFonts w:ascii="Times New Roman" w:hAnsi="Times New Roman" w:cs="Times New Roman"/>
          <w:sz w:val="28"/>
          <w:szCs w:val="28"/>
          <w:lang w:eastAsia="ru-RU"/>
        </w:rPr>
        <w:t>»</w:t>
      </w:r>
      <w:r w:rsidR="005623A2" w:rsidRPr="00A440C9">
        <w:rPr>
          <w:rFonts w:ascii="Times New Roman" w:hAnsi="Times New Roman" w:cs="Times New Roman"/>
          <w:sz w:val="28"/>
          <w:szCs w:val="28"/>
          <w:lang w:eastAsia="ru-RU"/>
        </w:rPr>
        <w:t xml:space="preserve"> (</w:t>
      </w:r>
      <w:r w:rsidR="0065195A" w:rsidRPr="00A440C9">
        <w:rPr>
          <w:rFonts w:ascii="Times New Roman" w:hAnsi="Times New Roman" w:cs="Times New Roman"/>
          <w:sz w:val="28"/>
          <w:szCs w:val="28"/>
          <w:lang w:eastAsia="ru-RU"/>
        </w:rPr>
        <w:t xml:space="preserve">2008–2019 </w:t>
      </w:r>
      <w:r w:rsidR="005623A2" w:rsidRPr="00A440C9">
        <w:rPr>
          <w:rFonts w:ascii="Times New Roman" w:hAnsi="Times New Roman" w:cs="Times New Roman"/>
          <w:sz w:val="28"/>
          <w:szCs w:val="28"/>
          <w:lang w:eastAsia="ru-RU"/>
        </w:rPr>
        <w:t xml:space="preserve"> гг.)</w:t>
      </w:r>
      <w:r w:rsidR="00BC5BEF" w:rsidRPr="00A440C9">
        <w:rPr>
          <w:rFonts w:ascii="Times New Roman" w:hAnsi="Times New Roman" w:cs="Times New Roman"/>
          <w:sz w:val="28"/>
          <w:szCs w:val="28"/>
          <w:lang w:eastAsia="ru-RU"/>
        </w:rPr>
        <w:t>,</w:t>
      </w:r>
      <w:r w:rsidRPr="00A440C9">
        <w:rPr>
          <w:rFonts w:ascii="Times New Roman" w:hAnsi="Times New Roman" w:cs="Times New Roman"/>
          <w:sz w:val="28"/>
          <w:szCs w:val="28"/>
          <w:lang w:eastAsia="ru-RU"/>
        </w:rPr>
        <w:t xml:space="preserve"> н</w:t>
      </w:r>
      <w:r w:rsidR="00BC5BEF" w:rsidRPr="00A440C9">
        <w:rPr>
          <w:rFonts w:ascii="Times New Roman" w:hAnsi="Times New Roman" w:cs="Times New Roman"/>
          <w:sz w:val="28"/>
          <w:szCs w:val="28"/>
          <w:lang w:eastAsia="ru-RU"/>
        </w:rPr>
        <w:t>есмотря на то, что данную отрасль можно отнести почти к любому из типов производства, необходимо отметить, что здесь</w:t>
      </w:r>
      <w:r w:rsidR="00CB153E" w:rsidRPr="00A440C9">
        <w:rPr>
          <w:rFonts w:ascii="Times New Roman" w:hAnsi="Times New Roman" w:cs="Times New Roman"/>
          <w:sz w:val="28"/>
          <w:szCs w:val="28"/>
          <w:lang w:eastAsia="ru-RU"/>
        </w:rPr>
        <w:t>,</w:t>
      </w:r>
      <w:r w:rsidR="00BC5BEF" w:rsidRPr="00A440C9">
        <w:rPr>
          <w:rFonts w:ascii="Times New Roman" w:hAnsi="Times New Roman" w:cs="Times New Roman"/>
          <w:sz w:val="28"/>
          <w:szCs w:val="28"/>
          <w:lang w:eastAsia="ru-RU"/>
        </w:rPr>
        <w:t xml:space="preserve"> по сравнению с другими</w:t>
      </w:r>
      <w:r w:rsidR="00CB153E" w:rsidRPr="00A440C9">
        <w:rPr>
          <w:rFonts w:ascii="Times New Roman" w:hAnsi="Times New Roman" w:cs="Times New Roman"/>
          <w:sz w:val="28"/>
          <w:szCs w:val="28"/>
          <w:lang w:eastAsia="ru-RU"/>
        </w:rPr>
        <w:t xml:space="preserve"> отраслями имеющейся статистики,</w:t>
      </w:r>
      <w:r w:rsidR="00BC5BEF" w:rsidRPr="00A440C9">
        <w:rPr>
          <w:rFonts w:ascii="Times New Roman" w:hAnsi="Times New Roman" w:cs="Times New Roman"/>
          <w:sz w:val="28"/>
          <w:szCs w:val="28"/>
          <w:lang w:eastAsia="ru-RU"/>
        </w:rPr>
        <w:t xml:space="preserve"> более востребована рабочая сила и человеческий труд</w:t>
      </w:r>
      <w:r w:rsidR="00CB153E" w:rsidRPr="00A440C9">
        <w:rPr>
          <w:rFonts w:ascii="Times New Roman" w:hAnsi="Times New Roman" w:cs="Times New Roman"/>
          <w:sz w:val="28"/>
          <w:szCs w:val="28"/>
          <w:lang w:eastAsia="ru-RU"/>
        </w:rPr>
        <w:t>.</w:t>
      </w:r>
      <w:r w:rsidRPr="00A440C9">
        <w:rPr>
          <w:rFonts w:ascii="Times New Roman" w:hAnsi="Times New Roman" w:cs="Times New Roman"/>
          <w:sz w:val="28"/>
          <w:szCs w:val="28"/>
          <w:lang w:eastAsia="ru-RU"/>
        </w:rPr>
        <w:t xml:space="preserve"> </w:t>
      </w:r>
      <w:r w:rsidR="00CB153E" w:rsidRPr="00A440C9">
        <w:rPr>
          <w:rFonts w:ascii="Times New Roman" w:hAnsi="Times New Roman" w:cs="Times New Roman"/>
          <w:sz w:val="28"/>
          <w:szCs w:val="28"/>
          <w:lang w:eastAsia="ru-RU"/>
        </w:rPr>
        <w:t>М</w:t>
      </w:r>
      <w:r w:rsidRPr="00A440C9">
        <w:rPr>
          <w:rFonts w:ascii="Times New Roman" w:hAnsi="Times New Roman" w:cs="Times New Roman"/>
          <w:sz w:val="28"/>
          <w:szCs w:val="28"/>
          <w:lang w:eastAsia="ru-RU"/>
        </w:rPr>
        <w:t>атериалоемко</w:t>
      </w:r>
      <w:r w:rsidR="00CB153E" w:rsidRPr="00A440C9">
        <w:rPr>
          <w:rFonts w:ascii="Times New Roman" w:hAnsi="Times New Roman" w:cs="Times New Roman"/>
          <w:sz w:val="28"/>
          <w:szCs w:val="28"/>
          <w:lang w:eastAsia="ru-RU"/>
        </w:rPr>
        <w:t>е</w:t>
      </w:r>
      <w:r w:rsidRPr="00A440C9">
        <w:rPr>
          <w:rFonts w:ascii="Times New Roman" w:hAnsi="Times New Roman" w:cs="Times New Roman"/>
          <w:sz w:val="28"/>
          <w:szCs w:val="28"/>
          <w:lang w:eastAsia="ru-RU"/>
        </w:rPr>
        <w:t xml:space="preserve"> </w:t>
      </w:r>
      <w:r w:rsidR="000631B3" w:rsidRPr="00A440C9">
        <w:rPr>
          <w:rFonts w:ascii="Times New Roman" w:hAnsi="Times New Roman" w:cs="Times New Roman"/>
          <w:sz w:val="28"/>
          <w:szCs w:val="28"/>
          <w:lang w:eastAsia="ru-RU"/>
        </w:rPr>
        <w:t>– «</w:t>
      </w:r>
      <w:r w:rsidR="003644BF" w:rsidRPr="00A440C9">
        <w:rPr>
          <w:rFonts w:ascii="Times New Roman" w:hAnsi="Times New Roman" w:cs="Times New Roman"/>
          <w:sz w:val="28"/>
          <w:szCs w:val="28"/>
          <w:lang w:eastAsia="ru-RU"/>
        </w:rPr>
        <w:t>Обрабатывающие производства</w:t>
      </w:r>
      <w:r w:rsidR="000631B3" w:rsidRPr="00A440C9">
        <w:rPr>
          <w:rFonts w:ascii="Times New Roman" w:hAnsi="Times New Roman" w:cs="Times New Roman"/>
          <w:sz w:val="28"/>
          <w:szCs w:val="28"/>
          <w:lang w:eastAsia="ru-RU"/>
        </w:rPr>
        <w:t>»</w:t>
      </w:r>
      <w:r w:rsidR="005623A2" w:rsidRPr="00A440C9">
        <w:rPr>
          <w:rFonts w:ascii="Times New Roman" w:hAnsi="Times New Roman" w:cs="Times New Roman"/>
          <w:sz w:val="28"/>
          <w:szCs w:val="28"/>
          <w:lang w:eastAsia="ru-RU"/>
        </w:rPr>
        <w:t xml:space="preserve"> (</w:t>
      </w:r>
      <w:r w:rsidR="0065195A" w:rsidRPr="00A440C9">
        <w:rPr>
          <w:rFonts w:ascii="Times New Roman" w:hAnsi="Times New Roman" w:cs="Times New Roman"/>
          <w:sz w:val="28"/>
          <w:szCs w:val="28"/>
          <w:lang w:eastAsia="ru-RU"/>
        </w:rPr>
        <w:t xml:space="preserve">2008–2019 </w:t>
      </w:r>
      <w:r w:rsidR="005623A2" w:rsidRPr="00A440C9">
        <w:rPr>
          <w:rFonts w:ascii="Times New Roman" w:hAnsi="Times New Roman" w:cs="Times New Roman"/>
          <w:sz w:val="28"/>
          <w:szCs w:val="28"/>
          <w:lang w:eastAsia="ru-RU"/>
        </w:rPr>
        <w:t xml:space="preserve"> гг.)</w:t>
      </w:r>
      <w:r w:rsidRPr="00A440C9">
        <w:rPr>
          <w:rFonts w:ascii="Times New Roman" w:hAnsi="Times New Roman" w:cs="Times New Roman"/>
          <w:sz w:val="28"/>
          <w:szCs w:val="28"/>
          <w:lang w:eastAsia="ru-RU"/>
        </w:rPr>
        <w:t xml:space="preserve">, </w:t>
      </w:r>
      <w:r w:rsidR="00D04242">
        <w:rPr>
          <w:rFonts w:ascii="Times New Roman" w:hAnsi="Times New Roman" w:cs="Times New Roman"/>
          <w:sz w:val="28"/>
          <w:szCs w:val="28"/>
          <w:lang w:eastAsia="ru-RU"/>
        </w:rPr>
        <w:t>и</w:t>
      </w:r>
      <w:r w:rsidRPr="00A440C9">
        <w:rPr>
          <w:rFonts w:ascii="Times New Roman" w:hAnsi="Times New Roman" w:cs="Times New Roman"/>
          <w:sz w:val="28"/>
          <w:szCs w:val="28"/>
          <w:lang w:eastAsia="ru-RU"/>
        </w:rPr>
        <w:t xml:space="preserve"> </w:t>
      </w:r>
      <w:r w:rsidR="005623A2" w:rsidRPr="00A440C9">
        <w:rPr>
          <w:rFonts w:ascii="Times New Roman" w:hAnsi="Times New Roman" w:cs="Times New Roman"/>
          <w:sz w:val="28"/>
          <w:szCs w:val="28"/>
          <w:lang w:eastAsia="ru-RU"/>
        </w:rPr>
        <w:t>«Производство транспортных средств и оборудования» (</w:t>
      </w:r>
      <w:r w:rsidR="0065195A" w:rsidRPr="00A440C9">
        <w:rPr>
          <w:rFonts w:ascii="Times New Roman" w:hAnsi="Times New Roman" w:cs="Times New Roman"/>
          <w:sz w:val="28"/>
          <w:szCs w:val="28"/>
          <w:lang w:eastAsia="ru-RU"/>
        </w:rPr>
        <w:t xml:space="preserve">2008–2016 </w:t>
      </w:r>
      <w:r w:rsidR="005623A2" w:rsidRPr="00A440C9">
        <w:rPr>
          <w:rFonts w:ascii="Times New Roman" w:hAnsi="Times New Roman" w:cs="Times New Roman"/>
          <w:sz w:val="28"/>
          <w:szCs w:val="28"/>
          <w:lang w:eastAsia="ru-RU"/>
        </w:rPr>
        <w:t xml:space="preserve"> гг.)</w:t>
      </w:r>
      <w:r w:rsidR="00D04242">
        <w:rPr>
          <w:rFonts w:ascii="Times New Roman" w:hAnsi="Times New Roman" w:cs="Times New Roman"/>
          <w:sz w:val="28"/>
          <w:szCs w:val="28"/>
          <w:lang w:eastAsia="ru-RU"/>
        </w:rPr>
        <w:t xml:space="preserve"> – хотя такой классификатор уже устарел </w:t>
      </w:r>
      <w:r w:rsidR="00D04242" w:rsidRPr="00D04242">
        <w:rPr>
          <w:rFonts w:ascii="Times New Roman" w:hAnsi="Times New Roman" w:cs="Times New Roman"/>
          <w:sz w:val="28"/>
          <w:szCs w:val="28"/>
          <w:lang w:eastAsia="ru-RU"/>
        </w:rPr>
        <w:t>[</w:t>
      </w:r>
      <w:r w:rsidR="00001BE8" w:rsidRPr="00001BE8">
        <w:rPr>
          <w:rFonts w:ascii="Times New Roman" w:hAnsi="Times New Roman" w:cs="Times New Roman"/>
          <w:sz w:val="28"/>
          <w:szCs w:val="28"/>
          <w:lang w:eastAsia="ru-RU"/>
        </w:rPr>
        <w:t>56</w:t>
      </w:r>
      <w:r w:rsidR="00D04242" w:rsidRPr="00D04242">
        <w:rPr>
          <w:rFonts w:ascii="Times New Roman" w:hAnsi="Times New Roman" w:cs="Times New Roman"/>
          <w:sz w:val="28"/>
          <w:szCs w:val="28"/>
          <w:lang w:eastAsia="ru-RU"/>
        </w:rPr>
        <w:t>]</w:t>
      </w:r>
      <w:r w:rsidR="00D04242">
        <w:rPr>
          <w:rFonts w:ascii="Times New Roman" w:hAnsi="Times New Roman" w:cs="Times New Roman"/>
          <w:sz w:val="28"/>
          <w:szCs w:val="28"/>
          <w:lang w:eastAsia="ru-RU"/>
        </w:rPr>
        <w:t>, а похожий актуальный относится к разделу обрабатывающих производств, в условиях</w:t>
      </w:r>
      <w:r w:rsidR="005623A2" w:rsidRPr="00A440C9">
        <w:rPr>
          <w:rFonts w:ascii="Times New Roman" w:hAnsi="Times New Roman" w:cs="Times New Roman"/>
          <w:sz w:val="28"/>
          <w:szCs w:val="28"/>
          <w:lang w:eastAsia="ru-RU"/>
        </w:rPr>
        <w:t xml:space="preserve"> ограниченност</w:t>
      </w:r>
      <w:r w:rsidR="00D04242">
        <w:rPr>
          <w:rFonts w:ascii="Times New Roman" w:hAnsi="Times New Roman" w:cs="Times New Roman"/>
          <w:sz w:val="28"/>
          <w:szCs w:val="28"/>
          <w:lang w:eastAsia="ru-RU"/>
        </w:rPr>
        <w:t>и</w:t>
      </w:r>
      <w:r w:rsidR="005623A2" w:rsidRPr="00A440C9">
        <w:rPr>
          <w:rFonts w:ascii="Times New Roman" w:hAnsi="Times New Roman" w:cs="Times New Roman"/>
          <w:sz w:val="28"/>
          <w:szCs w:val="28"/>
          <w:lang w:eastAsia="ru-RU"/>
        </w:rPr>
        <w:t xml:space="preserve"> статистических данных, которые предоставляет Росстат, а также трудност</w:t>
      </w:r>
      <w:r w:rsidR="00D04242">
        <w:rPr>
          <w:rFonts w:ascii="Times New Roman" w:hAnsi="Times New Roman" w:cs="Times New Roman"/>
          <w:sz w:val="28"/>
          <w:szCs w:val="28"/>
          <w:lang w:eastAsia="ru-RU"/>
        </w:rPr>
        <w:t>ей</w:t>
      </w:r>
      <w:r w:rsidR="005623A2" w:rsidRPr="00A440C9">
        <w:rPr>
          <w:rFonts w:ascii="Times New Roman" w:hAnsi="Times New Roman" w:cs="Times New Roman"/>
          <w:sz w:val="28"/>
          <w:szCs w:val="28"/>
          <w:lang w:eastAsia="ru-RU"/>
        </w:rPr>
        <w:t xml:space="preserve"> с отраслевыми классификациями до и после 2017 года</w:t>
      </w:r>
      <w:r w:rsidR="00D04242">
        <w:rPr>
          <w:rFonts w:ascii="Times New Roman" w:hAnsi="Times New Roman" w:cs="Times New Roman"/>
          <w:sz w:val="28"/>
          <w:szCs w:val="28"/>
          <w:lang w:eastAsia="ru-RU"/>
        </w:rPr>
        <w:t xml:space="preserve"> – для данного анализа отнесем к капиталоемкому типу.</w:t>
      </w:r>
    </w:p>
    <w:p w14:paraId="6FD49DB4" w14:textId="620CAC11" w:rsidR="00D77577" w:rsidRDefault="00D77577" w:rsidP="00EE0DAB">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440C9">
        <w:rPr>
          <w:rFonts w:ascii="Times New Roman" w:hAnsi="Times New Roman" w:cs="Times New Roman"/>
          <w:sz w:val="28"/>
          <w:szCs w:val="28"/>
          <w:lang w:eastAsia="ru-RU"/>
        </w:rPr>
        <w:t xml:space="preserve">На графике, построенном на основании данных Росстат (рис. 7), отражена производительность труда трех обозначенных отраслей, а также «Добыча полезных ископаемых», которая была добавлена в выборку с целью показать то, на сколько производительность труда в данной отрасли больше, </w:t>
      </w:r>
      <w:r w:rsidRPr="00A440C9">
        <w:rPr>
          <w:rFonts w:ascii="Times New Roman" w:hAnsi="Times New Roman" w:cs="Times New Roman"/>
          <w:sz w:val="28"/>
          <w:szCs w:val="28"/>
          <w:lang w:eastAsia="ru-RU"/>
        </w:rPr>
        <w:lastRenderedPageBreak/>
        <w:t>чем в других, что снова доказывает, что в России – вектор развития ресурсного производства. При чем объективность производительности труда в данной отрасли ставится под сомнение, учитывая тот факт, что она сильнее других зависит от внешних условий, например, от курса валют.</w:t>
      </w:r>
    </w:p>
    <w:p w14:paraId="1B31F726" w14:textId="77777777" w:rsidR="00311359" w:rsidRDefault="00311359" w:rsidP="00EE0DAB">
      <w:pPr>
        <w:spacing w:after="0" w:line="360" w:lineRule="auto"/>
        <w:jc w:val="both"/>
        <w:rPr>
          <w:rFonts w:ascii="Times New Roman" w:hAnsi="Times New Roman" w:cs="Times New Roman"/>
          <w:sz w:val="28"/>
          <w:szCs w:val="28"/>
          <w:lang w:eastAsia="ru-RU"/>
        </w:rPr>
      </w:pPr>
    </w:p>
    <w:p w14:paraId="47F65FC8" w14:textId="70B76340" w:rsidR="0098357C" w:rsidRDefault="00D77577" w:rsidP="005156CC">
      <w:pPr>
        <w:pStyle w:val="a3"/>
        <w:spacing w:after="0" w:line="240" w:lineRule="auto"/>
        <w:ind w:left="0"/>
        <w:jc w:val="center"/>
        <w:rPr>
          <w:rFonts w:ascii="Times New Roman" w:eastAsia="Times New Roman" w:hAnsi="Times New Roman" w:cs="Times New Roman"/>
          <w:sz w:val="28"/>
          <w:szCs w:val="28"/>
          <w:lang w:eastAsia="ru-RU"/>
        </w:rPr>
      </w:pPr>
      <w:r w:rsidRPr="00A440C9">
        <w:rPr>
          <w:noProof/>
          <w:lang w:eastAsia="ru-RU"/>
        </w:rPr>
        <w:drawing>
          <wp:anchor distT="0" distB="0" distL="114300" distR="114300" simplePos="0" relativeHeight="251676672" behindDoc="1" locked="0" layoutInCell="1" allowOverlap="1" wp14:anchorId="7D0944F9" wp14:editId="3EE0B718">
            <wp:simplePos x="0" y="0"/>
            <wp:positionH relativeFrom="margin">
              <wp:align>center</wp:align>
            </wp:positionH>
            <wp:positionV relativeFrom="paragraph">
              <wp:posOffset>0</wp:posOffset>
            </wp:positionV>
            <wp:extent cx="5410200" cy="2743200"/>
            <wp:effectExtent l="0" t="0" r="0" b="0"/>
            <wp:wrapTight wrapText="bothSides">
              <wp:wrapPolygon edited="0">
                <wp:start x="0" y="0"/>
                <wp:lineTo x="0" y="21450"/>
                <wp:lineTo x="21524" y="21450"/>
                <wp:lineTo x="21524" y="0"/>
                <wp:lineTo x="0" y="0"/>
              </wp:wrapPolygon>
            </wp:wrapTight>
            <wp:docPr id="29" name="Диаграмма 29">
              <a:extLst xmlns:a="http://schemas.openxmlformats.org/drawingml/2006/main">
                <a:ext uri="{FF2B5EF4-FFF2-40B4-BE49-F238E27FC236}">
                  <a16:creationId xmlns:a16="http://schemas.microsoft.com/office/drawing/2014/main" id="{AE6359BA-CFAA-4708-9848-D251EB8D0E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98357C" w:rsidRPr="00996B00">
        <w:rPr>
          <w:rFonts w:ascii="Times New Roman" w:eastAsia="Times New Roman" w:hAnsi="Times New Roman" w:cs="Times New Roman"/>
          <w:sz w:val="28"/>
          <w:szCs w:val="28"/>
          <w:lang w:eastAsia="ru-RU"/>
        </w:rPr>
        <w:t xml:space="preserve">Рисунок </w:t>
      </w:r>
      <w:r w:rsidR="0098357C">
        <w:rPr>
          <w:rFonts w:ascii="Times New Roman" w:eastAsia="Times New Roman" w:hAnsi="Times New Roman" w:cs="Times New Roman"/>
          <w:sz w:val="28"/>
          <w:szCs w:val="28"/>
          <w:lang w:eastAsia="ru-RU"/>
        </w:rPr>
        <w:t>7</w:t>
      </w:r>
      <w:r w:rsidR="0098357C" w:rsidRPr="00996B00">
        <w:rPr>
          <w:rFonts w:ascii="Times New Roman" w:eastAsia="Times New Roman" w:hAnsi="Times New Roman" w:cs="Times New Roman"/>
          <w:sz w:val="28"/>
          <w:szCs w:val="28"/>
          <w:lang w:eastAsia="ru-RU"/>
        </w:rPr>
        <w:t xml:space="preserve"> – </w:t>
      </w:r>
      <w:r w:rsidR="0098357C">
        <w:rPr>
          <w:rFonts w:ascii="Times New Roman" w:eastAsia="Times New Roman" w:hAnsi="Times New Roman" w:cs="Times New Roman"/>
          <w:sz w:val="28"/>
          <w:szCs w:val="28"/>
          <w:lang w:eastAsia="ru-RU"/>
        </w:rPr>
        <w:t>Показатель производительности труда</w:t>
      </w:r>
      <w:r w:rsidR="009D70A3">
        <w:rPr>
          <w:rFonts w:ascii="Times New Roman" w:eastAsia="Times New Roman" w:hAnsi="Times New Roman" w:cs="Times New Roman"/>
          <w:sz w:val="28"/>
          <w:szCs w:val="28"/>
          <w:lang w:eastAsia="ru-RU"/>
        </w:rPr>
        <w:t xml:space="preserve"> </w:t>
      </w:r>
      <w:r w:rsidR="0098357C">
        <w:rPr>
          <w:rFonts w:ascii="Times New Roman" w:eastAsia="Times New Roman" w:hAnsi="Times New Roman" w:cs="Times New Roman"/>
          <w:sz w:val="28"/>
          <w:szCs w:val="28"/>
          <w:lang w:eastAsia="ru-RU"/>
        </w:rPr>
        <w:t>в</w:t>
      </w:r>
      <w:r w:rsidR="00FA09F2">
        <w:rPr>
          <w:rFonts w:ascii="Times New Roman" w:eastAsia="Times New Roman" w:hAnsi="Times New Roman" w:cs="Times New Roman"/>
          <w:sz w:val="28"/>
          <w:szCs w:val="28"/>
          <w:lang w:eastAsia="ru-RU"/>
        </w:rPr>
        <w:t xml:space="preserve"> выборочных отраслях в России в</w:t>
      </w:r>
      <w:r w:rsidR="0098357C">
        <w:rPr>
          <w:rFonts w:ascii="Times New Roman" w:eastAsia="Times New Roman" w:hAnsi="Times New Roman" w:cs="Times New Roman"/>
          <w:sz w:val="28"/>
          <w:szCs w:val="28"/>
          <w:lang w:eastAsia="ru-RU"/>
        </w:rPr>
        <w:t xml:space="preserve"> период</w:t>
      </w:r>
      <w:r w:rsidR="0098357C" w:rsidRPr="00996B00">
        <w:rPr>
          <w:rFonts w:ascii="Times New Roman" w:eastAsia="Times New Roman" w:hAnsi="Times New Roman" w:cs="Times New Roman"/>
          <w:sz w:val="28"/>
          <w:szCs w:val="28"/>
          <w:lang w:eastAsia="ru-RU"/>
        </w:rPr>
        <w:t xml:space="preserve"> </w:t>
      </w:r>
      <w:r w:rsidR="00A440C9">
        <w:rPr>
          <w:rFonts w:ascii="Times New Roman" w:eastAsia="Times New Roman" w:hAnsi="Times New Roman" w:cs="Times New Roman"/>
          <w:sz w:val="28"/>
          <w:szCs w:val="28"/>
          <w:lang w:eastAsia="ru-RU"/>
        </w:rPr>
        <w:t>2008</w:t>
      </w:r>
      <w:r w:rsidR="00A440C9" w:rsidRPr="00996B00">
        <w:rPr>
          <w:rFonts w:ascii="Times New Roman" w:eastAsia="Times New Roman" w:hAnsi="Times New Roman" w:cs="Times New Roman"/>
          <w:sz w:val="28"/>
          <w:szCs w:val="28"/>
          <w:lang w:eastAsia="ru-RU"/>
        </w:rPr>
        <w:t>–2019</w:t>
      </w:r>
      <w:r w:rsidR="0098357C" w:rsidRPr="00996B00">
        <w:rPr>
          <w:rFonts w:ascii="Times New Roman" w:eastAsia="Times New Roman" w:hAnsi="Times New Roman" w:cs="Times New Roman"/>
          <w:sz w:val="28"/>
          <w:szCs w:val="28"/>
          <w:lang w:eastAsia="ru-RU"/>
        </w:rPr>
        <w:t xml:space="preserve"> гг.</w:t>
      </w:r>
      <w:r w:rsidR="0098357C">
        <w:rPr>
          <w:rFonts w:ascii="Times New Roman" w:eastAsia="Times New Roman" w:hAnsi="Times New Roman" w:cs="Times New Roman"/>
          <w:sz w:val="28"/>
          <w:szCs w:val="28"/>
          <w:lang w:eastAsia="ru-RU"/>
        </w:rPr>
        <w:t>, в рублях</w:t>
      </w:r>
      <w:r w:rsidR="005156CC">
        <w:rPr>
          <w:rFonts w:ascii="Times New Roman" w:eastAsia="Times New Roman" w:hAnsi="Times New Roman" w:cs="Times New Roman"/>
          <w:sz w:val="28"/>
          <w:szCs w:val="28"/>
          <w:lang w:eastAsia="ru-RU"/>
        </w:rPr>
        <w:t xml:space="preserve"> (составлено автором по материалам </w:t>
      </w:r>
      <w:r w:rsidR="005156CC" w:rsidRPr="00010F13">
        <w:rPr>
          <w:rFonts w:ascii="Times New Roman" w:eastAsia="Times New Roman" w:hAnsi="Times New Roman" w:cs="Times New Roman"/>
          <w:sz w:val="28"/>
          <w:szCs w:val="28"/>
          <w:lang w:eastAsia="ru-RU"/>
        </w:rPr>
        <w:t>[5</w:t>
      </w:r>
      <w:r w:rsidR="005156CC">
        <w:rPr>
          <w:rFonts w:ascii="Times New Roman" w:eastAsia="Times New Roman" w:hAnsi="Times New Roman" w:cs="Times New Roman"/>
          <w:sz w:val="28"/>
          <w:szCs w:val="28"/>
          <w:lang w:eastAsia="ru-RU"/>
        </w:rPr>
        <w:t>5</w:t>
      </w:r>
      <w:r w:rsidR="005156CC" w:rsidRPr="00010F13">
        <w:rPr>
          <w:rFonts w:ascii="Times New Roman" w:eastAsia="Times New Roman" w:hAnsi="Times New Roman" w:cs="Times New Roman"/>
          <w:sz w:val="28"/>
          <w:szCs w:val="28"/>
          <w:lang w:eastAsia="ru-RU"/>
        </w:rPr>
        <w:t>]</w:t>
      </w:r>
      <w:r w:rsidR="005156CC">
        <w:rPr>
          <w:rFonts w:ascii="Times New Roman" w:eastAsia="Times New Roman" w:hAnsi="Times New Roman" w:cs="Times New Roman"/>
          <w:sz w:val="28"/>
          <w:szCs w:val="28"/>
          <w:lang w:eastAsia="ru-RU"/>
        </w:rPr>
        <w:t>)</w:t>
      </w:r>
    </w:p>
    <w:p w14:paraId="17F746B4" w14:textId="727DC371" w:rsidR="00D77577" w:rsidRPr="000E6BED" w:rsidRDefault="00E53CAE" w:rsidP="00EE0DAB">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63CD5A03" w14:textId="007BF22C" w:rsidR="001C6216" w:rsidRDefault="00D77577" w:rsidP="00EE0DAB">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E53CAE" w:rsidRPr="00A440C9">
        <w:rPr>
          <w:rFonts w:ascii="Times New Roman" w:hAnsi="Times New Roman" w:cs="Times New Roman"/>
          <w:sz w:val="28"/>
          <w:szCs w:val="28"/>
          <w:lang w:eastAsia="ru-RU"/>
        </w:rPr>
        <w:t xml:space="preserve">Из графика </w:t>
      </w:r>
      <w:r>
        <w:rPr>
          <w:rFonts w:ascii="Times New Roman" w:hAnsi="Times New Roman" w:cs="Times New Roman"/>
          <w:sz w:val="28"/>
          <w:szCs w:val="28"/>
          <w:lang w:eastAsia="ru-RU"/>
        </w:rPr>
        <w:t xml:space="preserve">(рис. 7) </w:t>
      </w:r>
      <w:r w:rsidR="00E53CAE" w:rsidRPr="00A440C9">
        <w:rPr>
          <w:rFonts w:ascii="Times New Roman" w:hAnsi="Times New Roman" w:cs="Times New Roman"/>
          <w:sz w:val="28"/>
          <w:szCs w:val="28"/>
          <w:lang w:eastAsia="ru-RU"/>
        </w:rPr>
        <w:t xml:space="preserve">видна проблема: отрасли, которые должны производить </w:t>
      </w:r>
      <w:r w:rsidR="00E10574" w:rsidRPr="00A440C9">
        <w:rPr>
          <w:rFonts w:ascii="Times New Roman" w:hAnsi="Times New Roman" w:cs="Times New Roman"/>
          <w:sz w:val="28"/>
          <w:szCs w:val="28"/>
          <w:lang w:eastAsia="ru-RU"/>
        </w:rPr>
        <w:t>продукцию с высокой добавленной стоимостью в России,</w:t>
      </w:r>
      <w:r w:rsidR="00E53CAE" w:rsidRPr="00A440C9">
        <w:rPr>
          <w:rFonts w:ascii="Times New Roman" w:hAnsi="Times New Roman" w:cs="Times New Roman"/>
          <w:sz w:val="28"/>
          <w:szCs w:val="28"/>
          <w:lang w:eastAsia="ru-RU"/>
        </w:rPr>
        <w:t xml:space="preserve"> находятся ниже по производительности труда, чем добыча сырья.</w:t>
      </w:r>
      <w:r w:rsidR="00692FE1" w:rsidRPr="00A440C9">
        <w:rPr>
          <w:rFonts w:ascii="Times New Roman" w:hAnsi="Times New Roman" w:cs="Times New Roman"/>
          <w:sz w:val="28"/>
          <w:szCs w:val="28"/>
          <w:lang w:eastAsia="ru-RU"/>
        </w:rPr>
        <w:t xml:space="preserve"> Строительство – отрасль, которая, как известно, обладает большим, так называемым, мультипликационным эффектом и </w:t>
      </w:r>
      <w:r w:rsidR="00406B9E">
        <w:rPr>
          <w:rFonts w:ascii="Times New Roman" w:hAnsi="Times New Roman" w:cs="Times New Roman"/>
          <w:sz w:val="28"/>
          <w:szCs w:val="28"/>
          <w:lang w:eastAsia="ru-RU"/>
        </w:rPr>
        <w:t>считается</w:t>
      </w:r>
      <w:r w:rsidR="00692FE1" w:rsidRPr="00A440C9">
        <w:rPr>
          <w:rFonts w:ascii="Times New Roman" w:hAnsi="Times New Roman" w:cs="Times New Roman"/>
          <w:sz w:val="28"/>
          <w:szCs w:val="28"/>
          <w:lang w:eastAsia="ru-RU"/>
        </w:rPr>
        <w:t xml:space="preserve"> драйвером роста для других отраслей, на данном графике находится на последнем месте по производительности труда</w:t>
      </w:r>
      <w:r w:rsidR="00200A65">
        <w:rPr>
          <w:rFonts w:ascii="Times New Roman" w:hAnsi="Times New Roman" w:cs="Times New Roman"/>
          <w:sz w:val="28"/>
          <w:szCs w:val="28"/>
          <w:lang w:eastAsia="ru-RU"/>
        </w:rPr>
        <w:t xml:space="preserve"> и в данном анализе отнесена к трудоемкому типу производства</w:t>
      </w:r>
      <w:r w:rsidR="00692FE1" w:rsidRPr="00A440C9">
        <w:rPr>
          <w:rFonts w:ascii="Times New Roman" w:hAnsi="Times New Roman" w:cs="Times New Roman"/>
          <w:sz w:val="28"/>
          <w:szCs w:val="28"/>
          <w:lang w:eastAsia="ru-RU"/>
        </w:rPr>
        <w:t>.</w:t>
      </w:r>
      <w:r w:rsidR="00200A65">
        <w:rPr>
          <w:rFonts w:ascii="Times New Roman" w:hAnsi="Times New Roman" w:cs="Times New Roman"/>
          <w:sz w:val="28"/>
          <w:szCs w:val="28"/>
          <w:lang w:eastAsia="ru-RU"/>
        </w:rPr>
        <w:t xml:space="preserve"> </w:t>
      </w:r>
    </w:p>
    <w:p w14:paraId="5379E493" w14:textId="4C1493AE" w:rsidR="0098357C" w:rsidRDefault="001C6216" w:rsidP="00EE0DAB">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00A65" w:rsidRPr="00411257">
        <w:rPr>
          <w:rFonts w:ascii="Times New Roman" w:hAnsi="Times New Roman" w:cs="Times New Roman"/>
          <w:sz w:val="28"/>
          <w:szCs w:val="28"/>
          <w:lang w:eastAsia="ru-RU"/>
        </w:rPr>
        <w:t>Отрасль обрабатывающих производств</w:t>
      </w:r>
      <w:r w:rsidR="00426E1B" w:rsidRPr="00411257">
        <w:rPr>
          <w:rFonts w:ascii="Times New Roman" w:hAnsi="Times New Roman" w:cs="Times New Roman"/>
          <w:sz w:val="28"/>
          <w:szCs w:val="28"/>
          <w:lang w:eastAsia="ru-RU"/>
        </w:rPr>
        <w:t>,</w:t>
      </w:r>
      <w:r w:rsidR="00200A65" w:rsidRPr="00411257">
        <w:rPr>
          <w:rFonts w:ascii="Times New Roman" w:hAnsi="Times New Roman" w:cs="Times New Roman"/>
          <w:sz w:val="28"/>
          <w:szCs w:val="28"/>
          <w:lang w:eastAsia="ru-RU"/>
        </w:rPr>
        <w:t xml:space="preserve"> </w:t>
      </w:r>
      <w:r w:rsidR="00426E1B" w:rsidRPr="00411257">
        <w:rPr>
          <w:rFonts w:ascii="Times New Roman" w:hAnsi="Times New Roman" w:cs="Times New Roman"/>
          <w:sz w:val="28"/>
          <w:szCs w:val="28"/>
          <w:lang w:eastAsia="ru-RU"/>
        </w:rPr>
        <w:t xml:space="preserve">из взятых для анализа не относящимся к добыче полезных ископаемых отраслей, находится на первом месте по производительности труда и ближе всего по её уровню к ресурсодобывающей отрасли, отнесена нами к материалоемкому типу </w:t>
      </w:r>
      <w:r w:rsidR="00426E1B" w:rsidRPr="00411257">
        <w:rPr>
          <w:rFonts w:ascii="Times New Roman" w:hAnsi="Times New Roman" w:cs="Times New Roman"/>
          <w:sz w:val="28"/>
          <w:szCs w:val="28"/>
          <w:lang w:eastAsia="ru-RU"/>
        </w:rPr>
        <w:lastRenderedPageBreak/>
        <w:t xml:space="preserve">производства и по состоянию на 03.06.2021 на сайте национального проекта </w:t>
      </w:r>
      <w:r w:rsidRPr="00411257">
        <w:rPr>
          <w:rFonts w:ascii="Times New Roman" w:hAnsi="Times New Roman" w:cs="Times New Roman"/>
          <w:sz w:val="28"/>
          <w:szCs w:val="28"/>
          <w:lang w:eastAsia="ru-RU"/>
        </w:rPr>
        <w:t>[</w:t>
      </w:r>
      <w:r w:rsidR="00001BE8">
        <w:rPr>
          <w:rFonts w:ascii="Times New Roman" w:hAnsi="Times New Roman" w:cs="Times New Roman"/>
          <w:sz w:val="28"/>
          <w:szCs w:val="28"/>
          <w:lang w:eastAsia="ru-RU"/>
        </w:rPr>
        <w:t>54</w:t>
      </w:r>
      <w:r w:rsidRPr="00411257">
        <w:rPr>
          <w:rFonts w:ascii="Times New Roman" w:hAnsi="Times New Roman" w:cs="Times New Roman"/>
          <w:sz w:val="28"/>
          <w:szCs w:val="28"/>
          <w:lang w:eastAsia="ru-RU"/>
        </w:rPr>
        <w:t xml:space="preserve">] </w:t>
      </w:r>
      <w:r w:rsidR="00426E1B" w:rsidRPr="00411257">
        <w:rPr>
          <w:rFonts w:ascii="Times New Roman" w:hAnsi="Times New Roman" w:cs="Times New Roman"/>
          <w:sz w:val="28"/>
          <w:szCs w:val="28"/>
          <w:lang w:eastAsia="ru-RU"/>
        </w:rPr>
        <w:t>занимает 70,6% из всех отраслей участников проекта.</w:t>
      </w:r>
      <w:r w:rsidR="00426E1B">
        <w:rPr>
          <w:rFonts w:ascii="Times New Roman" w:hAnsi="Times New Roman" w:cs="Times New Roman"/>
          <w:sz w:val="28"/>
          <w:szCs w:val="28"/>
          <w:lang w:eastAsia="ru-RU"/>
        </w:rPr>
        <w:t xml:space="preserve"> </w:t>
      </w:r>
    </w:p>
    <w:p w14:paraId="29AD3A4B" w14:textId="0C58CF59" w:rsidR="00FD6E6B" w:rsidRDefault="00FA09F2" w:rsidP="00FA09F2">
      <w:pPr>
        <w:pStyle w:val="a3"/>
        <w:spacing w:after="0"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61C07" w:rsidRPr="00A440C9">
        <w:rPr>
          <w:rFonts w:ascii="Times New Roman" w:hAnsi="Times New Roman" w:cs="Times New Roman"/>
          <w:sz w:val="28"/>
          <w:szCs w:val="28"/>
          <w:lang w:eastAsia="ru-RU"/>
        </w:rPr>
        <w:t>Относительный анализ представлен на г</w:t>
      </w:r>
      <w:r w:rsidRPr="00A440C9">
        <w:rPr>
          <w:rFonts w:ascii="Times New Roman" w:hAnsi="Times New Roman" w:cs="Times New Roman"/>
          <w:sz w:val="28"/>
          <w:szCs w:val="28"/>
          <w:lang w:eastAsia="ru-RU"/>
        </w:rPr>
        <w:t>рафик</w:t>
      </w:r>
      <w:r w:rsidR="00161C07" w:rsidRPr="00A440C9">
        <w:rPr>
          <w:rFonts w:ascii="Times New Roman" w:hAnsi="Times New Roman" w:cs="Times New Roman"/>
          <w:sz w:val="28"/>
          <w:szCs w:val="28"/>
          <w:lang w:eastAsia="ru-RU"/>
        </w:rPr>
        <w:t>е</w:t>
      </w:r>
      <w:r w:rsidRPr="00A440C9">
        <w:rPr>
          <w:rFonts w:ascii="Times New Roman" w:hAnsi="Times New Roman" w:cs="Times New Roman"/>
          <w:sz w:val="28"/>
          <w:szCs w:val="28"/>
          <w:lang w:eastAsia="ru-RU"/>
        </w:rPr>
        <w:t xml:space="preserve"> (рис. 8)</w:t>
      </w:r>
      <w:r w:rsidR="00161C07" w:rsidRPr="00A440C9">
        <w:rPr>
          <w:rFonts w:ascii="Times New Roman" w:hAnsi="Times New Roman" w:cs="Times New Roman"/>
          <w:sz w:val="28"/>
          <w:szCs w:val="28"/>
          <w:lang w:eastAsia="ru-RU"/>
        </w:rPr>
        <w:t>,</w:t>
      </w:r>
      <w:r w:rsidRPr="00A440C9">
        <w:rPr>
          <w:rFonts w:ascii="Times New Roman" w:hAnsi="Times New Roman" w:cs="Times New Roman"/>
          <w:sz w:val="28"/>
          <w:szCs w:val="28"/>
          <w:lang w:eastAsia="ru-RU"/>
        </w:rPr>
        <w:t xml:space="preserve"> отража</w:t>
      </w:r>
      <w:r w:rsidR="00161C07" w:rsidRPr="00A440C9">
        <w:rPr>
          <w:rFonts w:ascii="Times New Roman" w:hAnsi="Times New Roman" w:cs="Times New Roman"/>
          <w:sz w:val="28"/>
          <w:szCs w:val="28"/>
          <w:lang w:eastAsia="ru-RU"/>
        </w:rPr>
        <w:t>ющий</w:t>
      </w:r>
      <w:r w:rsidRPr="00A440C9">
        <w:rPr>
          <w:rFonts w:ascii="Times New Roman" w:hAnsi="Times New Roman" w:cs="Times New Roman"/>
          <w:sz w:val="28"/>
          <w:szCs w:val="28"/>
          <w:lang w:eastAsia="ru-RU"/>
        </w:rPr>
        <w:t xml:space="preserve"> темпы роста производительности труда выбранных для анализа отраслей, линии тренда котор</w:t>
      </w:r>
      <w:r w:rsidR="00161C07" w:rsidRPr="00A440C9">
        <w:rPr>
          <w:rFonts w:ascii="Times New Roman" w:hAnsi="Times New Roman" w:cs="Times New Roman"/>
          <w:sz w:val="28"/>
          <w:szCs w:val="28"/>
          <w:lang w:eastAsia="ru-RU"/>
        </w:rPr>
        <w:t>ых</w:t>
      </w:r>
      <w:r w:rsidRPr="00A440C9">
        <w:rPr>
          <w:rFonts w:ascii="Times New Roman" w:hAnsi="Times New Roman" w:cs="Times New Roman"/>
          <w:sz w:val="28"/>
          <w:szCs w:val="28"/>
          <w:lang w:eastAsia="ru-RU"/>
        </w:rPr>
        <w:t xml:space="preserve"> показывают</w:t>
      </w:r>
      <w:r w:rsidR="00161C07" w:rsidRPr="00A440C9">
        <w:rPr>
          <w:rFonts w:ascii="Times New Roman" w:hAnsi="Times New Roman" w:cs="Times New Roman"/>
          <w:sz w:val="28"/>
          <w:szCs w:val="28"/>
          <w:lang w:eastAsia="ru-RU"/>
        </w:rPr>
        <w:t xml:space="preserve">: </w:t>
      </w:r>
      <w:r w:rsidRPr="00A440C9">
        <w:rPr>
          <w:rFonts w:ascii="Times New Roman" w:hAnsi="Times New Roman" w:cs="Times New Roman"/>
          <w:sz w:val="28"/>
          <w:szCs w:val="28"/>
          <w:lang w:eastAsia="ru-RU"/>
        </w:rPr>
        <w:t>восходящий тренд</w:t>
      </w:r>
      <w:r w:rsidR="00161C07" w:rsidRPr="00A440C9">
        <w:rPr>
          <w:rFonts w:ascii="Times New Roman" w:hAnsi="Times New Roman" w:cs="Times New Roman"/>
          <w:sz w:val="28"/>
          <w:szCs w:val="28"/>
          <w:lang w:eastAsia="ru-RU"/>
        </w:rPr>
        <w:t xml:space="preserve"> (хотя и достаточно слабо) выражен только в отрасли строительства, «Производство транспортных средств и оборудования» имеет нисходящий тренд с большим наклоном (но нет данных последних трех лет), две оставшихся отрасли показывают в своих трендах</w:t>
      </w:r>
      <w:r w:rsidR="002B70DD" w:rsidRPr="00A440C9">
        <w:rPr>
          <w:rFonts w:ascii="Times New Roman" w:hAnsi="Times New Roman" w:cs="Times New Roman"/>
          <w:sz w:val="28"/>
          <w:szCs w:val="28"/>
          <w:lang w:eastAsia="ru-RU"/>
        </w:rPr>
        <w:t xml:space="preserve"> почти</w:t>
      </w:r>
      <w:r w:rsidR="00161C07" w:rsidRPr="00A440C9">
        <w:rPr>
          <w:rFonts w:ascii="Times New Roman" w:hAnsi="Times New Roman" w:cs="Times New Roman"/>
          <w:sz w:val="28"/>
          <w:szCs w:val="28"/>
          <w:lang w:eastAsia="ru-RU"/>
        </w:rPr>
        <w:t xml:space="preserve"> статичную динамику.</w:t>
      </w:r>
    </w:p>
    <w:p w14:paraId="46174E57" w14:textId="66D66AAD" w:rsidR="00D77577" w:rsidRDefault="00D77577" w:rsidP="00FA09F2">
      <w:pPr>
        <w:pStyle w:val="a3"/>
        <w:spacing w:after="0"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440C9">
        <w:rPr>
          <w:rFonts w:ascii="Times New Roman" w:hAnsi="Times New Roman" w:cs="Times New Roman"/>
          <w:sz w:val="28"/>
          <w:szCs w:val="28"/>
          <w:lang w:eastAsia="ru-RU"/>
        </w:rPr>
        <w:t>При этом – за исключением нескольких лет в отрасли производства транспортных средств – линии тренда темпов роста производительности труда находятся ниже отметки 105%</w:t>
      </w:r>
      <w:r>
        <w:rPr>
          <w:rFonts w:ascii="Times New Roman" w:hAnsi="Times New Roman" w:cs="Times New Roman"/>
          <w:sz w:val="28"/>
          <w:szCs w:val="28"/>
          <w:lang w:eastAsia="ru-RU"/>
        </w:rPr>
        <w:t>.</w:t>
      </w:r>
    </w:p>
    <w:p w14:paraId="338EFA88" w14:textId="44F87A2B" w:rsidR="00426E1B" w:rsidRPr="00A440C9" w:rsidRDefault="005156CC" w:rsidP="00FA09F2">
      <w:pPr>
        <w:pStyle w:val="a3"/>
        <w:spacing w:after="0" w:line="360" w:lineRule="auto"/>
        <w:ind w:left="0"/>
        <w:jc w:val="both"/>
        <w:rPr>
          <w:rFonts w:ascii="Times New Roman" w:hAnsi="Times New Roman" w:cs="Times New Roman"/>
          <w:sz w:val="28"/>
          <w:szCs w:val="28"/>
          <w:lang w:eastAsia="ru-RU"/>
        </w:rPr>
      </w:pPr>
      <w:r>
        <w:rPr>
          <w:noProof/>
          <w:lang w:eastAsia="ru-RU"/>
        </w:rPr>
        <w:drawing>
          <wp:anchor distT="0" distB="0" distL="114300" distR="114300" simplePos="0" relativeHeight="251677696" behindDoc="1" locked="0" layoutInCell="1" allowOverlap="1" wp14:anchorId="3BB89F77" wp14:editId="0B739825">
            <wp:simplePos x="0" y="0"/>
            <wp:positionH relativeFrom="margin">
              <wp:align>left</wp:align>
            </wp:positionH>
            <wp:positionV relativeFrom="paragraph">
              <wp:posOffset>207010</wp:posOffset>
            </wp:positionV>
            <wp:extent cx="5939790" cy="2667000"/>
            <wp:effectExtent l="0" t="0" r="3810" b="0"/>
            <wp:wrapTight wrapText="bothSides">
              <wp:wrapPolygon edited="0">
                <wp:start x="0" y="0"/>
                <wp:lineTo x="0" y="21446"/>
                <wp:lineTo x="21545" y="21446"/>
                <wp:lineTo x="21545" y="0"/>
                <wp:lineTo x="0" y="0"/>
              </wp:wrapPolygon>
            </wp:wrapTight>
            <wp:docPr id="30" name="Диаграмма 30">
              <a:extLst xmlns:a="http://schemas.openxmlformats.org/drawingml/2006/main">
                <a:ext uri="{FF2B5EF4-FFF2-40B4-BE49-F238E27FC236}">
                  <a16:creationId xmlns:a16="http://schemas.microsoft.com/office/drawing/2014/main" id="{5F6F371B-E762-46D3-B41E-7B86DE1FE2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p>
    <w:p w14:paraId="30CFE5DB" w14:textId="65F6B7DD" w:rsidR="00D77577" w:rsidRPr="00D77577" w:rsidRDefault="00D77577" w:rsidP="005156CC">
      <w:pPr>
        <w:pStyle w:val="a3"/>
        <w:spacing w:after="0" w:line="240" w:lineRule="auto"/>
        <w:ind w:left="0"/>
        <w:jc w:val="center"/>
        <w:rPr>
          <w:rFonts w:ascii="Times New Roman" w:eastAsia="Times New Roman" w:hAnsi="Times New Roman" w:cs="Times New Roman"/>
          <w:sz w:val="28"/>
          <w:szCs w:val="28"/>
          <w:lang w:eastAsia="ru-RU"/>
        </w:rPr>
      </w:pPr>
      <w:r w:rsidRPr="00996B00">
        <w:rPr>
          <w:rFonts w:ascii="Times New Roman" w:eastAsia="Times New Roman" w:hAnsi="Times New Roman" w:cs="Times New Roman"/>
          <w:sz w:val="28"/>
          <w:szCs w:val="28"/>
          <w:lang w:eastAsia="ru-RU"/>
        </w:rPr>
        <w:t xml:space="preserve">Рисунок </w:t>
      </w:r>
      <w:r>
        <w:rPr>
          <w:rFonts w:ascii="Times New Roman" w:eastAsia="Times New Roman" w:hAnsi="Times New Roman" w:cs="Times New Roman"/>
          <w:sz w:val="28"/>
          <w:szCs w:val="28"/>
          <w:lang w:eastAsia="ru-RU"/>
        </w:rPr>
        <w:t>8</w:t>
      </w:r>
      <w:r w:rsidRPr="00996B0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Темпы роста производительности труда в выборочных отраслях в России 2009</w:t>
      </w:r>
      <w:r w:rsidRPr="00996B00">
        <w:rPr>
          <w:rFonts w:ascii="Times New Roman" w:eastAsia="Times New Roman" w:hAnsi="Times New Roman" w:cs="Times New Roman"/>
          <w:sz w:val="28"/>
          <w:szCs w:val="28"/>
          <w:lang w:eastAsia="ru-RU"/>
        </w:rPr>
        <w:t>–2019 гг.</w:t>
      </w:r>
      <w:r>
        <w:rPr>
          <w:rFonts w:ascii="Times New Roman" w:eastAsia="Times New Roman" w:hAnsi="Times New Roman" w:cs="Times New Roman"/>
          <w:sz w:val="28"/>
          <w:szCs w:val="28"/>
          <w:lang w:eastAsia="ru-RU"/>
        </w:rPr>
        <w:t>, в процентах</w:t>
      </w:r>
      <w:r w:rsidR="005156CC">
        <w:rPr>
          <w:rFonts w:ascii="Times New Roman" w:eastAsia="Times New Roman" w:hAnsi="Times New Roman" w:cs="Times New Roman"/>
          <w:sz w:val="28"/>
          <w:szCs w:val="28"/>
          <w:lang w:eastAsia="ru-RU"/>
        </w:rPr>
        <w:t xml:space="preserve"> (составлено автором по материалам </w:t>
      </w:r>
      <w:r w:rsidR="005156CC" w:rsidRPr="00010F13">
        <w:rPr>
          <w:rFonts w:ascii="Times New Roman" w:eastAsia="Times New Roman" w:hAnsi="Times New Roman" w:cs="Times New Roman"/>
          <w:sz w:val="28"/>
          <w:szCs w:val="28"/>
          <w:lang w:eastAsia="ru-RU"/>
        </w:rPr>
        <w:t>[5</w:t>
      </w:r>
      <w:r w:rsidR="005156CC">
        <w:rPr>
          <w:rFonts w:ascii="Times New Roman" w:eastAsia="Times New Roman" w:hAnsi="Times New Roman" w:cs="Times New Roman"/>
          <w:sz w:val="28"/>
          <w:szCs w:val="28"/>
          <w:lang w:eastAsia="ru-RU"/>
        </w:rPr>
        <w:t>5</w:t>
      </w:r>
      <w:r w:rsidR="005156CC" w:rsidRPr="00010F13">
        <w:rPr>
          <w:rFonts w:ascii="Times New Roman" w:eastAsia="Times New Roman" w:hAnsi="Times New Roman" w:cs="Times New Roman"/>
          <w:sz w:val="28"/>
          <w:szCs w:val="28"/>
          <w:lang w:eastAsia="ru-RU"/>
        </w:rPr>
        <w:t>]</w:t>
      </w:r>
      <w:r w:rsidR="005156CC">
        <w:rPr>
          <w:rFonts w:ascii="Times New Roman" w:eastAsia="Times New Roman" w:hAnsi="Times New Roman" w:cs="Times New Roman"/>
          <w:sz w:val="28"/>
          <w:szCs w:val="28"/>
          <w:lang w:eastAsia="ru-RU"/>
        </w:rPr>
        <w:t>)</w:t>
      </w:r>
    </w:p>
    <w:p w14:paraId="6D04DF5A" w14:textId="77777777" w:rsidR="00D77577" w:rsidRDefault="00D77577" w:rsidP="002D6DB2">
      <w:pPr>
        <w:pStyle w:val="a3"/>
        <w:spacing w:after="0" w:line="360" w:lineRule="auto"/>
        <w:ind w:left="0"/>
        <w:jc w:val="both"/>
        <w:rPr>
          <w:rFonts w:ascii="Times New Roman" w:hAnsi="Times New Roman" w:cs="Times New Roman"/>
          <w:sz w:val="28"/>
          <w:szCs w:val="28"/>
          <w:lang w:eastAsia="ru-RU"/>
        </w:rPr>
      </w:pPr>
    </w:p>
    <w:p w14:paraId="3F7DC58F" w14:textId="49A6DDEA" w:rsidR="00AB6DE1" w:rsidRPr="00A440C9" w:rsidRDefault="00D77577" w:rsidP="002D6DB2">
      <w:pPr>
        <w:pStyle w:val="a3"/>
        <w:spacing w:after="0"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00A65">
        <w:rPr>
          <w:rFonts w:ascii="Times New Roman" w:hAnsi="Times New Roman" w:cs="Times New Roman"/>
          <w:sz w:val="28"/>
          <w:szCs w:val="28"/>
          <w:lang w:eastAsia="ru-RU"/>
        </w:rPr>
        <w:t>В</w:t>
      </w:r>
      <w:r w:rsidR="00484D55" w:rsidRPr="00A440C9">
        <w:rPr>
          <w:rFonts w:ascii="Times New Roman" w:hAnsi="Times New Roman" w:cs="Times New Roman"/>
          <w:sz w:val="28"/>
          <w:szCs w:val="28"/>
          <w:lang w:eastAsia="ru-RU"/>
        </w:rPr>
        <w:t xml:space="preserve"> соответствующем</w:t>
      </w:r>
      <w:r w:rsidR="00FD6E6B" w:rsidRPr="00A440C9">
        <w:rPr>
          <w:rFonts w:ascii="Times New Roman" w:hAnsi="Times New Roman" w:cs="Times New Roman"/>
          <w:sz w:val="28"/>
          <w:szCs w:val="28"/>
          <w:lang w:eastAsia="ru-RU"/>
        </w:rPr>
        <w:t xml:space="preserve"> национальном проекте поставлена цель</w:t>
      </w:r>
      <w:r w:rsidR="001A2713" w:rsidRPr="00A440C9">
        <w:rPr>
          <w:rFonts w:ascii="Times New Roman" w:hAnsi="Times New Roman" w:cs="Times New Roman"/>
          <w:sz w:val="28"/>
          <w:szCs w:val="28"/>
          <w:lang w:eastAsia="ru-RU"/>
        </w:rPr>
        <w:t xml:space="preserve"> «обеспечить к 2024 году темпы роста производительности труда на средних и крупных предприятиях базовых несырьевых отраслей экономики не ниже 5% в год»</w:t>
      </w:r>
      <w:r w:rsidR="001A2713">
        <w:rPr>
          <w:rFonts w:ascii="Times New Roman" w:hAnsi="Times New Roman" w:cs="Times New Roman"/>
          <w:sz w:val="28"/>
          <w:szCs w:val="28"/>
          <w:lang w:eastAsia="ru-RU"/>
        </w:rPr>
        <w:t xml:space="preserve"> </w:t>
      </w:r>
      <w:r w:rsidR="001A2713" w:rsidRPr="001A2713">
        <w:rPr>
          <w:rFonts w:ascii="Times New Roman" w:hAnsi="Times New Roman" w:cs="Times New Roman"/>
          <w:sz w:val="28"/>
          <w:szCs w:val="28"/>
          <w:lang w:eastAsia="ru-RU"/>
        </w:rPr>
        <w:t>[</w:t>
      </w:r>
      <w:r w:rsidR="00001BE8">
        <w:rPr>
          <w:rFonts w:ascii="Times New Roman" w:hAnsi="Times New Roman" w:cs="Times New Roman"/>
          <w:sz w:val="28"/>
          <w:szCs w:val="28"/>
          <w:lang w:eastAsia="ru-RU"/>
        </w:rPr>
        <w:t>54</w:t>
      </w:r>
      <w:r w:rsidR="001A2713" w:rsidRPr="001A2713">
        <w:rPr>
          <w:rFonts w:ascii="Times New Roman" w:hAnsi="Times New Roman" w:cs="Times New Roman"/>
          <w:sz w:val="28"/>
          <w:szCs w:val="28"/>
          <w:lang w:eastAsia="ru-RU"/>
        </w:rPr>
        <w:t>]</w:t>
      </w:r>
      <w:r w:rsidR="00FD6E6B">
        <w:rPr>
          <w:rFonts w:ascii="Times New Roman" w:hAnsi="Times New Roman" w:cs="Times New Roman"/>
          <w:sz w:val="28"/>
          <w:szCs w:val="28"/>
          <w:lang w:eastAsia="ru-RU"/>
        </w:rPr>
        <w:t xml:space="preserve">, </w:t>
      </w:r>
      <w:r w:rsidR="00FD6E6B" w:rsidRPr="00A440C9">
        <w:rPr>
          <w:rFonts w:ascii="Times New Roman" w:hAnsi="Times New Roman" w:cs="Times New Roman"/>
          <w:sz w:val="28"/>
          <w:szCs w:val="28"/>
          <w:lang w:eastAsia="ru-RU"/>
        </w:rPr>
        <w:t>но на примере данного графика</w:t>
      </w:r>
      <w:r>
        <w:rPr>
          <w:rFonts w:ascii="Times New Roman" w:hAnsi="Times New Roman" w:cs="Times New Roman"/>
          <w:sz w:val="28"/>
          <w:szCs w:val="28"/>
          <w:lang w:eastAsia="ru-RU"/>
        </w:rPr>
        <w:t xml:space="preserve"> (рис. 8)</w:t>
      </w:r>
      <w:r w:rsidR="00FD6E6B" w:rsidRPr="00A440C9">
        <w:rPr>
          <w:rFonts w:ascii="Times New Roman" w:hAnsi="Times New Roman" w:cs="Times New Roman"/>
          <w:sz w:val="28"/>
          <w:szCs w:val="28"/>
          <w:lang w:eastAsia="ru-RU"/>
        </w:rPr>
        <w:t>, видно, что все отрасли</w:t>
      </w:r>
      <w:r w:rsidR="005F5277" w:rsidRPr="00A440C9">
        <w:rPr>
          <w:rFonts w:ascii="Times New Roman" w:hAnsi="Times New Roman" w:cs="Times New Roman"/>
          <w:sz w:val="28"/>
          <w:szCs w:val="28"/>
          <w:lang w:eastAsia="ru-RU"/>
        </w:rPr>
        <w:t xml:space="preserve"> выборки </w:t>
      </w:r>
      <w:r w:rsidR="00FD6E6B" w:rsidRPr="00A440C9">
        <w:rPr>
          <w:rFonts w:ascii="Times New Roman" w:hAnsi="Times New Roman" w:cs="Times New Roman"/>
          <w:sz w:val="28"/>
          <w:szCs w:val="28"/>
          <w:lang w:eastAsia="ru-RU"/>
        </w:rPr>
        <w:t>имеют достаточно нестабильные темпы роста</w:t>
      </w:r>
      <w:r w:rsidR="005F5277" w:rsidRPr="00A440C9">
        <w:rPr>
          <w:rFonts w:ascii="Times New Roman" w:hAnsi="Times New Roman" w:cs="Times New Roman"/>
          <w:sz w:val="28"/>
          <w:szCs w:val="28"/>
          <w:lang w:eastAsia="ru-RU"/>
        </w:rPr>
        <w:t xml:space="preserve"> от года к году</w:t>
      </w:r>
      <w:r w:rsidR="00FD6E6B" w:rsidRPr="00A440C9">
        <w:rPr>
          <w:rFonts w:ascii="Times New Roman" w:hAnsi="Times New Roman" w:cs="Times New Roman"/>
          <w:sz w:val="28"/>
          <w:szCs w:val="28"/>
          <w:lang w:eastAsia="ru-RU"/>
        </w:rPr>
        <w:t>.</w:t>
      </w:r>
      <w:r w:rsidR="00396C17" w:rsidRPr="00A440C9">
        <w:rPr>
          <w:rFonts w:ascii="Times New Roman" w:hAnsi="Times New Roman" w:cs="Times New Roman"/>
          <w:sz w:val="28"/>
          <w:szCs w:val="28"/>
          <w:lang w:eastAsia="ru-RU"/>
        </w:rPr>
        <w:t xml:space="preserve"> Именно по</w:t>
      </w:r>
      <w:r w:rsidR="00245D6D" w:rsidRPr="00A440C9">
        <w:rPr>
          <w:rFonts w:ascii="Times New Roman" w:hAnsi="Times New Roman" w:cs="Times New Roman"/>
          <w:sz w:val="28"/>
          <w:szCs w:val="28"/>
          <w:lang w:eastAsia="ru-RU"/>
        </w:rPr>
        <w:t xml:space="preserve"> этой причине</w:t>
      </w:r>
      <w:r w:rsidR="00396C17" w:rsidRPr="00A440C9">
        <w:rPr>
          <w:rFonts w:ascii="Times New Roman" w:hAnsi="Times New Roman" w:cs="Times New Roman"/>
          <w:sz w:val="28"/>
          <w:szCs w:val="28"/>
          <w:lang w:eastAsia="ru-RU"/>
        </w:rPr>
        <w:t xml:space="preserve"> целесообразнее было провести анализ трендовых линий.</w:t>
      </w:r>
    </w:p>
    <w:p w14:paraId="7CC8BBCA" w14:textId="77777777" w:rsidR="00D77577" w:rsidRDefault="00484D55" w:rsidP="002D6DB2">
      <w:pPr>
        <w:pStyle w:val="a3"/>
        <w:spacing w:after="0" w:line="360" w:lineRule="auto"/>
        <w:ind w:left="0"/>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lastRenderedPageBreak/>
        <w:tab/>
        <w:t>Так как мы коснулись национального проекта «Производительность труда и поддержка занятости», необходимо упомянуть работу Федерального центра компетенций</w:t>
      </w:r>
      <w:r w:rsidR="00E12BB8" w:rsidRPr="00A440C9">
        <w:rPr>
          <w:rFonts w:ascii="Times New Roman" w:hAnsi="Times New Roman" w:cs="Times New Roman"/>
          <w:sz w:val="28"/>
          <w:szCs w:val="28"/>
          <w:lang w:eastAsia="ru-RU"/>
        </w:rPr>
        <w:t xml:space="preserve"> (ФЦК)</w:t>
      </w:r>
      <w:r w:rsidRPr="00A440C9">
        <w:rPr>
          <w:rFonts w:ascii="Times New Roman" w:hAnsi="Times New Roman" w:cs="Times New Roman"/>
          <w:sz w:val="28"/>
          <w:szCs w:val="28"/>
          <w:lang w:eastAsia="ru-RU"/>
        </w:rPr>
        <w:t xml:space="preserve"> по производительности труда, который на федеральном уровне реализует мероприятия данного проекта. На региональном уровне</w:t>
      </w:r>
      <w:r w:rsidR="00E12BB8" w:rsidRPr="00A440C9">
        <w:rPr>
          <w:rFonts w:ascii="Times New Roman" w:hAnsi="Times New Roman" w:cs="Times New Roman"/>
          <w:sz w:val="28"/>
          <w:szCs w:val="28"/>
          <w:lang w:eastAsia="ru-RU"/>
        </w:rPr>
        <w:t xml:space="preserve"> работают региональные центры компетенций (РЦК), но так как об отдельных РЦК будет сложно найти какую-либо информацию, проведем анализ деятельности ФЦК на основании их годовой отчетности 2019 года (на момент 21 января 2021 года отчетность за 2020 год на портале национального проекта отсутствует).</w:t>
      </w:r>
    </w:p>
    <w:p w14:paraId="227A6D0C" w14:textId="23BF4BB9" w:rsidR="00717417" w:rsidRPr="00A440C9" w:rsidRDefault="00E12BB8" w:rsidP="002D6DB2">
      <w:pPr>
        <w:pStyle w:val="a3"/>
        <w:spacing w:after="0" w:line="360" w:lineRule="auto"/>
        <w:ind w:left="0"/>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ab/>
        <w:t>Для начала отметим достаточно важную информацию из отчета о том, какие предприятия по отрасл</w:t>
      </w:r>
      <w:r w:rsidR="00717417" w:rsidRPr="00A440C9">
        <w:rPr>
          <w:rFonts w:ascii="Times New Roman" w:hAnsi="Times New Roman" w:cs="Times New Roman"/>
          <w:sz w:val="28"/>
          <w:szCs w:val="28"/>
          <w:lang w:eastAsia="ru-RU"/>
        </w:rPr>
        <w:t>евому признаку</w:t>
      </w:r>
      <w:r w:rsidRPr="00A440C9">
        <w:rPr>
          <w:rFonts w:ascii="Times New Roman" w:hAnsi="Times New Roman" w:cs="Times New Roman"/>
          <w:sz w:val="28"/>
          <w:szCs w:val="28"/>
          <w:lang w:eastAsia="ru-RU"/>
        </w:rPr>
        <w:t xml:space="preserve"> участвуют в проекте «по состоянию на март 2020 г.</w:t>
      </w:r>
      <w:r w:rsidR="00717417" w:rsidRPr="00A440C9">
        <w:rPr>
          <w:rFonts w:ascii="Times New Roman" w:hAnsi="Times New Roman" w:cs="Times New Roman"/>
          <w:sz w:val="28"/>
          <w:szCs w:val="28"/>
          <w:lang w:eastAsia="ru-RU"/>
        </w:rPr>
        <w:t>». Расшифровка диаграммы отчета:</w:t>
      </w:r>
    </w:p>
    <w:p w14:paraId="43EADE27" w14:textId="620D4C6A" w:rsidR="00E12BB8" w:rsidRPr="00A440C9" w:rsidRDefault="00717417" w:rsidP="00EC75D9">
      <w:pPr>
        <w:pStyle w:val="a3"/>
        <w:numPr>
          <w:ilvl w:val="0"/>
          <w:numId w:val="9"/>
        </w:numPr>
        <w:spacing w:after="0" w:line="360" w:lineRule="auto"/>
        <w:ind w:left="0" w:firstLine="709"/>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Обрабатывающие производства – 454 предприятий или 80%,</w:t>
      </w:r>
    </w:p>
    <w:p w14:paraId="4C95748F" w14:textId="030FBF42" w:rsidR="00717417" w:rsidRPr="00A440C9" w:rsidRDefault="00717417" w:rsidP="00EC75D9">
      <w:pPr>
        <w:pStyle w:val="a3"/>
        <w:numPr>
          <w:ilvl w:val="0"/>
          <w:numId w:val="9"/>
        </w:numPr>
        <w:spacing w:after="0" w:line="360" w:lineRule="auto"/>
        <w:ind w:left="0" w:firstLine="709"/>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Сельское хозяйство – 38 предприятий или 6,7%,</w:t>
      </w:r>
    </w:p>
    <w:p w14:paraId="1B154995" w14:textId="108CC8A7" w:rsidR="00717417" w:rsidRPr="00A440C9" w:rsidRDefault="00717417" w:rsidP="00EC75D9">
      <w:pPr>
        <w:pStyle w:val="a3"/>
        <w:numPr>
          <w:ilvl w:val="0"/>
          <w:numId w:val="9"/>
        </w:numPr>
        <w:spacing w:after="0" w:line="360" w:lineRule="auto"/>
        <w:ind w:left="0" w:firstLine="709"/>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 xml:space="preserve">Строительство – </w:t>
      </w:r>
      <w:r w:rsidRPr="00A440C9">
        <w:rPr>
          <w:rFonts w:ascii="Times New Roman" w:hAnsi="Times New Roman" w:cs="Times New Roman"/>
          <w:sz w:val="28"/>
          <w:szCs w:val="28"/>
          <w:lang w:eastAsia="ru-RU"/>
        </w:rPr>
        <w:tab/>
        <w:t>36 предприятий или 6,3%,</w:t>
      </w:r>
    </w:p>
    <w:p w14:paraId="574ADE77" w14:textId="4AEC3573" w:rsidR="00717417" w:rsidRPr="00A440C9" w:rsidRDefault="00717417" w:rsidP="00EC75D9">
      <w:pPr>
        <w:pStyle w:val="a3"/>
        <w:numPr>
          <w:ilvl w:val="0"/>
          <w:numId w:val="9"/>
        </w:numPr>
        <w:spacing w:after="0" w:line="360" w:lineRule="auto"/>
        <w:ind w:left="0" w:firstLine="709"/>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Транспорт – 23 предприятий или 4%,</w:t>
      </w:r>
    </w:p>
    <w:p w14:paraId="0E47AB43" w14:textId="5954FA4A" w:rsidR="00717417" w:rsidRDefault="00717417" w:rsidP="00EC75D9">
      <w:pPr>
        <w:pStyle w:val="a3"/>
        <w:numPr>
          <w:ilvl w:val="0"/>
          <w:numId w:val="9"/>
        </w:numPr>
        <w:spacing w:after="0" w:line="360" w:lineRule="auto"/>
        <w:ind w:left="0" w:firstLine="709"/>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Коммунальный сектор – 17 предприятий или 3%.</w:t>
      </w:r>
      <w:r>
        <w:rPr>
          <w:rFonts w:ascii="Times New Roman" w:hAnsi="Times New Roman" w:cs="Times New Roman"/>
          <w:sz w:val="28"/>
          <w:szCs w:val="28"/>
          <w:lang w:eastAsia="ru-RU"/>
        </w:rPr>
        <w:t xml:space="preserve"> </w:t>
      </w:r>
      <w:r w:rsidRPr="001A2713">
        <w:rPr>
          <w:rFonts w:ascii="Times New Roman" w:hAnsi="Times New Roman" w:cs="Times New Roman"/>
          <w:sz w:val="28"/>
          <w:szCs w:val="28"/>
          <w:lang w:eastAsia="ru-RU"/>
        </w:rPr>
        <w:t>[</w:t>
      </w:r>
      <w:r w:rsidR="00001BE8">
        <w:rPr>
          <w:rFonts w:ascii="Times New Roman" w:hAnsi="Times New Roman" w:cs="Times New Roman"/>
          <w:sz w:val="28"/>
          <w:szCs w:val="28"/>
          <w:lang w:eastAsia="ru-RU"/>
        </w:rPr>
        <w:t>54</w:t>
      </w:r>
      <w:r w:rsidRPr="001A2713">
        <w:rPr>
          <w:rFonts w:ascii="Times New Roman" w:hAnsi="Times New Roman" w:cs="Times New Roman"/>
          <w:sz w:val="28"/>
          <w:szCs w:val="28"/>
          <w:lang w:eastAsia="ru-RU"/>
        </w:rPr>
        <w:t>]</w:t>
      </w:r>
    </w:p>
    <w:p w14:paraId="3E6663CC" w14:textId="5A671E01" w:rsidR="00717417" w:rsidRPr="00A440C9" w:rsidRDefault="00717417" w:rsidP="0071741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440C9">
        <w:rPr>
          <w:rFonts w:ascii="Times New Roman" w:hAnsi="Times New Roman" w:cs="Times New Roman"/>
          <w:sz w:val="28"/>
          <w:szCs w:val="28"/>
          <w:lang w:eastAsia="ru-RU"/>
        </w:rPr>
        <w:t xml:space="preserve">Отрасли </w:t>
      </w:r>
      <w:r w:rsidR="0056459F" w:rsidRPr="00A440C9">
        <w:rPr>
          <w:rFonts w:ascii="Times New Roman" w:hAnsi="Times New Roman" w:cs="Times New Roman"/>
          <w:sz w:val="28"/>
          <w:szCs w:val="28"/>
          <w:lang w:eastAsia="ru-RU"/>
        </w:rPr>
        <w:t>национального проекта</w:t>
      </w:r>
      <w:r w:rsidRPr="00A440C9">
        <w:rPr>
          <w:rFonts w:ascii="Times New Roman" w:hAnsi="Times New Roman" w:cs="Times New Roman"/>
          <w:sz w:val="28"/>
          <w:szCs w:val="28"/>
          <w:lang w:eastAsia="ru-RU"/>
        </w:rPr>
        <w:t xml:space="preserve"> достаточно хорошо пересекаются с теми отраслями, которые были выбраны нами при анализе отраслевой статистики Росстат по типу производства в данном параграфе</w:t>
      </w:r>
      <w:r w:rsidR="0056459F" w:rsidRPr="00A440C9">
        <w:rPr>
          <w:rFonts w:ascii="Times New Roman" w:hAnsi="Times New Roman" w:cs="Times New Roman"/>
          <w:sz w:val="28"/>
          <w:szCs w:val="28"/>
          <w:lang w:eastAsia="ru-RU"/>
        </w:rPr>
        <w:t>, а значит действительно являются важными секторами, которые необходимо развивать, чтобы достигнуть цели повышения производительности труда в стране</w:t>
      </w:r>
      <w:r w:rsidRPr="00A440C9">
        <w:rPr>
          <w:rFonts w:ascii="Times New Roman" w:hAnsi="Times New Roman" w:cs="Times New Roman"/>
          <w:sz w:val="28"/>
          <w:szCs w:val="28"/>
          <w:lang w:eastAsia="ru-RU"/>
        </w:rPr>
        <w:t>.</w:t>
      </w:r>
      <w:r w:rsidR="00B80F17" w:rsidRPr="00A440C9">
        <w:rPr>
          <w:rFonts w:ascii="Times New Roman" w:hAnsi="Times New Roman" w:cs="Times New Roman"/>
          <w:sz w:val="28"/>
          <w:szCs w:val="28"/>
          <w:lang w:eastAsia="ru-RU"/>
        </w:rPr>
        <w:t xml:space="preserve"> Абсолютные показатели</w:t>
      </w:r>
      <w:r w:rsidR="00E053AC" w:rsidRPr="00A440C9">
        <w:rPr>
          <w:rFonts w:ascii="Times New Roman" w:hAnsi="Times New Roman" w:cs="Times New Roman"/>
          <w:sz w:val="28"/>
          <w:szCs w:val="28"/>
          <w:lang w:eastAsia="ru-RU"/>
        </w:rPr>
        <w:t xml:space="preserve"> в отчете и на сайте проекта расходятся: отчетность – 568 предприятий-участников, сайт – 2307, что, по всей видимости, обусловлено тем, что отчет 2019 года, а сайт предоставляет менее полную, но более актуальную информацию. Эти показатели</w:t>
      </w:r>
      <w:r w:rsidR="00B80F17" w:rsidRPr="00A440C9">
        <w:rPr>
          <w:rFonts w:ascii="Times New Roman" w:hAnsi="Times New Roman" w:cs="Times New Roman"/>
          <w:sz w:val="28"/>
          <w:szCs w:val="28"/>
          <w:lang w:eastAsia="ru-RU"/>
        </w:rPr>
        <w:t xml:space="preserve"> могли бы быть</w:t>
      </w:r>
      <w:r w:rsidR="00E053AC" w:rsidRPr="00A440C9">
        <w:rPr>
          <w:rFonts w:ascii="Times New Roman" w:hAnsi="Times New Roman" w:cs="Times New Roman"/>
          <w:sz w:val="28"/>
          <w:szCs w:val="28"/>
          <w:lang w:eastAsia="ru-RU"/>
        </w:rPr>
        <w:t xml:space="preserve"> еще</w:t>
      </w:r>
      <w:r w:rsidR="00B80F17" w:rsidRPr="00A440C9">
        <w:rPr>
          <w:rFonts w:ascii="Times New Roman" w:hAnsi="Times New Roman" w:cs="Times New Roman"/>
          <w:sz w:val="28"/>
          <w:szCs w:val="28"/>
          <w:lang w:eastAsia="ru-RU"/>
        </w:rPr>
        <w:t xml:space="preserve"> больше, если бы не </w:t>
      </w:r>
      <w:r w:rsidR="00E053AC" w:rsidRPr="00A440C9">
        <w:rPr>
          <w:rFonts w:ascii="Times New Roman" w:hAnsi="Times New Roman" w:cs="Times New Roman"/>
          <w:sz w:val="28"/>
          <w:szCs w:val="28"/>
          <w:lang w:eastAsia="ru-RU"/>
        </w:rPr>
        <w:t>барьерные проблемы входа в проект для малого бизнеса, которые уже были обозначены в параграфе 1.1 данной работы.</w:t>
      </w:r>
    </w:p>
    <w:p w14:paraId="1A752EE0" w14:textId="10E281FE" w:rsidR="009C69F2" w:rsidRDefault="00E053AC" w:rsidP="00717417">
      <w:pPr>
        <w:spacing w:after="0" w:line="360" w:lineRule="auto"/>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ab/>
        <w:t xml:space="preserve">Так, например, по средним показателям «по всем предприятиям с 2017, 2018 и 2019 базовыми годами (по итогам 2019 года)» </w:t>
      </w:r>
      <w:r w:rsidR="009C69F2" w:rsidRPr="00A440C9">
        <w:rPr>
          <w:rFonts w:ascii="Times New Roman" w:hAnsi="Times New Roman" w:cs="Times New Roman"/>
          <w:sz w:val="28"/>
          <w:szCs w:val="28"/>
          <w:lang w:eastAsia="ru-RU"/>
        </w:rPr>
        <w:t xml:space="preserve">ФЦК </w:t>
      </w:r>
      <w:r w:rsidR="00D00E4A" w:rsidRPr="00A440C9">
        <w:rPr>
          <w:rFonts w:ascii="Times New Roman" w:hAnsi="Times New Roman" w:cs="Times New Roman"/>
          <w:sz w:val="28"/>
          <w:szCs w:val="28"/>
          <w:lang w:eastAsia="ru-RU"/>
        </w:rPr>
        <w:t xml:space="preserve">были </w:t>
      </w:r>
      <w:r w:rsidR="009C69F2" w:rsidRPr="00A440C9">
        <w:rPr>
          <w:rFonts w:ascii="Times New Roman" w:hAnsi="Times New Roman" w:cs="Times New Roman"/>
          <w:sz w:val="28"/>
          <w:szCs w:val="28"/>
          <w:lang w:eastAsia="ru-RU"/>
        </w:rPr>
        <w:t>показа</w:t>
      </w:r>
      <w:r w:rsidR="00D00E4A" w:rsidRPr="00A440C9">
        <w:rPr>
          <w:rFonts w:ascii="Times New Roman" w:hAnsi="Times New Roman" w:cs="Times New Roman"/>
          <w:sz w:val="28"/>
          <w:szCs w:val="28"/>
          <w:lang w:eastAsia="ru-RU"/>
        </w:rPr>
        <w:t>ны</w:t>
      </w:r>
      <w:r w:rsidR="009C69F2" w:rsidRPr="00A440C9">
        <w:rPr>
          <w:rFonts w:ascii="Times New Roman" w:hAnsi="Times New Roman" w:cs="Times New Roman"/>
          <w:sz w:val="28"/>
          <w:szCs w:val="28"/>
          <w:lang w:eastAsia="ru-RU"/>
        </w:rPr>
        <w:t xml:space="preserve"> </w:t>
      </w:r>
      <w:r w:rsidR="009C69F2" w:rsidRPr="00A440C9">
        <w:rPr>
          <w:rFonts w:ascii="Times New Roman" w:hAnsi="Times New Roman" w:cs="Times New Roman"/>
          <w:sz w:val="28"/>
          <w:szCs w:val="28"/>
          <w:lang w:eastAsia="ru-RU"/>
        </w:rPr>
        <w:lastRenderedPageBreak/>
        <w:t>следующие результаты: «повышение выработки на пилотном производственном потоке – 53%; снижение времени протекания процессов (ВПП) – 40%; сокращение запасов незавершенного производства – до 41%»</w:t>
      </w:r>
      <w:r w:rsidR="00A440C9">
        <w:rPr>
          <w:rFonts w:ascii="Times New Roman" w:hAnsi="Times New Roman" w:cs="Times New Roman"/>
          <w:sz w:val="28"/>
          <w:szCs w:val="28"/>
          <w:lang w:eastAsia="ru-RU"/>
        </w:rPr>
        <w:t>.</w:t>
      </w:r>
      <w:r w:rsidR="009C69F2">
        <w:rPr>
          <w:rFonts w:ascii="Times New Roman" w:hAnsi="Times New Roman" w:cs="Times New Roman"/>
          <w:sz w:val="28"/>
          <w:szCs w:val="28"/>
          <w:lang w:eastAsia="ru-RU"/>
        </w:rPr>
        <w:t xml:space="preserve"> </w:t>
      </w:r>
      <w:r w:rsidR="009C69F2" w:rsidRPr="001A2713">
        <w:rPr>
          <w:rFonts w:ascii="Times New Roman" w:hAnsi="Times New Roman" w:cs="Times New Roman"/>
          <w:sz w:val="28"/>
          <w:szCs w:val="28"/>
          <w:lang w:eastAsia="ru-RU"/>
        </w:rPr>
        <w:t>[</w:t>
      </w:r>
      <w:r w:rsidR="00001BE8">
        <w:rPr>
          <w:rFonts w:ascii="Times New Roman" w:hAnsi="Times New Roman" w:cs="Times New Roman"/>
          <w:sz w:val="28"/>
          <w:szCs w:val="28"/>
          <w:lang w:eastAsia="ru-RU"/>
        </w:rPr>
        <w:t>54</w:t>
      </w:r>
      <w:r w:rsidR="009C69F2" w:rsidRPr="001A2713">
        <w:rPr>
          <w:rFonts w:ascii="Times New Roman" w:hAnsi="Times New Roman" w:cs="Times New Roman"/>
          <w:sz w:val="28"/>
          <w:szCs w:val="28"/>
          <w:lang w:eastAsia="ru-RU"/>
        </w:rPr>
        <w:t>]</w:t>
      </w:r>
    </w:p>
    <w:p w14:paraId="28F0F414" w14:textId="77777777" w:rsidR="0056459F" w:rsidRPr="00A440C9" w:rsidRDefault="009C69F2" w:rsidP="0071741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56459F" w:rsidRPr="00A440C9">
        <w:rPr>
          <w:rFonts w:ascii="Times New Roman" w:hAnsi="Times New Roman" w:cs="Times New Roman"/>
          <w:sz w:val="28"/>
          <w:szCs w:val="28"/>
          <w:lang w:eastAsia="ru-RU"/>
        </w:rPr>
        <w:t xml:space="preserve">Возьмем в данном случае для анализа отрасль обрабатывающего производства, т.к. она занимает существенно большую долю в национальном проекте. </w:t>
      </w:r>
      <w:r w:rsidRPr="00A440C9">
        <w:rPr>
          <w:rFonts w:ascii="Times New Roman" w:hAnsi="Times New Roman" w:cs="Times New Roman"/>
          <w:sz w:val="28"/>
          <w:szCs w:val="28"/>
          <w:lang w:eastAsia="ru-RU"/>
        </w:rPr>
        <w:t xml:space="preserve">На диаграмме темпов роста производительности труда по отраслям (рис. 8) значительный скачок в сторону повышения </w:t>
      </w:r>
      <w:r w:rsidR="009A2FE3" w:rsidRPr="00A440C9">
        <w:rPr>
          <w:rFonts w:ascii="Times New Roman" w:hAnsi="Times New Roman" w:cs="Times New Roman"/>
          <w:sz w:val="28"/>
          <w:szCs w:val="28"/>
          <w:lang w:eastAsia="ru-RU"/>
        </w:rPr>
        <w:t xml:space="preserve">в обрабатывающей отрасли </w:t>
      </w:r>
      <w:r w:rsidRPr="00A440C9">
        <w:rPr>
          <w:rFonts w:ascii="Times New Roman" w:hAnsi="Times New Roman" w:cs="Times New Roman"/>
          <w:sz w:val="28"/>
          <w:szCs w:val="28"/>
          <w:lang w:eastAsia="ru-RU"/>
        </w:rPr>
        <w:t>наблюдается в 2018 году, однако, в 2019 году</w:t>
      </w:r>
      <w:r w:rsidR="009A2FE3" w:rsidRPr="00A440C9">
        <w:rPr>
          <w:rFonts w:ascii="Times New Roman" w:hAnsi="Times New Roman" w:cs="Times New Roman"/>
          <w:sz w:val="28"/>
          <w:szCs w:val="28"/>
          <w:lang w:eastAsia="ru-RU"/>
        </w:rPr>
        <w:t xml:space="preserve"> </w:t>
      </w:r>
      <w:r w:rsidRPr="00A440C9">
        <w:rPr>
          <w:rFonts w:ascii="Times New Roman" w:hAnsi="Times New Roman" w:cs="Times New Roman"/>
          <w:sz w:val="28"/>
          <w:szCs w:val="28"/>
          <w:lang w:eastAsia="ru-RU"/>
        </w:rPr>
        <w:t>так же резко возвращается обратно</w:t>
      </w:r>
      <w:r w:rsidR="009A2FE3" w:rsidRPr="00A440C9">
        <w:rPr>
          <w:rFonts w:ascii="Times New Roman" w:hAnsi="Times New Roman" w:cs="Times New Roman"/>
          <w:sz w:val="28"/>
          <w:szCs w:val="28"/>
          <w:lang w:eastAsia="ru-RU"/>
        </w:rPr>
        <w:t>, т.к. абсолютное значение осталось близко к уровню предыдущего года</w:t>
      </w:r>
      <w:r w:rsidRPr="00A440C9">
        <w:rPr>
          <w:rFonts w:ascii="Times New Roman" w:hAnsi="Times New Roman" w:cs="Times New Roman"/>
          <w:sz w:val="28"/>
          <w:szCs w:val="28"/>
          <w:lang w:eastAsia="ru-RU"/>
        </w:rPr>
        <w:t>.</w:t>
      </w:r>
      <w:r w:rsidR="009A2FE3" w:rsidRPr="00A440C9">
        <w:rPr>
          <w:rFonts w:ascii="Times New Roman" w:hAnsi="Times New Roman" w:cs="Times New Roman"/>
          <w:sz w:val="28"/>
          <w:szCs w:val="28"/>
          <w:lang w:eastAsia="ru-RU"/>
        </w:rPr>
        <w:t xml:space="preserve"> В целом, из графика абсолютных значений производительности труда (рис. 7) можно заметить, что в период с 2011 по 2017 годы производительность труда отрасли обрабатывающих производств находилась в «застое», а затем произошел рост, что, в принципе, совпадает с деятельностью ФЦК</w:t>
      </w:r>
      <w:r w:rsidR="00BD0104" w:rsidRPr="00A440C9">
        <w:rPr>
          <w:rFonts w:ascii="Times New Roman" w:hAnsi="Times New Roman" w:cs="Times New Roman"/>
          <w:sz w:val="28"/>
          <w:szCs w:val="28"/>
          <w:lang w:eastAsia="ru-RU"/>
        </w:rPr>
        <w:t>.</w:t>
      </w:r>
    </w:p>
    <w:p w14:paraId="3C452A66" w14:textId="7FB1FC37" w:rsidR="00E053AC" w:rsidRPr="00A440C9" w:rsidRDefault="0056459F" w:rsidP="00717417">
      <w:pPr>
        <w:spacing w:after="0" w:line="360" w:lineRule="auto"/>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ab/>
        <w:t>Но</w:t>
      </w:r>
      <w:r w:rsidR="00BD0104" w:rsidRPr="00A440C9">
        <w:rPr>
          <w:rFonts w:ascii="Times New Roman" w:hAnsi="Times New Roman" w:cs="Times New Roman"/>
          <w:sz w:val="28"/>
          <w:szCs w:val="28"/>
          <w:lang w:eastAsia="ru-RU"/>
        </w:rPr>
        <w:t xml:space="preserve"> необходимо взять во внимание тот факт, что, доля предприятий-участников проекта достаточно мала, например, на основании статистики Росстат 2019 года количество организаций в обрабатывающем производстве достигло 15338</w:t>
      </w:r>
      <w:r w:rsidR="0030150F">
        <w:rPr>
          <w:rFonts w:ascii="Times New Roman" w:hAnsi="Times New Roman" w:cs="Times New Roman"/>
          <w:sz w:val="28"/>
          <w:szCs w:val="28"/>
          <w:lang w:eastAsia="ru-RU"/>
        </w:rPr>
        <w:t xml:space="preserve"> </w:t>
      </w:r>
      <w:r w:rsidR="00BD0104" w:rsidRPr="00BD0104">
        <w:rPr>
          <w:rFonts w:ascii="Times New Roman" w:eastAsia="Times New Roman" w:hAnsi="Times New Roman" w:cs="Times New Roman"/>
          <w:sz w:val="24"/>
          <w:szCs w:val="24"/>
          <w:lang w:eastAsia="ru-RU"/>
        </w:rPr>
        <w:t>[</w:t>
      </w:r>
      <w:r w:rsidR="00001BE8">
        <w:rPr>
          <w:rFonts w:ascii="Times New Roman" w:eastAsia="Times New Roman" w:hAnsi="Times New Roman" w:cs="Times New Roman"/>
          <w:sz w:val="24"/>
          <w:szCs w:val="24"/>
          <w:lang w:eastAsia="ru-RU"/>
        </w:rPr>
        <w:t>55</w:t>
      </w:r>
      <w:r w:rsidR="00BD0104" w:rsidRPr="00BD0104">
        <w:rPr>
          <w:rFonts w:ascii="Times New Roman" w:eastAsia="Times New Roman" w:hAnsi="Times New Roman" w:cs="Times New Roman"/>
          <w:sz w:val="24"/>
          <w:szCs w:val="24"/>
          <w:lang w:eastAsia="ru-RU"/>
        </w:rPr>
        <w:t>]</w:t>
      </w:r>
      <w:r w:rsidR="00BD0104" w:rsidRPr="00A440C9">
        <w:rPr>
          <w:rFonts w:ascii="Times New Roman" w:hAnsi="Times New Roman" w:cs="Times New Roman"/>
          <w:sz w:val="28"/>
          <w:szCs w:val="28"/>
          <w:lang w:eastAsia="ru-RU"/>
        </w:rPr>
        <w:t>. А это значит, что доля</w:t>
      </w:r>
      <w:r w:rsidR="00D00E4A" w:rsidRPr="00A440C9">
        <w:rPr>
          <w:rFonts w:ascii="Times New Roman" w:hAnsi="Times New Roman" w:cs="Times New Roman"/>
          <w:sz w:val="28"/>
          <w:szCs w:val="28"/>
          <w:lang w:eastAsia="ru-RU"/>
        </w:rPr>
        <w:t xml:space="preserve"> предприятий-участников обрабатывающей отрасли национального проекта в рынке обрабатывающих производств в стране</w:t>
      </w:r>
      <w:r w:rsidR="00BD0104" w:rsidRPr="00A440C9">
        <w:rPr>
          <w:rFonts w:ascii="Times New Roman" w:hAnsi="Times New Roman" w:cs="Times New Roman"/>
          <w:sz w:val="28"/>
          <w:szCs w:val="28"/>
          <w:lang w:eastAsia="ru-RU"/>
        </w:rPr>
        <w:t xml:space="preserve"> на 2019 год составила – </w:t>
      </w:r>
      <w:r w:rsidR="0030150F" w:rsidRPr="00A440C9">
        <w:rPr>
          <w:rFonts w:ascii="Times New Roman" w:hAnsi="Times New Roman" w:cs="Times New Roman"/>
          <w:sz w:val="28"/>
          <w:szCs w:val="28"/>
          <w:lang w:eastAsia="ru-RU"/>
        </w:rPr>
        <w:t>всего 2,96</w:t>
      </w:r>
      <w:r w:rsidR="00BD0104" w:rsidRPr="00A440C9">
        <w:rPr>
          <w:rFonts w:ascii="Times New Roman" w:hAnsi="Times New Roman" w:cs="Times New Roman"/>
          <w:sz w:val="28"/>
          <w:szCs w:val="28"/>
          <w:lang w:eastAsia="ru-RU"/>
        </w:rPr>
        <w:t>% (</w:t>
      </w:r>
      <w:r w:rsidRPr="00A440C9">
        <w:rPr>
          <w:rFonts w:ascii="Times New Roman" w:hAnsi="Times New Roman" w:cs="Times New Roman"/>
          <w:sz w:val="28"/>
          <w:szCs w:val="28"/>
          <w:lang w:eastAsia="ru-RU"/>
        </w:rPr>
        <w:t xml:space="preserve">отношение </w:t>
      </w:r>
      <w:r w:rsidR="0030150F" w:rsidRPr="00A440C9">
        <w:rPr>
          <w:rFonts w:ascii="Times New Roman" w:hAnsi="Times New Roman" w:cs="Times New Roman"/>
          <w:sz w:val="28"/>
          <w:szCs w:val="28"/>
          <w:lang w:eastAsia="ru-RU"/>
        </w:rPr>
        <w:t>454</w:t>
      </w:r>
      <w:r w:rsidRPr="00A440C9">
        <w:rPr>
          <w:rFonts w:ascii="Times New Roman" w:hAnsi="Times New Roman" w:cs="Times New Roman"/>
          <w:sz w:val="28"/>
          <w:szCs w:val="28"/>
          <w:lang w:eastAsia="ru-RU"/>
        </w:rPr>
        <w:t xml:space="preserve"> </w:t>
      </w:r>
      <w:r w:rsidR="00BD0104" w:rsidRPr="00A440C9">
        <w:rPr>
          <w:rFonts w:ascii="Times New Roman" w:hAnsi="Times New Roman" w:cs="Times New Roman"/>
          <w:sz w:val="28"/>
          <w:szCs w:val="28"/>
          <w:lang w:eastAsia="ru-RU"/>
        </w:rPr>
        <w:t>к 15338).</w:t>
      </w:r>
      <w:r w:rsidRPr="00A440C9">
        <w:rPr>
          <w:rFonts w:ascii="Times New Roman" w:hAnsi="Times New Roman" w:cs="Times New Roman"/>
          <w:sz w:val="28"/>
          <w:szCs w:val="28"/>
          <w:lang w:eastAsia="ru-RU"/>
        </w:rPr>
        <w:t xml:space="preserve"> Достаточно трудно определить удельный вес </w:t>
      </w:r>
      <w:r w:rsidR="00D00E4A" w:rsidRPr="00A440C9">
        <w:rPr>
          <w:rFonts w:ascii="Times New Roman" w:hAnsi="Times New Roman" w:cs="Times New Roman"/>
          <w:sz w:val="28"/>
          <w:szCs w:val="28"/>
          <w:lang w:eastAsia="ru-RU"/>
        </w:rPr>
        <w:t>этих предприятий</w:t>
      </w:r>
      <w:r w:rsidRPr="00A440C9">
        <w:rPr>
          <w:rFonts w:ascii="Times New Roman" w:hAnsi="Times New Roman" w:cs="Times New Roman"/>
          <w:sz w:val="28"/>
          <w:szCs w:val="28"/>
          <w:lang w:eastAsia="ru-RU"/>
        </w:rPr>
        <w:t xml:space="preserve">, но, учитывая достаточно высокие требования </w:t>
      </w:r>
      <w:r w:rsidR="00D00E4A" w:rsidRPr="00A440C9">
        <w:rPr>
          <w:rFonts w:ascii="Times New Roman" w:hAnsi="Times New Roman" w:cs="Times New Roman"/>
          <w:sz w:val="28"/>
          <w:szCs w:val="28"/>
          <w:lang w:eastAsia="ru-RU"/>
        </w:rPr>
        <w:t xml:space="preserve">для участников проекта </w:t>
      </w:r>
      <w:r w:rsidRPr="00A440C9">
        <w:rPr>
          <w:rFonts w:ascii="Times New Roman" w:hAnsi="Times New Roman" w:cs="Times New Roman"/>
          <w:sz w:val="28"/>
          <w:szCs w:val="28"/>
          <w:lang w:eastAsia="ru-RU"/>
        </w:rPr>
        <w:t>по обороту</w:t>
      </w:r>
      <w:r w:rsidR="00F75561" w:rsidRPr="00A440C9">
        <w:rPr>
          <w:rFonts w:ascii="Times New Roman" w:hAnsi="Times New Roman" w:cs="Times New Roman"/>
          <w:sz w:val="28"/>
          <w:szCs w:val="28"/>
          <w:lang w:eastAsia="ru-RU"/>
        </w:rPr>
        <w:t>, а также нецелесообразность отказа от участия в проекте для получения мер по повышению производительности труда подходящих под условия предприятий</w:t>
      </w:r>
      <w:r w:rsidRPr="00A440C9">
        <w:rPr>
          <w:rFonts w:ascii="Times New Roman" w:hAnsi="Times New Roman" w:cs="Times New Roman"/>
          <w:sz w:val="28"/>
          <w:szCs w:val="28"/>
          <w:lang w:eastAsia="ru-RU"/>
        </w:rPr>
        <w:t>, можно сделать вывод</w:t>
      </w:r>
      <w:r w:rsidR="00D00E4A" w:rsidRPr="00A440C9">
        <w:rPr>
          <w:rFonts w:ascii="Times New Roman" w:hAnsi="Times New Roman" w:cs="Times New Roman"/>
          <w:sz w:val="28"/>
          <w:szCs w:val="28"/>
          <w:lang w:eastAsia="ru-RU"/>
        </w:rPr>
        <w:t xml:space="preserve"> о том</w:t>
      </w:r>
      <w:r w:rsidRPr="00A440C9">
        <w:rPr>
          <w:rFonts w:ascii="Times New Roman" w:hAnsi="Times New Roman" w:cs="Times New Roman"/>
          <w:sz w:val="28"/>
          <w:szCs w:val="28"/>
          <w:lang w:eastAsia="ru-RU"/>
        </w:rPr>
        <w:t>, что их влияние может быть существенным и во многом рост производительности труда, начавшийся в 2017 году в данной отрасли все же</w:t>
      </w:r>
      <w:r w:rsidR="0030150F" w:rsidRPr="00A440C9">
        <w:rPr>
          <w:rFonts w:ascii="Times New Roman" w:hAnsi="Times New Roman" w:cs="Times New Roman"/>
          <w:sz w:val="28"/>
          <w:szCs w:val="28"/>
          <w:lang w:eastAsia="ru-RU"/>
        </w:rPr>
        <w:t xml:space="preserve"> </w:t>
      </w:r>
      <w:r w:rsidRPr="00A440C9">
        <w:rPr>
          <w:rFonts w:ascii="Times New Roman" w:hAnsi="Times New Roman" w:cs="Times New Roman"/>
          <w:sz w:val="28"/>
          <w:szCs w:val="28"/>
          <w:lang w:eastAsia="ru-RU"/>
        </w:rPr>
        <w:t>связан с мероприятиями ФЦК.</w:t>
      </w:r>
    </w:p>
    <w:p w14:paraId="07BB099B" w14:textId="389CF3B1" w:rsidR="00B162AE" w:rsidRPr="00A440C9" w:rsidRDefault="001E4D10" w:rsidP="00B162AE">
      <w:pPr>
        <w:spacing w:after="0" w:line="360" w:lineRule="auto"/>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ab/>
        <w:t>Так</w:t>
      </w:r>
      <w:r w:rsidR="00D00E4A" w:rsidRPr="00A440C9">
        <w:rPr>
          <w:rFonts w:ascii="Times New Roman" w:hAnsi="Times New Roman" w:cs="Times New Roman"/>
          <w:sz w:val="28"/>
          <w:szCs w:val="28"/>
          <w:lang w:eastAsia="ru-RU"/>
        </w:rPr>
        <w:t xml:space="preserve"> </w:t>
      </w:r>
      <w:r w:rsidRPr="00A440C9">
        <w:rPr>
          <w:rFonts w:ascii="Times New Roman" w:hAnsi="Times New Roman" w:cs="Times New Roman"/>
          <w:sz w:val="28"/>
          <w:szCs w:val="28"/>
          <w:lang w:eastAsia="ru-RU"/>
        </w:rPr>
        <w:t>же отметим</w:t>
      </w:r>
      <w:r w:rsidR="00B162AE" w:rsidRPr="00A440C9">
        <w:rPr>
          <w:rFonts w:ascii="Times New Roman" w:hAnsi="Times New Roman" w:cs="Times New Roman"/>
          <w:sz w:val="28"/>
          <w:szCs w:val="28"/>
          <w:lang w:eastAsia="ru-RU"/>
        </w:rPr>
        <w:t xml:space="preserve"> из отчета 2019 года</w:t>
      </w:r>
      <w:r w:rsidRPr="00A440C9">
        <w:rPr>
          <w:rFonts w:ascii="Times New Roman" w:hAnsi="Times New Roman" w:cs="Times New Roman"/>
          <w:sz w:val="28"/>
          <w:szCs w:val="28"/>
          <w:lang w:eastAsia="ru-RU"/>
        </w:rPr>
        <w:t xml:space="preserve">, </w:t>
      </w:r>
      <w:r w:rsidR="00B162AE" w:rsidRPr="00A440C9">
        <w:rPr>
          <w:rFonts w:ascii="Times New Roman" w:hAnsi="Times New Roman" w:cs="Times New Roman"/>
          <w:sz w:val="28"/>
          <w:szCs w:val="28"/>
          <w:lang w:eastAsia="ru-RU"/>
        </w:rPr>
        <w:t>что Федеральный центр компетенций</w:t>
      </w:r>
      <w:r w:rsidRPr="00A440C9">
        <w:rPr>
          <w:rFonts w:ascii="Times New Roman" w:hAnsi="Times New Roman" w:cs="Times New Roman"/>
          <w:sz w:val="28"/>
          <w:szCs w:val="28"/>
          <w:lang w:eastAsia="ru-RU"/>
        </w:rPr>
        <w:t xml:space="preserve"> на свои </w:t>
      </w:r>
      <w:r w:rsidR="00B162AE" w:rsidRPr="00A440C9">
        <w:rPr>
          <w:rFonts w:ascii="Times New Roman" w:hAnsi="Times New Roman" w:cs="Times New Roman"/>
          <w:sz w:val="28"/>
          <w:szCs w:val="28"/>
          <w:lang w:eastAsia="ru-RU"/>
        </w:rPr>
        <w:t>двадцать</w:t>
      </w:r>
      <w:r w:rsidRPr="00A440C9">
        <w:rPr>
          <w:rFonts w:ascii="Times New Roman" w:hAnsi="Times New Roman" w:cs="Times New Roman"/>
          <w:sz w:val="28"/>
          <w:szCs w:val="28"/>
          <w:lang w:eastAsia="ru-RU"/>
        </w:rPr>
        <w:t xml:space="preserve"> электронных курсов</w:t>
      </w:r>
      <w:r w:rsidR="00B162AE" w:rsidRPr="00A440C9">
        <w:rPr>
          <w:rFonts w:ascii="Times New Roman" w:hAnsi="Times New Roman" w:cs="Times New Roman"/>
          <w:sz w:val="28"/>
          <w:szCs w:val="28"/>
          <w:lang w:eastAsia="ru-RU"/>
        </w:rPr>
        <w:t xml:space="preserve"> отводит целых три курса </w:t>
      </w:r>
      <w:r w:rsidR="00B162AE" w:rsidRPr="00A440C9">
        <w:rPr>
          <w:rFonts w:ascii="Times New Roman" w:hAnsi="Times New Roman" w:cs="Times New Roman"/>
          <w:sz w:val="28"/>
          <w:szCs w:val="28"/>
          <w:lang w:eastAsia="ru-RU"/>
        </w:rPr>
        <w:lastRenderedPageBreak/>
        <w:t xml:space="preserve">только под управление запасами. А так как обрабатывающее производство  занимает 80% всех предприятий-участников проекта, и мы отнесли в данном параграфе его к материалоемкому типу производства, то </w:t>
      </w:r>
      <w:r w:rsidR="00DE3858" w:rsidRPr="00A440C9">
        <w:rPr>
          <w:rFonts w:ascii="Times New Roman" w:hAnsi="Times New Roman" w:cs="Times New Roman"/>
          <w:sz w:val="28"/>
          <w:szCs w:val="28"/>
          <w:lang w:eastAsia="ru-RU"/>
        </w:rPr>
        <w:t>такая деятельность ФЦК</w:t>
      </w:r>
      <w:r w:rsidR="00B162AE" w:rsidRPr="00A440C9">
        <w:rPr>
          <w:rFonts w:ascii="Times New Roman" w:hAnsi="Times New Roman" w:cs="Times New Roman"/>
          <w:sz w:val="28"/>
          <w:szCs w:val="28"/>
          <w:lang w:eastAsia="ru-RU"/>
        </w:rPr>
        <w:t xml:space="preserve"> может привести к достаточно </w:t>
      </w:r>
      <w:r w:rsidR="00D00E4A" w:rsidRPr="00A440C9">
        <w:rPr>
          <w:rFonts w:ascii="Times New Roman" w:hAnsi="Times New Roman" w:cs="Times New Roman"/>
          <w:sz w:val="28"/>
          <w:szCs w:val="28"/>
          <w:lang w:eastAsia="ru-RU"/>
        </w:rPr>
        <w:t>положительному</w:t>
      </w:r>
      <w:r w:rsidR="00B162AE" w:rsidRPr="00A440C9">
        <w:rPr>
          <w:rFonts w:ascii="Times New Roman" w:hAnsi="Times New Roman" w:cs="Times New Roman"/>
          <w:sz w:val="28"/>
          <w:szCs w:val="28"/>
          <w:lang w:eastAsia="ru-RU"/>
        </w:rPr>
        <w:t xml:space="preserve"> финансовому эффекту</w:t>
      </w:r>
      <w:r w:rsidR="00D00E4A" w:rsidRPr="00A440C9">
        <w:rPr>
          <w:rFonts w:ascii="Times New Roman" w:hAnsi="Times New Roman" w:cs="Times New Roman"/>
          <w:sz w:val="28"/>
          <w:szCs w:val="28"/>
          <w:lang w:eastAsia="ru-RU"/>
        </w:rPr>
        <w:t>, так как управление запасами – особенно эффективная мера для материалоемких производств</w:t>
      </w:r>
      <w:r w:rsidR="00B162AE" w:rsidRPr="00A440C9">
        <w:rPr>
          <w:rFonts w:ascii="Times New Roman" w:hAnsi="Times New Roman" w:cs="Times New Roman"/>
          <w:sz w:val="28"/>
          <w:szCs w:val="28"/>
          <w:lang w:eastAsia="ru-RU"/>
        </w:rPr>
        <w:t>.</w:t>
      </w:r>
    </w:p>
    <w:p w14:paraId="783D9E38" w14:textId="229B07BD" w:rsidR="007462AE" w:rsidRPr="00A440C9" w:rsidRDefault="007462AE" w:rsidP="00B162AE">
      <w:pPr>
        <w:spacing w:after="0" w:line="360" w:lineRule="auto"/>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ab/>
        <w:t>На рисунке 7, так же на примере отрасли обрабатывающих производств, как уже было отмечено</w:t>
      </w:r>
      <w:r w:rsidR="00851BD7" w:rsidRPr="00A440C9">
        <w:rPr>
          <w:rFonts w:ascii="Times New Roman" w:hAnsi="Times New Roman" w:cs="Times New Roman"/>
          <w:sz w:val="28"/>
          <w:szCs w:val="28"/>
          <w:lang w:eastAsia="ru-RU"/>
        </w:rPr>
        <w:t xml:space="preserve"> – в 2019 году производительность труда находится на уровне 2018 года. При этом важно заметить, что в годовом отчете Федерального центра компетенций большинство фактически</w:t>
      </w:r>
      <w:r w:rsidR="009C2F38" w:rsidRPr="00A440C9">
        <w:rPr>
          <w:rFonts w:ascii="Times New Roman" w:hAnsi="Times New Roman" w:cs="Times New Roman"/>
          <w:sz w:val="28"/>
          <w:szCs w:val="28"/>
          <w:lang w:eastAsia="ru-RU"/>
        </w:rPr>
        <w:t>х</w:t>
      </w:r>
      <w:r w:rsidR="00851BD7" w:rsidRPr="00A440C9">
        <w:rPr>
          <w:rFonts w:ascii="Times New Roman" w:hAnsi="Times New Roman" w:cs="Times New Roman"/>
          <w:sz w:val="28"/>
          <w:szCs w:val="28"/>
          <w:lang w:eastAsia="ru-RU"/>
        </w:rPr>
        <w:t xml:space="preserve"> показател</w:t>
      </w:r>
      <w:r w:rsidR="009C2F38" w:rsidRPr="00A440C9">
        <w:rPr>
          <w:rFonts w:ascii="Times New Roman" w:hAnsi="Times New Roman" w:cs="Times New Roman"/>
          <w:sz w:val="28"/>
          <w:szCs w:val="28"/>
          <w:lang w:eastAsia="ru-RU"/>
        </w:rPr>
        <w:t>ей</w:t>
      </w:r>
      <w:r w:rsidR="00851BD7" w:rsidRPr="00A440C9">
        <w:rPr>
          <w:rFonts w:ascii="Times New Roman" w:hAnsi="Times New Roman" w:cs="Times New Roman"/>
          <w:sz w:val="28"/>
          <w:szCs w:val="28"/>
          <w:lang w:eastAsia="ru-RU"/>
        </w:rPr>
        <w:t xml:space="preserve"> 2019 года превышают запланированные в проекте. Тем не менее отрасль на это не отреагировала. Учитывая, что в 2019 году не было форс-мажорных обстоятельств и тем не менее существенного рывка не было зафиксировано, то тем более, на основании того, что 2020 год внес существенные коррективы в экономическое положение стран по всему миру, можно делать выводы о том, что даже если отчетность 2020 года ФЦК покажет положительные результаты по системе показателей проекта,</w:t>
      </w:r>
      <w:r w:rsidR="009C2F38" w:rsidRPr="00A440C9">
        <w:rPr>
          <w:rFonts w:ascii="Times New Roman" w:hAnsi="Times New Roman" w:cs="Times New Roman"/>
          <w:sz w:val="28"/>
          <w:szCs w:val="28"/>
          <w:lang w:eastAsia="ru-RU"/>
        </w:rPr>
        <w:t xml:space="preserve"> </w:t>
      </w:r>
      <w:r w:rsidR="00851BD7" w:rsidRPr="00A440C9">
        <w:rPr>
          <w:rFonts w:ascii="Times New Roman" w:hAnsi="Times New Roman" w:cs="Times New Roman"/>
          <w:sz w:val="28"/>
          <w:szCs w:val="28"/>
          <w:lang w:eastAsia="ru-RU"/>
        </w:rPr>
        <w:t>фактическая производительность труда может показать не лучшие результаты.</w:t>
      </w:r>
    </w:p>
    <w:p w14:paraId="0E925701" w14:textId="1B01F682" w:rsidR="009C2F38" w:rsidRPr="00570D1B" w:rsidRDefault="009C2F38" w:rsidP="009C2F38">
      <w:pPr>
        <w:spacing w:after="0" w:line="360" w:lineRule="auto"/>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ab/>
        <w:t xml:space="preserve">В </w:t>
      </w:r>
      <w:r w:rsidR="00ED54E2">
        <w:rPr>
          <w:rFonts w:ascii="Times New Roman" w:hAnsi="Times New Roman" w:cs="Times New Roman"/>
          <w:sz w:val="28"/>
          <w:szCs w:val="28"/>
          <w:lang w:eastAsia="ru-RU"/>
        </w:rPr>
        <w:t xml:space="preserve">одной из </w:t>
      </w:r>
      <w:r w:rsidRPr="00A440C9">
        <w:rPr>
          <w:rFonts w:ascii="Times New Roman" w:hAnsi="Times New Roman" w:cs="Times New Roman"/>
          <w:sz w:val="28"/>
          <w:szCs w:val="28"/>
          <w:lang w:eastAsia="ru-RU"/>
        </w:rPr>
        <w:t>стате</w:t>
      </w:r>
      <w:r w:rsidR="00ED54E2">
        <w:rPr>
          <w:rFonts w:ascii="Times New Roman" w:hAnsi="Times New Roman" w:cs="Times New Roman"/>
          <w:sz w:val="28"/>
          <w:szCs w:val="28"/>
          <w:lang w:eastAsia="ru-RU"/>
        </w:rPr>
        <w:t>й</w:t>
      </w:r>
      <w:r w:rsidRPr="00A440C9">
        <w:rPr>
          <w:rFonts w:ascii="Times New Roman" w:hAnsi="Times New Roman" w:cs="Times New Roman"/>
          <w:sz w:val="28"/>
          <w:szCs w:val="28"/>
          <w:lang w:eastAsia="ru-RU"/>
        </w:rPr>
        <w:t xml:space="preserve"> автора данного исследования отмечается, что «реализация национального проекта «Производительность труда и поддержка занятости» может стать своего рода “спасательным кругом” для экономики в условиях кризиса», но в то же время «национальный проект “Производительность труда и поддержка занятости” и меры его реализации в сложившейся ситуации нуждаются в значительной корректировке с учетом новых факторов».</w:t>
      </w:r>
      <w:r>
        <w:rPr>
          <w:rFonts w:ascii="Times New Roman" w:hAnsi="Times New Roman" w:cs="Times New Roman"/>
          <w:sz w:val="28"/>
          <w:szCs w:val="28"/>
          <w:lang w:eastAsia="ru-RU"/>
        </w:rPr>
        <w:t xml:space="preserve"> </w:t>
      </w:r>
      <w:r w:rsidRPr="00570D1B">
        <w:rPr>
          <w:rFonts w:ascii="Times New Roman" w:hAnsi="Times New Roman" w:cs="Times New Roman"/>
          <w:sz w:val="28"/>
          <w:szCs w:val="28"/>
          <w:lang w:eastAsia="ru-RU"/>
        </w:rPr>
        <w:t>[</w:t>
      </w:r>
      <w:r w:rsidR="00001BE8">
        <w:rPr>
          <w:rFonts w:ascii="Times New Roman" w:hAnsi="Times New Roman" w:cs="Times New Roman"/>
          <w:sz w:val="28"/>
          <w:szCs w:val="28"/>
          <w:lang w:eastAsia="ru-RU"/>
        </w:rPr>
        <w:t>29</w:t>
      </w:r>
      <w:r w:rsidRPr="00570D1B">
        <w:rPr>
          <w:rFonts w:ascii="Times New Roman" w:hAnsi="Times New Roman" w:cs="Times New Roman"/>
          <w:sz w:val="28"/>
          <w:szCs w:val="28"/>
          <w:lang w:eastAsia="ru-RU"/>
        </w:rPr>
        <w:t>]</w:t>
      </w:r>
    </w:p>
    <w:p w14:paraId="557D8F5A" w14:textId="4976CD1B" w:rsidR="00F062F0" w:rsidRPr="00A440C9" w:rsidRDefault="00F062F0" w:rsidP="00B162AE">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440C9">
        <w:rPr>
          <w:rFonts w:ascii="Times New Roman" w:hAnsi="Times New Roman" w:cs="Times New Roman"/>
          <w:sz w:val="28"/>
          <w:szCs w:val="28"/>
          <w:lang w:eastAsia="ru-RU"/>
        </w:rPr>
        <w:t>Таким образом, в данном параграфе нами была проведена следующая работа:</w:t>
      </w:r>
    </w:p>
    <w:p w14:paraId="78449EFD" w14:textId="40797B7D" w:rsidR="00F75561" w:rsidRPr="00A440C9" w:rsidRDefault="00F062F0" w:rsidP="00EC75D9">
      <w:pPr>
        <w:pStyle w:val="a3"/>
        <w:numPr>
          <w:ilvl w:val="0"/>
          <w:numId w:val="10"/>
        </w:numPr>
        <w:spacing w:after="0" w:line="360" w:lineRule="auto"/>
        <w:ind w:left="0" w:firstLine="709"/>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t>Анализ производительности труда в отраслях России</w:t>
      </w:r>
      <w:r w:rsidR="005E27A3">
        <w:rPr>
          <w:rFonts w:ascii="Times New Roman" w:hAnsi="Times New Roman" w:cs="Times New Roman"/>
          <w:sz w:val="28"/>
          <w:szCs w:val="28"/>
          <w:lang w:eastAsia="ru-RU"/>
        </w:rPr>
        <w:t xml:space="preserve"> </w:t>
      </w:r>
      <w:r w:rsidRPr="00A440C9">
        <w:rPr>
          <w:rFonts w:ascii="Times New Roman" w:hAnsi="Times New Roman" w:cs="Times New Roman"/>
          <w:sz w:val="28"/>
          <w:szCs w:val="28"/>
          <w:lang w:eastAsia="ru-RU"/>
        </w:rPr>
        <w:t xml:space="preserve">в абсолютных и относительных значениях – для этой цели был взят отраслевой показатель из </w:t>
      </w:r>
      <w:r w:rsidR="001C6216">
        <w:rPr>
          <w:rFonts w:ascii="Times New Roman" w:hAnsi="Times New Roman" w:cs="Times New Roman"/>
          <w:sz w:val="28"/>
          <w:szCs w:val="28"/>
          <w:lang w:eastAsia="ru-RU"/>
        </w:rPr>
        <w:t>первой</w:t>
      </w:r>
      <w:r w:rsidRPr="00A440C9">
        <w:rPr>
          <w:rFonts w:ascii="Times New Roman" w:hAnsi="Times New Roman" w:cs="Times New Roman"/>
          <w:sz w:val="28"/>
          <w:szCs w:val="28"/>
          <w:lang w:eastAsia="ru-RU"/>
        </w:rPr>
        <w:t xml:space="preserve"> главы настоящего исследования;</w:t>
      </w:r>
    </w:p>
    <w:p w14:paraId="460D83A4" w14:textId="77777777" w:rsidR="00F062F0" w:rsidRPr="00A440C9" w:rsidRDefault="00F062F0" w:rsidP="00EC75D9">
      <w:pPr>
        <w:pStyle w:val="a3"/>
        <w:numPr>
          <w:ilvl w:val="0"/>
          <w:numId w:val="10"/>
        </w:numPr>
        <w:spacing w:after="0" w:line="360" w:lineRule="auto"/>
        <w:ind w:left="0" w:firstLine="709"/>
        <w:jc w:val="both"/>
        <w:rPr>
          <w:rFonts w:ascii="Times New Roman" w:hAnsi="Times New Roman" w:cs="Times New Roman"/>
          <w:sz w:val="28"/>
          <w:szCs w:val="28"/>
          <w:lang w:eastAsia="ru-RU"/>
        </w:rPr>
      </w:pPr>
      <w:r w:rsidRPr="00A440C9">
        <w:rPr>
          <w:rFonts w:ascii="Times New Roman" w:hAnsi="Times New Roman" w:cs="Times New Roman"/>
          <w:sz w:val="28"/>
          <w:szCs w:val="28"/>
          <w:lang w:eastAsia="ru-RU"/>
        </w:rPr>
        <w:lastRenderedPageBreak/>
        <w:t>Была проанализирована отчетность Федерального центра компетенций не только в разрезе данных из отчета, но и в сравнении с динамикой показателей на основании статистики Росстат.</w:t>
      </w:r>
    </w:p>
    <w:p w14:paraId="3B184B8E" w14:textId="26E37CE4" w:rsidR="00F062F0" w:rsidRPr="00F062F0" w:rsidRDefault="006965FD" w:rsidP="00F062F0">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F062F0" w:rsidRPr="00A440C9">
        <w:rPr>
          <w:rFonts w:ascii="Times New Roman" w:hAnsi="Times New Roman" w:cs="Times New Roman"/>
          <w:sz w:val="28"/>
          <w:szCs w:val="28"/>
          <w:lang w:eastAsia="ru-RU"/>
        </w:rPr>
        <w:t>В результате чего было сформировано представление о производительности труда в отраслях отечественной экономики.</w:t>
      </w:r>
      <w:r w:rsidR="00F062F0" w:rsidRPr="00F062F0">
        <w:rPr>
          <w:rFonts w:ascii="Times New Roman" w:hAnsi="Times New Roman" w:cs="Times New Roman"/>
          <w:sz w:val="28"/>
          <w:szCs w:val="28"/>
          <w:lang w:eastAsia="ru-RU"/>
        </w:rPr>
        <w:t xml:space="preserve">  </w:t>
      </w:r>
    </w:p>
    <w:p w14:paraId="19FAF131" w14:textId="77777777" w:rsidR="00B162AE" w:rsidRPr="00717417" w:rsidRDefault="00B162AE" w:rsidP="00B162AE">
      <w:pPr>
        <w:spacing w:after="0" w:line="360" w:lineRule="auto"/>
        <w:jc w:val="both"/>
        <w:rPr>
          <w:rFonts w:ascii="Times New Roman" w:hAnsi="Times New Roman" w:cs="Times New Roman"/>
          <w:sz w:val="28"/>
          <w:szCs w:val="28"/>
          <w:lang w:eastAsia="ru-RU"/>
        </w:rPr>
      </w:pPr>
    </w:p>
    <w:p w14:paraId="05D22543" w14:textId="115A5B49" w:rsidR="00115F99" w:rsidRDefault="00115F99" w:rsidP="00115F99">
      <w:pPr>
        <w:pStyle w:val="2"/>
        <w:jc w:val="both"/>
        <w:rPr>
          <w:rFonts w:eastAsia="Times New Roman"/>
          <w:lang w:eastAsia="ru-RU"/>
        </w:rPr>
      </w:pPr>
      <w:r>
        <w:rPr>
          <w:rFonts w:eastAsia="Times New Roman"/>
          <w:lang w:eastAsia="ru-RU"/>
        </w:rPr>
        <w:tab/>
      </w:r>
      <w:bookmarkStart w:id="25" w:name="_Toc73712979"/>
      <w:r>
        <w:rPr>
          <w:rFonts w:eastAsia="Times New Roman"/>
          <w:lang w:eastAsia="ru-RU"/>
        </w:rPr>
        <w:t xml:space="preserve">2.3. </w:t>
      </w:r>
      <w:r w:rsidRPr="00115F99">
        <w:rPr>
          <w:rFonts w:eastAsia="Times New Roman"/>
          <w:lang w:eastAsia="ru-RU"/>
        </w:rPr>
        <w:t>Оценка ключевых факторов, влияющих на производительность труда</w:t>
      </w:r>
      <w:bookmarkEnd w:id="25"/>
    </w:p>
    <w:p w14:paraId="0D38E741" w14:textId="77777777" w:rsidR="0042377E" w:rsidRPr="0042377E" w:rsidRDefault="0042377E" w:rsidP="0042377E">
      <w:pPr>
        <w:rPr>
          <w:lang w:eastAsia="ru-RU"/>
        </w:rPr>
      </w:pPr>
    </w:p>
    <w:p w14:paraId="26DFCCB2" w14:textId="3BD87BD3" w:rsidR="00DA54AB" w:rsidRPr="00411257" w:rsidRDefault="00DA54AB" w:rsidP="006A758C">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A758C" w:rsidRPr="00996B00">
        <w:rPr>
          <w:rFonts w:ascii="Times New Roman" w:eastAsia="Times New Roman" w:hAnsi="Times New Roman" w:cs="Times New Roman"/>
          <w:sz w:val="28"/>
          <w:szCs w:val="28"/>
          <w:lang w:eastAsia="ru-RU"/>
        </w:rPr>
        <w:t>Так как производительность труда нельзя увеличить напрямую, исходя из того, что это показатель, состоящий из множества факторов, необходимо исследовать</w:t>
      </w:r>
      <w:r w:rsidRPr="00996B00">
        <w:rPr>
          <w:rFonts w:ascii="Times New Roman" w:eastAsia="Times New Roman" w:hAnsi="Times New Roman" w:cs="Times New Roman"/>
          <w:sz w:val="28"/>
          <w:szCs w:val="28"/>
          <w:lang w:eastAsia="ru-RU"/>
        </w:rPr>
        <w:t xml:space="preserve"> – воздействие на какие факторы и какими средствами </w:t>
      </w:r>
      <w:r w:rsidR="0062371C" w:rsidRPr="00996B00">
        <w:rPr>
          <w:rFonts w:ascii="Times New Roman" w:eastAsia="Times New Roman" w:hAnsi="Times New Roman" w:cs="Times New Roman"/>
          <w:sz w:val="28"/>
          <w:szCs w:val="28"/>
          <w:lang w:eastAsia="ru-RU"/>
        </w:rPr>
        <w:t>возможно</w:t>
      </w:r>
      <w:r w:rsidRPr="00996B00">
        <w:rPr>
          <w:rFonts w:ascii="Times New Roman" w:eastAsia="Times New Roman" w:hAnsi="Times New Roman" w:cs="Times New Roman"/>
          <w:sz w:val="28"/>
          <w:szCs w:val="28"/>
          <w:lang w:eastAsia="ru-RU"/>
        </w:rPr>
        <w:t xml:space="preserve"> повысить производительность</w:t>
      </w:r>
      <w:r w:rsidR="00F52F2A" w:rsidRPr="00996B00">
        <w:rPr>
          <w:rFonts w:ascii="Times New Roman" w:eastAsia="Times New Roman" w:hAnsi="Times New Roman" w:cs="Times New Roman"/>
          <w:sz w:val="28"/>
          <w:szCs w:val="28"/>
          <w:lang w:eastAsia="ru-RU"/>
        </w:rPr>
        <w:t xml:space="preserve"> труда</w:t>
      </w:r>
      <w:r w:rsidRPr="00996B00">
        <w:rPr>
          <w:rFonts w:ascii="Times New Roman" w:eastAsia="Times New Roman" w:hAnsi="Times New Roman" w:cs="Times New Roman"/>
          <w:sz w:val="28"/>
          <w:szCs w:val="28"/>
          <w:lang w:eastAsia="ru-RU"/>
        </w:rPr>
        <w:t xml:space="preserve">. В параграфе 1.2. отмечено, что материально-технические и организационно-экономические группы факторов </w:t>
      </w:r>
      <w:r w:rsidRPr="00411257">
        <w:rPr>
          <w:rFonts w:ascii="Times New Roman" w:eastAsia="Times New Roman" w:hAnsi="Times New Roman" w:cs="Times New Roman"/>
          <w:sz w:val="28"/>
          <w:szCs w:val="28"/>
          <w:lang w:eastAsia="ru-RU"/>
        </w:rPr>
        <w:t>являются ведущими в исследовании данной темы.</w:t>
      </w:r>
    </w:p>
    <w:p w14:paraId="7B131BA6" w14:textId="6D75C3A7" w:rsidR="000C504E" w:rsidRPr="000C504E" w:rsidRDefault="000C504E" w:rsidP="000C504E">
      <w:pPr>
        <w:spacing w:after="0" w:line="360" w:lineRule="auto"/>
        <w:ind w:firstLine="709"/>
        <w:jc w:val="both"/>
        <w:rPr>
          <w:rFonts w:ascii="Times New Roman" w:hAnsi="Times New Roman"/>
          <w:sz w:val="28"/>
          <w:szCs w:val="28"/>
        </w:rPr>
      </w:pPr>
      <w:r w:rsidRPr="00411257">
        <w:rPr>
          <w:rFonts w:ascii="Times New Roman" w:hAnsi="Times New Roman"/>
          <w:sz w:val="28"/>
          <w:szCs w:val="28"/>
        </w:rPr>
        <w:t>«Материально-техническая группа факторов является достаточно важным аспектом анализа производительности труда. К ней относится всё то, что касается средств и технологии производства, капитала. И она не без причины находится на первом месте, потому что сюда входят существенные факторы, которые формируют производительность труда: заработная плата, основные и оборотные средства, финансовые возможности предприятия и т.д.»</w:t>
      </w:r>
      <w:r>
        <w:rPr>
          <w:rFonts w:ascii="Times New Roman" w:hAnsi="Times New Roman"/>
          <w:sz w:val="28"/>
          <w:szCs w:val="28"/>
        </w:rPr>
        <w:t xml:space="preserve"> </w:t>
      </w:r>
      <w:r w:rsidRPr="003435D5">
        <w:rPr>
          <w:rFonts w:ascii="Times New Roman" w:hAnsi="Times New Roman"/>
          <w:sz w:val="28"/>
          <w:szCs w:val="28"/>
        </w:rPr>
        <w:t>[</w:t>
      </w:r>
      <w:r w:rsidR="00192372" w:rsidRPr="002807E3">
        <w:rPr>
          <w:rFonts w:ascii="Times New Roman" w:hAnsi="Times New Roman"/>
          <w:sz w:val="28"/>
          <w:szCs w:val="28"/>
        </w:rPr>
        <w:t>20</w:t>
      </w:r>
      <w:r w:rsidRPr="003435D5">
        <w:rPr>
          <w:rFonts w:ascii="Times New Roman" w:hAnsi="Times New Roman"/>
          <w:sz w:val="28"/>
          <w:szCs w:val="28"/>
        </w:rPr>
        <w:t>]</w:t>
      </w:r>
      <w:r>
        <w:rPr>
          <w:rFonts w:ascii="Times New Roman" w:hAnsi="Times New Roman"/>
          <w:sz w:val="28"/>
          <w:szCs w:val="28"/>
        </w:rPr>
        <w:t>.</w:t>
      </w:r>
    </w:p>
    <w:p w14:paraId="0CBB4986" w14:textId="76DCDC40" w:rsidR="00F67886" w:rsidRDefault="00DA54AB" w:rsidP="006A758C">
      <w:pPr>
        <w:pStyle w:val="a3"/>
        <w:spacing w:after="0" w:line="360" w:lineRule="auto"/>
        <w:ind w:left="0"/>
        <w:jc w:val="both"/>
        <w:rPr>
          <w:rFonts w:ascii="Times New Roman" w:eastAsia="Times New Roman" w:hAnsi="Times New Roman" w:cs="Times New Roman"/>
          <w:sz w:val="28"/>
          <w:szCs w:val="28"/>
          <w:lang w:eastAsia="ru-RU"/>
        </w:rPr>
      </w:pPr>
      <w:r w:rsidRPr="00996B00">
        <w:rPr>
          <w:rFonts w:ascii="Times New Roman" w:eastAsia="Times New Roman" w:hAnsi="Times New Roman" w:cs="Times New Roman"/>
          <w:sz w:val="28"/>
          <w:szCs w:val="28"/>
          <w:lang w:eastAsia="ru-RU"/>
        </w:rPr>
        <w:tab/>
        <w:t xml:space="preserve">Например, автоматизация и мотивация (прежде всего, финансовая) </w:t>
      </w:r>
      <w:r w:rsidR="00AB6DE1">
        <w:rPr>
          <w:rFonts w:ascii="Times New Roman" w:eastAsia="Times New Roman" w:hAnsi="Times New Roman" w:cs="Times New Roman"/>
          <w:sz w:val="28"/>
          <w:szCs w:val="28"/>
          <w:lang w:eastAsia="ru-RU"/>
        </w:rPr>
        <w:t xml:space="preserve">– </w:t>
      </w:r>
      <w:r w:rsidRPr="00996B00">
        <w:rPr>
          <w:rFonts w:ascii="Times New Roman" w:eastAsia="Times New Roman" w:hAnsi="Times New Roman" w:cs="Times New Roman"/>
          <w:sz w:val="28"/>
          <w:szCs w:val="28"/>
          <w:lang w:eastAsia="ru-RU"/>
        </w:rPr>
        <w:t xml:space="preserve">ключевые </w:t>
      </w:r>
      <w:r w:rsidR="00AB6DE1">
        <w:rPr>
          <w:rFonts w:ascii="Times New Roman" w:eastAsia="Times New Roman" w:hAnsi="Times New Roman" w:cs="Times New Roman"/>
          <w:sz w:val="28"/>
          <w:szCs w:val="28"/>
          <w:lang w:eastAsia="ru-RU"/>
        </w:rPr>
        <w:t>меры повышения производительности труда</w:t>
      </w:r>
      <w:r w:rsidRPr="00996B00">
        <w:rPr>
          <w:rFonts w:ascii="Times New Roman" w:eastAsia="Times New Roman" w:hAnsi="Times New Roman" w:cs="Times New Roman"/>
          <w:sz w:val="28"/>
          <w:szCs w:val="28"/>
          <w:lang w:eastAsia="ru-RU"/>
        </w:rPr>
        <w:t xml:space="preserve">, </w:t>
      </w:r>
      <w:r w:rsidR="00AB6DE1">
        <w:rPr>
          <w:rFonts w:ascii="Times New Roman" w:eastAsia="Times New Roman" w:hAnsi="Times New Roman" w:cs="Times New Roman"/>
          <w:sz w:val="28"/>
          <w:szCs w:val="28"/>
          <w:lang w:eastAsia="ru-RU"/>
        </w:rPr>
        <w:t xml:space="preserve">но все же они </w:t>
      </w:r>
      <w:r w:rsidRPr="00996B00">
        <w:rPr>
          <w:rFonts w:ascii="Times New Roman" w:eastAsia="Times New Roman" w:hAnsi="Times New Roman" w:cs="Times New Roman"/>
          <w:sz w:val="28"/>
          <w:szCs w:val="28"/>
          <w:lang w:eastAsia="ru-RU"/>
        </w:rPr>
        <w:t>являются</w:t>
      </w:r>
      <w:r w:rsidR="00F67886" w:rsidRPr="00996B00">
        <w:rPr>
          <w:rFonts w:ascii="Times New Roman" w:eastAsia="Times New Roman" w:hAnsi="Times New Roman" w:cs="Times New Roman"/>
          <w:sz w:val="28"/>
          <w:szCs w:val="28"/>
          <w:lang w:eastAsia="ru-RU"/>
        </w:rPr>
        <w:t xml:space="preserve"> только </w:t>
      </w:r>
      <w:r w:rsidRPr="00996B00">
        <w:rPr>
          <w:rFonts w:ascii="Times New Roman" w:eastAsia="Times New Roman" w:hAnsi="Times New Roman" w:cs="Times New Roman"/>
          <w:sz w:val="28"/>
          <w:szCs w:val="28"/>
          <w:lang w:eastAsia="ru-RU"/>
        </w:rPr>
        <w:t xml:space="preserve">направлениями, </w:t>
      </w:r>
      <w:r w:rsidR="00F52F2A" w:rsidRPr="00996B00">
        <w:rPr>
          <w:rFonts w:ascii="Times New Roman" w:eastAsia="Times New Roman" w:hAnsi="Times New Roman" w:cs="Times New Roman"/>
          <w:sz w:val="28"/>
          <w:szCs w:val="28"/>
          <w:lang w:eastAsia="ru-RU"/>
        </w:rPr>
        <w:t xml:space="preserve">и соответственно, </w:t>
      </w:r>
      <w:r w:rsidR="00F67886" w:rsidRPr="00996B00">
        <w:rPr>
          <w:rFonts w:ascii="Times New Roman" w:eastAsia="Times New Roman" w:hAnsi="Times New Roman" w:cs="Times New Roman"/>
          <w:sz w:val="28"/>
          <w:szCs w:val="28"/>
          <w:lang w:eastAsia="ru-RU"/>
        </w:rPr>
        <w:t>включаю</w:t>
      </w:r>
      <w:r w:rsidR="00F52F2A" w:rsidRPr="00996B00">
        <w:rPr>
          <w:rFonts w:ascii="Times New Roman" w:eastAsia="Times New Roman" w:hAnsi="Times New Roman" w:cs="Times New Roman"/>
          <w:sz w:val="28"/>
          <w:szCs w:val="28"/>
          <w:lang w:eastAsia="ru-RU"/>
        </w:rPr>
        <w:t>т</w:t>
      </w:r>
      <w:r w:rsidRPr="00996B00">
        <w:rPr>
          <w:rFonts w:ascii="Times New Roman" w:eastAsia="Times New Roman" w:hAnsi="Times New Roman" w:cs="Times New Roman"/>
          <w:sz w:val="28"/>
          <w:szCs w:val="28"/>
          <w:lang w:eastAsia="ru-RU"/>
        </w:rPr>
        <w:t xml:space="preserve"> в себя определенные показатели, которые и необходимо анализировать.</w:t>
      </w:r>
    </w:p>
    <w:p w14:paraId="10CC1741" w14:textId="77777777" w:rsidR="003D731D" w:rsidRPr="00411257" w:rsidRDefault="003D731D" w:rsidP="003D731D">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bookmarkStart w:id="26" w:name="_Hlk58576076"/>
      <w:r w:rsidRPr="00996B00">
        <w:rPr>
          <w:rFonts w:ascii="Times New Roman" w:eastAsia="Times New Roman" w:hAnsi="Times New Roman" w:cs="Times New Roman"/>
          <w:sz w:val="28"/>
          <w:szCs w:val="28"/>
          <w:lang w:eastAsia="ru-RU"/>
        </w:rPr>
        <w:t xml:space="preserve">Уровень автоматизации производства зависит от того, насколько предприятия (на микроуровне) и страны (на макроуровне, в среднем) </w:t>
      </w:r>
      <w:r w:rsidRPr="00996B00">
        <w:rPr>
          <w:rFonts w:ascii="Times New Roman" w:eastAsia="Times New Roman" w:hAnsi="Times New Roman" w:cs="Times New Roman"/>
          <w:sz w:val="28"/>
          <w:szCs w:val="28"/>
          <w:lang w:eastAsia="ru-RU"/>
        </w:rPr>
        <w:lastRenderedPageBreak/>
        <w:t xml:space="preserve">оснащены новым оборудованием, </w:t>
      </w:r>
      <w:bookmarkEnd w:id="26"/>
      <w:r w:rsidRPr="00996B00">
        <w:rPr>
          <w:rFonts w:ascii="Times New Roman" w:eastAsia="Times New Roman" w:hAnsi="Times New Roman" w:cs="Times New Roman"/>
          <w:sz w:val="28"/>
          <w:szCs w:val="28"/>
          <w:lang w:eastAsia="ru-RU"/>
        </w:rPr>
        <w:t xml:space="preserve">какова степень изношенности </w:t>
      </w:r>
      <w:r w:rsidRPr="00411257">
        <w:rPr>
          <w:rFonts w:ascii="Times New Roman" w:eastAsia="Times New Roman" w:hAnsi="Times New Roman" w:cs="Times New Roman"/>
          <w:sz w:val="28"/>
          <w:szCs w:val="28"/>
          <w:lang w:eastAsia="ru-RU"/>
        </w:rPr>
        <w:t xml:space="preserve">производственных фондов. </w:t>
      </w:r>
    </w:p>
    <w:p w14:paraId="5047303C" w14:textId="4522D944" w:rsidR="00F52F2A" w:rsidRDefault="003D731D" w:rsidP="003D731D">
      <w:pPr>
        <w:pStyle w:val="a3"/>
        <w:spacing w:after="0" w:line="360" w:lineRule="auto"/>
        <w:ind w:left="0"/>
        <w:jc w:val="both"/>
        <w:rPr>
          <w:rFonts w:ascii="Times New Roman" w:eastAsia="Times New Roman" w:hAnsi="Times New Roman" w:cs="Times New Roman"/>
          <w:sz w:val="28"/>
          <w:szCs w:val="28"/>
          <w:lang w:eastAsia="ru-RU"/>
        </w:rPr>
      </w:pPr>
      <w:r w:rsidRPr="00411257">
        <w:rPr>
          <w:rFonts w:ascii="Times New Roman" w:eastAsia="Times New Roman" w:hAnsi="Times New Roman" w:cs="Times New Roman"/>
          <w:sz w:val="28"/>
          <w:szCs w:val="28"/>
          <w:lang w:eastAsia="ru-RU"/>
        </w:rPr>
        <w:tab/>
        <w:t>Росстат дает следующее определение для показателя средней степени износа основных фондов - «отношение накопленного к определенной дате износа имеющихся основных фондов (разницы их полной учетной и остаточной балансовой стоимости) к полной учетной стоимости этих основных фондов на ту же дату, в процентах»</w:t>
      </w:r>
      <w:r w:rsidRPr="00885224">
        <w:rPr>
          <w:rFonts w:ascii="Times New Roman" w:eastAsia="Times New Roman" w:hAnsi="Times New Roman" w:cs="Times New Roman"/>
          <w:sz w:val="28"/>
          <w:szCs w:val="28"/>
          <w:lang w:eastAsia="ru-RU"/>
        </w:rPr>
        <w:t xml:space="preserve"> [</w:t>
      </w:r>
      <w:r w:rsidR="00001BE8">
        <w:rPr>
          <w:rFonts w:ascii="Times New Roman" w:eastAsia="Times New Roman" w:hAnsi="Times New Roman" w:cs="Times New Roman"/>
          <w:sz w:val="28"/>
          <w:szCs w:val="28"/>
          <w:lang w:eastAsia="ru-RU"/>
        </w:rPr>
        <w:t>55</w:t>
      </w:r>
      <w:r w:rsidRPr="0088522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64F5E6E2" w14:textId="5794394B" w:rsidR="00311359" w:rsidRDefault="00311359" w:rsidP="003D731D">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96B00">
        <w:rPr>
          <w:rFonts w:ascii="Times New Roman" w:eastAsia="Times New Roman" w:hAnsi="Times New Roman" w:cs="Times New Roman"/>
          <w:sz w:val="28"/>
          <w:szCs w:val="28"/>
          <w:lang w:eastAsia="ru-RU"/>
        </w:rPr>
        <w:t>На основании данных Росстат [</w:t>
      </w:r>
      <w:r>
        <w:rPr>
          <w:rFonts w:ascii="Times New Roman" w:eastAsia="Times New Roman" w:hAnsi="Times New Roman" w:cs="Times New Roman"/>
          <w:sz w:val="28"/>
          <w:szCs w:val="28"/>
          <w:lang w:eastAsia="ru-RU"/>
        </w:rPr>
        <w:t>55</w:t>
      </w:r>
      <w:r w:rsidRPr="00EE0DAB">
        <w:rPr>
          <w:rFonts w:ascii="Times New Roman" w:hAnsi="Times New Roman" w:cs="Times New Roman"/>
          <w:sz w:val="28"/>
          <w:szCs w:val="28"/>
        </w:rPr>
        <w:t>]</w:t>
      </w:r>
      <w:r w:rsidRPr="00996B00">
        <w:t xml:space="preserve"> </w:t>
      </w:r>
      <w:r w:rsidRPr="00996B00">
        <w:rPr>
          <w:rFonts w:ascii="Times New Roman" w:hAnsi="Times New Roman" w:cs="Times New Roman"/>
          <w:sz w:val="28"/>
          <w:szCs w:val="28"/>
        </w:rPr>
        <w:t xml:space="preserve">построена диаграмма (рис. </w:t>
      </w:r>
      <w:r>
        <w:rPr>
          <w:rFonts w:ascii="Times New Roman" w:hAnsi="Times New Roman" w:cs="Times New Roman"/>
          <w:sz w:val="28"/>
          <w:szCs w:val="28"/>
        </w:rPr>
        <w:t>9</w:t>
      </w:r>
      <w:r w:rsidRPr="00996B00">
        <w:rPr>
          <w:rFonts w:ascii="Times New Roman" w:hAnsi="Times New Roman" w:cs="Times New Roman"/>
          <w:sz w:val="28"/>
          <w:szCs w:val="28"/>
        </w:rPr>
        <w:t>), которая отражает динамику степени износа основных фондов в период с 1990 по 2019 гг. (2019 год – предварительные данные). Видно как изношенность фондов только увеличивается, при чем разница между 1990 и 2019 годом – колоссальная, а это может говорить о том, что существенных мероприятий по обновлению фондов на предприятиях страны не предпринималось.</w:t>
      </w:r>
    </w:p>
    <w:p w14:paraId="75E42E5D" w14:textId="1840D1B5" w:rsidR="00426E1B" w:rsidRPr="00996B00" w:rsidRDefault="00152AFB" w:rsidP="003D731D">
      <w:pPr>
        <w:pStyle w:val="a3"/>
        <w:spacing w:after="0" w:line="360" w:lineRule="auto"/>
        <w:ind w:left="0"/>
        <w:jc w:val="both"/>
        <w:rPr>
          <w:rFonts w:ascii="Times New Roman" w:eastAsia="Times New Roman" w:hAnsi="Times New Roman" w:cs="Times New Roman"/>
          <w:i/>
          <w:iCs/>
          <w:sz w:val="24"/>
          <w:szCs w:val="24"/>
          <w:lang w:eastAsia="ru-RU"/>
        </w:rPr>
      </w:pPr>
      <w:r w:rsidRPr="00996B00">
        <w:rPr>
          <w:noProof/>
          <w:lang w:eastAsia="ru-RU"/>
        </w:rPr>
        <w:drawing>
          <wp:anchor distT="0" distB="0" distL="114300" distR="114300" simplePos="0" relativeHeight="251666432" behindDoc="1" locked="0" layoutInCell="1" allowOverlap="1" wp14:anchorId="3F7BA0D0" wp14:editId="09B9C33B">
            <wp:simplePos x="0" y="0"/>
            <wp:positionH relativeFrom="margin">
              <wp:align>center</wp:align>
            </wp:positionH>
            <wp:positionV relativeFrom="paragraph">
              <wp:posOffset>247650</wp:posOffset>
            </wp:positionV>
            <wp:extent cx="4663440" cy="2247900"/>
            <wp:effectExtent l="0" t="0" r="3810" b="0"/>
            <wp:wrapTight wrapText="bothSides">
              <wp:wrapPolygon edited="0">
                <wp:start x="0" y="0"/>
                <wp:lineTo x="0" y="21417"/>
                <wp:lineTo x="21529" y="21417"/>
                <wp:lineTo x="21529" y="0"/>
                <wp:lineTo x="0" y="0"/>
              </wp:wrapPolygon>
            </wp:wrapTight>
            <wp:docPr id="2" name="Диаграмма 2">
              <a:extLst xmlns:a="http://schemas.openxmlformats.org/drawingml/2006/main">
                <a:ext uri="{FF2B5EF4-FFF2-40B4-BE49-F238E27FC236}">
                  <a16:creationId xmlns:a16="http://schemas.microsoft.com/office/drawing/2014/main" id="{D047C038-4231-4023-B240-076F9F292A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4833183A" w14:textId="275C3A99"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p>
    <w:p w14:paraId="769987B3"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113AD903"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44E5251B"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4EB3504F"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792D4A26"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7F0DBE25"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5B7D0E23"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3C715C3F"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0C4D222F"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58F7C1B6"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32761CC0"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5CEDC9E5" w14:textId="77777777" w:rsidR="00D77577" w:rsidRDefault="00D77577" w:rsidP="00D77577">
      <w:pPr>
        <w:pStyle w:val="a3"/>
        <w:spacing w:after="0" w:line="240" w:lineRule="auto"/>
        <w:ind w:left="0"/>
        <w:jc w:val="right"/>
        <w:rPr>
          <w:rFonts w:ascii="Times New Roman" w:eastAsia="Times New Roman" w:hAnsi="Times New Roman" w:cs="Times New Roman"/>
          <w:i/>
          <w:iCs/>
          <w:sz w:val="24"/>
          <w:szCs w:val="24"/>
          <w:lang w:eastAsia="ru-RU"/>
        </w:rPr>
      </w:pPr>
    </w:p>
    <w:p w14:paraId="7AF5961D" w14:textId="4372432C" w:rsidR="006A758C" w:rsidRDefault="00E36FAC" w:rsidP="00152AFB">
      <w:pPr>
        <w:pStyle w:val="a3"/>
        <w:spacing w:after="0" w:line="240" w:lineRule="auto"/>
        <w:ind w:left="0"/>
        <w:jc w:val="center"/>
        <w:rPr>
          <w:rFonts w:ascii="Times New Roman" w:eastAsia="Times New Roman" w:hAnsi="Times New Roman" w:cs="Times New Roman"/>
          <w:sz w:val="28"/>
          <w:szCs w:val="28"/>
          <w:lang w:eastAsia="ru-RU"/>
        </w:rPr>
      </w:pPr>
      <w:r w:rsidRPr="00996B00">
        <w:rPr>
          <w:rFonts w:ascii="Times New Roman" w:eastAsia="Times New Roman" w:hAnsi="Times New Roman" w:cs="Times New Roman"/>
          <w:sz w:val="28"/>
          <w:szCs w:val="28"/>
          <w:lang w:eastAsia="ru-RU"/>
        </w:rPr>
        <w:t xml:space="preserve">Рисунок </w:t>
      </w:r>
      <w:r w:rsidR="00311359">
        <w:rPr>
          <w:rFonts w:ascii="Times New Roman" w:eastAsia="Times New Roman" w:hAnsi="Times New Roman" w:cs="Times New Roman"/>
          <w:sz w:val="28"/>
          <w:szCs w:val="28"/>
          <w:lang w:eastAsia="ru-RU"/>
        </w:rPr>
        <w:t>9</w:t>
      </w:r>
      <w:r w:rsidRPr="00996B00">
        <w:rPr>
          <w:rFonts w:ascii="Times New Roman" w:eastAsia="Times New Roman" w:hAnsi="Times New Roman" w:cs="Times New Roman"/>
          <w:sz w:val="28"/>
          <w:szCs w:val="28"/>
          <w:lang w:eastAsia="ru-RU"/>
        </w:rPr>
        <w:t xml:space="preserve"> – Степень износа основных фондов в Росси</w:t>
      </w:r>
      <w:r w:rsidR="00616D43" w:rsidRPr="00996B00">
        <w:rPr>
          <w:rFonts w:ascii="Times New Roman" w:eastAsia="Times New Roman" w:hAnsi="Times New Roman" w:cs="Times New Roman"/>
          <w:sz w:val="28"/>
          <w:szCs w:val="28"/>
          <w:lang w:eastAsia="ru-RU"/>
        </w:rPr>
        <w:t>и</w:t>
      </w:r>
      <w:r w:rsidRPr="00996B00">
        <w:rPr>
          <w:rFonts w:ascii="Times New Roman" w:eastAsia="Times New Roman" w:hAnsi="Times New Roman" w:cs="Times New Roman"/>
          <w:sz w:val="28"/>
          <w:szCs w:val="28"/>
          <w:lang w:eastAsia="ru-RU"/>
        </w:rPr>
        <w:t xml:space="preserve"> на конец отчетного года</w:t>
      </w:r>
      <w:r w:rsidR="00CC32C3">
        <w:rPr>
          <w:rFonts w:ascii="Times New Roman" w:eastAsia="Times New Roman" w:hAnsi="Times New Roman" w:cs="Times New Roman"/>
          <w:sz w:val="28"/>
          <w:szCs w:val="28"/>
          <w:lang w:eastAsia="ru-RU"/>
        </w:rPr>
        <w:t xml:space="preserve"> </w:t>
      </w:r>
      <w:r w:rsidR="00152AFB">
        <w:rPr>
          <w:rFonts w:ascii="Times New Roman" w:eastAsia="Times New Roman" w:hAnsi="Times New Roman" w:cs="Times New Roman"/>
          <w:sz w:val="28"/>
          <w:szCs w:val="28"/>
          <w:lang w:eastAsia="ru-RU"/>
        </w:rPr>
        <w:t xml:space="preserve">в </w:t>
      </w:r>
      <w:r w:rsidR="00E42180" w:rsidRPr="00996B00">
        <w:rPr>
          <w:rFonts w:ascii="Times New Roman" w:eastAsia="Times New Roman" w:hAnsi="Times New Roman" w:cs="Times New Roman"/>
          <w:sz w:val="28"/>
          <w:szCs w:val="28"/>
          <w:lang w:eastAsia="ru-RU"/>
        </w:rPr>
        <w:t>1990–2019 гг.</w:t>
      </w:r>
      <w:r w:rsidR="00152AFB">
        <w:rPr>
          <w:rFonts w:ascii="Times New Roman" w:eastAsia="Times New Roman" w:hAnsi="Times New Roman" w:cs="Times New Roman"/>
          <w:sz w:val="28"/>
          <w:szCs w:val="28"/>
          <w:lang w:eastAsia="ru-RU"/>
        </w:rPr>
        <w:t xml:space="preserve"> (составлено автором по материалам </w:t>
      </w:r>
      <w:r w:rsidR="00152AFB" w:rsidRPr="00010F13">
        <w:rPr>
          <w:rFonts w:ascii="Times New Roman" w:eastAsia="Times New Roman" w:hAnsi="Times New Roman" w:cs="Times New Roman"/>
          <w:sz w:val="28"/>
          <w:szCs w:val="28"/>
          <w:lang w:eastAsia="ru-RU"/>
        </w:rPr>
        <w:t>[5</w:t>
      </w:r>
      <w:r w:rsidR="00152AFB">
        <w:rPr>
          <w:rFonts w:ascii="Times New Roman" w:eastAsia="Times New Roman" w:hAnsi="Times New Roman" w:cs="Times New Roman"/>
          <w:sz w:val="28"/>
          <w:szCs w:val="28"/>
          <w:lang w:eastAsia="ru-RU"/>
        </w:rPr>
        <w:t>5</w:t>
      </w:r>
      <w:r w:rsidR="00152AFB" w:rsidRPr="00010F13">
        <w:rPr>
          <w:rFonts w:ascii="Times New Roman" w:eastAsia="Times New Roman" w:hAnsi="Times New Roman" w:cs="Times New Roman"/>
          <w:sz w:val="28"/>
          <w:szCs w:val="28"/>
          <w:lang w:eastAsia="ru-RU"/>
        </w:rPr>
        <w:t>]</w:t>
      </w:r>
      <w:r w:rsidR="00152AFB">
        <w:rPr>
          <w:rFonts w:ascii="Times New Roman" w:eastAsia="Times New Roman" w:hAnsi="Times New Roman" w:cs="Times New Roman"/>
          <w:sz w:val="28"/>
          <w:szCs w:val="28"/>
          <w:lang w:eastAsia="ru-RU"/>
        </w:rPr>
        <w:t>)</w:t>
      </w:r>
    </w:p>
    <w:p w14:paraId="49BB60F6" w14:textId="42834905" w:rsidR="00311359" w:rsidRDefault="00311359" w:rsidP="00311359">
      <w:pPr>
        <w:pStyle w:val="a3"/>
        <w:spacing w:after="0" w:line="240" w:lineRule="auto"/>
        <w:ind w:left="0"/>
        <w:jc w:val="center"/>
        <w:rPr>
          <w:rFonts w:ascii="Times New Roman" w:eastAsia="Times New Roman" w:hAnsi="Times New Roman" w:cs="Times New Roman"/>
          <w:sz w:val="28"/>
          <w:szCs w:val="28"/>
          <w:lang w:eastAsia="ru-RU"/>
        </w:rPr>
      </w:pPr>
    </w:p>
    <w:p w14:paraId="6C969ED2" w14:textId="0A321A63" w:rsidR="00AB6DE1" w:rsidRDefault="00311359" w:rsidP="006A758C">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96B00">
        <w:rPr>
          <w:rFonts w:ascii="Times New Roman" w:eastAsia="Times New Roman" w:hAnsi="Times New Roman" w:cs="Times New Roman"/>
          <w:sz w:val="28"/>
          <w:szCs w:val="28"/>
          <w:lang w:eastAsia="ru-RU"/>
        </w:rPr>
        <w:t>В отчетности Росстат также дано определение коэффициента обновления основных фондов, где указано что – «это отношение основных фондов, введенных в действие в течение года, к их наличию на конец года, в процентах», а также, что коэффициент «отражает удельный вес новых (введенных за год) основных фондов в их общем объем</w:t>
      </w:r>
      <w:r w:rsidRPr="00411257">
        <w:rPr>
          <w:rFonts w:ascii="Times New Roman" w:eastAsia="Times New Roman" w:hAnsi="Times New Roman" w:cs="Times New Roman"/>
          <w:sz w:val="28"/>
          <w:szCs w:val="28"/>
          <w:lang w:eastAsia="ru-RU"/>
        </w:rPr>
        <w:t>е», а коэффициент выбытия – «это отношение ликвидированных за год основных фондов к их наличию на начало года, в процентах», соответственно.</w:t>
      </w:r>
      <w:r w:rsidRPr="00996B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55</w:t>
      </w:r>
      <w:r w:rsidRPr="00996B00">
        <w:rPr>
          <w:rFonts w:ascii="Times New Roman" w:hAnsi="Times New Roman" w:cs="Times New Roman"/>
          <w:sz w:val="28"/>
          <w:szCs w:val="28"/>
        </w:rPr>
        <w:t>]</w:t>
      </w:r>
    </w:p>
    <w:p w14:paraId="0A43415C" w14:textId="0F2C1BF3" w:rsidR="00311359" w:rsidRDefault="00311359" w:rsidP="00311359">
      <w:pPr>
        <w:spacing w:after="0" w:line="360" w:lineRule="auto"/>
        <w:jc w:val="both"/>
        <w:rPr>
          <w:noProof/>
        </w:rPr>
      </w:pPr>
      <w:r>
        <w:rPr>
          <w:rFonts w:ascii="Times New Roman" w:hAnsi="Times New Roman" w:cs="Times New Roman"/>
          <w:sz w:val="28"/>
          <w:szCs w:val="28"/>
          <w:lang w:eastAsia="ru-RU"/>
        </w:rPr>
        <w:lastRenderedPageBreak/>
        <w:tab/>
      </w:r>
      <w:r w:rsidRPr="00996B00">
        <w:rPr>
          <w:rFonts w:ascii="Times New Roman" w:hAnsi="Times New Roman" w:cs="Times New Roman"/>
          <w:sz w:val="28"/>
          <w:szCs w:val="28"/>
          <w:lang w:eastAsia="ru-RU"/>
        </w:rPr>
        <w:t xml:space="preserve">Проблему изношенности основных средств также подтверждают диаграммы (рис. </w:t>
      </w:r>
      <w:r w:rsidRPr="00311359">
        <w:rPr>
          <w:rFonts w:ascii="Times New Roman" w:hAnsi="Times New Roman" w:cs="Times New Roman"/>
          <w:sz w:val="28"/>
          <w:szCs w:val="28"/>
          <w:lang w:eastAsia="ru-RU"/>
        </w:rPr>
        <w:t>10</w:t>
      </w:r>
      <w:r w:rsidRPr="00996B00">
        <w:rPr>
          <w:rFonts w:ascii="Times New Roman" w:hAnsi="Times New Roman" w:cs="Times New Roman"/>
          <w:sz w:val="28"/>
          <w:szCs w:val="28"/>
          <w:lang w:eastAsia="ru-RU"/>
        </w:rPr>
        <w:t>) динамики коэффициентов обновления и выбытия основных фондов. Несмотря на восходящую линию тренда коэффициента обновления, в 2019 году (по предварительным данным) его уровень находится ниже чем состояние 2012 года, а коэффициент выбытия стабильно снижается. То же показывает статистика Росстат фактического срока службы основных фондов в стране по отраслям на конец 2018 года, где отрасль с самым низким средним фактическим сроком службы – финансовая и страховая деятельность (8 лет), а с самым большим – производство текстильных изделий (80 лет). Медианный уровень – 24 года.</w:t>
      </w:r>
      <w:r>
        <w:rPr>
          <w:rFonts w:ascii="Times New Roman" w:hAnsi="Times New Roman" w:cs="Times New Roman"/>
          <w:sz w:val="28"/>
          <w:szCs w:val="28"/>
          <w:lang w:eastAsia="ru-RU"/>
        </w:rPr>
        <w:t xml:space="preserve"> </w:t>
      </w:r>
      <w:r w:rsidRPr="00996B00">
        <w:rPr>
          <w:rFonts w:ascii="Times New Roman" w:hAnsi="Times New Roman" w:cs="Times New Roman"/>
          <w:sz w:val="28"/>
          <w:szCs w:val="28"/>
          <w:lang w:eastAsia="ru-RU"/>
        </w:rPr>
        <w:t xml:space="preserve"> Все это говорит о том, что основные средства нашей страны могут не только сильно отставать от конкурентов на мировом рынке в инновационно-технологическом плане, но и находиться в критическом физическом износе</w:t>
      </w:r>
      <w:r>
        <w:rPr>
          <w:rFonts w:ascii="Times New Roman" w:hAnsi="Times New Roman" w:cs="Times New Roman"/>
          <w:sz w:val="28"/>
          <w:szCs w:val="28"/>
          <w:lang w:eastAsia="ru-RU"/>
        </w:rPr>
        <w:t>, что нередко может быть даже опасным для жизни сотрудников</w:t>
      </w:r>
      <w:r w:rsidRPr="00996B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996B00">
        <w:rPr>
          <w:rFonts w:ascii="Times New Roman" w:eastAsia="Times New Roman" w:hAnsi="Times New Roman" w:cs="Times New Roman"/>
          <w:sz w:val="28"/>
          <w:szCs w:val="28"/>
          <w:lang w:eastAsia="ru-RU"/>
        </w:rPr>
        <w:t>[</w:t>
      </w:r>
      <w:r w:rsidRPr="006C1544">
        <w:rPr>
          <w:rFonts w:ascii="Times New Roman" w:eastAsia="Times New Roman" w:hAnsi="Times New Roman" w:cs="Times New Roman"/>
          <w:sz w:val="28"/>
          <w:szCs w:val="28"/>
          <w:lang w:eastAsia="ru-RU"/>
        </w:rPr>
        <w:t>55]</w:t>
      </w:r>
      <w:r w:rsidRPr="00CA1D3A">
        <w:rPr>
          <w:noProof/>
        </w:rPr>
        <w:t xml:space="preserve"> </w:t>
      </w:r>
    </w:p>
    <w:p w14:paraId="2A38ECC1" w14:textId="77777777" w:rsidR="00311359" w:rsidRPr="00996B00" w:rsidRDefault="00311359" w:rsidP="00311359">
      <w:pPr>
        <w:spacing w:after="0" w:line="360" w:lineRule="auto"/>
        <w:jc w:val="both"/>
        <w:rPr>
          <w:rFonts w:ascii="Times New Roman" w:hAnsi="Times New Roman" w:cs="Times New Roman"/>
          <w:sz w:val="28"/>
          <w:szCs w:val="28"/>
        </w:rPr>
      </w:pPr>
    </w:p>
    <w:p w14:paraId="3C394E9A" w14:textId="545B51E3" w:rsidR="00324343" w:rsidRPr="00996B00" w:rsidRDefault="0059241E" w:rsidP="006A758C">
      <w:pPr>
        <w:pStyle w:val="a3"/>
        <w:spacing w:after="0" w:line="360" w:lineRule="auto"/>
        <w:ind w:left="0"/>
        <w:jc w:val="both"/>
        <w:rPr>
          <w:rFonts w:ascii="Times New Roman" w:eastAsia="Times New Roman" w:hAnsi="Times New Roman" w:cs="Times New Roman"/>
          <w:sz w:val="28"/>
          <w:szCs w:val="28"/>
          <w:lang w:eastAsia="ru-RU"/>
        </w:rPr>
      </w:pPr>
      <w:r w:rsidRPr="00996B00">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8480" behindDoc="0" locked="0" layoutInCell="1" allowOverlap="1" wp14:anchorId="41330D92" wp14:editId="4FA05783">
                <wp:simplePos x="0" y="0"/>
                <wp:positionH relativeFrom="margin">
                  <wp:align>right</wp:align>
                </wp:positionH>
                <wp:positionV relativeFrom="paragraph">
                  <wp:posOffset>62865</wp:posOffset>
                </wp:positionV>
                <wp:extent cx="5943600" cy="2179320"/>
                <wp:effectExtent l="0" t="0" r="0" b="11430"/>
                <wp:wrapNone/>
                <wp:docPr id="19" name="Группа 5"/>
                <wp:cNvGraphicFramePr/>
                <a:graphic xmlns:a="http://schemas.openxmlformats.org/drawingml/2006/main">
                  <a:graphicData uri="http://schemas.microsoft.com/office/word/2010/wordprocessingGroup">
                    <wpg:wgp>
                      <wpg:cNvGrpSpPr/>
                      <wpg:grpSpPr>
                        <a:xfrm>
                          <a:off x="0" y="0"/>
                          <a:ext cx="5943600" cy="2179320"/>
                          <a:chOff x="0" y="0"/>
                          <a:chExt cx="7607956" cy="2407732"/>
                        </a:xfrm>
                      </wpg:grpSpPr>
                      <wpg:graphicFrame>
                        <wpg:cNvPr id="20" name="Диаграмма 20"/>
                        <wpg:cNvFrPr/>
                        <wpg:xfrm>
                          <a:off x="0" y="0"/>
                          <a:ext cx="3938428" cy="2407732"/>
                        </wpg:xfrm>
                        <a:graphic>
                          <a:graphicData uri="http://schemas.openxmlformats.org/drawingml/2006/chart">
                            <c:chart xmlns:c="http://schemas.openxmlformats.org/drawingml/2006/chart" xmlns:r="http://schemas.openxmlformats.org/officeDocument/2006/relationships" r:id="rId29"/>
                          </a:graphicData>
                        </a:graphic>
                      </wpg:graphicFrame>
                      <wpg:graphicFrame>
                        <wpg:cNvPr id="21" name="Диаграмма 21"/>
                        <wpg:cNvFrPr>
                          <a:graphicFrameLocks/>
                        </wpg:cNvFrPr>
                        <wpg:xfrm>
                          <a:off x="3669528" y="60"/>
                          <a:ext cx="3938428" cy="2407612"/>
                        </wpg:xfrm>
                        <a:graphic>
                          <a:graphicData uri="http://schemas.openxmlformats.org/drawingml/2006/chart">
                            <c:chart xmlns:c="http://schemas.openxmlformats.org/drawingml/2006/chart" xmlns:r="http://schemas.openxmlformats.org/officeDocument/2006/relationships" r:id="rId30"/>
                          </a:graphicData>
                        </a:graphic>
                      </wpg:graphicFrame>
                    </wpg:wgp>
                  </a:graphicData>
                </a:graphic>
                <wp14:sizeRelH relativeFrom="margin">
                  <wp14:pctWidth>0</wp14:pctWidth>
                </wp14:sizeRelH>
                <wp14:sizeRelV relativeFrom="margin">
                  <wp14:pctHeight>0</wp14:pctHeight>
                </wp14:sizeRelV>
              </wp:anchor>
            </w:drawing>
          </mc:Choice>
          <mc:Fallback>
            <w:pict>
              <v:group w14:anchorId="1B2502E9" id="Группа 5" o:spid="_x0000_s1026" style="position:absolute;margin-left:416.8pt;margin-top:4.95pt;width:468pt;height:171.6pt;z-index:251668480;mso-position-horizontal:right;mso-position-horizontal-relative:margin;mso-width-relative:margin;mso-height-relative:margin" coordsize="76079,24077"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">
                <v:shape id="Диаграмма 20" o:spid="_x0000_s1027" type="#_x0000_t75" style="position:absolute;left:-78;top:-67;width:39561;height:24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">
                  <v:imagedata r:id="rId31" o:title=""/>
                  <o:lock v:ext="edit" aspectratio="f"/>
                </v:shape>
                <v:shape id="Диаграмма 21" o:spid="_x0000_s1028" type="#_x0000_t75" style="position:absolute;left:36596;top:-67;width:39561;height:24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">
                  <v:imagedata r:id="rId32" o:title=""/>
                  <o:lock v:ext="edit" aspectratio="f"/>
                </v:shape>
                <w10:wrap anchorx="margin"/>
              </v:group>
            </w:pict>
          </mc:Fallback>
        </mc:AlternateContent>
      </w:r>
    </w:p>
    <w:p w14:paraId="64794A43" w14:textId="1C22E5BA" w:rsidR="00115F99" w:rsidRPr="00996B00" w:rsidRDefault="00115F99" w:rsidP="00115F99">
      <w:pPr>
        <w:rPr>
          <w:lang w:eastAsia="ru-RU"/>
        </w:rPr>
      </w:pPr>
    </w:p>
    <w:p w14:paraId="01D3D968" w14:textId="37480D2D" w:rsidR="00115F99" w:rsidRPr="00996B00" w:rsidRDefault="00115F99" w:rsidP="00115F99">
      <w:pPr>
        <w:rPr>
          <w:lang w:eastAsia="ru-RU"/>
        </w:rPr>
      </w:pPr>
    </w:p>
    <w:p w14:paraId="622E3923" w14:textId="2252D0A1" w:rsidR="00115F99" w:rsidRPr="00996B00" w:rsidRDefault="00115F99" w:rsidP="00115F99">
      <w:pPr>
        <w:rPr>
          <w:lang w:eastAsia="ru-RU"/>
        </w:rPr>
      </w:pPr>
    </w:p>
    <w:p w14:paraId="5E1A6CF4" w14:textId="36D2BCE2" w:rsidR="00115F99" w:rsidRPr="00996B00" w:rsidRDefault="00115F99" w:rsidP="00115F99">
      <w:pPr>
        <w:rPr>
          <w:lang w:eastAsia="ru-RU"/>
        </w:rPr>
      </w:pPr>
    </w:p>
    <w:p w14:paraId="4DA507B0" w14:textId="4F24BFC1" w:rsidR="00115F99" w:rsidRPr="00996B00" w:rsidRDefault="00115F99" w:rsidP="00115F99">
      <w:pPr>
        <w:rPr>
          <w:lang w:eastAsia="ru-RU"/>
        </w:rPr>
      </w:pPr>
    </w:p>
    <w:p w14:paraId="4FDD40A1" w14:textId="76054171" w:rsidR="00115F99" w:rsidRPr="00996B00" w:rsidRDefault="00115F99" w:rsidP="00115F99">
      <w:pPr>
        <w:rPr>
          <w:lang w:eastAsia="ru-RU"/>
        </w:rPr>
      </w:pPr>
    </w:p>
    <w:p w14:paraId="42AC8DE7" w14:textId="77777777" w:rsidR="00115F99" w:rsidRPr="00996B00" w:rsidRDefault="00115F99" w:rsidP="00115F99">
      <w:pPr>
        <w:rPr>
          <w:lang w:eastAsia="ru-RU"/>
        </w:rPr>
      </w:pPr>
    </w:p>
    <w:p w14:paraId="4B338DD6" w14:textId="7F88B25C" w:rsidR="00BA4E0F" w:rsidRDefault="0059241E" w:rsidP="00152AFB">
      <w:pPr>
        <w:pStyle w:val="a3"/>
        <w:spacing w:after="0" w:line="240" w:lineRule="auto"/>
        <w:ind w:left="0"/>
        <w:jc w:val="center"/>
        <w:rPr>
          <w:rFonts w:ascii="Times New Roman" w:eastAsia="Times New Roman" w:hAnsi="Times New Roman" w:cs="Times New Roman"/>
          <w:sz w:val="28"/>
          <w:szCs w:val="28"/>
          <w:lang w:eastAsia="ru-RU"/>
        </w:rPr>
      </w:pPr>
      <w:r w:rsidRPr="00996B00">
        <w:rPr>
          <w:rFonts w:ascii="Times New Roman" w:eastAsia="Times New Roman" w:hAnsi="Times New Roman" w:cs="Times New Roman"/>
          <w:sz w:val="28"/>
          <w:szCs w:val="28"/>
          <w:lang w:eastAsia="ru-RU"/>
        </w:rPr>
        <w:t xml:space="preserve">Рисунок </w:t>
      </w:r>
      <w:r w:rsidR="00311359">
        <w:rPr>
          <w:rFonts w:ascii="Times New Roman" w:eastAsia="Times New Roman" w:hAnsi="Times New Roman" w:cs="Times New Roman"/>
          <w:sz w:val="28"/>
          <w:szCs w:val="28"/>
          <w:lang w:eastAsia="ru-RU"/>
        </w:rPr>
        <w:t>10</w:t>
      </w:r>
      <w:r w:rsidRPr="00996B00">
        <w:rPr>
          <w:rFonts w:ascii="Times New Roman" w:eastAsia="Times New Roman" w:hAnsi="Times New Roman" w:cs="Times New Roman"/>
          <w:sz w:val="28"/>
          <w:szCs w:val="28"/>
          <w:lang w:eastAsia="ru-RU"/>
        </w:rPr>
        <w:t xml:space="preserve"> – </w:t>
      </w:r>
      <w:r w:rsidR="00616D43" w:rsidRPr="00996B00">
        <w:rPr>
          <w:rFonts w:ascii="Times New Roman" w:eastAsia="Times New Roman" w:hAnsi="Times New Roman" w:cs="Times New Roman"/>
          <w:sz w:val="28"/>
          <w:szCs w:val="28"/>
          <w:lang w:eastAsia="ru-RU"/>
        </w:rPr>
        <w:t>Коэффициенты обновления и выбытия</w:t>
      </w:r>
      <w:r w:rsidRPr="00996B00">
        <w:rPr>
          <w:rFonts w:ascii="Times New Roman" w:eastAsia="Times New Roman" w:hAnsi="Times New Roman" w:cs="Times New Roman"/>
          <w:sz w:val="28"/>
          <w:szCs w:val="28"/>
          <w:lang w:eastAsia="ru-RU"/>
        </w:rPr>
        <w:t xml:space="preserve"> основных фондов в</w:t>
      </w:r>
      <w:r w:rsidR="00616D43" w:rsidRPr="00996B00">
        <w:rPr>
          <w:rFonts w:ascii="Times New Roman" w:eastAsia="Times New Roman" w:hAnsi="Times New Roman" w:cs="Times New Roman"/>
          <w:sz w:val="28"/>
          <w:szCs w:val="28"/>
          <w:lang w:eastAsia="ru-RU"/>
        </w:rPr>
        <w:t xml:space="preserve"> России</w:t>
      </w:r>
      <w:r w:rsidRPr="00996B00">
        <w:rPr>
          <w:rFonts w:ascii="Times New Roman" w:eastAsia="Times New Roman" w:hAnsi="Times New Roman" w:cs="Times New Roman"/>
          <w:sz w:val="28"/>
          <w:szCs w:val="28"/>
          <w:lang w:eastAsia="ru-RU"/>
        </w:rPr>
        <w:t xml:space="preserve"> на конец отчетного года </w:t>
      </w:r>
      <w:r w:rsidR="00152AFB">
        <w:rPr>
          <w:rFonts w:ascii="Times New Roman" w:eastAsia="Times New Roman" w:hAnsi="Times New Roman" w:cs="Times New Roman"/>
          <w:sz w:val="28"/>
          <w:szCs w:val="28"/>
          <w:lang w:eastAsia="ru-RU"/>
        </w:rPr>
        <w:t xml:space="preserve">в </w:t>
      </w:r>
      <w:r w:rsidR="00A440C9" w:rsidRPr="00996B00">
        <w:rPr>
          <w:rFonts w:ascii="Times New Roman" w:eastAsia="Times New Roman" w:hAnsi="Times New Roman" w:cs="Times New Roman"/>
          <w:sz w:val="28"/>
          <w:szCs w:val="28"/>
          <w:lang w:eastAsia="ru-RU"/>
        </w:rPr>
        <w:t>1990–2019</w:t>
      </w:r>
      <w:r w:rsidRPr="00996B00">
        <w:rPr>
          <w:rFonts w:ascii="Times New Roman" w:eastAsia="Times New Roman" w:hAnsi="Times New Roman" w:cs="Times New Roman"/>
          <w:sz w:val="28"/>
          <w:szCs w:val="28"/>
          <w:lang w:eastAsia="ru-RU"/>
        </w:rPr>
        <w:t xml:space="preserve"> гг.</w:t>
      </w:r>
      <w:r w:rsidR="00152AFB">
        <w:rPr>
          <w:rFonts w:ascii="Times New Roman" w:eastAsia="Times New Roman" w:hAnsi="Times New Roman" w:cs="Times New Roman"/>
          <w:sz w:val="28"/>
          <w:szCs w:val="28"/>
          <w:lang w:eastAsia="ru-RU"/>
        </w:rPr>
        <w:t xml:space="preserve"> (составлено автором по материалам </w:t>
      </w:r>
      <w:r w:rsidR="00152AFB" w:rsidRPr="00010F13">
        <w:rPr>
          <w:rFonts w:ascii="Times New Roman" w:eastAsia="Times New Roman" w:hAnsi="Times New Roman" w:cs="Times New Roman"/>
          <w:sz w:val="28"/>
          <w:szCs w:val="28"/>
          <w:lang w:eastAsia="ru-RU"/>
        </w:rPr>
        <w:t>[5</w:t>
      </w:r>
      <w:r w:rsidR="00152AFB">
        <w:rPr>
          <w:rFonts w:ascii="Times New Roman" w:eastAsia="Times New Roman" w:hAnsi="Times New Roman" w:cs="Times New Roman"/>
          <w:sz w:val="28"/>
          <w:szCs w:val="28"/>
          <w:lang w:eastAsia="ru-RU"/>
        </w:rPr>
        <w:t>5</w:t>
      </w:r>
      <w:r w:rsidR="00152AFB" w:rsidRPr="00010F13">
        <w:rPr>
          <w:rFonts w:ascii="Times New Roman" w:eastAsia="Times New Roman" w:hAnsi="Times New Roman" w:cs="Times New Roman"/>
          <w:sz w:val="28"/>
          <w:szCs w:val="28"/>
          <w:lang w:eastAsia="ru-RU"/>
        </w:rPr>
        <w:t>]</w:t>
      </w:r>
      <w:r w:rsidR="00152AFB">
        <w:rPr>
          <w:rFonts w:ascii="Times New Roman" w:eastAsia="Times New Roman" w:hAnsi="Times New Roman" w:cs="Times New Roman"/>
          <w:sz w:val="28"/>
          <w:szCs w:val="28"/>
          <w:lang w:eastAsia="ru-RU"/>
        </w:rPr>
        <w:t>)</w:t>
      </w:r>
    </w:p>
    <w:p w14:paraId="5342D9F7" w14:textId="77777777" w:rsidR="0002686E" w:rsidRDefault="0002686E" w:rsidP="0002686E">
      <w:pPr>
        <w:pStyle w:val="a3"/>
        <w:spacing w:after="0" w:line="240" w:lineRule="auto"/>
        <w:ind w:left="0"/>
        <w:jc w:val="center"/>
        <w:rPr>
          <w:rFonts w:ascii="Times New Roman" w:hAnsi="Times New Roman" w:cs="Times New Roman"/>
          <w:sz w:val="28"/>
          <w:szCs w:val="28"/>
        </w:rPr>
      </w:pPr>
    </w:p>
    <w:p w14:paraId="241D15E9" w14:textId="46B0B8F0" w:rsidR="0002686E" w:rsidRPr="00996B00" w:rsidRDefault="0002686E" w:rsidP="0002686E">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411257">
        <w:rPr>
          <w:rFonts w:ascii="Times New Roman" w:hAnsi="Times New Roman" w:cs="Times New Roman"/>
          <w:sz w:val="28"/>
          <w:szCs w:val="28"/>
        </w:rPr>
        <w:t>Росстат дает следующее определение инвестициям в основной капитал – это «совокупность затрат, направленных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и т.д.</w:t>
      </w:r>
      <w:r>
        <w:rPr>
          <w:rFonts w:ascii="Times New Roman" w:hAnsi="Times New Roman" w:cs="Times New Roman"/>
          <w:sz w:val="28"/>
          <w:szCs w:val="28"/>
        </w:rPr>
        <w:t xml:space="preserve"> </w:t>
      </w:r>
      <w:r w:rsidRPr="00CA0BF1">
        <w:rPr>
          <w:rFonts w:ascii="Times New Roman" w:hAnsi="Times New Roman" w:cs="Times New Roman"/>
          <w:sz w:val="28"/>
          <w:szCs w:val="28"/>
        </w:rPr>
        <w:t>[</w:t>
      </w:r>
      <w:r>
        <w:rPr>
          <w:rFonts w:ascii="Times New Roman" w:hAnsi="Times New Roman" w:cs="Times New Roman"/>
          <w:sz w:val="28"/>
          <w:szCs w:val="28"/>
        </w:rPr>
        <w:t>55</w:t>
      </w:r>
      <w:r w:rsidRPr="00CA0BF1">
        <w:rPr>
          <w:rFonts w:ascii="Times New Roman" w:hAnsi="Times New Roman" w:cs="Times New Roman"/>
          <w:sz w:val="28"/>
          <w:szCs w:val="28"/>
        </w:rPr>
        <w:t>]</w:t>
      </w:r>
    </w:p>
    <w:p w14:paraId="53F99304" w14:textId="02625F37" w:rsidR="00311359" w:rsidRDefault="00616D43" w:rsidP="00616D43">
      <w:pPr>
        <w:spacing w:after="0" w:line="360" w:lineRule="auto"/>
        <w:jc w:val="both"/>
        <w:rPr>
          <w:rFonts w:ascii="Times New Roman" w:hAnsi="Times New Roman" w:cs="Times New Roman"/>
          <w:sz w:val="28"/>
          <w:szCs w:val="28"/>
          <w:lang w:eastAsia="ru-RU"/>
        </w:rPr>
      </w:pPr>
      <w:r w:rsidRPr="00996B00">
        <w:rPr>
          <w:rFonts w:ascii="Times New Roman" w:hAnsi="Times New Roman" w:cs="Times New Roman"/>
          <w:sz w:val="28"/>
          <w:szCs w:val="28"/>
          <w:lang w:eastAsia="ru-RU"/>
        </w:rPr>
        <w:lastRenderedPageBreak/>
        <w:tab/>
      </w:r>
      <w:r w:rsidR="0002686E" w:rsidRPr="00996B00">
        <w:rPr>
          <w:rFonts w:ascii="Times New Roman" w:hAnsi="Times New Roman" w:cs="Times New Roman"/>
          <w:sz w:val="28"/>
          <w:szCs w:val="28"/>
        </w:rPr>
        <w:t xml:space="preserve">Диаграмма (рис. </w:t>
      </w:r>
      <w:r w:rsidR="0002686E" w:rsidRPr="0002686E">
        <w:rPr>
          <w:rFonts w:ascii="Times New Roman" w:hAnsi="Times New Roman" w:cs="Times New Roman"/>
          <w:sz w:val="28"/>
          <w:szCs w:val="28"/>
        </w:rPr>
        <w:t>11</w:t>
      </w:r>
      <w:r w:rsidR="0002686E" w:rsidRPr="00996B00">
        <w:rPr>
          <w:rFonts w:ascii="Times New Roman" w:hAnsi="Times New Roman" w:cs="Times New Roman"/>
          <w:sz w:val="28"/>
          <w:szCs w:val="28"/>
        </w:rPr>
        <w:t>) отражает динамику инвестиций в основной капитал в Российской Федерации в период с 2009 года по 2019</w:t>
      </w:r>
      <w:r w:rsidR="0002686E">
        <w:rPr>
          <w:rFonts w:ascii="Times New Roman" w:hAnsi="Times New Roman" w:cs="Times New Roman"/>
          <w:sz w:val="28"/>
          <w:szCs w:val="28"/>
        </w:rPr>
        <w:t xml:space="preserve"> и была составлена на основании данных Росстат по абсолютным значениям этого показателя</w:t>
      </w:r>
      <w:r w:rsidR="0002686E" w:rsidRPr="00996B00">
        <w:rPr>
          <w:rFonts w:ascii="Times New Roman" w:hAnsi="Times New Roman" w:cs="Times New Roman"/>
          <w:sz w:val="28"/>
          <w:szCs w:val="28"/>
        </w:rPr>
        <w:t>. Построив линию тренда, можно увидеть, что он</w:t>
      </w:r>
      <w:r w:rsidR="0002686E">
        <w:rPr>
          <w:rFonts w:ascii="Times New Roman" w:hAnsi="Times New Roman" w:cs="Times New Roman"/>
          <w:sz w:val="28"/>
          <w:szCs w:val="28"/>
        </w:rPr>
        <w:t>а</w:t>
      </w:r>
      <w:r w:rsidR="0002686E" w:rsidRPr="00996B00">
        <w:rPr>
          <w:rFonts w:ascii="Times New Roman" w:hAnsi="Times New Roman" w:cs="Times New Roman"/>
          <w:sz w:val="28"/>
          <w:szCs w:val="28"/>
        </w:rPr>
        <w:t xml:space="preserve"> слабо выраженно возрастает, почти статичн</w:t>
      </w:r>
      <w:r w:rsidR="0002686E">
        <w:rPr>
          <w:rFonts w:ascii="Times New Roman" w:hAnsi="Times New Roman" w:cs="Times New Roman"/>
          <w:sz w:val="28"/>
          <w:szCs w:val="28"/>
        </w:rPr>
        <w:t>ая</w:t>
      </w:r>
      <w:r w:rsidR="0002686E" w:rsidRPr="00996B00">
        <w:rPr>
          <w:rFonts w:ascii="Times New Roman" w:hAnsi="Times New Roman" w:cs="Times New Roman"/>
          <w:sz w:val="28"/>
          <w:szCs w:val="28"/>
        </w:rPr>
        <w:t>.</w:t>
      </w:r>
    </w:p>
    <w:p w14:paraId="2C8AB767" w14:textId="12EB82FF" w:rsidR="00AB6DE1" w:rsidRPr="00ED577C" w:rsidRDefault="003B05F7" w:rsidP="00950DA0">
      <w:pPr>
        <w:pStyle w:val="a3"/>
        <w:spacing w:after="0" w:line="240" w:lineRule="auto"/>
        <w:ind w:left="0"/>
        <w:jc w:val="center"/>
        <w:rPr>
          <w:rFonts w:ascii="Times New Roman" w:eastAsia="Times New Roman" w:hAnsi="Times New Roman" w:cs="Times New Roman"/>
          <w:sz w:val="28"/>
          <w:szCs w:val="28"/>
          <w:lang w:eastAsia="ru-RU"/>
        </w:rPr>
      </w:pPr>
      <w:r>
        <w:rPr>
          <w:noProof/>
        </w:rPr>
        <w:drawing>
          <wp:anchor distT="0" distB="0" distL="114300" distR="114300" simplePos="0" relativeHeight="251681792" behindDoc="1" locked="0" layoutInCell="1" allowOverlap="1" wp14:anchorId="46C13C29" wp14:editId="700D2516">
            <wp:simplePos x="0" y="0"/>
            <wp:positionH relativeFrom="margin">
              <wp:align>center</wp:align>
            </wp:positionH>
            <wp:positionV relativeFrom="paragraph">
              <wp:posOffset>190500</wp:posOffset>
            </wp:positionV>
            <wp:extent cx="5676900" cy="2621280"/>
            <wp:effectExtent l="0" t="0" r="0" b="7620"/>
            <wp:wrapTight wrapText="bothSides">
              <wp:wrapPolygon edited="0">
                <wp:start x="0" y="0"/>
                <wp:lineTo x="0" y="21506"/>
                <wp:lineTo x="21528" y="21506"/>
                <wp:lineTo x="21528" y="0"/>
                <wp:lineTo x="0" y="0"/>
              </wp:wrapPolygon>
            </wp:wrapTight>
            <wp:docPr id="28" name="Диаграмма 28">
              <a:extLst xmlns:a="http://schemas.openxmlformats.org/drawingml/2006/main">
                <a:ext uri="{FF2B5EF4-FFF2-40B4-BE49-F238E27FC236}">
                  <a16:creationId xmlns:a16="http://schemas.microsoft.com/office/drawing/2014/main" id="{A6D25201-D4BE-4275-9C4B-188F97F749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0E181E" w:rsidRPr="00996B00">
        <w:rPr>
          <w:rFonts w:ascii="Times New Roman" w:eastAsia="Times New Roman" w:hAnsi="Times New Roman" w:cs="Times New Roman"/>
          <w:sz w:val="28"/>
          <w:szCs w:val="28"/>
          <w:lang w:eastAsia="ru-RU"/>
        </w:rPr>
        <w:t xml:space="preserve">Рисунок </w:t>
      </w:r>
      <w:r w:rsidR="0002686E" w:rsidRPr="0002686E">
        <w:rPr>
          <w:rFonts w:ascii="Times New Roman" w:eastAsia="Times New Roman" w:hAnsi="Times New Roman" w:cs="Times New Roman"/>
          <w:sz w:val="28"/>
          <w:szCs w:val="28"/>
          <w:lang w:eastAsia="ru-RU"/>
        </w:rPr>
        <w:t>11</w:t>
      </w:r>
      <w:r w:rsidR="000E181E" w:rsidRPr="00996B00">
        <w:rPr>
          <w:rFonts w:ascii="Times New Roman" w:eastAsia="Times New Roman" w:hAnsi="Times New Roman" w:cs="Times New Roman"/>
          <w:sz w:val="28"/>
          <w:szCs w:val="28"/>
          <w:lang w:eastAsia="ru-RU"/>
        </w:rPr>
        <w:t xml:space="preserve"> – </w:t>
      </w:r>
      <w:r w:rsidR="00276842" w:rsidRPr="00996B00">
        <w:rPr>
          <w:rFonts w:ascii="Times New Roman" w:eastAsia="Times New Roman" w:hAnsi="Times New Roman" w:cs="Times New Roman"/>
          <w:sz w:val="28"/>
          <w:szCs w:val="28"/>
          <w:lang w:eastAsia="ru-RU"/>
        </w:rPr>
        <w:t>Динамика и</w:t>
      </w:r>
      <w:r w:rsidR="000E181E" w:rsidRPr="00996B00">
        <w:rPr>
          <w:rFonts w:ascii="Times New Roman" w:eastAsia="Times New Roman" w:hAnsi="Times New Roman" w:cs="Times New Roman"/>
          <w:sz w:val="28"/>
          <w:szCs w:val="28"/>
          <w:lang w:eastAsia="ru-RU"/>
        </w:rPr>
        <w:t>нвестици</w:t>
      </w:r>
      <w:r w:rsidR="00276842" w:rsidRPr="00996B00">
        <w:rPr>
          <w:rFonts w:ascii="Times New Roman" w:eastAsia="Times New Roman" w:hAnsi="Times New Roman" w:cs="Times New Roman"/>
          <w:sz w:val="28"/>
          <w:szCs w:val="28"/>
          <w:lang w:eastAsia="ru-RU"/>
        </w:rPr>
        <w:t>й</w:t>
      </w:r>
      <w:r w:rsidR="000E181E" w:rsidRPr="00996B00">
        <w:rPr>
          <w:rFonts w:ascii="Times New Roman" w:eastAsia="Times New Roman" w:hAnsi="Times New Roman" w:cs="Times New Roman"/>
          <w:sz w:val="28"/>
          <w:szCs w:val="28"/>
          <w:lang w:eastAsia="ru-RU"/>
        </w:rPr>
        <w:t xml:space="preserve"> в основной капитал в Российской Федерации </w:t>
      </w:r>
      <w:r w:rsidR="00950DA0">
        <w:rPr>
          <w:rFonts w:ascii="Times New Roman" w:eastAsia="Times New Roman" w:hAnsi="Times New Roman" w:cs="Times New Roman"/>
          <w:sz w:val="28"/>
          <w:szCs w:val="28"/>
          <w:lang w:eastAsia="ru-RU"/>
        </w:rPr>
        <w:t xml:space="preserve">в </w:t>
      </w:r>
      <w:r w:rsidR="00A440C9" w:rsidRPr="00996B00">
        <w:rPr>
          <w:rFonts w:ascii="Times New Roman" w:eastAsia="Times New Roman" w:hAnsi="Times New Roman" w:cs="Times New Roman"/>
          <w:sz w:val="28"/>
          <w:szCs w:val="28"/>
          <w:lang w:eastAsia="ru-RU"/>
        </w:rPr>
        <w:t>2009–2019</w:t>
      </w:r>
      <w:r w:rsidR="000E181E" w:rsidRPr="00996B00">
        <w:rPr>
          <w:rFonts w:ascii="Times New Roman" w:eastAsia="Times New Roman" w:hAnsi="Times New Roman" w:cs="Times New Roman"/>
          <w:sz w:val="28"/>
          <w:szCs w:val="28"/>
          <w:lang w:eastAsia="ru-RU"/>
        </w:rPr>
        <w:t xml:space="preserve"> гг.</w:t>
      </w:r>
      <w:r w:rsidR="00950DA0">
        <w:rPr>
          <w:rFonts w:ascii="Times New Roman" w:eastAsia="Times New Roman" w:hAnsi="Times New Roman" w:cs="Times New Roman"/>
          <w:sz w:val="28"/>
          <w:szCs w:val="28"/>
          <w:lang w:eastAsia="ru-RU"/>
        </w:rPr>
        <w:t xml:space="preserve"> (составлено автором по материалам </w:t>
      </w:r>
      <w:r w:rsidR="00950DA0" w:rsidRPr="00010F13">
        <w:rPr>
          <w:rFonts w:ascii="Times New Roman" w:eastAsia="Times New Roman" w:hAnsi="Times New Roman" w:cs="Times New Roman"/>
          <w:sz w:val="28"/>
          <w:szCs w:val="28"/>
          <w:lang w:eastAsia="ru-RU"/>
        </w:rPr>
        <w:t>[5</w:t>
      </w:r>
      <w:r w:rsidR="00950DA0">
        <w:rPr>
          <w:rFonts w:ascii="Times New Roman" w:eastAsia="Times New Roman" w:hAnsi="Times New Roman" w:cs="Times New Roman"/>
          <w:sz w:val="28"/>
          <w:szCs w:val="28"/>
          <w:lang w:eastAsia="ru-RU"/>
        </w:rPr>
        <w:t>5</w:t>
      </w:r>
      <w:r w:rsidR="00950DA0" w:rsidRPr="00010F13">
        <w:rPr>
          <w:rFonts w:ascii="Times New Roman" w:eastAsia="Times New Roman" w:hAnsi="Times New Roman" w:cs="Times New Roman"/>
          <w:sz w:val="28"/>
          <w:szCs w:val="28"/>
          <w:lang w:eastAsia="ru-RU"/>
        </w:rPr>
        <w:t>]</w:t>
      </w:r>
      <w:r w:rsidR="00950DA0">
        <w:rPr>
          <w:rFonts w:ascii="Times New Roman" w:eastAsia="Times New Roman" w:hAnsi="Times New Roman" w:cs="Times New Roman"/>
          <w:sz w:val="28"/>
          <w:szCs w:val="28"/>
          <w:lang w:eastAsia="ru-RU"/>
        </w:rPr>
        <w:t>)</w:t>
      </w:r>
    </w:p>
    <w:p w14:paraId="39C30F01" w14:textId="2B4E9D93" w:rsidR="00CA1D3A" w:rsidRPr="00CA0BF1" w:rsidRDefault="000E181E" w:rsidP="00CA0BF1">
      <w:pPr>
        <w:spacing w:after="0" w:line="360" w:lineRule="auto"/>
        <w:jc w:val="both"/>
        <w:rPr>
          <w:rFonts w:ascii="Times New Roman" w:hAnsi="Times New Roman" w:cs="Times New Roman"/>
          <w:sz w:val="28"/>
          <w:szCs w:val="28"/>
        </w:rPr>
      </w:pPr>
      <w:r w:rsidRPr="00996B00">
        <w:rPr>
          <w:rFonts w:ascii="Times New Roman" w:hAnsi="Times New Roman" w:cs="Times New Roman"/>
          <w:sz w:val="28"/>
          <w:szCs w:val="28"/>
        </w:rPr>
        <w:tab/>
      </w:r>
    </w:p>
    <w:p w14:paraId="3940D0A3" w14:textId="7DB6651B" w:rsidR="00CA0BF1" w:rsidRPr="00411257" w:rsidRDefault="00CA1D3A" w:rsidP="00616D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4783E" w:rsidRPr="00996B00">
        <w:rPr>
          <w:rFonts w:ascii="Times New Roman" w:hAnsi="Times New Roman" w:cs="Times New Roman"/>
          <w:sz w:val="28"/>
          <w:szCs w:val="28"/>
        </w:rPr>
        <w:t>Учитывая состояние основных фондов России на основании выше приведенного анализа</w:t>
      </w:r>
      <w:r w:rsidR="002B147C" w:rsidRPr="00996B00">
        <w:rPr>
          <w:rFonts w:ascii="Times New Roman" w:hAnsi="Times New Roman" w:cs="Times New Roman"/>
          <w:sz w:val="28"/>
          <w:szCs w:val="28"/>
        </w:rPr>
        <w:t xml:space="preserve"> </w:t>
      </w:r>
      <w:r w:rsidR="0014783E" w:rsidRPr="00996B00">
        <w:rPr>
          <w:rFonts w:ascii="Times New Roman" w:hAnsi="Times New Roman" w:cs="Times New Roman"/>
          <w:sz w:val="28"/>
          <w:szCs w:val="28"/>
        </w:rPr>
        <w:t>, можно сделать вывод, что такая динамика</w:t>
      </w:r>
      <w:r w:rsidR="00276842" w:rsidRPr="00996B00">
        <w:rPr>
          <w:rFonts w:ascii="Times New Roman" w:hAnsi="Times New Roman" w:cs="Times New Roman"/>
          <w:sz w:val="28"/>
          <w:szCs w:val="28"/>
        </w:rPr>
        <w:t xml:space="preserve"> </w:t>
      </w:r>
      <w:r w:rsidR="002B147C" w:rsidRPr="00996B00">
        <w:rPr>
          <w:rFonts w:ascii="Times New Roman" w:hAnsi="Times New Roman" w:cs="Times New Roman"/>
          <w:sz w:val="28"/>
          <w:szCs w:val="28"/>
        </w:rPr>
        <w:t>является</w:t>
      </w:r>
      <w:r w:rsidR="00AB6DE1">
        <w:rPr>
          <w:rFonts w:ascii="Times New Roman" w:hAnsi="Times New Roman" w:cs="Times New Roman"/>
          <w:sz w:val="28"/>
          <w:szCs w:val="28"/>
        </w:rPr>
        <w:t xml:space="preserve"> </w:t>
      </w:r>
      <w:r w:rsidR="00AB6DE1" w:rsidRPr="00996B00">
        <w:rPr>
          <w:rFonts w:ascii="Times New Roman" w:hAnsi="Times New Roman" w:cs="Times New Roman"/>
          <w:sz w:val="28"/>
          <w:szCs w:val="28"/>
        </w:rPr>
        <w:t>слишком</w:t>
      </w:r>
      <w:r w:rsidR="002B147C" w:rsidRPr="00996B00">
        <w:rPr>
          <w:rFonts w:ascii="Times New Roman" w:hAnsi="Times New Roman" w:cs="Times New Roman"/>
          <w:sz w:val="28"/>
          <w:szCs w:val="28"/>
        </w:rPr>
        <w:t xml:space="preserve"> </w:t>
      </w:r>
      <w:r w:rsidR="0014783E" w:rsidRPr="00996B00">
        <w:rPr>
          <w:rFonts w:ascii="Times New Roman" w:hAnsi="Times New Roman" w:cs="Times New Roman"/>
          <w:sz w:val="28"/>
          <w:szCs w:val="28"/>
        </w:rPr>
        <w:t xml:space="preserve">слабой и недостаточной для того, чтобы </w:t>
      </w:r>
      <w:r w:rsidR="002B147C" w:rsidRPr="00996B00">
        <w:rPr>
          <w:rFonts w:ascii="Times New Roman" w:hAnsi="Times New Roman" w:cs="Times New Roman"/>
          <w:sz w:val="28"/>
          <w:szCs w:val="28"/>
        </w:rPr>
        <w:t>начался существенный</w:t>
      </w:r>
      <w:r w:rsidR="0014783E" w:rsidRPr="00996B00">
        <w:rPr>
          <w:rFonts w:ascii="Times New Roman" w:hAnsi="Times New Roman" w:cs="Times New Roman"/>
          <w:sz w:val="28"/>
          <w:szCs w:val="28"/>
        </w:rPr>
        <w:t xml:space="preserve"> рост производительности труда.</w:t>
      </w:r>
      <w:r>
        <w:rPr>
          <w:rFonts w:ascii="Times New Roman" w:hAnsi="Times New Roman" w:cs="Times New Roman"/>
          <w:sz w:val="28"/>
          <w:szCs w:val="28"/>
        </w:rPr>
        <w:t xml:space="preserve"> </w:t>
      </w:r>
      <w:r w:rsidRPr="00411257">
        <w:rPr>
          <w:rFonts w:ascii="Times New Roman" w:hAnsi="Times New Roman" w:cs="Times New Roman"/>
          <w:sz w:val="28"/>
          <w:szCs w:val="28"/>
        </w:rPr>
        <w:t>Кроме того, после кризиса 2008 года к 2011 году прослеживается достаточно высокие темпы роста показателя, тогда как такой же период в три года (</w:t>
      </w:r>
      <w:proofErr w:type="gramStart"/>
      <w:r w:rsidRPr="00411257">
        <w:rPr>
          <w:rFonts w:ascii="Times New Roman" w:hAnsi="Times New Roman" w:cs="Times New Roman"/>
          <w:sz w:val="28"/>
          <w:szCs w:val="28"/>
        </w:rPr>
        <w:t>2015-2018</w:t>
      </w:r>
      <w:proofErr w:type="gramEnd"/>
      <w:r w:rsidRPr="00411257">
        <w:rPr>
          <w:rFonts w:ascii="Times New Roman" w:hAnsi="Times New Roman" w:cs="Times New Roman"/>
          <w:sz w:val="28"/>
          <w:szCs w:val="28"/>
        </w:rPr>
        <w:t xml:space="preserve"> гг.) такой динамики не показывает, хотя и тогда после 2014 года было сложное экономическое положение в стране.</w:t>
      </w:r>
      <w:bookmarkStart w:id="27" w:name="_Hlk58577039"/>
    </w:p>
    <w:p w14:paraId="181B7F21" w14:textId="40C9193C" w:rsidR="00472896" w:rsidRPr="00472896" w:rsidRDefault="00472896" w:rsidP="00472896">
      <w:pPr>
        <w:spacing w:after="0" w:line="360" w:lineRule="auto"/>
        <w:ind w:firstLine="709"/>
        <w:jc w:val="both"/>
        <w:rPr>
          <w:rFonts w:ascii="Times New Roman" w:hAnsi="Times New Roman"/>
          <w:sz w:val="28"/>
          <w:szCs w:val="28"/>
        </w:rPr>
      </w:pPr>
      <w:r w:rsidRPr="00411257">
        <w:rPr>
          <w:rFonts w:ascii="Times New Roman" w:hAnsi="Times New Roman"/>
          <w:sz w:val="28"/>
          <w:szCs w:val="28"/>
        </w:rPr>
        <w:t>Это также рассматривается Третьяковой С.Н., и отмечается, что «в отличие от большинства западных стран, отечественная экономика остро нуждается в притоке инвестиций, как внутренних, так и внешних», при этом «актуальной эта проблема стала в условиях введения западных санкций в период, когда необходима модернизация большинства секторов экономики».</w:t>
      </w:r>
      <w:r>
        <w:rPr>
          <w:rFonts w:ascii="Times New Roman" w:hAnsi="Times New Roman"/>
          <w:sz w:val="28"/>
          <w:szCs w:val="28"/>
        </w:rPr>
        <w:t xml:space="preserve"> [</w:t>
      </w:r>
      <w:r w:rsidR="00001BE8" w:rsidRPr="00001BE8">
        <w:rPr>
          <w:rFonts w:ascii="Times New Roman" w:hAnsi="Times New Roman"/>
          <w:sz w:val="28"/>
          <w:szCs w:val="28"/>
        </w:rPr>
        <w:t>34</w:t>
      </w:r>
      <w:r>
        <w:rPr>
          <w:rFonts w:ascii="Times New Roman" w:hAnsi="Times New Roman"/>
          <w:sz w:val="28"/>
          <w:szCs w:val="28"/>
        </w:rPr>
        <w:t xml:space="preserve">]. </w:t>
      </w:r>
      <w:r w:rsidRPr="00411257">
        <w:rPr>
          <w:rFonts w:ascii="Times New Roman" w:hAnsi="Times New Roman"/>
          <w:sz w:val="28"/>
          <w:szCs w:val="28"/>
        </w:rPr>
        <w:t xml:space="preserve">А также, что «современное состояние финансовой системы России в </w:t>
      </w:r>
      <w:r w:rsidRPr="00411257">
        <w:rPr>
          <w:rFonts w:ascii="Times New Roman" w:hAnsi="Times New Roman"/>
          <w:sz w:val="28"/>
          <w:szCs w:val="28"/>
        </w:rPr>
        <w:lastRenderedPageBreak/>
        <w:t>целом и её денежно-кредитной сферы в частности нельзя оценить как стабильное»</w:t>
      </w:r>
      <w:r w:rsidR="00E70F4E">
        <w:rPr>
          <w:rFonts w:ascii="Times New Roman" w:hAnsi="Times New Roman"/>
          <w:sz w:val="28"/>
          <w:szCs w:val="28"/>
        </w:rPr>
        <w:t xml:space="preserve"> </w:t>
      </w:r>
      <w:r w:rsidR="00E70F4E" w:rsidRPr="00E70F4E">
        <w:rPr>
          <w:rFonts w:ascii="Times New Roman" w:hAnsi="Times New Roman"/>
          <w:sz w:val="28"/>
          <w:szCs w:val="28"/>
        </w:rPr>
        <w:t>[</w:t>
      </w:r>
      <w:r w:rsidR="00001BE8" w:rsidRPr="00001BE8">
        <w:rPr>
          <w:rFonts w:ascii="Times New Roman" w:hAnsi="Times New Roman"/>
          <w:sz w:val="28"/>
          <w:szCs w:val="28"/>
        </w:rPr>
        <w:t>33</w:t>
      </w:r>
      <w:r w:rsidR="00E70F4E" w:rsidRPr="00E70F4E">
        <w:rPr>
          <w:rFonts w:ascii="Times New Roman" w:hAnsi="Times New Roman"/>
          <w:sz w:val="28"/>
          <w:szCs w:val="28"/>
        </w:rPr>
        <w:t>]</w:t>
      </w:r>
      <w:r w:rsidR="00E70F4E">
        <w:rPr>
          <w:rFonts w:ascii="Times New Roman" w:hAnsi="Times New Roman"/>
          <w:sz w:val="28"/>
          <w:szCs w:val="28"/>
        </w:rPr>
        <w:t xml:space="preserve">. </w:t>
      </w:r>
      <w:r w:rsidRPr="00411257">
        <w:rPr>
          <w:rFonts w:ascii="Times New Roman" w:hAnsi="Times New Roman"/>
          <w:sz w:val="28"/>
          <w:szCs w:val="28"/>
        </w:rPr>
        <w:t>В</w:t>
      </w:r>
      <w:r w:rsidR="00E70F4E" w:rsidRPr="00411257">
        <w:rPr>
          <w:rFonts w:ascii="Times New Roman" w:hAnsi="Times New Roman"/>
          <w:sz w:val="28"/>
          <w:szCs w:val="28"/>
        </w:rPr>
        <w:t xml:space="preserve"> одной</w:t>
      </w:r>
      <w:r w:rsidRPr="00411257">
        <w:rPr>
          <w:rFonts w:ascii="Times New Roman" w:hAnsi="Times New Roman"/>
          <w:sz w:val="28"/>
          <w:szCs w:val="28"/>
        </w:rPr>
        <w:t xml:space="preserve"> </w:t>
      </w:r>
      <w:r w:rsidR="00E70F4E" w:rsidRPr="00411257">
        <w:rPr>
          <w:rFonts w:ascii="Times New Roman" w:hAnsi="Times New Roman"/>
          <w:sz w:val="28"/>
          <w:szCs w:val="28"/>
        </w:rPr>
        <w:t xml:space="preserve">из </w:t>
      </w:r>
      <w:r w:rsidRPr="00411257">
        <w:rPr>
          <w:rFonts w:ascii="Times New Roman" w:hAnsi="Times New Roman"/>
          <w:sz w:val="28"/>
          <w:szCs w:val="28"/>
        </w:rPr>
        <w:t>авторских публикаци</w:t>
      </w:r>
      <w:r w:rsidR="00E70F4E" w:rsidRPr="00411257">
        <w:rPr>
          <w:rFonts w:ascii="Times New Roman" w:hAnsi="Times New Roman"/>
          <w:sz w:val="28"/>
          <w:szCs w:val="28"/>
        </w:rPr>
        <w:t>й</w:t>
      </w:r>
      <w:r w:rsidRPr="00411257">
        <w:rPr>
          <w:rFonts w:ascii="Times New Roman" w:hAnsi="Times New Roman"/>
          <w:sz w:val="28"/>
          <w:szCs w:val="28"/>
        </w:rPr>
        <w:t xml:space="preserve"> по этому поводу замечается, что «инвестиции в инновации обычно связаны с высоким уровнем риска, компании и инвесторы, оценивая ситуацию как нестабильную и небезопасную, отказываются от таких вложений»</w:t>
      </w:r>
      <w:r>
        <w:rPr>
          <w:rFonts w:ascii="Times New Roman" w:hAnsi="Times New Roman"/>
          <w:sz w:val="28"/>
          <w:szCs w:val="28"/>
        </w:rPr>
        <w:t xml:space="preserve"> </w:t>
      </w:r>
      <w:r w:rsidRPr="00472896">
        <w:rPr>
          <w:rFonts w:ascii="Times New Roman" w:hAnsi="Times New Roman"/>
          <w:sz w:val="28"/>
          <w:szCs w:val="28"/>
        </w:rPr>
        <w:t>[</w:t>
      </w:r>
      <w:r w:rsidR="00192372" w:rsidRPr="00192372">
        <w:rPr>
          <w:rFonts w:ascii="Times New Roman" w:hAnsi="Times New Roman"/>
          <w:sz w:val="28"/>
          <w:szCs w:val="28"/>
        </w:rPr>
        <w:t>20</w:t>
      </w:r>
      <w:r w:rsidRPr="00472896">
        <w:rPr>
          <w:rFonts w:ascii="Times New Roman" w:hAnsi="Times New Roman"/>
          <w:sz w:val="28"/>
          <w:szCs w:val="28"/>
        </w:rPr>
        <w:t>]</w:t>
      </w:r>
      <w:r w:rsidR="00E70F4E">
        <w:rPr>
          <w:rFonts w:ascii="Times New Roman" w:hAnsi="Times New Roman"/>
          <w:sz w:val="28"/>
          <w:szCs w:val="28"/>
        </w:rPr>
        <w:t>.</w:t>
      </w:r>
    </w:p>
    <w:p w14:paraId="05B2303B" w14:textId="0D5E7BA4" w:rsidR="00AB6DE1" w:rsidRDefault="00CA0BF1" w:rsidP="00616D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B147C" w:rsidRPr="00996B00">
        <w:rPr>
          <w:rFonts w:ascii="Times New Roman" w:hAnsi="Times New Roman" w:cs="Times New Roman"/>
          <w:sz w:val="28"/>
          <w:szCs w:val="28"/>
        </w:rPr>
        <w:t xml:space="preserve">Анализ отраслей Заборской Е.В. также показал проблему изношенности основных фондов в стране. Более того, был сделан вывод, что «главной проблемой в нынешних условиях является недостаток средств для обновления основных фондов в связи с недавним экономическим кризисом в стране» (статья 2018 года), а также отмечено, что «частные инвесторы не желают вкладываться в обновление средств производства, т.к. покупательная способность населения все еще остается на низком уровне». </w:t>
      </w:r>
      <w:bookmarkEnd w:id="27"/>
      <w:r w:rsidR="002B147C" w:rsidRPr="00996B00">
        <w:rPr>
          <w:rFonts w:ascii="Times New Roman" w:hAnsi="Times New Roman" w:cs="Times New Roman"/>
          <w:sz w:val="28"/>
          <w:szCs w:val="28"/>
        </w:rPr>
        <w:t>Это похоже и на ситуацию первой половины 2020 года. Автором статьи также отмечено нежелание предприятиями использовать внешние источники инвестиций (особенно в проектах с большим сроком окупаемости) и упомянут Фонд развития промышленности (который, как известно, сейчас сотрудничает с Федеральным центром компетенций, занимающимся программой повышения производительности труда), благодаря которому «ситуация улучшилась и отметился рост бюджетных средств на предприятиях обрабатывающих и добывающих производств». [</w:t>
      </w:r>
      <w:r w:rsidR="00001BE8" w:rsidRPr="006C1544">
        <w:rPr>
          <w:rFonts w:ascii="Times New Roman" w:hAnsi="Times New Roman" w:cs="Times New Roman"/>
          <w:sz w:val="28"/>
          <w:szCs w:val="28"/>
        </w:rPr>
        <w:t>8</w:t>
      </w:r>
      <w:r w:rsidR="002B147C" w:rsidRPr="00AB6DE1">
        <w:rPr>
          <w:rFonts w:ascii="Times New Roman" w:hAnsi="Times New Roman" w:cs="Times New Roman"/>
          <w:sz w:val="28"/>
          <w:szCs w:val="28"/>
        </w:rPr>
        <w:t>]</w:t>
      </w:r>
    </w:p>
    <w:p w14:paraId="5D15E564" w14:textId="151993F7" w:rsidR="00E70F4E" w:rsidRDefault="00E70F4E" w:rsidP="00616D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6B00">
        <w:rPr>
          <w:rFonts w:ascii="Times New Roman" w:hAnsi="Times New Roman" w:cs="Times New Roman"/>
          <w:sz w:val="28"/>
          <w:szCs w:val="28"/>
        </w:rPr>
        <w:t>Обоснованность направления финансового стимулирования сотрудников необходимо также оценивать через показатель. Например, через среднюю номинальную заработную плату сотрудника в целом по экономике России, а точнее – её динамику.</w:t>
      </w:r>
    </w:p>
    <w:p w14:paraId="114E222E" w14:textId="3E7012BE" w:rsidR="0002686E" w:rsidRDefault="0002686E" w:rsidP="00616D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96B00">
        <w:rPr>
          <w:rFonts w:ascii="Times New Roman" w:hAnsi="Times New Roman" w:cs="Times New Roman"/>
          <w:sz w:val="28"/>
          <w:szCs w:val="28"/>
        </w:rPr>
        <w:t xml:space="preserve">В параграфе 1.2 одним из рассматриваемых авторов была отмечена сильная взаимосвязь между заработной платой работника и его производительностью труда. Рассматриваемый период лучше взять с 2009 года, когда мировой кризис уже наступил и деноминация 1990-х годов также позади. Диаграмма (рис. </w:t>
      </w:r>
      <w:r>
        <w:rPr>
          <w:rFonts w:ascii="Times New Roman" w:hAnsi="Times New Roman" w:cs="Times New Roman"/>
          <w:sz w:val="28"/>
          <w:szCs w:val="28"/>
        </w:rPr>
        <w:t>1</w:t>
      </w:r>
      <w:r w:rsidRPr="0002686E">
        <w:rPr>
          <w:rFonts w:ascii="Times New Roman" w:hAnsi="Times New Roman" w:cs="Times New Roman"/>
          <w:sz w:val="28"/>
          <w:szCs w:val="28"/>
        </w:rPr>
        <w:t>2</w:t>
      </w:r>
      <w:r w:rsidRPr="00996B00">
        <w:rPr>
          <w:rFonts w:ascii="Times New Roman" w:hAnsi="Times New Roman" w:cs="Times New Roman"/>
          <w:sz w:val="28"/>
          <w:szCs w:val="28"/>
        </w:rPr>
        <w:t xml:space="preserve">), построенная на основании данных Росстат, показывает снижение темпов роста заработной платы работников в 2019 году, </w:t>
      </w:r>
      <w:r w:rsidRPr="00996B00">
        <w:rPr>
          <w:rFonts w:ascii="Times New Roman" w:hAnsi="Times New Roman" w:cs="Times New Roman"/>
          <w:sz w:val="28"/>
          <w:szCs w:val="28"/>
        </w:rPr>
        <w:lastRenderedPageBreak/>
        <w:t>а также имеет нисходящий тренд через весь период (при этом кризисная ситуация 2020 года сюда не включена).</w:t>
      </w:r>
    </w:p>
    <w:p w14:paraId="180B3443" w14:textId="77777777" w:rsidR="007018BC" w:rsidRDefault="007018BC" w:rsidP="007018BC">
      <w:pPr>
        <w:spacing w:after="0" w:line="360" w:lineRule="auto"/>
        <w:jc w:val="both"/>
        <w:rPr>
          <w:rFonts w:ascii="Times New Roman" w:eastAsia="Times New Roman" w:hAnsi="Times New Roman" w:cs="Times New Roman"/>
          <w:sz w:val="28"/>
          <w:szCs w:val="28"/>
          <w:lang w:eastAsia="ru-RU"/>
        </w:rPr>
      </w:pPr>
      <w:r w:rsidRPr="00996B00">
        <w:rPr>
          <w:noProof/>
          <w:lang w:eastAsia="ru-RU"/>
        </w:rPr>
        <w:drawing>
          <wp:anchor distT="0" distB="0" distL="114300" distR="114300" simplePos="0" relativeHeight="251669504" behindDoc="1" locked="0" layoutInCell="1" allowOverlap="1" wp14:anchorId="0FCF4D97" wp14:editId="67988C93">
            <wp:simplePos x="0" y="0"/>
            <wp:positionH relativeFrom="margin">
              <wp:align>right</wp:align>
            </wp:positionH>
            <wp:positionV relativeFrom="paragraph">
              <wp:posOffset>312420</wp:posOffset>
            </wp:positionV>
            <wp:extent cx="5928360" cy="2811780"/>
            <wp:effectExtent l="0" t="0" r="15240" b="7620"/>
            <wp:wrapTight wrapText="bothSides">
              <wp:wrapPolygon edited="0">
                <wp:start x="0" y="0"/>
                <wp:lineTo x="0" y="21512"/>
                <wp:lineTo x="21586" y="21512"/>
                <wp:lineTo x="21586" y="0"/>
                <wp:lineTo x="0" y="0"/>
              </wp:wrapPolygon>
            </wp:wrapTight>
            <wp:docPr id="5" name="Диаграмма 5">
              <a:extLst xmlns:a="http://schemas.openxmlformats.org/drawingml/2006/main">
                <a:ext uri="{FF2B5EF4-FFF2-40B4-BE49-F238E27FC236}">
                  <a16:creationId xmlns:a16="http://schemas.microsoft.com/office/drawing/2014/main" id="{9738B260-7437-4B85-AC53-7DEA4866A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5E1E1C8A" w14:textId="1FAF02CD" w:rsidR="00173A34" w:rsidRPr="007018BC" w:rsidRDefault="00173A34" w:rsidP="00B17746">
      <w:pPr>
        <w:spacing w:after="0" w:line="240" w:lineRule="auto"/>
        <w:jc w:val="both"/>
        <w:rPr>
          <w:rFonts w:ascii="Times New Roman" w:hAnsi="Times New Roman" w:cs="Times New Roman"/>
          <w:sz w:val="28"/>
          <w:szCs w:val="28"/>
        </w:rPr>
      </w:pPr>
      <w:r w:rsidRPr="00996B00">
        <w:rPr>
          <w:rFonts w:ascii="Times New Roman" w:eastAsia="Times New Roman" w:hAnsi="Times New Roman" w:cs="Times New Roman"/>
          <w:sz w:val="28"/>
          <w:szCs w:val="28"/>
          <w:lang w:eastAsia="ru-RU"/>
        </w:rPr>
        <w:t xml:space="preserve">Рисунок </w:t>
      </w:r>
      <w:r w:rsidR="00AB6DE1">
        <w:rPr>
          <w:rFonts w:ascii="Times New Roman" w:eastAsia="Times New Roman" w:hAnsi="Times New Roman" w:cs="Times New Roman"/>
          <w:sz w:val="28"/>
          <w:szCs w:val="28"/>
          <w:lang w:eastAsia="ru-RU"/>
        </w:rPr>
        <w:t>1</w:t>
      </w:r>
      <w:r w:rsidR="0002686E" w:rsidRPr="0002686E">
        <w:rPr>
          <w:rFonts w:ascii="Times New Roman" w:eastAsia="Times New Roman" w:hAnsi="Times New Roman" w:cs="Times New Roman"/>
          <w:sz w:val="28"/>
          <w:szCs w:val="28"/>
          <w:lang w:eastAsia="ru-RU"/>
        </w:rPr>
        <w:t>2</w:t>
      </w:r>
      <w:r w:rsidRPr="00996B00">
        <w:rPr>
          <w:rFonts w:ascii="Times New Roman" w:eastAsia="Times New Roman" w:hAnsi="Times New Roman" w:cs="Times New Roman"/>
          <w:sz w:val="28"/>
          <w:szCs w:val="28"/>
          <w:lang w:eastAsia="ru-RU"/>
        </w:rPr>
        <w:t xml:space="preserve"> – Среднемесячная номинальная заработная плата работников по экономике Росси</w:t>
      </w:r>
      <w:r w:rsidR="000E181E" w:rsidRPr="00996B00">
        <w:rPr>
          <w:rFonts w:ascii="Times New Roman" w:eastAsia="Times New Roman" w:hAnsi="Times New Roman" w:cs="Times New Roman"/>
          <w:sz w:val="28"/>
          <w:szCs w:val="28"/>
          <w:lang w:eastAsia="ru-RU"/>
        </w:rPr>
        <w:t>и</w:t>
      </w:r>
      <w:r w:rsidRPr="00996B00">
        <w:rPr>
          <w:rFonts w:ascii="Times New Roman" w:eastAsia="Times New Roman" w:hAnsi="Times New Roman" w:cs="Times New Roman"/>
          <w:sz w:val="28"/>
          <w:szCs w:val="28"/>
          <w:lang w:eastAsia="ru-RU"/>
        </w:rPr>
        <w:t xml:space="preserve"> </w:t>
      </w:r>
      <w:r w:rsidR="00A877BC">
        <w:rPr>
          <w:rFonts w:ascii="Times New Roman" w:eastAsia="Times New Roman" w:hAnsi="Times New Roman" w:cs="Times New Roman"/>
          <w:sz w:val="28"/>
          <w:szCs w:val="28"/>
          <w:lang w:eastAsia="ru-RU"/>
        </w:rPr>
        <w:t xml:space="preserve">в </w:t>
      </w:r>
      <w:r w:rsidR="00A440C9" w:rsidRPr="00996B00">
        <w:rPr>
          <w:rFonts w:ascii="Times New Roman" w:eastAsia="Times New Roman" w:hAnsi="Times New Roman" w:cs="Times New Roman"/>
          <w:sz w:val="28"/>
          <w:szCs w:val="28"/>
          <w:lang w:eastAsia="ru-RU"/>
        </w:rPr>
        <w:t>2009–2019</w:t>
      </w:r>
      <w:r w:rsidRPr="00996B00">
        <w:rPr>
          <w:rFonts w:ascii="Times New Roman" w:eastAsia="Times New Roman" w:hAnsi="Times New Roman" w:cs="Times New Roman"/>
          <w:sz w:val="28"/>
          <w:szCs w:val="28"/>
          <w:lang w:eastAsia="ru-RU"/>
        </w:rPr>
        <w:t xml:space="preserve"> гг.</w:t>
      </w:r>
      <w:r w:rsidR="00A877BC">
        <w:rPr>
          <w:rFonts w:ascii="Times New Roman" w:eastAsia="Times New Roman" w:hAnsi="Times New Roman" w:cs="Times New Roman"/>
          <w:sz w:val="28"/>
          <w:szCs w:val="28"/>
          <w:lang w:eastAsia="ru-RU"/>
        </w:rPr>
        <w:t xml:space="preserve"> (составлено автором по материалам </w:t>
      </w:r>
      <w:r w:rsidR="00A877BC" w:rsidRPr="00010F13">
        <w:rPr>
          <w:rFonts w:ascii="Times New Roman" w:eastAsia="Times New Roman" w:hAnsi="Times New Roman" w:cs="Times New Roman"/>
          <w:sz w:val="28"/>
          <w:szCs w:val="28"/>
          <w:lang w:eastAsia="ru-RU"/>
        </w:rPr>
        <w:t>[5</w:t>
      </w:r>
      <w:r w:rsidR="00A877BC">
        <w:rPr>
          <w:rFonts w:ascii="Times New Roman" w:eastAsia="Times New Roman" w:hAnsi="Times New Roman" w:cs="Times New Roman"/>
          <w:sz w:val="28"/>
          <w:szCs w:val="28"/>
          <w:lang w:eastAsia="ru-RU"/>
        </w:rPr>
        <w:t>5</w:t>
      </w:r>
      <w:r w:rsidR="00A877BC" w:rsidRPr="00010F13">
        <w:rPr>
          <w:rFonts w:ascii="Times New Roman" w:eastAsia="Times New Roman" w:hAnsi="Times New Roman" w:cs="Times New Roman"/>
          <w:sz w:val="28"/>
          <w:szCs w:val="28"/>
          <w:lang w:eastAsia="ru-RU"/>
        </w:rPr>
        <w:t>]</w:t>
      </w:r>
      <w:r w:rsidR="00A877BC">
        <w:rPr>
          <w:rFonts w:ascii="Times New Roman" w:eastAsia="Times New Roman" w:hAnsi="Times New Roman" w:cs="Times New Roman"/>
          <w:sz w:val="28"/>
          <w:szCs w:val="28"/>
          <w:lang w:eastAsia="ru-RU"/>
        </w:rPr>
        <w:t>)</w:t>
      </w:r>
    </w:p>
    <w:p w14:paraId="6FB1C1A7" w14:textId="115F2260" w:rsidR="0002686E" w:rsidRDefault="0002686E" w:rsidP="00B17746">
      <w:pPr>
        <w:pStyle w:val="a3"/>
        <w:spacing w:after="0" w:line="360" w:lineRule="auto"/>
        <w:ind w:left="0"/>
        <w:jc w:val="center"/>
        <w:rPr>
          <w:rFonts w:ascii="Times New Roman" w:eastAsia="Times New Roman" w:hAnsi="Times New Roman" w:cs="Times New Roman"/>
          <w:sz w:val="28"/>
          <w:szCs w:val="28"/>
          <w:lang w:eastAsia="ru-RU"/>
        </w:rPr>
      </w:pPr>
    </w:p>
    <w:p w14:paraId="37E6F406" w14:textId="672B2D64" w:rsidR="0002686E" w:rsidRPr="00996B00" w:rsidRDefault="0002686E" w:rsidP="00B177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Также была </w:t>
      </w:r>
      <w:r w:rsidRPr="00996B00">
        <w:rPr>
          <w:rFonts w:ascii="Times New Roman" w:hAnsi="Times New Roman" w:cs="Times New Roman"/>
          <w:sz w:val="28"/>
          <w:szCs w:val="28"/>
        </w:rPr>
        <w:t xml:space="preserve">построена </w:t>
      </w:r>
      <w:r>
        <w:rPr>
          <w:rFonts w:ascii="Times New Roman" w:hAnsi="Times New Roman" w:cs="Times New Roman"/>
          <w:sz w:val="28"/>
          <w:szCs w:val="28"/>
        </w:rPr>
        <w:t>е</w:t>
      </w:r>
      <w:r w:rsidRPr="00996B00">
        <w:rPr>
          <w:rFonts w:ascii="Times New Roman" w:hAnsi="Times New Roman" w:cs="Times New Roman"/>
          <w:sz w:val="28"/>
          <w:szCs w:val="28"/>
        </w:rPr>
        <w:t xml:space="preserve">ще одна диаграмма (рис. </w:t>
      </w:r>
      <w:r>
        <w:rPr>
          <w:rFonts w:ascii="Times New Roman" w:hAnsi="Times New Roman" w:cs="Times New Roman"/>
          <w:sz w:val="28"/>
          <w:szCs w:val="28"/>
        </w:rPr>
        <w:t>1</w:t>
      </w:r>
      <w:r w:rsidRPr="0002686E">
        <w:rPr>
          <w:rFonts w:ascii="Times New Roman" w:hAnsi="Times New Roman" w:cs="Times New Roman"/>
          <w:sz w:val="28"/>
          <w:szCs w:val="28"/>
        </w:rPr>
        <w:t>3</w:t>
      </w:r>
      <w:r w:rsidRPr="00996B00">
        <w:rPr>
          <w:rFonts w:ascii="Times New Roman" w:hAnsi="Times New Roman" w:cs="Times New Roman"/>
          <w:sz w:val="28"/>
          <w:szCs w:val="28"/>
        </w:rPr>
        <w:t>)</w:t>
      </w:r>
      <w:r>
        <w:rPr>
          <w:rFonts w:ascii="Times New Roman" w:hAnsi="Times New Roman" w:cs="Times New Roman"/>
          <w:sz w:val="28"/>
          <w:szCs w:val="28"/>
        </w:rPr>
        <w:t xml:space="preserve"> </w:t>
      </w:r>
      <w:r w:rsidRPr="00996B00">
        <w:rPr>
          <w:rFonts w:ascii="Times New Roman" w:hAnsi="Times New Roman" w:cs="Times New Roman"/>
          <w:sz w:val="28"/>
          <w:szCs w:val="28"/>
        </w:rPr>
        <w:t>на основании данных Международной организации труда. Выборка была сделана по двум критериям:</w:t>
      </w:r>
    </w:p>
    <w:p w14:paraId="322C4CCB" w14:textId="77777777" w:rsidR="0002686E" w:rsidRPr="00996B00" w:rsidRDefault="0002686E" w:rsidP="0002686E">
      <w:pPr>
        <w:pStyle w:val="a3"/>
        <w:numPr>
          <w:ilvl w:val="0"/>
          <w:numId w:val="11"/>
        </w:numPr>
        <w:spacing w:after="0" w:line="360" w:lineRule="auto"/>
        <w:ind w:left="0" w:firstLine="709"/>
        <w:jc w:val="both"/>
        <w:rPr>
          <w:rFonts w:ascii="Times New Roman" w:hAnsi="Times New Roman" w:cs="Times New Roman"/>
          <w:sz w:val="28"/>
          <w:szCs w:val="28"/>
        </w:rPr>
      </w:pPr>
      <w:r w:rsidRPr="00996B00">
        <w:rPr>
          <w:rFonts w:ascii="Times New Roman" w:hAnsi="Times New Roman" w:cs="Times New Roman"/>
          <w:sz w:val="28"/>
          <w:szCs w:val="28"/>
        </w:rPr>
        <w:t>Наличие данных</w:t>
      </w:r>
      <w:r w:rsidRPr="00CF6971">
        <w:rPr>
          <w:rFonts w:ascii="Times New Roman" w:hAnsi="Times New Roman" w:cs="Times New Roman"/>
          <w:sz w:val="28"/>
          <w:szCs w:val="28"/>
        </w:rPr>
        <w:t xml:space="preserve"> </w:t>
      </w:r>
      <w:r>
        <w:rPr>
          <w:rFonts w:ascii="Times New Roman" w:hAnsi="Times New Roman" w:cs="Times New Roman"/>
          <w:sz w:val="28"/>
          <w:szCs w:val="28"/>
        </w:rPr>
        <w:t>в открытых источниках</w:t>
      </w:r>
      <w:r w:rsidRPr="00996B00">
        <w:rPr>
          <w:rFonts w:ascii="Times New Roman" w:hAnsi="Times New Roman" w:cs="Times New Roman"/>
          <w:sz w:val="28"/>
          <w:szCs w:val="28"/>
        </w:rPr>
        <w:t>,</w:t>
      </w:r>
    </w:p>
    <w:p w14:paraId="09B67659" w14:textId="5FF1D377" w:rsidR="0002686E" w:rsidRDefault="0002686E" w:rsidP="0002686E">
      <w:pPr>
        <w:pStyle w:val="a3"/>
        <w:numPr>
          <w:ilvl w:val="0"/>
          <w:numId w:val="11"/>
        </w:numPr>
        <w:spacing w:after="0" w:line="360" w:lineRule="auto"/>
        <w:ind w:left="0" w:firstLine="709"/>
        <w:jc w:val="both"/>
        <w:rPr>
          <w:rFonts w:ascii="Times New Roman" w:hAnsi="Times New Roman" w:cs="Times New Roman"/>
          <w:sz w:val="28"/>
          <w:szCs w:val="28"/>
        </w:rPr>
      </w:pPr>
      <w:r w:rsidRPr="00996B00">
        <w:rPr>
          <w:rFonts w:ascii="Times New Roman" w:hAnsi="Times New Roman" w:cs="Times New Roman"/>
          <w:sz w:val="28"/>
          <w:szCs w:val="28"/>
        </w:rPr>
        <w:t>Страны соответствуют</w:t>
      </w:r>
      <w:r>
        <w:rPr>
          <w:rFonts w:ascii="Times New Roman" w:hAnsi="Times New Roman" w:cs="Times New Roman"/>
          <w:sz w:val="28"/>
          <w:szCs w:val="28"/>
        </w:rPr>
        <w:t xml:space="preserve"> принципу</w:t>
      </w:r>
      <w:r w:rsidRPr="00996B00">
        <w:rPr>
          <w:rFonts w:ascii="Times New Roman" w:hAnsi="Times New Roman" w:cs="Times New Roman"/>
          <w:sz w:val="28"/>
          <w:szCs w:val="28"/>
        </w:rPr>
        <w:t xml:space="preserve"> выборк</w:t>
      </w:r>
      <w:r>
        <w:rPr>
          <w:rFonts w:ascii="Times New Roman" w:hAnsi="Times New Roman" w:cs="Times New Roman"/>
          <w:sz w:val="28"/>
          <w:szCs w:val="28"/>
        </w:rPr>
        <w:t>и</w:t>
      </w:r>
      <w:r w:rsidRPr="00996B00">
        <w:rPr>
          <w:rFonts w:ascii="Times New Roman" w:hAnsi="Times New Roman" w:cs="Times New Roman"/>
          <w:sz w:val="28"/>
          <w:szCs w:val="28"/>
        </w:rPr>
        <w:t xml:space="preserve"> параграфа 2.1.</w:t>
      </w:r>
    </w:p>
    <w:p w14:paraId="4FF6DA67" w14:textId="49910B9C" w:rsidR="00824C26" w:rsidRDefault="0002686E" w:rsidP="000268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2686E">
        <w:rPr>
          <w:rFonts w:ascii="Times New Roman" w:hAnsi="Times New Roman" w:cs="Times New Roman"/>
          <w:sz w:val="28"/>
          <w:szCs w:val="28"/>
        </w:rPr>
        <w:t>Из рисунка</w:t>
      </w:r>
      <w:r w:rsidR="00A2745A">
        <w:rPr>
          <w:rFonts w:ascii="Times New Roman" w:hAnsi="Times New Roman" w:cs="Times New Roman"/>
          <w:sz w:val="28"/>
          <w:szCs w:val="28"/>
        </w:rPr>
        <w:t xml:space="preserve"> 13</w:t>
      </w:r>
      <w:r w:rsidRPr="0002686E">
        <w:rPr>
          <w:rFonts w:ascii="Times New Roman" w:hAnsi="Times New Roman" w:cs="Times New Roman"/>
          <w:sz w:val="28"/>
          <w:szCs w:val="28"/>
        </w:rPr>
        <w:t xml:space="preserve"> видно – Россия и Мексика отстают по уровню заработных плат (паритет покупательной способности в долларах на 2017 год) от экономик Германии, Франции, Японии. Поэтому при таких показателях необходимо говорить именно об инструментах финансового стимулирования в нашей стране. Нужно отметить, что статистика МОТ показывает уровень заработной платы намного выше, чем Росстат, учитывая, что цены указаны в паритете 2017 года.</w:t>
      </w:r>
    </w:p>
    <w:p w14:paraId="5C774BCB" w14:textId="792524A1" w:rsidR="00B17746" w:rsidRPr="00996B00" w:rsidRDefault="00B17746" w:rsidP="000268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440C9">
        <w:rPr>
          <w:rFonts w:ascii="Times New Roman" w:hAnsi="Times New Roman" w:cs="Times New Roman"/>
          <w:sz w:val="28"/>
          <w:szCs w:val="28"/>
        </w:rPr>
        <w:t>Таким образом, в данном параграфе был произведен анализ российских показателей, соответствующих ключевым факторам повышения производительности труда</w:t>
      </w:r>
      <w:r>
        <w:rPr>
          <w:rFonts w:ascii="Times New Roman" w:hAnsi="Times New Roman" w:cs="Times New Roman"/>
          <w:sz w:val="28"/>
          <w:szCs w:val="28"/>
        </w:rPr>
        <w:t>.</w:t>
      </w:r>
    </w:p>
    <w:p w14:paraId="34BF5BD5" w14:textId="24E0B6D0" w:rsidR="002B147C" w:rsidRPr="00996B00" w:rsidRDefault="002B147C" w:rsidP="00616D43">
      <w:pPr>
        <w:spacing w:after="0" w:line="360" w:lineRule="auto"/>
        <w:jc w:val="both"/>
        <w:rPr>
          <w:rFonts w:ascii="Times New Roman" w:hAnsi="Times New Roman" w:cs="Times New Roman"/>
          <w:sz w:val="28"/>
          <w:szCs w:val="28"/>
        </w:rPr>
      </w:pPr>
      <w:r w:rsidRPr="00996B00">
        <w:rPr>
          <w:noProof/>
          <w:lang w:eastAsia="ru-RU"/>
        </w:rPr>
        <w:lastRenderedPageBreak/>
        <w:drawing>
          <wp:anchor distT="0" distB="0" distL="114300" distR="114300" simplePos="0" relativeHeight="251670528" behindDoc="1" locked="0" layoutInCell="1" allowOverlap="1" wp14:anchorId="10698BD3" wp14:editId="5BD22054">
            <wp:simplePos x="0" y="0"/>
            <wp:positionH relativeFrom="margin">
              <wp:align>center</wp:align>
            </wp:positionH>
            <wp:positionV relativeFrom="paragraph">
              <wp:posOffset>6985</wp:posOffset>
            </wp:positionV>
            <wp:extent cx="4572000" cy="2743200"/>
            <wp:effectExtent l="0" t="0" r="0" b="0"/>
            <wp:wrapTight wrapText="bothSides">
              <wp:wrapPolygon edited="0">
                <wp:start x="0" y="0"/>
                <wp:lineTo x="0" y="21450"/>
                <wp:lineTo x="21510" y="21450"/>
                <wp:lineTo x="21510" y="0"/>
                <wp:lineTo x="0" y="0"/>
              </wp:wrapPolygon>
            </wp:wrapTight>
            <wp:docPr id="6" name="Диаграмма 6">
              <a:extLst xmlns:a="http://schemas.openxmlformats.org/drawingml/2006/main">
                <a:ext uri="{FF2B5EF4-FFF2-40B4-BE49-F238E27FC236}">
                  <a16:creationId xmlns:a16="http://schemas.microsoft.com/office/drawing/2014/main" id="{EB58EF7C-4CC0-4119-8177-60B87748A9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173A34" w:rsidRPr="00996B00">
        <w:rPr>
          <w:rFonts w:ascii="Times New Roman" w:hAnsi="Times New Roman" w:cs="Times New Roman"/>
          <w:sz w:val="28"/>
          <w:szCs w:val="28"/>
        </w:rPr>
        <w:tab/>
      </w:r>
    </w:p>
    <w:p w14:paraId="351B38FB" w14:textId="77777777" w:rsidR="002B147C" w:rsidRPr="00996B00" w:rsidRDefault="002B147C" w:rsidP="00616D43">
      <w:pPr>
        <w:spacing w:after="0" w:line="360" w:lineRule="auto"/>
        <w:jc w:val="both"/>
        <w:rPr>
          <w:rFonts w:ascii="Times New Roman" w:hAnsi="Times New Roman" w:cs="Times New Roman"/>
          <w:sz w:val="28"/>
          <w:szCs w:val="28"/>
        </w:rPr>
      </w:pPr>
    </w:p>
    <w:p w14:paraId="0D81A252" w14:textId="77777777" w:rsidR="002B147C" w:rsidRPr="00996B00" w:rsidRDefault="002B147C" w:rsidP="00616D43">
      <w:pPr>
        <w:spacing w:after="0" w:line="360" w:lineRule="auto"/>
        <w:jc w:val="both"/>
        <w:rPr>
          <w:rFonts w:ascii="Times New Roman" w:hAnsi="Times New Roman" w:cs="Times New Roman"/>
          <w:sz w:val="28"/>
          <w:szCs w:val="28"/>
        </w:rPr>
      </w:pPr>
    </w:p>
    <w:p w14:paraId="5585A419" w14:textId="77777777" w:rsidR="002B147C" w:rsidRPr="00996B00" w:rsidRDefault="002B147C" w:rsidP="00616D43">
      <w:pPr>
        <w:spacing w:after="0" w:line="360" w:lineRule="auto"/>
        <w:jc w:val="both"/>
        <w:rPr>
          <w:rFonts w:ascii="Times New Roman" w:hAnsi="Times New Roman" w:cs="Times New Roman"/>
          <w:sz w:val="28"/>
          <w:szCs w:val="28"/>
        </w:rPr>
      </w:pPr>
    </w:p>
    <w:p w14:paraId="16164563" w14:textId="77777777" w:rsidR="002B147C" w:rsidRPr="00996B00" w:rsidRDefault="002B147C" w:rsidP="00616D43">
      <w:pPr>
        <w:spacing w:after="0" w:line="360" w:lineRule="auto"/>
        <w:jc w:val="both"/>
        <w:rPr>
          <w:rFonts w:ascii="Times New Roman" w:hAnsi="Times New Roman" w:cs="Times New Roman"/>
          <w:sz w:val="28"/>
          <w:szCs w:val="28"/>
        </w:rPr>
      </w:pPr>
    </w:p>
    <w:p w14:paraId="5037AED3" w14:textId="77777777" w:rsidR="002B147C" w:rsidRPr="00996B00" w:rsidRDefault="002B147C" w:rsidP="00616D43">
      <w:pPr>
        <w:spacing w:after="0" w:line="360" w:lineRule="auto"/>
        <w:jc w:val="both"/>
        <w:rPr>
          <w:rFonts w:ascii="Times New Roman" w:hAnsi="Times New Roman" w:cs="Times New Roman"/>
          <w:sz w:val="28"/>
          <w:szCs w:val="28"/>
        </w:rPr>
      </w:pPr>
    </w:p>
    <w:p w14:paraId="7FA08E49" w14:textId="77777777" w:rsidR="002B147C" w:rsidRPr="00996B00" w:rsidRDefault="002B147C" w:rsidP="00616D43">
      <w:pPr>
        <w:spacing w:after="0" w:line="360" w:lineRule="auto"/>
        <w:jc w:val="both"/>
        <w:rPr>
          <w:rFonts w:ascii="Times New Roman" w:hAnsi="Times New Roman" w:cs="Times New Roman"/>
          <w:sz w:val="28"/>
          <w:szCs w:val="28"/>
        </w:rPr>
      </w:pPr>
    </w:p>
    <w:p w14:paraId="2D18F5A6" w14:textId="77777777" w:rsidR="002B147C" w:rsidRPr="00996B00" w:rsidRDefault="002B147C" w:rsidP="00616D43">
      <w:pPr>
        <w:spacing w:after="0" w:line="360" w:lineRule="auto"/>
        <w:jc w:val="both"/>
        <w:rPr>
          <w:rFonts w:ascii="Times New Roman" w:hAnsi="Times New Roman" w:cs="Times New Roman"/>
          <w:sz w:val="28"/>
          <w:szCs w:val="28"/>
        </w:rPr>
      </w:pPr>
    </w:p>
    <w:p w14:paraId="2CCBE671" w14:textId="77777777" w:rsidR="002B147C" w:rsidRPr="00996B00" w:rsidRDefault="002B147C" w:rsidP="00616D43">
      <w:pPr>
        <w:spacing w:after="0" w:line="360" w:lineRule="auto"/>
        <w:jc w:val="both"/>
        <w:rPr>
          <w:rFonts w:ascii="Times New Roman" w:hAnsi="Times New Roman" w:cs="Times New Roman"/>
          <w:sz w:val="28"/>
          <w:szCs w:val="28"/>
        </w:rPr>
      </w:pPr>
    </w:p>
    <w:p w14:paraId="2C577FE0" w14:textId="380AF1A3" w:rsidR="002B147C" w:rsidRDefault="002B147C" w:rsidP="00A877BC">
      <w:pPr>
        <w:pStyle w:val="a3"/>
        <w:spacing w:after="0" w:line="240" w:lineRule="auto"/>
        <w:ind w:left="0"/>
        <w:jc w:val="center"/>
        <w:rPr>
          <w:rFonts w:ascii="Times New Roman" w:eastAsia="Times New Roman" w:hAnsi="Times New Roman" w:cs="Times New Roman"/>
          <w:sz w:val="28"/>
          <w:szCs w:val="28"/>
          <w:lang w:eastAsia="ru-RU"/>
        </w:rPr>
      </w:pPr>
      <w:r w:rsidRPr="00996B00">
        <w:rPr>
          <w:rFonts w:ascii="Times New Roman" w:eastAsia="Times New Roman" w:hAnsi="Times New Roman" w:cs="Times New Roman"/>
          <w:sz w:val="28"/>
          <w:szCs w:val="28"/>
          <w:lang w:eastAsia="ru-RU"/>
        </w:rPr>
        <w:t xml:space="preserve">Рисунок </w:t>
      </w:r>
      <w:r w:rsidR="00B64B0F">
        <w:rPr>
          <w:rFonts w:ascii="Times New Roman" w:eastAsia="Times New Roman" w:hAnsi="Times New Roman" w:cs="Times New Roman"/>
          <w:sz w:val="28"/>
          <w:szCs w:val="28"/>
          <w:lang w:eastAsia="ru-RU"/>
        </w:rPr>
        <w:t>1</w:t>
      </w:r>
      <w:r w:rsidR="0002686E" w:rsidRPr="0002686E">
        <w:rPr>
          <w:rFonts w:ascii="Times New Roman" w:eastAsia="Times New Roman" w:hAnsi="Times New Roman" w:cs="Times New Roman"/>
          <w:sz w:val="28"/>
          <w:szCs w:val="28"/>
          <w:lang w:eastAsia="ru-RU"/>
        </w:rPr>
        <w:t>3</w:t>
      </w:r>
      <w:r w:rsidRPr="00996B00">
        <w:rPr>
          <w:rFonts w:ascii="Times New Roman" w:eastAsia="Times New Roman" w:hAnsi="Times New Roman" w:cs="Times New Roman"/>
          <w:sz w:val="28"/>
          <w:szCs w:val="28"/>
          <w:lang w:eastAsia="ru-RU"/>
        </w:rPr>
        <w:t xml:space="preserve"> – Среднемесячная номинальная заработная плата работников по экономике выборочных стран </w:t>
      </w:r>
      <w:r w:rsidR="00A877BC">
        <w:rPr>
          <w:rFonts w:ascii="Times New Roman" w:eastAsia="Times New Roman" w:hAnsi="Times New Roman" w:cs="Times New Roman"/>
          <w:sz w:val="28"/>
          <w:szCs w:val="28"/>
          <w:lang w:eastAsia="ru-RU"/>
        </w:rPr>
        <w:t xml:space="preserve">в </w:t>
      </w:r>
      <w:r w:rsidR="00A440C9" w:rsidRPr="00996B00">
        <w:rPr>
          <w:rFonts w:ascii="Times New Roman" w:eastAsia="Times New Roman" w:hAnsi="Times New Roman" w:cs="Times New Roman"/>
          <w:sz w:val="28"/>
          <w:szCs w:val="28"/>
          <w:lang w:eastAsia="ru-RU"/>
        </w:rPr>
        <w:t>2009–2017</w:t>
      </w:r>
      <w:r w:rsidRPr="00996B00">
        <w:rPr>
          <w:rFonts w:ascii="Times New Roman" w:eastAsia="Times New Roman" w:hAnsi="Times New Roman" w:cs="Times New Roman"/>
          <w:sz w:val="28"/>
          <w:szCs w:val="28"/>
          <w:lang w:eastAsia="ru-RU"/>
        </w:rPr>
        <w:t xml:space="preserve"> гг.</w:t>
      </w:r>
      <w:r w:rsidR="00A877BC">
        <w:rPr>
          <w:rFonts w:ascii="Times New Roman" w:eastAsia="Times New Roman" w:hAnsi="Times New Roman" w:cs="Times New Roman"/>
          <w:sz w:val="28"/>
          <w:szCs w:val="28"/>
          <w:lang w:eastAsia="ru-RU"/>
        </w:rPr>
        <w:t xml:space="preserve"> (составлено автором по материалам </w:t>
      </w:r>
      <w:r w:rsidR="00A877BC" w:rsidRPr="00010F13">
        <w:rPr>
          <w:rFonts w:ascii="Times New Roman" w:eastAsia="Times New Roman" w:hAnsi="Times New Roman" w:cs="Times New Roman"/>
          <w:sz w:val="28"/>
          <w:szCs w:val="28"/>
          <w:lang w:eastAsia="ru-RU"/>
        </w:rPr>
        <w:t>[5</w:t>
      </w:r>
      <w:r w:rsidR="00A877BC">
        <w:rPr>
          <w:rFonts w:ascii="Times New Roman" w:eastAsia="Times New Roman" w:hAnsi="Times New Roman" w:cs="Times New Roman"/>
          <w:sz w:val="28"/>
          <w:szCs w:val="28"/>
          <w:lang w:eastAsia="ru-RU"/>
        </w:rPr>
        <w:t>8</w:t>
      </w:r>
      <w:r w:rsidR="00A877BC" w:rsidRPr="00010F13">
        <w:rPr>
          <w:rFonts w:ascii="Times New Roman" w:eastAsia="Times New Roman" w:hAnsi="Times New Roman" w:cs="Times New Roman"/>
          <w:sz w:val="28"/>
          <w:szCs w:val="28"/>
          <w:lang w:eastAsia="ru-RU"/>
        </w:rPr>
        <w:t>]</w:t>
      </w:r>
      <w:r w:rsidR="00A877BC">
        <w:rPr>
          <w:rFonts w:ascii="Times New Roman" w:eastAsia="Times New Roman" w:hAnsi="Times New Roman" w:cs="Times New Roman"/>
          <w:sz w:val="28"/>
          <w:szCs w:val="28"/>
          <w:lang w:eastAsia="ru-RU"/>
        </w:rPr>
        <w:t>)</w:t>
      </w:r>
    </w:p>
    <w:p w14:paraId="3B6C649B" w14:textId="77777777" w:rsidR="00AB6DE1" w:rsidRPr="00996B00" w:rsidRDefault="00AB6DE1" w:rsidP="002B147C">
      <w:pPr>
        <w:pStyle w:val="a3"/>
        <w:spacing w:after="0" w:line="360" w:lineRule="auto"/>
        <w:ind w:left="0"/>
        <w:jc w:val="center"/>
        <w:rPr>
          <w:rFonts w:ascii="Times New Roman" w:hAnsi="Times New Roman" w:cs="Times New Roman"/>
          <w:sz w:val="28"/>
          <w:szCs w:val="28"/>
        </w:rPr>
      </w:pPr>
    </w:p>
    <w:p w14:paraId="6A2151C3" w14:textId="5283D588" w:rsidR="00E10574" w:rsidRDefault="00CF6971" w:rsidP="000268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17746">
        <w:rPr>
          <w:rFonts w:ascii="Times New Roman" w:hAnsi="Times New Roman" w:cs="Times New Roman"/>
          <w:sz w:val="28"/>
          <w:szCs w:val="28"/>
        </w:rPr>
        <w:t>Среди этих факторов</w:t>
      </w:r>
      <w:r w:rsidRPr="00A440C9">
        <w:rPr>
          <w:rFonts w:ascii="Times New Roman" w:hAnsi="Times New Roman" w:cs="Times New Roman"/>
          <w:sz w:val="28"/>
          <w:szCs w:val="28"/>
        </w:rPr>
        <w:t>: степень износа основных фондов</w:t>
      </w:r>
      <w:r w:rsidR="0041118D" w:rsidRPr="00A440C9">
        <w:rPr>
          <w:rFonts w:ascii="Times New Roman" w:hAnsi="Times New Roman" w:cs="Times New Roman"/>
          <w:sz w:val="28"/>
          <w:szCs w:val="28"/>
        </w:rPr>
        <w:t xml:space="preserve"> (</w:t>
      </w:r>
      <w:proofErr w:type="gramStart"/>
      <w:r w:rsidR="0041118D" w:rsidRPr="00A440C9">
        <w:rPr>
          <w:rFonts w:ascii="Times New Roman" w:hAnsi="Times New Roman" w:cs="Times New Roman"/>
          <w:sz w:val="28"/>
          <w:szCs w:val="28"/>
        </w:rPr>
        <w:t>1990-2019</w:t>
      </w:r>
      <w:proofErr w:type="gramEnd"/>
      <w:r w:rsidR="0041118D" w:rsidRPr="00A440C9">
        <w:rPr>
          <w:rFonts w:ascii="Times New Roman" w:hAnsi="Times New Roman" w:cs="Times New Roman"/>
          <w:sz w:val="28"/>
          <w:szCs w:val="28"/>
        </w:rPr>
        <w:t xml:space="preserve"> гг.)</w:t>
      </w:r>
      <w:r w:rsidRPr="00A440C9">
        <w:rPr>
          <w:rFonts w:ascii="Times New Roman" w:hAnsi="Times New Roman" w:cs="Times New Roman"/>
          <w:sz w:val="28"/>
          <w:szCs w:val="28"/>
        </w:rPr>
        <w:t>, коэффициенты обновления и выбытия фондов</w:t>
      </w:r>
      <w:r w:rsidR="0041118D" w:rsidRPr="00A440C9">
        <w:rPr>
          <w:rFonts w:ascii="Times New Roman" w:hAnsi="Times New Roman" w:cs="Times New Roman"/>
          <w:sz w:val="28"/>
          <w:szCs w:val="28"/>
        </w:rPr>
        <w:t xml:space="preserve"> (1990-2019 гг.)</w:t>
      </w:r>
      <w:r w:rsidRPr="00A440C9">
        <w:rPr>
          <w:rFonts w:ascii="Times New Roman" w:hAnsi="Times New Roman" w:cs="Times New Roman"/>
          <w:sz w:val="28"/>
          <w:szCs w:val="28"/>
        </w:rPr>
        <w:t>, динамика инвестиций в основной капитал</w:t>
      </w:r>
      <w:r w:rsidR="00DF7F27" w:rsidRPr="00A440C9">
        <w:rPr>
          <w:rFonts w:ascii="Times New Roman" w:hAnsi="Times New Roman" w:cs="Times New Roman"/>
          <w:sz w:val="28"/>
          <w:szCs w:val="28"/>
        </w:rPr>
        <w:t xml:space="preserve"> (2009-2019 гг.)</w:t>
      </w:r>
      <w:r w:rsidRPr="00A440C9">
        <w:rPr>
          <w:rFonts w:ascii="Times New Roman" w:hAnsi="Times New Roman" w:cs="Times New Roman"/>
          <w:sz w:val="28"/>
          <w:szCs w:val="28"/>
        </w:rPr>
        <w:t xml:space="preserve"> </w:t>
      </w:r>
      <w:r w:rsidR="00DF7F27" w:rsidRPr="00A440C9">
        <w:rPr>
          <w:rFonts w:ascii="Times New Roman" w:hAnsi="Times New Roman" w:cs="Times New Roman"/>
          <w:sz w:val="28"/>
          <w:szCs w:val="28"/>
        </w:rPr>
        <w:t xml:space="preserve">– фактор </w:t>
      </w:r>
      <w:r w:rsidRPr="00A440C9">
        <w:rPr>
          <w:rFonts w:ascii="Times New Roman" w:hAnsi="Times New Roman" w:cs="Times New Roman"/>
          <w:sz w:val="28"/>
          <w:szCs w:val="28"/>
        </w:rPr>
        <w:t>автоматизаци</w:t>
      </w:r>
      <w:r w:rsidR="00DF7F27" w:rsidRPr="00A440C9">
        <w:rPr>
          <w:rFonts w:ascii="Times New Roman" w:hAnsi="Times New Roman" w:cs="Times New Roman"/>
          <w:sz w:val="28"/>
          <w:szCs w:val="28"/>
        </w:rPr>
        <w:t>и</w:t>
      </w:r>
      <w:r w:rsidRPr="00A440C9">
        <w:rPr>
          <w:rFonts w:ascii="Times New Roman" w:hAnsi="Times New Roman" w:cs="Times New Roman"/>
          <w:sz w:val="28"/>
          <w:szCs w:val="28"/>
        </w:rPr>
        <w:t>; среднемесячная заработная плата отдельно</w:t>
      </w:r>
      <w:r w:rsidR="00DF7F27" w:rsidRPr="00A440C9">
        <w:rPr>
          <w:rFonts w:ascii="Times New Roman" w:hAnsi="Times New Roman" w:cs="Times New Roman"/>
          <w:sz w:val="28"/>
          <w:szCs w:val="28"/>
        </w:rPr>
        <w:t xml:space="preserve"> (2009-2019 гг.)</w:t>
      </w:r>
      <w:r w:rsidRPr="00A440C9">
        <w:rPr>
          <w:rFonts w:ascii="Times New Roman" w:hAnsi="Times New Roman" w:cs="Times New Roman"/>
          <w:sz w:val="28"/>
          <w:szCs w:val="28"/>
        </w:rPr>
        <w:t xml:space="preserve"> и в сравнении с другими странами</w:t>
      </w:r>
      <w:r w:rsidR="00DF7F27" w:rsidRPr="00A440C9">
        <w:rPr>
          <w:rFonts w:ascii="Times New Roman" w:hAnsi="Times New Roman" w:cs="Times New Roman"/>
          <w:sz w:val="28"/>
          <w:szCs w:val="28"/>
        </w:rPr>
        <w:t xml:space="preserve"> (2009-2017 гг.)</w:t>
      </w:r>
      <w:r w:rsidRPr="00A440C9">
        <w:rPr>
          <w:rFonts w:ascii="Times New Roman" w:hAnsi="Times New Roman" w:cs="Times New Roman"/>
          <w:sz w:val="28"/>
          <w:szCs w:val="28"/>
        </w:rPr>
        <w:t xml:space="preserve"> </w:t>
      </w:r>
      <w:r w:rsidR="00DF7F27" w:rsidRPr="00A440C9">
        <w:rPr>
          <w:rFonts w:ascii="Times New Roman" w:hAnsi="Times New Roman" w:cs="Times New Roman"/>
          <w:sz w:val="28"/>
          <w:szCs w:val="28"/>
        </w:rPr>
        <w:t>– фактор мотивации. В</w:t>
      </w:r>
      <w:r w:rsidR="00E34861" w:rsidRPr="00A440C9">
        <w:rPr>
          <w:rFonts w:ascii="Times New Roman" w:hAnsi="Times New Roman" w:cs="Times New Roman"/>
          <w:sz w:val="28"/>
          <w:szCs w:val="28"/>
        </w:rPr>
        <w:t xml:space="preserve"> ходе </w:t>
      </w:r>
      <w:r w:rsidR="00DF7F27" w:rsidRPr="00A440C9">
        <w:rPr>
          <w:rFonts w:ascii="Times New Roman" w:hAnsi="Times New Roman" w:cs="Times New Roman"/>
          <w:sz w:val="28"/>
          <w:szCs w:val="28"/>
        </w:rPr>
        <w:t xml:space="preserve">данного анализа </w:t>
      </w:r>
      <w:r w:rsidR="00E34861" w:rsidRPr="00A440C9">
        <w:rPr>
          <w:rFonts w:ascii="Times New Roman" w:hAnsi="Times New Roman" w:cs="Times New Roman"/>
          <w:sz w:val="28"/>
          <w:szCs w:val="28"/>
        </w:rPr>
        <w:t>бы</w:t>
      </w:r>
      <w:r w:rsidRPr="00A440C9">
        <w:rPr>
          <w:rFonts w:ascii="Times New Roman" w:hAnsi="Times New Roman" w:cs="Times New Roman"/>
          <w:sz w:val="28"/>
          <w:szCs w:val="28"/>
        </w:rPr>
        <w:t xml:space="preserve">ли сделаны выводы о том, что </w:t>
      </w:r>
      <w:r w:rsidR="00DF7F27" w:rsidRPr="00A440C9">
        <w:rPr>
          <w:rFonts w:ascii="Times New Roman" w:hAnsi="Times New Roman" w:cs="Times New Roman"/>
          <w:sz w:val="28"/>
          <w:szCs w:val="28"/>
        </w:rPr>
        <w:t>показатели ключевых факторов повышения производительности труда на</w:t>
      </w:r>
      <w:r w:rsidRPr="00A440C9">
        <w:rPr>
          <w:rFonts w:ascii="Times New Roman" w:hAnsi="Times New Roman" w:cs="Times New Roman"/>
          <w:sz w:val="28"/>
          <w:szCs w:val="28"/>
        </w:rPr>
        <w:t>ходятся на достаточно низком уровне</w:t>
      </w:r>
      <w:r w:rsidR="00E34861" w:rsidRPr="00A440C9">
        <w:rPr>
          <w:rFonts w:ascii="Times New Roman" w:hAnsi="Times New Roman" w:cs="Times New Roman"/>
          <w:sz w:val="28"/>
          <w:szCs w:val="28"/>
        </w:rPr>
        <w:t>.</w:t>
      </w:r>
    </w:p>
    <w:p w14:paraId="545E6EA8" w14:textId="56CF621B" w:rsidR="00E10574" w:rsidRDefault="00E10574" w:rsidP="00E10574">
      <w:pPr>
        <w:pStyle w:val="a3"/>
        <w:spacing w:after="0" w:line="360" w:lineRule="auto"/>
        <w:ind w:left="0"/>
        <w:jc w:val="both"/>
        <w:rPr>
          <w:rFonts w:ascii="Times New Roman" w:hAnsi="Times New Roman" w:cs="Times New Roman"/>
          <w:sz w:val="28"/>
          <w:szCs w:val="28"/>
        </w:rPr>
      </w:pPr>
    </w:p>
    <w:p w14:paraId="6CF37707" w14:textId="532A43D9" w:rsidR="00E70F4E" w:rsidRDefault="00E70F4E" w:rsidP="00E10574">
      <w:pPr>
        <w:pStyle w:val="a3"/>
        <w:spacing w:after="0" w:line="360" w:lineRule="auto"/>
        <w:ind w:left="0"/>
        <w:jc w:val="both"/>
        <w:rPr>
          <w:rFonts w:ascii="Times New Roman" w:hAnsi="Times New Roman" w:cs="Times New Roman"/>
          <w:sz w:val="28"/>
          <w:szCs w:val="28"/>
        </w:rPr>
      </w:pPr>
    </w:p>
    <w:p w14:paraId="180FB037" w14:textId="6D2B2F4D" w:rsidR="0002686E" w:rsidRDefault="0002686E" w:rsidP="003D731D">
      <w:pPr>
        <w:rPr>
          <w:lang w:eastAsia="ru-RU"/>
        </w:rPr>
      </w:pPr>
    </w:p>
    <w:p w14:paraId="2CC27ED5" w14:textId="77777777" w:rsidR="007950E7" w:rsidRDefault="007950E7" w:rsidP="003D731D">
      <w:pPr>
        <w:rPr>
          <w:lang w:eastAsia="ru-RU"/>
        </w:rPr>
      </w:pPr>
    </w:p>
    <w:p w14:paraId="57706F49" w14:textId="6B8EFA96" w:rsidR="0002686E" w:rsidRDefault="0002686E" w:rsidP="003D731D">
      <w:pPr>
        <w:rPr>
          <w:lang w:eastAsia="ru-RU"/>
        </w:rPr>
      </w:pPr>
    </w:p>
    <w:p w14:paraId="67304CB1" w14:textId="42FB1A69" w:rsidR="001E6469" w:rsidRDefault="001E6469" w:rsidP="003D731D">
      <w:pPr>
        <w:rPr>
          <w:lang w:eastAsia="ru-RU"/>
        </w:rPr>
      </w:pPr>
    </w:p>
    <w:p w14:paraId="36310E81" w14:textId="3702852A" w:rsidR="001E6469" w:rsidRDefault="001E6469" w:rsidP="003D731D">
      <w:pPr>
        <w:rPr>
          <w:lang w:eastAsia="ru-RU"/>
        </w:rPr>
      </w:pPr>
    </w:p>
    <w:p w14:paraId="76BB689B" w14:textId="4D126D55" w:rsidR="001E6469" w:rsidRDefault="001E6469" w:rsidP="003D731D">
      <w:pPr>
        <w:rPr>
          <w:lang w:eastAsia="ru-RU"/>
        </w:rPr>
      </w:pPr>
    </w:p>
    <w:p w14:paraId="56F92D78" w14:textId="4809841C" w:rsidR="001E6469" w:rsidRDefault="001E6469" w:rsidP="003D731D">
      <w:pPr>
        <w:rPr>
          <w:lang w:eastAsia="ru-RU"/>
        </w:rPr>
      </w:pPr>
    </w:p>
    <w:p w14:paraId="301E0ED9" w14:textId="6A449BCE" w:rsidR="001E6469" w:rsidRDefault="001E6469" w:rsidP="003D731D">
      <w:pPr>
        <w:rPr>
          <w:lang w:eastAsia="ru-RU"/>
        </w:rPr>
      </w:pPr>
    </w:p>
    <w:p w14:paraId="651A1935" w14:textId="77777777" w:rsidR="001E6469" w:rsidRPr="003D731D" w:rsidRDefault="001E6469" w:rsidP="003D731D">
      <w:pPr>
        <w:rPr>
          <w:lang w:eastAsia="ru-RU"/>
        </w:rPr>
      </w:pPr>
    </w:p>
    <w:p w14:paraId="17CFD776" w14:textId="1FFDF09B" w:rsidR="00914D64" w:rsidRPr="00F919A7" w:rsidRDefault="00120EB0" w:rsidP="00C964CF">
      <w:pPr>
        <w:pStyle w:val="2"/>
        <w:spacing w:before="0" w:line="360" w:lineRule="auto"/>
        <w:jc w:val="both"/>
        <w:rPr>
          <w:szCs w:val="28"/>
          <w:lang w:eastAsia="ru-RU"/>
        </w:rPr>
      </w:pPr>
      <w:bookmarkStart w:id="28" w:name="_Toc73712980"/>
      <w:r>
        <w:rPr>
          <w:rFonts w:eastAsia="Times New Roman"/>
          <w:szCs w:val="28"/>
          <w:lang w:eastAsia="ru-RU"/>
        </w:rPr>
        <w:lastRenderedPageBreak/>
        <w:tab/>
      </w:r>
      <w:r w:rsidR="00914D64">
        <w:rPr>
          <w:rFonts w:eastAsia="Times New Roman"/>
          <w:szCs w:val="28"/>
          <w:lang w:eastAsia="ru-RU"/>
        </w:rPr>
        <w:t>3</w:t>
      </w:r>
      <w:r w:rsidR="00914D64" w:rsidRPr="00F919A7">
        <w:rPr>
          <w:rFonts w:eastAsia="Times New Roman"/>
          <w:szCs w:val="28"/>
          <w:lang w:eastAsia="ru-RU"/>
        </w:rPr>
        <w:t xml:space="preserve">. </w:t>
      </w:r>
      <w:r w:rsidR="00914D64" w:rsidRPr="00914D64">
        <w:rPr>
          <w:rFonts w:eastAsia="Times New Roman"/>
          <w:szCs w:val="28"/>
          <w:lang w:eastAsia="ru-RU"/>
        </w:rPr>
        <w:t>Рекомендации по повышению производительности труда</w:t>
      </w:r>
      <w:bookmarkEnd w:id="28"/>
    </w:p>
    <w:p w14:paraId="1B898B35" w14:textId="77777777" w:rsidR="00914D64" w:rsidRPr="00F919A7" w:rsidRDefault="00914D64" w:rsidP="00C964CF">
      <w:pPr>
        <w:spacing w:after="0" w:line="360" w:lineRule="auto"/>
        <w:jc w:val="both"/>
        <w:rPr>
          <w:sz w:val="28"/>
          <w:szCs w:val="28"/>
          <w:lang w:eastAsia="ru-RU"/>
        </w:rPr>
      </w:pPr>
    </w:p>
    <w:p w14:paraId="06AE32B8" w14:textId="34997BA2" w:rsidR="00914D64" w:rsidRDefault="00914D64" w:rsidP="00C964CF">
      <w:pPr>
        <w:pStyle w:val="2"/>
        <w:spacing w:before="0" w:line="360" w:lineRule="auto"/>
        <w:jc w:val="both"/>
        <w:rPr>
          <w:rFonts w:eastAsia="Times New Roman"/>
          <w:szCs w:val="28"/>
          <w:lang w:eastAsia="ru-RU"/>
        </w:rPr>
      </w:pPr>
      <w:r w:rsidRPr="00F919A7">
        <w:rPr>
          <w:rFonts w:eastAsia="Times New Roman"/>
          <w:szCs w:val="28"/>
          <w:lang w:eastAsia="ru-RU"/>
        </w:rPr>
        <w:tab/>
      </w:r>
      <w:bookmarkStart w:id="29" w:name="_Toc73712981"/>
      <w:r>
        <w:rPr>
          <w:rFonts w:eastAsia="Times New Roman"/>
          <w:szCs w:val="28"/>
          <w:lang w:eastAsia="ru-RU"/>
        </w:rPr>
        <w:t>3</w:t>
      </w:r>
      <w:r w:rsidRPr="00F919A7">
        <w:rPr>
          <w:rFonts w:eastAsia="Times New Roman"/>
          <w:szCs w:val="28"/>
          <w:lang w:eastAsia="ru-RU"/>
        </w:rPr>
        <w:t>.</w:t>
      </w:r>
      <w:r>
        <w:rPr>
          <w:rFonts w:eastAsia="Times New Roman"/>
          <w:szCs w:val="28"/>
          <w:lang w:eastAsia="ru-RU"/>
        </w:rPr>
        <w:t>1</w:t>
      </w:r>
      <w:r w:rsidRPr="00F919A7">
        <w:rPr>
          <w:rFonts w:eastAsia="Times New Roman"/>
          <w:szCs w:val="28"/>
          <w:lang w:eastAsia="ru-RU"/>
        </w:rPr>
        <w:t xml:space="preserve">. </w:t>
      </w:r>
      <w:r w:rsidR="00AE7CED">
        <w:rPr>
          <w:rFonts w:eastAsia="Times New Roman"/>
          <w:szCs w:val="28"/>
          <w:lang w:eastAsia="ru-RU"/>
        </w:rPr>
        <w:t xml:space="preserve">Разработка </w:t>
      </w:r>
      <w:r w:rsidR="00E35A6F">
        <w:rPr>
          <w:rFonts w:eastAsia="Times New Roman"/>
          <w:szCs w:val="28"/>
          <w:lang w:eastAsia="ru-RU"/>
        </w:rPr>
        <w:t xml:space="preserve">финансового </w:t>
      </w:r>
      <w:r w:rsidR="00AE7CED">
        <w:rPr>
          <w:rFonts w:eastAsia="Times New Roman"/>
          <w:szCs w:val="28"/>
          <w:lang w:eastAsia="ru-RU"/>
        </w:rPr>
        <w:t>инструментария повышения производительности труда в контексте типологии производства</w:t>
      </w:r>
      <w:bookmarkEnd w:id="29"/>
    </w:p>
    <w:p w14:paraId="13F7E60E" w14:textId="77777777" w:rsidR="00AB3F2E" w:rsidRDefault="00AB3F2E" w:rsidP="00120EB0">
      <w:pPr>
        <w:spacing w:after="0" w:line="360" w:lineRule="auto"/>
        <w:rPr>
          <w:lang w:eastAsia="ru-RU"/>
        </w:rPr>
      </w:pPr>
    </w:p>
    <w:p w14:paraId="6ABF478F" w14:textId="34F9E13D" w:rsidR="006F4812" w:rsidRPr="008378E3" w:rsidRDefault="006F4812" w:rsidP="00120EB0">
      <w:pPr>
        <w:spacing w:after="0" w:line="360" w:lineRule="auto"/>
        <w:jc w:val="both"/>
        <w:rPr>
          <w:rFonts w:ascii="Times New Roman" w:hAnsi="Times New Roman" w:cs="Times New Roman"/>
          <w:sz w:val="28"/>
          <w:szCs w:val="28"/>
          <w:lang w:eastAsia="ru-RU"/>
        </w:rPr>
      </w:pPr>
      <w:r>
        <w:rPr>
          <w:lang w:eastAsia="ru-RU"/>
        </w:rPr>
        <w:tab/>
      </w:r>
      <w:r w:rsidRPr="00564E7B">
        <w:rPr>
          <w:rFonts w:ascii="Times New Roman" w:hAnsi="Times New Roman" w:cs="Times New Roman"/>
          <w:sz w:val="28"/>
          <w:szCs w:val="28"/>
          <w:lang w:eastAsia="ru-RU"/>
        </w:rPr>
        <w:t xml:space="preserve">В параграфе 1.2. были отмечены факторы, которые тормозят рост производительности труда в нашей стране. Для удобства фактор «Другое» </w:t>
      </w:r>
      <w:r w:rsidR="009B19C6">
        <w:rPr>
          <w:rFonts w:ascii="Times New Roman" w:hAnsi="Times New Roman" w:cs="Times New Roman"/>
          <w:sz w:val="28"/>
          <w:szCs w:val="28"/>
          <w:lang w:eastAsia="ru-RU"/>
        </w:rPr>
        <w:t xml:space="preserve">мы </w:t>
      </w:r>
      <w:r w:rsidR="008378E3">
        <w:rPr>
          <w:rFonts w:ascii="Times New Roman" w:hAnsi="Times New Roman" w:cs="Times New Roman"/>
          <w:sz w:val="28"/>
          <w:szCs w:val="28"/>
          <w:lang w:eastAsia="ru-RU"/>
        </w:rPr>
        <w:t xml:space="preserve">рассматриваем </w:t>
      </w:r>
      <w:r w:rsidR="009B19C6">
        <w:rPr>
          <w:rFonts w:ascii="Times New Roman" w:hAnsi="Times New Roman" w:cs="Times New Roman"/>
          <w:sz w:val="28"/>
          <w:szCs w:val="28"/>
          <w:lang w:eastAsia="ru-RU"/>
        </w:rPr>
        <w:t>в качестве</w:t>
      </w:r>
      <w:r w:rsidRPr="00564E7B">
        <w:rPr>
          <w:rFonts w:ascii="Times New Roman" w:hAnsi="Times New Roman" w:cs="Times New Roman"/>
          <w:sz w:val="28"/>
          <w:szCs w:val="28"/>
          <w:lang w:eastAsia="ru-RU"/>
        </w:rPr>
        <w:t xml:space="preserve"> «Отсутствие расширения рынков сбыта», так как это было мнение большинства</w:t>
      </w:r>
      <w:r w:rsidR="008378E3">
        <w:rPr>
          <w:rFonts w:ascii="Times New Roman" w:hAnsi="Times New Roman" w:cs="Times New Roman"/>
          <w:sz w:val="28"/>
          <w:szCs w:val="28"/>
          <w:lang w:eastAsia="ru-RU"/>
        </w:rPr>
        <w:t xml:space="preserve"> </w:t>
      </w:r>
      <w:r w:rsidR="008378E3" w:rsidRPr="008378E3">
        <w:rPr>
          <w:rFonts w:ascii="Times New Roman" w:hAnsi="Times New Roman" w:cs="Times New Roman"/>
          <w:sz w:val="28"/>
          <w:szCs w:val="28"/>
          <w:lang w:eastAsia="ru-RU"/>
        </w:rPr>
        <w:t>[</w:t>
      </w:r>
      <w:r w:rsidR="00001BE8">
        <w:rPr>
          <w:rFonts w:ascii="Times New Roman" w:hAnsi="Times New Roman" w:cs="Times New Roman"/>
          <w:sz w:val="28"/>
          <w:szCs w:val="28"/>
          <w:lang w:eastAsia="ru-RU"/>
        </w:rPr>
        <w:t>46</w:t>
      </w:r>
      <w:r w:rsidR="008378E3" w:rsidRPr="008378E3">
        <w:rPr>
          <w:rFonts w:ascii="Times New Roman" w:hAnsi="Times New Roman" w:cs="Times New Roman"/>
          <w:sz w:val="28"/>
          <w:szCs w:val="28"/>
          <w:lang w:eastAsia="ru-RU"/>
        </w:rPr>
        <w:t>]</w:t>
      </w:r>
      <w:r w:rsidRPr="00564E7B">
        <w:rPr>
          <w:rFonts w:ascii="Times New Roman" w:hAnsi="Times New Roman" w:cs="Times New Roman"/>
          <w:sz w:val="28"/>
          <w:szCs w:val="28"/>
          <w:lang w:eastAsia="ru-RU"/>
        </w:rPr>
        <w:t>. Так же была общая классификация, которую мы расширили, добавив в неё научно-методическое направление.</w:t>
      </w:r>
    </w:p>
    <w:p w14:paraId="23E21040" w14:textId="14E6C067" w:rsidR="006F4812" w:rsidRPr="00564E7B" w:rsidRDefault="006F4812" w:rsidP="0032569E">
      <w:pPr>
        <w:spacing w:after="0" w:line="360" w:lineRule="auto"/>
        <w:jc w:val="both"/>
        <w:rPr>
          <w:rFonts w:ascii="Times New Roman" w:hAnsi="Times New Roman" w:cs="Times New Roman"/>
          <w:sz w:val="28"/>
          <w:szCs w:val="28"/>
          <w:lang w:eastAsia="ru-RU"/>
        </w:rPr>
      </w:pPr>
      <w:r w:rsidRPr="00564E7B">
        <w:rPr>
          <w:rFonts w:ascii="Times New Roman" w:hAnsi="Times New Roman" w:cs="Times New Roman"/>
          <w:sz w:val="28"/>
          <w:szCs w:val="28"/>
          <w:lang w:eastAsia="ru-RU"/>
        </w:rPr>
        <w:tab/>
        <w:t xml:space="preserve">Если мы распределим </w:t>
      </w:r>
      <w:r w:rsidR="0048515D" w:rsidRPr="00564E7B">
        <w:rPr>
          <w:rFonts w:ascii="Times New Roman" w:hAnsi="Times New Roman" w:cs="Times New Roman"/>
          <w:sz w:val="28"/>
          <w:szCs w:val="28"/>
          <w:lang w:eastAsia="ru-RU"/>
        </w:rPr>
        <w:t xml:space="preserve">эти практические </w:t>
      </w:r>
      <w:r w:rsidRPr="00564E7B">
        <w:rPr>
          <w:rFonts w:ascii="Times New Roman" w:hAnsi="Times New Roman" w:cs="Times New Roman"/>
          <w:sz w:val="28"/>
          <w:szCs w:val="28"/>
          <w:lang w:eastAsia="ru-RU"/>
        </w:rPr>
        <w:t>факторы</w:t>
      </w:r>
      <w:r w:rsidR="0048515D" w:rsidRPr="00564E7B">
        <w:rPr>
          <w:rFonts w:ascii="Times New Roman" w:hAnsi="Times New Roman" w:cs="Times New Roman"/>
          <w:sz w:val="28"/>
          <w:szCs w:val="28"/>
          <w:lang w:eastAsia="ru-RU"/>
        </w:rPr>
        <w:t>, препятствующие росту производительности труда,</w:t>
      </w:r>
      <w:r w:rsidRPr="00564E7B">
        <w:rPr>
          <w:rFonts w:ascii="Times New Roman" w:hAnsi="Times New Roman" w:cs="Times New Roman"/>
          <w:sz w:val="28"/>
          <w:szCs w:val="28"/>
          <w:lang w:eastAsia="ru-RU"/>
        </w:rPr>
        <w:t xml:space="preserve"> по направлениям</w:t>
      </w:r>
      <w:r w:rsidR="00D94FF9" w:rsidRPr="00564E7B">
        <w:rPr>
          <w:rFonts w:ascii="Times New Roman" w:hAnsi="Times New Roman" w:cs="Times New Roman"/>
          <w:sz w:val="28"/>
          <w:szCs w:val="28"/>
          <w:lang w:eastAsia="ru-RU"/>
        </w:rPr>
        <w:t>, отмеченных в том же параграфе</w:t>
      </w:r>
      <w:r w:rsidRPr="00564E7B">
        <w:rPr>
          <w:rFonts w:ascii="Times New Roman" w:hAnsi="Times New Roman" w:cs="Times New Roman"/>
          <w:sz w:val="28"/>
          <w:szCs w:val="28"/>
          <w:lang w:eastAsia="ru-RU"/>
        </w:rPr>
        <w:t xml:space="preserve">, то заметим, что </w:t>
      </w:r>
      <w:r w:rsidR="00DF1AF3" w:rsidRPr="00564E7B">
        <w:rPr>
          <w:rFonts w:ascii="Times New Roman" w:hAnsi="Times New Roman" w:cs="Times New Roman"/>
          <w:sz w:val="28"/>
          <w:szCs w:val="28"/>
          <w:lang w:eastAsia="ru-RU"/>
        </w:rPr>
        <w:t>они заключаются в двух направлениях – материально-техническом и организационно-экономическом:</w:t>
      </w:r>
    </w:p>
    <w:p w14:paraId="51874BD9" w14:textId="3347B131" w:rsidR="00DF1AF3" w:rsidRPr="00411257" w:rsidRDefault="00DF1AF3" w:rsidP="00EC75D9">
      <w:pPr>
        <w:pStyle w:val="a3"/>
        <w:numPr>
          <w:ilvl w:val="0"/>
          <w:numId w:val="12"/>
        </w:numPr>
        <w:spacing w:after="0" w:line="360" w:lineRule="auto"/>
        <w:ind w:left="0" w:firstLine="709"/>
        <w:jc w:val="both"/>
        <w:rPr>
          <w:rFonts w:ascii="Times New Roman" w:hAnsi="Times New Roman" w:cs="Times New Roman"/>
          <w:sz w:val="28"/>
          <w:szCs w:val="28"/>
          <w:lang w:eastAsia="ru-RU"/>
        </w:rPr>
      </w:pPr>
      <w:r w:rsidRPr="00411257">
        <w:rPr>
          <w:rFonts w:ascii="Times New Roman" w:hAnsi="Times New Roman" w:cs="Times New Roman"/>
          <w:sz w:val="28"/>
          <w:szCs w:val="28"/>
          <w:lang w:eastAsia="ru-RU"/>
        </w:rPr>
        <w:t>Материально-техническое направление:</w:t>
      </w:r>
    </w:p>
    <w:p w14:paraId="3E75F7CA" w14:textId="45DFFD93" w:rsidR="00DF1AF3" w:rsidRPr="00564E7B" w:rsidRDefault="00DF1AF3" w:rsidP="00EC75D9">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sidRPr="00564E7B">
        <w:rPr>
          <w:rFonts w:ascii="Times New Roman" w:hAnsi="Times New Roman" w:cs="Times New Roman"/>
          <w:sz w:val="28"/>
          <w:szCs w:val="28"/>
          <w:lang w:eastAsia="ru-RU"/>
        </w:rPr>
        <w:t xml:space="preserve"> Недостаток средств для самофинансирования,</w:t>
      </w:r>
    </w:p>
    <w:p w14:paraId="0EE2F1A9" w14:textId="3D0FBEDA" w:rsidR="00DF1AF3" w:rsidRPr="00564E7B" w:rsidRDefault="00DF1AF3" w:rsidP="00EC75D9">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sidRPr="00564E7B">
        <w:rPr>
          <w:rFonts w:ascii="Times New Roman" w:hAnsi="Times New Roman" w:cs="Times New Roman"/>
          <w:sz w:val="28"/>
          <w:szCs w:val="28"/>
          <w:lang w:eastAsia="ru-RU"/>
        </w:rPr>
        <w:t xml:space="preserve"> Изношенность фондов,</w:t>
      </w:r>
    </w:p>
    <w:p w14:paraId="23C8D214" w14:textId="201991DB" w:rsidR="00DF1AF3" w:rsidRPr="00564E7B" w:rsidRDefault="00DF1AF3" w:rsidP="00EC75D9">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sidRPr="00564E7B">
        <w:rPr>
          <w:rFonts w:ascii="Times New Roman" w:hAnsi="Times New Roman" w:cs="Times New Roman"/>
          <w:sz w:val="28"/>
          <w:szCs w:val="28"/>
          <w:lang w:eastAsia="ru-RU"/>
        </w:rPr>
        <w:t xml:space="preserve"> Закрытый доступ к новым технологиям,</w:t>
      </w:r>
    </w:p>
    <w:p w14:paraId="212B7A93" w14:textId="0A26F46E" w:rsidR="00DF1AF3" w:rsidRPr="00564E7B" w:rsidRDefault="00DF1AF3" w:rsidP="00EC75D9">
      <w:pPr>
        <w:pStyle w:val="a3"/>
        <w:numPr>
          <w:ilvl w:val="1"/>
          <w:numId w:val="14"/>
        </w:numPr>
        <w:spacing w:after="0" w:line="360" w:lineRule="auto"/>
        <w:ind w:left="0" w:firstLine="709"/>
        <w:jc w:val="both"/>
        <w:rPr>
          <w:rFonts w:ascii="Times New Roman" w:eastAsia="Times New Roman" w:hAnsi="Times New Roman" w:cs="Times New Roman"/>
          <w:sz w:val="28"/>
          <w:szCs w:val="28"/>
          <w:lang w:eastAsia="ru-RU"/>
        </w:rPr>
      </w:pPr>
      <w:r w:rsidRPr="00564E7B">
        <w:rPr>
          <w:rFonts w:ascii="Times New Roman" w:hAnsi="Times New Roman" w:cs="Times New Roman"/>
          <w:sz w:val="28"/>
          <w:szCs w:val="28"/>
          <w:lang w:eastAsia="ru-RU"/>
        </w:rPr>
        <w:t xml:space="preserve"> Нехватка заёмных финансовых средств</w:t>
      </w:r>
      <w:r w:rsidR="005E5735">
        <w:rPr>
          <w:rFonts w:ascii="Times New Roman" w:hAnsi="Times New Roman" w:cs="Times New Roman"/>
          <w:sz w:val="28"/>
          <w:szCs w:val="28"/>
          <w:lang w:eastAsia="ru-RU"/>
        </w:rPr>
        <w:t>,</w:t>
      </w:r>
    </w:p>
    <w:p w14:paraId="1953AD71" w14:textId="22C01B34" w:rsidR="00DF1AF3" w:rsidRPr="00411257" w:rsidRDefault="006F4812" w:rsidP="00EC75D9">
      <w:pPr>
        <w:pStyle w:val="a3"/>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411257">
        <w:rPr>
          <w:rFonts w:ascii="Times New Roman" w:eastAsia="Times New Roman" w:hAnsi="Times New Roman" w:cs="Times New Roman"/>
          <w:sz w:val="28"/>
          <w:szCs w:val="28"/>
          <w:lang w:eastAsia="ru-RU"/>
        </w:rPr>
        <w:t>Организационно-экономическ</w:t>
      </w:r>
      <w:r w:rsidR="00DF1AF3" w:rsidRPr="00411257">
        <w:rPr>
          <w:rFonts w:ascii="Times New Roman" w:eastAsia="Times New Roman" w:hAnsi="Times New Roman" w:cs="Times New Roman"/>
          <w:sz w:val="28"/>
          <w:szCs w:val="28"/>
          <w:lang w:eastAsia="ru-RU"/>
        </w:rPr>
        <w:t>ое направление</w:t>
      </w:r>
      <w:r w:rsidR="005E5735">
        <w:rPr>
          <w:rFonts w:ascii="Times New Roman" w:eastAsia="Times New Roman" w:hAnsi="Times New Roman" w:cs="Times New Roman"/>
          <w:sz w:val="28"/>
          <w:szCs w:val="28"/>
          <w:lang w:val="en-US" w:eastAsia="ru-RU"/>
        </w:rPr>
        <w:t>:</w:t>
      </w:r>
    </w:p>
    <w:p w14:paraId="701B548F" w14:textId="66C29481" w:rsidR="00DF1AF3" w:rsidRPr="00564E7B" w:rsidRDefault="00DF1AF3" w:rsidP="00EC75D9">
      <w:pPr>
        <w:pStyle w:val="a3"/>
        <w:numPr>
          <w:ilvl w:val="1"/>
          <w:numId w:val="15"/>
        </w:numPr>
        <w:spacing w:after="0" w:line="360" w:lineRule="auto"/>
        <w:ind w:left="0" w:firstLine="709"/>
        <w:jc w:val="both"/>
        <w:rPr>
          <w:rFonts w:ascii="Times New Roman" w:eastAsia="Times New Roman" w:hAnsi="Times New Roman" w:cs="Times New Roman"/>
          <w:sz w:val="28"/>
          <w:szCs w:val="28"/>
          <w:lang w:eastAsia="ru-RU"/>
        </w:rPr>
      </w:pPr>
      <w:r w:rsidRPr="00564E7B">
        <w:rPr>
          <w:rFonts w:ascii="Times New Roman" w:eastAsia="Times New Roman" w:hAnsi="Times New Roman" w:cs="Times New Roman"/>
          <w:sz w:val="28"/>
          <w:szCs w:val="28"/>
          <w:lang w:eastAsia="ru-RU"/>
        </w:rPr>
        <w:t xml:space="preserve"> Отсутствие расширения рынков сбыта</w:t>
      </w:r>
      <w:r w:rsidR="008C31D4">
        <w:rPr>
          <w:rFonts w:ascii="Times New Roman" w:eastAsia="Times New Roman" w:hAnsi="Times New Roman" w:cs="Times New Roman"/>
          <w:sz w:val="28"/>
          <w:szCs w:val="28"/>
          <w:lang w:eastAsia="ru-RU"/>
        </w:rPr>
        <w:t>,</w:t>
      </w:r>
    </w:p>
    <w:p w14:paraId="78F26FAB" w14:textId="00BC1DCA" w:rsidR="00DF1AF3" w:rsidRPr="00564E7B" w:rsidRDefault="00DF1AF3" w:rsidP="00EC75D9">
      <w:pPr>
        <w:pStyle w:val="a3"/>
        <w:numPr>
          <w:ilvl w:val="1"/>
          <w:numId w:val="15"/>
        </w:numPr>
        <w:spacing w:after="0" w:line="360" w:lineRule="auto"/>
        <w:ind w:left="0" w:firstLine="709"/>
        <w:jc w:val="both"/>
        <w:rPr>
          <w:rFonts w:ascii="Times New Roman" w:eastAsia="Times New Roman" w:hAnsi="Times New Roman" w:cs="Times New Roman"/>
          <w:sz w:val="28"/>
          <w:szCs w:val="28"/>
          <w:lang w:eastAsia="ru-RU"/>
        </w:rPr>
      </w:pPr>
      <w:r w:rsidRPr="00564E7B">
        <w:rPr>
          <w:rFonts w:ascii="Times New Roman" w:eastAsia="Times New Roman" w:hAnsi="Times New Roman" w:cs="Times New Roman"/>
          <w:sz w:val="28"/>
          <w:szCs w:val="28"/>
          <w:lang w:eastAsia="ru-RU"/>
        </w:rPr>
        <w:t xml:space="preserve"> Низкая квалификация работников</w:t>
      </w:r>
      <w:r w:rsidR="008C31D4">
        <w:rPr>
          <w:rFonts w:ascii="Times New Roman" w:eastAsia="Times New Roman" w:hAnsi="Times New Roman" w:cs="Times New Roman"/>
          <w:sz w:val="28"/>
          <w:szCs w:val="28"/>
          <w:lang w:eastAsia="ru-RU"/>
        </w:rPr>
        <w:t>,</w:t>
      </w:r>
    </w:p>
    <w:p w14:paraId="20D1BB3B" w14:textId="70B5FD9D" w:rsidR="00DF1AF3" w:rsidRPr="00564E7B" w:rsidRDefault="00DF1AF3" w:rsidP="00EC75D9">
      <w:pPr>
        <w:pStyle w:val="a3"/>
        <w:numPr>
          <w:ilvl w:val="1"/>
          <w:numId w:val="15"/>
        </w:numPr>
        <w:spacing w:after="0" w:line="360" w:lineRule="auto"/>
        <w:ind w:left="0" w:firstLine="709"/>
        <w:jc w:val="both"/>
        <w:rPr>
          <w:rFonts w:ascii="Times New Roman" w:eastAsia="Times New Roman" w:hAnsi="Times New Roman" w:cs="Times New Roman"/>
          <w:sz w:val="28"/>
          <w:szCs w:val="28"/>
          <w:lang w:eastAsia="ru-RU"/>
        </w:rPr>
      </w:pPr>
      <w:r w:rsidRPr="00564E7B">
        <w:rPr>
          <w:rFonts w:ascii="Times New Roman" w:eastAsia="Times New Roman" w:hAnsi="Times New Roman" w:cs="Times New Roman"/>
          <w:sz w:val="28"/>
          <w:szCs w:val="28"/>
          <w:lang w:eastAsia="ru-RU"/>
        </w:rPr>
        <w:t xml:space="preserve"> Низкоквалифицированный управленческий аппарат</w:t>
      </w:r>
      <w:r w:rsidR="008C31D4">
        <w:rPr>
          <w:rFonts w:ascii="Times New Roman" w:eastAsia="Times New Roman" w:hAnsi="Times New Roman" w:cs="Times New Roman"/>
          <w:sz w:val="28"/>
          <w:szCs w:val="28"/>
          <w:lang w:eastAsia="ru-RU"/>
        </w:rPr>
        <w:t>,</w:t>
      </w:r>
    </w:p>
    <w:p w14:paraId="0FA62925" w14:textId="7DAAAD04" w:rsidR="00DF1AF3" w:rsidRPr="00564E7B" w:rsidRDefault="00DF1AF3" w:rsidP="00EC75D9">
      <w:pPr>
        <w:pStyle w:val="a3"/>
        <w:numPr>
          <w:ilvl w:val="1"/>
          <w:numId w:val="15"/>
        </w:numPr>
        <w:spacing w:after="0" w:line="360" w:lineRule="auto"/>
        <w:ind w:left="0" w:firstLine="709"/>
        <w:jc w:val="both"/>
        <w:rPr>
          <w:rFonts w:ascii="Times New Roman" w:eastAsia="Times New Roman" w:hAnsi="Times New Roman" w:cs="Times New Roman"/>
          <w:sz w:val="28"/>
          <w:szCs w:val="28"/>
          <w:lang w:eastAsia="ru-RU"/>
        </w:rPr>
      </w:pPr>
      <w:r w:rsidRPr="00564E7B">
        <w:rPr>
          <w:rFonts w:ascii="Times New Roman" w:eastAsia="Times New Roman" w:hAnsi="Times New Roman" w:cs="Times New Roman"/>
          <w:sz w:val="28"/>
          <w:szCs w:val="28"/>
          <w:lang w:eastAsia="ru-RU"/>
        </w:rPr>
        <w:t xml:space="preserve"> Проблемы в государственном регулировании</w:t>
      </w:r>
      <w:r w:rsidR="008C31D4">
        <w:rPr>
          <w:rFonts w:ascii="Times New Roman" w:eastAsia="Times New Roman" w:hAnsi="Times New Roman" w:cs="Times New Roman"/>
          <w:sz w:val="28"/>
          <w:szCs w:val="28"/>
          <w:lang w:eastAsia="ru-RU"/>
        </w:rPr>
        <w:t>,</w:t>
      </w:r>
    </w:p>
    <w:p w14:paraId="4DB326FB" w14:textId="30DE2781" w:rsidR="00DF1AF3" w:rsidRPr="00564E7B" w:rsidRDefault="00DF1AF3" w:rsidP="00EC75D9">
      <w:pPr>
        <w:pStyle w:val="a3"/>
        <w:numPr>
          <w:ilvl w:val="1"/>
          <w:numId w:val="15"/>
        </w:numPr>
        <w:spacing w:after="0" w:line="360" w:lineRule="auto"/>
        <w:ind w:left="0" w:firstLine="709"/>
        <w:jc w:val="both"/>
        <w:rPr>
          <w:rFonts w:ascii="Times New Roman" w:eastAsia="Times New Roman" w:hAnsi="Times New Roman" w:cs="Times New Roman"/>
          <w:sz w:val="28"/>
          <w:szCs w:val="28"/>
          <w:lang w:eastAsia="ru-RU"/>
        </w:rPr>
      </w:pPr>
      <w:r w:rsidRPr="00564E7B">
        <w:rPr>
          <w:rFonts w:ascii="Times New Roman" w:eastAsia="Times New Roman" w:hAnsi="Times New Roman" w:cs="Times New Roman"/>
          <w:sz w:val="28"/>
          <w:szCs w:val="28"/>
          <w:lang w:eastAsia="ru-RU"/>
        </w:rPr>
        <w:t xml:space="preserve"> Избыток кадров</w:t>
      </w:r>
      <w:r w:rsidR="008C31D4">
        <w:rPr>
          <w:rFonts w:ascii="Times New Roman" w:eastAsia="Times New Roman" w:hAnsi="Times New Roman" w:cs="Times New Roman"/>
          <w:sz w:val="28"/>
          <w:szCs w:val="28"/>
          <w:lang w:eastAsia="ru-RU"/>
        </w:rPr>
        <w:t>,</w:t>
      </w:r>
    </w:p>
    <w:p w14:paraId="7D2B108A" w14:textId="213B5254" w:rsidR="00DF1AF3" w:rsidRPr="00564E7B" w:rsidRDefault="00DF1AF3" w:rsidP="00EC75D9">
      <w:pPr>
        <w:pStyle w:val="a3"/>
        <w:numPr>
          <w:ilvl w:val="1"/>
          <w:numId w:val="15"/>
        </w:numPr>
        <w:spacing w:after="0" w:line="360" w:lineRule="auto"/>
        <w:ind w:left="0" w:firstLine="709"/>
        <w:jc w:val="both"/>
        <w:rPr>
          <w:rFonts w:ascii="Times New Roman" w:eastAsia="Times New Roman" w:hAnsi="Times New Roman" w:cs="Times New Roman"/>
          <w:sz w:val="28"/>
          <w:szCs w:val="28"/>
          <w:lang w:eastAsia="ru-RU"/>
        </w:rPr>
      </w:pPr>
      <w:r w:rsidRPr="00564E7B">
        <w:rPr>
          <w:rFonts w:ascii="Times New Roman" w:eastAsia="Times New Roman" w:hAnsi="Times New Roman" w:cs="Times New Roman"/>
          <w:sz w:val="28"/>
          <w:szCs w:val="28"/>
          <w:lang w:eastAsia="ru-RU"/>
        </w:rPr>
        <w:t xml:space="preserve"> Слабая конкуренция.</w:t>
      </w:r>
    </w:p>
    <w:p w14:paraId="38B7D6C8" w14:textId="0D452CE2" w:rsidR="00914D64" w:rsidRDefault="00DF1AF3" w:rsidP="0032569E">
      <w:pPr>
        <w:spacing w:after="0" w:line="360" w:lineRule="auto"/>
        <w:jc w:val="both"/>
        <w:rPr>
          <w:rFonts w:ascii="Times New Roman" w:eastAsia="Times New Roman" w:hAnsi="Times New Roman" w:cs="Times New Roman"/>
          <w:sz w:val="28"/>
          <w:szCs w:val="28"/>
          <w:lang w:eastAsia="ru-RU"/>
        </w:rPr>
      </w:pPr>
      <w:r w:rsidRPr="00564E7B">
        <w:rPr>
          <w:rFonts w:ascii="Times New Roman" w:eastAsia="Times New Roman" w:hAnsi="Times New Roman" w:cs="Times New Roman"/>
          <w:sz w:val="28"/>
          <w:szCs w:val="28"/>
          <w:lang w:eastAsia="ru-RU"/>
        </w:rPr>
        <w:tab/>
      </w:r>
      <w:r w:rsidR="0032569E" w:rsidRPr="00564E7B">
        <w:rPr>
          <w:rFonts w:ascii="Times New Roman" w:eastAsia="Times New Roman" w:hAnsi="Times New Roman" w:cs="Times New Roman"/>
          <w:sz w:val="28"/>
          <w:szCs w:val="28"/>
          <w:lang w:eastAsia="ru-RU"/>
        </w:rPr>
        <w:t>Распределение факторов внутри каждого направления сохраняет в себе последовательность от наиболее важного к менее важном</w:t>
      </w:r>
      <w:r w:rsidR="009B19C6">
        <w:rPr>
          <w:rFonts w:ascii="Times New Roman" w:eastAsia="Times New Roman" w:hAnsi="Times New Roman" w:cs="Times New Roman"/>
          <w:sz w:val="28"/>
          <w:szCs w:val="28"/>
          <w:lang w:eastAsia="ru-RU"/>
        </w:rPr>
        <w:t>у</w:t>
      </w:r>
      <w:r w:rsidR="0032569E" w:rsidRPr="00564E7B">
        <w:rPr>
          <w:rFonts w:ascii="Times New Roman" w:eastAsia="Times New Roman" w:hAnsi="Times New Roman" w:cs="Times New Roman"/>
          <w:sz w:val="28"/>
          <w:szCs w:val="28"/>
          <w:lang w:eastAsia="ru-RU"/>
        </w:rPr>
        <w:t xml:space="preserve">. </w:t>
      </w:r>
    </w:p>
    <w:p w14:paraId="42639BF1" w14:textId="4B7A6A33" w:rsidR="00D94FF9" w:rsidRDefault="00B84DB6" w:rsidP="003256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Так в таблице 4 отражены наиболее возможные мероприятия по повышению производительности труда структурированные по вышеописанным группам факторов.</w:t>
      </w:r>
    </w:p>
    <w:p w14:paraId="32490A2F" w14:textId="77777777" w:rsidR="00B84DB6" w:rsidRPr="00564E7B" w:rsidRDefault="00B84DB6" w:rsidP="0032569E">
      <w:pPr>
        <w:spacing w:after="0" w:line="360" w:lineRule="auto"/>
        <w:jc w:val="both"/>
        <w:rPr>
          <w:rFonts w:ascii="Times New Roman" w:eastAsia="Times New Roman" w:hAnsi="Times New Roman" w:cs="Times New Roman"/>
          <w:sz w:val="28"/>
          <w:szCs w:val="28"/>
          <w:lang w:eastAsia="ru-RU"/>
        </w:rPr>
      </w:pPr>
    </w:p>
    <w:p w14:paraId="21E7F617" w14:textId="0C5B0660" w:rsidR="003656C3" w:rsidRDefault="003656C3" w:rsidP="0002686E">
      <w:pPr>
        <w:spacing w:after="0" w:line="240" w:lineRule="auto"/>
        <w:jc w:val="both"/>
        <w:rPr>
          <w:rFonts w:ascii="Times New Roman" w:eastAsia="Times New Roman" w:hAnsi="Times New Roman" w:cs="Times New Roman"/>
          <w:sz w:val="28"/>
          <w:szCs w:val="28"/>
          <w:lang w:eastAsia="ru-RU"/>
        </w:rPr>
      </w:pPr>
      <w:r w:rsidRPr="00564E7B">
        <w:rPr>
          <w:rFonts w:ascii="Times New Roman" w:eastAsia="Times New Roman" w:hAnsi="Times New Roman" w:cs="Times New Roman"/>
          <w:sz w:val="28"/>
          <w:szCs w:val="28"/>
          <w:lang w:eastAsia="ru-RU"/>
        </w:rPr>
        <w:t xml:space="preserve">Таблица 4 – Направления повышения производительности труда с учетом характера </w:t>
      </w:r>
      <w:r w:rsidR="00D862E9" w:rsidRPr="00564E7B">
        <w:rPr>
          <w:rFonts w:ascii="Times New Roman" w:eastAsia="Times New Roman" w:hAnsi="Times New Roman" w:cs="Times New Roman"/>
          <w:sz w:val="28"/>
          <w:szCs w:val="28"/>
          <w:lang w:eastAsia="ru-RU"/>
        </w:rPr>
        <w:t xml:space="preserve">имеющихся </w:t>
      </w:r>
      <w:r w:rsidRPr="00564E7B">
        <w:rPr>
          <w:rFonts w:ascii="Times New Roman" w:eastAsia="Times New Roman" w:hAnsi="Times New Roman" w:cs="Times New Roman"/>
          <w:sz w:val="28"/>
          <w:szCs w:val="28"/>
          <w:lang w:eastAsia="ru-RU"/>
        </w:rPr>
        <w:t>проблем</w:t>
      </w:r>
    </w:p>
    <w:p w14:paraId="40C782B9" w14:textId="77777777" w:rsidR="003656C3" w:rsidRPr="0032569E" w:rsidRDefault="003656C3" w:rsidP="0032569E">
      <w:pPr>
        <w:spacing w:after="0" w:line="360" w:lineRule="auto"/>
        <w:jc w:val="both"/>
        <w:rPr>
          <w:rFonts w:ascii="Times New Roman" w:eastAsia="Times New Roman" w:hAnsi="Times New Roman" w:cs="Times New Roman"/>
          <w:sz w:val="28"/>
          <w:szCs w:val="28"/>
          <w:lang w:eastAsia="ru-RU"/>
        </w:rPr>
      </w:pPr>
    </w:p>
    <w:tbl>
      <w:tblPr>
        <w:tblStyle w:val="a6"/>
        <w:tblW w:w="9351" w:type="dxa"/>
        <w:tblLook w:val="04A0" w:firstRow="1" w:lastRow="0" w:firstColumn="1" w:lastColumn="0" w:noHBand="0" w:noVBand="1"/>
      </w:tblPr>
      <w:tblGrid>
        <w:gridCol w:w="2007"/>
        <w:gridCol w:w="7344"/>
      </w:tblGrid>
      <w:tr w:rsidR="00F3401B" w:rsidRPr="00564E7B" w14:paraId="29D6336E" w14:textId="77777777" w:rsidTr="00F3401B">
        <w:tc>
          <w:tcPr>
            <w:tcW w:w="2007" w:type="dxa"/>
            <w:vAlign w:val="center"/>
          </w:tcPr>
          <w:p w14:paraId="3BDE62E8" w14:textId="47E3D7F0" w:rsidR="00F3401B" w:rsidRPr="00564E7B" w:rsidRDefault="00F3401B" w:rsidP="00DC6050">
            <w:pPr>
              <w:jc w:val="center"/>
              <w:rPr>
                <w:rFonts w:ascii="Times New Roman" w:hAnsi="Times New Roman" w:cs="Times New Roman"/>
                <w:sz w:val="24"/>
                <w:szCs w:val="24"/>
              </w:rPr>
            </w:pPr>
            <w:r w:rsidRPr="00564E7B">
              <w:rPr>
                <w:rFonts w:ascii="Times New Roman" w:hAnsi="Times New Roman" w:cs="Times New Roman"/>
                <w:sz w:val="24"/>
                <w:szCs w:val="24"/>
              </w:rPr>
              <w:t>Характер проблемы</w:t>
            </w:r>
          </w:p>
        </w:tc>
        <w:tc>
          <w:tcPr>
            <w:tcW w:w="7344" w:type="dxa"/>
            <w:vAlign w:val="center"/>
          </w:tcPr>
          <w:p w14:paraId="5D85332C" w14:textId="7093ADA0" w:rsidR="00F3401B" w:rsidRPr="00564E7B" w:rsidRDefault="00B84DB6" w:rsidP="00DC6050">
            <w:pPr>
              <w:jc w:val="center"/>
              <w:rPr>
                <w:rFonts w:ascii="Times New Roman" w:hAnsi="Times New Roman" w:cs="Times New Roman"/>
                <w:sz w:val="24"/>
                <w:szCs w:val="24"/>
              </w:rPr>
            </w:pPr>
            <w:r>
              <w:rPr>
                <w:rFonts w:ascii="Times New Roman" w:hAnsi="Times New Roman" w:cs="Times New Roman"/>
                <w:sz w:val="24"/>
                <w:szCs w:val="24"/>
              </w:rPr>
              <w:t>Возможные м</w:t>
            </w:r>
            <w:r w:rsidR="00F3401B" w:rsidRPr="00564E7B">
              <w:rPr>
                <w:rFonts w:ascii="Times New Roman" w:hAnsi="Times New Roman" w:cs="Times New Roman"/>
                <w:sz w:val="24"/>
                <w:szCs w:val="24"/>
              </w:rPr>
              <w:t>ероприятия</w:t>
            </w:r>
          </w:p>
        </w:tc>
      </w:tr>
      <w:tr w:rsidR="00F3401B" w:rsidRPr="00564E7B" w14:paraId="2C302915" w14:textId="77777777" w:rsidTr="00F3401B">
        <w:tc>
          <w:tcPr>
            <w:tcW w:w="2007" w:type="dxa"/>
          </w:tcPr>
          <w:p w14:paraId="197FDED3" w14:textId="718CD0CD" w:rsidR="00F3401B" w:rsidRPr="00564E7B" w:rsidRDefault="00F3401B" w:rsidP="00DC6050">
            <w:pPr>
              <w:jc w:val="both"/>
              <w:rPr>
                <w:rFonts w:ascii="Times New Roman" w:hAnsi="Times New Roman" w:cs="Times New Roman"/>
                <w:sz w:val="24"/>
                <w:szCs w:val="24"/>
              </w:rPr>
            </w:pPr>
            <w:r w:rsidRPr="00564E7B">
              <w:rPr>
                <w:rFonts w:ascii="Times New Roman" w:hAnsi="Times New Roman" w:cs="Times New Roman"/>
                <w:sz w:val="24"/>
                <w:szCs w:val="24"/>
              </w:rPr>
              <w:t>Материально-технический</w:t>
            </w:r>
          </w:p>
        </w:tc>
        <w:tc>
          <w:tcPr>
            <w:tcW w:w="7344" w:type="dxa"/>
          </w:tcPr>
          <w:p w14:paraId="148C50A1" w14:textId="77777777" w:rsidR="00F3401B" w:rsidRPr="00564E7B" w:rsidRDefault="00F3401B" w:rsidP="0002686E">
            <w:pPr>
              <w:pStyle w:val="a3"/>
              <w:ind w:left="3"/>
              <w:jc w:val="both"/>
              <w:rPr>
                <w:rFonts w:ascii="Times New Roman" w:hAnsi="Times New Roman" w:cs="Times New Roman"/>
                <w:sz w:val="24"/>
                <w:szCs w:val="24"/>
              </w:rPr>
            </w:pPr>
            <w:r w:rsidRPr="00564E7B">
              <w:rPr>
                <w:rFonts w:ascii="Times New Roman" w:hAnsi="Times New Roman" w:cs="Times New Roman"/>
                <w:sz w:val="24"/>
                <w:szCs w:val="24"/>
              </w:rPr>
              <w:t>На уровне государства:</w:t>
            </w:r>
          </w:p>
          <w:p w14:paraId="301BAAF2" w14:textId="4FBAC103" w:rsidR="00F3401B" w:rsidRPr="00564E7B" w:rsidRDefault="00F3401B" w:rsidP="0002686E">
            <w:pPr>
              <w:pStyle w:val="a3"/>
              <w:numPr>
                <w:ilvl w:val="1"/>
                <w:numId w:val="33"/>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Лучшие практики управления финансами для свободного доступа</w:t>
            </w:r>
            <w:r w:rsidR="00DC6050" w:rsidRPr="00DC6050">
              <w:rPr>
                <w:rFonts w:ascii="Times New Roman" w:hAnsi="Times New Roman" w:cs="Times New Roman"/>
                <w:sz w:val="24"/>
                <w:szCs w:val="24"/>
              </w:rPr>
              <w:t>;</w:t>
            </w:r>
          </w:p>
          <w:p w14:paraId="193C18DD" w14:textId="4A8B6270" w:rsidR="00F3401B" w:rsidRPr="00564E7B" w:rsidRDefault="00F3401B" w:rsidP="0002686E">
            <w:pPr>
              <w:pStyle w:val="a3"/>
              <w:numPr>
                <w:ilvl w:val="1"/>
                <w:numId w:val="33"/>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Понятная система субсидирования (например, с четкими грейдами)</w:t>
            </w:r>
            <w:r w:rsidR="00DC6050" w:rsidRPr="00DC6050">
              <w:rPr>
                <w:rFonts w:ascii="Times New Roman" w:hAnsi="Times New Roman" w:cs="Times New Roman"/>
                <w:sz w:val="24"/>
                <w:szCs w:val="24"/>
              </w:rPr>
              <w:t>;</w:t>
            </w:r>
          </w:p>
          <w:p w14:paraId="3A69EC12" w14:textId="0B3EF081" w:rsidR="00F3401B" w:rsidRPr="00564E7B" w:rsidRDefault="00F3401B" w:rsidP="0002686E">
            <w:pPr>
              <w:pStyle w:val="a3"/>
              <w:numPr>
                <w:ilvl w:val="1"/>
                <w:numId w:val="33"/>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Материальное стимулирование предприятий, использующих передовые практики повышения производительности труда</w:t>
            </w:r>
            <w:r w:rsidR="0002686E">
              <w:rPr>
                <w:rFonts w:ascii="Times New Roman" w:hAnsi="Times New Roman" w:cs="Times New Roman"/>
                <w:sz w:val="24"/>
                <w:szCs w:val="24"/>
              </w:rPr>
              <w:t>.</w:t>
            </w:r>
          </w:p>
          <w:p w14:paraId="653B05CB" w14:textId="77777777" w:rsidR="00F3401B" w:rsidRPr="00564E7B" w:rsidRDefault="00F3401B" w:rsidP="0002686E">
            <w:pPr>
              <w:pStyle w:val="a3"/>
              <w:ind w:left="3"/>
              <w:jc w:val="both"/>
              <w:rPr>
                <w:rFonts w:ascii="Times New Roman" w:hAnsi="Times New Roman" w:cs="Times New Roman"/>
                <w:sz w:val="24"/>
                <w:szCs w:val="24"/>
              </w:rPr>
            </w:pPr>
            <w:r w:rsidRPr="00564E7B">
              <w:rPr>
                <w:rFonts w:ascii="Times New Roman" w:hAnsi="Times New Roman" w:cs="Times New Roman"/>
                <w:sz w:val="24"/>
                <w:szCs w:val="24"/>
              </w:rPr>
              <w:t>На уровне предприятий:</w:t>
            </w:r>
          </w:p>
          <w:p w14:paraId="665F8872" w14:textId="659011AC" w:rsidR="00F3401B" w:rsidRPr="00564E7B" w:rsidRDefault="00F3401B" w:rsidP="0002686E">
            <w:pPr>
              <w:pStyle w:val="a3"/>
              <w:numPr>
                <w:ilvl w:val="0"/>
                <w:numId w:val="34"/>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Внедрение бережливого производства</w:t>
            </w:r>
            <w:r w:rsidR="00DC6050">
              <w:rPr>
                <w:rFonts w:ascii="Times New Roman" w:hAnsi="Times New Roman" w:cs="Times New Roman"/>
                <w:sz w:val="24"/>
                <w:szCs w:val="24"/>
                <w:lang w:val="en-US"/>
              </w:rPr>
              <w:t>;</w:t>
            </w:r>
          </w:p>
          <w:p w14:paraId="52350AC1" w14:textId="6302E8F8" w:rsidR="00F3401B" w:rsidRPr="00564E7B" w:rsidRDefault="00F3401B" w:rsidP="0002686E">
            <w:pPr>
              <w:pStyle w:val="a3"/>
              <w:numPr>
                <w:ilvl w:val="0"/>
                <w:numId w:val="34"/>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Центры финансовой ответственности</w:t>
            </w:r>
            <w:r w:rsidR="00DC6050">
              <w:rPr>
                <w:rFonts w:ascii="Times New Roman" w:hAnsi="Times New Roman" w:cs="Times New Roman"/>
                <w:sz w:val="24"/>
                <w:szCs w:val="24"/>
                <w:lang w:val="en-US"/>
              </w:rPr>
              <w:t>;</w:t>
            </w:r>
          </w:p>
          <w:p w14:paraId="1F3195C5" w14:textId="01B06B1B" w:rsidR="00F3401B" w:rsidRPr="00564E7B" w:rsidRDefault="00F3401B" w:rsidP="0002686E">
            <w:pPr>
              <w:pStyle w:val="a3"/>
              <w:numPr>
                <w:ilvl w:val="0"/>
                <w:numId w:val="34"/>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Автоматизация производства (в т.ч. внедрение ИТ на производств</w:t>
            </w:r>
            <w:r w:rsidR="00486AF5" w:rsidRPr="00564E7B">
              <w:rPr>
                <w:rFonts w:ascii="Times New Roman" w:hAnsi="Times New Roman" w:cs="Times New Roman"/>
                <w:sz w:val="24"/>
                <w:szCs w:val="24"/>
              </w:rPr>
              <w:t>е</w:t>
            </w:r>
            <w:r w:rsidRPr="00564E7B">
              <w:rPr>
                <w:rFonts w:ascii="Times New Roman" w:hAnsi="Times New Roman" w:cs="Times New Roman"/>
                <w:sz w:val="24"/>
                <w:szCs w:val="24"/>
              </w:rPr>
              <w:t>)</w:t>
            </w:r>
            <w:r w:rsidR="00DC6050" w:rsidRPr="00DC6050">
              <w:rPr>
                <w:rFonts w:ascii="Times New Roman" w:hAnsi="Times New Roman" w:cs="Times New Roman"/>
                <w:sz w:val="24"/>
                <w:szCs w:val="24"/>
              </w:rPr>
              <w:t>;</w:t>
            </w:r>
          </w:p>
          <w:p w14:paraId="599412A7" w14:textId="6809ABB2" w:rsidR="00F3401B" w:rsidRPr="00564E7B" w:rsidRDefault="00F3401B" w:rsidP="0002686E">
            <w:pPr>
              <w:pStyle w:val="a3"/>
              <w:numPr>
                <w:ilvl w:val="0"/>
                <w:numId w:val="34"/>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Инвестиционная политика</w:t>
            </w:r>
            <w:r w:rsidR="00DC6050">
              <w:rPr>
                <w:rFonts w:ascii="Times New Roman" w:hAnsi="Times New Roman" w:cs="Times New Roman"/>
                <w:sz w:val="24"/>
                <w:szCs w:val="24"/>
              </w:rPr>
              <w:t>.</w:t>
            </w:r>
          </w:p>
        </w:tc>
      </w:tr>
      <w:tr w:rsidR="00F3401B" w:rsidRPr="00564E7B" w14:paraId="0CB7CA26" w14:textId="77777777" w:rsidTr="00F3401B">
        <w:trPr>
          <w:cantSplit/>
        </w:trPr>
        <w:tc>
          <w:tcPr>
            <w:tcW w:w="2007" w:type="dxa"/>
          </w:tcPr>
          <w:p w14:paraId="4EA4C406" w14:textId="317803CE" w:rsidR="00F3401B" w:rsidRPr="00564E7B" w:rsidRDefault="00F3401B" w:rsidP="00DC6050">
            <w:pPr>
              <w:jc w:val="both"/>
              <w:rPr>
                <w:rFonts w:ascii="Times New Roman" w:hAnsi="Times New Roman" w:cs="Times New Roman"/>
                <w:sz w:val="24"/>
                <w:szCs w:val="24"/>
              </w:rPr>
            </w:pPr>
            <w:r w:rsidRPr="00564E7B">
              <w:rPr>
                <w:rFonts w:ascii="Times New Roman" w:hAnsi="Times New Roman" w:cs="Times New Roman"/>
                <w:sz w:val="24"/>
                <w:szCs w:val="24"/>
              </w:rPr>
              <w:t>Организационно-экономический</w:t>
            </w:r>
          </w:p>
        </w:tc>
        <w:tc>
          <w:tcPr>
            <w:tcW w:w="7344" w:type="dxa"/>
          </w:tcPr>
          <w:p w14:paraId="798F44D6" w14:textId="33337164" w:rsidR="00F3401B" w:rsidRPr="0002686E" w:rsidRDefault="00F3401B" w:rsidP="0002686E">
            <w:pPr>
              <w:ind w:left="3"/>
              <w:jc w:val="both"/>
              <w:rPr>
                <w:rFonts w:ascii="Times New Roman" w:hAnsi="Times New Roman" w:cs="Times New Roman"/>
                <w:sz w:val="24"/>
                <w:szCs w:val="24"/>
              </w:rPr>
            </w:pPr>
            <w:r w:rsidRPr="0002686E">
              <w:rPr>
                <w:rFonts w:ascii="Times New Roman" w:hAnsi="Times New Roman" w:cs="Times New Roman"/>
                <w:sz w:val="24"/>
                <w:szCs w:val="24"/>
              </w:rPr>
              <w:t>Мотивация:</w:t>
            </w:r>
          </w:p>
          <w:p w14:paraId="0850AE33" w14:textId="560CB10B" w:rsidR="00F3401B" w:rsidRPr="00564E7B" w:rsidRDefault="00F3401B" w:rsidP="0002686E">
            <w:pPr>
              <w:pStyle w:val="a3"/>
              <w:numPr>
                <w:ilvl w:val="0"/>
                <w:numId w:val="35"/>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Повышение заработной платы (основное направление)</w:t>
            </w:r>
            <w:r w:rsidR="00DC6050" w:rsidRPr="00DC6050">
              <w:rPr>
                <w:rFonts w:ascii="Times New Roman" w:hAnsi="Times New Roman" w:cs="Times New Roman"/>
                <w:sz w:val="24"/>
                <w:szCs w:val="24"/>
              </w:rPr>
              <w:t>;</w:t>
            </w:r>
          </w:p>
          <w:p w14:paraId="445FBE73" w14:textId="2A29128E" w:rsidR="00F3401B" w:rsidRPr="00564E7B" w:rsidRDefault="00F3401B" w:rsidP="0002686E">
            <w:pPr>
              <w:pStyle w:val="a3"/>
              <w:numPr>
                <w:ilvl w:val="0"/>
                <w:numId w:val="35"/>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Своевременные выплаты (особенно актуально для строительной отрасли)</w:t>
            </w:r>
            <w:r w:rsidR="0002686E" w:rsidRPr="0002686E">
              <w:rPr>
                <w:rFonts w:ascii="Times New Roman" w:hAnsi="Times New Roman" w:cs="Times New Roman"/>
                <w:sz w:val="24"/>
                <w:szCs w:val="24"/>
              </w:rPr>
              <w:t>;</w:t>
            </w:r>
          </w:p>
          <w:p w14:paraId="3BBD58D5" w14:textId="04B987EA" w:rsidR="00F3401B" w:rsidRPr="00564E7B" w:rsidRDefault="00F3401B" w:rsidP="0002686E">
            <w:pPr>
              <w:pStyle w:val="a3"/>
              <w:numPr>
                <w:ilvl w:val="0"/>
                <w:numId w:val="35"/>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Понятная и открытая система грейдов в заработной плате (как</w:t>
            </w:r>
            <w:r w:rsidR="0048515D" w:rsidRPr="00564E7B">
              <w:rPr>
                <w:rFonts w:ascii="Times New Roman" w:hAnsi="Times New Roman" w:cs="Times New Roman"/>
                <w:sz w:val="24"/>
                <w:szCs w:val="24"/>
              </w:rPr>
              <w:t>, например,</w:t>
            </w:r>
            <w:r w:rsidRPr="00564E7B">
              <w:rPr>
                <w:rFonts w:ascii="Times New Roman" w:hAnsi="Times New Roman" w:cs="Times New Roman"/>
                <w:sz w:val="24"/>
                <w:szCs w:val="24"/>
              </w:rPr>
              <w:t xml:space="preserve"> в сфере ИТ)</w:t>
            </w:r>
            <w:r w:rsidR="0002686E">
              <w:rPr>
                <w:rFonts w:ascii="Times New Roman" w:hAnsi="Times New Roman" w:cs="Times New Roman"/>
                <w:sz w:val="24"/>
                <w:szCs w:val="24"/>
              </w:rPr>
              <w:t>.</w:t>
            </w:r>
          </w:p>
          <w:p w14:paraId="095D6BAB" w14:textId="57B0B375" w:rsidR="00F3401B" w:rsidRPr="0002686E" w:rsidRDefault="00F3401B" w:rsidP="0002686E">
            <w:pPr>
              <w:ind w:left="3"/>
              <w:jc w:val="both"/>
              <w:rPr>
                <w:rFonts w:ascii="Times New Roman" w:hAnsi="Times New Roman" w:cs="Times New Roman"/>
                <w:sz w:val="24"/>
                <w:szCs w:val="24"/>
              </w:rPr>
            </w:pPr>
            <w:r w:rsidRPr="0002686E">
              <w:rPr>
                <w:rFonts w:ascii="Times New Roman" w:hAnsi="Times New Roman" w:cs="Times New Roman"/>
                <w:sz w:val="24"/>
                <w:szCs w:val="24"/>
              </w:rPr>
              <w:t>На уровне государства:</w:t>
            </w:r>
          </w:p>
          <w:p w14:paraId="36810AB9" w14:textId="21ABD58F" w:rsidR="00F3401B" w:rsidRPr="00564E7B" w:rsidRDefault="00F3401B" w:rsidP="0002686E">
            <w:pPr>
              <w:pStyle w:val="a3"/>
              <w:numPr>
                <w:ilvl w:val="0"/>
                <w:numId w:val="36"/>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Анализ</w:t>
            </w:r>
            <w:r w:rsidR="00486AF5" w:rsidRPr="00564E7B">
              <w:rPr>
                <w:rFonts w:ascii="Times New Roman" w:hAnsi="Times New Roman" w:cs="Times New Roman"/>
                <w:sz w:val="24"/>
                <w:szCs w:val="24"/>
              </w:rPr>
              <w:t xml:space="preserve"> </w:t>
            </w:r>
            <w:r w:rsidRPr="00564E7B">
              <w:rPr>
                <w:rFonts w:ascii="Times New Roman" w:hAnsi="Times New Roman" w:cs="Times New Roman"/>
                <w:sz w:val="24"/>
                <w:szCs w:val="24"/>
              </w:rPr>
              <w:t>положения рынка труда</w:t>
            </w:r>
            <w:r w:rsidR="00486AF5" w:rsidRPr="00564E7B">
              <w:rPr>
                <w:rFonts w:ascii="Times New Roman" w:hAnsi="Times New Roman" w:cs="Times New Roman"/>
                <w:sz w:val="24"/>
                <w:szCs w:val="24"/>
              </w:rPr>
              <w:t xml:space="preserve"> в целях с</w:t>
            </w:r>
            <w:r w:rsidRPr="00564E7B">
              <w:rPr>
                <w:rFonts w:ascii="Times New Roman" w:hAnsi="Times New Roman" w:cs="Times New Roman"/>
                <w:sz w:val="24"/>
                <w:szCs w:val="24"/>
              </w:rPr>
              <w:t>воевременно</w:t>
            </w:r>
            <w:r w:rsidR="00486AF5" w:rsidRPr="00564E7B">
              <w:rPr>
                <w:rFonts w:ascii="Times New Roman" w:hAnsi="Times New Roman" w:cs="Times New Roman"/>
                <w:sz w:val="24"/>
                <w:szCs w:val="24"/>
              </w:rPr>
              <w:t>го</w:t>
            </w:r>
            <w:r w:rsidRPr="00564E7B">
              <w:rPr>
                <w:rFonts w:ascii="Times New Roman" w:hAnsi="Times New Roman" w:cs="Times New Roman"/>
                <w:sz w:val="24"/>
                <w:szCs w:val="24"/>
              </w:rPr>
              <w:t xml:space="preserve"> формировани</w:t>
            </w:r>
            <w:r w:rsidR="00486AF5" w:rsidRPr="00564E7B">
              <w:rPr>
                <w:rFonts w:ascii="Times New Roman" w:hAnsi="Times New Roman" w:cs="Times New Roman"/>
                <w:sz w:val="24"/>
                <w:szCs w:val="24"/>
              </w:rPr>
              <w:t>я</w:t>
            </w:r>
            <w:r w:rsidRPr="00564E7B">
              <w:rPr>
                <w:rFonts w:ascii="Times New Roman" w:hAnsi="Times New Roman" w:cs="Times New Roman"/>
                <w:sz w:val="24"/>
                <w:szCs w:val="24"/>
              </w:rPr>
              <w:t xml:space="preserve"> программ обучения по востребованным направлениям</w:t>
            </w:r>
            <w:r w:rsidR="0002686E" w:rsidRPr="0002686E">
              <w:rPr>
                <w:rFonts w:ascii="Times New Roman" w:hAnsi="Times New Roman" w:cs="Times New Roman"/>
                <w:sz w:val="24"/>
                <w:szCs w:val="24"/>
              </w:rPr>
              <w:t>;</w:t>
            </w:r>
          </w:p>
          <w:p w14:paraId="2200F944" w14:textId="582C8665" w:rsidR="00F3401B" w:rsidRPr="00564E7B" w:rsidRDefault="0048515D" w:rsidP="0002686E">
            <w:pPr>
              <w:pStyle w:val="a3"/>
              <w:numPr>
                <w:ilvl w:val="0"/>
                <w:numId w:val="36"/>
              </w:numPr>
              <w:ind w:left="0" w:firstLine="428"/>
              <w:jc w:val="both"/>
              <w:rPr>
                <w:rFonts w:ascii="Times New Roman" w:hAnsi="Times New Roman" w:cs="Times New Roman"/>
                <w:sz w:val="24"/>
                <w:szCs w:val="24"/>
              </w:rPr>
            </w:pPr>
            <w:r w:rsidRPr="00564E7B">
              <w:rPr>
                <w:rFonts w:ascii="Times New Roman" w:hAnsi="Times New Roman" w:cs="Times New Roman"/>
                <w:sz w:val="24"/>
                <w:szCs w:val="24"/>
              </w:rPr>
              <w:t>Реалистичный а</w:t>
            </w:r>
            <w:r w:rsidR="00F3401B" w:rsidRPr="00564E7B">
              <w:rPr>
                <w:rFonts w:ascii="Times New Roman" w:hAnsi="Times New Roman" w:cs="Times New Roman"/>
                <w:sz w:val="24"/>
                <w:szCs w:val="24"/>
              </w:rPr>
              <w:t>нализ причин падения спроса</w:t>
            </w:r>
            <w:r w:rsidR="0002686E">
              <w:rPr>
                <w:rFonts w:ascii="Times New Roman" w:hAnsi="Times New Roman" w:cs="Times New Roman"/>
                <w:sz w:val="24"/>
                <w:szCs w:val="24"/>
              </w:rPr>
              <w:t>.</w:t>
            </w:r>
          </w:p>
        </w:tc>
      </w:tr>
    </w:tbl>
    <w:p w14:paraId="284FAA1E" w14:textId="77777777" w:rsidR="00F3401B" w:rsidRPr="00564E7B" w:rsidRDefault="00E91DD2" w:rsidP="00616D43">
      <w:pPr>
        <w:spacing w:after="0" w:line="360" w:lineRule="auto"/>
        <w:jc w:val="both"/>
        <w:rPr>
          <w:rFonts w:ascii="Times New Roman" w:hAnsi="Times New Roman" w:cs="Times New Roman"/>
          <w:sz w:val="28"/>
          <w:szCs w:val="28"/>
        </w:rPr>
      </w:pPr>
      <w:r w:rsidRPr="00564E7B">
        <w:rPr>
          <w:rFonts w:ascii="Times New Roman" w:hAnsi="Times New Roman" w:cs="Times New Roman"/>
          <w:sz w:val="28"/>
          <w:szCs w:val="28"/>
        </w:rPr>
        <w:tab/>
      </w:r>
    </w:p>
    <w:p w14:paraId="46E24EE6" w14:textId="17E73A33" w:rsidR="00A60E23" w:rsidRPr="00564E7B" w:rsidRDefault="00F3401B" w:rsidP="00616D43">
      <w:pPr>
        <w:spacing w:after="0" w:line="360" w:lineRule="auto"/>
        <w:jc w:val="both"/>
        <w:rPr>
          <w:rFonts w:ascii="Times New Roman" w:hAnsi="Times New Roman" w:cs="Times New Roman"/>
          <w:sz w:val="28"/>
          <w:szCs w:val="28"/>
        </w:rPr>
      </w:pPr>
      <w:r w:rsidRPr="00564E7B">
        <w:rPr>
          <w:rFonts w:ascii="Times New Roman" w:hAnsi="Times New Roman" w:cs="Times New Roman"/>
          <w:sz w:val="28"/>
          <w:szCs w:val="28"/>
        </w:rPr>
        <w:tab/>
      </w:r>
      <w:r w:rsidR="00A60E23" w:rsidRPr="00564E7B">
        <w:rPr>
          <w:rFonts w:ascii="Times New Roman" w:hAnsi="Times New Roman" w:cs="Times New Roman"/>
          <w:sz w:val="28"/>
          <w:szCs w:val="28"/>
        </w:rPr>
        <w:t xml:space="preserve">Отдельное внимание необходимо уделить </w:t>
      </w:r>
      <w:r w:rsidR="00901E50" w:rsidRPr="00564E7B">
        <w:rPr>
          <w:rFonts w:ascii="Times New Roman" w:hAnsi="Times New Roman" w:cs="Times New Roman"/>
          <w:sz w:val="28"/>
          <w:szCs w:val="28"/>
        </w:rPr>
        <w:t>мероприяти</w:t>
      </w:r>
      <w:r w:rsidRPr="00564E7B">
        <w:rPr>
          <w:rFonts w:ascii="Times New Roman" w:hAnsi="Times New Roman" w:cs="Times New Roman"/>
          <w:sz w:val="28"/>
          <w:szCs w:val="28"/>
        </w:rPr>
        <w:t>ю</w:t>
      </w:r>
      <w:r w:rsidR="00426DB5" w:rsidRPr="00564E7B">
        <w:rPr>
          <w:rFonts w:ascii="Times New Roman" w:hAnsi="Times New Roman" w:cs="Times New Roman"/>
          <w:sz w:val="28"/>
          <w:szCs w:val="28"/>
        </w:rPr>
        <w:t xml:space="preserve"> </w:t>
      </w:r>
      <w:r w:rsidR="00901E50" w:rsidRPr="00564E7B">
        <w:rPr>
          <w:rFonts w:ascii="Times New Roman" w:hAnsi="Times New Roman" w:cs="Times New Roman"/>
          <w:sz w:val="28"/>
          <w:szCs w:val="28"/>
        </w:rPr>
        <w:t xml:space="preserve">по внедрению </w:t>
      </w:r>
      <w:r w:rsidR="00A60E23" w:rsidRPr="00564E7B">
        <w:rPr>
          <w:rFonts w:ascii="Times New Roman" w:hAnsi="Times New Roman" w:cs="Times New Roman"/>
          <w:sz w:val="28"/>
          <w:szCs w:val="28"/>
        </w:rPr>
        <w:t>бережливо</w:t>
      </w:r>
      <w:r w:rsidR="00901E50" w:rsidRPr="00564E7B">
        <w:rPr>
          <w:rFonts w:ascii="Times New Roman" w:hAnsi="Times New Roman" w:cs="Times New Roman"/>
          <w:sz w:val="28"/>
          <w:szCs w:val="28"/>
        </w:rPr>
        <w:t>го</w:t>
      </w:r>
      <w:r w:rsidR="00A60E23" w:rsidRPr="00564E7B">
        <w:rPr>
          <w:rFonts w:ascii="Times New Roman" w:hAnsi="Times New Roman" w:cs="Times New Roman"/>
          <w:sz w:val="28"/>
          <w:szCs w:val="28"/>
        </w:rPr>
        <w:t xml:space="preserve"> производств</w:t>
      </w:r>
      <w:r w:rsidR="00901E50" w:rsidRPr="00564E7B">
        <w:rPr>
          <w:rFonts w:ascii="Times New Roman" w:hAnsi="Times New Roman" w:cs="Times New Roman"/>
          <w:sz w:val="28"/>
          <w:szCs w:val="28"/>
        </w:rPr>
        <w:t>а</w:t>
      </w:r>
      <w:r w:rsidR="00A60E23" w:rsidRPr="00564E7B">
        <w:rPr>
          <w:rFonts w:ascii="Times New Roman" w:hAnsi="Times New Roman" w:cs="Times New Roman"/>
          <w:sz w:val="28"/>
          <w:szCs w:val="28"/>
        </w:rPr>
        <w:t xml:space="preserve">. </w:t>
      </w:r>
      <w:r w:rsidR="00573E83" w:rsidRPr="00564E7B">
        <w:rPr>
          <w:rFonts w:ascii="Times New Roman" w:hAnsi="Times New Roman" w:cs="Times New Roman"/>
          <w:sz w:val="28"/>
          <w:szCs w:val="28"/>
        </w:rPr>
        <w:t>Николай Соломон – директор Федерального центра компетенций в одном из интервью приводит конкретные практические примеры, которые показывают необходимость внедрения этой меры в любой компании.</w:t>
      </w:r>
      <w:r w:rsidR="00901E50" w:rsidRPr="00564E7B">
        <w:rPr>
          <w:rFonts w:ascii="Times New Roman" w:hAnsi="Times New Roman" w:cs="Times New Roman"/>
          <w:sz w:val="28"/>
          <w:szCs w:val="28"/>
        </w:rPr>
        <w:t xml:space="preserve"> Объединив информацию из интервью, кратко выделим главные положения</w:t>
      </w:r>
      <w:r w:rsidR="00573E83" w:rsidRPr="00564E7B">
        <w:rPr>
          <w:rFonts w:ascii="Times New Roman" w:hAnsi="Times New Roman" w:cs="Times New Roman"/>
          <w:sz w:val="28"/>
          <w:szCs w:val="28"/>
        </w:rPr>
        <w:t>:</w:t>
      </w:r>
    </w:p>
    <w:p w14:paraId="13771A4A" w14:textId="62D20002" w:rsidR="00573E83" w:rsidRPr="00564E7B" w:rsidRDefault="00573E83" w:rsidP="00EC75D9">
      <w:pPr>
        <w:pStyle w:val="a3"/>
        <w:numPr>
          <w:ilvl w:val="0"/>
          <w:numId w:val="22"/>
        </w:numPr>
        <w:spacing w:after="0" w:line="360" w:lineRule="auto"/>
        <w:ind w:left="0" w:firstLine="709"/>
        <w:jc w:val="both"/>
        <w:rPr>
          <w:rFonts w:ascii="Times New Roman" w:hAnsi="Times New Roman" w:cs="Times New Roman"/>
          <w:sz w:val="28"/>
          <w:szCs w:val="28"/>
        </w:rPr>
      </w:pPr>
      <w:r w:rsidRPr="00564E7B">
        <w:rPr>
          <w:rFonts w:ascii="Times New Roman" w:hAnsi="Times New Roman" w:cs="Times New Roman"/>
          <w:sz w:val="28"/>
          <w:szCs w:val="28"/>
        </w:rPr>
        <w:lastRenderedPageBreak/>
        <w:t>На предприяти</w:t>
      </w:r>
      <w:r w:rsidR="001006C6" w:rsidRPr="00564E7B">
        <w:rPr>
          <w:rFonts w:ascii="Times New Roman" w:hAnsi="Times New Roman" w:cs="Times New Roman"/>
          <w:sz w:val="28"/>
          <w:szCs w:val="28"/>
        </w:rPr>
        <w:t>ях</w:t>
      </w:r>
      <w:r w:rsidRPr="00564E7B">
        <w:rPr>
          <w:rFonts w:ascii="Times New Roman" w:hAnsi="Times New Roman" w:cs="Times New Roman"/>
          <w:sz w:val="28"/>
          <w:szCs w:val="28"/>
        </w:rPr>
        <w:t xml:space="preserve"> загрузка </w:t>
      </w:r>
      <w:r w:rsidR="001006C6" w:rsidRPr="00564E7B">
        <w:rPr>
          <w:rFonts w:ascii="Times New Roman" w:hAnsi="Times New Roman" w:cs="Times New Roman"/>
          <w:sz w:val="28"/>
          <w:szCs w:val="28"/>
        </w:rPr>
        <w:t>сотрудника</w:t>
      </w:r>
      <w:r w:rsidRPr="00564E7B">
        <w:rPr>
          <w:rFonts w:ascii="Times New Roman" w:hAnsi="Times New Roman" w:cs="Times New Roman"/>
          <w:sz w:val="28"/>
          <w:szCs w:val="28"/>
        </w:rPr>
        <w:t xml:space="preserve"> или оборудования в среднем составляет </w:t>
      </w:r>
      <w:r w:rsidR="00486AF5" w:rsidRPr="00564E7B">
        <w:rPr>
          <w:rFonts w:ascii="Times New Roman" w:hAnsi="Times New Roman" w:cs="Times New Roman"/>
          <w:sz w:val="28"/>
          <w:szCs w:val="28"/>
        </w:rPr>
        <w:t>40–50</w:t>
      </w:r>
      <w:r w:rsidRPr="00564E7B">
        <w:rPr>
          <w:rFonts w:ascii="Times New Roman" w:hAnsi="Times New Roman" w:cs="Times New Roman"/>
          <w:sz w:val="28"/>
          <w:szCs w:val="28"/>
        </w:rPr>
        <w:t>%. После выстраивания правильного производственного потока она вырастает до 90%. Именно эффективный производственный поток – залог успеха компании</w:t>
      </w:r>
      <w:r w:rsidR="00901E50" w:rsidRPr="00564E7B">
        <w:rPr>
          <w:rFonts w:ascii="Times New Roman" w:hAnsi="Times New Roman" w:cs="Times New Roman"/>
          <w:sz w:val="28"/>
          <w:szCs w:val="28"/>
        </w:rPr>
        <w:t>;</w:t>
      </w:r>
    </w:p>
    <w:p w14:paraId="11F2E8F5" w14:textId="6BEBF2D1" w:rsidR="00573E83" w:rsidRPr="00564E7B" w:rsidRDefault="00573E83" w:rsidP="00EC75D9">
      <w:pPr>
        <w:pStyle w:val="a3"/>
        <w:numPr>
          <w:ilvl w:val="0"/>
          <w:numId w:val="22"/>
        </w:numPr>
        <w:spacing w:after="0" w:line="360" w:lineRule="auto"/>
        <w:ind w:left="0" w:firstLine="709"/>
        <w:jc w:val="both"/>
        <w:rPr>
          <w:rFonts w:ascii="Times New Roman" w:hAnsi="Times New Roman" w:cs="Times New Roman"/>
          <w:sz w:val="28"/>
          <w:szCs w:val="28"/>
        </w:rPr>
      </w:pPr>
      <w:r w:rsidRPr="00564E7B">
        <w:rPr>
          <w:rFonts w:ascii="Times New Roman" w:hAnsi="Times New Roman" w:cs="Times New Roman"/>
          <w:sz w:val="28"/>
          <w:szCs w:val="28"/>
        </w:rPr>
        <w:t xml:space="preserve">Для начала – бережливое производство – так как тем это мероприятие и </w:t>
      </w:r>
      <w:r w:rsidR="0048515D" w:rsidRPr="00564E7B">
        <w:rPr>
          <w:rFonts w:ascii="Times New Roman" w:hAnsi="Times New Roman" w:cs="Times New Roman"/>
          <w:sz w:val="28"/>
          <w:szCs w:val="28"/>
        </w:rPr>
        <w:t>полезно</w:t>
      </w:r>
      <w:r w:rsidRPr="00564E7B">
        <w:rPr>
          <w:rFonts w:ascii="Times New Roman" w:hAnsi="Times New Roman" w:cs="Times New Roman"/>
          <w:sz w:val="28"/>
          <w:szCs w:val="28"/>
        </w:rPr>
        <w:t>, что оно не требует существенных денежных вложений. Японские коллеги критикуют наше производство, так как</w:t>
      </w:r>
      <w:r w:rsidRPr="00564E7B">
        <w:t xml:space="preserve"> «</w:t>
      </w:r>
      <w:r w:rsidRPr="00564E7B">
        <w:rPr>
          <w:rFonts w:ascii="Times New Roman" w:hAnsi="Times New Roman" w:cs="Times New Roman"/>
          <w:sz w:val="28"/>
          <w:szCs w:val="28"/>
        </w:rPr>
        <w:t>мы пытаемся внедрить дорогостоящие ERP-системы до того, как разобрались с бережливым производством»</w:t>
      </w:r>
      <w:r w:rsidR="00901E50" w:rsidRPr="00564E7B">
        <w:rPr>
          <w:rFonts w:ascii="Times New Roman" w:hAnsi="Times New Roman" w:cs="Times New Roman"/>
          <w:sz w:val="28"/>
          <w:szCs w:val="28"/>
        </w:rPr>
        <w:t>;</w:t>
      </w:r>
    </w:p>
    <w:p w14:paraId="6D21F02C" w14:textId="0A18E135" w:rsidR="00A60E23" w:rsidRDefault="00573E83" w:rsidP="00EC75D9">
      <w:pPr>
        <w:pStyle w:val="a3"/>
        <w:numPr>
          <w:ilvl w:val="0"/>
          <w:numId w:val="22"/>
        </w:numPr>
        <w:spacing w:after="0" w:line="360" w:lineRule="auto"/>
        <w:ind w:left="0" w:firstLine="709"/>
        <w:jc w:val="both"/>
        <w:rPr>
          <w:rFonts w:ascii="Times New Roman" w:hAnsi="Times New Roman" w:cs="Times New Roman"/>
          <w:sz w:val="28"/>
          <w:szCs w:val="28"/>
        </w:rPr>
      </w:pPr>
      <w:r w:rsidRPr="00564E7B">
        <w:rPr>
          <w:rFonts w:ascii="Times New Roman" w:hAnsi="Times New Roman" w:cs="Times New Roman"/>
          <w:sz w:val="28"/>
          <w:szCs w:val="28"/>
        </w:rPr>
        <w:t>Но есть проблема: нежелание многих руководителей что-либо менять</w:t>
      </w:r>
      <w:r w:rsidR="009662A6" w:rsidRPr="00564E7B">
        <w:rPr>
          <w:rFonts w:ascii="Times New Roman" w:hAnsi="Times New Roman" w:cs="Times New Roman"/>
          <w:sz w:val="28"/>
          <w:szCs w:val="28"/>
        </w:rPr>
        <w:t>, а также отсутствие обратной связи с их же стороны, в результате чего «у сотрудников пропадает желание что-либо делать»</w:t>
      </w:r>
      <w:r w:rsidR="0048515D" w:rsidRPr="00564E7B">
        <w:rPr>
          <w:rFonts w:ascii="Times New Roman" w:hAnsi="Times New Roman" w:cs="Times New Roman"/>
          <w:sz w:val="28"/>
          <w:szCs w:val="28"/>
        </w:rPr>
        <w:t>, что так же было отмечено нами в параграфе 1.2 данной работы.</w:t>
      </w:r>
      <w:r w:rsidR="00824C26">
        <w:rPr>
          <w:rFonts w:ascii="Times New Roman" w:hAnsi="Times New Roman" w:cs="Times New Roman"/>
          <w:sz w:val="28"/>
          <w:szCs w:val="28"/>
        </w:rPr>
        <w:t xml:space="preserve"> </w:t>
      </w:r>
      <w:r w:rsidRPr="00573E83">
        <w:rPr>
          <w:rFonts w:ascii="Times New Roman" w:hAnsi="Times New Roman" w:cs="Times New Roman"/>
          <w:sz w:val="28"/>
          <w:szCs w:val="28"/>
        </w:rPr>
        <w:t>[</w:t>
      </w:r>
      <w:r w:rsidR="00001BE8">
        <w:rPr>
          <w:rFonts w:ascii="Times New Roman" w:hAnsi="Times New Roman" w:cs="Times New Roman"/>
          <w:sz w:val="28"/>
          <w:szCs w:val="28"/>
        </w:rPr>
        <w:t>49</w:t>
      </w:r>
      <w:r w:rsidRPr="00573E83">
        <w:rPr>
          <w:rFonts w:ascii="Times New Roman" w:hAnsi="Times New Roman" w:cs="Times New Roman"/>
          <w:sz w:val="28"/>
          <w:szCs w:val="28"/>
        </w:rPr>
        <w:t>]</w:t>
      </w:r>
    </w:p>
    <w:p w14:paraId="045C4904" w14:textId="3F4C5B41" w:rsidR="008914CA" w:rsidRPr="00564E7B" w:rsidRDefault="009662A6" w:rsidP="009662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64E7B">
        <w:rPr>
          <w:rFonts w:ascii="Times New Roman" w:hAnsi="Times New Roman" w:cs="Times New Roman"/>
          <w:sz w:val="28"/>
          <w:szCs w:val="28"/>
        </w:rPr>
        <w:t>Объединив вместе с этим высказанное на Гайдаровском форуме положение о том, что деятельность ФЦК не касается малого и среднего бизнеса, можно сделать вывод о том, что хотя и внедрение бережливого производства очень активно выносится на обсуждение и даже проводится поддержка на государственном уровне (но крупных предприятий),</w:t>
      </w:r>
      <w:r w:rsidR="001006C6" w:rsidRPr="00564E7B">
        <w:rPr>
          <w:rFonts w:ascii="Times New Roman" w:hAnsi="Times New Roman" w:cs="Times New Roman"/>
          <w:sz w:val="28"/>
          <w:szCs w:val="28"/>
        </w:rPr>
        <w:t xml:space="preserve"> не происходит заметного подъема российской экономики. Все это происходит в связи </w:t>
      </w:r>
      <w:r w:rsidR="0048515D" w:rsidRPr="00564E7B">
        <w:rPr>
          <w:rFonts w:ascii="Times New Roman" w:hAnsi="Times New Roman" w:cs="Times New Roman"/>
          <w:sz w:val="28"/>
          <w:szCs w:val="28"/>
        </w:rPr>
        <w:t>с аккумуляцией всех выше</w:t>
      </w:r>
      <w:r w:rsidR="001006C6" w:rsidRPr="00564E7B">
        <w:rPr>
          <w:rFonts w:ascii="Times New Roman" w:hAnsi="Times New Roman" w:cs="Times New Roman"/>
          <w:sz w:val="28"/>
          <w:szCs w:val="28"/>
        </w:rPr>
        <w:t>отмеченны</w:t>
      </w:r>
      <w:r w:rsidR="0048515D" w:rsidRPr="00564E7B">
        <w:rPr>
          <w:rFonts w:ascii="Times New Roman" w:hAnsi="Times New Roman" w:cs="Times New Roman"/>
          <w:sz w:val="28"/>
          <w:szCs w:val="28"/>
        </w:rPr>
        <w:t>х</w:t>
      </w:r>
      <w:r w:rsidR="001006C6" w:rsidRPr="00564E7B">
        <w:rPr>
          <w:rFonts w:ascii="Times New Roman" w:hAnsi="Times New Roman" w:cs="Times New Roman"/>
          <w:sz w:val="28"/>
          <w:szCs w:val="28"/>
        </w:rPr>
        <w:t xml:space="preserve"> причин. </w:t>
      </w:r>
      <w:r w:rsidR="009B19C6">
        <w:rPr>
          <w:rFonts w:ascii="Times New Roman" w:hAnsi="Times New Roman" w:cs="Times New Roman"/>
          <w:sz w:val="28"/>
          <w:szCs w:val="28"/>
        </w:rPr>
        <w:t>В таких условиях решение</w:t>
      </w:r>
      <w:r w:rsidR="001006C6" w:rsidRPr="00564E7B">
        <w:rPr>
          <w:rFonts w:ascii="Times New Roman" w:hAnsi="Times New Roman" w:cs="Times New Roman"/>
          <w:sz w:val="28"/>
          <w:szCs w:val="28"/>
        </w:rPr>
        <w:t xml:space="preserve"> этой проблемы лежит исключительно на плечах руководства </w:t>
      </w:r>
      <w:r w:rsidR="009B19C6">
        <w:rPr>
          <w:rFonts w:ascii="Times New Roman" w:hAnsi="Times New Roman" w:cs="Times New Roman"/>
          <w:sz w:val="28"/>
          <w:szCs w:val="28"/>
        </w:rPr>
        <w:t>малого и среднего бизнеса</w:t>
      </w:r>
      <w:r w:rsidR="001006C6" w:rsidRPr="00564E7B">
        <w:rPr>
          <w:rFonts w:ascii="Times New Roman" w:hAnsi="Times New Roman" w:cs="Times New Roman"/>
          <w:sz w:val="28"/>
          <w:szCs w:val="28"/>
        </w:rPr>
        <w:t>.</w:t>
      </w:r>
    </w:p>
    <w:p w14:paraId="1A36C2DA" w14:textId="34843675" w:rsidR="009662A6" w:rsidRPr="00564E7B" w:rsidRDefault="008914CA" w:rsidP="009662A6">
      <w:pPr>
        <w:spacing w:after="0" w:line="360" w:lineRule="auto"/>
        <w:jc w:val="both"/>
        <w:rPr>
          <w:rFonts w:ascii="Times New Roman" w:hAnsi="Times New Roman" w:cs="Times New Roman"/>
          <w:sz w:val="28"/>
          <w:szCs w:val="28"/>
        </w:rPr>
      </w:pPr>
      <w:r w:rsidRPr="00564E7B">
        <w:rPr>
          <w:rFonts w:ascii="Times New Roman" w:hAnsi="Times New Roman" w:cs="Times New Roman"/>
          <w:sz w:val="28"/>
          <w:szCs w:val="28"/>
        </w:rPr>
        <w:tab/>
      </w:r>
      <w:r w:rsidR="001006C6" w:rsidRPr="00564E7B">
        <w:rPr>
          <w:rFonts w:ascii="Times New Roman" w:hAnsi="Times New Roman" w:cs="Times New Roman"/>
          <w:sz w:val="28"/>
          <w:szCs w:val="28"/>
        </w:rPr>
        <w:t>Руководителям таких компаний необходимо понять, что данная мера оказывает положительный эффект на многие стороны бизнеса: например,</w:t>
      </w:r>
      <w:r w:rsidRPr="00564E7B">
        <w:rPr>
          <w:rFonts w:ascii="Times New Roman" w:hAnsi="Times New Roman" w:cs="Times New Roman"/>
          <w:sz w:val="28"/>
          <w:szCs w:val="28"/>
        </w:rPr>
        <w:t xml:space="preserve"> если</w:t>
      </w:r>
      <w:r w:rsidR="001006C6" w:rsidRPr="00564E7B">
        <w:rPr>
          <w:rFonts w:ascii="Times New Roman" w:hAnsi="Times New Roman" w:cs="Times New Roman"/>
          <w:sz w:val="28"/>
          <w:szCs w:val="28"/>
        </w:rPr>
        <w:t xml:space="preserve"> высвобождаются деньги, значит денежный поток приходит в норму, кредитная нагрузка становится не такой </w:t>
      </w:r>
      <w:r w:rsidR="00F3401B" w:rsidRPr="00564E7B">
        <w:rPr>
          <w:rFonts w:ascii="Times New Roman" w:hAnsi="Times New Roman" w:cs="Times New Roman"/>
          <w:sz w:val="28"/>
          <w:szCs w:val="28"/>
        </w:rPr>
        <w:t>большой</w:t>
      </w:r>
      <w:r w:rsidR="001006C6" w:rsidRPr="00564E7B">
        <w:rPr>
          <w:rFonts w:ascii="Times New Roman" w:hAnsi="Times New Roman" w:cs="Times New Roman"/>
          <w:sz w:val="28"/>
          <w:szCs w:val="28"/>
        </w:rPr>
        <w:t xml:space="preserve">, появляется больше свободы в выборе того, куда </w:t>
      </w:r>
      <w:r w:rsidR="00F3401B" w:rsidRPr="00564E7B">
        <w:rPr>
          <w:rFonts w:ascii="Times New Roman" w:hAnsi="Times New Roman" w:cs="Times New Roman"/>
          <w:sz w:val="28"/>
          <w:szCs w:val="28"/>
        </w:rPr>
        <w:t>высвободившиеся</w:t>
      </w:r>
      <w:r w:rsidRPr="00564E7B">
        <w:rPr>
          <w:rFonts w:ascii="Times New Roman" w:hAnsi="Times New Roman" w:cs="Times New Roman"/>
          <w:sz w:val="28"/>
          <w:szCs w:val="28"/>
        </w:rPr>
        <w:t xml:space="preserve"> деньги можно направить (эффективность будет зависеть от конкретных управленческих решений), снижается брак, а значит растет качество продукции, что позволяет решить проблему сбыта</w:t>
      </w:r>
      <w:r w:rsidR="00BF184C" w:rsidRPr="00564E7B">
        <w:rPr>
          <w:rFonts w:ascii="Times New Roman" w:hAnsi="Times New Roman" w:cs="Times New Roman"/>
          <w:sz w:val="28"/>
          <w:szCs w:val="28"/>
        </w:rPr>
        <w:t xml:space="preserve"> и т.д</w:t>
      </w:r>
      <w:r w:rsidRPr="00564E7B">
        <w:rPr>
          <w:rFonts w:ascii="Times New Roman" w:hAnsi="Times New Roman" w:cs="Times New Roman"/>
          <w:sz w:val="28"/>
          <w:szCs w:val="28"/>
        </w:rPr>
        <w:t xml:space="preserve">. В целом, бережливое производство – это та точка отсчета, с которой должна </w:t>
      </w:r>
      <w:r w:rsidRPr="00564E7B">
        <w:rPr>
          <w:rFonts w:ascii="Times New Roman" w:hAnsi="Times New Roman" w:cs="Times New Roman"/>
          <w:sz w:val="28"/>
          <w:szCs w:val="28"/>
        </w:rPr>
        <w:lastRenderedPageBreak/>
        <w:t>начинать любая компания, желающая вести экономически эффективную деятельность.</w:t>
      </w:r>
    </w:p>
    <w:p w14:paraId="220D09D7" w14:textId="0DF3CF60" w:rsidR="00914D64" w:rsidRPr="00564E7B" w:rsidRDefault="00A60E23" w:rsidP="00616D43">
      <w:pPr>
        <w:spacing w:after="0" w:line="360" w:lineRule="auto"/>
        <w:jc w:val="both"/>
        <w:rPr>
          <w:rFonts w:ascii="Times New Roman" w:hAnsi="Times New Roman" w:cs="Times New Roman"/>
          <w:sz w:val="28"/>
          <w:szCs w:val="28"/>
        </w:rPr>
      </w:pPr>
      <w:r w:rsidRPr="00564E7B">
        <w:rPr>
          <w:rFonts w:ascii="Times New Roman" w:hAnsi="Times New Roman" w:cs="Times New Roman"/>
          <w:sz w:val="28"/>
          <w:szCs w:val="28"/>
        </w:rPr>
        <w:tab/>
      </w:r>
      <w:r w:rsidR="00E91DD2" w:rsidRPr="00564E7B">
        <w:rPr>
          <w:rFonts w:ascii="Times New Roman" w:hAnsi="Times New Roman" w:cs="Times New Roman"/>
          <w:sz w:val="28"/>
          <w:szCs w:val="28"/>
        </w:rPr>
        <w:t>Пандемия 2020 года особенно подчеркнула проблемы негибкости экономической системы России и отсутствие</w:t>
      </w:r>
      <w:r w:rsidR="00D862E9" w:rsidRPr="00564E7B">
        <w:rPr>
          <w:rFonts w:ascii="Times New Roman" w:hAnsi="Times New Roman" w:cs="Times New Roman"/>
          <w:sz w:val="28"/>
          <w:szCs w:val="28"/>
        </w:rPr>
        <w:t xml:space="preserve"> современных</w:t>
      </w:r>
      <w:r w:rsidR="00E91DD2" w:rsidRPr="00564E7B">
        <w:rPr>
          <w:rFonts w:ascii="Times New Roman" w:hAnsi="Times New Roman" w:cs="Times New Roman"/>
          <w:sz w:val="28"/>
          <w:szCs w:val="28"/>
        </w:rPr>
        <w:t xml:space="preserve"> инструментов для решения критических проблем. </w:t>
      </w:r>
      <w:r w:rsidR="00B44D5E" w:rsidRPr="00564E7B">
        <w:rPr>
          <w:rFonts w:ascii="Times New Roman" w:hAnsi="Times New Roman" w:cs="Times New Roman"/>
          <w:sz w:val="28"/>
          <w:szCs w:val="28"/>
        </w:rPr>
        <w:t>Например, такой инструмент как внедрение информационных технологий к</w:t>
      </w:r>
      <w:r w:rsidR="00E91DD2" w:rsidRPr="00564E7B">
        <w:rPr>
          <w:rFonts w:ascii="Times New Roman" w:hAnsi="Times New Roman" w:cs="Times New Roman"/>
          <w:sz w:val="28"/>
          <w:szCs w:val="28"/>
        </w:rPr>
        <w:t>омпании</w:t>
      </w:r>
      <w:r w:rsidR="00B44D5E" w:rsidRPr="00564E7B">
        <w:rPr>
          <w:rFonts w:ascii="Times New Roman" w:hAnsi="Times New Roman" w:cs="Times New Roman"/>
          <w:sz w:val="28"/>
          <w:szCs w:val="28"/>
        </w:rPr>
        <w:t xml:space="preserve"> зачастую игнорировали</w:t>
      </w:r>
      <w:r w:rsidR="00E91DD2" w:rsidRPr="00564E7B">
        <w:rPr>
          <w:rFonts w:ascii="Times New Roman" w:hAnsi="Times New Roman" w:cs="Times New Roman"/>
          <w:sz w:val="28"/>
          <w:szCs w:val="28"/>
        </w:rPr>
        <w:t xml:space="preserve"> или постоянно откладывали это, </w:t>
      </w:r>
      <w:r w:rsidR="00B44D5E" w:rsidRPr="00564E7B">
        <w:rPr>
          <w:rFonts w:ascii="Times New Roman" w:hAnsi="Times New Roman" w:cs="Times New Roman"/>
          <w:sz w:val="28"/>
          <w:szCs w:val="28"/>
        </w:rPr>
        <w:t xml:space="preserve">но, как итог, </w:t>
      </w:r>
      <w:r w:rsidR="00E91DD2" w:rsidRPr="00564E7B">
        <w:rPr>
          <w:rFonts w:ascii="Times New Roman" w:hAnsi="Times New Roman" w:cs="Times New Roman"/>
          <w:sz w:val="28"/>
          <w:szCs w:val="28"/>
        </w:rPr>
        <w:t xml:space="preserve">были вынуждены развиваться в этом направлении в период падения спроса и кризиса, связанного с эпидемией. </w:t>
      </w:r>
      <w:r w:rsidR="006B249B" w:rsidRPr="00564E7B">
        <w:rPr>
          <w:rFonts w:ascii="Times New Roman" w:hAnsi="Times New Roman" w:cs="Times New Roman"/>
          <w:sz w:val="28"/>
          <w:szCs w:val="28"/>
        </w:rPr>
        <w:t xml:space="preserve">Как пример, решение проблемы </w:t>
      </w:r>
      <w:r w:rsidR="0048515D" w:rsidRPr="00564E7B">
        <w:rPr>
          <w:rFonts w:ascii="Times New Roman" w:hAnsi="Times New Roman" w:cs="Times New Roman"/>
          <w:sz w:val="28"/>
          <w:szCs w:val="28"/>
        </w:rPr>
        <w:t>стремительного</w:t>
      </w:r>
      <w:r w:rsidR="006B249B" w:rsidRPr="00564E7B">
        <w:rPr>
          <w:rFonts w:ascii="Times New Roman" w:hAnsi="Times New Roman" w:cs="Times New Roman"/>
          <w:sz w:val="28"/>
          <w:szCs w:val="28"/>
        </w:rPr>
        <w:t xml:space="preserve"> падения спроса (а, соответственно, потери источников генерации денежных потоков) в сфере общественного питания было осуществлено многими представителями сферы с помощью выхода на рынок электронной коммерции, </w:t>
      </w:r>
      <w:r w:rsidR="0048515D" w:rsidRPr="00564E7B">
        <w:rPr>
          <w:rFonts w:ascii="Times New Roman" w:hAnsi="Times New Roman" w:cs="Times New Roman"/>
          <w:sz w:val="28"/>
          <w:szCs w:val="28"/>
        </w:rPr>
        <w:t>а именно –</w:t>
      </w:r>
      <w:r w:rsidR="006B249B" w:rsidRPr="00564E7B">
        <w:rPr>
          <w:rFonts w:ascii="Times New Roman" w:hAnsi="Times New Roman" w:cs="Times New Roman"/>
          <w:sz w:val="28"/>
          <w:szCs w:val="28"/>
        </w:rPr>
        <w:t xml:space="preserve"> </w:t>
      </w:r>
      <w:r w:rsidR="003656C3" w:rsidRPr="00564E7B">
        <w:rPr>
          <w:rFonts w:ascii="Times New Roman" w:hAnsi="Times New Roman" w:cs="Times New Roman"/>
          <w:sz w:val="28"/>
          <w:szCs w:val="28"/>
        </w:rPr>
        <w:t>дистанционной доставки питания. Начали еще более активно развиваться агрегаторы доставочных услуг. Но</w:t>
      </w:r>
      <w:r w:rsidR="00BF184C" w:rsidRPr="00564E7B">
        <w:rPr>
          <w:rFonts w:ascii="Times New Roman" w:hAnsi="Times New Roman" w:cs="Times New Roman"/>
          <w:sz w:val="28"/>
          <w:szCs w:val="28"/>
        </w:rPr>
        <w:t xml:space="preserve"> для того, чтобы заниматься такой деятельностью – необходимо </w:t>
      </w:r>
      <w:r w:rsidR="003656C3" w:rsidRPr="00564E7B">
        <w:rPr>
          <w:rFonts w:ascii="Times New Roman" w:hAnsi="Times New Roman" w:cs="Times New Roman"/>
          <w:sz w:val="28"/>
          <w:szCs w:val="28"/>
        </w:rPr>
        <w:t>привлекать команду разработчиков, продуктовых менеджеров</w:t>
      </w:r>
      <w:r w:rsidR="00BF184C" w:rsidRPr="00564E7B">
        <w:rPr>
          <w:rFonts w:ascii="Times New Roman" w:hAnsi="Times New Roman" w:cs="Times New Roman"/>
          <w:sz w:val="28"/>
          <w:szCs w:val="28"/>
        </w:rPr>
        <w:t xml:space="preserve"> и других специалистов</w:t>
      </w:r>
      <w:r w:rsidR="003656C3" w:rsidRPr="00564E7B">
        <w:rPr>
          <w:rFonts w:ascii="Times New Roman" w:hAnsi="Times New Roman" w:cs="Times New Roman"/>
          <w:sz w:val="28"/>
          <w:szCs w:val="28"/>
        </w:rPr>
        <w:t xml:space="preserve"> – это инвестиции, которыми в обычное время занимались лишь</w:t>
      </w:r>
      <w:r w:rsidR="004D47F1" w:rsidRPr="00564E7B">
        <w:rPr>
          <w:rFonts w:ascii="Times New Roman" w:hAnsi="Times New Roman" w:cs="Times New Roman"/>
          <w:sz w:val="28"/>
          <w:szCs w:val="28"/>
        </w:rPr>
        <w:t xml:space="preserve"> очень</w:t>
      </w:r>
      <w:r w:rsidR="003656C3" w:rsidRPr="00564E7B">
        <w:rPr>
          <w:rFonts w:ascii="Times New Roman" w:hAnsi="Times New Roman" w:cs="Times New Roman"/>
          <w:sz w:val="28"/>
          <w:szCs w:val="28"/>
        </w:rPr>
        <w:t xml:space="preserve"> немногие компании</w:t>
      </w:r>
      <w:r w:rsidR="004D47F1" w:rsidRPr="00564E7B">
        <w:rPr>
          <w:rFonts w:ascii="Times New Roman" w:hAnsi="Times New Roman" w:cs="Times New Roman"/>
          <w:sz w:val="28"/>
          <w:szCs w:val="28"/>
        </w:rPr>
        <w:t xml:space="preserve"> или высокотехнологичные стартапы, которые смогли найти соответствующих инвесторов</w:t>
      </w:r>
      <w:r w:rsidR="003656C3" w:rsidRPr="00564E7B">
        <w:rPr>
          <w:rFonts w:ascii="Times New Roman" w:hAnsi="Times New Roman" w:cs="Times New Roman"/>
          <w:sz w:val="28"/>
          <w:szCs w:val="28"/>
        </w:rPr>
        <w:t>.</w:t>
      </w:r>
    </w:p>
    <w:p w14:paraId="35DE2B8B" w14:textId="1C1BC4CE" w:rsidR="00B84DB6" w:rsidRPr="00564E7B" w:rsidRDefault="00B84DB6" w:rsidP="00616D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64E7B">
        <w:rPr>
          <w:rFonts w:ascii="Times New Roman" w:hAnsi="Times New Roman" w:cs="Times New Roman"/>
          <w:sz w:val="28"/>
          <w:szCs w:val="28"/>
        </w:rPr>
        <w:t>Эффективность инструментов повышения производительности труда можно также разделить по типу производства. Рассмотрим таблицу 5 – такие инструменты как автоматизация, бережливое производство и финансовое стимулирование будут эффективны во всех типах производства, также как и корпоративное обучение, только количественный вклад от данной меры может быть существенно ниже первых трех инструментов, которые являются фундаментальными и особенно важными направлениями повышения производительности труда.</w:t>
      </w:r>
      <w:r>
        <w:rPr>
          <w:rFonts w:ascii="Times New Roman" w:hAnsi="Times New Roman" w:cs="Times New Roman"/>
          <w:sz w:val="28"/>
          <w:szCs w:val="28"/>
        </w:rPr>
        <w:t xml:space="preserve"> </w:t>
      </w:r>
      <w:r w:rsidRPr="00564E7B">
        <w:rPr>
          <w:rFonts w:ascii="Times New Roman" w:hAnsi="Times New Roman" w:cs="Times New Roman"/>
          <w:sz w:val="28"/>
          <w:szCs w:val="28"/>
        </w:rPr>
        <w:t>Понимание того, какие инструменты будут больше подходить под тот или иной тип производства, освободит предприятия от неэффективных инвестиций и повысит отдачу от реализации мер повышения производительности труда.</w:t>
      </w:r>
    </w:p>
    <w:p w14:paraId="37147804" w14:textId="77777777" w:rsidR="004D47F1" w:rsidRPr="00564E7B" w:rsidRDefault="004D47F1" w:rsidP="007805F5">
      <w:pPr>
        <w:pStyle w:val="paragraph"/>
        <w:spacing w:before="0" w:beforeAutospacing="0" w:after="0" w:afterAutospacing="0"/>
        <w:jc w:val="both"/>
        <w:textAlignment w:val="baseline"/>
        <w:rPr>
          <w:sz w:val="28"/>
          <w:szCs w:val="28"/>
        </w:rPr>
      </w:pPr>
      <w:bookmarkStart w:id="30" w:name="_Hlk61542288"/>
      <w:r w:rsidRPr="00564E7B">
        <w:rPr>
          <w:sz w:val="28"/>
          <w:szCs w:val="28"/>
        </w:rPr>
        <w:lastRenderedPageBreak/>
        <w:t>Таблица 5 – Эффективность инструментов повышения производительности труда по типу производства</w:t>
      </w:r>
    </w:p>
    <w:p w14:paraId="274CF125" w14:textId="77777777" w:rsidR="004D47F1" w:rsidRPr="002379CF" w:rsidRDefault="004D47F1" w:rsidP="004D47F1">
      <w:pPr>
        <w:pStyle w:val="paragraph"/>
        <w:spacing w:before="0" w:beforeAutospacing="0" w:after="0" w:afterAutospacing="0" w:line="360" w:lineRule="auto"/>
        <w:jc w:val="both"/>
        <w:textAlignment w:val="baseline"/>
        <w:rPr>
          <w:sz w:val="28"/>
          <w:szCs w:val="28"/>
          <w:highlight w:val="yellow"/>
        </w:rPr>
      </w:pPr>
    </w:p>
    <w:tbl>
      <w:tblPr>
        <w:tblStyle w:val="a6"/>
        <w:tblW w:w="5000" w:type="pct"/>
        <w:tblLook w:val="04A0" w:firstRow="1" w:lastRow="0" w:firstColumn="1" w:lastColumn="0" w:noHBand="0" w:noVBand="1"/>
      </w:tblPr>
      <w:tblGrid>
        <w:gridCol w:w="2983"/>
        <w:gridCol w:w="2136"/>
        <w:gridCol w:w="2138"/>
        <w:gridCol w:w="2087"/>
      </w:tblGrid>
      <w:tr w:rsidR="004D47F1" w:rsidRPr="00564E7B" w14:paraId="588B4717" w14:textId="77777777" w:rsidTr="001E189E">
        <w:tc>
          <w:tcPr>
            <w:tcW w:w="1596" w:type="pct"/>
            <w:hideMark/>
          </w:tcPr>
          <w:p w14:paraId="4DCBDB0D" w14:textId="77777777" w:rsidR="004D47F1" w:rsidRPr="00564E7B" w:rsidRDefault="004D47F1" w:rsidP="007805F5">
            <w:pPr>
              <w:textAlignment w:val="baseline"/>
              <w:rPr>
                <w:rFonts w:ascii="Times New Roman" w:eastAsia="Times New Roman" w:hAnsi="Times New Roman" w:cs="Times New Roman"/>
                <w:sz w:val="24"/>
                <w:szCs w:val="24"/>
                <w:lang w:eastAsia="ru-RU"/>
              </w:rPr>
            </w:pPr>
          </w:p>
        </w:tc>
        <w:tc>
          <w:tcPr>
            <w:tcW w:w="1143" w:type="pct"/>
            <w:hideMark/>
          </w:tcPr>
          <w:p w14:paraId="209F6DEC"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Трудоемкое</w:t>
            </w:r>
          </w:p>
        </w:tc>
        <w:tc>
          <w:tcPr>
            <w:tcW w:w="1144" w:type="pct"/>
            <w:hideMark/>
          </w:tcPr>
          <w:p w14:paraId="1F48B54D"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Материалоемкое</w:t>
            </w:r>
          </w:p>
        </w:tc>
        <w:tc>
          <w:tcPr>
            <w:tcW w:w="1117" w:type="pct"/>
            <w:hideMark/>
          </w:tcPr>
          <w:p w14:paraId="43601826"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Фондоемкое</w:t>
            </w:r>
          </w:p>
        </w:tc>
      </w:tr>
      <w:tr w:rsidR="004D47F1" w:rsidRPr="00564E7B" w14:paraId="3A284A69" w14:textId="77777777" w:rsidTr="001E189E">
        <w:tc>
          <w:tcPr>
            <w:tcW w:w="1596" w:type="pct"/>
            <w:hideMark/>
          </w:tcPr>
          <w:p w14:paraId="72331CA9" w14:textId="77777777" w:rsidR="004D47F1" w:rsidRPr="00564E7B" w:rsidRDefault="004D47F1" w:rsidP="00B84DB6">
            <w:pP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Финансовое стимулирование</w:t>
            </w:r>
          </w:p>
        </w:tc>
        <w:tc>
          <w:tcPr>
            <w:tcW w:w="1143" w:type="pct"/>
            <w:hideMark/>
          </w:tcPr>
          <w:p w14:paraId="2DDF8166"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tc>
        <w:tc>
          <w:tcPr>
            <w:tcW w:w="1144" w:type="pct"/>
            <w:hideMark/>
          </w:tcPr>
          <w:p w14:paraId="7273DF39"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tc>
        <w:tc>
          <w:tcPr>
            <w:tcW w:w="1117" w:type="pct"/>
            <w:hideMark/>
          </w:tcPr>
          <w:p w14:paraId="62477E3F"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p w14:paraId="6BC3307E"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(мотивация максимально эффективно использовать произв. фонд)</w:t>
            </w:r>
          </w:p>
        </w:tc>
      </w:tr>
      <w:tr w:rsidR="004D47F1" w:rsidRPr="00564E7B" w14:paraId="70855423" w14:textId="77777777" w:rsidTr="001E189E">
        <w:tc>
          <w:tcPr>
            <w:tcW w:w="1596" w:type="pct"/>
            <w:hideMark/>
          </w:tcPr>
          <w:p w14:paraId="36BB62B4" w14:textId="77777777" w:rsidR="004D47F1" w:rsidRPr="00564E7B" w:rsidRDefault="004D47F1" w:rsidP="00B84DB6">
            <w:pP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Автоматизация</w:t>
            </w:r>
          </w:p>
        </w:tc>
        <w:tc>
          <w:tcPr>
            <w:tcW w:w="1143" w:type="pct"/>
            <w:hideMark/>
          </w:tcPr>
          <w:p w14:paraId="4DC674F2"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tc>
        <w:tc>
          <w:tcPr>
            <w:tcW w:w="1144" w:type="pct"/>
            <w:hideMark/>
          </w:tcPr>
          <w:p w14:paraId="518154C9"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p w14:paraId="699E79EF"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(может ускорить цикл производства)</w:t>
            </w:r>
          </w:p>
        </w:tc>
        <w:tc>
          <w:tcPr>
            <w:tcW w:w="1117" w:type="pct"/>
            <w:hideMark/>
          </w:tcPr>
          <w:p w14:paraId="7FB8BAA2"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p w14:paraId="6CDCDFDF"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(позволит повышать отдачу от произв. фонда)</w:t>
            </w:r>
          </w:p>
        </w:tc>
      </w:tr>
      <w:tr w:rsidR="004D47F1" w:rsidRPr="00564E7B" w14:paraId="051F960F" w14:textId="77777777" w:rsidTr="001E189E">
        <w:tc>
          <w:tcPr>
            <w:tcW w:w="1596" w:type="pct"/>
            <w:hideMark/>
          </w:tcPr>
          <w:p w14:paraId="45F9B2BC" w14:textId="77777777" w:rsidR="004D47F1" w:rsidRPr="00564E7B" w:rsidRDefault="004D47F1" w:rsidP="00B84DB6">
            <w:pP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Бережливое производство</w:t>
            </w:r>
          </w:p>
        </w:tc>
        <w:tc>
          <w:tcPr>
            <w:tcW w:w="1143" w:type="pct"/>
            <w:hideMark/>
          </w:tcPr>
          <w:p w14:paraId="174A9F0E"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tc>
        <w:tc>
          <w:tcPr>
            <w:tcW w:w="1144" w:type="pct"/>
            <w:hideMark/>
          </w:tcPr>
          <w:p w14:paraId="24C49DE0"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tc>
        <w:tc>
          <w:tcPr>
            <w:tcW w:w="1117" w:type="pct"/>
            <w:hideMark/>
          </w:tcPr>
          <w:p w14:paraId="25E96049"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tc>
      </w:tr>
      <w:tr w:rsidR="004D47F1" w:rsidRPr="00564E7B" w14:paraId="7F837CCA" w14:textId="77777777" w:rsidTr="001E189E">
        <w:tc>
          <w:tcPr>
            <w:tcW w:w="1596" w:type="pct"/>
          </w:tcPr>
          <w:p w14:paraId="27CC6025" w14:textId="77777777" w:rsidR="004D47F1" w:rsidRPr="00564E7B" w:rsidRDefault="004D47F1" w:rsidP="00B84DB6">
            <w:pP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Корпоративное обучение</w:t>
            </w:r>
          </w:p>
        </w:tc>
        <w:tc>
          <w:tcPr>
            <w:tcW w:w="1143" w:type="pct"/>
          </w:tcPr>
          <w:p w14:paraId="669122BD" w14:textId="25D4879B"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tc>
        <w:tc>
          <w:tcPr>
            <w:tcW w:w="1144" w:type="pct"/>
          </w:tcPr>
          <w:p w14:paraId="68EE8872"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p w14:paraId="21F56AD0"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(поможет эффективнее пользоваться ресурсами)</w:t>
            </w:r>
          </w:p>
        </w:tc>
        <w:tc>
          <w:tcPr>
            <w:tcW w:w="1117" w:type="pct"/>
          </w:tcPr>
          <w:p w14:paraId="5F0F6888"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p w14:paraId="6D2A015F"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(позволит повышать отдачу от произв. фонда)</w:t>
            </w:r>
          </w:p>
        </w:tc>
      </w:tr>
      <w:tr w:rsidR="004D47F1" w:rsidRPr="00564E7B" w14:paraId="33246088" w14:textId="77777777" w:rsidTr="001E189E">
        <w:tc>
          <w:tcPr>
            <w:tcW w:w="1596" w:type="pct"/>
          </w:tcPr>
          <w:p w14:paraId="72574525" w14:textId="77777777" w:rsidR="004D47F1" w:rsidRPr="00564E7B" w:rsidRDefault="004D47F1" w:rsidP="00B84DB6">
            <w:pP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Проектный подход</w:t>
            </w:r>
          </w:p>
        </w:tc>
        <w:tc>
          <w:tcPr>
            <w:tcW w:w="1143" w:type="pct"/>
          </w:tcPr>
          <w:p w14:paraId="19048EB6"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p>
        </w:tc>
        <w:tc>
          <w:tcPr>
            <w:tcW w:w="1144" w:type="pct"/>
          </w:tcPr>
          <w:p w14:paraId="5EE38FBE"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p w14:paraId="5B0E4BA1"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val="en-US" w:eastAsia="ru-RU"/>
              </w:rPr>
              <w:t>(</w:t>
            </w:r>
            <w:r w:rsidRPr="00564E7B">
              <w:rPr>
                <w:rFonts w:ascii="Times New Roman" w:eastAsia="Times New Roman" w:hAnsi="Times New Roman" w:cs="Times New Roman"/>
                <w:sz w:val="24"/>
                <w:szCs w:val="24"/>
                <w:lang w:eastAsia="ru-RU"/>
              </w:rPr>
              <w:t>на время проекта)</w:t>
            </w:r>
          </w:p>
        </w:tc>
        <w:tc>
          <w:tcPr>
            <w:tcW w:w="1117" w:type="pct"/>
          </w:tcPr>
          <w:p w14:paraId="4E785700"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p w14:paraId="79AE69F9"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val="en-US" w:eastAsia="ru-RU"/>
              </w:rPr>
              <w:t>(</w:t>
            </w:r>
            <w:r w:rsidRPr="00564E7B">
              <w:rPr>
                <w:rFonts w:ascii="Times New Roman" w:eastAsia="Times New Roman" w:hAnsi="Times New Roman" w:cs="Times New Roman"/>
                <w:sz w:val="24"/>
                <w:szCs w:val="24"/>
                <w:lang w:eastAsia="ru-RU"/>
              </w:rPr>
              <w:t>на время проекта)</w:t>
            </w:r>
          </w:p>
        </w:tc>
      </w:tr>
      <w:tr w:rsidR="004D47F1" w:rsidRPr="00564E7B" w14:paraId="245E2237" w14:textId="77777777" w:rsidTr="001E189E">
        <w:tc>
          <w:tcPr>
            <w:tcW w:w="1596" w:type="pct"/>
          </w:tcPr>
          <w:p w14:paraId="15980A9D" w14:textId="77777777" w:rsidR="004D47F1" w:rsidRPr="00564E7B" w:rsidRDefault="004D47F1" w:rsidP="00B84DB6">
            <w:pP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Оценка результатов деятельности персонала</w:t>
            </w:r>
          </w:p>
        </w:tc>
        <w:tc>
          <w:tcPr>
            <w:tcW w:w="1143" w:type="pct"/>
          </w:tcPr>
          <w:p w14:paraId="04DBEE46"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tc>
        <w:tc>
          <w:tcPr>
            <w:tcW w:w="1144" w:type="pct"/>
          </w:tcPr>
          <w:p w14:paraId="0450A09E" w14:textId="77777777" w:rsidR="004D47F1" w:rsidRPr="00564E7B" w:rsidRDefault="004D47F1" w:rsidP="007805F5">
            <w:pPr>
              <w:jc w:val="center"/>
              <w:textAlignment w:val="baseline"/>
              <w:rPr>
                <w:rFonts w:ascii="Times New Roman" w:eastAsia="Times New Roman" w:hAnsi="Times New Roman" w:cs="Times New Roman"/>
                <w:sz w:val="24"/>
                <w:szCs w:val="24"/>
                <w:lang w:eastAsia="ru-RU"/>
              </w:rPr>
            </w:pPr>
            <w:r w:rsidRPr="00564E7B">
              <w:rPr>
                <w:rFonts w:ascii="Times New Roman" w:eastAsia="Times New Roman" w:hAnsi="Times New Roman" w:cs="Times New Roman"/>
                <w:sz w:val="24"/>
                <w:szCs w:val="24"/>
                <w:lang w:eastAsia="ru-RU"/>
              </w:rPr>
              <w:t>+</w:t>
            </w:r>
          </w:p>
        </w:tc>
        <w:tc>
          <w:tcPr>
            <w:tcW w:w="1117" w:type="pct"/>
          </w:tcPr>
          <w:p w14:paraId="242E6ED2" w14:textId="69741849" w:rsidR="004D47F1" w:rsidRPr="00564E7B" w:rsidRDefault="004D47F1" w:rsidP="007805F5">
            <w:pPr>
              <w:jc w:val="center"/>
              <w:textAlignment w:val="baseline"/>
              <w:rPr>
                <w:rFonts w:ascii="Times New Roman" w:eastAsia="Times New Roman" w:hAnsi="Times New Roman" w:cs="Times New Roman"/>
                <w:sz w:val="24"/>
                <w:szCs w:val="24"/>
                <w:lang w:eastAsia="ru-RU"/>
              </w:rPr>
            </w:pPr>
          </w:p>
        </w:tc>
      </w:tr>
      <w:bookmarkEnd w:id="30"/>
    </w:tbl>
    <w:p w14:paraId="2CF5D6DB" w14:textId="1981C4CE" w:rsidR="00D15988" w:rsidRPr="00564E7B" w:rsidRDefault="00D15988" w:rsidP="006F213E">
      <w:pPr>
        <w:spacing w:after="0" w:line="360" w:lineRule="auto"/>
        <w:jc w:val="both"/>
        <w:rPr>
          <w:rFonts w:ascii="Times New Roman" w:hAnsi="Times New Roman" w:cs="Times New Roman"/>
          <w:sz w:val="28"/>
          <w:szCs w:val="28"/>
        </w:rPr>
      </w:pPr>
    </w:p>
    <w:p w14:paraId="7B4F67D1" w14:textId="57813F2C" w:rsidR="00C0283A" w:rsidRDefault="00D15988" w:rsidP="00C0283A">
      <w:pPr>
        <w:spacing w:after="0" w:line="360" w:lineRule="auto"/>
        <w:jc w:val="both"/>
        <w:rPr>
          <w:rFonts w:ascii="Times New Roman" w:hAnsi="Times New Roman" w:cs="Times New Roman"/>
          <w:sz w:val="28"/>
          <w:szCs w:val="28"/>
        </w:rPr>
      </w:pPr>
      <w:r w:rsidRPr="00564E7B">
        <w:rPr>
          <w:rFonts w:ascii="Times New Roman" w:hAnsi="Times New Roman" w:cs="Times New Roman"/>
          <w:sz w:val="28"/>
          <w:szCs w:val="28"/>
        </w:rPr>
        <w:tab/>
      </w:r>
      <w:r w:rsidR="004D47F1" w:rsidRPr="00564E7B">
        <w:rPr>
          <w:rFonts w:ascii="Times New Roman" w:hAnsi="Times New Roman" w:cs="Times New Roman"/>
          <w:sz w:val="28"/>
          <w:szCs w:val="28"/>
        </w:rPr>
        <w:t>Проектный подход будет малоэффективен, например, на производствах трудоёмкого типа</w:t>
      </w:r>
      <w:r w:rsidR="00F65B94" w:rsidRPr="00564E7B">
        <w:rPr>
          <w:rFonts w:ascii="Times New Roman" w:hAnsi="Times New Roman" w:cs="Times New Roman"/>
          <w:sz w:val="28"/>
          <w:szCs w:val="28"/>
        </w:rPr>
        <w:t>, так как прямо не влияет на производительность труда основной производственной силы данного типа – конкретного рабочего</w:t>
      </w:r>
      <w:r w:rsidR="004D47F1" w:rsidRPr="00564E7B">
        <w:rPr>
          <w:rFonts w:ascii="Times New Roman" w:hAnsi="Times New Roman" w:cs="Times New Roman"/>
          <w:sz w:val="28"/>
          <w:szCs w:val="28"/>
        </w:rPr>
        <w:t>,</w:t>
      </w:r>
      <w:r w:rsidR="0048515D" w:rsidRPr="00564E7B">
        <w:rPr>
          <w:rFonts w:ascii="Times New Roman" w:hAnsi="Times New Roman" w:cs="Times New Roman"/>
          <w:sz w:val="28"/>
          <w:szCs w:val="28"/>
        </w:rPr>
        <w:t xml:space="preserve"> даже наоборот, из-за сложности оценки трудозатрат может создать много проблем </w:t>
      </w:r>
      <w:r w:rsidR="004D47F1" w:rsidRPr="00564E7B">
        <w:rPr>
          <w:rFonts w:ascii="Times New Roman" w:hAnsi="Times New Roman" w:cs="Times New Roman"/>
          <w:sz w:val="28"/>
          <w:szCs w:val="28"/>
        </w:rPr>
        <w:t>и в целом – это довольно узконаправленный инструмент</w:t>
      </w:r>
      <w:r w:rsidR="00F65B94" w:rsidRPr="00564E7B">
        <w:rPr>
          <w:rFonts w:ascii="Times New Roman" w:hAnsi="Times New Roman" w:cs="Times New Roman"/>
          <w:sz w:val="28"/>
          <w:szCs w:val="28"/>
        </w:rPr>
        <w:t>. О</w:t>
      </w:r>
      <w:r w:rsidR="004D47F1" w:rsidRPr="00564E7B">
        <w:rPr>
          <w:rFonts w:ascii="Times New Roman" w:hAnsi="Times New Roman" w:cs="Times New Roman"/>
          <w:sz w:val="28"/>
          <w:szCs w:val="28"/>
        </w:rPr>
        <w:t xml:space="preserve">ценка результатов деятельности персонала будет </w:t>
      </w:r>
      <w:r w:rsidRPr="00564E7B">
        <w:rPr>
          <w:rFonts w:ascii="Times New Roman" w:hAnsi="Times New Roman" w:cs="Times New Roman"/>
          <w:sz w:val="28"/>
          <w:szCs w:val="28"/>
        </w:rPr>
        <w:t>не</w:t>
      </w:r>
      <w:r w:rsidR="004D47F1" w:rsidRPr="00564E7B">
        <w:rPr>
          <w:rFonts w:ascii="Times New Roman" w:hAnsi="Times New Roman" w:cs="Times New Roman"/>
          <w:sz w:val="28"/>
          <w:szCs w:val="28"/>
        </w:rPr>
        <w:t>эффективна на производствах  фондоемкого типа</w:t>
      </w:r>
      <w:r w:rsidR="00F65B94" w:rsidRPr="00564E7B">
        <w:rPr>
          <w:rFonts w:ascii="Times New Roman" w:hAnsi="Times New Roman" w:cs="Times New Roman"/>
          <w:sz w:val="28"/>
          <w:szCs w:val="28"/>
        </w:rPr>
        <w:t>, так как на предприятиях такого типа руководство будет больше заинтересовано в культуре производства, чем в производственном результате конкретного сотрудника, что</w:t>
      </w:r>
      <w:r w:rsidR="003E4A00" w:rsidRPr="00564E7B">
        <w:rPr>
          <w:rFonts w:ascii="Times New Roman" w:hAnsi="Times New Roman" w:cs="Times New Roman"/>
          <w:sz w:val="28"/>
          <w:szCs w:val="28"/>
        </w:rPr>
        <w:t xml:space="preserve"> </w:t>
      </w:r>
      <w:r w:rsidR="00F65B94" w:rsidRPr="00564E7B">
        <w:rPr>
          <w:rFonts w:ascii="Times New Roman" w:hAnsi="Times New Roman" w:cs="Times New Roman"/>
          <w:sz w:val="28"/>
          <w:szCs w:val="28"/>
        </w:rPr>
        <w:t>можно понять</w:t>
      </w:r>
      <w:r w:rsidR="003E4A00" w:rsidRPr="00564E7B">
        <w:rPr>
          <w:rFonts w:ascii="Times New Roman" w:hAnsi="Times New Roman" w:cs="Times New Roman"/>
          <w:sz w:val="28"/>
          <w:szCs w:val="28"/>
        </w:rPr>
        <w:t>, например,</w:t>
      </w:r>
      <w:r w:rsidR="00F65B94" w:rsidRPr="00564E7B">
        <w:rPr>
          <w:rFonts w:ascii="Times New Roman" w:hAnsi="Times New Roman" w:cs="Times New Roman"/>
          <w:sz w:val="28"/>
          <w:szCs w:val="28"/>
        </w:rPr>
        <w:t xml:space="preserve"> из </w:t>
      </w:r>
      <w:r w:rsidR="003E4A00" w:rsidRPr="00564E7B">
        <w:rPr>
          <w:rFonts w:ascii="Times New Roman" w:hAnsi="Times New Roman" w:cs="Times New Roman"/>
          <w:sz w:val="28"/>
          <w:szCs w:val="28"/>
        </w:rPr>
        <w:t>презентационного материала «Рекомендации для предприятий машиностроения и нефтехимии Республики Татарстан», где также отмечено много практических оценочны</w:t>
      </w:r>
      <w:r w:rsidR="00473644" w:rsidRPr="00564E7B">
        <w:rPr>
          <w:rFonts w:ascii="Times New Roman" w:hAnsi="Times New Roman" w:cs="Times New Roman"/>
          <w:sz w:val="28"/>
          <w:szCs w:val="28"/>
        </w:rPr>
        <w:t>х</w:t>
      </w:r>
      <w:r w:rsidR="003E4A00" w:rsidRPr="00564E7B">
        <w:rPr>
          <w:rFonts w:ascii="Times New Roman" w:hAnsi="Times New Roman" w:cs="Times New Roman"/>
          <w:sz w:val="28"/>
          <w:szCs w:val="28"/>
        </w:rPr>
        <w:t xml:space="preserve"> фактов по эффективности мер производительности труда на примере </w:t>
      </w:r>
      <w:r w:rsidR="00473644" w:rsidRPr="00564E7B">
        <w:rPr>
          <w:rFonts w:ascii="Times New Roman" w:hAnsi="Times New Roman" w:cs="Times New Roman"/>
          <w:sz w:val="28"/>
          <w:szCs w:val="28"/>
        </w:rPr>
        <w:t xml:space="preserve">предприятий </w:t>
      </w:r>
      <w:r w:rsidR="003E4A00" w:rsidRPr="00564E7B">
        <w:rPr>
          <w:rFonts w:ascii="Times New Roman" w:hAnsi="Times New Roman" w:cs="Times New Roman"/>
          <w:sz w:val="28"/>
          <w:szCs w:val="28"/>
        </w:rPr>
        <w:t>Республики Татарстан</w:t>
      </w:r>
      <w:r w:rsidR="003E4A00">
        <w:rPr>
          <w:rFonts w:ascii="Times New Roman" w:hAnsi="Times New Roman" w:cs="Times New Roman"/>
          <w:sz w:val="28"/>
          <w:szCs w:val="28"/>
        </w:rPr>
        <w:t xml:space="preserve"> </w:t>
      </w:r>
      <w:r w:rsidR="003E4A00" w:rsidRPr="003E4A00">
        <w:rPr>
          <w:rFonts w:ascii="Times New Roman" w:hAnsi="Times New Roman" w:cs="Times New Roman"/>
          <w:sz w:val="28"/>
          <w:szCs w:val="28"/>
        </w:rPr>
        <w:t>[</w:t>
      </w:r>
      <w:r w:rsidR="00CC6FE5">
        <w:rPr>
          <w:rFonts w:ascii="Times New Roman" w:hAnsi="Times New Roman" w:cs="Times New Roman"/>
          <w:sz w:val="28"/>
          <w:szCs w:val="28"/>
        </w:rPr>
        <w:t>50</w:t>
      </w:r>
      <w:r w:rsidR="003E4A00" w:rsidRPr="003E4A00">
        <w:rPr>
          <w:rFonts w:ascii="Times New Roman" w:hAnsi="Times New Roman" w:cs="Times New Roman"/>
          <w:sz w:val="28"/>
          <w:szCs w:val="28"/>
        </w:rPr>
        <w:t>]</w:t>
      </w:r>
      <w:r w:rsidR="00F65B94">
        <w:rPr>
          <w:rFonts w:ascii="Times New Roman" w:hAnsi="Times New Roman" w:cs="Times New Roman"/>
          <w:sz w:val="28"/>
          <w:szCs w:val="28"/>
        </w:rPr>
        <w:t>.</w:t>
      </w:r>
    </w:p>
    <w:p w14:paraId="2C7C39FC" w14:textId="304EA9F3" w:rsidR="004D47F1" w:rsidRPr="00C0283A" w:rsidRDefault="00C0283A" w:rsidP="00C028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73644" w:rsidRPr="00C0283A">
        <w:rPr>
          <w:rFonts w:ascii="Times New Roman" w:hAnsi="Times New Roman" w:cs="Times New Roman"/>
          <w:sz w:val="28"/>
          <w:szCs w:val="28"/>
        </w:rPr>
        <w:t>Так, например, в данном материале отмечено следующее:</w:t>
      </w:r>
    </w:p>
    <w:p w14:paraId="1ED040C4" w14:textId="2F188BE2" w:rsidR="00473644" w:rsidRPr="00564E7B" w:rsidRDefault="00473644" w:rsidP="00EC75D9">
      <w:pPr>
        <w:pStyle w:val="a3"/>
        <w:numPr>
          <w:ilvl w:val="0"/>
          <w:numId w:val="23"/>
        </w:numPr>
        <w:spacing w:after="0" w:line="360" w:lineRule="auto"/>
        <w:ind w:left="0" w:firstLine="709"/>
        <w:jc w:val="both"/>
        <w:rPr>
          <w:rFonts w:ascii="Times New Roman" w:hAnsi="Times New Roman" w:cs="Times New Roman"/>
          <w:sz w:val="28"/>
          <w:szCs w:val="28"/>
        </w:rPr>
      </w:pPr>
      <w:r w:rsidRPr="00564E7B">
        <w:rPr>
          <w:rFonts w:ascii="Times New Roman" w:hAnsi="Times New Roman" w:cs="Times New Roman"/>
          <w:sz w:val="28"/>
          <w:szCs w:val="28"/>
        </w:rPr>
        <w:lastRenderedPageBreak/>
        <w:t xml:space="preserve"> «Производительность оборудования может быть выше в 1,5 раза на предприятиях машиностроительного комплекса и в 1,4 раза на предприятиях нефтехимического комплекса»;</w:t>
      </w:r>
    </w:p>
    <w:p w14:paraId="5BBB30B8" w14:textId="37A7B948" w:rsidR="00473644" w:rsidRPr="00564E7B" w:rsidRDefault="00473644" w:rsidP="00EC75D9">
      <w:pPr>
        <w:pStyle w:val="a3"/>
        <w:numPr>
          <w:ilvl w:val="0"/>
          <w:numId w:val="23"/>
        </w:numPr>
        <w:spacing w:after="0" w:line="360" w:lineRule="auto"/>
        <w:ind w:left="0" w:firstLine="709"/>
        <w:jc w:val="both"/>
        <w:rPr>
          <w:rFonts w:ascii="Times New Roman" w:hAnsi="Times New Roman" w:cs="Times New Roman"/>
          <w:sz w:val="28"/>
          <w:szCs w:val="28"/>
        </w:rPr>
      </w:pPr>
      <w:r w:rsidRPr="00564E7B">
        <w:rPr>
          <w:rFonts w:ascii="Times New Roman" w:hAnsi="Times New Roman" w:cs="Times New Roman"/>
          <w:sz w:val="28"/>
          <w:szCs w:val="28"/>
        </w:rPr>
        <w:t>«Эффективность системы управления ремонтными работами на машиностроительных предприятиях Республики Татарстан может быть выше в 1,8 раза, на предприятиях нефтехимического комплекса  — в 1,3 раза»</w:t>
      </w:r>
      <w:r w:rsidR="00635E07" w:rsidRPr="00564E7B">
        <w:rPr>
          <w:rFonts w:ascii="Times New Roman" w:hAnsi="Times New Roman" w:cs="Times New Roman"/>
          <w:sz w:val="28"/>
          <w:szCs w:val="28"/>
        </w:rPr>
        <w:t>;</w:t>
      </w:r>
    </w:p>
    <w:p w14:paraId="387BDA32" w14:textId="12726539" w:rsidR="00635E07" w:rsidRPr="00635E07" w:rsidRDefault="00635E07" w:rsidP="00EC75D9">
      <w:pPr>
        <w:pStyle w:val="a3"/>
        <w:numPr>
          <w:ilvl w:val="0"/>
          <w:numId w:val="23"/>
        </w:numPr>
        <w:spacing w:after="0" w:line="360" w:lineRule="auto"/>
        <w:ind w:left="0" w:firstLine="709"/>
        <w:jc w:val="both"/>
        <w:rPr>
          <w:rFonts w:ascii="Times New Roman" w:hAnsi="Times New Roman" w:cs="Times New Roman"/>
          <w:sz w:val="28"/>
          <w:szCs w:val="28"/>
        </w:rPr>
      </w:pPr>
      <w:r w:rsidRPr="00564E7B">
        <w:rPr>
          <w:rFonts w:ascii="Times New Roman" w:hAnsi="Times New Roman" w:cs="Times New Roman"/>
          <w:sz w:val="28"/>
          <w:szCs w:val="28"/>
        </w:rPr>
        <w:t>«Потенциал повышения производительности персонала в 1,5 раза, нефтехимического сектора — в 1,3 раза». «Производительность труда персонала при существующих процессах и оборудовании возрастала на 20–30% только за счет введения стороннего наблюдателя, который следил за соблюдением дисциплины и правил производства».</w:t>
      </w:r>
      <w:r>
        <w:rPr>
          <w:rFonts w:ascii="Times New Roman" w:hAnsi="Times New Roman" w:cs="Times New Roman"/>
          <w:sz w:val="28"/>
          <w:szCs w:val="28"/>
        </w:rPr>
        <w:t xml:space="preserve"> </w:t>
      </w:r>
      <w:r>
        <w:rPr>
          <w:rFonts w:ascii="Times New Roman" w:hAnsi="Times New Roman" w:cs="Times New Roman"/>
          <w:sz w:val="28"/>
          <w:szCs w:val="28"/>
          <w:lang w:val="en-US"/>
        </w:rPr>
        <w:t>[</w:t>
      </w:r>
      <w:r w:rsidR="00CC6FE5">
        <w:rPr>
          <w:rFonts w:ascii="Times New Roman" w:hAnsi="Times New Roman" w:cs="Times New Roman"/>
          <w:sz w:val="28"/>
          <w:szCs w:val="28"/>
        </w:rPr>
        <w:t>50</w:t>
      </w:r>
      <w:r>
        <w:rPr>
          <w:rFonts w:ascii="Times New Roman" w:hAnsi="Times New Roman" w:cs="Times New Roman"/>
          <w:sz w:val="28"/>
          <w:szCs w:val="28"/>
          <w:lang w:val="en-US"/>
        </w:rPr>
        <w:t>]</w:t>
      </w:r>
    </w:p>
    <w:p w14:paraId="7D3AA036" w14:textId="3C1CBB95" w:rsidR="00A257A1" w:rsidRDefault="00635E07" w:rsidP="00A257A1">
      <w:pPr>
        <w:spacing w:after="0" w:line="360" w:lineRule="auto"/>
        <w:jc w:val="both"/>
        <w:rPr>
          <w:rFonts w:ascii="Times New Roman" w:hAnsi="Times New Roman" w:cs="Times New Roman"/>
          <w:sz w:val="28"/>
          <w:szCs w:val="28"/>
          <w:lang w:eastAsia="ru-RU"/>
        </w:rPr>
      </w:pPr>
      <w:r w:rsidRPr="0048515D">
        <w:rPr>
          <w:rFonts w:ascii="Times New Roman" w:hAnsi="Times New Roman" w:cs="Times New Roman"/>
          <w:sz w:val="28"/>
          <w:szCs w:val="28"/>
          <w:lang w:eastAsia="ru-RU"/>
        </w:rPr>
        <w:tab/>
      </w:r>
      <w:r w:rsidRPr="00564E7B">
        <w:rPr>
          <w:rFonts w:ascii="Times New Roman" w:hAnsi="Times New Roman" w:cs="Times New Roman"/>
          <w:sz w:val="28"/>
          <w:szCs w:val="28"/>
          <w:lang w:eastAsia="ru-RU"/>
        </w:rPr>
        <w:t>При этом</w:t>
      </w:r>
      <w:r w:rsidR="00D15988" w:rsidRPr="00564E7B">
        <w:rPr>
          <w:rFonts w:ascii="Times New Roman" w:hAnsi="Times New Roman" w:cs="Times New Roman"/>
          <w:sz w:val="28"/>
          <w:szCs w:val="28"/>
          <w:lang w:eastAsia="ru-RU"/>
        </w:rPr>
        <w:t xml:space="preserve"> по рейтингу компании «Медиалогия»</w:t>
      </w:r>
      <w:r w:rsidR="006627B3" w:rsidRPr="006627B3">
        <w:rPr>
          <w:rFonts w:ascii="Times New Roman" w:hAnsi="Times New Roman" w:cs="Times New Roman"/>
          <w:sz w:val="28"/>
          <w:szCs w:val="28"/>
          <w:lang w:eastAsia="ru-RU"/>
        </w:rPr>
        <w:t xml:space="preserve"> </w:t>
      </w:r>
      <w:r w:rsidR="006627B3">
        <w:rPr>
          <w:rFonts w:ascii="Times New Roman" w:hAnsi="Times New Roman" w:cs="Times New Roman"/>
          <w:sz w:val="28"/>
          <w:szCs w:val="28"/>
          <w:lang w:eastAsia="ru-RU"/>
        </w:rPr>
        <w:t>(статья от 29.09.2020)</w:t>
      </w:r>
      <w:r w:rsidRPr="00564E7B">
        <w:rPr>
          <w:rFonts w:ascii="Times New Roman" w:hAnsi="Times New Roman" w:cs="Times New Roman"/>
          <w:sz w:val="28"/>
          <w:szCs w:val="28"/>
          <w:lang w:eastAsia="ru-RU"/>
        </w:rPr>
        <w:t xml:space="preserve"> Краснодарский край занимает первое место по реализации нац</w:t>
      </w:r>
      <w:r w:rsidR="006627B3">
        <w:rPr>
          <w:rFonts w:ascii="Times New Roman" w:hAnsi="Times New Roman" w:cs="Times New Roman"/>
          <w:sz w:val="28"/>
          <w:szCs w:val="28"/>
          <w:lang w:eastAsia="ru-RU"/>
        </w:rPr>
        <w:t xml:space="preserve">иональных </w:t>
      </w:r>
      <w:r w:rsidRPr="00564E7B">
        <w:rPr>
          <w:rFonts w:ascii="Times New Roman" w:hAnsi="Times New Roman" w:cs="Times New Roman"/>
          <w:sz w:val="28"/>
          <w:szCs w:val="28"/>
          <w:lang w:eastAsia="ru-RU"/>
        </w:rPr>
        <w:t>проектов и Республика Татарстан – второе</w:t>
      </w:r>
      <w:r w:rsidR="00857259">
        <w:rPr>
          <w:rFonts w:ascii="Times New Roman" w:hAnsi="Times New Roman" w:cs="Times New Roman"/>
          <w:sz w:val="28"/>
          <w:szCs w:val="28"/>
          <w:lang w:eastAsia="ru-RU"/>
        </w:rPr>
        <w:t xml:space="preserve"> </w:t>
      </w:r>
      <w:r w:rsidR="00857259" w:rsidRPr="00635E07">
        <w:rPr>
          <w:rFonts w:ascii="Times New Roman" w:hAnsi="Times New Roman" w:cs="Times New Roman"/>
          <w:sz w:val="28"/>
          <w:szCs w:val="28"/>
          <w:lang w:eastAsia="ru-RU"/>
        </w:rPr>
        <w:t>[</w:t>
      </w:r>
      <w:r w:rsidR="00CC6FE5">
        <w:rPr>
          <w:rFonts w:ascii="Times New Roman" w:hAnsi="Times New Roman" w:cs="Times New Roman"/>
          <w:sz w:val="28"/>
          <w:szCs w:val="28"/>
          <w:lang w:eastAsia="ru-RU"/>
        </w:rPr>
        <w:t>47</w:t>
      </w:r>
      <w:r w:rsidR="00857259" w:rsidRPr="00635E0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C16518" w:rsidRPr="00564E7B">
        <w:rPr>
          <w:rFonts w:ascii="Times New Roman" w:hAnsi="Times New Roman" w:cs="Times New Roman"/>
          <w:sz w:val="28"/>
          <w:szCs w:val="28"/>
          <w:lang w:eastAsia="ru-RU"/>
        </w:rPr>
        <w:t>Если у передовых регионов такие</w:t>
      </w:r>
      <w:r w:rsidRPr="00564E7B">
        <w:rPr>
          <w:rFonts w:ascii="Times New Roman" w:hAnsi="Times New Roman" w:cs="Times New Roman"/>
          <w:sz w:val="28"/>
          <w:szCs w:val="28"/>
          <w:lang w:eastAsia="ru-RU"/>
        </w:rPr>
        <w:t xml:space="preserve"> </w:t>
      </w:r>
      <w:r w:rsidR="00C16518" w:rsidRPr="00564E7B">
        <w:rPr>
          <w:rFonts w:ascii="Times New Roman" w:hAnsi="Times New Roman" w:cs="Times New Roman"/>
          <w:sz w:val="28"/>
          <w:szCs w:val="28"/>
          <w:lang w:eastAsia="ru-RU"/>
        </w:rPr>
        <w:t>большие</w:t>
      </w:r>
      <w:r w:rsidRPr="00564E7B">
        <w:rPr>
          <w:rFonts w:ascii="Times New Roman" w:hAnsi="Times New Roman" w:cs="Times New Roman"/>
          <w:sz w:val="28"/>
          <w:szCs w:val="28"/>
          <w:lang w:eastAsia="ru-RU"/>
        </w:rPr>
        <w:t xml:space="preserve"> цифры потенциала предприятий</w:t>
      </w:r>
      <w:r w:rsidR="00C16518" w:rsidRPr="00564E7B">
        <w:rPr>
          <w:rFonts w:ascii="Times New Roman" w:hAnsi="Times New Roman" w:cs="Times New Roman"/>
          <w:sz w:val="28"/>
          <w:szCs w:val="28"/>
          <w:lang w:eastAsia="ru-RU"/>
        </w:rPr>
        <w:t xml:space="preserve">, то тем более это </w:t>
      </w:r>
      <w:r w:rsidRPr="00564E7B">
        <w:rPr>
          <w:rFonts w:ascii="Times New Roman" w:hAnsi="Times New Roman" w:cs="Times New Roman"/>
          <w:sz w:val="28"/>
          <w:szCs w:val="28"/>
          <w:lang w:eastAsia="ru-RU"/>
        </w:rPr>
        <w:t>каса</w:t>
      </w:r>
      <w:r w:rsidR="00C16518" w:rsidRPr="00564E7B">
        <w:rPr>
          <w:rFonts w:ascii="Times New Roman" w:hAnsi="Times New Roman" w:cs="Times New Roman"/>
          <w:sz w:val="28"/>
          <w:szCs w:val="28"/>
          <w:lang w:eastAsia="ru-RU"/>
        </w:rPr>
        <w:t>е</w:t>
      </w:r>
      <w:r w:rsidRPr="00564E7B">
        <w:rPr>
          <w:rFonts w:ascii="Times New Roman" w:hAnsi="Times New Roman" w:cs="Times New Roman"/>
          <w:sz w:val="28"/>
          <w:szCs w:val="28"/>
          <w:lang w:eastAsia="ru-RU"/>
        </w:rPr>
        <w:t xml:space="preserve">тся </w:t>
      </w:r>
      <w:r w:rsidR="000530A4">
        <w:rPr>
          <w:rFonts w:ascii="Times New Roman" w:hAnsi="Times New Roman" w:cs="Times New Roman"/>
          <w:sz w:val="28"/>
          <w:szCs w:val="28"/>
          <w:lang w:eastAsia="ru-RU"/>
        </w:rPr>
        <w:t>остальных</w:t>
      </w:r>
      <w:r w:rsidRPr="00564E7B">
        <w:rPr>
          <w:rFonts w:ascii="Times New Roman" w:hAnsi="Times New Roman" w:cs="Times New Roman"/>
          <w:sz w:val="28"/>
          <w:szCs w:val="28"/>
          <w:lang w:eastAsia="ru-RU"/>
        </w:rPr>
        <w:t xml:space="preserve"> регионов нашей страны.</w:t>
      </w:r>
    </w:p>
    <w:p w14:paraId="37688CDA" w14:textId="15330DFF" w:rsidR="000530A4" w:rsidRDefault="006627B3" w:rsidP="000530A4">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7D7">
        <w:rPr>
          <w:rFonts w:ascii="Times New Roman" w:hAnsi="Times New Roman" w:cs="Times New Roman"/>
          <w:sz w:val="28"/>
          <w:szCs w:val="28"/>
          <w:lang w:eastAsia="ru-RU"/>
        </w:rPr>
        <w:t>Также производительность труда в раз</w:t>
      </w:r>
      <w:r>
        <w:rPr>
          <w:rFonts w:ascii="Times New Roman" w:hAnsi="Times New Roman" w:cs="Times New Roman"/>
          <w:sz w:val="28"/>
          <w:szCs w:val="28"/>
          <w:lang w:eastAsia="ru-RU"/>
        </w:rPr>
        <w:t>личных</w:t>
      </w:r>
      <w:r w:rsidRPr="00AC37D7">
        <w:rPr>
          <w:rFonts w:ascii="Times New Roman" w:hAnsi="Times New Roman" w:cs="Times New Roman"/>
          <w:sz w:val="28"/>
          <w:szCs w:val="28"/>
          <w:lang w:eastAsia="ru-RU"/>
        </w:rPr>
        <w:t xml:space="preserve"> центрах</w:t>
      </w:r>
      <w:r>
        <w:rPr>
          <w:rFonts w:ascii="Times New Roman" w:hAnsi="Times New Roman" w:cs="Times New Roman"/>
          <w:sz w:val="28"/>
          <w:szCs w:val="28"/>
          <w:lang w:eastAsia="ru-RU"/>
        </w:rPr>
        <w:t xml:space="preserve"> финансовой</w:t>
      </w:r>
      <w:r w:rsidRPr="00AC37D7">
        <w:rPr>
          <w:rFonts w:ascii="Times New Roman" w:hAnsi="Times New Roman" w:cs="Times New Roman"/>
          <w:sz w:val="28"/>
          <w:szCs w:val="28"/>
          <w:lang w:eastAsia="ru-RU"/>
        </w:rPr>
        <w:t xml:space="preserve"> ответственности может приводить к </w:t>
      </w:r>
      <w:r>
        <w:rPr>
          <w:rFonts w:ascii="Times New Roman" w:hAnsi="Times New Roman" w:cs="Times New Roman"/>
          <w:sz w:val="28"/>
          <w:szCs w:val="28"/>
          <w:lang w:eastAsia="ru-RU"/>
        </w:rPr>
        <w:t>разным положительным</w:t>
      </w:r>
      <w:r w:rsidRPr="00AC37D7">
        <w:rPr>
          <w:rFonts w:ascii="Times New Roman" w:hAnsi="Times New Roman" w:cs="Times New Roman"/>
          <w:sz w:val="28"/>
          <w:szCs w:val="28"/>
          <w:lang w:eastAsia="ru-RU"/>
        </w:rPr>
        <w:t xml:space="preserve"> эффект</w:t>
      </w:r>
      <w:r>
        <w:rPr>
          <w:rFonts w:ascii="Times New Roman" w:hAnsi="Times New Roman" w:cs="Times New Roman"/>
          <w:sz w:val="28"/>
          <w:szCs w:val="28"/>
          <w:lang w:eastAsia="ru-RU"/>
        </w:rPr>
        <w:t>ам</w:t>
      </w:r>
      <w:r w:rsidRPr="00AC37D7">
        <w:rPr>
          <w:rFonts w:ascii="Times New Roman" w:hAnsi="Times New Roman" w:cs="Times New Roman"/>
          <w:sz w:val="28"/>
          <w:szCs w:val="28"/>
          <w:lang w:eastAsia="ru-RU"/>
        </w:rPr>
        <w:t>. Например, можно составить матриц</w:t>
      </w:r>
      <w:r>
        <w:rPr>
          <w:rFonts w:ascii="Times New Roman" w:hAnsi="Times New Roman" w:cs="Times New Roman"/>
          <w:sz w:val="28"/>
          <w:szCs w:val="28"/>
          <w:lang w:eastAsia="ru-RU"/>
        </w:rPr>
        <w:t>у возможных эффектов от повышения производительности труда</w:t>
      </w:r>
      <w:r w:rsidRPr="00AC37D7">
        <w:rPr>
          <w:rFonts w:ascii="Times New Roman" w:hAnsi="Times New Roman" w:cs="Times New Roman"/>
          <w:sz w:val="28"/>
          <w:szCs w:val="28"/>
          <w:lang w:eastAsia="ru-RU"/>
        </w:rPr>
        <w:t xml:space="preserve">, как это представлено в таблице </w:t>
      </w:r>
      <w:r w:rsidRPr="006627B3">
        <w:rPr>
          <w:rFonts w:ascii="Times New Roman" w:hAnsi="Times New Roman" w:cs="Times New Roman"/>
          <w:sz w:val="28"/>
          <w:szCs w:val="28"/>
          <w:lang w:eastAsia="ru-RU"/>
        </w:rPr>
        <w:t>6</w:t>
      </w:r>
      <w:r>
        <w:rPr>
          <w:rFonts w:ascii="Times New Roman" w:hAnsi="Times New Roman" w:cs="Times New Roman"/>
          <w:sz w:val="28"/>
          <w:szCs w:val="28"/>
          <w:lang w:eastAsia="ru-RU"/>
        </w:rPr>
        <w:t>, на примере ЦФО доходов, затрат и инвестиций</w:t>
      </w:r>
      <w:r w:rsidRPr="00AC37D7">
        <w:rPr>
          <w:rFonts w:ascii="Times New Roman" w:hAnsi="Times New Roman" w:cs="Times New Roman"/>
          <w:sz w:val="28"/>
          <w:szCs w:val="28"/>
          <w:lang w:eastAsia="ru-RU"/>
        </w:rPr>
        <w:t>.</w:t>
      </w:r>
    </w:p>
    <w:p w14:paraId="1E277FB5" w14:textId="7A3774FF" w:rsidR="000530A4" w:rsidRDefault="000530A4" w:rsidP="000530A4">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564E7B">
        <w:rPr>
          <w:rFonts w:ascii="Times New Roman" w:hAnsi="Times New Roman" w:cs="Times New Roman"/>
          <w:sz w:val="28"/>
          <w:szCs w:val="28"/>
          <w:lang w:eastAsia="ru-RU"/>
        </w:rPr>
        <w:t xml:space="preserve">Так, в данном параграфе был </w:t>
      </w:r>
      <w:r>
        <w:rPr>
          <w:rFonts w:ascii="Times New Roman" w:hAnsi="Times New Roman" w:cs="Times New Roman"/>
          <w:sz w:val="28"/>
          <w:szCs w:val="28"/>
          <w:lang w:eastAsia="ru-RU"/>
        </w:rPr>
        <w:t>сделан</w:t>
      </w:r>
      <w:r w:rsidRPr="00564E7B">
        <w:rPr>
          <w:rFonts w:ascii="Times New Roman" w:hAnsi="Times New Roman" w:cs="Times New Roman"/>
          <w:sz w:val="28"/>
          <w:szCs w:val="28"/>
          <w:lang w:eastAsia="ru-RU"/>
        </w:rPr>
        <w:t xml:space="preserve"> синтез практических факторов, тормозящих производительность труда на отечественных предприятиях</w:t>
      </w:r>
      <w:r>
        <w:rPr>
          <w:rFonts w:ascii="Times New Roman" w:hAnsi="Times New Roman" w:cs="Times New Roman"/>
          <w:sz w:val="28"/>
          <w:szCs w:val="28"/>
          <w:lang w:eastAsia="ru-RU"/>
        </w:rPr>
        <w:t>,</w:t>
      </w:r>
      <w:r w:rsidRPr="00564E7B">
        <w:rPr>
          <w:rFonts w:ascii="Times New Roman" w:hAnsi="Times New Roman" w:cs="Times New Roman"/>
          <w:sz w:val="28"/>
          <w:szCs w:val="28"/>
          <w:lang w:eastAsia="ru-RU"/>
        </w:rPr>
        <w:t xml:space="preserve"> с направлениями повышения производительности. В ключе данных направлений были предложены возможные мероприятия, </w:t>
      </w:r>
      <w:r>
        <w:rPr>
          <w:rFonts w:ascii="Times New Roman" w:hAnsi="Times New Roman" w:cs="Times New Roman"/>
          <w:sz w:val="28"/>
          <w:szCs w:val="28"/>
          <w:lang w:eastAsia="ru-RU"/>
        </w:rPr>
        <w:t>нацеленные</w:t>
      </w:r>
      <w:r w:rsidRPr="00564E7B">
        <w:rPr>
          <w:rFonts w:ascii="Times New Roman" w:hAnsi="Times New Roman" w:cs="Times New Roman"/>
          <w:sz w:val="28"/>
          <w:szCs w:val="28"/>
          <w:lang w:eastAsia="ru-RU"/>
        </w:rPr>
        <w:t xml:space="preserve"> на повышение производительности труда, а также исследованы практические результаты опыта директора Федерального Центра Компетенций на примере бережливого производства и предприятий Республики Татарстан.</w:t>
      </w:r>
    </w:p>
    <w:p w14:paraId="3C90590B" w14:textId="77777777" w:rsidR="000530A4" w:rsidRPr="00AC37D7" w:rsidRDefault="000530A4" w:rsidP="000530A4">
      <w:pPr>
        <w:spacing w:after="0" w:line="360" w:lineRule="auto"/>
        <w:jc w:val="both"/>
        <w:rPr>
          <w:rFonts w:ascii="Times New Roman" w:hAnsi="Times New Roman" w:cs="Times New Roman"/>
          <w:sz w:val="28"/>
          <w:szCs w:val="28"/>
          <w:lang w:eastAsia="ru-RU"/>
        </w:rPr>
      </w:pPr>
    </w:p>
    <w:p w14:paraId="20E2C69B" w14:textId="6794C706" w:rsidR="006627B3" w:rsidRDefault="006627B3" w:rsidP="00472541">
      <w:pPr>
        <w:pStyle w:val="paragraph"/>
        <w:spacing w:before="0" w:beforeAutospacing="0" w:after="0" w:afterAutospacing="0"/>
        <w:jc w:val="both"/>
        <w:textAlignment w:val="baseline"/>
        <w:rPr>
          <w:sz w:val="28"/>
          <w:szCs w:val="28"/>
        </w:rPr>
      </w:pPr>
      <w:bookmarkStart w:id="31" w:name="_Hlk73794429"/>
      <w:r w:rsidRPr="00AC37D7">
        <w:rPr>
          <w:sz w:val="28"/>
          <w:szCs w:val="28"/>
        </w:rPr>
        <w:lastRenderedPageBreak/>
        <w:t xml:space="preserve">Таблица </w:t>
      </w:r>
      <w:r w:rsidRPr="006627B3">
        <w:rPr>
          <w:sz w:val="28"/>
          <w:szCs w:val="28"/>
        </w:rPr>
        <w:t>6</w:t>
      </w:r>
      <w:r w:rsidRPr="00AC37D7">
        <w:rPr>
          <w:sz w:val="28"/>
          <w:szCs w:val="28"/>
        </w:rPr>
        <w:t xml:space="preserve"> – Эффективность повышения производительности труда в центрах ответственности</w:t>
      </w:r>
    </w:p>
    <w:p w14:paraId="51A428B1" w14:textId="77777777" w:rsidR="00472541" w:rsidRPr="00AC37D7" w:rsidRDefault="00472541" w:rsidP="00472541">
      <w:pPr>
        <w:pStyle w:val="paragraph"/>
        <w:spacing w:before="0" w:beforeAutospacing="0" w:after="0" w:afterAutospacing="0"/>
        <w:jc w:val="both"/>
        <w:textAlignment w:val="baseline"/>
        <w:rPr>
          <w:sz w:val="28"/>
          <w:szCs w:val="28"/>
        </w:rPr>
      </w:pPr>
    </w:p>
    <w:tbl>
      <w:tblPr>
        <w:tblW w:w="5081" w:type="pct"/>
        <w:tblBorders>
          <w:top w:val="outset" w:sz="6" w:space="0" w:color="auto"/>
          <w:left w:val="outset" w:sz="6" w:space="0" w:color="auto"/>
          <w:bottom w:val="outset" w:sz="6" w:space="0" w:color="auto"/>
          <w:right w:val="outset" w:sz="6" w:space="0" w:color="auto"/>
        </w:tblBorders>
        <w:tblCellMar>
          <w:left w:w="0" w:type="dxa"/>
          <w:right w:w="142" w:type="dxa"/>
        </w:tblCellMar>
        <w:tblLook w:val="04A0" w:firstRow="1" w:lastRow="0" w:firstColumn="1" w:lastColumn="0" w:noHBand="0" w:noVBand="1"/>
      </w:tblPr>
      <w:tblGrid>
        <w:gridCol w:w="3676"/>
        <w:gridCol w:w="5813"/>
      </w:tblGrid>
      <w:tr w:rsidR="006627B3" w:rsidRPr="00191514" w14:paraId="70F2EC94" w14:textId="77777777" w:rsidTr="0065195A">
        <w:tc>
          <w:tcPr>
            <w:tcW w:w="1937" w:type="pct"/>
            <w:tcBorders>
              <w:top w:val="single" w:sz="6" w:space="0" w:color="auto"/>
              <w:left w:val="single" w:sz="6" w:space="0" w:color="auto"/>
              <w:bottom w:val="single" w:sz="6" w:space="0" w:color="auto"/>
              <w:right w:val="single" w:sz="6" w:space="0" w:color="auto"/>
            </w:tcBorders>
            <w:shd w:val="clear" w:color="auto" w:fill="auto"/>
          </w:tcPr>
          <w:p w14:paraId="36E9DBDC" w14:textId="77777777" w:rsidR="006627B3" w:rsidRPr="00191514" w:rsidRDefault="006627B3" w:rsidP="00472541">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ответственности</w:t>
            </w:r>
          </w:p>
        </w:tc>
        <w:tc>
          <w:tcPr>
            <w:tcW w:w="3063" w:type="pct"/>
            <w:tcBorders>
              <w:top w:val="single" w:sz="6" w:space="0" w:color="auto"/>
              <w:left w:val="nil"/>
              <w:bottom w:val="single" w:sz="6" w:space="0" w:color="auto"/>
              <w:right w:val="single" w:sz="6" w:space="0" w:color="auto"/>
            </w:tcBorders>
            <w:shd w:val="clear" w:color="auto" w:fill="auto"/>
          </w:tcPr>
          <w:p w14:paraId="44A45F90" w14:textId="77777777" w:rsidR="006627B3" w:rsidRPr="00191514" w:rsidRDefault="006627B3" w:rsidP="00472541">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 от повышения производительности труда</w:t>
            </w:r>
          </w:p>
        </w:tc>
      </w:tr>
      <w:tr w:rsidR="006627B3" w:rsidRPr="00191514" w14:paraId="276E5301" w14:textId="77777777" w:rsidTr="0065195A">
        <w:tc>
          <w:tcPr>
            <w:tcW w:w="1937" w:type="pct"/>
            <w:tcBorders>
              <w:top w:val="nil"/>
              <w:left w:val="single" w:sz="6" w:space="0" w:color="auto"/>
              <w:bottom w:val="single" w:sz="6" w:space="0" w:color="auto"/>
              <w:right w:val="single" w:sz="6" w:space="0" w:color="auto"/>
            </w:tcBorders>
            <w:shd w:val="clear" w:color="auto" w:fill="auto"/>
          </w:tcPr>
          <w:p w14:paraId="326ADEBB" w14:textId="77777777" w:rsidR="006627B3" w:rsidRPr="00191514" w:rsidRDefault="006627B3" w:rsidP="000530A4">
            <w:pPr>
              <w:spacing w:after="0" w:line="240" w:lineRule="auto"/>
              <w:ind w:firstLine="13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доходов</w:t>
            </w:r>
          </w:p>
        </w:tc>
        <w:tc>
          <w:tcPr>
            <w:tcW w:w="3063" w:type="pct"/>
            <w:tcBorders>
              <w:top w:val="nil"/>
              <w:left w:val="nil"/>
              <w:bottom w:val="single" w:sz="6" w:space="0" w:color="auto"/>
              <w:right w:val="single" w:sz="6" w:space="0" w:color="auto"/>
            </w:tcBorders>
            <w:shd w:val="clear" w:color="auto" w:fill="auto"/>
          </w:tcPr>
          <w:p w14:paraId="48EF743D" w14:textId="77777777" w:rsidR="006627B3" w:rsidRDefault="006627B3" w:rsidP="00EC75D9">
            <w:pPr>
              <w:pStyle w:val="a3"/>
              <w:numPr>
                <w:ilvl w:val="0"/>
                <w:numId w:val="24"/>
              </w:numPr>
              <w:spacing w:after="0" w:line="240" w:lineRule="auto"/>
              <w:ind w:left="144" w:firstLine="0"/>
              <w:textAlignment w:val="baseline"/>
              <w:rPr>
                <w:rFonts w:ascii="Times New Roman" w:eastAsia="Times New Roman" w:hAnsi="Times New Roman" w:cs="Times New Roman"/>
                <w:sz w:val="24"/>
                <w:szCs w:val="24"/>
                <w:lang w:eastAsia="ru-RU"/>
              </w:rPr>
            </w:pPr>
            <w:r w:rsidRPr="0042125E">
              <w:rPr>
                <w:rFonts w:ascii="Times New Roman" w:eastAsia="Times New Roman" w:hAnsi="Times New Roman" w:cs="Times New Roman"/>
                <w:sz w:val="24"/>
                <w:szCs w:val="24"/>
                <w:lang w:eastAsia="ru-RU"/>
              </w:rPr>
              <w:t>Увеличение выручки</w:t>
            </w:r>
            <w:r>
              <w:rPr>
                <w:rFonts w:ascii="Times New Roman" w:eastAsia="Times New Roman" w:hAnsi="Times New Roman" w:cs="Times New Roman"/>
                <w:sz w:val="24"/>
                <w:szCs w:val="24"/>
                <w:lang w:eastAsia="ru-RU"/>
              </w:rPr>
              <w:t>,</w:t>
            </w:r>
          </w:p>
          <w:p w14:paraId="254B2CDE" w14:textId="77777777" w:rsidR="006627B3" w:rsidRDefault="006627B3" w:rsidP="00EC75D9">
            <w:pPr>
              <w:pStyle w:val="a3"/>
              <w:numPr>
                <w:ilvl w:val="0"/>
                <w:numId w:val="24"/>
              </w:numPr>
              <w:spacing w:after="0" w:line="240" w:lineRule="auto"/>
              <w:ind w:left="144"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возможностей сбыта,</w:t>
            </w:r>
          </w:p>
          <w:p w14:paraId="5004F8EB" w14:textId="77777777" w:rsidR="006627B3" w:rsidRDefault="006627B3" w:rsidP="00EC75D9">
            <w:pPr>
              <w:pStyle w:val="a3"/>
              <w:numPr>
                <w:ilvl w:val="0"/>
                <w:numId w:val="24"/>
              </w:numPr>
              <w:spacing w:after="0" w:line="240" w:lineRule="auto"/>
              <w:ind w:left="144"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скорости обработки потока клиентов,</w:t>
            </w:r>
          </w:p>
          <w:p w14:paraId="69CE3905" w14:textId="3A7623AE" w:rsidR="006627B3" w:rsidRPr="0042125E" w:rsidRDefault="006627B3" w:rsidP="00EC75D9">
            <w:pPr>
              <w:pStyle w:val="a3"/>
              <w:numPr>
                <w:ilvl w:val="0"/>
                <w:numId w:val="24"/>
              </w:numPr>
              <w:spacing w:after="0" w:line="240" w:lineRule="auto"/>
              <w:ind w:left="144"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рентабельности продаж</w:t>
            </w:r>
            <w:r w:rsidR="008A4826">
              <w:rPr>
                <w:rFonts w:ascii="Times New Roman" w:eastAsia="Times New Roman" w:hAnsi="Times New Roman" w:cs="Times New Roman"/>
                <w:sz w:val="24"/>
                <w:szCs w:val="24"/>
                <w:lang w:eastAsia="ru-RU"/>
              </w:rPr>
              <w:t>.</w:t>
            </w:r>
          </w:p>
        </w:tc>
      </w:tr>
      <w:tr w:rsidR="006627B3" w:rsidRPr="00191514" w14:paraId="5DCFA6BA" w14:textId="77777777" w:rsidTr="0065195A">
        <w:tc>
          <w:tcPr>
            <w:tcW w:w="1937" w:type="pct"/>
            <w:tcBorders>
              <w:top w:val="nil"/>
              <w:left w:val="single" w:sz="6" w:space="0" w:color="auto"/>
              <w:bottom w:val="single" w:sz="6" w:space="0" w:color="auto"/>
              <w:right w:val="single" w:sz="6" w:space="0" w:color="auto"/>
            </w:tcBorders>
            <w:shd w:val="clear" w:color="auto" w:fill="auto"/>
          </w:tcPr>
          <w:p w14:paraId="4E730D34" w14:textId="77777777" w:rsidR="006627B3" w:rsidRPr="00191514" w:rsidRDefault="006627B3" w:rsidP="000530A4">
            <w:pPr>
              <w:spacing w:after="0" w:line="240" w:lineRule="auto"/>
              <w:ind w:firstLine="13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затрат</w:t>
            </w:r>
          </w:p>
        </w:tc>
        <w:tc>
          <w:tcPr>
            <w:tcW w:w="3063" w:type="pct"/>
            <w:tcBorders>
              <w:top w:val="nil"/>
              <w:left w:val="nil"/>
              <w:bottom w:val="single" w:sz="6" w:space="0" w:color="auto"/>
              <w:right w:val="single" w:sz="6" w:space="0" w:color="auto"/>
            </w:tcBorders>
            <w:shd w:val="clear" w:color="auto" w:fill="auto"/>
          </w:tcPr>
          <w:p w14:paraId="2ECE5471" w14:textId="77777777" w:rsidR="006627B3" w:rsidRDefault="006627B3" w:rsidP="00EC75D9">
            <w:pPr>
              <w:pStyle w:val="a3"/>
              <w:numPr>
                <w:ilvl w:val="0"/>
                <w:numId w:val="24"/>
              </w:numPr>
              <w:spacing w:after="0" w:line="240" w:lineRule="auto"/>
              <w:ind w:left="144" w:firstLine="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затрат,</w:t>
            </w:r>
          </w:p>
          <w:p w14:paraId="3C8A30A4" w14:textId="77777777" w:rsidR="006627B3" w:rsidRDefault="006627B3" w:rsidP="00EC75D9">
            <w:pPr>
              <w:pStyle w:val="a3"/>
              <w:numPr>
                <w:ilvl w:val="0"/>
                <w:numId w:val="24"/>
              </w:numPr>
              <w:spacing w:after="0" w:line="240" w:lineRule="auto"/>
              <w:ind w:left="144" w:firstLine="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рентабельности капитала,</w:t>
            </w:r>
          </w:p>
          <w:p w14:paraId="1C78E942" w14:textId="77777777" w:rsidR="006627B3" w:rsidRDefault="006627B3" w:rsidP="00EC75D9">
            <w:pPr>
              <w:pStyle w:val="a3"/>
              <w:numPr>
                <w:ilvl w:val="0"/>
                <w:numId w:val="24"/>
              </w:numPr>
              <w:spacing w:after="0" w:line="240" w:lineRule="auto"/>
              <w:ind w:left="144" w:firstLine="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цены продукта,</w:t>
            </w:r>
          </w:p>
          <w:p w14:paraId="65994F1C" w14:textId="77777777" w:rsidR="006627B3" w:rsidRDefault="006627B3" w:rsidP="00EC75D9">
            <w:pPr>
              <w:pStyle w:val="a3"/>
              <w:numPr>
                <w:ilvl w:val="0"/>
                <w:numId w:val="24"/>
              </w:numPr>
              <w:spacing w:after="0" w:line="240" w:lineRule="auto"/>
              <w:ind w:left="144" w:firstLine="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рентабельности фонда заработной платы,</w:t>
            </w:r>
          </w:p>
          <w:p w14:paraId="457CBF9C" w14:textId="61438C5F" w:rsidR="006627B3" w:rsidRPr="0042125E" w:rsidRDefault="006627B3" w:rsidP="00EC75D9">
            <w:pPr>
              <w:pStyle w:val="a3"/>
              <w:numPr>
                <w:ilvl w:val="0"/>
                <w:numId w:val="24"/>
              </w:numPr>
              <w:spacing w:after="0" w:line="240" w:lineRule="auto"/>
              <w:ind w:left="144" w:firstLine="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фонда рабочего времени</w:t>
            </w:r>
            <w:r w:rsidR="008A4826">
              <w:rPr>
                <w:rFonts w:ascii="Times New Roman" w:eastAsia="Times New Roman" w:hAnsi="Times New Roman" w:cs="Times New Roman"/>
                <w:sz w:val="24"/>
                <w:szCs w:val="24"/>
                <w:lang w:eastAsia="ru-RU"/>
              </w:rPr>
              <w:t>.</w:t>
            </w:r>
          </w:p>
        </w:tc>
      </w:tr>
      <w:tr w:rsidR="006627B3" w:rsidRPr="000A79B4" w14:paraId="285B2D0A" w14:textId="77777777" w:rsidTr="0065195A">
        <w:tc>
          <w:tcPr>
            <w:tcW w:w="1937" w:type="pct"/>
            <w:tcBorders>
              <w:top w:val="single" w:sz="4" w:space="0" w:color="auto"/>
              <w:left w:val="single" w:sz="4" w:space="0" w:color="auto"/>
              <w:bottom w:val="single" w:sz="4" w:space="0" w:color="auto"/>
              <w:right w:val="single" w:sz="4" w:space="0" w:color="auto"/>
            </w:tcBorders>
            <w:shd w:val="clear" w:color="auto" w:fill="auto"/>
          </w:tcPr>
          <w:p w14:paraId="023C0C5C" w14:textId="77777777" w:rsidR="006627B3" w:rsidRPr="00191514" w:rsidRDefault="006627B3" w:rsidP="000530A4">
            <w:pPr>
              <w:spacing w:after="0" w:line="240" w:lineRule="auto"/>
              <w:ind w:firstLine="13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инвестиций</w:t>
            </w:r>
          </w:p>
        </w:tc>
        <w:tc>
          <w:tcPr>
            <w:tcW w:w="3063" w:type="pct"/>
            <w:tcBorders>
              <w:top w:val="single" w:sz="4" w:space="0" w:color="auto"/>
              <w:left w:val="single" w:sz="4" w:space="0" w:color="auto"/>
              <w:bottom w:val="single" w:sz="4" w:space="0" w:color="auto"/>
              <w:right w:val="single" w:sz="4" w:space="0" w:color="auto"/>
            </w:tcBorders>
            <w:shd w:val="clear" w:color="auto" w:fill="auto"/>
          </w:tcPr>
          <w:p w14:paraId="54B2D048" w14:textId="77777777" w:rsidR="006627B3" w:rsidRDefault="006627B3" w:rsidP="00EC75D9">
            <w:pPr>
              <w:pStyle w:val="a3"/>
              <w:numPr>
                <w:ilvl w:val="0"/>
                <w:numId w:val="24"/>
              </w:numPr>
              <w:spacing w:after="0" w:line="240" w:lineRule="auto"/>
              <w:ind w:left="144" w:firstLine="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более эффективных инвестиционных программ,</w:t>
            </w:r>
          </w:p>
          <w:p w14:paraId="6AED3019" w14:textId="776D0142" w:rsidR="00F22972" w:rsidRPr="00F22972" w:rsidRDefault="006627B3" w:rsidP="00EC75D9">
            <w:pPr>
              <w:pStyle w:val="a3"/>
              <w:numPr>
                <w:ilvl w:val="0"/>
                <w:numId w:val="24"/>
              </w:numPr>
              <w:spacing w:after="0" w:line="240" w:lineRule="auto"/>
              <w:ind w:left="144" w:firstLine="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рентабельности инвестиций</w:t>
            </w:r>
            <w:r w:rsidR="008A4826">
              <w:rPr>
                <w:rFonts w:ascii="Times New Roman" w:eastAsia="Times New Roman" w:hAnsi="Times New Roman" w:cs="Times New Roman"/>
                <w:sz w:val="24"/>
                <w:szCs w:val="24"/>
                <w:lang w:eastAsia="ru-RU"/>
              </w:rPr>
              <w:t>.</w:t>
            </w:r>
          </w:p>
        </w:tc>
      </w:tr>
      <w:bookmarkEnd w:id="31"/>
    </w:tbl>
    <w:p w14:paraId="327BA638" w14:textId="77777777" w:rsidR="006627B3" w:rsidRDefault="006627B3" w:rsidP="00564E7B">
      <w:pPr>
        <w:spacing w:line="360" w:lineRule="auto"/>
        <w:jc w:val="both"/>
        <w:rPr>
          <w:rFonts w:ascii="Times New Roman" w:hAnsi="Times New Roman" w:cs="Times New Roman"/>
          <w:sz w:val="28"/>
          <w:szCs w:val="28"/>
          <w:lang w:eastAsia="ru-RU"/>
        </w:rPr>
      </w:pPr>
    </w:p>
    <w:p w14:paraId="2253E2AD" w14:textId="1B4036C8" w:rsidR="00AF0694" w:rsidRDefault="000530A4" w:rsidP="008A4826">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B658C" w:rsidRPr="00564E7B">
        <w:rPr>
          <w:rFonts w:ascii="Times New Roman" w:hAnsi="Times New Roman" w:cs="Times New Roman"/>
          <w:sz w:val="28"/>
          <w:szCs w:val="28"/>
          <w:lang w:eastAsia="ru-RU"/>
        </w:rPr>
        <w:t>Также</w:t>
      </w:r>
      <w:r>
        <w:rPr>
          <w:rFonts w:ascii="Times New Roman" w:hAnsi="Times New Roman" w:cs="Times New Roman"/>
          <w:sz w:val="28"/>
          <w:szCs w:val="28"/>
          <w:lang w:eastAsia="ru-RU"/>
        </w:rPr>
        <w:t xml:space="preserve"> в данном параграфе</w:t>
      </w:r>
      <w:r w:rsidR="008B658C" w:rsidRPr="00564E7B">
        <w:rPr>
          <w:rFonts w:ascii="Times New Roman" w:hAnsi="Times New Roman" w:cs="Times New Roman"/>
          <w:sz w:val="28"/>
          <w:szCs w:val="28"/>
          <w:lang w:eastAsia="ru-RU"/>
        </w:rPr>
        <w:t xml:space="preserve"> было предложено и обосновано соотношение инструментов повышения производительности труда с конкретны</w:t>
      </w:r>
      <w:r w:rsidR="008B658C" w:rsidRPr="00443E24">
        <w:rPr>
          <w:rFonts w:ascii="Times New Roman" w:hAnsi="Times New Roman" w:cs="Times New Roman"/>
          <w:sz w:val="28"/>
          <w:szCs w:val="28"/>
          <w:lang w:eastAsia="ru-RU"/>
        </w:rPr>
        <w:t>м типом производства</w:t>
      </w:r>
      <w:r w:rsidR="00F07B37" w:rsidRPr="00443E24">
        <w:rPr>
          <w:rFonts w:ascii="Times New Roman" w:hAnsi="Times New Roman" w:cs="Times New Roman"/>
          <w:sz w:val="28"/>
          <w:szCs w:val="28"/>
          <w:lang w:eastAsia="ru-RU"/>
        </w:rPr>
        <w:t xml:space="preserve"> и </w:t>
      </w:r>
      <w:r w:rsidR="0065195A" w:rsidRPr="00443E24">
        <w:rPr>
          <w:rFonts w:ascii="Times New Roman" w:hAnsi="Times New Roman" w:cs="Times New Roman"/>
          <w:sz w:val="28"/>
          <w:szCs w:val="28"/>
          <w:lang w:eastAsia="ru-RU"/>
        </w:rPr>
        <w:t>эффект</w:t>
      </w:r>
      <w:r w:rsidR="00F07B37" w:rsidRPr="00443E24">
        <w:rPr>
          <w:rFonts w:ascii="Times New Roman" w:hAnsi="Times New Roman" w:cs="Times New Roman"/>
          <w:sz w:val="28"/>
          <w:szCs w:val="28"/>
          <w:lang w:eastAsia="ru-RU"/>
        </w:rPr>
        <w:t xml:space="preserve"> от мер</w:t>
      </w:r>
      <w:r w:rsidR="00261952" w:rsidRPr="00443E24">
        <w:rPr>
          <w:rFonts w:ascii="Times New Roman" w:hAnsi="Times New Roman" w:cs="Times New Roman"/>
          <w:sz w:val="28"/>
          <w:szCs w:val="28"/>
          <w:lang w:eastAsia="ru-RU"/>
        </w:rPr>
        <w:t xml:space="preserve"> в центрах финансовой ответственности</w:t>
      </w:r>
      <w:r w:rsidR="008B658C" w:rsidRPr="00564E7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Таким образом, б</w:t>
      </w:r>
      <w:r w:rsidR="00387252">
        <w:rPr>
          <w:rFonts w:ascii="Times New Roman" w:hAnsi="Times New Roman" w:cs="Times New Roman"/>
          <w:sz w:val="28"/>
          <w:szCs w:val="28"/>
          <w:lang w:eastAsia="ru-RU"/>
        </w:rPr>
        <w:t xml:space="preserve">ыл разработан </w:t>
      </w:r>
      <w:r w:rsidR="00387252" w:rsidRPr="00387252">
        <w:rPr>
          <w:rFonts w:ascii="Times New Roman" w:hAnsi="Times New Roman" w:cs="Times New Roman"/>
          <w:sz w:val="28"/>
          <w:szCs w:val="28"/>
          <w:lang w:eastAsia="ru-RU"/>
        </w:rPr>
        <w:t>финансов</w:t>
      </w:r>
      <w:r w:rsidR="00387252">
        <w:rPr>
          <w:rFonts w:ascii="Times New Roman" w:hAnsi="Times New Roman" w:cs="Times New Roman"/>
          <w:sz w:val="28"/>
          <w:szCs w:val="28"/>
          <w:lang w:eastAsia="ru-RU"/>
        </w:rPr>
        <w:t>ый</w:t>
      </w:r>
      <w:r w:rsidR="00387252" w:rsidRPr="00387252">
        <w:rPr>
          <w:rFonts w:ascii="Times New Roman" w:hAnsi="Times New Roman" w:cs="Times New Roman"/>
          <w:sz w:val="28"/>
          <w:szCs w:val="28"/>
          <w:lang w:eastAsia="ru-RU"/>
        </w:rPr>
        <w:t xml:space="preserve"> инструментари</w:t>
      </w:r>
      <w:r w:rsidR="00387252">
        <w:rPr>
          <w:rFonts w:ascii="Times New Roman" w:hAnsi="Times New Roman" w:cs="Times New Roman"/>
          <w:sz w:val="28"/>
          <w:szCs w:val="28"/>
          <w:lang w:eastAsia="ru-RU"/>
        </w:rPr>
        <w:t>й</w:t>
      </w:r>
      <w:r w:rsidR="00387252" w:rsidRPr="00387252">
        <w:rPr>
          <w:rFonts w:ascii="Times New Roman" w:hAnsi="Times New Roman" w:cs="Times New Roman"/>
          <w:sz w:val="28"/>
          <w:szCs w:val="28"/>
          <w:lang w:eastAsia="ru-RU"/>
        </w:rPr>
        <w:t xml:space="preserve"> повышения производительности труда в контексте типологии производства</w:t>
      </w:r>
      <w:r w:rsidR="00387252">
        <w:rPr>
          <w:rFonts w:ascii="Times New Roman" w:hAnsi="Times New Roman" w:cs="Times New Roman"/>
          <w:sz w:val="28"/>
          <w:szCs w:val="28"/>
          <w:lang w:eastAsia="ru-RU"/>
        </w:rPr>
        <w:t>.</w:t>
      </w:r>
    </w:p>
    <w:p w14:paraId="552D97DB" w14:textId="77777777" w:rsidR="008A4826" w:rsidRDefault="008A4826" w:rsidP="008A4826">
      <w:pPr>
        <w:spacing w:after="0" w:line="360" w:lineRule="auto"/>
        <w:jc w:val="both"/>
        <w:rPr>
          <w:rFonts w:ascii="Times New Roman" w:hAnsi="Times New Roman" w:cs="Times New Roman"/>
          <w:sz w:val="28"/>
          <w:szCs w:val="28"/>
          <w:lang w:eastAsia="ru-RU"/>
        </w:rPr>
      </w:pPr>
    </w:p>
    <w:p w14:paraId="07E24BC1" w14:textId="3518920D" w:rsidR="00602A33" w:rsidRPr="00602A33" w:rsidRDefault="00AF0694" w:rsidP="008A4826">
      <w:pPr>
        <w:pStyle w:val="2"/>
        <w:spacing w:before="0"/>
        <w:rPr>
          <w:sz w:val="40"/>
          <w:szCs w:val="40"/>
          <w:lang w:eastAsia="ru-RU"/>
        </w:rPr>
      </w:pPr>
      <w:r>
        <w:rPr>
          <w:lang w:eastAsia="ru-RU"/>
        </w:rPr>
        <w:tab/>
      </w:r>
      <w:bookmarkStart w:id="32" w:name="_Toc73712982"/>
      <w:r>
        <w:rPr>
          <w:lang w:eastAsia="ru-RU"/>
        </w:rPr>
        <w:t xml:space="preserve">3.2. </w:t>
      </w:r>
      <w:r w:rsidR="00AE7CED">
        <w:rPr>
          <w:rFonts w:eastAsia="Times New Roman"/>
          <w:lang w:eastAsia="ru-RU"/>
        </w:rPr>
        <w:t>Эффективность внедрения бережливого производства на предприятиях Краснодарского края</w:t>
      </w:r>
      <w:bookmarkEnd w:id="32"/>
    </w:p>
    <w:p w14:paraId="5C618F74" w14:textId="77777777" w:rsidR="00AF5842" w:rsidRPr="00AF5842" w:rsidRDefault="00AF5842" w:rsidP="008A4826">
      <w:pPr>
        <w:spacing w:after="0"/>
        <w:rPr>
          <w:lang w:eastAsia="ru-RU"/>
        </w:rPr>
      </w:pPr>
    </w:p>
    <w:p w14:paraId="084948C5" w14:textId="52291B38" w:rsidR="0073293E" w:rsidRPr="002D1053" w:rsidRDefault="007254D5" w:rsidP="008A48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293E" w:rsidRPr="002D1053">
        <w:rPr>
          <w:rFonts w:ascii="Times New Roman" w:hAnsi="Times New Roman" w:cs="Times New Roman"/>
          <w:sz w:val="28"/>
          <w:szCs w:val="28"/>
        </w:rPr>
        <w:t>По состоянию на 07.05.2021 на официальном сайте национального проекта по повышению производительности труда</w:t>
      </w:r>
      <w:r w:rsidR="00186E00" w:rsidRPr="002D1053">
        <w:rPr>
          <w:rFonts w:ascii="Times New Roman" w:hAnsi="Times New Roman" w:cs="Times New Roman"/>
          <w:sz w:val="28"/>
          <w:szCs w:val="28"/>
        </w:rPr>
        <w:t xml:space="preserve"> </w:t>
      </w:r>
      <w:r w:rsidR="00AD6063" w:rsidRPr="002D1053">
        <w:rPr>
          <w:rFonts w:ascii="Times New Roman" w:hAnsi="Times New Roman" w:cs="Times New Roman"/>
          <w:sz w:val="28"/>
          <w:szCs w:val="28"/>
        </w:rPr>
        <w:t>имеется</w:t>
      </w:r>
      <w:r w:rsidR="0073293E" w:rsidRPr="002D1053">
        <w:rPr>
          <w:rFonts w:ascii="Times New Roman" w:hAnsi="Times New Roman" w:cs="Times New Roman"/>
          <w:sz w:val="28"/>
          <w:szCs w:val="28"/>
        </w:rPr>
        <w:t xml:space="preserve"> информаци</w:t>
      </w:r>
      <w:r w:rsidR="00AD6063" w:rsidRPr="002D1053">
        <w:rPr>
          <w:rFonts w:ascii="Times New Roman" w:hAnsi="Times New Roman" w:cs="Times New Roman"/>
          <w:sz w:val="28"/>
          <w:szCs w:val="28"/>
        </w:rPr>
        <w:t>я</w:t>
      </w:r>
      <w:r w:rsidR="0073293E" w:rsidRPr="002D1053">
        <w:rPr>
          <w:rFonts w:ascii="Times New Roman" w:hAnsi="Times New Roman" w:cs="Times New Roman"/>
          <w:sz w:val="28"/>
          <w:szCs w:val="28"/>
        </w:rPr>
        <w:t xml:space="preserve"> о регионах, на основании которой  </w:t>
      </w:r>
      <w:r w:rsidR="00AD6063" w:rsidRPr="002D1053">
        <w:rPr>
          <w:rFonts w:ascii="Times New Roman" w:hAnsi="Times New Roman" w:cs="Times New Roman"/>
          <w:sz w:val="28"/>
          <w:szCs w:val="28"/>
        </w:rPr>
        <w:t xml:space="preserve">можно выделить топ-3 </w:t>
      </w:r>
      <w:r w:rsidR="0073293E" w:rsidRPr="002D1053">
        <w:rPr>
          <w:rFonts w:ascii="Times New Roman" w:hAnsi="Times New Roman" w:cs="Times New Roman"/>
          <w:sz w:val="28"/>
          <w:szCs w:val="28"/>
        </w:rPr>
        <w:t>регион</w:t>
      </w:r>
      <w:r w:rsidR="00AD6063" w:rsidRPr="002D1053">
        <w:rPr>
          <w:rFonts w:ascii="Times New Roman" w:hAnsi="Times New Roman" w:cs="Times New Roman"/>
          <w:sz w:val="28"/>
          <w:szCs w:val="28"/>
        </w:rPr>
        <w:t>а</w:t>
      </w:r>
      <w:r w:rsidR="0073293E" w:rsidRPr="002D1053">
        <w:rPr>
          <w:rFonts w:ascii="Times New Roman" w:hAnsi="Times New Roman" w:cs="Times New Roman"/>
          <w:sz w:val="28"/>
          <w:szCs w:val="28"/>
        </w:rPr>
        <w:t xml:space="preserve"> по количеству предприятий-участников</w:t>
      </w:r>
      <w:r w:rsidR="00AD6063" w:rsidRPr="002D1053">
        <w:rPr>
          <w:rFonts w:ascii="Times New Roman" w:hAnsi="Times New Roman" w:cs="Times New Roman"/>
          <w:sz w:val="28"/>
          <w:szCs w:val="28"/>
        </w:rPr>
        <w:t>:</w:t>
      </w:r>
    </w:p>
    <w:p w14:paraId="4F972F5A" w14:textId="1C66A85A" w:rsidR="00AD6063" w:rsidRPr="002D1053" w:rsidRDefault="00AD6063" w:rsidP="00EC75D9">
      <w:pPr>
        <w:pStyle w:val="a3"/>
        <w:numPr>
          <w:ilvl w:val="0"/>
          <w:numId w:val="25"/>
        </w:numPr>
        <w:spacing w:after="0" w:line="360" w:lineRule="auto"/>
        <w:ind w:left="0" w:firstLine="709"/>
        <w:jc w:val="both"/>
        <w:rPr>
          <w:rFonts w:ascii="Times New Roman" w:hAnsi="Times New Roman" w:cs="Times New Roman"/>
          <w:sz w:val="28"/>
          <w:szCs w:val="28"/>
        </w:rPr>
      </w:pPr>
      <w:r w:rsidRPr="002D1053">
        <w:rPr>
          <w:rFonts w:ascii="Times New Roman" w:hAnsi="Times New Roman" w:cs="Times New Roman"/>
          <w:sz w:val="28"/>
          <w:szCs w:val="28"/>
        </w:rPr>
        <w:t>Нижегородская область – 140 предприятий-участников,</w:t>
      </w:r>
    </w:p>
    <w:p w14:paraId="29553E77" w14:textId="4AE3B44B" w:rsidR="00AD6063" w:rsidRPr="002D1053" w:rsidRDefault="00AD6063" w:rsidP="00EC75D9">
      <w:pPr>
        <w:pStyle w:val="a3"/>
        <w:numPr>
          <w:ilvl w:val="0"/>
          <w:numId w:val="25"/>
        </w:numPr>
        <w:spacing w:after="0" w:line="360" w:lineRule="auto"/>
        <w:ind w:left="0" w:firstLine="709"/>
        <w:jc w:val="both"/>
        <w:rPr>
          <w:rFonts w:ascii="Times New Roman" w:hAnsi="Times New Roman" w:cs="Times New Roman"/>
          <w:sz w:val="28"/>
          <w:szCs w:val="28"/>
        </w:rPr>
      </w:pPr>
      <w:r w:rsidRPr="002D1053">
        <w:rPr>
          <w:rFonts w:ascii="Times New Roman" w:hAnsi="Times New Roman" w:cs="Times New Roman"/>
          <w:sz w:val="28"/>
          <w:szCs w:val="28"/>
        </w:rPr>
        <w:t>Краснодарский край – 124 предприятия-участника,</w:t>
      </w:r>
    </w:p>
    <w:p w14:paraId="1C887B3D" w14:textId="764B0EDD" w:rsidR="00AD6063" w:rsidRPr="002D1053" w:rsidRDefault="00AD6063" w:rsidP="00EC75D9">
      <w:pPr>
        <w:pStyle w:val="a3"/>
        <w:numPr>
          <w:ilvl w:val="0"/>
          <w:numId w:val="25"/>
        </w:numPr>
        <w:spacing w:after="0" w:line="360" w:lineRule="auto"/>
        <w:ind w:left="0" w:firstLine="709"/>
        <w:jc w:val="both"/>
        <w:rPr>
          <w:rFonts w:ascii="Times New Roman" w:hAnsi="Times New Roman" w:cs="Times New Roman"/>
          <w:sz w:val="28"/>
          <w:szCs w:val="28"/>
        </w:rPr>
      </w:pPr>
      <w:r w:rsidRPr="002D1053">
        <w:rPr>
          <w:rFonts w:ascii="Times New Roman" w:hAnsi="Times New Roman" w:cs="Times New Roman"/>
          <w:sz w:val="28"/>
          <w:szCs w:val="28"/>
        </w:rPr>
        <w:t>Республика Татарстан – 113 предприятий-участников.</w:t>
      </w:r>
    </w:p>
    <w:p w14:paraId="282200F4" w14:textId="098249B0" w:rsidR="00B37B68" w:rsidRPr="002D1053" w:rsidRDefault="000530A4" w:rsidP="00186E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D6063" w:rsidRPr="002D1053">
        <w:rPr>
          <w:rFonts w:ascii="Times New Roman" w:hAnsi="Times New Roman" w:cs="Times New Roman"/>
          <w:sz w:val="28"/>
          <w:szCs w:val="28"/>
        </w:rPr>
        <w:t xml:space="preserve">Краснодарский край в этом рейтинге занимает второе место. Из 124 предприятий через Федеральный центр компетенций участвуют – 30, РЦК – 29, самостоятельно – 65. </w:t>
      </w:r>
      <w:r w:rsidR="005039D3" w:rsidRPr="002D1053">
        <w:rPr>
          <w:rFonts w:ascii="Times New Roman" w:hAnsi="Times New Roman" w:cs="Times New Roman"/>
          <w:sz w:val="28"/>
          <w:szCs w:val="28"/>
        </w:rPr>
        <w:t>Также в крае</w:t>
      </w:r>
      <w:r w:rsidR="00186E00" w:rsidRPr="002D1053">
        <w:rPr>
          <w:rFonts w:ascii="Times New Roman" w:hAnsi="Times New Roman" w:cs="Times New Roman"/>
          <w:sz w:val="28"/>
          <w:szCs w:val="28"/>
        </w:rPr>
        <w:t>,</w:t>
      </w:r>
      <w:r w:rsidR="005039D3" w:rsidRPr="002D1053">
        <w:rPr>
          <w:rFonts w:ascii="Times New Roman" w:hAnsi="Times New Roman" w:cs="Times New Roman"/>
          <w:sz w:val="28"/>
          <w:szCs w:val="28"/>
        </w:rPr>
        <w:t xml:space="preserve"> </w:t>
      </w:r>
      <w:r w:rsidR="00CE3EE9" w:rsidRPr="002D1053">
        <w:rPr>
          <w:rFonts w:ascii="Times New Roman" w:hAnsi="Times New Roman" w:cs="Times New Roman"/>
          <w:sz w:val="28"/>
          <w:szCs w:val="28"/>
        </w:rPr>
        <w:t xml:space="preserve">на </w:t>
      </w:r>
      <w:r w:rsidR="00186E00" w:rsidRPr="002D1053">
        <w:rPr>
          <w:rFonts w:ascii="Times New Roman" w:hAnsi="Times New Roman" w:cs="Times New Roman"/>
          <w:sz w:val="28"/>
          <w:szCs w:val="28"/>
        </w:rPr>
        <w:t xml:space="preserve">момент посещения сайта </w:t>
      </w:r>
      <w:r w:rsidR="00CE3EE9" w:rsidRPr="002D1053">
        <w:rPr>
          <w:rFonts w:ascii="Times New Roman" w:hAnsi="Times New Roman" w:cs="Times New Roman"/>
          <w:sz w:val="28"/>
          <w:szCs w:val="28"/>
        </w:rPr>
        <w:t>08.05.2021</w:t>
      </w:r>
      <w:r w:rsidR="00186E00" w:rsidRPr="002D1053">
        <w:rPr>
          <w:rFonts w:ascii="Times New Roman" w:hAnsi="Times New Roman" w:cs="Times New Roman"/>
          <w:sz w:val="28"/>
          <w:szCs w:val="28"/>
        </w:rPr>
        <w:t>,</w:t>
      </w:r>
      <w:r w:rsidR="00CE3EE9" w:rsidRPr="002D1053">
        <w:rPr>
          <w:rFonts w:ascii="Times New Roman" w:hAnsi="Times New Roman" w:cs="Times New Roman"/>
          <w:sz w:val="28"/>
          <w:szCs w:val="28"/>
        </w:rPr>
        <w:t xml:space="preserve"> </w:t>
      </w:r>
      <w:r w:rsidR="005039D3" w:rsidRPr="002D1053">
        <w:rPr>
          <w:rFonts w:ascii="Times New Roman" w:hAnsi="Times New Roman" w:cs="Times New Roman"/>
          <w:sz w:val="28"/>
          <w:szCs w:val="28"/>
        </w:rPr>
        <w:t xml:space="preserve">из сотрудников предприятий-участников в количестве </w:t>
      </w:r>
      <w:r w:rsidR="00CE3EE9" w:rsidRPr="002D1053">
        <w:rPr>
          <w:rFonts w:ascii="Times New Roman" w:hAnsi="Times New Roman" w:cs="Times New Roman"/>
          <w:sz w:val="28"/>
          <w:szCs w:val="28"/>
        </w:rPr>
        <w:t>15256</w:t>
      </w:r>
      <w:r w:rsidR="005039D3" w:rsidRPr="002D1053">
        <w:rPr>
          <w:rFonts w:ascii="Times New Roman" w:hAnsi="Times New Roman" w:cs="Times New Roman"/>
          <w:sz w:val="28"/>
          <w:szCs w:val="28"/>
        </w:rPr>
        <w:t xml:space="preserve"> человек</w:t>
      </w:r>
      <w:r w:rsidR="00CE3EE9" w:rsidRPr="002D1053">
        <w:rPr>
          <w:rFonts w:ascii="Times New Roman" w:hAnsi="Times New Roman" w:cs="Times New Roman"/>
          <w:sz w:val="28"/>
          <w:szCs w:val="28"/>
        </w:rPr>
        <w:t xml:space="preserve"> обучено </w:t>
      </w:r>
      <w:r w:rsidR="005039D3" w:rsidRPr="002D1053">
        <w:rPr>
          <w:rFonts w:ascii="Times New Roman" w:hAnsi="Times New Roman" w:cs="Times New Roman"/>
          <w:sz w:val="28"/>
          <w:szCs w:val="28"/>
        </w:rPr>
        <w:t xml:space="preserve">– </w:t>
      </w:r>
      <w:r w:rsidR="004D54F2" w:rsidRPr="002D1053">
        <w:rPr>
          <w:rFonts w:ascii="Times New Roman" w:hAnsi="Times New Roman" w:cs="Times New Roman"/>
          <w:sz w:val="28"/>
          <w:szCs w:val="28"/>
        </w:rPr>
        <w:t>так как сайт не уточняет где именно прошло обучение, по всей вероятности,</w:t>
      </w:r>
      <w:r w:rsidR="005039D3" w:rsidRPr="002D1053">
        <w:rPr>
          <w:rFonts w:ascii="Times New Roman" w:hAnsi="Times New Roman" w:cs="Times New Roman"/>
          <w:sz w:val="28"/>
          <w:szCs w:val="28"/>
        </w:rPr>
        <w:t xml:space="preserve"> в Академии производительности от национального проекта</w:t>
      </w:r>
      <w:r w:rsidR="004D54F2" w:rsidRPr="002D1053">
        <w:rPr>
          <w:rFonts w:ascii="Times New Roman" w:hAnsi="Times New Roman" w:cs="Times New Roman"/>
          <w:sz w:val="28"/>
          <w:szCs w:val="28"/>
        </w:rPr>
        <w:t xml:space="preserve"> </w:t>
      </w:r>
      <w:r w:rsidR="005039D3" w:rsidRPr="002D1053">
        <w:rPr>
          <w:rFonts w:ascii="Times New Roman" w:hAnsi="Times New Roman" w:cs="Times New Roman"/>
          <w:sz w:val="28"/>
          <w:szCs w:val="28"/>
        </w:rPr>
        <w:t xml:space="preserve">– 1253 сотрудника, что составляет всего </w:t>
      </w:r>
      <w:r w:rsidR="00CE3EE9" w:rsidRPr="002D1053">
        <w:rPr>
          <w:rFonts w:ascii="Times New Roman" w:hAnsi="Times New Roman" w:cs="Times New Roman"/>
          <w:sz w:val="28"/>
          <w:szCs w:val="28"/>
        </w:rPr>
        <w:t>8</w:t>
      </w:r>
      <w:r w:rsidR="005039D3" w:rsidRPr="002D1053">
        <w:rPr>
          <w:rFonts w:ascii="Times New Roman" w:hAnsi="Times New Roman" w:cs="Times New Roman"/>
          <w:sz w:val="28"/>
          <w:szCs w:val="28"/>
        </w:rPr>
        <w:t>,</w:t>
      </w:r>
      <w:r w:rsidR="00CE3EE9" w:rsidRPr="002D1053">
        <w:rPr>
          <w:rFonts w:ascii="Times New Roman" w:hAnsi="Times New Roman" w:cs="Times New Roman"/>
          <w:sz w:val="28"/>
          <w:szCs w:val="28"/>
        </w:rPr>
        <w:t>2</w:t>
      </w:r>
      <w:r w:rsidR="005039D3" w:rsidRPr="002D1053">
        <w:rPr>
          <w:rFonts w:ascii="Times New Roman" w:hAnsi="Times New Roman" w:cs="Times New Roman"/>
          <w:sz w:val="28"/>
          <w:szCs w:val="28"/>
        </w:rPr>
        <w:t>% от общего количества.</w:t>
      </w:r>
      <w:r w:rsidR="00B37B68" w:rsidRPr="002D1053">
        <w:rPr>
          <w:rFonts w:ascii="Times New Roman" w:hAnsi="Times New Roman" w:cs="Times New Roman"/>
          <w:sz w:val="28"/>
          <w:szCs w:val="28"/>
        </w:rPr>
        <w:t xml:space="preserve"> Рейтинг по данному показателю будет выглядеть следующим образом</w:t>
      </w:r>
      <w:r w:rsidR="00CE3EE9" w:rsidRPr="002D1053">
        <w:rPr>
          <w:rFonts w:ascii="Times New Roman" w:hAnsi="Times New Roman" w:cs="Times New Roman"/>
          <w:sz w:val="28"/>
          <w:szCs w:val="28"/>
        </w:rPr>
        <w:t>:</w:t>
      </w:r>
    </w:p>
    <w:p w14:paraId="3724D4EF" w14:textId="2477DBCE" w:rsidR="00B37B68" w:rsidRPr="002D1053" w:rsidRDefault="00B37B68" w:rsidP="00EC75D9">
      <w:pPr>
        <w:pStyle w:val="a3"/>
        <w:numPr>
          <w:ilvl w:val="0"/>
          <w:numId w:val="26"/>
        </w:numPr>
        <w:spacing w:after="0" w:line="360" w:lineRule="auto"/>
        <w:ind w:left="0" w:firstLine="709"/>
        <w:jc w:val="both"/>
        <w:rPr>
          <w:rFonts w:ascii="Times New Roman" w:hAnsi="Times New Roman" w:cs="Times New Roman"/>
          <w:sz w:val="28"/>
          <w:szCs w:val="28"/>
        </w:rPr>
      </w:pPr>
      <w:r w:rsidRPr="002D1053">
        <w:rPr>
          <w:rFonts w:ascii="Times New Roman" w:hAnsi="Times New Roman" w:cs="Times New Roman"/>
          <w:sz w:val="28"/>
          <w:szCs w:val="28"/>
        </w:rPr>
        <w:t>Нижегородская область – 10%,</w:t>
      </w:r>
    </w:p>
    <w:p w14:paraId="253822D0" w14:textId="3D3C5F99" w:rsidR="00B37B68" w:rsidRPr="002D1053" w:rsidRDefault="00B37B68" w:rsidP="00EC75D9">
      <w:pPr>
        <w:pStyle w:val="a3"/>
        <w:numPr>
          <w:ilvl w:val="0"/>
          <w:numId w:val="26"/>
        </w:numPr>
        <w:spacing w:after="0" w:line="360" w:lineRule="auto"/>
        <w:ind w:left="0" w:firstLine="709"/>
        <w:jc w:val="both"/>
        <w:rPr>
          <w:rFonts w:ascii="Times New Roman" w:hAnsi="Times New Roman" w:cs="Times New Roman"/>
          <w:sz w:val="28"/>
          <w:szCs w:val="28"/>
        </w:rPr>
      </w:pPr>
      <w:r w:rsidRPr="002D1053">
        <w:rPr>
          <w:rFonts w:ascii="Times New Roman" w:hAnsi="Times New Roman" w:cs="Times New Roman"/>
          <w:sz w:val="28"/>
          <w:szCs w:val="28"/>
        </w:rPr>
        <w:t>Краснодарский край – 8,2%,</w:t>
      </w:r>
    </w:p>
    <w:p w14:paraId="08AF39A8" w14:textId="2F1D0EE5" w:rsidR="00B37B68" w:rsidRPr="002D1053" w:rsidRDefault="00B37B68" w:rsidP="00EC75D9">
      <w:pPr>
        <w:pStyle w:val="a3"/>
        <w:numPr>
          <w:ilvl w:val="0"/>
          <w:numId w:val="26"/>
        </w:numPr>
        <w:spacing w:after="0" w:line="360" w:lineRule="auto"/>
        <w:ind w:left="0" w:firstLine="709"/>
        <w:jc w:val="both"/>
        <w:rPr>
          <w:rFonts w:ascii="Times New Roman" w:hAnsi="Times New Roman" w:cs="Times New Roman"/>
          <w:sz w:val="28"/>
          <w:szCs w:val="28"/>
        </w:rPr>
      </w:pPr>
      <w:r w:rsidRPr="002D1053">
        <w:rPr>
          <w:rFonts w:ascii="Times New Roman" w:hAnsi="Times New Roman" w:cs="Times New Roman"/>
          <w:sz w:val="28"/>
          <w:szCs w:val="28"/>
        </w:rPr>
        <w:t>Республика Татарстан – 6,2%.</w:t>
      </w:r>
    </w:p>
    <w:p w14:paraId="08D134E5" w14:textId="6BB814E4" w:rsidR="00B37B68" w:rsidRPr="002D1053" w:rsidRDefault="00B37B68" w:rsidP="00B37B68">
      <w:pPr>
        <w:spacing w:after="0" w:line="360" w:lineRule="auto"/>
        <w:jc w:val="both"/>
        <w:rPr>
          <w:rFonts w:ascii="Times New Roman" w:hAnsi="Times New Roman" w:cs="Times New Roman"/>
          <w:sz w:val="28"/>
          <w:szCs w:val="28"/>
        </w:rPr>
      </w:pPr>
      <w:r w:rsidRPr="002D1053">
        <w:rPr>
          <w:rFonts w:ascii="Times New Roman" w:hAnsi="Times New Roman" w:cs="Times New Roman"/>
          <w:sz w:val="28"/>
          <w:szCs w:val="28"/>
        </w:rPr>
        <w:t>По показателю среднего увеличения выработки:</w:t>
      </w:r>
    </w:p>
    <w:p w14:paraId="10066F1C" w14:textId="723BE819" w:rsidR="00B37B68" w:rsidRPr="002D1053" w:rsidRDefault="00B37B68" w:rsidP="00EC75D9">
      <w:pPr>
        <w:pStyle w:val="a3"/>
        <w:numPr>
          <w:ilvl w:val="0"/>
          <w:numId w:val="27"/>
        </w:numPr>
        <w:spacing w:after="0" w:line="360" w:lineRule="auto"/>
        <w:ind w:left="0" w:firstLine="709"/>
        <w:jc w:val="both"/>
        <w:rPr>
          <w:rFonts w:ascii="Times New Roman" w:hAnsi="Times New Roman" w:cs="Times New Roman"/>
          <w:sz w:val="28"/>
          <w:szCs w:val="28"/>
        </w:rPr>
      </w:pPr>
      <w:r w:rsidRPr="002D1053">
        <w:rPr>
          <w:rFonts w:ascii="Times New Roman" w:hAnsi="Times New Roman" w:cs="Times New Roman"/>
          <w:sz w:val="28"/>
          <w:szCs w:val="28"/>
        </w:rPr>
        <w:t>Республика Татарстан – 50%,</w:t>
      </w:r>
    </w:p>
    <w:p w14:paraId="7F43E8C9" w14:textId="1DBBA480" w:rsidR="00B37B68" w:rsidRPr="002D1053" w:rsidRDefault="00B37B68" w:rsidP="00EC75D9">
      <w:pPr>
        <w:pStyle w:val="a3"/>
        <w:numPr>
          <w:ilvl w:val="0"/>
          <w:numId w:val="27"/>
        </w:numPr>
        <w:spacing w:after="0" w:line="360" w:lineRule="auto"/>
        <w:ind w:left="0" w:firstLine="709"/>
        <w:jc w:val="both"/>
        <w:rPr>
          <w:rFonts w:ascii="Times New Roman" w:hAnsi="Times New Roman" w:cs="Times New Roman"/>
          <w:sz w:val="28"/>
          <w:szCs w:val="28"/>
        </w:rPr>
      </w:pPr>
      <w:r w:rsidRPr="002D1053">
        <w:rPr>
          <w:rFonts w:ascii="Times New Roman" w:hAnsi="Times New Roman" w:cs="Times New Roman"/>
          <w:sz w:val="28"/>
          <w:szCs w:val="28"/>
        </w:rPr>
        <w:t>Краснодарский край – 46%,</w:t>
      </w:r>
    </w:p>
    <w:p w14:paraId="7ABD83F6" w14:textId="041B424B" w:rsidR="00B37B68" w:rsidRPr="002D1053" w:rsidRDefault="00B37B68" w:rsidP="00EC75D9">
      <w:pPr>
        <w:pStyle w:val="a3"/>
        <w:numPr>
          <w:ilvl w:val="0"/>
          <w:numId w:val="27"/>
        </w:numPr>
        <w:spacing w:after="0" w:line="360" w:lineRule="auto"/>
        <w:ind w:left="0" w:firstLine="709"/>
        <w:jc w:val="both"/>
        <w:rPr>
          <w:rFonts w:ascii="Times New Roman" w:hAnsi="Times New Roman" w:cs="Times New Roman"/>
          <w:sz w:val="28"/>
          <w:szCs w:val="28"/>
        </w:rPr>
      </w:pPr>
      <w:r w:rsidRPr="002D1053">
        <w:rPr>
          <w:rFonts w:ascii="Times New Roman" w:hAnsi="Times New Roman" w:cs="Times New Roman"/>
          <w:sz w:val="28"/>
          <w:szCs w:val="28"/>
        </w:rPr>
        <w:t>Нижегородская область – 38%.</w:t>
      </w:r>
    </w:p>
    <w:p w14:paraId="5100CA48" w14:textId="66518CCC" w:rsidR="00CE3EE9" w:rsidRPr="00B37B68" w:rsidRDefault="000530A4" w:rsidP="00BB7B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37B68" w:rsidRPr="002D1053">
        <w:rPr>
          <w:rFonts w:ascii="Times New Roman" w:hAnsi="Times New Roman" w:cs="Times New Roman"/>
          <w:sz w:val="28"/>
          <w:szCs w:val="28"/>
        </w:rPr>
        <w:t>Итак, был проведен небольшой обзор трех регионов с наиболее высоким количеством предприятий-участников для более объективной оценки абсолютных показателей</w:t>
      </w:r>
      <w:r w:rsidR="00BB7B73" w:rsidRPr="002D1053">
        <w:rPr>
          <w:rFonts w:ascii="Times New Roman" w:hAnsi="Times New Roman" w:cs="Times New Roman"/>
          <w:sz w:val="28"/>
          <w:szCs w:val="28"/>
        </w:rPr>
        <w:t xml:space="preserve">, которые приведены выше, на основании информации </w:t>
      </w:r>
      <w:r w:rsidR="00850FB2" w:rsidRPr="002D1053">
        <w:rPr>
          <w:rFonts w:ascii="Times New Roman" w:hAnsi="Times New Roman" w:cs="Times New Roman"/>
          <w:sz w:val="28"/>
          <w:szCs w:val="28"/>
        </w:rPr>
        <w:t>официально</w:t>
      </w:r>
      <w:r w:rsidR="00850FB2">
        <w:rPr>
          <w:rFonts w:ascii="Times New Roman" w:hAnsi="Times New Roman" w:cs="Times New Roman"/>
          <w:sz w:val="28"/>
          <w:szCs w:val="28"/>
        </w:rPr>
        <w:t xml:space="preserve">го </w:t>
      </w:r>
      <w:r w:rsidR="00BB7B73" w:rsidRPr="002D1053">
        <w:rPr>
          <w:rFonts w:ascii="Times New Roman" w:hAnsi="Times New Roman" w:cs="Times New Roman"/>
          <w:sz w:val="28"/>
          <w:szCs w:val="28"/>
        </w:rPr>
        <w:t>сайт</w:t>
      </w:r>
      <w:r w:rsidR="00850FB2">
        <w:rPr>
          <w:rFonts w:ascii="Times New Roman" w:hAnsi="Times New Roman" w:cs="Times New Roman"/>
          <w:sz w:val="28"/>
          <w:szCs w:val="28"/>
        </w:rPr>
        <w:t>а</w:t>
      </w:r>
      <w:r w:rsidR="00BB7B73" w:rsidRPr="002D1053">
        <w:rPr>
          <w:rFonts w:ascii="Times New Roman" w:hAnsi="Times New Roman" w:cs="Times New Roman"/>
          <w:sz w:val="28"/>
          <w:szCs w:val="28"/>
        </w:rPr>
        <w:t xml:space="preserve"> национального проекта.</w:t>
      </w:r>
      <w:r w:rsidR="00B37B68" w:rsidRPr="00B37B68">
        <w:rPr>
          <w:rFonts w:ascii="Times New Roman" w:hAnsi="Times New Roman" w:cs="Times New Roman"/>
          <w:sz w:val="28"/>
          <w:szCs w:val="28"/>
        </w:rPr>
        <w:t xml:space="preserve"> </w:t>
      </w:r>
      <w:r w:rsidR="00186E00" w:rsidRPr="00B37B68">
        <w:rPr>
          <w:rFonts w:ascii="Times New Roman" w:hAnsi="Times New Roman" w:cs="Times New Roman"/>
          <w:sz w:val="28"/>
          <w:szCs w:val="28"/>
        </w:rPr>
        <w:t>[</w:t>
      </w:r>
      <w:r w:rsidR="00CC6FE5">
        <w:rPr>
          <w:rFonts w:ascii="Times New Roman" w:hAnsi="Times New Roman" w:cs="Times New Roman"/>
          <w:sz w:val="28"/>
          <w:szCs w:val="28"/>
        </w:rPr>
        <w:t>54</w:t>
      </w:r>
      <w:r w:rsidR="00186E00" w:rsidRPr="00B37B68">
        <w:rPr>
          <w:rFonts w:ascii="Times New Roman" w:hAnsi="Times New Roman" w:cs="Times New Roman"/>
          <w:sz w:val="28"/>
          <w:szCs w:val="28"/>
        </w:rPr>
        <w:t>]</w:t>
      </w:r>
    </w:p>
    <w:p w14:paraId="0A21210C" w14:textId="1A4B7332" w:rsidR="002A3126" w:rsidRPr="0073293E" w:rsidRDefault="0073293E" w:rsidP="002F36FC">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ab/>
      </w:r>
      <w:r w:rsidR="007254D5" w:rsidRPr="002D1053">
        <w:rPr>
          <w:rFonts w:ascii="Times New Roman" w:hAnsi="Times New Roman" w:cs="Times New Roman"/>
          <w:sz w:val="28"/>
          <w:szCs w:val="28"/>
        </w:rPr>
        <w:t>Хорошим практическим примером эффективности внедрения бережливого производства в процессы предприятия является строительный комбинат Гулькевичского района</w:t>
      </w:r>
      <w:r w:rsidR="00BB7B73" w:rsidRPr="002D1053">
        <w:rPr>
          <w:rFonts w:ascii="Times New Roman" w:hAnsi="Times New Roman" w:cs="Times New Roman"/>
          <w:sz w:val="28"/>
          <w:szCs w:val="28"/>
        </w:rPr>
        <w:t xml:space="preserve"> в Краснодарском крае</w:t>
      </w:r>
      <w:r w:rsidR="007254D5" w:rsidRPr="002D1053">
        <w:rPr>
          <w:rFonts w:ascii="Times New Roman" w:hAnsi="Times New Roman" w:cs="Times New Roman"/>
          <w:sz w:val="28"/>
          <w:szCs w:val="28"/>
        </w:rPr>
        <w:t xml:space="preserve">, который «за полгода повысил производительность труда на 12%» (статья от 29.01.2020), и «с июля 2019 года компания стала участником нацпроекта». В следующей, более поздней статье от 16.10.2020 о комбинате уже отмечено, что за это время ему удалось повысить выработку на 23%, что приводит </w:t>
      </w:r>
      <w:r w:rsidR="00AF5842" w:rsidRPr="002D1053">
        <w:rPr>
          <w:rFonts w:ascii="Times New Roman" w:hAnsi="Times New Roman" w:cs="Times New Roman"/>
          <w:sz w:val="28"/>
          <w:szCs w:val="28"/>
        </w:rPr>
        <w:t xml:space="preserve">к </w:t>
      </w:r>
      <w:r w:rsidR="007254D5" w:rsidRPr="002D1053">
        <w:rPr>
          <w:rFonts w:ascii="Times New Roman" w:hAnsi="Times New Roman" w:cs="Times New Roman"/>
          <w:sz w:val="28"/>
          <w:szCs w:val="28"/>
        </w:rPr>
        <w:t xml:space="preserve">«240 млн дополнительной выручки». При этом были использованы </w:t>
      </w:r>
      <w:r w:rsidR="007C3A09" w:rsidRPr="002D1053">
        <w:rPr>
          <w:rFonts w:ascii="Times New Roman" w:hAnsi="Times New Roman" w:cs="Times New Roman"/>
          <w:sz w:val="28"/>
          <w:szCs w:val="28"/>
        </w:rPr>
        <w:t xml:space="preserve">стандартные инструменты реализации </w:t>
      </w:r>
      <w:r w:rsidR="007C3A09" w:rsidRPr="002D1053">
        <w:rPr>
          <w:rFonts w:ascii="Times New Roman" w:hAnsi="Times New Roman" w:cs="Times New Roman"/>
          <w:sz w:val="28"/>
          <w:szCs w:val="28"/>
        </w:rPr>
        <w:tab/>
        <w:t xml:space="preserve">бережливого производства, такие как «стандартизация работы, рационализация загрузки персонала, … 5С на </w:t>
      </w:r>
      <w:r w:rsidR="007C3A09" w:rsidRPr="002D1053">
        <w:rPr>
          <w:rFonts w:ascii="Times New Roman" w:hAnsi="Times New Roman" w:cs="Times New Roman"/>
          <w:sz w:val="28"/>
          <w:szCs w:val="28"/>
        </w:rPr>
        <w:lastRenderedPageBreak/>
        <w:t xml:space="preserve">рабочих местах». </w:t>
      </w:r>
      <w:r w:rsidR="008C3D00" w:rsidRPr="002D1053">
        <w:rPr>
          <w:rFonts w:ascii="Times New Roman" w:hAnsi="Times New Roman" w:cs="Times New Roman"/>
          <w:sz w:val="28"/>
          <w:szCs w:val="28"/>
        </w:rPr>
        <w:t>Таким образом</w:t>
      </w:r>
      <w:r w:rsidR="007C3A09" w:rsidRPr="002D1053">
        <w:rPr>
          <w:rFonts w:ascii="Times New Roman" w:hAnsi="Times New Roman" w:cs="Times New Roman"/>
          <w:sz w:val="28"/>
          <w:szCs w:val="28"/>
        </w:rPr>
        <w:t xml:space="preserve">, результат был достигнут «без вложений в новое оборудование – только за счет внутренних резервов». </w:t>
      </w:r>
      <w:r w:rsidR="00AF0694" w:rsidRPr="002D1053">
        <w:rPr>
          <w:rFonts w:ascii="Times New Roman" w:hAnsi="Times New Roman" w:cs="Times New Roman"/>
          <w:sz w:val="28"/>
          <w:szCs w:val="28"/>
        </w:rPr>
        <w:t>[</w:t>
      </w:r>
      <w:r w:rsidR="00CC6FE5">
        <w:rPr>
          <w:rFonts w:ascii="Times New Roman" w:hAnsi="Times New Roman" w:cs="Times New Roman"/>
          <w:sz w:val="28"/>
          <w:szCs w:val="28"/>
        </w:rPr>
        <w:t>53</w:t>
      </w:r>
      <w:r w:rsidR="002A3126" w:rsidRPr="002D1053">
        <w:rPr>
          <w:rFonts w:ascii="Times New Roman" w:hAnsi="Times New Roman" w:cs="Times New Roman"/>
          <w:sz w:val="28"/>
          <w:szCs w:val="28"/>
        </w:rPr>
        <w:t>]</w:t>
      </w:r>
    </w:p>
    <w:p w14:paraId="5C0D48AB" w14:textId="16DD986E" w:rsidR="00BC04E1" w:rsidRPr="002D1053" w:rsidRDefault="002A3126" w:rsidP="002F36FC">
      <w:pPr>
        <w:spacing w:after="0" w:line="360" w:lineRule="auto"/>
        <w:jc w:val="both"/>
        <w:rPr>
          <w:rFonts w:ascii="Times New Roman" w:hAnsi="Times New Roman" w:cs="Times New Roman"/>
          <w:sz w:val="28"/>
          <w:szCs w:val="28"/>
        </w:rPr>
      </w:pPr>
      <w:r w:rsidRPr="002D1053">
        <w:rPr>
          <w:rFonts w:ascii="Times New Roman" w:hAnsi="Times New Roman" w:cs="Times New Roman"/>
          <w:sz w:val="28"/>
          <w:szCs w:val="28"/>
        </w:rPr>
        <w:tab/>
        <w:t xml:space="preserve">По результатам отчетности компании на портале </w:t>
      </w:r>
      <w:r w:rsidRPr="002D1053">
        <w:rPr>
          <w:rFonts w:ascii="Times New Roman" w:hAnsi="Times New Roman" w:cs="Times New Roman"/>
          <w:sz w:val="28"/>
          <w:szCs w:val="28"/>
          <w:lang w:val="en-US"/>
        </w:rPr>
        <w:t>audit</w:t>
      </w:r>
      <w:r w:rsidRPr="002D1053">
        <w:rPr>
          <w:rFonts w:ascii="Times New Roman" w:hAnsi="Times New Roman" w:cs="Times New Roman"/>
          <w:sz w:val="28"/>
          <w:szCs w:val="28"/>
        </w:rPr>
        <w:t>-</w:t>
      </w:r>
      <w:r w:rsidRPr="002D1053">
        <w:rPr>
          <w:rFonts w:ascii="Times New Roman" w:hAnsi="Times New Roman" w:cs="Times New Roman"/>
          <w:sz w:val="28"/>
          <w:szCs w:val="28"/>
          <w:lang w:val="en-US"/>
        </w:rPr>
        <w:t>it</w:t>
      </w:r>
      <w:r w:rsidRPr="002D1053">
        <w:rPr>
          <w:rFonts w:ascii="Times New Roman" w:hAnsi="Times New Roman" w:cs="Times New Roman"/>
          <w:sz w:val="28"/>
          <w:szCs w:val="28"/>
        </w:rPr>
        <w:t xml:space="preserve"> [</w:t>
      </w:r>
      <w:r w:rsidR="00CC6FE5">
        <w:rPr>
          <w:rFonts w:ascii="Times New Roman" w:hAnsi="Times New Roman" w:cs="Times New Roman"/>
          <w:sz w:val="28"/>
          <w:szCs w:val="28"/>
        </w:rPr>
        <w:t>42</w:t>
      </w:r>
      <w:r w:rsidRPr="002D1053">
        <w:rPr>
          <w:rFonts w:ascii="Times New Roman" w:hAnsi="Times New Roman" w:cs="Times New Roman"/>
          <w:sz w:val="28"/>
          <w:szCs w:val="28"/>
        </w:rPr>
        <w:t xml:space="preserve">] за 2020 год компания показала рост выручки в 22,5 процентных пункта по сравнению с 2019 годом. При отсутствии инсайдерской информации о предприятии трудно судить о причинах ее повышения: это может быть как положительный эффект от участия в национальных и региональных программах повышения производительности труда, так и повышенный спрос на недвижимость в условиях льготного ипотечного кредитования 2020 года в период пандемии </w:t>
      </w:r>
      <w:r w:rsidRPr="002D1053">
        <w:rPr>
          <w:rFonts w:ascii="Times New Roman" w:hAnsi="Times New Roman" w:cs="Times New Roman"/>
          <w:sz w:val="28"/>
          <w:szCs w:val="28"/>
          <w:lang w:val="en-US"/>
        </w:rPr>
        <w:t>COVID</w:t>
      </w:r>
      <w:r w:rsidRPr="002D1053">
        <w:rPr>
          <w:rFonts w:ascii="Times New Roman" w:hAnsi="Times New Roman" w:cs="Times New Roman"/>
          <w:sz w:val="28"/>
          <w:szCs w:val="28"/>
        </w:rPr>
        <w:t>-19 и любые другие факторы.</w:t>
      </w:r>
    </w:p>
    <w:p w14:paraId="59C4CEB6" w14:textId="39BB5B63" w:rsidR="00564E7B" w:rsidRPr="002D1053" w:rsidRDefault="00BC04E1" w:rsidP="002F36FC">
      <w:pPr>
        <w:spacing w:after="0" w:line="360" w:lineRule="auto"/>
        <w:jc w:val="both"/>
        <w:rPr>
          <w:rFonts w:ascii="Times New Roman" w:hAnsi="Times New Roman" w:cs="Times New Roman"/>
          <w:sz w:val="28"/>
          <w:szCs w:val="28"/>
        </w:rPr>
      </w:pPr>
      <w:r w:rsidRPr="002D1053">
        <w:rPr>
          <w:rFonts w:ascii="Times New Roman" w:hAnsi="Times New Roman" w:cs="Times New Roman"/>
          <w:sz w:val="28"/>
          <w:szCs w:val="28"/>
        </w:rPr>
        <w:tab/>
      </w:r>
      <w:r w:rsidR="002A3126" w:rsidRPr="002D1053">
        <w:rPr>
          <w:rFonts w:ascii="Times New Roman" w:hAnsi="Times New Roman" w:cs="Times New Roman"/>
          <w:sz w:val="28"/>
          <w:szCs w:val="28"/>
        </w:rPr>
        <w:t xml:space="preserve">Но по информации Министерства экономики Краснодарского края </w:t>
      </w:r>
      <w:r w:rsidRPr="002D1053">
        <w:rPr>
          <w:rFonts w:ascii="Times New Roman" w:hAnsi="Times New Roman" w:cs="Times New Roman"/>
          <w:sz w:val="28"/>
          <w:szCs w:val="28"/>
        </w:rPr>
        <w:t xml:space="preserve">мы точно знаем, что </w:t>
      </w:r>
      <w:r w:rsidR="008C3D00" w:rsidRPr="002D1053">
        <w:rPr>
          <w:rFonts w:ascii="Times New Roman" w:hAnsi="Times New Roman" w:cs="Times New Roman"/>
          <w:sz w:val="28"/>
          <w:szCs w:val="28"/>
        </w:rPr>
        <w:t xml:space="preserve">из-за </w:t>
      </w:r>
      <w:r w:rsidRPr="002D1053">
        <w:rPr>
          <w:rFonts w:ascii="Times New Roman" w:hAnsi="Times New Roman" w:cs="Times New Roman"/>
          <w:sz w:val="28"/>
          <w:szCs w:val="28"/>
        </w:rPr>
        <w:t>внедрени</w:t>
      </w:r>
      <w:r w:rsidR="008C3D00" w:rsidRPr="002D1053">
        <w:rPr>
          <w:rFonts w:ascii="Times New Roman" w:hAnsi="Times New Roman" w:cs="Times New Roman"/>
          <w:sz w:val="28"/>
          <w:szCs w:val="28"/>
        </w:rPr>
        <w:t>я</w:t>
      </w:r>
      <w:r w:rsidRPr="002D1053">
        <w:rPr>
          <w:rFonts w:ascii="Times New Roman" w:hAnsi="Times New Roman" w:cs="Times New Roman"/>
          <w:sz w:val="28"/>
          <w:szCs w:val="28"/>
        </w:rPr>
        <w:t xml:space="preserve"> мер только лишь бережливого производства выручка предприятия увеличилась на 240 000 000 рублей. Так как выручка от года к году у данного предприятия неоднородная – мы можем посчитать среднюю выручку за 2017–2020  гг., которая составляет 3 235 153 000 рублей. Дополнительная выручка в 240 млн рублей от средней выручки предприятия составляет 7,4% — именно это и будем считать относительной величиной эффекта внедрения бережливого производства в процессы компании.</w:t>
      </w:r>
    </w:p>
    <w:p w14:paraId="6E48C97D" w14:textId="49DFDBFA" w:rsidR="002A4ACC" w:rsidRPr="002D1053" w:rsidRDefault="00447D85" w:rsidP="002F36FC">
      <w:pPr>
        <w:spacing w:after="0" w:line="360" w:lineRule="auto"/>
        <w:jc w:val="both"/>
        <w:rPr>
          <w:rFonts w:ascii="Times New Roman" w:hAnsi="Times New Roman" w:cs="Times New Roman"/>
          <w:sz w:val="28"/>
          <w:szCs w:val="28"/>
        </w:rPr>
      </w:pPr>
      <w:r w:rsidRPr="002D1053">
        <w:rPr>
          <w:rFonts w:ascii="Times New Roman" w:hAnsi="Times New Roman" w:cs="Times New Roman"/>
          <w:sz w:val="28"/>
          <w:szCs w:val="28"/>
        </w:rPr>
        <w:tab/>
        <w:t>Согласно сайту Центра регистрации и сопровождения бизнеса [</w:t>
      </w:r>
      <w:r w:rsidR="00CC6FE5">
        <w:rPr>
          <w:rFonts w:ascii="Times New Roman" w:hAnsi="Times New Roman" w:cs="Times New Roman"/>
          <w:sz w:val="28"/>
          <w:szCs w:val="28"/>
        </w:rPr>
        <w:t>56</w:t>
      </w:r>
      <w:r w:rsidRPr="002D1053">
        <w:rPr>
          <w:rFonts w:ascii="Times New Roman" w:hAnsi="Times New Roman" w:cs="Times New Roman"/>
          <w:sz w:val="28"/>
          <w:szCs w:val="28"/>
        </w:rPr>
        <w:t>] классификационный номер 23.61 ОКВЭД</w:t>
      </w:r>
      <w:r w:rsidR="00076EA5" w:rsidRPr="002D1053">
        <w:rPr>
          <w:rFonts w:ascii="Times New Roman" w:hAnsi="Times New Roman" w:cs="Times New Roman"/>
          <w:sz w:val="28"/>
          <w:szCs w:val="28"/>
        </w:rPr>
        <w:t xml:space="preserve">, к которому относится данное </w:t>
      </w:r>
      <w:r w:rsidRPr="002D1053">
        <w:rPr>
          <w:rFonts w:ascii="Times New Roman" w:hAnsi="Times New Roman" w:cs="Times New Roman"/>
          <w:sz w:val="28"/>
          <w:szCs w:val="28"/>
        </w:rPr>
        <w:t>предприяти</w:t>
      </w:r>
      <w:r w:rsidR="00076EA5" w:rsidRPr="002D1053">
        <w:rPr>
          <w:rFonts w:ascii="Times New Roman" w:hAnsi="Times New Roman" w:cs="Times New Roman"/>
          <w:sz w:val="28"/>
          <w:szCs w:val="28"/>
        </w:rPr>
        <w:t>е</w:t>
      </w:r>
      <w:r w:rsidR="001B52E2">
        <w:rPr>
          <w:rFonts w:ascii="Times New Roman" w:hAnsi="Times New Roman" w:cs="Times New Roman"/>
          <w:sz w:val="28"/>
          <w:szCs w:val="28"/>
        </w:rPr>
        <w:t>,</w:t>
      </w:r>
      <w:r w:rsidRPr="002D1053">
        <w:rPr>
          <w:rFonts w:ascii="Times New Roman" w:hAnsi="Times New Roman" w:cs="Times New Roman"/>
          <w:sz w:val="28"/>
          <w:szCs w:val="28"/>
        </w:rPr>
        <w:t xml:space="preserve"> входит в раздел </w:t>
      </w:r>
      <w:r w:rsidRPr="002D1053">
        <w:rPr>
          <w:rFonts w:ascii="Times New Roman" w:hAnsi="Times New Roman" w:cs="Times New Roman"/>
          <w:sz w:val="28"/>
          <w:szCs w:val="28"/>
          <w:lang w:val="en-US"/>
        </w:rPr>
        <w:t>C</w:t>
      </w:r>
      <w:r w:rsidRPr="002D1053">
        <w:rPr>
          <w:rFonts w:ascii="Times New Roman" w:hAnsi="Times New Roman" w:cs="Times New Roman"/>
          <w:sz w:val="28"/>
          <w:szCs w:val="28"/>
        </w:rPr>
        <w:t xml:space="preserve"> «Обрабатывающи</w:t>
      </w:r>
      <w:r w:rsidR="008C3D00" w:rsidRPr="002D1053">
        <w:rPr>
          <w:rFonts w:ascii="Times New Roman" w:hAnsi="Times New Roman" w:cs="Times New Roman"/>
          <w:sz w:val="28"/>
          <w:szCs w:val="28"/>
        </w:rPr>
        <w:t>е</w:t>
      </w:r>
      <w:r w:rsidRPr="002D1053">
        <w:rPr>
          <w:rFonts w:ascii="Times New Roman" w:hAnsi="Times New Roman" w:cs="Times New Roman"/>
          <w:sz w:val="28"/>
          <w:szCs w:val="28"/>
        </w:rPr>
        <w:t xml:space="preserve"> производств</w:t>
      </w:r>
      <w:r w:rsidR="008C3D00" w:rsidRPr="002D1053">
        <w:rPr>
          <w:rFonts w:ascii="Times New Roman" w:hAnsi="Times New Roman" w:cs="Times New Roman"/>
          <w:sz w:val="28"/>
          <w:szCs w:val="28"/>
        </w:rPr>
        <w:t>а</w:t>
      </w:r>
      <w:r w:rsidRPr="002D1053">
        <w:rPr>
          <w:rFonts w:ascii="Times New Roman" w:hAnsi="Times New Roman" w:cs="Times New Roman"/>
          <w:sz w:val="28"/>
          <w:szCs w:val="28"/>
        </w:rPr>
        <w:t>». В параграфе 2.2 мы определили</w:t>
      </w:r>
      <w:r w:rsidR="002F36FC" w:rsidRPr="002D1053">
        <w:rPr>
          <w:rFonts w:ascii="Times New Roman" w:hAnsi="Times New Roman" w:cs="Times New Roman"/>
          <w:sz w:val="28"/>
          <w:szCs w:val="28"/>
        </w:rPr>
        <w:t xml:space="preserve"> </w:t>
      </w:r>
      <w:r w:rsidRPr="002D1053">
        <w:rPr>
          <w:rFonts w:ascii="Times New Roman" w:hAnsi="Times New Roman" w:cs="Times New Roman"/>
          <w:sz w:val="28"/>
          <w:szCs w:val="28"/>
        </w:rPr>
        <w:t>данный раздел к материалоемкому производству.</w:t>
      </w:r>
      <w:r w:rsidR="00346814" w:rsidRPr="002D1053">
        <w:rPr>
          <w:rFonts w:ascii="Times New Roman" w:hAnsi="Times New Roman" w:cs="Times New Roman"/>
          <w:sz w:val="28"/>
          <w:szCs w:val="28"/>
        </w:rPr>
        <w:t xml:space="preserve"> </w:t>
      </w:r>
      <w:r w:rsidR="002F36FC" w:rsidRPr="002D1053">
        <w:rPr>
          <w:rFonts w:ascii="Times New Roman" w:hAnsi="Times New Roman" w:cs="Times New Roman"/>
          <w:sz w:val="28"/>
          <w:szCs w:val="28"/>
        </w:rPr>
        <w:t xml:space="preserve">На сайте Министерства экономики Краснодарского края также сказано, о том, что одной из главных целей данного предприятия является </w:t>
      </w:r>
      <w:r w:rsidR="002A4ACC" w:rsidRPr="002D1053">
        <w:rPr>
          <w:rFonts w:ascii="Times New Roman" w:hAnsi="Times New Roman" w:cs="Times New Roman"/>
          <w:sz w:val="28"/>
          <w:szCs w:val="28"/>
        </w:rPr>
        <w:t>«снижение себестоимости продукции, что позволит компенсировать рост цен на энергоносители и материалы»</w:t>
      </w:r>
      <w:r w:rsidR="008C3D00" w:rsidRPr="002D1053">
        <w:rPr>
          <w:rFonts w:ascii="Times New Roman" w:hAnsi="Times New Roman" w:cs="Times New Roman"/>
          <w:sz w:val="28"/>
          <w:szCs w:val="28"/>
        </w:rPr>
        <w:t xml:space="preserve"> [</w:t>
      </w:r>
      <w:r w:rsidR="00CC6FE5">
        <w:rPr>
          <w:rFonts w:ascii="Times New Roman" w:hAnsi="Times New Roman" w:cs="Times New Roman"/>
          <w:sz w:val="28"/>
          <w:szCs w:val="28"/>
        </w:rPr>
        <w:t>53</w:t>
      </w:r>
      <w:r w:rsidR="008C3D00" w:rsidRPr="002D1053">
        <w:rPr>
          <w:rFonts w:ascii="Times New Roman" w:hAnsi="Times New Roman" w:cs="Times New Roman"/>
          <w:sz w:val="28"/>
          <w:szCs w:val="28"/>
        </w:rPr>
        <w:t>]</w:t>
      </w:r>
      <w:r w:rsidR="002A4ACC" w:rsidRPr="002D1053">
        <w:rPr>
          <w:rFonts w:ascii="Times New Roman" w:hAnsi="Times New Roman" w:cs="Times New Roman"/>
          <w:sz w:val="28"/>
          <w:szCs w:val="28"/>
        </w:rPr>
        <w:t>.</w:t>
      </w:r>
      <w:r w:rsidR="008C3D00" w:rsidRPr="002D1053">
        <w:rPr>
          <w:rFonts w:ascii="Times New Roman" w:hAnsi="Times New Roman" w:cs="Times New Roman"/>
          <w:sz w:val="28"/>
          <w:szCs w:val="28"/>
        </w:rPr>
        <w:t xml:space="preserve"> В таблице 5 мы определили, что</w:t>
      </w:r>
      <w:r w:rsidR="002A4ACC" w:rsidRPr="002D1053">
        <w:rPr>
          <w:rFonts w:ascii="Times New Roman" w:hAnsi="Times New Roman" w:cs="Times New Roman"/>
          <w:sz w:val="28"/>
          <w:szCs w:val="28"/>
        </w:rPr>
        <w:t xml:space="preserve"> </w:t>
      </w:r>
      <w:r w:rsidR="008C3D00" w:rsidRPr="002D1053">
        <w:rPr>
          <w:rFonts w:ascii="Times New Roman" w:hAnsi="Times New Roman" w:cs="Times New Roman"/>
          <w:sz w:val="28"/>
          <w:szCs w:val="28"/>
        </w:rPr>
        <w:t>в</w:t>
      </w:r>
      <w:r w:rsidR="002F36FC" w:rsidRPr="002D1053">
        <w:rPr>
          <w:rFonts w:ascii="Times New Roman" w:hAnsi="Times New Roman" w:cs="Times New Roman"/>
          <w:sz w:val="28"/>
          <w:szCs w:val="28"/>
        </w:rPr>
        <w:t xml:space="preserve">недрение бережливых </w:t>
      </w:r>
      <w:r w:rsidR="008C3D00" w:rsidRPr="002D1053">
        <w:rPr>
          <w:rFonts w:ascii="Times New Roman" w:hAnsi="Times New Roman" w:cs="Times New Roman"/>
          <w:sz w:val="28"/>
          <w:szCs w:val="28"/>
        </w:rPr>
        <w:t>технологий также эффективно и для материалоёмких производств.</w:t>
      </w:r>
    </w:p>
    <w:p w14:paraId="1AECA39D" w14:textId="610D6085" w:rsidR="006E4B11" w:rsidRPr="00E35A6F" w:rsidRDefault="000A7C0B" w:rsidP="002F36FC">
      <w:pPr>
        <w:spacing w:after="0" w:line="360" w:lineRule="auto"/>
        <w:jc w:val="both"/>
        <w:rPr>
          <w:rFonts w:ascii="Times New Roman" w:hAnsi="Times New Roman" w:cs="Times New Roman"/>
          <w:sz w:val="28"/>
          <w:szCs w:val="28"/>
        </w:rPr>
      </w:pPr>
      <w:r w:rsidRPr="002D1053">
        <w:rPr>
          <w:rFonts w:ascii="Times New Roman" w:hAnsi="Times New Roman" w:cs="Times New Roman"/>
          <w:sz w:val="28"/>
          <w:szCs w:val="28"/>
        </w:rPr>
        <w:tab/>
        <w:t xml:space="preserve">Согласно документу Росстат по «расчету показателя “Доля малого и среднего предпринимательства в валовом внутреннем продукте Российской </w:t>
      </w:r>
      <w:r w:rsidRPr="002D1053">
        <w:rPr>
          <w:rFonts w:ascii="Times New Roman" w:hAnsi="Times New Roman" w:cs="Times New Roman"/>
          <w:sz w:val="28"/>
          <w:szCs w:val="28"/>
        </w:rPr>
        <w:lastRenderedPageBreak/>
        <w:t>Федерации”» [</w:t>
      </w:r>
      <w:r w:rsidR="00CC6FE5">
        <w:rPr>
          <w:rFonts w:ascii="Times New Roman" w:hAnsi="Times New Roman" w:cs="Times New Roman"/>
          <w:sz w:val="28"/>
          <w:szCs w:val="28"/>
        </w:rPr>
        <w:t>55</w:t>
      </w:r>
      <w:r w:rsidRPr="002D1053">
        <w:rPr>
          <w:rFonts w:ascii="Times New Roman" w:hAnsi="Times New Roman" w:cs="Times New Roman"/>
          <w:sz w:val="28"/>
          <w:szCs w:val="28"/>
        </w:rPr>
        <w:t xml:space="preserve">] валовая </w:t>
      </w:r>
      <w:r w:rsidRPr="00E35A6F">
        <w:rPr>
          <w:rFonts w:ascii="Times New Roman" w:hAnsi="Times New Roman" w:cs="Times New Roman"/>
          <w:sz w:val="28"/>
          <w:szCs w:val="28"/>
        </w:rPr>
        <w:t xml:space="preserve">добавленная стоимость может считаться как разница выпуска товаров, продукции и промежуточного потребления. В условиях ограниченности имеющейся отчетности </w:t>
      </w:r>
      <w:r w:rsidR="00D10633" w:rsidRPr="00E35A6F">
        <w:rPr>
          <w:rFonts w:ascii="Times New Roman" w:hAnsi="Times New Roman" w:cs="Times New Roman"/>
          <w:sz w:val="28"/>
          <w:szCs w:val="28"/>
        </w:rPr>
        <w:t xml:space="preserve">будем считать </w:t>
      </w:r>
      <w:r w:rsidR="00D475C3" w:rsidRPr="00E35A6F">
        <w:rPr>
          <w:rFonts w:ascii="Times New Roman" w:hAnsi="Times New Roman" w:cs="Times New Roman"/>
          <w:sz w:val="28"/>
          <w:szCs w:val="28"/>
        </w:rPr>
        <w:t>показател</w:t>
      </w:r>
      <w:r w:rsidR="00D10633" w:rsidRPr="00E35A6F">
        <w:rPr>
          <w:rFonts w:ascii="Times New Roman" w:hAnsi="Times New Roman" w:cs="Times New Roman"/>
          <w:sz w:val="28"/>
          <w:szCs w:val="28"/>
        </w:rPr>
        <w:t>ь</w:t>
      </w:r>
      <w:r w:rsidRPr="00E35A6F">
        <w:rPr>
          <w:rFonts w:ascii="Times New Roman" w:hAnsi="Times New Roman" w:cs="Times New Roman"/>
          <w:sz w:val="28"/>
          <w:szCs w:val="28"/>
        </w:rPr>
        <w:t xml:space="preserve"> добавленн</w:t>
      </w:r>
      <w:r w:rsidR="00D475C3" w:rsidRPr="00E35A6F">
        <w:rPr>
          <w:rFonts w:ascii="Times New Roman" w:hAnsi="Times New Roman" w:cs="Times New Roman"/>
          <w:sz w:val="28"/>
          <w:szCs w:val="28"/>
        </w:rPr>
        <w:t>ой</w:t>
      </w:r>
      <w:r w:rsidRPr="00E35A6F">
        <w:rPr>
          <w:rFonts w:ascii="Times New Roman" w:hAnsi="Times New Roman" w:cs="Times New Roman"/>
          <w:sz w:val="28"/>
          <w:szCs w:val="28"/>
        </w:rPr>
        <w:t xml:space="preserve"> стоимост</w:t>
      </w:r>
      <w:r w:rsidR="00D475C3" w:rsidRPr="00E35A6F">
        <w:rPr>
          <w:rFonts w:ascii="Times New Roman" w:hAnsi="Times New Roman" w:cs="Times New Roman"/>
          <w:sz w:val="28"/>
          <w:szCs w:val="28"/>
        </w:rPr>
        <w:t>и</w:t>
      </w:r>
      <w:r w:rsidRPr="00E35A6F">
        <w:rPr>
          <w:rFonts w:ascii="Times New Roman" w:hAnsi="Times New Roman" w:cs="Times New Roman"/>
          <w:sz w:val="28"/>
          <w:szCs w:val="28"/>
        </w:rPr>
        <w:t xml:space="preserve"> как разницу между поступлениями от продажи продукции</w:t>
      </w:r>
      <w:r w:rsidR="00D10633" w:rsidRPr="00E35A6F">
        <w:rPr>
          <w:rFonts w:ascii="Times New Roman" w:hAnsi="Times New Roman" w:cs="Times New Roman"/>
          <w:sz w:val="28"/>
          <w:szCs w:val="28"/>
        </w:rPr>
        <w:t xml:space="preserve">, товаров, работ и услуг </w:t>
      </w:r>
      <w:r w:rsidRPr="00E35A6F">
        <w:rPr>
          <w:rFonts w:ascii="Times New Roman" w:hAnsi="Times New Roman" w:cs="Times New Roman"/>
          <w:sz w:val="28"/>
          <w:szCs w:val="28"/>
        </w:rPr>
        <w:t>и платежами поставщикам за сырье, материалы,</w:t>
      </w:r>
      <w:r w:rsidR="00D10633" w:rsidRPr="00E35A6F">
        <w:rPr>
          <w:rFonts w:ascii="Times New Roman" w:hAnsi="Times New Roman" w:cs="Times New Roman"/>
          <w:sz w:val="28"/>
          <w:szCs w:val="28"/>
        </w:rPr>
        <w:t xml:space="preserve"> работы,</w:t>
      </w:r>
      <w:r w:rsidRPr="00E35A6F">
        <w:rPr>
          <w:rFonts w:ascii="Times New Roman" w:hAnsi="Times New Roman" w:cs="Times New Roman"/>
          <w:sz w:val="28"/>
          <w:szCs w:val="28"/>
        </w:rPr>
        <w:t xml:space="preserve"> услуги</w:t>
      </w:r>
      <w:r w:rsidR="002F7A2D" w:rsidRPr="00E35A6F">
        <w:rPr>
          <w:rFonts w:ascii="Times New Roman" w:hAnsi="Times New Roman" w:cs="Times New Roman"/>
          <w:sz w:val="28"/>
          <w:szCs w:val="28"/>
        </w:rPr>
        <w:t xml:space="preserve"> из Отчета о движении денежных средств, </w:t>
      </w:r>
      <w:r w:rsidR="00D10633" w:rsidRPr="00E35A6F">
        <w:rPr>
          <w:rFonts w:ascii="Times New Roman" w:hAnsi="Times New Roman" w:cs="Times New Roman"/>
          <w:sz w:val="28"/>
          <w:szCs w:val="28"/>
        </w:rPr>
        <w:t>что удовлетворяет условиям методики Росстат.</w:t>
      </w:r>
      <w:r w:rsidRPr="00E35A6F">
        <w:rPr>
          <w:rFonts w:ascii="Times New Roman" w:hAnsi="Times New Roman" w:cs="Times New Roman"/>
          <w:sz w:val="28"/>
          <w:szCs w:val="28"/>
        </w:rPr>
        <w:t xml:space="preserve"> </w:t>
      </w:r>
    </w:p>
    <w:p w14:paraId="4B81BAA6" w14:textId="00112994" w:rsidR="00FA3553" w:rsidRPr="00E35A6F" w:rsidRDefault="001B52E2" w:rsidP="002F36FC">
      <w:pPr>
        <w:spacing w:after="0" w:line="360" w:lineRule="auto"/>
        <w:jc w:val="both"/>
        <w:rPr>
          <w:rFonts w:ascii="Times New Roman" w:hAnsi="Times New Roman" w:cs="Times New Roman"/>
          <w:sz w:val="28"/>
          <w:szCs w:val="28"/>
        </w:rPr>
      </w:pPr>
      <w:r w:rsidRPr="00E35A6F">
        <w:rPr>
          <w:rFonts w:ascii="Times New Roman" w:hAnsi="Times New Roman" w:cs="Times New Roman"/>
          <w:sz w:val="28"/>
          <w:szCs w:val="28"/>
        </w:rPr>
        <w:tab/>
      </w:r>
      <w:r w:rsidR="00D10633" w:rsidRPr="00E35A6F">
        <w:rPr>
          <w:rFonts w:ascii="Times New Roman" w:hAnsi="Times New Roman" w:cs="Times New Roman"/>
          <w:sz w:val="28"/>
          <w:szCs w:val="28"/>
        </w:rPr>
        <w:t>Также д</w:t>
      </w:r>
      <w:r w:rsidRPr="00E35A6F">
        <w:rPr>
          <w:rFonts w:ascii="Times New Roman" w:hAnsi="Times New Roman" w:cs="Times New Roman"/>
          <w:sz w:val="28"/>
          <w:szCs w:val="28"/>
        </w:rPr>
        <w:t>ля упрощения процесса расчетов</w:t>
      </w:r>
      <w:r w:rsidR="00307BBE" w:rsidRPr="00E35A6F">
        <w:rPr>
          <w:rFonts w:ascii="Times New Roman" w:hAnsi="Times New Roman" w:cs="Times New Roman"/>
          <w:sz w:val="28"/>
          <w:szCs w:val="28"/>
        </w:rPr>
        <w:tab/>
      </w:r>
      <w:r w:rsidR="00313235" w:rsidRPr="00E35A6F">
        <w:rPr>
          <w:rFonts w:ascii="Times New Roman" w:hAnsi="Times New Roman" w:cs="Times New Roman"/>
          <w:sz w:val="28"/>
          <w:szCs w:val="28"/>
        </w:rPr>
        <w:t>будем считать, что</w:t>
      </w:r>
      <w:r w:rsidR="00FA3553" w:rsidRPr="00E35A6F">
        <w:rPr>
          <w:rFonts w:ascii="Times New Roman" w:hAnsi="Times New Roman" w:cs="Times New Roman"/>
          <w:sz w:val="28"/>
          <w:szCs w:val="28"/>
        </w:rPr>
        <w:t xml:space="preserve">: </w:t>
      </w:r>
    </w:p>
    <w:p w14:paraId="461B44F0" w14:textId="77777777" w:rsidR="00FA3553" w:rsidRPr="00E35A6F" w:rsidRDefault="00FA3553" w:rsidP="00EC75D9">
      <w:pPr>
        <w:pStyle w:val="a3"/>
        <w:numPr>
          <w:ilvl w:val="0"/>
          <w:numId w:val="28"/>
        </w:numPr>
        <w:spacing w:after="0" w:line="360" w:lineRule="auto"/>
        <w:ind w:left="0" w:firstLine="709"/>
        <w:jc w:val="both"/>
        <w:rPr>
          <w:rFonts w:ascii="Times New Roman" w:hAnsi="Times New Roman" w:cs="Times New Roman"/>
          <w:sz w:val="28"/>
          <w:szCs w:val="28"/>
        </w:rPr>
      </w:pPr>
      <w:r w:rsidRPr="00E35A6F">
        <w:rPr>
          <w:rFonts w:ascii="Times New Roman" w:hAnsi="Times New Roman" w:cs="Times New Roman"/>
          <w:sz w:val="28"/>
          <w:szCs w:val="28"/>
        </w:rPr>
        <w:t>З</w:t>
      </w:r>
      <w:r w:rsidR="00313235" w:rsidRPr="00E35A6F">
        <w:rPr>
          <w:rFonts w:ascii="Times New Roman" w:hAnsi="Times New Roman" w:cs="Times New Roman"/>
          <w:sz w:val="28"/>
          <w:szCs w:val="28"/>
        </w:rPr>
        <w:t>наменатель показателя добавленной стоимости – платежи поставщикам (подрядчикам) за сырье, материалы, работы, услуги – будет оставаться неизменным, так как бережливое производство практически не требует дополнительных затрат</w:t>
      </w:r>
      <w:r w:rsidRPr="00E35A6F">
        <w:rPr>
          <w:rFonts w:ascii="Times New Roman" w:hAnsi="Times New Roman" w:cs="Times New Roman"/>
          <w:sz w:val="28"/>
          <w:szCs w:val="28"/>
        </w:rPr>
        <w:t>;</w:t>
      </w:r>
    </w:p>
    <w:p w14:paraId="220EA80F" w14:textId="13375F9C" w:rsidR="00FA3553" w:rsidRPr="00E35A6F" w:rsidRDefault="00FA3553" w:rsidP="00EC75D9">
      <w:pPr>
        <w:pStyle w:val="a3"/>
        <w:numPr>
          <w:ilvl w:val="0"/>
          <w:numId w:val="28"/>
        </w:numPr>
        <w:spacing w:after="0" w:line="360" w:lineRule="auto"/>
        <w:ind w:left="0" w:firstLine="709"/>
        <w:jc w:val="both"/>
        <w:rPr>
          <w:rFonts w:ascii="Times New Roman" w:hAnsi="Times New Roman" w:cs="Times New Roman"/>
          <w:sz w:val="28"/>
          <w:szCs w:val="28"/>
        </w:rPr>
      </w:pPr>
      <w:r w:rsidRPr="00E35A6F">
        <w:rPr>
          <w:rFonts w:ascii="Times New Roman" w:hAnsi="Times New Roman" w:cs="Times New Roman"/>
          <w:sz w:val="28"/>
          <w:szCs w:val="28"/>
        </w:rPr>
        <w:t xml:space="preserve">Средства, которые могут быть </w:t>
      </w:r>
      <w:r w:rsidR="00313235" w:rsidRPr="00E35A6F">
        <w:rPr>
          <w:rFonts w:ascii="Times New Roman" w:hAnsi="Times New Roman" w:cs="Times New Roman"/>
          <w:sz w:val="28"/>
          <w:szCs w:val="28"/>
        </w:rPr>
        <w:t>высвобожден</w:t>
      </w:r>
      <w:r w:rsidRPr="00E35A6F">
        <w:rPr>
          <w:rFonts w:ascii="Times New Roman" w:hAnsi="Times New Roman" w:cs="Times New Roman"/>
          <w:sz w:val="28"/>
          <w:szCs w:val="28"/>
        </w:rPr>
        <w:t xml:space="preserve">ы </w:t>
      </w:r>
      <w:r w:rsidR="00313235" w:rsidRPr="00E35A6F">
        <w:rPr>
          <w:rFonts w:ascii="Times New Roman" w:hAnsi="Times New Roman" w:cs="Times New Roman"/>
          <w:sz w:val="28"/>
          <w:szCs w:val="28"/>
        </w:rPr>
        <w:t>в ходе сокращения запасов, материалов и т.д.</w:t>
      </w:r>
      <w:r w:rsidRPr="00E35A6F">
        <w:rPr>
          <w:rFonts w:ascii="Times New Roman" w:hAnsi="Times New Roman" w:cs="Times New Roman"/>
          <w:sz w:val="28"/>
          <w:szCs w:val="28"/>
        </w:rPr>
        <w:t xml:space="preserve"> – что потенциально сокращает платежи – учитываться не будут, что сделает расчеты не слишком оптимистичными;</w:t>
      </w:r>
    </w:p>
    <w:p w14:paraId="0D0B706F" w14:textId="379DAA03" w:rsidR="00313235" w:rsidRPr="00E35A6F" w:rsidRDefault="00FA3553" w:rsidP="00EC75D9">
      <w:pPr>
        <w:pStyle w:val="a3"/>
        <w:numPr>
          <w:ilvl w:val="0"/>
          <w:numId w:val="28"/>
        </w:numPr>
        <w:spacing w:after="0" w:line="360" w:lineRule="auto"/>
        <w:ind w:left="0" w:firstLine="709"/>
        <w:jc w:val="both"/>
        <w:rPr>
          <w:rFonts w:ascii="Times New Roman" w:hAnsi="Times New Roman" w:cs="Times New Roman"/>
          <w:sz w:val="28"/>
          <w:szCs w:val="28"/>
        </w:rPr>
      </w:pPr>
      <w:r w:rsidRPr="00E35A6F">
        <w:rPr>
          <w:rFonts w:ascii="Times New Roman" w:hAnsi="Times New Roman" w:cs="Times New Roman"/>
          <w:sz w:val="28"/>
          <w:szCs w:val="28"/>
        </w:rPr>
        <w:t>Поступления от продажи продукции, товаров, работ, услуг и т.д. из Отчета о движении денежных средств условно приравняем к выручке предприятия</w:t>
      </w:r>
      <w:r w:rsidR="00D10633" w:rsidRPr="00E35A6F">
        <w:rPr>
          <w:rFonts w:ascii="Times New Roman" w:hAnsi="Times New Roman" w:cs="Times New Roman"/>
          <w:sz w:val="28"/>
          <w:szCs w:val="28"/>
        </w:rPr>
        <w:t>.</w:t>
      </w:r>
    </w:p>
    <w:p w14:paraId="77742EF0" w14:textId="3A813FD4" w:rsidR="00D10633" w:rsidRPr="00E35A6F" w:rsidRDefault="0073515D" w:rsidP="00D106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10633" w:rsidRPr="00E35A6F">
        <w:rPr>
          <w:rFonts w:ascii="Times New Roman" w:hAnsi="Times New Roman" w:cs="Times New Roman"/>
          <w:sz w:val="28"/>
          <w:szCs w:val="28"/>
        </w:rPr>
        <w:t>Таким образом, это позволит нам считать, что показатель увеличения выручки в ходе реализации инструментов бережливого производства на предприятии будет условно равен показателю увеличения добавленной стоимости. Так, на примере строительного комбината Гулькевичского района такой показатель будет составлять 7,4%, как было рассчитано ранее.</w:t>
      </w:r>
    </w:p>
    <w:p w14:paraId="1E6E462E" w14:textId="35C858A2" w:rsidR="007B2406" w:rsidRPr="00E35A6F" w:rsidRDefault="00456833" w:rsidP="00656246">
      <w:pPr>
        <w:spacing w:after="0" w:line="360" w:lineRule="auto"/>
        <w:jc w:val="both"/>
        <w:rPr>
          <w:rFonts w:ascii="Times New Roman" w:hAnsi="Times New Roman" w:cs="Times New Roman"/>
          <w:sz w:val="28"/>
          <w:szCs w:val="28"/>
        </w:rPr>
      </w:pPr>
      <w:r w:rsidRPr="00E35A6F">
        <w:rPr>
          <w:rFonts w:ascii="Times New Roman" w:hAnsi="Times New Roman" w:cs="Times New Roman"/>
          <w:sz w:val="28"/>
          <w:szCs w:val="28"/>
        </w:rPr>
        <w:tab/>
        <w:t>Согласно методологии Росстат по расчету показателя валового регионального продукта, ВРП</w:t>
      </w:r>
      <w:r w:rsidR="00307BBE" w:rsidRPr="00E35A6F">
        <w:rPr>
          <w:rFonts w:ascii="Times New Roman" w:hAnsi="Times New Roman" w:cs="Times New Roman"/>
          <w:sz w:val="28"/>
          <w:szCs w:val="28"/>
        </w:rPr>
        <w:t xml:space="preserve"> –</w:t>
      </w:r>
      <w:r w:rsidRPr="00E35A6F">
        <w:rPr>
          <w:rFonts w:ascii="Times New Roman" w:hAnsi="Times New Roman" w:cs="Times New Roman"/>
          <w:sz w:val="28"/>
          <w:szCs w:val="28"/>
        </w:rPr>
        <w:t xml:space="preserve"> «одновременно представляет собой валовую добавленную стоимость»</w:t>
      </w:r>
      <w:r w:rsidRPr="002D1053">
        <w:rPr>
          <w:rFonts w:ascii="Times New Roman" w:hAnsi="Times New Roman" w:cs="Times New Roman"/>
          <w:sz w:val="28"/>
          <w:szCs w:val="28"/>
        </w:rPr>
        <w:t xml:space="preserve"> [</w:t>
      </w:r>
      <w:r w:rsidR="00CC6FE5">
        <w:rPr>
          <w:rFonts w:ascii="Times New Roman" w:hAnsi="Times New Roman" w:cs="Times New Roman"/>
          <w:sz w:val="28"/>
          <w:szCs w:val="28"/>
        </w:rPr>
        <w:t>55</w:t>
      </w:r>
      <w:r w:rsidRPr="002D1053">
        <w:rPr>
          <w:rFonts w:ascii="Times New Roman" w:hAnsi="Times New Roman" w:cs="Times New Roman"/>
          <w:sz w:val="28"/>
          <w:szCs w:val="28"/>
        </w:rPr>
        <w:t>]</w:t>
      </w:r>
      <w:r w:rsidR="002F7A2D">
        <w:rPr>
          <w:rFonts w:ascii="Times New Roman" w:hAnsi="Times New Roman" w:cs="Times New Roman"/>
          <w:sz w:val="28"/>
          <w:szCs w:val="28"/>
        </w:rPr>
        <w:t xml:space="preserve">. </w:t>
      </w:r>
      <w:r w:rsidR="002F7A2D" w:rsidRPr="00E35A6F">
        <w:rPr>
          <w:rFonts w:ascii="Times New Roman" w:hAnsi="Times New Roman" w:cs="Times New Roman"/>
          <w:sz w:val="28"/>
          <w:szCs w:val="28"/>
        </w:rPr>
        <w:t>С</w:t>
      </w:r>
      <w:r w:rsidR="006C62E9" w:rsidRPr="00E35A6F">
        <w:rPr>
          <w:rFonts w:ascii="Times New Roman" w:hAnsi="Times New Roman" w:cs="Times New Roman"/>
          <w:sz w:val="28"/>
          <w:szCs w:val="28"/>
        </w:rPr>
        <w:t>ледовательно,</w:t>
      </w:r>
      <w:r w:rsidR="002F7A2D" w:rsidRPr="00E35A6F">
        <w:rPr>
          <w:rFonts w:ascii="Times New Roman" w:hAnsi="Times New Roman" w:cs="Times New Roman"/>
          <w:sz w:val="28"/>
          <w:szCs w:val="28"/>
        </w:rPr>
        <w:t xml:space="preserve"> имея такие установочные данные, на основании </w:t>
      </w:r>
      <w:r w:rsidR="00A3301C" w:rsidRPr="00E35A6F">
        <w:rPr>
          <w:rFonts w:ascii="Times New Roman" w:hAnsi="Times New Roman" w:cs="Times New Roman"/>
          <w:sz w:val="28"/>
          <w:szCs w:val="28"/>
        </w:rPr>
        <w:t>информации</w:t>
      </w:r>
      <w:r w:rsidR="00985894" w:rsidRPr="00E35A6F">
        <w:rPr>
          <w:rFonts w:ascii="Times New Roman" w:hAnsi="Times New Roman" w:cs="Times New Roman"/>
          <w:sz w:val="28"/>
          <w:szCs w:val="28"/>
        </w:rPr>
        <w:t xml:space="preserve"> из </w:t>
      </w:r>
      <w:r w:rsidR="002F7A2D" w:rsidRPr="00E35A6F">
        <w:rPr>
          <w:rFonts w:ascii="Times New Roman" w:hAnsi="Times New Roman" w:cs="Times New Roman"/>
          <w:sz w:val="28"/>
          <w:szCs w:val="28"/>
        </w:rPr>
        <w:t>открытых источников о росте выручки на предприятиях Краснодарского края при реализации бережливых технологий</w:t>
      </w:r>
      <w:r w:rsidR="00986494">
        <w:rPr>
          <w:rFonts w:ascii="Times New Roman" w:hAnsi="Times New Roman" w:cs="Times New Roman"/>
          <w:sz w:val="28"/>
          <w:szCs w:val="28"/>
        </w:rPr>
        <w:t xml:space="preserve"> (таблица 7)</w:t>
      </w:r>
      <w:r w:rsidR="002F7A2D" w:rsidRPr="00E35A6F">
        <w:rPr>
          <w:rFonts w:ascii="Times New Roman" w:hAnsi="Times New Roman" w:cs="Times New Roman"/>
          <w:sz w:val="28"/>
          <w:szCs w:val="28"/>
        </w:rPr>
        <w:t>, мы можем посчитать возможный рост валового регионального продукта.</w:t>
      </w:r>
      <w:r w:rsidR="00986494">
        <w:rPr>
          <w:rFonts w:ascii="Times New Roman" w:hAnsi="Times New Roman" w:cs="Times New Roman"/>
          <w:sz w:val="28"/>
          <w:szCs w:val="28"/>
        </w:rPr>
        <w:t xml:space="preserve"> </w:t>
      </w:r>
    </w:p>
    <w:p w14:paraId="60721A8D" w14:textId="756F3423" w:rsidR="007E69FD" w:rsidRPr="00E35A6F" w:rsidRDefault="007B2406" w:rsidP="00666BC3">
      <w:pPr>
        <w:pStyle w:val="paragraph"/>
        <w:spacing w:before="0" w:beforeAutospacing="0" w:after="0" w:afterAutospacing="0"/>
        <w:jc w:val="both"/>
        <w:textAlignment w:val="baseline"/>
        <w:rPr>
          <w:sz w:val="28"/>
          <w:szCs w:val="28"/>
        </w:rPr>
      </w:pPr>
      <w:bookmarkStart w:id="33" w:name="_Hlk73794929"/>
      <w:r w:rsidRPr="00E35A6F">
        <w:rPr>
          <w:sz w:val="28"/>
          <w:szCs w:val="28"/>
        </w:rPr>
        <w:lastRenderedPageBreak/>
        <w:t xml:space="preserve">Таблица 7 – </w:t>
      </w:r>
      <w:r w:rsidR="001D1425" w:rsidRPr="00E35A6F">
        <w:rPr>
          <w:sz w:val="28"/>
          <w:szCs w:val="28"/>
        </w:rPr>
        <w:t>Эффект от реализации бережливого производства на предприятиях Крас</w:t>
      </w:r>
      <w:r w:rsidR="001D1425" w:rsidRPr="00DA1661">
        <w:rPr>
          <w:sz w:val="28"/>
          <w:szCs w:val="28"/>
        </w:rPr>
        <w:t>нодарского края</w:t>
      </w:r>
      <w:r w:rsidR="00DA1661" w:rsidRPr="00DA1661">
        <w:rPr>
          <w:sz w:val="28"/>
          <w:szCs w:val="28"/>
        </w:rPr>
        <w:t xml:space="preserve"> (составлено автором по материалам [42, 52, 53, 54]</w:t>
      </w:r>
      <w:r w:rsidR="00DA1661">
        <w:t>)</w:t>
      </w:r>
    </w:p>
    <w:p w14:paraId="7D5FB3C0" w14:textId="77777777" w:rsidR="007B2406" w:rsidRPr="00E35A6F" w:rsidRDefault="007B2406" w:rsidP="007E69FD">
      <w:pPr>
        <w:spacing w:after="0" w:line="360" w:lineRule="auto"/>
        <w:jc w:val="both"/>
        <w:rPr>
          <w:rFonts w:ascii="Times New Roman" w:hAnsi="Times New Roman" w:cs="Times New Roman"/>
          <w:sz w:val="28"/>
          <w:szCs w:val="28"/>
        </w:rPr>
      </w:pPr>
    </w:p>
    <w:tbl>
      <w:tblPr>
        <w:tblW w:w="9344" w:type="dxa"/>
        <w:tblLayout w:type="fixed"/>
        <w:tblLook w:val="04A0" w:firstRow="1" w:lastRow="0" w:firstColumn="1" w:lastColumn="0" w:noHBand="0" w:noVBand="1"/>
      </w:tblPr>
      <w:tblGrid>
        <w:gridCol w:w="2094"/>
        <w:gridCol w:w="2012"/>
        <w:gridCol w:w="1843"/>
        <w:gridCol w:w="1701"/>
        <w:gridCol w:w="1694"/>
      </w:tblGrid>
      <w:tr w:rsidR="007B2406" w:rsidRPr="00E35A6F" w14:paraId="1F45439A" w14:textId="77777777" w:rsidTr="007B2406">
        <w:trPr>
          <w:trHeight w:val="1872"/>
        </w:trPr>
        <w:tc>
          <w:tcPr>
            <w:tcW w:w="2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B5DCD"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Раздел ОКВЭД</w:t>
            </w:r>
          </w:p>
        </w:tc>
        <w:tc>
          <w:tcPr>
            <w:tcW w:w="2012" w:type="dxa"/>
            <w:tcBorders>
              <w:top w:val="single" w:sz="4" w:space="0" w:color="auto"/>
              <w:left w:val="nil"/>
              <w:bottom w:val="single" w:sz="4" w:space="0" w:color="auto"/>
              <w:right w:val="single" w:sz="4" w:space="0" w:color="auto"/>
            </w:tcBorders>
            <w:shd w:val="clear" w:color="auto" w:fill="auto"/>
            <w:noWrap/>
            <w:vAlign w:val="center"/>
            <w:hideMark/>
          </w:tcPr>
          <w:p w14:paraId="5E2A558A"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Предприятие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2087B2" w14:textId="6FA8DA89"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Средняя выручка предприятия 2017–2020 гг., 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02751C" w14:textId="09186E94"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Эффект от реализации бережливого производства, тыс. руб.</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4953648D"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Эффект от реализации бережливого производства, %</w:t>
            </w:r>
          </w:p>
        </w:tc>
      </w:tr>
      <w:tr w:rsidR="007B2406" w:rsidRPr="00E35A6F" w14:paraId="3C045338" w14:textId="77777777" w:rsidTr="007B2406">
        <w:trPr>
          <w:trHeight w:val="1248"/>
        </w:trPr>
        <w:tc>
          <w:tcPr>
            <w:tcW w:w="2094" w:type="dxa"/>
            <w:tcBorders>
              <w:top w:val="nil"/>
              <w:left w:val="single" w:sz="4" w:space="0" w:color="auto"/>
              <w:bottom w:val="single" w:sz="4" w:space="0" w:color="auto"/>
              <w:right w:val="single" w:sz="4" w:space="0" w:color="auto"/>
            </w:tcBorders>
            <w:shd w:val="clear" w:color="auto" w:fill="auto"/>
            <w:vAlign w:val="center"/>
            <w:hideMark/>
          </w:tcPr>
          <w:p w14:paraId="3F3F1E46" w14:textId="77777777" w:rsidR="007B2406" w:rsidRPr="00E35A6F" w:rsidRDefault="007B2406" w:rsidP="008B44E3">
            <w:pPr>
              <w:spacing w:after="0" w:line="240" w:lineRule="auto"/>
              <w:rPr>
                <w:rFonts w:ascii="Times New Roman" w:eastAsia="Times New Roman" w:hAnsi="Times New Roman" w:cs="Times New Roman"/>
                <w:color w:val="000000"/>
                <w:sz w:val="24"/>
                <w:szCs w:val="24"/>
                <w:lang w:eastAsia="ru-RU"/>
              </w:rPr>
            </w:pPr>
            <w:bookmarkStart w:id="34" w:name="_Hlk72404995"/>
            <w:r w:rsidRPr="00E35A6F">
              <w:rPr>
                <w:rFonts w:ascii="Times New Roman" w:eastAsia="Times New Roman" w:hAnsi="Times New Roman" w:cs="Times New Roman"/>
                <w:color w:val="000000"/>
                <w:sz w:val="24"/>
                <w:szCs w:val="24"/>
                <w:lang w:eastAsia="ru-RU"/>
              </w:rPr>
              <w:t>Сельское, лесное хозяйство, охота, рыболовство и рыбоводство</w:t>
            </w:r>
            <w:bookmarkEnd w:id="34"/>
          </w:p>
        </w:tc>
        <w:tc>
          <w:tcPr>
            <w:tcW w:w="2012" w:type="dxa"/>
            <w:tcBorders>
              <w:top w:val="nil"/>
              <w:left w:val="nil"/>
              <w:bottom w:val="single" w:sz="4" w:space="0" w:color="auto"/>
              <w:right w:val="single" w:sz="4" w:space="0" w:color="auto"/>
            </w:tcBorders>
            <w:shd w:val="clear" w:color="auto" w:fill="auto"/>
            <w:noWrap/>
            <w:vAlign w:val="center"/>
            <w:hideMark/>
          </w:tcPr>
          <w:p w14:paraId="73792729"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АО "Дружба"</w:t>
            </w:r>
          </w:p>
        </w:tc>
        <w:tc>
          <w:tcPr>
            <w:tcW w:w="1843" w:type="dxa"/>
            <w:tcBorders>
              <w:top w:val="nil"/>
              <w:left w:val="nil"/>
              <w:bottom w:val="single" w:sz="4" w:space="0" w:color="auto"/>
              <w:right w:val="single" w:sz="4" w:space="0" w:color="auto"/>
            </w:tcBorders>
            <w:shd w:val="clear" w:color="auto" w:fill="auto"/>
            <w:noWrap/>
            <w:vAlign w:val="center"/>
            <w:hideMark/>
          </w:tcPr>
          <w:p w14:paraId="09E057E5"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1 431 748,25 </w:t>
            </w:r>
          </w:p>
        </w:tc>
        <w:tc>
          <w:tcPr>
            <w:tcW w:w="1701" w:type="dxa"/>
            <w:tcBorders>
              <w:top w:val="nil"/>
              <w:left w:val="nil"/>
              <w:bottom w:val="single" w:sz="4" w:space="0" w:color="auto"/>
              <w:right w:val="single" w:sz="4" w:space="0" w:color="auto"/>
            </w:tcBorders>
            <w:shd w:val="clear" w:color="auto" w:fill="auto"/>
            <w:noWrap/>
            <w:vAlign w:val="center"/>
            <w:hideMark/>
          </w:tcPr>
          <w:p w14:paraId="7E989360"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8 064,00 </w:t>
            </w:r>
          </w:p>
        </w:tc>
        <w:tc>
          <w:tcPr>
            <w:tcW w:w="1694" w:type="dxa"/>
            <w:tcBorders>
              <w:top w:val="nil"/>
              <w:left w:val="nil"/>
              <w:bottom w:val="single" w:sz="4" w:space="0" w:color="auto"/>
              <w:right w:val="single" w:sz="4" w:space="0" w:color="auto"/>
            </w:tcBorders>
            <w:shd w:val="clear" w:color="auto" w:fill="auto"/>
            <w:noWrap/>
            <w:vAlign w:val="center"/>
            <w:hideMark/>
          </w:tcPr>
          <w:p w14:paraId="3E5ACA01"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0,56%</w:t>
            </w:r>
          </w:p>
        </w:tc>
      </w:tr>
      <w:tr w:rsidR="007B2406" w:rsidRPr="00E35A6F" w14:paraId="64D8C095" w14:textId="77777777" w:rsidTr="007B2406">
        <w:trPr>
          <w:trHeight w:val="624"/>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14:paraId="0CF9506E" w14:textId="77777777" w:rsidR="007B2406" w:rsidRPr="00E35A6F" w:rsidRDefault="007B2406" w:rsidP="008B44E3">
            <w:pPr>
              <w:spacing w:after="0" w:line="240" w:lineRule="auto"/>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Строительство</w:t>
            </w:r>
          </w:p>
        </w:tc>
        <w:tc>
          <w:tcPr>
            <w:tcW w:w="2012" w:type="dxa"/>
            <w:tcBorders>
              <w:top w:val="nil"/>
              <w:left w:val="nil"/>
              <w:bottom w:val="single" w:sz="4" w:space="0" w:color="auto"/>
              <w:right w:val="single" w:sz="4" w:space="0" w:color="auto"/>
            </w:tcBorders>
            <w:shd w:val="clear" w:color="auto" w:fill="auto"/>
            <w:vAlign w:val="center"/>
            <w:hideMark/>
          </w:tcPr>
          <w:p w14:paraId="538F5192"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ООО "Усть-Лабинское ДРСУ"</w:t>
            </w:r>
          </w:p>
        </w:tc>
        <w:tc>
          <w:tcPr>
            <w:tcW w:w="1843" w:type="dxa"/>
            <w:tcBorders>
              <w:top w:val="nil"/>
              <w:left w:val="nil"/>
              <w:bottom w:val="single" w:sz="4" w:space="0" w:color="auto"/>
              <w:right w:val="single" w:sz="4" w:space="0" w:color="auto"/>
            </w:tcBorders>
            <w:shd w:val="clear" w:color="auto" w:fill="auto"/>
            <w:noWrap/>
            <w:vAlign w:val="center"/>
            <w:hideMark/>
          </w:tcPr>
          <w:p w14:paraId="3C391E10"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708 332,50 </w:t>
            </w:r>
          </w:p>
        </w:tc>
        <w:tc>
          <w:tcPr>
            <w:tcW w:w="1701" w:type="dxa"/>
            <w:tcBorders>
              <w:top w:val="nil"/>
              <w:left w:val="nil"/>
              <w:bottom w:val="single" w:sz="4" w:space="0" w:color="auto"/>
              <w:right w:val="single" w:sz="4" w:space="0" w:color="auto"/>
            </w:tcBorders>
            <w:shd w:val="clear" w:color="auto" w:fill="auto"/>
            <w:noWrap/>
            <w:vAlign w:val="center"/>
            <w:hideMark/>
          </w:tcPr>
          <w:p w14:paraId="76432559"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965,43 </w:t>
            </w:r>
          </w:p>
        </w:tc>
        <w:tc>
          <w:tcPr>
            <w:tcW w:w="1694" w:type="dxa"/>
            <w:tcBorders>
              <w:top w:val="nil"/>
              <w:left w:val="nil"/>
              <w:bottom w:val="single" w:sz="4" w:space="0" w:color="auto"/>
              <w:right w:val="single" w:sz="4" w:space="0" w:color="auto"/>
            </w:tcBorders>
            <w:shd w:val="clear" w:color="auto" w:fill="auto"/>
            <w:noWrap/>
            <w:vAlign w:val="center"/>
            <w:hideMark/>
          </w:tcPr>
          <w:p w14:paraId="08FCC9DC"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0,14%</w:t>
            </w:r>
          </w:p>
        </w:tc>
      </w:tr>
      <w:tr w:rsidR="007B2406" w:rsidRPr="00E35A6F" w14:paraId="5ACF4391" w14:textId="77777777" w:rsidTr="007B2406">
        <w:trPr>
          <w:trHeight w:val="624"/>
        </w:trPr>
        <w:tc>
          <w:tcPr>
            <w:tcW w:w="2094" w:type="dxa"/>
            <w:tcBorders>
              <w:top w:val="nil"/>
              <w:left w:val="single" w:sz="4" w:space="0" w:color="auto"/>
              <w:bottom w:val="single" w:sz="4" w:space="0" w:color="auto"/>
              <w:right w:val="single" w:sz="4" w:space="0" w:color="auto"/>
            </w:tcBorders>
            <w:shd w:val="clear" w:color="auto" w:fill="auto"/>
            <w:vAlign w:val="center"/>
            <w:hideMark/>
          </w:tcPr>
          <w:p w14:paraId="6A60EECA" w14:textId="77777777" w:rsidR="007B2406" w:rsidRPr="00E35A6F" w:rsidRDefault="007B2406" w:rsidP="008B44E3">
            <w:pPr>
              <w:spacing w:after="0" w:line="240" w:lineRule="auto"/>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Обрабатывающие производства</w:t>
            </w:r>
          </w:p>
        </w:tc>
        <w:tc>
          <w:tcPr>
            <w:tcW w:w="2012" w:type="dxa"/>
            <w:tcBorders>
              <w:top w:val="nil"/>
              <w:left w:val="nil"/>
              <w:bottom w:val="single" w:sz="4" w:space="0" w:color="auto"/>
              <w:right w:val="single" w:sz="4" w:space="0" w:color="auto"/>
            </w:tcBorders>
            <w:shd w:val="clear" w:color="auto" w:fill="auto"/>
            <w:vAlign w:val="center"/>
            <w:hideMark/>
          </w:tcPr>
          <w:p w14:paraId="23B5B358"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АО АПСК "Гулькевичский"</w:t>
            </w:r>
          </w:p>
        </w:tc>
        <w:tc>
          <w:tcPr>
            <w:tcW w:w="1843" w:type="dxa"/>
            <w:tcBorders>
              <w:top w:val="nil"/>
              <w:left w:val="nil"/>
              <w:bottom w:val="single" w:sz="4" w:space="0" w:color="auto"/>
              <w:right w:val="single" w:sz="4" w:space="0" w:color="auto"/>
            </w:tcBorders>
            <w:shd w:val="clear" w:color="auto" w:fill="auto"/>
            <w:noWrap/>
            <w:vAlign w:val="center"/>
            <w:hideMark/>
          </w:tcPr>
          <w:p w14:paraId="0CAE0965"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3 235 152,75 </w:t>
            </w:r>
          </w:p>
        </w:tc>
        <w:tc>
          <w:tcPr>
            <w:tcW w:w="1701" w:type="dxa"/>
            <w:tcBorders>
              <w:top w:val="nil"/>
              <w:left w:val="nil"/>
              <w:bottom w:val="single" w:sz="4" w:space="0" w:color="auto"/>
              <w:right w:val="single" w:sz="4" w:space="0" w:color="auto"/>
            </w:tcBorders>
            <w:shd w:val="clear" w:color="auto" w:fill="auto"/>
            <w:noWrap/>
            <w:vAlign w:val="center"/>
            <w:hideMark/>
          </w:tcPr>
          <w:p w14:paraId="0BAB13AE"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240 000,00 </w:t>
            </w:r>
          </w:p>
        </w:tc>
        <w:tc>
          <w:tcPr>
            <w:tcW w:w="1694" w:type="dxa"/>
            <w:tcBorders>
              <w:top w:val="nil"/>
              <w:left w:val="nil"/>
              <w:bottom w:val="single" w:sz="4" w:space="0" w:color="auto"/>
              <w:right w:val="single" w:sz="4" w:space="0" w:color="auto"/>
            </w:tcBorders>
            <w:shd w:val="clear" w:color="auto" w:fill="auto"/>
            <w:noWrap/>
            <w:vAlign w:val="center"/>
            <w:hideMark/>
          </w:tcPr>
          <w:p w14:paraId="3D1E9F3A"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7,42%</w:t>
            </w:r>
          </w:p>
        </w:tc>
      </w:tr>
      <w:tr w:rsidR="007B2406" w:rsidRPr="007B2406" w14:paraId="22CC1257" w14:textId="77777777" w:rsidTr="007B2406">
        <w:trPr>
          <w:trHeight w:val="936"/>
        </w:trPr>
        <w:tc>
          <w:tcPr>
            <w:tcW w:w="2094" w:type="dxa"/>
            <w:tcBorders>
              <w:top w:val="nil"/>
              <w:left w:val="single" w:sz="4" w:space="0" w:color="auto"/>
              <w:bottom w:val="single" w:sz="4" w:space="0" w:color="auto"/>
              <w:right w:val="single" w:sz="4" w:space="0" w:color="auto"/>
            </w:tcBorders>
            <w:shd w:val="clear" w:color="auto" w:fill="auto"/>
            <w:vAlign w:val="center"/>
            <w:hideMark/>
          </w:tcPr>
          <w:p w14:paraId="5C600729" w14:textId="77777777" w:rsidR="007B2406" w:rsidRPr="00E35A6F" w:rsidRDefault="007B2406" w:rsidP="008B44E3">
            <w:pPr>
              <w:spacing w:after="0" w:line="240" w:lineRule="auto"/>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Обрабатывающие производства</w:t>
            </w:r>
          </w:p>
        </w:tc>
        <w:tc>
          <w:tcPr>
            <w:tcW w:w="2012" w:type="dxa"/>
            <w:tcBorders>
              <w:top w:val="nil"/>
              <w:left w:val="nil"/>
              <w:bottom w:val="single" w:sz="4" w:space="0" w:color="auto"/>
              <w:right w:val="single" w:sz="4" w:space="0" w:color="auto"/>
            </w:tcBorders>
            <w:shd w:val="clear" w:color="auto" w:fill="auto"/>
            <w:vAlign w:val="center"/>
            <w:hideMark/>
          </w:tcPr>
          <w:p w14:paraId="6AFFA8E7"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ООО "Мясоптицекомбинат 'Каневской'"</w:t>
            </w:r>
          </w:p>
        </w:tc>
        <w:tc>
          <w:tcPr>
            <w:tcW w:w="1843" w:type="dxa"/>
            <w:tcBorders>
              <w:top w:val="nil"/>
              <w:left w:val="nil"/>
              <w:bottom w:val="single" w:sz="4" w:space="0" w:color="auto"/>
              <w:right w:val="single" w:sz="4" w:space="0" w:color="auto"/>
            </w:tcBorders>
            <w:shd w:val="clear" w:color="auto" w:fill="auto"/>
            <w:noWrap/>
            <w:vAlign w:val="center"/>
            <w:hideMark/>
          </w:tcPr>
          <w:p w14:paraId="6CFF8D2B"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3 535 568,25 </w:t>
            </w:r>
          </w:p>
        </w:tc>
        <w:tc>
          <w:tcPr>
            <w:tcW w:w="1701" w:type="dxa"/>
            <w:tcBorders>
              <w:top w:val="nil"/>
              <w:left w:val="nil"/>
              <w:bottom w:val="single" w:sz="4" w:space="0" w:color="auto"/>
              <w:right w:val="single" w:sz="4" w:space="0" w:color="auto"/>
            </w:tcBorders>
            <w:shd w:val="clear" w:color="auto" w:fill="auto"/>
            <w:noWrap/>
            <w:vAlign w:val="center"/>
            <w:hideMark/>
          </w:tcPr>
          <w:p w14:paraId="22D79027"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3 000,00 </w:t>
            </w:r>
          </w:p>
        </w:tc>
        <w:tc>
          <w:tcPr>
            <w:tcW w:w="1694" w:type="dxa"/>
            <w:tcBorders>
              <w:top w:val="nil"/>
              <w:left w:val="nil"/>
              <w:bottom w:val="single" w:sz="4" w:space="0" w:color="auto"/>
              <w:right w:val="single" w:sz="4" w:space="0" w:color="auto"/>
            </w:tcBorders>
            <w:shd w:val="clear" w:color="auto" w:fill="auto"/>
            <w:noWrap/>
            <w:vAlign w:val="center"/>
            <w:hideMark/>
          </w:tcPr>
          <w:p w14:paraId="42C1E070" w14:textId="77777777" w:rsidR="007B2406" w:rsidRPr="007B2406"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0,08%</w:t>
            </w:r>
          </w:p>
        </w:tc>
      </w:tr>
      <w:tr w:rsidR="007B2406" w:rsidRPr="007B2406" w14:paraId="1120953F" w14:textId="77777777" w:rsidTr="007B2406">
        <w:trPr>
          <w:trHeight w:val="624"/>
        </w:trPr>
        <w:tc>
          <w:tcPr>
            <w:tcW w:w="2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84B6E" w14:textId="77777777" w:rsidR="007B2406" w:rsidRPr="007B2406" w:rsidRDefault="007B2406" w:rsidP="008B44E3">
            <w:pPr>
              <w:spacing w:after="0" w:line="240" w:lineRule="auto"/>
              <w:rPr>
                <w:rFonts w:ascii="Times New Roman" w:eastAsia="Times New Roman" w:hAnsi="Times New Roman" w:cs="Times New Roman"/>
                <w:color w:val="000000"/>
                <w:sz w:val="24"/>
                <w:szCs w:val="24"/>
                <w:lang w:eastAsia="ru-RU"/>
              </w:rPr>
            </w:pPr>
            <w:r w:rsidRPr="007B2406">
              <w:rPr>
                <w:rFonts w:ascii="Times New Roman" w:eastAsia="Times New Roman" w:hAnsi="Times New Roman" w:cs="Times New Roman"/>
                <w:color w:val="000000"/>
                <w:sz w:val="24"/>
                <w:szCs w:val="24"/>
                <w:lang w:eastAsia="ru-RU"/>
              </w:rPr>
              <w:t>Обрабатывающие производства</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14:paraId="2FA27ACD" w14:textId="77777777" w:rsidR="007B2406" w:rsidRPr="007B2406"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7B2406">
              <w:rPr>
                <w:rFonts w:ascii="Times New Roman" w:eastAsia="Times New Roman" w:hAnsi="Times New Roman" w:cs="Times New Roman"/>
                <w:color w:val="000000"/>
                <w:sz w:val="24"/>
                <w:szCs w:val="24"/>
                <w:lang w:eastAsia="ru-RU"/>
              </w:rPr>
              <w:t>ООО "Каневской элеватор"</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74DDB06" w14:textId="353C5753" w:rsidR="007B2406" w:rsidRPr="007B2406"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7B2406">
              <w:rPr>
                <w:rFonts w:ascii="Times New Roman" w:eastAsia="Times New Roman" w:hAnsi="Times New Roman" w:cs="Times New Roman"/>
                <w:color w:val="000000"/>
                <w:sz w:val="24"/>
                <w:szCs w:val="24"/>
                <w:lang w:eastAsia="ru-RU"/>
              </w:rPr>
              <w:t xml:space="preserve"> На основании информации с</w:t>
            </w:r>
            <w:r w:rsidR="00CC6FE5">
              <w:rPr>
                <w:rFonts w:ascii="Times New Roman" w:eastAsia="Times New Roman" w:hAnsi="Times New Roman" w:cs="Times New Roman"/>
                <w:color w:val="000000"/>
                <w:sz w:val="24"/>
                <w:szCs w:val="24"/>
                <w:lang w:eastAsia="ru-RU"/>
              </w:rPr>
              <w:t xml:space="preserve"> производительность.рф </w:t>
            </w:r>
            <w:r w:rsidR="00796AC1" w:rsidRPr="00796AC1">
              <w:rPr>
                <w:rFonts w:ascii="Times New Roman" w:eastAsia="Times New Roman" w:hAnsi="Times New Roman" w:cs="Times New Roman"/>
                <w:color w:val="000000"/>
                <w:sz w:val="24"/>
                <w:szCs w:val="24"/>
                <w:lang w:eastAsia="ru-RU"/>
              </w:rPr>
              <w:t>[</w:t>
            </w:r>
            <w:r w:rsidR="00CC6FE5">
              <w:rPr>
                <w:rFonts w:ascii="Times New Roman" w:eastAsia="Times New Roman" w:hAnsi="Times New Roman" w:cs="Times New Roman"/>
                <w:color w:val="000000"/>
                <w:sz w:val="24"/>
                <w:szCs w:val="24"/>
                <w:lang w:eastAsia="ru-RU"/>
              </w:rPr>
              <w:t>54</w:t>
            </w:r>
            <w:r w:rsidR="00796AC1" w:rsidRPr="00796AC1">
              <w:rPr>
                <w:rFonts w:ascii="Times New Roman" w:eastAsia="Times New Roman" w:hAnsi="Times New Roman" w:cs="Times New Roman"/>
                <w:color w:val="000000"/>
                <w:sz w:val="24"/>
                <w:szCs w:val="24"/>
                <w:lang w:eastAsia="ru-RU"/>
              </w:rPr>
              <w:t>]</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50D832C5" w14:textId="77777777" w:rsidR="007B2406" w:rsidRPr="007B2406"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7B2406">
              <w:rPr>
                <w:rFonts w:ascii="Times New Roman" w:eastAsia="Times New Roman" w:hAnsi="Times New Roman" w:cs="Times New Roman"/>
                <w:color w:val="000000"/>
                <w:sz w:val="24"/>
                <w:szCs w:val="24"/>
                <w:lang w:eastAsia="ru-RU"/>
              </w:rPr>
              <w:t>10%</w:t>
            </w:r>
          </w:p>
        </w:tc>
      </w:tr>
      <w:tr w:rsidR="007B2406" w:rsidRPr="00E35A6F" w14:paraId="017B8BCF" w14:textId="77777777" w:rsidTr="007B2406">
        <w:trPr>
          <w:trHeight w:val="1248"/>
        </w:trPr>
        <w:tc>
          <w:tcPr>
            <w:tcW w:w="2094" w:type="dxa"/>
            <w:tcBorders>
              <w:top w:val="nil"/>
              <w:left w:val="single" w:sz="4" w:space="0" w:color="auto"/>
              <w:bottom w:val="single" w:sz="4" w:space="0" w:color="auto"/>
              <w:right w:val="single" w:sz="4" w:space="0" w:color="auto"/>
            </w:tcBorders>
            <w:shd w:val="clear" w:color="auto" w:fill="auto"/>
            <w:vAlign w:val="center"/>
            <w:hideMark/>
          </w:tcPr>
          <w:p w14:paraId="2A0A5805" w14:textId="77777777" w:rsidR="007B2406" w:rsidRPr="00E35A6F" w:rsidRDefault="007B2406" w:rsidP="008B44E3">
            <w:pPr>
              <w:spacing w:after="0" w:line="240" w:lineRule="auto"/>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Обрабатывающие производства</w:t>
            </w:r>
          </w:p>
        </w:tc>
        <w:tc>
          <w:tcPr>
            <w:tcW w:w="2012" w:type="dxa"/>
            <w:tcBorders>
              <w:top w:val="nil"/>
              <w:left w:val="nil"/>
              <w:bottom w:val="single" w:sz="4" w:space="0" w:color="auto"/>
              <w:right w:val="single" w:sz="4" w:space="0" w:color="auto"/>
            </w:tcBorders>
            <w:shd w:val="clear" w:color="auto" w:fill="auto"/>
            <w:vAlign w:val="center"/>
            <w:hideMark/>
          </w:tcPr>
          <w:p w14:paraId="69DF9241"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Кореновский молочно-консервный комбинат</w:t>
            </w:r>
          </w:p>
        </w:tc>
        <w:tc>
          <w:tcPr>
            <w:tcW w:w="1843" w:type="dxa"/>
            <w:tcBorders>
              <w:top w:val="nil"/>
              <w:left w:val="nil"/>
              <w:bottom w:val="single" w:sz="4" w:space="0" w:color="auto"/>
              <w:right w:val="single" w:sz="4" w:space="0" w:color="auto"/>
            </w:tcBorders>
            <w:shd w:val="clear" w:color="auto" w:fill="auto"/>
            <w:noWrap/>
            <w:vAlign w:val="center"/>
            <w:hideMark/>
          </w:tcPr>
          <w:p w14:paraId="40FAAAAB"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16 517 040,75 </w:t>
            </w:r>
          </w:p>
        </w:tc>
        <w:tc>
          <w:tcPr>
            <w:tcW w:w="1701" w:type="dxa"/>
            <w:tcBorders>
              <w:top w:val="nil"/>
              <w:left w:val="nil"/>
              <w:bottom w:val="single" w:sz="4" w:space="0" w:color="auto"/>
              <w:right w:val="single" w:sz="4" w:space="0" w:color="auto"/>
            </w:tcBorders>
            <w:shd w:val="clear" w:color="auto" w:fill="auto"/>
            <w:noWrap/>
            <w:vAlign w:val="center"/>
            <w:hideMark/>
          </w:tcPr>
          <w:p w14:paraId="6B7240E7"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500 000,00 </w:t>
            </w:r>
          </w:p>
        </w:tc>
        <w:tc>
          <w:tcPr>
            <w:tcW w:w="1694" w:type="dxa"/>
            <w:tcBorders>
              <w:top w:val="nil"/>
              <w:left w:val="nil"/>
              <w:bottom w:val="single" w:sz="4" w:space="0" w:color="auto"/>
              <w:right w:val="single" w:sz="4" w:space="0" w:color="auto"/>
            </w:tcBorders>
            <w:shd w:val="clear" w:color="auto" w:fill="auto"/>
            <w:noWrap/>
            <w:vAlign w:val="center"/>
            <w:hideMark/>
          </w:tcPr>
          <w:p w14:paraId="1930D582"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3,03%</w:t>
            </w:r>
          </w:p>
        </w:tc>
      </w:tr>
      <w:tr w:rsidR="007B2406" w:rsidRPr="00E35A6F" w14:paraId="4D27D838" w14:textId="77777777" w:rsidTr="00DA1661">
        <w:trPr>
          <w:trHeight w:val="936"/>
        </w:trPr>
        <w:tc>
          <w:tcPr>
            <w:tcW w:w="2094" w:type="dxa"/>
            <w:tcBorders>
              <w:top w:val="nil"/>
              <w:left w:val="single" w:sz="4" w:space="0" w:color="auto"/>
              <w:bottom w:val="single" w:sz="4" w:space="0" w:color="auto"/>
              <w:right w:val="single" w:sz="4" w:space="0" w:color="auto"/>
            </w:tcBorders>
            <w:shd w:val="clear" w:color="auto" w:fill="auto"/>
            <w:vAlign w:val="center"/>
            <w:hideMark/>
          </w:tcPr>
          <w:p w14:paraId="7BAF44C9" w14:textId="77777777" w:rsidR="007B2406" w:rsidRPr="00E35A6F" w:rsidRDefault="007B2406" w:rsidP="008B44E3">
            <w:pPr>
              <w:spacing w:after="0" w:line="240" w:lineRule="auto"/>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Транспортировка и хранение</w:t>
            </w:r>
          </w:p>
        </w:tc>
        <w:tc>
          <w:tcPr>
            <w:tcW w:w="2012" w:type="dxa"/>
            <w:tcBorders>
              <w:top w:val="nil"/>
              <w:left w:val="nil"/>
              <w:bottom w:val="single" w:sz="4" w:space="0" w:color="auto"/>
              <w:right w:val="single" w:sz="4" w:space="0" w:color="auto"/>
            </w:tcBorders>
            <w:shd w:val="clear" w:color="auto" w:fill="auto"/>
            <w:vAlign w:val="center"/>
            <w:hideMark/>
          </w:tcPr>
          <w:p w14:paraId="0DEEC2E4"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НАО "Тимашевское ДРСУ"</w:t>
            </w:r>
          </w:p>
        </w:tc>
        <w:tc>
          <w:tcPr>
            <w:tcW w:w="1843" w:type="dxa"/>
            <w:tcBorders>
              <w:top w:val="nil"/>
              <w:left w:val="nil"/>
              <w:bottom w:val="single" w:sz="4" w:space="0" w:color="auto"/>
              <w:right w:val="single" w:sz="4" w:space="0" w:color="auto"/>
            </w:tcBorders>
            <w:shd w:val="clear" w:color="auto" w:fill="auto"/>
            <w:noWrap/>
            <w:vAlign w:val="center"/>
            <w:hideMark/>
          </w:tcPr>
          <w:p w14:paraId="1BB76B30"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399 406,75 </w:t>
            </w:r>
          </w:p>
        </w:tc>
        <w:tc>
          <w:tcPr>
            <w:tcW w:w="1701" w:type="dxa"/>
            <w:tcBorders>
              <w:top w:val="nil"/>
              <w:left w:val="nil"/>
              <w:bottom w:val="single" w:sz="4" w:space="0" w:color="auto"/>
              <w:right w:val="single" w:sz="4" w:space="0" w:color="auto"/>
            </w:tcBorders>
            <w:shd w:val="clear" w:color="auto" w:fill="auto"/>
            <w:noWrap/>
            <w:vAlign w:val="center"/>
            <w:hideMark/>
          </w:tcPr>
          <w:p w14:paraId="6697D96A"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1 700,00 </w:t>
            </w:r>
          </w:p>
        </w:tc>
        <w:tc>
          <w:tcPr>
            <w:tcW w:w="1694" w:type="dxa"/>
            <w:tcBorders>
              <w:top w:val="nil"/>
              <w:left w:val="nil"/>
              <w:bottom w:val="single" w:sz="4" w:space="0" w:color="auto"/>
              <w:right w:val="single" w:sz="4" w:space="0" w:color="auto"/>
            </w:tcBorders>
            <w:shd w:val="clear" w:color="auto" w:fill="auto"/>
            <w:noWrap/>
            <w:vAlign w:val="center"/>
            <w:hideMark/>
          </w:tcPr>
          <w:p w14:paraId="6A7CB490"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0,43%</w:t>
            </w:r>
          </w:p>
        </w:tc>
      </w:tr>
      <w:tr w:rsidR="007B2406" w:rsidRPr="00E35A6F" w14:paraId="434A0A91" w14:textId="77777777" w:rsidTr="00DA1661">
        <w:trPr>
          <w:trHeight w:val="1560"/>
        </w:trPr>
        <w:tc>
          <w:tcPr>
            <w:tcW w:w="2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C95E" w14:textId="77777777" w:rsidR="007B2406" w:rsidRPr="00E35A6F" w:rsidRDefault="007B2406" w:rsidP="008B44E3">
            <w:pPr>
              <w:spacing w:after="0" w:line="240" w:lineRule="auto"/>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Транспортировка и хранение</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14:paraId="429FD9A4"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bookmarkStart w:id="35" w:name="_Hlk72405812"/>
            <w:r w:rsidRPr="00E35A6F">
              <w:rPr>
                <w:rFonts w:ascii="Times New Roman" w:eastAsia="Times New Roman" w:hAnsi="Times New Roman" w:cs="Times New Roman"/>
                <w:color w:val="000000"/>
                <w:sz w:val="24"/>
                <w:szCs w:val="24"/>
                <w:lang w:eastAsia="ru-RU"/>
              </w:rPr>
              <w:t>МУП "Муниципальный пассажирский транспорт Новороссийска"</w:t>
            </w:r>
            <w:bookmarkEnd w:id="35"/>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96D2ECA"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143 789,50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A8B66D"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3 200,00 </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2F6B5288" w14:textId="77777777" w:rsidR="007B2406" w:rsidRPr="00E35A6F" w:rsidRDefault="007B2406"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2,23%</w:t>
            </w:r>
          </w:p>
        </w:tc>
      </w:tr>
      <w:bookmarkEnd w:id="33"/>
    </w:tbl>
    <w:p w14:paraId="107F1B42" w14:textId="77456A32" w:rsidR="001D1425" w:rsidRPr="001576CD" w:rsidRDefault="001D1425" w:rsidP="00656246">
      <w:pPr>
        <w:spacing w:after="0" w:line="360" w:lineRule="auto"/>
        <w:jc w:val="both"/>
        <w:rPr>
          <w:rFonts w:ascii="Times New Roman" w:hAnsi="Times New Roman" w:cs="Times New Roman"/>
          <w:sz w:val="28"/>
          <w:szCs w:val="28"/>
        </w:rPr>
      </w:pPr>
    </w:p>
    <w:p w14:paraId="3D07FB59" w14:textId="005CAC55" w:rsidR="001D1425" w:rsidRPr="00E35A6F" w:rsidRDefault="001D1425" w:rsidP="00656246">
      <w:pPr>
        <w:spacing w:after="0" w:line="360" w:lineRule="auto"/>
        <w:jc w:val="both"/>
        <w:rPr>
          <w:rFonts w:ascii="Times New Roman" w:hAnsi="Times New Roman" w:cs="Times New Roman"/>
          <w:sz w:val="28"/>
          <w:szCs w:val="28"/>
        </w:rPr>
      </w:pPr>
      <w:r w:rsidRPr="001576CD">
        <w:rPr>
          <w:rFonts w:ascii="Times New Roman" w:hAnsi="Times New Roman" w:cs="Times New Roman"/>
          <w:sz w:val="28"/>
          <w:szCs w:val="28"/>
        </w:rPr>
        <w:tab/>
      </w:r>
      <w:bookmarkStart w:id="36" w:name="_Hlk73794968"/>
      <w:r w:rsidRPr="00E35A6F">
        <w:rPr>
          <w:rFonts w:ascii="Times New Roman" w:hAnsi="Times New Roman" w:cs="Times New Roman"/>
          <w:sz w:val="28"/>
          <w:szCs w:val="28"/>
        </w:rPr>
        <w:t>Согласно подходу в параграфе 2.2 по отношению ОКВЭД к типу производства, соотнесем предприятия из таблицы 7:</w:t>
      </w:r>
    </w:p>
    <w:p w14:paraId="11B8B66A" w14:textId="3A46B630" w:rsidR="001D1425" w:rsidRPr="00E35A6F" w:rsidRDefault="001D1425" w:rsidP="00EC75D9">
      <w:pPr>
        <w:pStyle w:val="a3"/>
        <w:numPr>
          <w:ilvl w:val="0"/>
          <w:numId w:val="29"/>
        </w:numPr>
        <w:spacing w:after="0" w:line="360" w:lineRule="auto"/>
        <w:ind w:left="0" w:firstLine="708"/>
        <w:jc w:val="both"/>
        <w:rPr>
          <w:rFonts w:ascii="Times New Roman" w:hAnsi="Times New Roman" w:cs="Times New Roman"/>
          <w:sz w:val="28"/>
          <w:szCs w:val="28"/>
        </w:rPr>
      </w:pPr>
      <w:r w:rsidRPr="00E35A6F">
        <w:rPr>
          <w:rFonts w:ascii="Times New Roman" w:hAnsi="Times New Roman" w:cs="Times New Roman"/>
          <w:sz w:val="28"/>
          <w:szCs w:val="28"/>
        </w:rPr>
        <w:t>Трудоёмкое – «Сельское, лесное хозяйство, охота, рыболовство и рыбоводство» и «Строительство»;</w:t>
      </w:r>
    </w:p>
    <w:p w14:paraId="45C8211C" w14:textId="06BC401F" w:rsidR="001D1425" w:rsidRPr="00E35A6F" w:rsidRDefault="001D1425" w:rsidP="00EC75D9">
      <w:pPr>
        <w:pStyle w:val="a3"/>
        <w:numPr>
          <w:ilvl w:val="0"/>
          <w:numId w:val="29"/>
        </w:numPr>
        <w:spacing w:after="0" w:line="360" w:lineRule="auto"/>
        <w:ind w:left="0" w:firstLine="708"/>
        <w:jc w:val="both"/>
        <w:rPr>
          <w:rFonts w:ascii="Times New Roman" w:hAnsi="Times New Roman" w:cs="Times New Roman"/>
          <w:sz w:val="28"/>
          <w:szCs w:val="28"/>
        </w:rPr>
      </w:pPr>
      <w:r w:rsidRPr="00E35A6F">
        <w:rPr>
          <w:rFonts w:ascii="Times New Roman" w:hAnsi="Times New Roman" w:cs="Times New Roman"/>
          <w:sz w:val="28"/>
          <w:szCs w:val="28"/>
        </w:rPr>
        <w:t>Материалоёмкое – «Обрабатывающие производства»</w:t>
      </w:r>
      <w:r w:rsidRPr="00E35A6F">
        <w:rPr>
          <w:rFonts w:ascii="Times New Roman" w:hAnsi="Times New Roman" w:cs="Times New Roman"/>
          <w:sz w:val="28"/>
          <w:szCs w:val="28"/>
          <w:lang w:val="en-US"/>
        </w:rPr>
        <w:t>;</w:t>
      </w:r>
    </w:p>
    <w:p w14:paraId="22636CCD" w14:textId="39EC8D91" w:rsidR="001D1425" w:rsidRPr="00E35A6F" w:rsidRDefault="001D1425" w:rsidP="00EC75D9">
      <w:pPr>
        <w:pStyle w:val="a3"/>
        <w:numPr>
          <w:ilvl w:val="0"/>
          <w:numId w:val="29"/>
        </w:numPr>
        <w:spacing w:after="0" w:line="360" w:lineRule="auto"/>
        <w:ind w:left="0" w:firstLine="708"/>
        <w:jc w:val="both"/>
        <w:rPr>
          <w:rFonts w:ascii="Times New Roman" w:hAnsi="Times New Roman" w:cs="Times New Roman"/>
          <w:sz w:val="28"/>
          <w:szCs w:val="28"/>
        </w:rPr>
      </w:pPr>
      <w:r w:rsidRPr="00E35A6F">
        <w:rPr>
          <w:rFonts w:ascii="Times New Roman" w:hAnsi="Times New Roman" w:cs="Times New Roman"/>
          <w:sz w:val="28"/>
          <w:szCs w:val="28"/>
        </w:rPr>
        <w:lastRenderedPageBreak/>
        <w:t>Капиталоёмкое – «Транспортировка и хранение».</w:t>
      </w:r>
    </w:p>
    <w:bookmarkEnd w:id="36"/>
    <w:p w14:paraId="42FFD708" w14:textId="74E3D6D4" w:rsidR="00796AC1" w:rsidRDefault="00796AC1" w:rsidP="00796AC1">
      <w:pPr>
        <w:spacing w:after="0" w:line="360" w:lineRule="auto"/>
        <w:jc w:val="both"/>
        <w:rPr>
          <w:rFonts w:ascii="Times New Roman" w:hAnsi="Times New Roman" w:cs="Times New Roman"/>
          <w:sz w:val="28"/>
          <w:szCs w:val="28"/>
        </w:rPr>
      </w:pPr>
      <w:r w:rsidRPr="00E35A6F">
        <w:rPr>
          <w:rFonts w:ascii="Times New Roman" w:hAnsi="Times New Roman" w:cs="Times New Roman"/>
          <w:sz w:val="28"/>
          <w:szCs w:val="28"/>
        </w:rPr>
        <w:tab/>
        <w:t>МУП "Муниципальный пассажирский транспорт Новороссийска» не является участником национального проекта, так как выручка предприятия не соответствует его требованиям, но в данном случае это не имеет большого значения.</w:t>
      </w:r>
    </w:p>
    <w:p w14:paraId="63B589F6" w14:textId="64C505DF" w:rsidR="00986494" w:rsidRPr="00E35A6F" w:rsidRDefault="00986494" w:rsidP="00796A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35A6F">
        <w:rPr>
          <w:rFonts w:ascii="Times New Roman" w:hAnsi="Times New Roman" w:cs="Times New Roman"/>
          <w:sz w:val="28"/>
          <w:szCs w:val="28"/>
        </w:rPr>
        <w:t>Таким образом, мы можем посчитать средний эффект по каждому типу производства, что отражено в таблице 8.</w:t>
      </w:r>
    </w:p>
    <w:p w14:paraId="6A7A211A" w14:textId="77777777" w:rsidR="00796AC1" w:rsidRPr="00E35A6F" w:rsidRDefault="00796AC1" w:rsidP="00796AC1">
      <w:pPr>
        <w:spacing w:after="0" w:line="360" w:lineRule="auto"/>
        <w:jc w:val="both"/>
        <w:rPr>
          <w:rFonts w:ascii="Times New Roman" w:hAnsi="Times New Roman" w:cs="Times New Roman"/>
          <w:sz w:val="28"/>
          <w:szCs w:val="28"/>
        </w:rPr>
      </w:pPr>
    </w:p>
    <w:p w14:paraId="10D288C5" w14:textId="77777777" w:rsidR="007B2406" w:rsidRPr="00E35A6F" w:rsidRDefault="007B2406" w:rsidP="00986494">
      <w:pPr>
        <w:spacing w:after="0" w:line="240" w:lineRule="auto"/>
        <w:jc w:val="both"/>
        <w:rPr>
          <w:rFonts w:ascii="Times New Roman" w:hAnsi="Times New Roman" w:cs="Times New Roman"/>
          <w:sz w:val="28"/>
          <w:szCs w:val="28"/>
        </w:rPr>
      </w:pPr>
      <w:r w:rsidRPr="00E35A6F">
        <w:rPr>
          <w:rFonts w:ascii="Times New Roman" w:hAnsi="Times New Roman" w:cs="Times New Roman"/>
          <w:sz w:val="28"/>
          <w:szCs w:val="28"/>
        </w:rPr>
        <w:t xml:space="preserve">Таблица 8 </w:t>
      </w:r>
      <w:r w:rsidR="003633AE" w:rsidRPr="00E35A6F">
        <w:rPr>
          <w:rFonts w:ascii="Times New Roman" w:hAnsi="Times New Roman" w:cs="Times New Roman"/>
          <w:sz w:val="28"/>
          <w:szCs w:val="28"/>
        </w:rPr>
        <w:t>–</w:t>
      </w:r>
      <w:r w:rsidRPr="00E35A6F">
        <w:rPr>
          <w:rFonts w:ascii="Times New Roman" w:hAnsi="Times New Roman" w:cs="Times New Roman"/>
          <w:sz w:val="28"/>
          <w:szCs w:val="28"/>
        </w:rPr>
        <w:t xml:space="preserve"> </w:t>
      </w:r>
      <w:r w:rsidR="00467D8C" w:rsidRPr="00E35A6F">
        <w:rPr>
          <w:rFonts w:ascii="Times New Roman" w:hAnsi="Times New Roman" w:cs="Times New Roman"/>
          <w:sz w:val="28"/>
          <w:szCs w:val="28"/>
        </w:rPr>
        <w:t>Среднее значение эффекта от реализации бережливого производства на предприятиях Краснодарского края по типу производства</w:t>
      </w:r>
    </w:p>
    <w:p w14:paraId="2FADDA52" w14:textId="77777777" w:rsidR="003633AE" w:rsidRPr="00E35A6F" w:rsidRDefault="003633AE" w:rsidP="00656246">
      <w:pPr>
        <w:spacing w:after="0" w:line="360" w:lineRule="auto"/>
        <w:jc w:val="both"/>
        <w:rPr>
          <w:rFonts w:ascii="Times New Roman" w:hAnsi="Times New Roman" w:cs="Times New Roman"/>
          <w:sz w:val="28"/>
          <w:szCs w:val="28"/>
        </w:rPr>
      </w:pPr>
    </w:p>
    <w:tbl>
      <w:tblPr>
        <w:tblW w:w="9344" w:type="dxa"/>
        <w:tblLook w:val="04A0" w:firstRow="1" w:lastRow="0" w:firstColumn="1" w:lastColumn="0" w:noHBand="0" w:noVBand="1"/>
      </w:tblPr>
      <w:tblGrid>
        <w:gridCol w:w="3964"/>
        <w:gridCol w:w="1589"/>
        <w:gridCol w:w="1965"/>
        <w:gridCol w:w="1826"/>
      </w:tblGrid>
      <w:tr w:rsidR="007B2406" w:rsidRPr="00E35A6F" w14:paraId="6135F053" w14:textId="77777777" w:rsidTr="007B2406">
        <w:trPr>
          <w:trHeight w:val="312"/>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AB2A" w14:textId="77777777" w:rsidR="007B2406" w:rsidRPr="00E35A6F" w:rsidRDefault="007B2406" w:rsidP="007B2406">
            <w:pPr>
              <w:spacing w:after="0" w:line="240" w:lineRule="auto"/>
              <w:rPr>
                <w:rFonts w:ascii="Calibri" w:eastAsia="Times New Roman" w:hAnsi="Calibri" w:cs="Calibri"/>
                <w:color w:val="000000"/>
                <w:lang w:eastAsia="ru-RU"/>
              </w:rPr>
            </w:pPr>
            <w:r w:rsidRPr="00E35A6F">
              <w:rPr>
                <w:rFonts w:ascii="Calibri" w:eastAsia="Times New Roman" w:hAnsi="Calibri" w:cs="Calibri"/>
                <w:color w:val="000000"/>
                <w:lang w:eastAsia="ru-RU"/>
              </w:rPr>
              <w:t> </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38D72F7E" w14:textId="77777777" w:rsidR="007B2406" w:rsidRPr="00E35A6F" w:rsidRDefault="007B2406" w:rsidP="007B2406">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Трудоемкое</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14:paraId="3245C852" w14:textId="77777777" w:rsidR="007B2406" w:rsidRPr="00E35A6F" w:rsidRDefault="007B2406" w:rsidP="007B2406">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Материалоемкое</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3A22B992" w14:textId="77777777" w:rsidR="007B2406" w:rsidRPr="00E35A6F" w:rsidRDefault="007B2406" w:rsidP="007B2406">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Капиталоемкое</w:t>
            </w:r>
          </w:p>
        </w:tc>
      </w:tr>
      <w:tr w:rsidR="007B2406" w:rsidRPr="00E35A6F" w14:paraId="45111F81" w14:textId="77777777" w:rsidTr="007B2406">
        <w:trPr>
          <w:trHeight w:val="64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D519BA2" w14:textId="77777777" w:rsidR="007B2406" w:rsidRPr="00E35A6F" w:rsidRDefault="007B2406" w:rsidP="007B2406">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Среднее значение эффекта по типу производства</w:t>
            </w:r>
          </w:p>
        </w:tc>
        <w:tc>
          <w:tcPr>
            <w:tcW w:w="1589" w:type="dxa"/>
            <w:tcBorders>
              <w:top w:val="nil"/>
              <w:left w:val="nil"/>
              <w:bottom w:val="single" w:sz="4" w:space="0" w:color="auto"/>
              <w:right w:val="single" w:sz="4" w:space="0" w:color="auto"/>
            </w:tcBorders>
            <w:shd w:val="clear" w:color="auto" w:fill="auto"/>
            <w:noWrap/>
            <w:vAlign w:val="bottom"/>
            <w:hideMark/>
          </w:tcPr>
          <w:p w14:paraId="6ECC7CE0" w14:textId="77777777" w:rsidR="007B2406" w:rsidRPr="00E35A6F" w:rsidRDefault="007B2406" w:rsidP="007B2406">
            <w:pPr>
              <w:spacing w:after="0" w:line="240" w:lineRule="auto"/>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0,35%</w:t>
            </w:r>
          </w:p>
        </w:tc>
        <w:tc>
          <w:tcPr>
            <w:tcW w:w="1965" w:type="dxa"/>
            <w:tcBorders>
              <w:top w:val="nil"/>
              <w:left w:val="nil"/>
              <w:bottom w:val="single" w:sz="4" w:space="0" w:color="auto"/>
              <w:right w:val="single" w:sz="4" w:space="0" w:color="auto"/>
            </w:tcBorders>
            <w:shd w:val="clear" w:color="auto" w:fill="auto"/>
            <w:noWrap/>
            <w:vAlign w:val="bottom"/>
            <w:hideMark/>
          </w:tcPr>
          <w:p w14:paraId="35DF944A" w14:textId="77777777" w:rsidR="007B2406" w:rsidRPr="00E35A6F" w:rsidRDefault="007B2406" w:rsidP="007B2406">
            <w:pPr>
              <w:spacing w:after="0" w:line="240" w:lineRule="auto"/>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5,13%</w:t>
            </w:r>
          </w:p>
        </w:tc>
        <w:tc>
          <w:tcPr>
            <w:tcW w:w="1826" w:type="dxa"/>
            <w:tcBorders>
              <w:top w:val="nil"/>
              <w:left w:val="nil"/>
              <w:bottom w:val="single" w:sz="4" w:space="0" w:color="auto"/>
              <w:right w:val="single" w:sz="4" w:space="0" w:color="auto"/>
            </w:tcBorders>
            <w:shd w:val="clear" w:color="auto" w:fill="auto"/>
            <w:noWrap/>
            <w:vAlign w:val="bottom"/>
            <w:hideMark/>
          </w:tcPr>
          <w:p w14:paraId="5D48988C" w14:textId="77777777" w:rsidR="007B2406" w:rsidRPr="00E35A6F" w:rsidRDefault="007B2406" w:rsidP="007B2406">
            <w:pPr>
              <w:spacing w:after="0" w:line="240" w:lineRule="auto"/>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1,33%</w:t>
            </w:r>
          </w:p>
        </w:tc>
      </w:tr>
    </w:tbl>
    <w:p w14:paraId="3316D421" w14:textId="1DFFAEDB" w:rsidR="002F7A2D" w:rsidRPr="00E35A6F" w:rsidRDefault="002F7A2D" w:rsidP="005570E9">
      <w:pPr>
        <w:spacing w:after="0" w:line="360" w:lineRule="auto"/>
        <w:jc w:val="both"/>
        <w:rPr>
          <w:rFonts w:ascii="Times New Roman" w:hAnsi="Times New Roman" w:cs="Times New Roman"/>
          <w:sz w:val="28"/>
          <w:szCs w:val="28"/>
        </w:rPr>
      </w:pPr>
    </w:p>
    <w:p w14:paraId="083D179B" w14:textId="4D29803B" w:rsidR="00796AC1" w:rsidRPr="00E35A6F" w:rsidRDefault="00796AC1" w:rsidP="005570E9">
      <w:pPr>
        <w:spacing w:after="0" w:line="360" w:lineRule="auto"/>
        <w:jc w:val="both"/>
        <w:rPr>
          <w:rFonts w:ascii="Times New Roman" w:hAnsi="Times New Roman" w:cs="Times New Roman"/>
          <w:sz w:val="28"/>
          <w:szCs w:val="28"/>
        </w:rPr>
      </w:pPr>
      <w:r w:rsidRPr="00E35A6F">
        <w:rPr>
          <w:rFonts w:ascii="Times New Roman" w:hAnsi="Times New Roman" w:cs="Times New Roman"/>
          <w:sz w:val="28"/>
          <w:szCs w:val="28"/>
        </w:rPr>
        <w:tab/>
      </w:r>
      <w:r w:rsidR="00E40768" w:rsidRPr="00E35A6F">
        <w:rPr>
          <w:rFonts w:ascii="Times New Roman" w:hAnsi="Times New Roman" w:cs="Times New Roman"/>
          <w:sz w:val="28"/>
          <w:szCs w:val="28"/>
        </w:rPr>
        <w:t xml:space="preserve">Взяв </w:t>
      </w:r>
      <w:bookmarkStart w:id="37" w:name="_Hlk73795409"/>
      <w:r w:rsidR="00E40768" w:rsidRPr="00E35A6F">
        <w:rPr>
          <w:rFonts w:ascii="Times New Roman" w:hAnsi="Times New Roman" w:cs="Times New Roman"/>
          <w:sz w:val="28"/>
          <w:szCs w:val="28"/>
        </w:rPr>
        <w:t>за основу данные Росстат по отраслевой структуре валовой добавленной стоимости в 2019 году в Краснодарском крае, распределим разделы ОКВЭД по типам производства</w:t>
      </w:r>
      <w:bookmarkEnd w:id="37"/>
      <w:r w:rsidR="00E40768" w:rsidRPr="00E35A6F">
        <w:rPr>
          <w:rFonts w:ascii="Times New Roman" w:hAnsi="Times New Roman" w:cs="Times New Roman"/>
          <w:sz w:val="28"/>
          <w:szCs w:val="28"/>
        </w:rPr>
        <w:t>:</w:t>
      </w:r>
    </w:p>
    <w:p w14:paraId="4C293B77" w14:textId="5CB9C933" w:rsidR="00E40768" w:rsidRPr="00E35A6F" w:rsidRDefault="00E40768" w:rsidP="00EC75D9">
      <w:pPr>
        <w:pStyle w:val="a3"/>
        <w:numPr>
          <w:ilvl w:val="0"/>
          <w:numId w:val="5"/>
        </w:numPr>
        <w:spacing w:after="0" w:line="360" w:lineRule="auto"/>
        <w:ind w:left="0" w:firstLine="708"/>
        <w:jc w:val="both"/>
        <w:rPr>
          <w:rFonts w:ascii="Times New Roman" w:hAnsi="Times New Roman" w:cs="Times New Roman"/>
          <w:sz w:val="28"/>
          <w:szCs w:val="28"/>
        </w:rPr>
      </w:pPr>
      <w:r w:rsidRPr="00E35A6F">
        <w:rPr>
          <w:rFonts w:ascii="Times New Roman" w:hAnsi="Times New Roman" w:cs="Times New Roman"/>
          <w:sz w:val="28"/>
          <w:szCs w:val="28"/>
        </w:rPr>
        <w:t>Трудоёмкое – «Сельское, лесное хозяйство, охота, рыболовство и рыбоводство», «Строительство»</w:t>
      </w:r>
      <w:r w:rsidR="0065343C" w:rsidRPr="00E35A6F">
        <w:rPr>
          <w:rFonts w:ascii="Times New Roman" w:hAnsi="Times New Roman" w:cs="Times New Roman"/>
          <w:sz w:val="28"/>
          <w:szCs w:val="28"/>
        </w:rPr>
        <w:t>, «Торговля оптовая и розничная; ремонт автотранспортных средств и мотоциклов», «Деятельность гостиниц и предприятий общественного питания», «Деятельность финансовая и страховая», «Деятельность по операциям с недвижимым имуществом», «Деятельность профессиональная, научная и техническая», «Деятельность административная и сопутствующие дополнительные услуги», «Образование», «Деятельность в области культуры, спорта, организации досуга и развлечений», «Предоставление прочих видов услуг»;</w:t>
      </w:r>
    </w:p>
    <w:p w14:paraId="5E6890ED" w14:textId="540A38F5" w:rsidR="0065343C" w:rsidRPr="00E35A6F" w:rsidRDefault="0065343C" w:rsidP="00EC75D9">
      <w:pPr>
        <w:pStyle w:val="a3"/>
        <w:numPr>
          <w:ilvl w:val="0"/>
          <w:numId w:val="5"/>
        </w:numPr>
        <w:spacing w:after="0" w:line="360" w:lineRule="auto"/>
        <w:ind w:left="0" w:firstLine="708"/>
        <w:jc w:val="both"/>
        <w:rPr>
          <w:rFonts w:ascii="Times New Roman" w:hAnsi="Times New Roman" w:cs="Times New Roman"/>
          <w:sz w:val="28"/>
          <w:szCs w:val="28"/>
        </w:rPr>
      </w:pPr>
      <w:r w:rsidRPr="00E35A6F">
        <w:rPr>
          <w:rFonts w:ascii="Times New Roman" w:hAnsi="Times New Roman" w:cs="Times New Roman"/>
          <w:sz w:val="28"/>
          <w:szCs w:val="28"/>
        </w:rPr>
        <w:t>Материалоёмкое – «Обрабатывающие производства»</w:t>
      </w:r>
      <w:r w:rsidRPr="00E35A6F">
        <w:rPr>
          <w:rFonts w:ascii="Times New Roman" w:hAnsi="Times New Roman" w:cs="Times New Roman"/>
          <w:sz w:val="28"/>
          <w:szCs w:val="28"/>
          <w:lang w:val="en-US"/>
        </w:rPr>
        <w:t>;</w:t>
      </w:r>
    </w:p>
    <w:p w14:paraId="2737F9DA" w14:textId="12B2A1C8" w:rsidR="0065343C" w:rsidRDefault="0065343C" w:rsidP="00EC75D9">
      <w:pPr>
        <w:pStyle w:val="a3"/>
        <w:numPr>
          <w:ilvl w:val="0"/>
          <w:numId w:val="5"/>
        </w:numPr>
        <w:spacing w:after="0" w:line="360" w:lineRule="auto"/>
        <w:ind w:left="0" w:firstLine="708"/>
        <w:jc w:val="both"/>
        <w:rPr>
          <w:rFonts w:ascii="Times New Roman" w:hAnsi="Times New Roman" w:cs="Times New Roman"/>
          <w:sz w:val="28"/>
          <w:szCs w:val="28"/>
        </w:rPr>
      </w:pPr>
      <w:r w:rsidRPr="00E35A6F">
        <w:rPr>
          <w:rFonts w:ascii="Times New Roman" w:hAnsi="Times New Roman" w:cs="Times New Roman"/>
          <w:sz w:val="28"/>
          <w:szCs w:val="28"/>
        </w:rPr>
        <w:t xml:space="preserve">Капиталоёмкое – «Добыча полезных ископаемых», «Обеспечение электрической энергией, газом и паром; кондиционирование воздуха», «Водоснабжение; водоотведение, организация сбора и утилизация отходов, деятельность по ликвидации загрязнений», «Транспортировка и хранение», </w:t>
      </w:r>
      <w:r w:rsidRPr="00E35A6F">
        <w:rPr>
          <w:rFonts w:ascii="Times New Roman" w:hAnsi="Times New Roman" w:cs="Times New Roman"/>
          <w:sz w:val="28"/>
          <w:szCs w:val="28"/>
        </w:rPr>
        <w:lastRenderedPageBreak/>
        <w:t>«Деятельность в области информации и связи», «Государственное управление и обеспечение военной безопасности; социальное обеспечение», «Деятельность в области здравоохранения и социальных услуг».</w:t>
      </w:r>
    </w:p>
    <w:p w14:paraId="69F51E57" w14:textId="617C1806" w:rsidR="00986494" w:rsidRPr="00986494" w:rsidRDefault="00986494" w:rsidP="009864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86494">
        <w:rPr>
          <w:rFonts w:ascii="Times New Roman" w:hAnsi="Times New Roman" w:cs="Times New Roman"/>
          <w:sz w:val="28"/>
          <w:szCs w:val="28"/>
        </w:rPr>
        <w:t>Так, в таблице 9 отражены расчеты максимального потенциала роста валового регионального продукта Краснодарского края в 2019 году, который составил 101,21%. Реальных данных об увеличении выручки в ходе реализации бережливого производства оказалось немного, особенно у предприятий трудоёмкого и капиталоёмкого типов – скорее всего по причине коммерческой тайны и новизны технологии – из-за чего выборка получилась относительно небольшой. Но этого было достаточно, чтобы можно было посчитать потенциальный рост ВРП края даже при таком неоптимистичном сценарии. Также надо понимать, что некоторые предприятия в 2019 году уже применяли бережливые технологии на производстве, из-за чего в абсолютных значениях могут быть двойные пересчеты – именно поэтому ключевым является значение 101,21%, что показывает относительную величину эффекта при реализации бережливых технологий.</w:t>
      </w:r>
    </w:p>
    <w:p w14:paraId="6EE95A96" w14:textId="6C6900FD" w:rsidR="0065343C" w:rsidRPr="00E35A6F" w:rsidRDefault="0065343C" w:rsidP="008A4826">
      <w:pPr>
        <w:spacing w:after="0" w:line="360" w:lineRule="auto"/>
        <w:jc w:val="both"/>
        <w:rPr>
          <w:rFonts w:ascii="Times New Roman" w:hAnsi="Times New Roman" w:cs="Times New Roman"/>
          <w:sz w:val="28"/>
          <w:szCs w:val="28"/>
        </w:rPr>
      </w:pPr>
      <w:r w:rsidRPr="00E35A6F">
        <w:rPr>
          <w:rFonts w:ascii="Times New Roman" w:hAnsi="Times New Roman" w:cs="Times New Roman"/>
          <w:sz w:val="28"/>
          <w:szCs w:val="28"/>
        </w:rPr>
        <w:tab/>
      </w:r>
    </w:p>
    <w:p w14:paraId="1060ACF9" w14:textId="6DA6C4EC" w:rsidR="0065343C" w:rsidRPr="00E35A6F" w:rsidRDefault="0065343C" w:rsidP="008A4826">
      <w:pPr>
        <w:spacing w:after="0" w:line="240" w:lineRule="auto"/>
        <w:jc w:val="both"/>
        <w:rPr>
          <w:rFonts w:ascii="Times New Roman" w:hAnsi="Times New Roman" w:cs="Times New Roman"/>
          <w:sz w:val="28"/>
          <w:szCs w:val="28"/>
        </w:rPr>
      </w:pPr>
      <w:bookmarkStart w:id="38" w:name="_Hlk73794709"/>
      <w:r w:rsidRPr="00E35A6F">
        <w:rPr>
          <w:rFonts w:ascii="Times New Roman" w:hAnsi="Times New Roman" w:cs="Times New Roman"/>
          <w:sz w:val="28"/>
          <w:szCs w:val="28"/>
        </w:rPr>
        <w:t xml:space="preserve">Таблица 9 – </w:t>
      </w:r>
      <w:r w:rsidR="00A3241C" w:rsidRPr="00E35A6F">
        <w:rPr>
          <w:rFonts w:ascii="Times New Roman" w:hAnsi="Times New Roman" w:cs="Times New Roman"/>
          <w:sz w:val="28"/>
          <w:szCs w:val="28"/>
        </w:rPr>
        <w:t>Расчет максимального потенциала роста</w:t>
      </w:r>
      <w:r w:rsidRPr="00E35A6F">
        <w:rPr>
          <w:rFonts w:ascii="Times New Roman" w:hAnsi="Times New Roman" w:cs="Times New Roman"/>
          <w:sz w:val="28"/>
          <w:szCs w:val="28"/>
        </w:rPr>
        <w:t xml:space="preserve"> валово</w:t>
      </w:r>
      <w:r w:rsidR="00A3241C" w:rsidRPr="00E35A6F">
        <w:rPr>
          <w:rFonts w:ascii="Times New Roman" w:hAnsi="Times New Roman" w:cs="Times New Roman"/>
          <w:sz w:val="28"/>
          <w:szCs w:val="28"/>
        </w:rPr>
        <w:t>го</w:t>
      </w:r>
      <w:r w:rsidRPr="00E35A6F">
        <w:rPr>
          <w:rFonts w:ascii="Times New Roman" w:hAnsi="Times New Roman" w:cs="Times New Roman"/>
          <w:sz w:val="28"/>
          <w:szCs w:val="28"/>
        </w:rPr>
        <w:t xml:space="preserve"> </w:t>
      </w:r>
      <w:r w:rsidR="00A3241C" w:rsidRPr="00E35A6F">
        <w:rPr>
          <w:rFonts w:ascii="Times New Roman" w:hAnsi="Times New Roman" w:cs="Times New Roman"/>
          <w:sz w:val="28"/>
          <w:szCs w:val="28"/>
        </w:rPr>
        <w:t>регионального про</w:t>
      </w:r>
      <w:r w:rsidR="00A3241C" w:rsidRPr="00DA1661">
        <w:rPr>
          <w:rFonts w:ascii="Times New Roman" w:hAnsi="Times New Roman" w:cs="Times New Roman"/>
          <w:sz w:val="28"/>
          <w:szCs w:val="28"/>
        </w:rPr>
        <w:t>дукта</w:t>
      </w:r>
      <w:r w:rsidRPr="00DA1661">
        <w:rPr>
          <w:rFonts w:ascii="Times New Roman" w:hAnsi="Times New Roman" w:cs="Times New Roman"/>
          <w:sz w:val="28"/>
          <w:szCs w:val="28"/>
        </w:rPr>
        <w:t xml:space="preserve"> Краснодарского края в 2019 году</w:t>
      </w:r>
      <w:r w:rsidR="00DA1661" w:rsidRPr="00DA1661">
        <w:rPr>
          <w:rFonts w:ascii="Times New Roman" w:hAnsi="Times New Roman" w:cs="Times New Roman"/>
          <w:sz w:val="28"/>
          <w:szCs w:val="28"/>
        </w:rPr>
        <w:t xml:space="preserve"> (составлено автором по материалам </w:t>
      </w:r>
      <w:r w:rsidR="00DA1661" w:rsidRPr="00DA1661">
        <w:rPr>
          <w:rFonts w:ascii="Times New Roman" w:eastAsia="Times New Roman" w:hAnsi="Times New Roman" w:cs="Times New Roman"/>
          <w:sz w:val="28"/>
          <w:szCs w:val="28"/>
          <w:lang w:eastAsia="ru-RU"/>
        </w:rPr>
        <w:t>[55])</w:t>
      </w:r>
    </w:p>
    <w:p w14:paraId="0198E94F" w14:textId="77777777" w:rsidR="00A3241C" w:rsidRPr="00E35A6F" w:rsidRDefault="00A3241C" w:rsidP="008A4826">
      <w:pPr>
        <w:spacing w:after="0" w:line="360" w:lineRule="auto"/>
        <w:jc w:val="both"/>
        <w:rPr>
          <w:rFonts w:ascii="Times New Roman" w:hAnsi="Times New Roman" w:cs="Times New Roman"/>
          <w:sz w:val="28"/>
          <w:szCs w:val="28"/>
        </w:rPr>
      </w:pPr>
    </w:p>
    <w:tbl>
      <w:tblPr>
        <w:tblW w:w="9351" w:type="dxa"/>
        <w:tblLook w:val="04A0" w:firstRow="1" w:lastRow="0" w:firstColumn="1" w:lastColumn="0" w:noHBand="0" w:noVBand="1"/>
      </w:tblPr>
      <w:tblGrid>
        <w:gridCol w:w="2263"/>
        <w:gridCol w:w="1716"/>
        <w:gridCol w:w="1944"/>
        <w:gridCol w:w="1793"/>
        <w:gridCol w:w="1635"/>
      </w:tblGrid>
      <w:tr w:rsidR="00A3241C" w:rsidRPr="00E35A6F" w14:paraId="57AA88B6" w14:textId="77777777" w:rsidTr="00A3241C">
        <w:trPr>
          <w:trHeight w:val="31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2C7F3" w14:textId="77777777" w:rsidR="00A3241C" w:rsidRPr="00E35A6F" w:rsidRDefault="00A3241C" w:rsidP="008A4826">
            <w:pPr>
              <w:spacing w:after="0" w:line="240" w:lineRule="auto"/>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14:paraId="23FD80CF" w14:textId="77777777" w:rsidR="00A3241C" w:rsidRPr="00E35A6F" w:rsidRDefault="00A3241C"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Трудоемкое</w:t>
            </w:r>
          </w:p>
        </w:tc>
        <w:tc>
          <w:tcPr>
            <w:tcW w:w="1944" w:type="dxa"/>
            <w:tcBorders>
              <w:top w:val="single" w:sz="4" w:space="0" w:color="auto"/>
              <w:left w:val="nil"/>
              <w:bottom w:val="single" w:sz="4" w:space="0" w:color="auto"/>
              <w:right w:val="single" w:sz="4" w:space="0" w:color="auto"/>
            </w:tcBorders>
            <w:shd w:val="clear" w:color="auto" w:fill="auto"/>
            <w:noWrap/>
            <w:vAlign w:val="bottom"/>
            <w:hideMark/>
          </w:tcPr>
          <w:p w14:paraId="4F433C45" w14:textId="77777777" w:rsidR="00A3241C" w:rsidRPr="00E35A6F" w:rsidRDefault="00A3241C"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Материалоемкое</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14:paraId="616C104F" w14:textId="77777777" w:rsidR="00A3241C" w:rsidRPr="00E35A6F" w:rsidRDefault="00A3241C"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Капиталоемкое</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09BAA076" w14:textId="77777777" w:rsidR="00A3241C" w:rsidRPr="00E35A6F" w:rsidRDefault="00A3241C" w:rsidP="00986494">
            <w:pPr>
              <w:spacing w:after="0" w:line="240" w:lineRule="auto"/>
              <w:jc w:val="cente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Всего</w:t>
            </w:r>
          </w:p>
        </w:tc>
      </w:tr>
      <w:tr w:rsidR="00A3241C" w:rsidRPr="00E35A6F" w14:paraId="7AFD0FF7" w14:textId="77777777" w:rsidTr="00A3241C">
        <w:trPr>
          <w:trHeight w:val="624"/>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44B90A6" w14:textId="6F48542A" w:rsidR="00A3241C" w:rsidRPr="00E35A6F" w:rsidRDefault="00A3241C" w:rsidP="008A4826">
            <w:pPr>
              <w:spacing w:after="0" w:line="240" w:lineRule="auto"/>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Валовая добавленная стоимость</w:t>
            </w:r>
            <w:r w:rsidR="003A4A3A" w:rsidRPr="00E35A6F">
              <w:rPr>
                <w:rFonts w:ascii="Times New Roman" w:eastAsia="Times New Roman" w:hAnsi="Times New Roman" w:cs="Times New Roman"/>
                <w:color w:val="000000"/>
                <w:sz w:val="24"/>
                <w:szCs w:val="24"/>
                <w:lang w:eastAsia="ru-RU"/>
              </w:rPr>
              <w:t xml:space="preserve"> Краснодарского края в 2019 году</w:t>
            </w:r>
            <w:r w:rsidRPr="00E35A6F">
              <w:rPr>
                <w:rFonts w:ascii="Times New Roman" w:eastAsia="Times New Roman" w:hAnsi="Times New Roman" w:cs="Times New Roman"/>
                <w:color w:val="000000"/>
                <w:sz w:val="24"/>
                <w:szCs w:val="24"/>
                <w:lang w:eastAsia="ru-RU"/>
              </w:rPr>
              <w:t>, в процентах к итогу</w:t>
            </w:r>
          </w:p>
        </w:tc>
        <w:tc>
          <w:tcPr>
            <w:tcW w:w="1716" w:type="dxa"/>
            <w:tcBorders>
              <w:top w:val="nil"/>
              <w:left w:val="nil"/>
              <w:bottom w:val="single" w:sz="4" w:space="0" w:color="auto"/>
              <w:right w:val="single" w:sz="4" w:space="0" w:color="auto"/>
            </w:tcBorders>
            <w:shd w:val="clear" w:color="auto" w:fill="auto"/>
            <w:noWrap/>
            <w:vAlign w:val="bottom"/>
            <w:hideMark/>
          </w:tcPr>
          <w:p w14:paraId="21F904AD" w14:textId="77777777" w:rsidR="00A3241C" w:rsidRPr="00E35A6F" w:rsidRDefault="00A3241C" w:rsidP="008A4826">
            <w:pPr>
              <w:spacing w:after="0" w:line="240" w:lineRule="auto"/>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56,9</w:t>
            </w:r>
          </w:p>
        </w:tc>
        <w:tc>
          <w:tcPr>
            <w:tcW w:w="1944" w:type="dxa"/>
            <w:tcBorders>
              <w:top w:val="nil"/>
              <w:left w:val="nil"/>
              <w:bottom w:val="single" w:sz="4" w:space="0" w:color="auto"/>
              <w:right w:val="single" w:sz="4" w:space="0" w:color="auto"/>
            </w:tcBorders>
            <w:shd w:val="clear" w:color="auto" w:fill="auto"/>
            <w:noWrap/>
            <w:vAlign w:val="bottom"/>
            <w:hideMark/>
          </w:tcPr>
          <w:p w14:paraId="6935288D" w14:textId="77777777" w:rsidR="00A3241C" w:rsidRPr="00E35A6F" w:rsidRDefault="00A3241C" w:rsidP="008A4826">
            <w:pPr>
              <w:spacing w:after="0" w:line="240" w:lineRule="auto"/>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11,6</w:t>
            </w:r>
          </w:p>
        </w:tc>
        <w:tc>
          <w:tcPr>
            <w:tcW w:w="1793" w:type="dxa"/>
            <w:tcBorders>
              <w:top w:val="nil"/>
              <w:left w:val="nil"/>
              <w:bottom w:val="single" w:sz="4" w:space="0" w:color="auto"/>
              <w:right w:val="single" w:sz="4" w:space="0" w:color="auto"/>
            </w:tcBorders>
            <w:shd w:val="clear" w:color="auto" w:fill="auto"/>
            <w:noWrap/>
            <w:vAlign w:val="bottom"/>
            <w:hideMark/>
          </w:tcPr>
          <w:p w14:paraId="3761A2E8" w14:textId="77777777" w:rsidR="00A3241C" w:rsidRPr="00E35A6F" w:rsidRDefault="00A3241C" w:rsidP="008A4826">
            <w:pPr>
              <w:spacing w:after="0" w:line="240" w:lineRule="auto"/>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31,5</w:t>
            </w:r>
          </w:p>
        </w:tc>
        <w:tc>
          <w:tcPr>
            <w:tcW w:w="1635" w:type="dxa"/>
            <w:tcBorders>
              <w:top w:val="nil"/>
              <w:left w:val="nil"/>
              <w:bottom w:val="single" w:sz="4" w:space="0" w:color="auto"/>
              <w:right w:val="single" w:sz="4" w:space="0" w:color="auto"/>
            </w:tcBorders>
            <w:shd w:val="clear" w:color="auto" w:fill="auto"/>
            <w:noWrap/>
            <w:vAlign w:val="bottom"/>
            <w:hideMark/>
          </w:tcPr>
          <w:p w14:paraId="37B37786" w14:textId="77777777" w:rsidR="00A3241C" w:rsidRPr="00E35A6F" w:rsidRDefault="00A3241C" w:rsidP="008A4826">
            <w:pPr>
              <w:spacing w:after="0" w:line="240" w:lineRule="auto"/>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100</w:t>
            </w:r>
          </w:p>
        </w:tc>
      </w:tr>
      <w:tr w:rsidR="00A3241C" w:rsidRPr="00E35A6F" w14:paraId="025E08F0" w14:textId="77777777" w:rsidTr="00A3241C">
        <w:trPr>
          <w:trHeight w:val="936"/>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95A7116" w14:textId="77777777" w:rsidR="00A3241C" w:rsidRPr="00E35A6F" w:rsidRDefault="00A3241C" w:rsidP="0098560B">
            <w:pPr>
              <w:spacing w:after="0" w:line="240" w:lineRule="auto"/>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Среднее значение эффекта от реализации бережливых технологий по типу производства, в процентах</w:t>
            </w:r>
          </w:p>
        </w:tc>
        <w:tc>
          <w:tcPr>
            <w:tcW w:w="1716" w:type="dxa"/>
            <w:tcBorders>
              <w:top w:val="nil"/>
              <w:left w:val="nil"/>
              <w:bottom w:val="single" w:sz="4" w:space="0" w:color="auto"/>
              <w:right w:val="single" w:sz="4" w:space="0" w:color="auto"/>
            </w:tcBorders>
            <w:shd w:val="clear" w:color="auto" w:fill="auto"/>
            <w:noWrap/>
            <w:vAlign w:val="bottom"/>
            <w:hideMark/>
          </w:tcPr>
          <w:p w14:paraId="7DB14AA8" w14:textId="77777777" w:rsidR="00A3241C" w:rsidRPr="00E35A6F" w:rsidRDefault="00A3241C" w:rsidP="0098560B">
            <w:pPr>
              <w:spacing w:after="0" w:line="240" w:lineRule="auto"/>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0,35%</w:t>
            </w:r>
          </w:p>
        </w:tc>
        <w:tc>
          <w:tcPr>
            <w:tcW w:w="1944" w:type="dxa"/>
            <w:tcBorders>
              <w:top w:val="nil"/>
              <w:left w:val="nil"/>
              <w:bottom w:val="single" w:sz="4" w:space="0" w:color="auto"/>
              <w:right w:val="single" w:sz="4" w:space="0" w:color="auto"/>
            </w:tcBorders>
            <w:shd w:val="clear" w:color="auto" w:fill="auto"/>
            <w:noWrap/>
            <w:vAlign w:val="bottom"/>
            <w:hideMark/>
          </w:tcPr>
          <w:p w14:paraId="1589FDEE" w14:textId="77777777" w:rsidR="00A3241C" w:rsidRPr="00E35A6F" w:rsidRDefault="00A3241C" w:rsidP="00A3241C">
            <w:pPr>
              <w:spacing w:after="0" w:line="240" w:lineRule="auto"/>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5,13%</w:t>
            </w:r>
          </w:p>
        </w:tc>
        <w:tc>
          <w:tcPr>
            <w:tcW w:w="1793" w:type="dxa"/>
            <w:tcBorders>
              <w:top w:val="nil"/>
              <w:left w:val="nil"/>
              <w:bottom w:val="single" w:sz="4" w:space="0" w:color="auto"/>
              <w:right w:val="single" w:sz="4" w:space="0" w:color="auto"/>
            </w:tcBorders>
            <w:shd w:val="clear" w:color="auto" w:fill="auto"/>
            <w:noWrap/>
            <w:vAlign w:val="bottom"/>
            <w:hideMark/>
          </w:tcPr>
          <w:p w14:paraId="69DF4057" w14:textId="77777777" w:rsidR="00A3241C" w:rsidRPr="00E35A6F" w:rsidRDefault="00A3241C" w:rsidP="00A3241C">
            <w:pPr>
              <w:spacing w:after="0" w:line="240" w:lineRule="auto"/>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1,33%</w:t>
            </w:r>
          </w:p>
        </w:tc>
        <w:tc>
          <w:tcPr>
            <w:tcW w:w="1635" w:type="dxa"/>
            <w:tcBorders>
              <w:top w:val="nil"/>
              <w:left w:val="nil"/>
              <w:bottom w:val="single" w:sz="4" w:space="0" w:color="auto"/>
              <w:right w:val="single" w:sz="4" w:space="0" w:color="auto"/>
            </w:tcBorders>
            <w:shd w:val="clear" w:color="auto" w:fill="auto"/>
            <w:noWrap/>
            <w:vAlign w:val="bottom"/>
            <w:hideMark/>
          </w:tcPr>
          <w:p w14:paraId="34B4423E" w14:textId="77777777" w:rsidR="00A3241C" w:rsidRPr="00E35A6F" w:rsidRDefault="00A3241C" w:rsidP="00A3241C">
            <w:pPr>
              <w:spacing w:after="0" w:line="240" w:lineRule="auto"/>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w:t>
            </w:r>
          </w:p>
        </w:tc>
      </w:tr>
    </w:tbl>
    <w:p w14:paraId="1F54404C" w14:textId="7E337966" w:rsidR="00986494" w:rsidRDefault="00986494"/>
    <w:p w14:paraId="1EE09BE6" w14:textId="29C990A9" w:rsidR="00986494" w:rsidRDefault="00986494"/>
    <w:p w14:paraId="34BF6F86" w14:textId="7544F86B" w:rsidR="00986494" w:rsidRPr="00986494" w:rsidRDefault="00986494">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9</w:t>
      </w:r>
    </w:p>
    <w:tbl>
      <w:tblPr>
        <w:tblStyle w:val="a6"/>
        <w:tblW w:w="9351" w:type="dxa"/>
        <w:tblLook w:val="04A0" w:firstRow="1" w:lastRow="0" w:firstColumn="1" w:lastColumn="0" w:noHBand="0" w:noVBand="1"/>
      </w:tblPr>
      <w:tblGrid>
        <w:gridCol w:w="2263"/>
        <w:gridCol w:w="1716"/>
        <w:gridCol w:w="1944"/>
        <w:gridCol w:w="1793"/>
        <w:gridCol w:w="1635"/>
      </w:tblGrid>
      <w:tr w:rsidR="00A3241C" w:rsidRPr="00E35A6F" w14:paraId="239C7B4B" w14:textId="77777777" w:rsidTr="00986494">
        <w:trPr>
          <w:trHeight w:val="624"/>
        </w:trPr>
        <w:tc>
          <w:tcPr>
            <w:tcW w:w="2263" w:type="dxa"/>
            <w:hideMark/>
          </w:tcPr>
          <w:p w14:paraId="6C898C71" w14:textId="77777777" w:rsidR="00A3241C" w:rsidRPr="00E35A6F" w:rsidRDefault="00A3241C" w:rsidP="0098560B">
            <w:pP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Валовый региональный продукт Краснодарского края в 2019 году, млн руб.</w:t>
            </w:r>
          </w:p>
        </w:tc>
        <w:tc>
          <w:tcPr>
            <w:tcW w:w="1716" w:type="dxa"/>
            <w:noWrap/>
            <w:hideMark/>
          </w:tcPr>
          <w:p w14:paraId="73DDC02A" w14:textId="77777777" w:rsidR="00A3241C" w:rsidRPr="00E35A6F" w:rsidRDefault="00A3241C" w:rsidP="0098560B">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1 462 222,29 </w:t>
            </w:r>
          </w:p>
        </w:tc>
        <w:tc>
          <w:tcPr>
            <w:tcW w:w="1944" w:type="dxa"/>
            <w:noWrap/>
            <w:hideMark/>
          </w:tcPr>
          <w:p w14:paraId="1D21F86E" w14:textId="77777777" w:rsidR="00A3241C" w:rsidRPr="00E35A6F" w:rsidRDefault="00A3241C" w:rsidP="00A3241C">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298 098,04 </w:t>
            </w:r>
          </w:p>
        </w:tc>
        <w:tc>
          <w:tcPr>
            <w:tcW w:w="1793" w:type="dxa"/>
            <w:noWrap/>
            <w:hideMark/>
          </w:tcPr>
          <w:p w14:paraId="3B446077" w14:textId="77777777" w:rsidR="00A3241C" w:rsidRPr="00E35A6F" w:rsidRDefault="00A3241C" w:rsidP="00A3241C">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809 490,37 </w:t>
            </w:r>
          </w:p>
        </w:tc>
        <w:tc>
          <w:tcPr>
            <w:tcW w:w="1635" w:type="dxa"/>
            <w:noWrap/>
            <w:hideMark/>
          </w:tcPr>
          <w:p w14:paraId="49357A2A" w14:textId="77777777" w:rsidR="00A3241C" w:rsidRPr="00E35A6F" w:rsidRDefault="00A3241C" w:rsidP="00A3241C">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2 569 810,70 </w:t>
            </w:r>
          </w:p>
        </w:tc>
      </w:tr>
      <w:tr w:rsidR="00A3241C" w:rsidRPr="00E35A6F" w14:paraId="7F660255" w14:textId="77777777" w:rsidTr="00986494">
        <w:trPr>
          <w:trHeight w:val="1248"/>
        </w:trPr>
        <w:tc>
          <w:tcPr>
            <w:tcW w:w="2263" w:type="dxa"/>
            <w:hideMark/>
          </w:tcPr>
          <w:p w14:paraId="4532C483" w14:textId="77777777" w:rsidR="00A3241C" w:rsidRPr="00E35A6F" w:rsidRDefault="00A3241C" w:rsidP="0098560B">
            <w:pP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Потенциальный эффект от реализации бережливых технологий по типу производства на основе ВРП Краснодарского края 2019 года, млн руб.</w:t>
            </w:r>
          </w:p>
        </w:tc>
        <w:tc>
          <w:tcPr>
            <w:tcW w:w="1716" w:type="dxa"/>
            <w:noWrap/>
            <w:hideMark/>
          </w:tcPr>
          <w:p w14:paraId="47A9AE61" w14:textId="77777777" w:rsidR="00A3241C" w:rsidRPr="00E35A6F" w:rsidRDefault="00A3241C" w:rsidP="0098560B">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5 117,78 </w:t>
            </w:r>
          </w:p>
        </w:tc>
        <w:tc>
          <w:tcPr>
            <w:tcW w:w="1944" w:type="dxa"/>
            <w:noWrap/>
            <w:hideMark/>
          </w:tcPr>
          <w:p w14:paraId="5393A271" w14:textId="77777777" w:rsidR="00A3241C" w:rsidRPr="00E35A6F" w:rsidRDefault="00A3241C" w:rsidP="00A3241C">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15 292,43 </w:t>
            </w:r>
          </w:p>
        </w:tc>
        <w:tc>
          <w:tcPr>
            <w:tcW w:w="1793" w:type="dxa"/>
            <w:noWrap/>
            <w:hideMark/>
          </w:tcPr>
          <w:p w14:paraId="61CBB5C5" w14:textId="77777777" w:rsidR="00A3241C" w:rsidRPr="00E35A6F" w:rsidRDefault="00A3241C" w:rsidP="00A3241C">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10 766,22 </w:t>
            </w:r>
          </w:p>
        </w:tc>
        <w:tc>
          <w:tcPr>
            <w:tcW w:w="1635" w:type="dxa"/>
            <w:noWrap/>
            <w:hideMark/>
          </w:tcPr>
          <w:p w14:paraId="5F0935E9" w14:textId="77777777" w:rsidR="00A3241C" w:rsidRPr="00E35A6F" w:rsidRDefault="00A3241C" w:rsidP="00A3241C">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31 176,43 </w:t>
            </w:r>
          </w:p>
        </w:tc>
      </w:tr>
      <w:tr w:rsidR="00A3241C" w:rsidRPr="00E35A6F" w14:paraId="7942CADD" w14:textId="77777777" w:rsidTr="00DA1661">
        <w:trPr>
          <w:trHeight w:val="624"/>
        </w:trPr>
        <w:tc>
          <w:tcPr>
            <w:tcW w:w="2263" w:type="dxa"/>
            <w:tcBorders>
              <w:bottom w:val="single" w:sz="4" w:space="0" w:color="auto"/>
            </w:tcBorders>
            <w:hideMark/>
          </w:tcPr>
          <w:p w14:paraId="07747D27" w14:textId="77777777" w:rsidR="00A3241C" w:rsidRPr="00E35A6F" w:rsidRDefault="00A3241C" w:rsidP="0098560B">
            <w:pP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Потенциальный ВРП Краснодарского края в 2019 году, млн руб.</w:t>
            </w:r>
          </w:p>
        </w:tc>
        <w:tc>
          <w:tcPr>
            <w:tcW w:w="1716" w:type="dxa"/>
            <w:tcBorders>
              <w:bottom w:val="single" w:sz="4" w:space="0" w:color="auto"/>
            </w:tcBorders>
            <w:noWrap/>
            <w:hideMark/>
          </w:tcPr>
          <w:p w14:paraId="1AF207D4" w14:textId="77777777" w:rsidR="00A3241C" w:rsidRPr="00E35A6F" w:rsidRDefault="00A3241C" w:rsidP="0098560B">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1 467 340,07 </w:t>
            </w:r>
          </w:p>
        </w:tc>
        <w:tc>
          <w:tcPr>
            <w:tcW w:w="1944" w:type="dxa"/>
            <w:tcBorders>
              <w:bottom w:val="single" w:sz="4" w:space="0" w:color="auto"/>
            </w:tcBorders>
            <w:noWrap/>
            <w:hideMark/>
          </w:tcPr>
          <w:p w14:paraId="52230E81" w14:textId="77777777" w:rsidR="00A3241C" w:rsidRPr="00E35A6F" w:rsidRDefault="00A3241C" w:rsidP="00A3241C">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313 390,47 </w:t>
            </w:r>
          </w:p>
        </w:tc>
        <w:tc>
          <w:tcPr>
            <w:tcW w:w="1793" w:type="dxa"/>
            <w:tcBorders>
              <w:bottom w:val="single" w:sz="4" w:space="0" w:color="auto"/>
            </w:tcBorders>
            <w:noWrap/>
            <w:hideMark/>
          </w:tcPr>
          <w:p w14:paraId="25F05770" w14:textId="77777777" w:rsidR="00A3241C" w:rsidRPr="00E35A6F" w:rsidRDefault="00A3241C" w:rsidP="00A3241C">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820 256,59 </w:t>
            </w:r>
          </w:p>
        </w:tc>
        <w:tc>
          <w:tcPr>
            <w:tcW w:w="1635" w:type="dxa"/>
            <w:tcBorders>
              <w:bottom w:val="single" w:sz="4" w:space="0" w:color="auto"/>
            </w:tcBorders>
            <w:noWrap/>
            <w:hideMark/>
          </w:tcPr>
          <w:p w14:paraId="10571EBC" w14:textId="77777777" w:rsidR="00A3241C" w:rsidRPr="00E35A6F" w:rsidRDefault="00A3241C" w:rsidP="00A3241C">
            <w:pPr>
              <w:jc w:val="right"/>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  2 600 987,13 </w:t>
            </w:r>
          </w:p>
        </w:tc>
      </w:tr>
      <w:tr w:rsidR="00A3241C" w:rsidRPr="00E35A6F" w14:paraId="097AD600" w14:textId="77777777" w:rsidTr="00DA1661">
        <w:trPr>
          <w:trHeight w:val="936"/>
        </w:trPr>
        <w:tc>
          <w:tcPr>
            <w:tcW w:w="2263" w:type="dxa"/>
            <w:tcBorders>
              <w:bottom w:val="single" w:sz="4" w:space="0" w:color="auto"/>
            </w:tcBorders>
            <w:hideMark/>
          </w:tcPr>
          <w:p w14:paraId="126D85CF" w14:textId="0CE4FD6B" w:rsidR="00A3241C" w:rsidRPr="00E35A6F" w:rsidRDefault="00A3241C" w:rsidP="0098560B">
            <w:pPr>
              <w:rPr>
                <w:rFonts w:ascii="Times New Roman" w:eastAsia="Times New Roman" w:hAnsi="Times New Roman" w:cs="Times New Roman"/>
                <w:color w:val="000000"/>
                <w:sz w:val="24"/>
                <w:szCs w:val="24"/>
                <w:lang w:eastAsia="ru-RU"/>
              </w:rPr>
            </w:pPr>
            <w:r w:rsidRPr="00E35A6F">
              <w:rPr>
                <w:rFonts w:ascii="Times New Roman" w:eastAsia="Times New Roman" w:hAnsi="Times New Roman" w:cs="Times New Roman"/>
                <w:color w:val="000000"/>
                <w:sz w:val="24"/>
                <w:szCs w:val="24"/>
                <w:lang w:eastAsia="ru-RU"/>
              </w:rPr>
              <w:t xml:space="preserve">Максимальный потенциал роста ВРП Краснодарского края в 2019 </w:t>
            </w:r>
            <w:r w:rsidR="003B2A60" w:rsidRPr="00E35A6F">
              <w:rPr>
                <w:rFonts w:ascii="Times New Roman" w:eastAsia="Times New Roman" w:hAnsi="Times New Roman" w:cs="Times New Roman"/>
                <w:color w:val="000000"/>
                <w:sz w:val="24"/>
                <w:szCs w:val="24"/>
                <w:lang w:eastAsia="ru-RU"/>
              </w:rPr>
              <w:t xml:space="preserve">году </w:t>
            </w:r>
            <w:r w:rsidRPr="00E35A6F">
              <w:rPr>
                <w:rFonts w:ascii="Times New Roman" w:eastAsia="Times New Roman" w:hAnsi="Times New Roman" w:cs="Times New Roman"/>
                <w:color w:val="000000"/>
                <w:sz w:val="24"/>
                <w:szCs w:val="24"/>
                <w:lang w:eastAsia="ru-RU"/>
              </w:rPr>
              <w:t>при реализации бережливых технологий</w:t>
            </w:r>
            <w:r w:rsidR="003B2A60" w:rsidRPr="00E35A6F">
              <w:rPr>
                <w:rFonts w:ascii="Times New Roman" w:eastAsia="Times New Roman" w:hAnsi="Times New Roman" w:cs="Times New Roman"/>
                <w:color w:val="000000"/>
                <w:sz w:val="24"/>
                <w:szCs w:val="24"/>
                <w:lang w:eastAsia="ru-RU"/>
              </w:rPr>
              <w:t>, в процентах</w:t>
            </w:r>
          </w:p>
        </w:tc>
        <w:tc>
          <w:tcPr>
            <w:tcW w:w="7088" w:type="dxa"/>
            <w:gridSpan w:val="4"/>
            <w:tcBorders>
              <w:bottom w:val="single" w:sz="4" w:space="0" w:color="auto"/>
            </w:tcBorders>
            <w:noWrap/>
            <w:hideMark/>
          </w:tcPr>
          <w:p w14:paraId="0EB3240E" w14:textId="77777777" w:rsidR="00A3241C" w:rsidRPr="00E35A6F" w:rsidRDefault="00A3241C" w:rsidP="0098560B">
            <w:pPr>
              <w:jc w:val="center"/>
              <w:rPr>
                <w:rFonts w:ascii="Times New Roman" w:eastAsia="Times New Roman" w:hAnsi="Times New Roman" w:cs="Times New Roman"/>
                <w:b/>
                <w:bCs/>
                <w:color w:val="000000"/>
                <w:sz w:val="24"/>
                <w:szCs w:val="24"/>
                <w:lang w:eastAsia="ru-RU"/>
              </w:rPr>
            </w:pPr>
            <w:r w:rsidRPr="00E35A6F">
              <w:rPr>
                <w:rFonts w:ascii="Times New Roman" w:eastAsia="Times New Roman" w:hAnsi="Times New Roman" w:cs="Times New Roman"/>
                <w:b/>
                <w:bCs/>
                <w:color w:val="000000"/>
                <w:sz w:val="24"/>
                <w:szCs w:val="24"/>
                <w:lang w:eastAsia="ru-RU"/>
              </w:rPr>
              <w:t>101,21%</w:t>
            </w:r>
          </w:p>
        </w:tc>
      </w:tr>
    </w:tbl>
    <w:bookmarkEnd w:id="38"/>
    <w:p w14:paraId="7BAB9BD5" w14:textId="3C4C7100" w:rsidR="001914CE" w:rsidRDefault="003B2A60" w:rsidP="00986494">
      <w:pPr>
        <w:spacing w:after="0" w:line="360" w:lineRule="auto"/>
        <w:rPr>
          <w:rFonts w:ascii="Times New Roman" w:hAnsi="Times New Roman" w:cs="Times New Roman"/>
          <w:sz w:val="28"/>
          <w:szCs w:val="28"/>
        </w:rPr>
      </w:pPr>
      <w:r>
        <w:rPr>
          <w:rFonts w:ascii="Times New Roman" w:hAnsi="Times New Roman" w:cs="Times New Roman"/>
          <w:sz w:val="28"/>
          <w:szCs w:val="28"/>
        </w:rPr>
        <w:tab/>
      </w:r>
    </w:p>
    <w:p w14:paraId="1C310DEC" w14:textId="0B7DB14B" w:rsidR="008A4826" w:rsidRPr="00D07C3A" w:rsidRDefault="001914CE" w:rsidP="00986494">
      <w:pPr>
        <w:spacing w:after="0" w:line="360" w:lineRule="auto"/>
        <w:jc w:val="both"/>
        <w:rPr>
          <w:lang w:eastAsia="ru-RU"/>
        </w:rPr>
      </w:pPr>
      <w:r>
        <w:rPr>
          <w:rFonts w:ascii="Times New Roman" w:hAnsi="Times New Roman" w:cs="Times New Roman"/>
          <w:sz w:val="28"/>
          <w:szCs w:val="28"/>
        </w:rPr>
        <w:tab/>
      </w:r>
      <w:r w:rsidRPr="00E35A6F">
        <w:rPr>
          <w:rFonts w:ascii="Times New Roman" w:hAnsi="Times New Roman" w:cs="Times New Roman"/>
          <w:sz w:val="28"/>
          <w:szCs w:val="28"/>
        </w:rPr>
        <w:t xml:space="preserve">Таким образом, </w:t>
      </w:r>
      <w:r w:rsidRPr="00E35A6F">
        <w:rPr>
          <w:rFonts w:ascii="Times New Roman" w:hAnsi="Times New Roman" w:cs="Times New Roman"/>
          <w:sz w:val="28"/>
          <w:szCs w:val="28"/>
          <w:lang w:eastAsia="ru-RU"/>
        </w:rPr>
        <w:t>в</w:t>
      </w:r>
      <w:r w:rsidR="00BB7B73" w:rsidRPr="00E35A6F">
        <w:rPr>
          <w:rFonts w:ascii="Times New Roman" w:hAnsi="Times New Roman" w:cs="Times New Roman"/>
          <w:sz w:val="28"/>
          <w:szCs w:val="28"/>
          <w:lang w:eastAsia="ru-RU"/>
        </w:rPr>
        <w:t xml:space="preserve"> данном параграфе был</w:t>
      </w:r>
      <w:r w:rsidRPr="00E35A6F">
        <w:rPr>
          <w:rFonts w:ascii="Times New Roman" w:hAnsi="Times New Roman" w:cs="Times New Roman"/>
          <w:sz w:val="28"/>
          <w:szCs w:val="28"/>
          <w:lang w:eastAsia="ru-RU"/>
        </w:rPr>
        <w:t xml:space="preserve"> разработан подход к расчету максимального потенциала роста валового регионального продукта Краснодарского края от эффекта реализации бережливого производства на предприятиях региона. А именно: в открытых источниках была найдена информация об эффекте внедрения бережливого производства на</w:t>
      </w:r>
      <w:r w:rsidR="003D298F" w:rsidRPr="00E35A6F">
        <w:rPr>
          <w:rFonts w:ascii="Times New Roman" w:hAnsi="Times New Roman" w:cs="Times New Roman"/>
          <w:sz w:val="28"/>
          <w:szCs w:val="28"/>
          <w:lang w:eastAsia="ru-RU"/>
        </w:rPr>
        <w:t xml:space="preserve"> </w:t>
      </w:r>
      <w:r w:rsidRPr="00E35A6F">
        <w:rPr>
          <w:rFonts w:ascii="Times New Roman" w:hAnsi="Times New Roman" w:cs="Times New Roman"/>
          <w:sz w:val="28"/>
          <w:szCs w:val="28"/>
          <w:lang w:eastAsia="ru-RU"/>
        </w:rPr>
        <w:t xml:space="preserve">предприятиях различного типа, был посчитан средний эффект на основании имеющейся информации в рамках каждого типа, структура валовой добавленной стоимости </w:t>
      </w:r>
      <w:r w:rsidR="003D298F" w:rsidRPr="00E35A6F">
        <w:rPr>
          <w:rFonts w:ascii="Times New Roman" w:hAnsi="Times New Roman" w:cs="Times New Roman"/>
          <w:sz w:val="28"/>
          <w:szCs w:val="28"/>
          <w:lang w:eastAsia="ru-RU"/>
        </w:rPr>
        <w:t xml:space="preserve">края </w:t>
      </w:r>
      <w:r w:rsidRPr="00E35A6F">
        <w:rPr>
          <w:rFonts w:ascii="Times New Roman" w:hAnsi="Times New Roman" w:cs="Times New Roman"/>
          <w:sz w:val="28"/>
          <w:szCs w:val="28"/>
          <w:lang w:eastAsia="ru-RU"/>
        </w:rPr>
        <w:t xml:space="preserve">так же была распределена по типам производства, </w:t>
      </w:r>
      <w:r w:rsidR="00387252" w:rsidRPr="00E35A6F">
        <w:rPr>
          <w:rFonts w:ascii="Times New Roman" w:hAnsi="Times New Roman" w:cs="Times New Roman"/>
          <w:sz w:val="28"/>
          <w:szCs w:val="28"/>
          <w:lang w:eastAsia="ru-RU"/>
        </w:rPr>
        <w:t xml:space="preserve">что, в целом, позволило нам рассчитать возможный потенциал роста ВРП </w:t>
      </w:r>
      <w:r w:rsidR="00387252">
        <w:rPr>
          <w:rFonts w:ascii="Times New Roman" w:hAnsi="Times New Roman" w:cs="Times New Roman"/>
          <w:sz w:val="28"/>
          <w:szCs w:val="28"/>
          <w:lang w:eastAsia="ru-RU"/>
        </w:rPr>
        <w:t xml:space="preserve">на примере </w:t>
      </w:r>
      <w:r w:rsidR="00387252" w:rsidRPr="00E35A6F">
        <w:rPr>
          <w:rFonts w:ascii="Times New Roman" w:hAnsi="Times New Roman" w:cs="Times New Roman"/>
          <w:sz w:val="28"/>
          <w:szCs w:val="28"/>
          <w:lang w:eastAsia="ru-RU"/>
        </w:rPr>
        <w:t xml:space="preserve">Краснодарского края </w:t>
      </w:r>
      <w:r w:rsidR="00387252">
        <w:rPr>
          <w:rFonts w:ascii="Times New Roman" w:hAnsi="Times New Roman" w:cs="Times New Roman"/>
          <w:sz w:val="28"/>
          <w:szCs w:val="28"/>
          <w:lang w:eastAsia="ru-RU"/>
        </w:rPr>
        <w:t>в</w:t>
      </w:r>
      <w:r w:rsidR="00387252" w:rsidRPr="00E35A6F">
        <w:rPr>
          <w:rFonts w:ascii="Times New Roman" w:hAnsi="Times New Roman" w:cs="Times New Roman"/>
          <w:sz w:val="28"/>
          <w:szCs w:val="28"/>
          <w:lang w:eastAsia="ru-RU"/>
        </w:rPr>
        <w:t xml:space="preserve"> 2019 год</w:t>
      </w:r>
      <w:r w:rsidR="00387252">
        <w:rPr>
          <w:rFonts w:ascii="Times New Roman" w:hAnsi="Times New Roman" w:cs="Times New Roman"/>
          <w:sz w:val="28"/>
          <w:szCs w:val="28"/>
          <w:lang w:eastAsia="ru-RU"/>
        </w:rPr>
        <w:t>у</w:t>
      </w:r>
      <w:r w:rsidR="00387252" w:rsidRPr="00E35A6F">
        <w:rPr>
          <w:rFonts w:ascii="Times New Roman" w:hAnsi="Times New Roman" w:cs="Times New Roman"/>
          <w:sz w:val="28"/>
          <w:szCs w:val="28"/>
          <w:lang w:eastAsia="ru-RU"/>
        </w:rPr>
        <w:t>.</w:t>
      </w:r>
      <w:bookmarkStart w:id="39" w:name="_Toc41474229"/>
    </w:p>
    <w:p w14:paraId="11A4D716" w14:textId="4AD95A0F" w:rsidR="00F919A7" w:rsidRDefault="00F919A7" w:rsidP="00F919A7">
      <w:pPr>
        <w:pStyle w:val="2"/>
        <w:spacing w:before="0" w:line="360" w:lineRule="auto"/>
        <w:jc w:val="center"/>
        <w:rPr>
          <w:rFonts w:eastAsia="Times New Roman"/>
          <w:lang w:eastAsia="ru-RU"/>
        </w:rPr>
      </w:pPr>
      <w:bookmarkStart w:id="40" w:name="_Toc73712983"/>
      <w:r>
        <w:rPr>
          <w:rFonts w:eastAsia="Times New Roman"/>
          <w:lang w:eastAsia="ru-RU"/>
        </w:rPr>
        <w:lastRenderedPageBreak/>
        <w:t>ЗАКЛЮЧЕНИЕ</w:t>
      </w:r>
      <w:bookmarkEnd w:id="39"/>
      <w:bookmarkEnd w:id="40"/>
    </w:p>
    <w:p w14:paraId="7BDC1AD7" w14:textId="77777777" w:rsidR="00F919A7" w:rsidRDefault="00F919A7" w:rsidP="00F919A7">
      <w:pPr>
        <w:spacing w:after="0"/>
        <w:rPr>
          <w:lang w:eastAsia="ru-RU"/>
        </w:rPr>
      </w:pPr>
    </w:p>
    <w:p w14:paraId="539DA33D" w14:textId="059FB83F" w:rsidR="00DB3926" w:rsidRDefault="00F919A7" w:rsidP="00F919A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Тема исследования производительности труда для нашей страны является достаточно актуальной по ряду описанных в работе причин. Россия имеет низкую производительность труда в сравнении с другими странами, при этом темпы роста имеют нисходящий тренд в последние годы, а значит разбор этого показателя приносит нам пользу в виде выявления различных факторов медленного развития отечественной экономики, перечисленных в данном исследовании.</w:t>
      </w:r>
    </w:p>
    <w:p w14:paraId="48F2E844" w14:textId="7ADE6B3C" w:rsidR="00B46EF6" w:rsidRPr="00B46EF6" w:rsidRDefault="00DB3926" w:rsidP="00F919A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0B5E4D">
        <w:rPr>
          <w:rFonts w:ascii="Times New Roman" w:hAnsi="Times New Roman" w:cs="Times New Roman"/>
          <w:sz w:val="28"/>
          <w:szCs w:val="28"/>
          <w:lang w:eastAsia="ru-RU"/>
        </w:rPr>
        <w:t>В ходе исследовательской деятельности было рассмотрено множество подходов различных авторов к определению понятия производительности труда</w:t>
      </w:r>
      <w:r w:rsidR="00C96417">
        <w:rPr>
          <w:rFonts w:ascii="Times New Roman" w:hAnsi="Times New Roman" w:cs="Times New Roman"/>
          <w:sz w:val="28"/>
          <w:szCs w:val="28"/>
          <w:lang w:eastAsia="ru-RU"/>
        </w:rPr>
        <w:t xml:space="preserve"> и </w:t>
      </w:r>
      <w:r w:rsidR="00C96417" w:rsidRPr="00C96417">
        <w:rPr>
          <w:rFonts w:ascii="Times New Roman" w:hAnsi="Times New Roman" w:cs="Times New Roman"/>
          <w:sz w:val="28"/>
          <w:szCs w:val="28"/>
          <w:lang w:eastAsia="ru-RU"/>
        </w:rPr>
        <w:t>актуальн</w:t>
      </w:r>
      <w:r w:rsidR="00C96417">
        <w:rPr>
          <w:rFonts w:ascii="Times New Roman" w:hAnsi="Times New Roman" w:cs="Times New Roman"/>
          <w:sz w:val="28"/>
          <w:szCs w:val="28"/>
          <w:lang w:eastAsia="ru-RU"/>
        </w:rPr>
        <w:t>ый</w:t>
      </w:r>
      <w:r w:rsidR="00C96417" w:rsidRPr="00C96417">
        <w:rPr>
          <w:rFonts w:ascii="Times New Roman" w:hAnsi="Times New Roman" w:cs="Times New Roman"/>
          <w:sz w:val="28"/>
          <w:szCs w:val="28"/>
          <w:lang w:eastAsia="ru-RU"/>
        </w:rPr>
        <w:t xml:space="preserve"> подхода службы статистики Росстат к расчету этого показателя</w:t>
      </w:r>
      <w:r w:rsidR="00C96417">
        <w:rPr>
          <w:rFonts w:ascii="Times New Roman" w:hAnsi="Times New Roman" w:cs="Times New Roman"/>
          <w:sz w:val="28"/>
          <w:szCs w:val="28"/>
          <w:lang w:eastAsia="ru-RU"/>
        </w:rPr>
        <w:t>. На основе этого было д</w:t>
      </w:r>
      <w:r w:rsidR="00C96417" w:rsidRPr="00C96417">
        <w:rPr>
          <w:rFonts w:ascii="Times New Roman" w:hAnsi="Times New Roman" w:cs="Times New Roman"/>
          <w:sz w:val="28"/>
          <w:szCs w:val="28"/>
          <w:lang w:eastAsia="ru-RU"/>
        </w:rPr>
        <w:t>ополнено определение производительности труда положениями многофакторности, добавленной стоимости, анализируемого уровня и вариаций показателя, что позвол</w:t>
      </w:r>
      <w:r w:rsidR="00C96417">
        <w:rPr>
          <w:rFonts w:ascii="Times New Roman" w:hAnsi="Times New Roman" w:cs="Times New Roman"/>
          <w:sz w:val="28"/>
          <w:szCs w:val="28"/>
          <w:lang w:eastAsia="ru-RU"/>
        </w:rPr>
        <w:t>ило</w:t>
      </w:r>
      <w:r w:rsidR="00C96417" w:rsidRPr="00C96417">
        <w:rPr>
          <w:rFonts w:ascii="Times New Roman" w:hAnsi="Times New Roman" w:cs="Times New Roman"/>
          <w:sz w:val="28"/>
          <w:szCs w:val="28"/>
          <w:lang w:eastAsia="ru-RU"/>
        </w:rPr>
        <w:t xml:space="preserve"> наиболее точно раскрыть понятие производительности труда</w:t>
      </w:r>
      <w:r w:rsidR="00C96417">
        <w:rPr>
          <w:rFonts w:ascii="Times New Roman" w:hAnsi="Times New Roman" w:cs="Times New Roman"/>
          <w:sz w:val="28"/>
          <w:szCs w:val="28"/>
          <w:lang w:eastAsia="ru-RU"/>
        </w:rPr>
        <w:t>.</w:t>
      </w:r>
    </w:p>
    <w:p w14:paraId="5B6BFFF5" w14:textId="3C72DC8F" w:rsidR="00DB3926" w:rsidRPr="000B5E4D" w:rsidRDefault="00B46EF6" w:rsidP="00F919A7">
      <w:pPr>
        <w:spacing w:after="0" w:line="360" w:lineRule="auto"/>
        <w:jc w:val="both"/>
        <w:rPr>
          <w:rFonts w:ascii="Times New Roman" w:hAnsi="Times New Roman" w:cs="Times New Roman"/>
          <w:sz w:val="28"/>
          <w:szCs w:val="28"/>
          <w:lang w:eastAsia="ru-RU"/>
        </w:rPr>
      </w:pPr>
      <w:r w:rsidRPr="00B46EF6">
        <w:rPr>
          <w:rFonts w:ascii="Times New Roman" w:hAnsi="Times New Roman" w:cs="Times New Roman"/>
          <w:sz w:val="28"/>
          <w:szCs w:val="28"/>
          <w:lang w:eastAsia="ru-RU"/>
        </w:rPr>
        <w:tab/>
        <w:t>Т</w:t>
      </w:r>
      <w:r w:rsidR="00DB3926" w:rsidRPr="00B46EF6">
        <w:rPr>
          <w:rFonts w:ascii="Times New Roman" w:hAnsi="Times New Roman" w:cs="Times New Roman"/>
          <w:sz w:val="28"/>
          <w:szCs w:val="28"/>
          <w:lang w:eastAsia="ru-RU"/>
        </w:rPr>
        <w:t>акже</w:t>
      </w:r>
      <w:r w:rsidRPr="00B46EF6">
        <w:rPr>
          <w:rFonts w:ascii="Times New Roman" w:hAnsi="Times New Roman" w:cs="Times New Roman"/>
          <w:sz w:val="28"/>
          <w:szCs w:val="28"/>
          <w:lang w:eastAsia="ru-RU"/>
        </w:rPr>
        <w:t xml:space="preserve"> была</w:t>
      </w:r>
      <w:r w:rsidR="00DB3926" w:rsidRPr="00B46EF6">
        <w:rPr>
          <w:rFonts w:ascii="Times New Roman" w:hAnsi="Times New Roman" w:cs="Times New Roman"/>
          <w:sz w:val="28"/>
          <w:szCs w:val="28"/>
          <w:lang w:eastAsia="ru-RU"/>
        </w:rPr>
        <w:t xml:space="preserve"> выявлена</w:t>
      </w:r>
      <w:r w:rsidR="00C96417">
        <w:rPr>
          <w:rFonts w:ascii="Times New Roman" w:hAnsi="Times New Roman" w:cs="Times New Roman"/>
          <w:sz w:val="28"/>
          <w:szCs w:val="28"/>
          <w:lang w:eastAsia="ru-RU"/>
        </w:rPr>
        <w:t xml:space="preserve"> и визуализирована</w:t>
      </w:r>
      <w:r w:rsidR="00DB3926" w:rsidRPr="00B46EF6">
        <w:rPr>
          <w:rFonts w:ascii="Times New Roman" w:hAnsi="Times New Roman" w:cs="Times New Roman"/>
          <w:sz w:val="28"/>
          <w:szCs w:val="28"/>
          <w:lang w:eastAsia="ru-RU"/>
        </w:rPr>
        <w:t xml:space="preserve"> взаимосвязь</w:t>
      </w:r>
      <w:r w:rsidRPr="00B46EF6">
        <w:rPr>
          <w:rFonts w:ascii="Times New Roman" w:hAnsi="Times New Roman" w:cs="Times New Roman"/>
          <w:sz w:val="28"/>
          <w:szCs w:val="28"/>
          <w:lang w:eastAsia="ru-RU"/>
        </w:rPr>
        <w:t xml:space="preserve"> </w:t>
      </w:r>
      <w:r w:rsidR="00DB3926" w:rsidRPr="00B46EF6">
        <w:rPr>
          <w:rFonts w:ascii="Times New Roman" w:hAnsi="Times New Roman" w:cs="Times New Roman"/>
          <w:sz w:val="28"/>
          <w:szCs w:val="28"/>
          <w:lang w:eastAsia="ru-RU"/>
        </w:rPr>
        <w:t>производительности труда с показателями</w:t>
      </w:r>
      <w:r w:rsidRPr="00B46EF6">
        <w:rPr>
          <w:rFonts w:ascii="Times New Roman" w:hAnsi="Times New Roman" w:cs="Times New Roman"/>
          <w:sz w:val="28"/>
          <w:szCs w:val="28"/>
          <w:lang w:eastAsia="ru-RU"/>
        </w:rPr>
        <w:t xml:space="preserve"> конкурентоспособности и финансовой устойчивости, </w:t>
      </w:r>
      <w:r w:rsidRPr="00B46EF6">
        <w:rPr>
          <w:rFonts w:ascii="Times New Roman" w:eastAsia="Times New Roman" w:hAnsi="Times New Roman" w:cs="Times New Roman"/>
          <w:sz w:val="28"/>
          <w:szCs w:val="28"/>
          <w:lang w:eastAsia="ru-RU"/>
        </w:rPr>
        <w:t>а именно: вместе с повышением производительности труда увеличиваются и данные показатели, что также является следствием многофакторности,</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ru-RU"/>
        </w:rPr>
        <w:t>и</w:t>
      </w:r>
      <w:r w:rsidR="00DB3926" w:rsidRPr="000B5E4D">
        <w:rPr>
          <w:rFonts w:ascii="Times New Roman" w:hAnsi="Times New Roman" w:cs="Times New Roman"/>
          <w:sz w:val="28"/>
          <w:szCs w:val="28"/>
          <w:lang w:eastAsia="ru-RU"/>
        </w:rPr>
        <w:t xml:space="preserve"> было представлено в виде круговой схемы. На основании этого можно утверждать, что были раскрыты понятие и сущность производительности труда.</w:t>
      </w:r>
    </w:p>
    <w:p w14:paraId="2639B1C2" w14:textId="2AA340C0" w:rsidR="00F919A7" w:rsidRPr="000B5E4D" w:rsidRDefault="00F919A7" w:rsidP="00DB3926">
      <w:pPr>
        <w:spacing w:after="0" w:line="360" w:lineRule="auto"/>
        <w:jc w:val="both"/>
        <w:rPr>
          <w:rFonts w:ascii="Times New Roman" w:hAnsi="Times New Roman" w:cs="Times New Roman"/>
          <w:sz w:val="28"/>
          <w:szCs w:val="28"/>
          <w:lang w:eastAsia="ru-RU"/>
        </w:rPr>
      </w:pPr>
      <w:r w:rsidRPr="000B5E4D">
        <w:rPr>
          <w:rFonts w:ascii="Times New Roman" w:hAnsi="Times New Roman" w:cs="Times New Roman"/>
          <w:sz w:val="28"/>
          <w:szCs w:val="28"/>
          <w:lang w:eastAsia="ru-RU"/>
        </w:rPr>
        <w:tab/>
      </w:r>
      <w:r w:rsidR="00DB3926" w:rsidRPr="000B5E4D">
        <w:rPr>
          <w:rFonts w:ascii="Times New Roman" w:hAnsi="Times New Roman" w:cs="Times New Roman"/>
          <w:sz w:val="28"/>
          <w:szCs w:val="28"/>
          <w:lang w:eastAsia="ru-RU"/>
        </w:rPr>
        <w:t xml:space="preserve">Было проведено исследование научной литературы, аналитической информации Центрального Банка России, через которое были раскрыты актуальные факторы, влияющие на производительность труда, и их группы, косвенно затронуты причины их появления. </w:t>
      </w:r>
      <w:r w:rsidR="00C96417">
        <w:rPr>
          <w:rFonts w:ascii="Times New Roman" w:hAnsi="Times New Roman" w:cs="Times New Roman"/>
          <w:sz w:val="28"/>
          <w:szCs w:val="28"/>
          <w:lang w:eastAsia="ru-RU"/>
        </w:rPr>
        <w:t>Также была р</w:t>
      </w:r>
      <w:r w:rsidR="00C96417" w:rsidRPr="00C96417">
        <w:rPr>
          <w:rFonts w:ascii="Times New Roman" w:hAnsi="Times New Roman" w:cs="Times New Roman"/>
          <w:sz w:val="28"/>
          <w:szCs w:val="28"/>
          <w:lang w:eastAsia="ru-RU"/>
        </w:rPr>
        <w:t xml:space="preserve">асширена классификация факторов, влияющих на производительность труда, путем включения в нее признака научно-методической группы факторов, которая содержит в себе актуальные научно-методические достижения, что дает </w:t>
      </w:r>
      <w:r w:rsidR="00C96417" w:rsidRPr="00C96417">
        <w:rPr>
          <w:rFonts w:ascii="Times New Roman" w:hAnsi="Times New Roman" w:cs="Times New Roman"/>
          <w:sz w:val="28"/>
          <w:szCs w:val="28"/>
          <w:lang w:eastAsia="ru-RU"/>
        </w:rPr>
        <w:lastRenderedPageBreak/>
        <w:t>наиболее полное представление о факторах, которые влияют на показатель производительности</w:t>
      </w:r>
      <w:r w:rsidR="00C96417">
        <w:rPr>
          <w:rFonts w:ascii="Times New Roman" w:hAnsi="Times New Roman" w:cs="Times New Roman"/>
          <w:sz w:val="28"/>
          <w:szCs w:val="28"/>
          <w:lang w:eastAsia="ru-RU"/>
        </w:rPr>
        <w:t>.</w:t>
      </w:r>
    </w:p>
    <w:p w14:paraId="0008A167" w14:textId="137B1DD5" w:rsidR="00DB3926" w:rsidRPr="000B5E4D" w:rsidRDefault="00DB3926" w:rsidP="00DB3926">
      <w:pPr>
        <w:spacing w:after="0" w:line="360" w:lineRule="auto"/>
        <w:jc w:val="both"/>
        <w:rPr>
          <w:rFonts w:ascii="Times New Roman" w:hAnsi="Times New Roman" w:cs="Times New Roman"/>
          <w:sz w:val="28"/>
          <w:szCs w:val="28"/>
          <w:lang w:eastAsia="ru-RU"/>
        </w:rPr>
      </w:pPr>
      <w:r w:rsidRPr="000B5E4D">
        <w:rPr>
          <w:rFonts w:ascii="Times New Roman" w:hAnsi="Times New Roman" w:cs="Times New Roman"/>
          <w:sz w:val="28"/>
          <w:szCs w:val="28"/>
          <w:lang w:eastAsia="ru-RU"/>
        </w:rPr>
        <w:tab/>
        <w:t xml:space="preserve">В параграфе 1.3 исследовано множество актуальных методических подходов разных авторов к расчету показателя производительности труда, сформирована таблица, отражающая плюсы и минусы различных методов оценки. </w:t>
      </w:r>
      <w:r w:rsidR="00143998">
        <w:rPr>
          <w:rFonts w:ascii="Times New Roman" w:hAnsi="Times New Roman" w:cs="Times New Roman"/>
          <w:sz w:val="28"/>
          <w:szCs w:val="28"/>
          <w:lang w:eastAsia="ru-RU"/>
        </w:rPr>
        <w:t xml:space="preserve">Был </w:t>
      </w:r>
      <w:r w:rsidR="00C96417">
        <w:rPr>
          <w:rFonts w:ascii="Times New Roman" w:hAnsi="Times New Roman" w:cs="Times New Roman"/>
          <w:sz w:val="28"/>
          <w:szCs w:val="28"/>
          <w:lang w:eastAsia="ru-RU"/>
        </w:rPr>
        <w:t xml:space="preserve">структурирован </w:t>
      </w:r>
      <w:r w:rsidR="00C96417" w:rsidRPr="00C96417">
        <w:rPr>
          <w:rFonts w:ascii="Times New Roman" w:hAnsi="Times New Roman" w:cs="Times New Roman"/>
          <w:sz w:val="28"/>
          <w:szCs w:val="28"/>
          <w:lang w:eastAsia="ru-RU"/>
        </w:rPr>
        <w:t>методический инструментарий для анализа производительности труда на четырех уровнях (страна, регион, отрасль, предприятие), что отражает разные подходы к оценке и позволяет проводить более информативные расчеты, особенно при анализе их динамики, а также отражает сущность ситуационного подхода к оценке производительности</w:t>
      </w:r>
      <w:r w:rsidR="00C96417">
        <w:rPr>
          <w:rFonts w:ascii="Times New Roman" w:hAnsi="Times New Roman" w:cs="Times New Roman"/>
          <w:sz w:val="28"/>
          <w:szCs w:val="28"/>
          <w:lang w:eastAsia="ru-RU"/>
        </w:rPr>
        <w:t>.</w:t>
      </w:r>
    </w:p>
    <w:p w14:paraId="5C105C1E" w14:textId="63ED9E0C" w:rsidR="00DB3926" w:rsidRPr="00CD2A0B" w:rsidRDefault="00DB3926" w:rsidP="00DB3926">
      <w:pPr>
        <w:spacing w:after="0" w:line="360" w:lineRule="auto"/>
        <w:jc w:val="both"/>
        <w:rPr>
          <w:rFonts w:ascii="Times New Roman" w:hAnsi="Times New Roman" w:cs="Times New Roman"/>
          <w:sz w:val="28"/>
          <w:szCs w:val="28"/>
          <w:lang w:eastAsia="ru-RU"/>
        </w:rPr>
      </w:pPr>
      <w:r w:rsidRPr="000B5E4D">
        <w:rPr>
          <w:rFonts w:ascii="Times New Roman" w:hAnsi="Times New Roman" w:cs="Times New Roman"/>
          <w:sz w:val="28"/>
          <w:szCs w:val="28"/>
          <w:lang w:eastAsia="ru-RU"/>
        </w:rPr>
        <w:tab/>
      </w:r>
      <w:r w:rsidR="00143998">
        <w:rPr>
          <w:rFonts w:ascii="Times New Roman" w:hAnsi="Times New Roman" w:cs="Times New Roman"/>
          <w:sz w:val="28"/>
          <w:szCs w:val="28"/>
          <w:lang w:eastAsia="ru-RU"/>
        </w:rPr>
        <w:t xml:space="preserve">Также были </w:t>
      </w:r>
      <w:r w:rsidRPr="000B5E4D">
        <w:rPr>
          <w:rFonts w:ascii="Times New Roman" w:hAnsi="Times New Roman" w:cs="Times New Roman"/>
          <w:sz w:val="28"/>
          <w:szCs w:val="28"/>
          <w:lang w:eastAsia="ru-RU"/>
        </w:rPr>
        <w:t>исследованы современные инструменты повышения производительности труда, которые выделяют</w:t>
      </w:r>
      <w:r w:rsidR="00D07C3A">
        <w:rPr>
          <w:rFonts w:ascii="Times New Roman" w:hAnsi="Times New Roman" w:cs="Times New Roman"/>
          <w:sz w:val="28"/>
          <w:szCs w:val="28"/>
          <w:lang w:eastAsia="ru-RU"/>
        </w:rPr>
        <w:t>ся</w:t>
      </w:r>
      <w:r w:rsidRPr="000B5E4D">
        <w:rPr>
          <w:rFonts w:ascii="Times New Roman" w:hAnsi="Times New Roman" w:cs="Times New Roman"/>
          <w:sz w:val="28"/>
          <w:szCs w:val="28"/>
          <w:lang w:eastAsia="ru-RU"/>
        </w:rPr>
        <w:t xml:space="preserve"> разны</w:t>
      </w:r>
      <w:r w:rsidR="00D07C3A">
        <w:rPr>
          <w:rFonts w:ascii="Times New Roman" w:hAnsi="Times New Roman" w:cs="Times New Roman"/>
          <w:sz w:val="28"/>
          <w:szCs w:val="28"/>
          <w:lang w:eastAsia="ru-RU"/>
        </w:rPr>
        <w:t>ми</w:t>
      </w:r>
      <w:r w:rsidRPr="000B5E4D">
        <w:rPr>
          <w:rFonts w:ascii="Times New Roman" w:hAnsi="Times New Roman" w:cs="Times New Roman"/>
          <w:sz w:val="28"/>
          <w:szCs w:val="28"/>
          <w:lang w:eastAsia="ru-RU"/>
        </w:rPr>
        <w:t xml:space="preserve"> автор</w:t>
      </w:r>
      <w:r w:rsidR="00D07C3A">
        <w:rPr>
          <w:rFonts w:ascii="Times New Roman" w:hAnsi="Times New Roman" w:cs="Times New Roman"/>
          <w:sz w:val="28"/>
          <w:szCs w:val="28"/>
          <w:lang w:eastAsia="ru-RU"/>
        </w:rPr>
        <w:t>ами</w:t>
      </w:r>
      <w:r w:rsidRPr="000B5E4D">
        <w:rPr>
          <w:rFonts w:ascii="Times New Roman" w:hAnsi="Times New Roman" w:cs="Times New Roman"/>
          <w:sz w:val="28"/>
          <w:szCs w:val="28"/>
          <w:lang w:eastAsia="ru-RU"/>
        </w:rPr>
        <w:t>, в некоторых из них их сильные и слабые стороны. Кроме того, бы</w:t>
      </w:r>
      <w:r w:rsidR="00CD2A0B">
        <w:rPr>
          <w:rFonts w:ascii="Times New Roman" w:hAnsi="Times New Roman" w:cs="Times New Roman"/>
          <w:sz w:val="28"/>
          <w:szCs w:val="28"/>
          <w:lang w:eastAsia="ru-RU"/>
        </w:rPr>
        <w:t xml:space="preserve">ла выявлена связь инструментов повышения производительности труда с типами производства – трудоёмким, материалоёмким, капиталоёмким – и был сделан вывод, </w:t>
      </w:r>
      <w:r w:rsidRPr="000B5E4D">
        <w:rPr>
          <w:rFonts w:ascii="Times New Roman" w:hAnsi="Times New Roman" w:cs="Times New Roman"/>
          <w:sz w:val="28"/>
          <w:szCs w:val="28"/>
          <w:lang w:eastAsia="ru-RU"/>
        </w:rPr>
        <w:t>что</w:t>
      </w:r>
      <w:r w:rsidR="00CD2A0B">
        <w:rPr>
          <w:rFonts w:ascii="Times New Roman" w:hAnsi="Times New Roman" w:cs="Times New Roman"/>
          <w:sz w:val="28"/>
          <w:szCs w:val="28"/>
          <w:lang w:eastAsia="ru-RU"/>
        </w:rPr>
        <w:t xml:space="preserve"> разработка мер </w:t>
      </w:r>
      <w:r w:rsidR="00CD2A0B" w:rsidRPr="000B5E4D">
        <w:rPr>
          <w:rFonts w:ascii="Times New Roman" w:hAnsi="Times New Roman" w:cs="Times New Roman"/>
          <w:sz w:val="28"/>
          <w:szCs w:val="28"/>
          <w:lang w:eastAsia="ru-RU"/>
        </w:rPr>
        <w:t>по повышению производительности труда</w:t>
      </w:r>
      <w:r w:rsidR="00CD2A0B">
        <w:rPr>
          <w:rFonts w:ascii="Times New Roman" w:hAnsi="Times New Roman" w:cs="Times New Roman"/>
          <w:sz w:val="28"/>
          <w:szCs w:val="28"/>
          <w:lang w:eastAsia="ru-RU"/>
        </w:rPr>
        <w:t xml:space="preserve"> на предприятии в контексте типологии производства</w:t>
      </w:r>
      <w:r w:rsidRPr="000B5E4D">
        <w:rPr>
          <w:rFonts w:ascii="Times New Roman" w:hAnsi="Times New Roman" w:cs="Times New Roman"/>
          <w:sz w:val="28"/>
          <w:szCs w:val="28"/>
          <w:lang w:eastAsia="ru-RU"/>
        </w:rPr>
        <w:t xml:space="preserve"> может повысить</w:t>
      </w:r>
      <w:r w:rsidR="00CD2A0B">
        <w:rPr>
          <w:rFonts w:ascii="Times New Roman" w:hAnsi="Times New Roman" w:cs="Times New Roman"/>
          <w:sz w:val="28"/>
          <w:szCs w:val="28"/>
          <w:lang w:eastAsia="ru-RU"/>
        </w:rPr>
        <w:t xml:space="preserve"> их</w:t>
      </w:r>
      <w:r w:rsidRPr="000B5E4D">
        <w:rPr>
          <w:rFonts w:ascii="Times New Roman" w:hAnsi="Times New Roman" w:cs="Times New Roman"/>
          <w:sz w:val="28"/>
          <w:szCs w:val="28"/>
          <w:lang w:eastAsia="ru-RU"/>
        </w:rPr>
        <w:t xml:space="preserve"> финансовую эффективнос</w:t>
      </w:r>
      <w:r w:rsidR="00CD2A0B">
        <w:rPr>
          <w:rFonts w:ascii="Times New Roman" w:hAnsi="Times New Roman" w:cs="Times New Roman"/>
          <w:sz w:val="28"/>
          <w:szCs w:val="28"/>
          <w:lang w:eastAsia="ru-RU"/>
        </w:rPr>
        <w:t>ть</w:t>
      </w:r>
      <w:r w:rsidRPr="000B5E4D">
        <w:rPr>
          <w:rFonts w:ascii="Times New Roman" w:hAnsi="Times New Roman" w:cs="Times New Roman"/>
          <w:sz w:val="28"/>
          <w:szCs w:val="28"/>
          <w:lang w:eastAsia="ru-RU"/>
        </w:rPr>
        <w:t>.</w:t>
      </w:r>
    </w:p>
    <w:p w14:paraId="7020F745" w14:textId="331FDB4B" w:rsidR="00DB3926" w:rsidRPr="000B5E4D" w:rsidRDefault="00DB3926" w:rsidP="00DB3926">
      <w:pPr>
        <w:spacing w:after="0" w:line="360" w:lineRule="auto"/>
        <w:jc w:val="both"/>
        <w:rPr>
          <w:rFonts w:ascii="Times New Roman" w:hAnsi="Times New Roman" w:cs="Times New Roman"/>
          <w:sz w:val="28"/>
          <w:szCs w:val="28"/>
          <w:lang w:eastAsia="ru-RU"/>
        </w:rPr>
      </w:pPr>
      <w:r w:rsidRPr="000B5E4D">
        <w:rPr>
          <w:rFonts w:ascii="Times New Roman" w:hAnsi="Times New Roman" w:cs="Times New Roman"/>
          <w:sz w:val="28"/>
          <w:szCs w:val="28"/>
          <w:lang w:eastAsia="ru-RU"/>
        </w:rPr>
        <w:tab/>
        <w:t>В параграфе 2.1 в ходе анализа данных было раскрыто сравнение производительности труда в России с такими странами в мире (Мексика, Германия, США), которые позволят избежать сложностей с распределением валовой добавленной стоимости по слишком большой или малой численности населения в стране, что позволяет сделать расчеты более объективными. Статистически подтверждены проблемы производительности труда в нашей стране на мировом уровне. Также сформирована корреляционная модель, которая доказывает аргументы о том, что обрабатывающее производство более тесно связано с ростом производительности труда, в сравнении с ресурсной отраслью.</w:t>
      </w:r>
    </w:p>
    <w:p w14:paraId="4F1FEA0E" w14:textId="38477470" w:rsidR="00DB3926" w:rsidRPr="00E35A6F" w:rsidRDefault="00DB3926" w:rsidP="00DB3926">
      <w:pPr>
        <w:spacing w:after="0" w:line="360" w:lineRule="auto"/>
        <w:jc w:val="both"/>
        <w:rPr>
          <w:rFonts w:ascii="Times New Roman" w:hAnsi="Times New Roman" w:cs="Times New Roman"/>
          <w:sz w:val="28"/>
          <w:szCs w:val="28"/>
          <w:lang w:eastAsia="ru-RU"/>
        </w:rPr>
      </w:pPr>
      <w:r w:rsidRPr="00E35A6F">
        <w:rPr>
          <w:rFonts w:ascii="Times New Roman" w:hAnsi="Times New Roman" w:cs="Times New Roman"/>
          <w:sz w:val="28"/>
          <w:szCs w:val="28"/>
          <w:lang w:eastAsia="ru-RU"/>
        </w:rPr>
        <w:tab/>
      </w:r>
      <w:r w:rsidR="003F605A" w:rsidRPr="00E35A6F">
        <w:rPr>
          <w:rFonts w:ascii="Times New Roman" w:hAnsi="Times New Roman" w:cs="Times New Roman"/>
          <w:sz w:val="28"/>
          <w:szCs w:val="28"/>
          <w:lang w:eastAsia="ru-RU"/>
        </w:rPr>
        <w:t>В исследовании</w:t>
      </w:r>
      <w:r w:rsidRPr="00E35A6F">
        <w:rPr>
          <w:rFonts w:ascii="Times New Roman" w:hAnsi="Times New Roman" w:cs="Times New Roman"/>
          <w:sz w:val="28"/>
          <w:szCs w:val="28"/>
          <w:lang w:eastAsia="ru-RU"/>
        </w:rPr>
        <w:t xml:space="preserve"> был</w:t>
      </w:r>
      <w:r w:rsidR="000B5E4D" w:rsidRPr="00E35A6F">
        <w:rPr>
          <w:rFonts w:ascii="Times New Roman" w:hAnsi="Times New Roman" w:cs="Times New Roman"/>
          <w:sz w:val="28"/>
          <w:szCs w:val="28"/>
          <w:lang w:eastAsia="ru-RU"/>
        </w:rPr>
        <w:t xml:space="preserve"> проведен</w:t>
      </w:r>
      <w:r w:rsidRPr="00E35A6F">
        <w:rPr>
          <w:rFonts w:ascii="Times New Roman" w:hAnsi="Times New Roman" w:cs="Times New Roman"/>
          <w:sz w:val="28"/>
          <w:szCs w:val="28"/>
          <w:lang w:eastAsia="ru-RU"/>
        </w:rPr>
        <w:t>:</w:t>
      </w:r>
    </w:p>
    <w:p w14:paraId="1663038A" w14:textId="1E887D31" w:rsidR="00DB3926" w:rsidRPr="00C96417" w:rsidRDefault="006965FD" w:rsidP="00EC75D9">
      <w:pPr>
        <w:pStyle w:val="a3"/>
        <w:numPr>
          <w:ilvl w:val="1"/>
          <w:numId w:val="32"/>
        </w:numPr>
        <w:spacing w:after="0" w:line="360" w:lineRule="auto"/>
        <w:ind w:left="0" w:firstLine="709"/>
        <w:jc w:val="both"/>
        <w:rPr>
          <w:rFonts w:ascii="Times New Roman" w:hAnsi="Times New Roman" w:cs="Times New Roman"/>
          <w:sz w:val="28"/>
          <w:szCs w:val="28"/>
          <w:lang w:eastAsia="ru-RU"/>
        </w:rPr>
      </w:pPr>
      <w:r w:rsidRPr="00C96417">
        <w:rPr>
          <w:rFonts w:ascii="Times New Roman" w:hAnsi="Times New Roman" w:cs="Times New Roman"/>
          <w:sz w:val="28"/>
          <w:szCs w:val="28"/>
          <w:lang w:eastAsia="ru-RU"/>
        </w:rPr>
        <w:lastRenderedPageBreak/>
        <w:t>Анализ производительности труда в отраслях (</w:t>
      </w:r>
      <w:r w:rsidR="00C96417" w:rsidRPr="00C96417">
        <w:rPr>
          <w:rFonts w:ascii="Times New Roman" w:hAnsi="Times New Roman" w:cs="Times New Roman"/>
          <w:sz w:val="28"/>
          <w:szCs w:val="28"/>
          <w:lang w:eastAsia="ru-RU"/>
        </w:rPr>
        <w:t>строительство, обрабатывающие производства, производство транспортных средств и оборудования, добыча полезных ископаемых</w:t>
      </w:r>
      <w:r w:rsidRPr="00C96417">
        <w:rPr>
          <w:rFonts w:ascii="Times New Roman" w:hAnsi="Times New Roman" w:cs="Times New Roman"/>
          <w:sz w:val="28"/>
          <w:szCs w:val="28"/>
          <w:lang w:eastAsia="ru-RU"/>
        </w:rPr>
        <w:t>) в абсолютных и относительных значениях – для этой цели был взят отраслевой показатель из первой главы настоящего исследования;</w:t>
      </w:r>
    </w:p>
    <w:p w14:paraId="6F8B808C" w14:textId="6F5344FA" w:rsidR="00DB3926" w:rsidRPr="00C96417" w:rsidRDefault="000B5E4D" w:rsidP="00EC75D9">
      <w:pPr>
        <w:pStyle w:val="a3"/>
        <w:numPr>
          <w:ilvl w:val="1"/>
          <w:numId w:val="32"/>
        </w:numPr>
        <w:spacing w:after="0" w:line="360" w:lineRule="auto"/>
        <w:ind w:left="0" w:firstLine="709"/>
        <w:jc w:val="both"/>
        <w:rPr>
          <w:rFonts w:ascii="Times New Roman" w:hAnsi="Times New Roman" w:cs="Times New Roman"/>
          <w:sz w:val="28"/>
          <w:szCs w:val="28"/>
          <w:lang w:eastAsia="ru-RU"/>
        </w:rPr>
      </w:pPr>
      <w:r w:rsidRPr="00C96417">
        <w:rPr>
          <w:rFonts w:ascii="Times New Roman" w:hAnsi="Times New Roman" w:cs="Times New Roman"/>
          <w:sz w:val="28"/>
          <w:szCs w:val="28"/>
          <w:lang w:eastAsia="ru-RU"/>
        </w:rPr>
        <w:t>Анализ</w:t>
      </w:r>
      <w:r w:rsidR="00DB3926" w:rsidRPr="00C96417">
        <w:rPr>
          <w:rFonts w:ascii="Times New Roman" w:hAnsi="Times New Roman" w:cs="Times New Roman"/>
          <w:sz w:val="28"/>
          <w:szCs w:val="28"/>
          <w:lang w:eastAsia="ru-RU"/>
        </w:rPr>
        <w:t xml:space="preserve"> отчетност</w:t>
      </w:r>
      <w:r w:rsidRPr="00C96417">
        <w:rPr>
          <w:rFonts w:ascii="Times New Roman" w:hAnsi="Times New Roman" w:cs="Times New Roman"/>
          <w:sz w:val="28"/>
          <w:szCs w:val="28"/>
          <w:lang w:eastAsia="ru-RU"/>
        </w:rPr>
        <w:t>и</w:t>
      </w:r>
      <w:r w:rsidR="00DB3926" w:rsidRPr="00C96417">
        <w:rPr>
          <w:rFonts w:ascii="Times New Roman" w:hAnsi="Times New Roman" w:cs="Times New Roman"/>
          <w:sz w:val="28"/>
          <w:szCs w:val="28"/>
          <w:lang w:eastAsia="ru-RU"/>
        </w:rPr>
        <w:t xml:space="preserve"> Федерального центра компетенций не только в разрезе данных из отчета, но и в сравнении с динамикой показателей на основании статистики Росстат.</w:t>
      </w:r>
    </w:p>
    <w:p w14:paraId="682C9EBD" w14:textId="3893CC61" w:rsidR="00DB3926" w:rsidRPr="000B5E4D" w:rsidRDefault="006965FD" w:rsidP="00DB3926">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B3926" w:rsidRPr="000B5E4D">
        <w:rPr>
          <w:rFonts w:ascii="Times New Roman" w:hAnsi="Times New Roman" w:cs="Times New Roman"/>
          <w:sz w:val="28"/>
          <w:szCs w:val="28"/>
          <w:lang w:eastAsia="ru-RU"/>
        </w:rPr>
        <w:t>В результате чего было сформировано представление о производительности труда в отраслях отечественной экономики</w:t>
      </w:r>
      <w:r w:rsidR="00C96417">
        <w:rPr>
          <w:rFonts w:ascii="Times New Roman" w:hAnsi="Times New Roman" w:cs="Times New Roman"/>
          <w:sz w:val="28"/>
          <w:szCs w:val="28"/>
          <w:lang w:eastAsia="ru-RU"/>
        </w:rPr>
        <w:t>.</w:t>
      </w:r>
      <w:r w:rsidR="00F91056">
        <w:rPr>
          <w:rFonts w:ascii="Times New Roman" w:hAnsi="Times New Roman" w:cs="Times New Roman"/>
          <w:sz w:val="28"/>
          <w:szCs w:val="28"/>
          <w:lang w:eastAsia="ru-RU"/>
        </w:rPr>
        <w:t xml:space="preserve"> Был сделал вывод о том, что </w:t>
      </w:r>
      <w:r w:rsidR="00F91056" w:rsidRPr="00A440C9">
        <w:rPr>
          <w:rFonts w:ascii="Times New Roman" w:hAnsi="Times New Roman" w:cs="Times New Roman"/>
          <w:sz w:val="28"/>
          <w:szCs w:val="28"/>
          <w:lang w:eastAsia="ru-RU"/>
        </w:rPr>
        <w:t>отрасли, которые должны производить продукцию с высокой добавленной стоимостью в России, находятся ниже по производительности труда, чем добыча сырья</w:t>
      </w:r>
      <w:r w:rsidR="00F91056">
        <w:rPr>
          <w:rFonts w:ascii="Times New Roman" w:hAnsi="Times New Roman" w:cs="Times New Roman"/>
          <w:sz w:val="28"/>
          <w:szCs w:val="28"/>
          <w:lang w:eastAsia="ru-RU"/>
        </w:rPr>
        <w:t xml:space="preserve"> – которая из анализируемых отраслей находится на первом месте по производительности</w:t>
      </w:r>
      <w:r w:rsidR="00F91056" w:rsidRPr="00A440C9">
        <w:rPr>
          <w:rFonts w:ascii="Times New Roman" w:hAnsi="Times New Roman" w:cs="Times New Roman"/>
          <w:sz w:val="28"/>
          <w:szCs w:val="28"/>
          <w:lang w:eastAsia="ru-RU"/>
        </w:rPr>
        <w:t xml:space="preserve">. Строительство – отрасль, которая, как известно, обладает большим, так называемым, мультипликационным эффектом и </w:t>
      </w:r>
      <w:r w:rsidR="00F91056">
        <w:rPr>
          <w:rFonts w:ascii="Times New Roman" w:hAnsi="Times New Roman" w:cs="Times New Roman"/>
          <w:sz w:val="28"/>
          <w:szCs w:val="28"/>
          <w:lang w:eastAsia="ru-RU"/>
        </w:rPr>
        <w:t>считается</w:t>
      </w:r>
      <w:r w:rsidR="00F91056" w:rsidRPr="00A440C9">
        <w:rPr>
          <w:rFonts w:ascii="Times New Roman" w:hAnsi="Times New Roman" w:cs="Times New Roman"/>
          <w:sz w:val="28"/>
          <w:szCs w:val="28"/>
          <w:lang w:eastAsia="ru-RU"/>
        </w:rPr>
        <w:t xml:space="preserve"> драйвером роста для других отраслей, находится на последнем месте</w:t>
      </w:r>
      <w:r w:rsidR="00F91056">
        <w:rPr>
          <w:rFonts w:ascii="Times New Roman" w:hAnsi="Times New Roman" w:cs="Times New Roman"/>
          <w:sz w:val="28"/>
          <w:szCs w:val="28"/>
          <w:lang w:eastAsia="ru-RU"/>
        </w:rPr>
        <w:t xml:space="preserve"> из выборки отраслей</w:t>
      </w:r>
      <w:r w:rsidR="00F91056" w:rsidRPr="00A440C9">
        <w:rPr>
          <w:rFonts w:ascii="Times New Roman" w:hAnsi="Times New Roman" w:cs="Times New Roman"/>
          <w:sz w:val="28"/>
          <w:szCs w:val="28"/>
          <w:lang w:eastAsia="ru-RU"/>
        </w:rPr>
        <w:t xml:space="preserve"> по производительности труда</w:t>
      </w:r>
      <w:r w:rsidR="00F91056">
        <w:rPr>
          <w:rFonts w:ascii="Times New Roman" w:hAnsi="Times New Roman" w:cs="Times New Roman"/>
          <w:sz w:val="28"/>
          <w:szCs w:val="28"/>
          <w:lang w:eastAsia="ru-RU"/>
        </w:rPr>
        <w:t>.</w:t>
      </w:r>
    </w:p>
    <w:p w14:paraId="24E24531" w14:textId="3D3611EE" w:rsidR="00DB3926" w:rsidRPr="000B5E4D" w:rsidRDefault="00DB3926" w:rsidP="00DB3926">
      <w:pPr>
        <w:spacing w:after="0" w:line="360" w:lineRule="auto"/>
        <w:jc w:val="both"/>
        <w:rPr>
          <w:rFonts w:ascii="Times New Roman" w:hAnsi="Times New Roman" w:cs="Times New Roman"/>
          <w:sz w:val="28"/>
          <w:szCs w:val="28"/>
          <w:lang w:eastAsia="ru-RU"/>
        </w:rPr>
      </w:pPr>
      <w:r w:rsidRPr="000B5E4D">
        <w:rPr>
          <w:rFonts w:ascii="Times New Roman" w:hAnsi="Times New Roman" w:cs="Times New Roman"/>
          <w:sz w:val="28"/>
          <w:szCs w:val="28"/>
          <w:lang w:eastAsia="ru-RU"/>
        </w:rPr>
        <w:tab/>
        <w:t>Кроме того, был произведен анализ российских показателей, соответствующих ключевым факторам повышения производительности труда: степень износа основных фондов (</w:t>
      </w:r>
      <w:proofErr w:type="gramStart"/>
      <w:r w:rsidRPr="000B5E4D">
        <w:rPr>
          <w:rFonts w:ascii="Times New Roman" w:hAnsi="Times New Roman" w:cs="Times New Roman"/>
          <w:sz w:val="28"/>
          <w:szCs w:val="28"/>
          <w:lang w:eastAsia="ru-RU"/>
        </w:rPr>
        <w:t>1990-2019</w:t>
      </w:r>
      <w:proofErr w:type="gramEnd"/>
      <w:r w:rsidRPr="000B5E4D">
        <w:rPr>
          <w:rFonts w:ascii="Times New Roman" w:hAnsi="Times New Roman" w:cs="Times New Roman"/>
          <w:sz w:val="28"/>
          <w:szCs w:val="28"/>
          <w:lang w:eastAsia="ru-RU"/>
        </w:rPr>
        <w:t xml:space="preserve"> гг.), коэффициенты обновления и выбытия фондов (1990-2019 гг.), динамика инвестиций в основной капитал (2009-2019 гг.) – фактор автоматизации; среднемесячная заработная плата отдельно (2009-2019 гг.) и в сравнении с другими странами (2009-2017 гг.) – фактор мотивации. В ходе данного анализа были сделаны выводы о том, что показатели ключевых факторов повышения производительности труда находятся на достаточно низком уровне</w:t>
      </w:r>
      <w:r w:rsidR="002217EF">
        <w:rPr>
          <w:rFonts w:ascii="Times New Roman" w:hAnsi="Times New Roman" w:cs="Times New Roman"/>
          <w:sz w:val="28"/>
          <w:szCs w:val="28"/>
          <w:lang w:eastAsia="ru-RU"/>
        </w:rPr>
        <w:t xml:space="preserve">, а именно: степень износа основных средств имеет восходящий тренд (35,6% в 1990 году против 46,8% в 2019 году), динамика роста заработной платы и коэффициент выбытия фондов имеют нисходящие тренды в указанные периоды, темпы роста инвестиций в основной капитал имеют почти статичный тренд, </w:t>
      </w:r>
      <w:r w:rsidR="002217EF">
        <w:rPr>
          <w:rFonts w:ascii="Times New Roman" w:hAnsi="Times New Roman" w:cs="Times New Roman"/>
          <w:sz w:val="28"/>
          <w:szCs w:val="28"/>
          <w:lang w:eastAsia="ru-RU"/>
        </w:rPr>
        <w:lastRenderedPageBreak/>
        <w:t>абсолютные показатели заработной платы существенно отстают от других стран</w:t>
      </w:r>
      <w:r w:rsidRPr="000B5E4D">
        <w:rPr>
          <w:rFonts w:ascii="Times New Roman" w:hAnsi="Times New Roman" w:cs="Times New Roman"/>
          <w:sz w:val="28"/>
          <w:szCs w:val="28"/>
          <w:lang w:eastAsia="ru-RU"/>
        </w:rPr>
        <w:t>.</w:t>
      </w:r>
    </w:p>
    <w:p w14:paraId="4178066B" w14:textId="416B6FE5" w:rsidR="00DB3926" w:rsidRPr="000B5E4D" w:rsidRDefault="00DB3926" w:rsidP="00DB3926">
      <w:pPr>
        <w:spacing w:after="0" w:line="360" w:lineRule="auto"/>
        <w:jc w:val="both"/>
        <w:rPr>
          <w:rFonts w:ascii="Times New Roman" w:hAnsi="Times New Roman" w:cs="Times New Roman"/>
          <w:sz w:val="28"/>
          <w:szCs w:val="28"/>
          <w:lang w:eastAsia="ru-RU"/>
        </w:rPr>
      </w:pPr>
      <w:r w:rsidRPr="000B5E4D">
        <w:rPr>
          <w:rFonts w:ascii="Times New Roman" w:hAnsi="Times New Roman" w:cs="Times New Roman"/>
          <w:sz w:val="28"/>
          <w:szCs w:val="28"/>
          <w:lang w:eastAsia="ru-RU"/>
        </w:rPr>
        <w:tab/>
      </w:r>
      <w:bookmarkStart w:id="41" w:name="_Hlk73793918"/>
      <w:r w:rsidRPr="000B5E4D">
        <w:rPr>
          <w:rFonts w:ascii="Times New Roman" w:hAnsi="Times New Roman" w:cs="Times New Roman"/>
          <w:sz w:val="28"/>
          <w:szCs w:val="28"/>
          <w:lang w:eastAsia="ru-RU"/>
        </w:rPr>
        <w:t xml:space="preserve">В первом параграфе третьей главы был сделан синтез практических факторов, тормозящих производительность труда на отечественных предприятиях, с направлениями повышения производительности. В ключе данных направлений были предложены возможные мероприятия, нацеленные на повышение производительности труда, а также исследованы практические результаты опыта директора Федерального Центра Компетенций на примере бережливого производства и предприятий Республики Татарстан. </w:t>
      </w:r>
      <w:r w:rsidR="007805F5">
        <w:rPr>
          <w:rFonts w:ascii="Times New Roman" w:hAnsi="Times New Roman" w:cs="Times New Roman"/>
          <w:sz w:val="28"/>
          <w:szCs w:val="28"/>
          <w:lang w:eastAsia="ru-RU"/>
        </w:rPr>
        <w:t>Был показан</w:t>
      </w:r>
      <w:r w:rsidRPr="000B5E4D">
        <w:rPr>
          <w:rFonts w:ascii="Times New Roman" w:hAnsi="Times New Roman" w:cs="Times New Roman"/>
          <w:sz w:val="28"/>
          <w:szCs w:val="28"/>
          <w:lang w:eastAsia="ru-RU"/>
        </w:rPr>
        <w:t xml:space="preserve"> эффект от мер в центрах финансовой ответственности</w:t>
      </w:r>
      <w:r w:rsidR="007805F5">
        <w:rPr>
          <w:rFonts w:ascii="Times New Roman" w:hAnsi="Times New Roman" w:cs="Times New Roman"/>
          <w:sz w:val="28"/>
          <w:szCs w:val="28"/>
          <w:lang w:eastAsia="ru-RU"/>
        </w:rPr>
        <w:t xml:space="preserve">. </w:t>
      </w:r>
      <w:r w:rsidR="007805F5" w:rsidRPr="007805F5">
        <w:rPr>
          <w:rFonts w:ascii="Times New Roman" w:hAnsi="Times New Roman" w:cs="Times New Roman"/>
          <w:sz w:val="28"/>
          <w:szCs w:val="28"/>
          <w:lang w:eastAsia="ru-RU"/>
        </w:rPr>
        <w:t xml:space="preserve">Также структурированы </w:t>
      </w:r>
      <w:r w:rsidR="007805F5" w:rsidRPr="007805F5">
        <w:rPr>
          <w:rFonts w:ascii="Times New Roman" w:eastAsia="Times New Roman" w:hAnsi="Times New Roman" w:cs="Times New Roman"/>
          <w:sz w:val="28"/>
          <w:szCs w:val="28"/>
          <w:lang w:eastAsia="ru-RU"/>
        </w:rPr>
        <w:t xml:space="preserve">актуальные финансовые инструменты повышения производительности труда в контексте типологии производства в рамках трёх типов – трудоёмкого, материалоёмкого, капиталоёмкого – на примере шести инструментов: финансовое стимулирование, автоматизация, бережливое производство, корпоративное обучение, проектный подход и оценка результатов деятельности персонала, что </w:t>
      </w:r>
      <w:r w:rsidR="007805F5">
        <w:rPr>
          <w:rFonts w:ascii="Times New Roman" w:eastAsia="Times New Roman" w:hAnsi="Times New Roman" w:cs="Times New Roman"/>
          <w:sz w:val="28"/>
          <w:szCs w:val="28"/>
          <w:lang w:eastAsia="ru-RU"/>
        </w:rPr>
        <w:t xml:space="preserve">позволит повысить </w:t>
      </w:r>
      <w:r w:rsidR="007805F5" w:rsidRPr="007805F5">
        <w:rPr>
          <w:rFonts w:ascii="Times New Roman" w:eastAsia="Times New Roman" w:hAnsi="Times New Roman" w:cs="Times New Roman"/>
          <w:sz w:val="28"/>
          <w:szCs w:val="28"/>
          <w:lang w:eastAsia="ru-RU"/>
        </w:rPr>
        <w:t>их эффективность в зависимости от типа производства, на котором применяется тот или иной инструмент.</w:t>
      </w:r>
    </w:p>
    <w:bookmarkEnd w:id="41"/>
    <w:p w14:paraId="3A549DC0" w14:textId="77777777" w:rsidR="00C96417" w:rsidRDefault="00DB3926" w:rsidP="003708FC">
      <w:pPr>
        <w:spacing w:after="0" w:line="360" w:lineRule="auto"/>
        <w:jc w:val="both"/>
        <w:rPr>
          <w:rFonts w:ascii="Times New Roman" w:hAnsi="Times New Roman" w:cs="Times New Roman"/>
          <w:sz w:val="28"/>
          <w:szCs w:val="28"/>
          <w:lang w:eastAsia="ru-RU"/>
        </w:rPr>
      </w:pPr>
      <w:r w:rsidRPr="00E35A6F">
        <w:rPr>
          <w:rFonts w:ascii="Times New Roman" w:hAnsi="Times New Roman" w:cs="Times New Roman"/>
          <w:sz w:val="28"/>
          <w:szCs w:val="28"/>
          <w:lang w:eastAsia="ru-RU"/>
        </w:rPr>
        <w:tab/>
      </w:r>
      <w:bookmarkStart w:id="42" w:name="_Hlk73794654"/>
      <w:r w:rsidRPr="00E35A6F">
        <w:rPr>
          <w:rFonts w:ascii="Times New Roman" w:hAnsi="Times New Roman" w:cs="Times New Roman"/>
          <w:sz w:val="28"/>
          <w:szCs w:val="28"/>
          <w:lang w:eastAsia="ru-RU"/>
        </w:rPr>
        <w:t xml:space="preserve">В параграфе 3.2 </w:t>
      </w:r>
      <w:bookmarkStart w:id="43" w:name="_Toc41474230"/>
      <w:r w:rsidR="003D298F" w:rsidRPr="00E35A6F">
        <w:rPr>
          <w:rFonts w:ascii="Times New Roman" w:hAnsi="Times New Roman" w:cs="Times New Roman"/>
          <w:sz w:val="28"/>
          <w:szCs w:val="28"/>
          <w:lang w:eastAsia="ru-RU"/>
        </w:rPr>
        <w:t xml:space="preserve">был разработан </w:t>
      </w:r>
      <w:r w:rsidR="00666BC3">
        <w:rPr>
          <w:rFonts w:ascii="Times New Roman" w:hAnsi="Times New Roman" w:cs="Times New Roman"/>
          <w:sz w:val="28"/>
          <w:szCs w:val="28"/>
          <w:lang w:eastAsia="ru-RU"/>
        </w:rPr>
        <w:t xml:space="preserve">методический </w:t>
      </w:r>
      <w:r w:rsidR="003D298F" w:rsidRPr="00E35A6F">
        <w:rPr>
          <w:rFonts w:ascii="Times New Roman" w:hAnsi="Times New Roman" w:cs="Times New Roman"/>
          <w:sz w:val="28"/>
          <w:szCs w:val="28"/>
          <w:lang w:eastAsia="ru-RU"/>
        </w:rPr>
        <w:t>подход к расчету максимального потенциала роста валового регионального продукта</w:t>
      </w:r>
      <w:r w:rsidR="00666BC3">
        <w:rPr>
          <w:rFonts w:ascii="Times New Roman" w:hAnsi="Times New Roman" w:cs="Times New Roman"/>
          <w:sz w:val="28"/>
          <w:szCs w:val="28"/>
          <w:lang w:eastAsia="ru-RU"/>
        </w:rPr>
        <w:t xml:space="preserve"> и апробирован на примере </w:t>
      </w:r>
      <w:r w:rsidR="003D298F" w:rsidRPr="00E35A6F">
        <w:rPr>
          <w:rFonts w:ascii="Times New Roman" w:hAnsi="Times New Roman" w:cs="Times New Roman"/>
          <w:sz w:val="28"/>
          <w:szCs w:val="28"/>
          <w:lang w:eastAsia="ru-RU"/>
        </w:rPr>
        <w:t xml:space="preserve">Краснодарского края </w:t>
      </w:r>
      <w:r w:rsidR="00666BC3">
        <w:rPr>
          <w:rFonts w:ascii="Times New Roman" w:hAnsi="Times New Roman" w:cs="Times New Roman"/>
          <w:sz w:val="28"/>
          <w:szCs w:val="28"/>
          <w:lang w:eastAsia="ru-RU"/>
        </w:rPr>
        <w:t xml:space="preserve">при расчетах </w:t>
      </w:r>
      <w:r w:rsidR="003D298F" w:rsidRPr="00E35A6F">
        <w:rPr>
          <w:rFonts w:ascii="Times New Roman" w:hAnsi="Times New Roman" w:cs="Times New Roman"/>
          <w:sz w:val="28"/>
          <w:szCs w:val="28"/>
          <w:lang w:eastAsia="ru-RU"/>
        </w:rPr>
        <w:t>эффекта</w:t>
      </w:r>
      <w:r w:rsidR="00666BC3">
        <w:rPr>
          <w:rFonts w:ascii="Times New Roman" w:hAnsi="Times New Roman" w:cs="Times New Roman"/>
          <w:sz w:val="28"/>
          <w:szCs w:val="28"/>
          <w:lang w:eastAsia="ru-RU"/>
        </w:rPr>
        <w:t xml:space="preserve"> от</w:t>
      </w:r>
      <w:r w:rsidR="003D298F" w:rsidRPr="00E35A6F">
        <w:rPr>
          <w:rFonts w:ascii="Times New Roman" w:hAnsi="Times New Roman" w:cs="Times New Roman"/>
          <w:sz w:val="28"/>
          <w:szCs w:val="28"/>
          <w:lang w:eastAsia="ru-RU"/>
        </w:rPr>
        <w:t xml:space="preserve"> реализации бережливого производства на предприятиях региона. А именно: в открытых источниках была найдена информация об эффекте внедрения бережливого производства на предприятиях различного типа, был посчитан средний эффект на основании имеющейся информации в рамках каждого типа, структура валовой добавленной стоимости края так же была распределена по типам производства.</w:t>
      </w:r>
      <w:bookmarkEnd w:id="42"/>
    </w:p>
    <w:p w14:paraId="65921D77" w14:textId="5D701FA3" w:rsidR="00970040" w:rsidRPr="003708FC" w:rsidRDefault="00C96417" w:rsidP="003708FC">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5B09C6">
        <w:rPr>
          <w:rFonts w:ascii="Times New Roman" w:hAnsi="Times New Roman" w:cs="Times New Roman"/>
          <w:sz w:val="28"/>
          <w:szCs w:val="28"/>
          <w:lang w:eastAsia="ru-RU"/>
        </w:rPr>
        <w:t xml:space="preserve">Найденные величины </w:t>
      </w:r>
      <w:r w:rsidR="005B09C6">
        <w:rPr>
          <w:rFonts w:ascii="Times New Roman" w:hAnsi="Times New Roman" w:cs="Times New Roman"/>
          <w:sz w:val="28"/>
          <w:szCs w:val="28"/>
        </w:rPr>
        <w:t>э</w:t>
      </w:r>
      <w:r w:rsidR="00970040" w:rsidRPr="003708FC">
        <w:rPr>
          <w:rFonts w:ascii="Times New Roman" w:hAnsi="Times New Roman" w:cs="Times New Roman"/>
          <w:sz w:val="28"/>
          <w:szCs w:val="28"/>
        </w:rPr>
        <w:t>ффект</w:t>
      </w:r>
      <w:r w:rsidR="005B09C6">
        <w:rPr>
          <w:rFonts w:ascii="Times New Roman" w:hAnsi="Times New Roman" w:cs="Times New Roman"/>
          <w:sz w:val="28"/>
          <w:szCs w:val="28"/>
        </w:rPr>
        <w:t xml:space="preserve">а </w:t>
      </w:r>
      <w:r w:rsidR="00970040" w:rsidRPr="003708FC">
        <w:rPr>
          <w:rFonts w:ascii="Times New Roman" w:hAnsi="Times New Roman" w:cs="Times New Roman"/>
          <w:sz w:val="28"/>
          <w:szCs w:val="28"/>
        </w:rPr>
        <w:t xml:space="preserve">от реализации бережливого производства по предприятиям из выборки на территории края по типу производства </w:t>
      </w:r>
      <w:r w:rsidR="005B09C6">
        <w:rPr>
          <w:rFonts w:ascii="Times New Roman" w:hAnsi="Times New Roman" w:cs="Times New Roman"/>
          <w:sz w:val="28"/>
          <w:szCs w:val="28"/>
        </w:rPr>
        <w:t xml:space="preserve">для более объективных расчетов были посчитаны исходя из средней выручки </w:t>
      </w:r>
      <w:r w:rsidR="005B09C6">
        <w:rPr>
          <w:rFonts w:ascii="Times New Roman" w:hAnsi="Times New Roman" w:cs="Times New Roman"/>
          <w:sz w:val="28"/>
          <w:szCs w:val="28"/>
        </w:rPr>
        <w:lastRenderedPageBreak/>
        <w:t>компаний за последние 4 года (</w:t>
      </w:r>
      <w:proofErr w:type="gramStart"/>
      <w:r w:rsidR="005B09C6">
        <w:rPr>
          <w:rFonts w:ascii="Times New Roman" w:hAnsi="Times New Roman" w:cs="Times New Roman"/>
          <w:sz w:val="28"/>
          <w:szCs w:val="28"/>
        </w:rPr>
        <w:t>2017-2020</w:t>
      </w:r>
      <w:proofErr w:type="gramEnd"/>
      <w:r w:rsidR="005B09C6">
        <w:rPr>
          <w:rFonts w:ascii="Times New Roman" w:hAnsi="Times New Roman" w:cs="Times New Roman"/>
          <w:sz w:val="28"/>
          <w:szCs w:val="28"/>
        </w:rPr>
        <w:t xml:space="preserve"> гг.). Относительные величины среднего эффекта по типу производства </w:t>
      </w:r>
      <w:r w:rsidR="00970040" w:rsidRPr="003708FC">
        <w:rPr>
          <w:rFonts w:ascii="Times New Roman" w:hAnsi="Times New Roman" w:cs="Times New Roman"/>
          <w:sz w:val="28"/>
          <w:szCs w:val="28"/>
        </w:rPr>
        <w:t>составля</w:t>
      </w:r>
      <w:r w:rsidR="005B09C6">
        <w:rPr>
          <w:rFonts w:ascii="Times New Roman" w:hAnsi="Times New Roman" w:cs="Times New Roman"/>
          <w:sz w:val="28"/>
          <w:szCs w:val="28"/>
        </w:rPr>
        <w:t>ю</w:t>
      </w:r>
      <w:r w:rsidR="00970040" w:rsidRPr="003708FC">
        <w:rPr>
          <w:rFonts w:ascii="Times New Roman" w:hAnsi="Times New Roman" w:cs="Times New Roman"/>
          <w:sz w:val="28"/>
          <w:szCs w:val="28"/>
        </w:rPr>
        <w:t>т:</w:t>
      </w:r>
    </w:p>
    <w:p w14:paraId="31815346" w14:textId="77777777" w:rsidR="00970040" w:rsidRPr="00E35A6F" w:rsidRDefault="00970040" w:rsidP="00EC75D9">
      <w:pPr>
        <w:pStyle w:val="a3"/>
        <w:numPr>
          <w:ilvl w:val="0"/>
          <w:numId w:val="30"/>
        </w:numPr>
        <w:spacing w:after="0" w:line="360" w:lineRule="auto"/>
        <w:ind w:left="0" w:firstLine="708"/>
        <w:jc w:val="both"/>
        <w:rPr>
          <w:rFonts w:ascii="Times New Roman" w:hAnsi="Times New Roman" w:cs="Times New Roman"/>
          <w:sz w:val="28"/>
          <w:szCs w:val="28"/>
        </w:rPr>
      </w:pPr>
      <w:r w:rsidRPr="00E35A6F">
        <w:rPr>
          <w:rFonts w:ascii="Times New Roman" w:hAnsi="Times New Roman" w:cs="Times New Roman"/>
          <w:sz w:val="28"/>
          <w:szCs w:val="28"/>
        </w:rPr>
        <w:t xml:space="preserve">Трудоёмкое – </w:t>
      </w:r>
      <w:r>
        <w:rPr>
          <w:rFonts w:ascii="Times New Roman" w:hAnsi="Times New Roman" w:cs="Times New Roman"/>
          <w:sz w:val="28"/>
          <w:szCs w:val="28"/>
        </w:rPr>
        <w:t>0,35%,</w:t>
      </w:r>
    </w:p>
    <w:p w14:paraId="49646445" w14:textId="77777777" w:rsidR="00970040" w:rsidRPr="00E35A6F" w:rsidRDefault="00970040" w:rsidP="00EC75D9">
      <w:pPr>
        <w:pStyle w:val="a3"/>
        <w:numPr>
          <w:ilvl w:val="0"/>
          <w:numId w:val="30"/>
        </w:numPr>
        <w:spacing w:after="0" w:line="360" w:lineRule="auto"/>
        <w:ind w:left="0" w:firstLine="708"/>
        <w:jc w:val="both"/>
        <w:rPr>
          <w:rFonts w:ascii="Times New Roman" w:hAnsi="Times New Roman" w:cs="Times New Roman"/>
          <w:sz w:val="28"/>
          <w:szCs w:val="28"/>
        </w:rPr>
      </w:pPr>
      <w:r w:rsidRPr="00E35A6F">
        <w:rPr>
          <w:rFonts w:ascii="Times New Roman" w:hAnsi="Times New Roman" w:cs="Times New Roman"/>
          <w:sz w:val="28"/>
          <w:szCs w:val="28"/>
        </w:rPr>
        <w:t xml:space="preserve">Материалоёмкое – </w:t>
      </w:r>
      <w:r>
        <w:rPr>
          <w:rFonts w:ascii="Times New Roman" w:hAnsi="Times New Roman" w:cs="Times New Roman"/>
          <w:sz w:val="28"/>
          <w:szCs w:val="28"/>
        </w:rPr>
        <w:t>5,13%,</w:t>
      </w:r>
    </w:p>
    <w:p w14:paraId="2B677B9E" w14:textId="77777777" w:rsidR="00970040" w:rsidRPr="00E35A6F" w:rsidRDefault="00970040" w:rsidP="00EC75D9">
      <w:pPr>
        <w:pStyle w:val="a3"/>
        <w:numPr>
          <w:ilvl w:val="0"/>
          <w:numId w:val="30"/>
        </w:numPr>
        <w:spacing w:after="0" w:line="360" w:lineRule="auto"/>
        <w:ind w:left="0" w:firstLine="708"/>
        <w:jc w:val="both"/>
        <w:rPr>
          <w:rFonts w:ascii="Times New Roman" w:hAnsi="Times New Roman" w:cs="Times New Roman"/>
          <w:sz w:val="28"/>
          <w:szCs w:val="28"/>
        </w:rPr>
      </w:pPr>
      <w:r w:rsidRPr="00E35A6F">
        <w:rPr>
          <w:rFonts w:ascii="Times New Roman" w:hAnsi="Times New Roman" w:cs="Times New Roman"/>
          <w:sz w:val="28"/>
          <w:szCs w:val="28"/>
        </w:rPr>
        <w:t xml:space="preserve">Капиталоёмкое – </w:t>
      </w:r>
      <w:r>
        <w:rPr>
          <w:rFonts w:ascii="Times New Roman" w:hAnsi="Times New Roman" w:cs="Times New Roman"/>
          <w:sz w:val="28"/>
          <w:szCs w:val="28"/>
        </w:rPr>
        <w:t>1,33%</w:t>
      </w:r>
      <w:r w:rsidRPr="00E35A6F">
        <w:rPr>
          <w:rFonts w:ascii="Times New Roman" w:hAnsi="Times New Roman" w:cs="Times New Roman"/>
          <w:sz w:val="28"/>
          <w:szCs w:val="28"/>
        </w:rPr>
        <w:t>.</w:t>
      </w:r>
    </w:p>
    <w:p w14:paraId="3BFE19FD" w14:textId="41465354" w:rsidR="00970040" w:rsidRDefault="00970040" w:rsidP="00970040">
      <w:pPr>
        <w:pStyle w:val="paragraph"/>
        <w:spacing w:before="0" w:beforeAutospacing="0" w:after="0" w:afterAutospacing="0" w:line="360" w:lineRule="auto"/>
        <w:jc w:val="both"/>
        <w:textAlignment w:val="baseline"/>
        <w:rPr>
          <w:sz w:val="28"/>
          <w:szCs w:val="28"/>
        </w:rPr>
      </w:pPr>
      <w:r>
        <w:rPr>
          <w:sz w:val="28"/>
          <w:szCs w:val="28"/>
        </w:rPr>
        <w:tab/>
        <w:t xml:space="preserve">На основании </w:t>
      </w:r>
      <w:r w:rsidRPr="00E35A6F">
        <w:rPr>
          <w:sz w:val="28"/>
          <w:szCs w:val="28"/>
        </w:rPr>
        <w:t>данны</w:t>
      </w:r>
      <w:r>
        <w:rPr>
          <w:sz w:val="28"/>
          <w:szCs w:val="28"/>
        </w:rPr>
        <w:t>х</w:t>
      </w:r>
      <w:r w:rsidRPr="00E35A6F">
        <w:rPr>
          <w:sz w:val="28"/>
          <w:szCs w:val="28"/>
        </w:rPr>
        <w:t xml:space="preserve"> Росстат по отраслевой структуре валовой добавленной стоимости в 2019 году в Краснодарском крае, </w:t>
      </w:r>
      <w:r>
        <w:rPr>
          <w:sz w:val="28"/>
          <w:szCs w:val="28"/>
        </w:rPr>
        <w:t xml:space="preserve">были </w:t>
      </w:r>
      <w:r w:rsidRPr="00E35A6F">
        <w:rPr>
          <w:sz w:val="28"/>
          <w:szCs w:val="28"/>
        </w:rPr>
        <w:t>распредел</w:t>
      </w:r>
      <w:r>
        <w:rPr>
          <w:sz w:val="28"/>
          <w:szCs w:val="28"/>
        </w:rPr>
        <w:t>ены</w:t>
      </w:r>
      <w:r w:rsidRPr="00E35A6F">
        <w:rPr>
          <w:sz w:val="28"/>
          <w:szCs w:val="28"/>
        </w:rPr>
        <w:t xml:space="preserve"> разделы ОКВЭД по типам производства</w:t>
      </w:r>
      <w:r>
        <w:rPr>
          <w:sz w:val="28"/>
          <w:szCs w:val="28"/>
        </w:rPr>
        <w:t xml:space="preserve"> следующим образом:</w:t>
      </w:r>
    </w:p>
    <w:p w14:paraId="1E37E497" w14:textId="77777777" w:rsidR="00970040" w:rsidRPr="00E35A6F" w:rsidRDefault="00970040" w:rsidP="00EC75D9">
      <w:pPr>
        <w:pStyle w:val="a3"/>
        <w:numPr>
          <w:ilvl w:val="0"/>
          <w:numId w:val="31"/>
        </w:numPr>
        <w:spacing w:after="0" w:line="360" w:lineRule="auto"/>
        <w:ind w:left="0" w:firstLine="708"/>
        <w:jc w:val="both"/>
        <w:rPr>
          <w:rFonts w:ascii="Times New Roman" w:hAnsi="Times New Roman" w:cs="Times New Roman"/>
          <w:sz w:val="28"/>
          <w:szCs w:val="28"/>
        </w:rPr>
      </w:pPr>
      <w:r w:rsidRPr="00E35A6F">
        <w:rPr>
          <w:rFonts w:ascii="Times New Roman" w:hAnsi="Times New Roman" w:cs="Times New Roman"/>
          <w:sz w:val="28"/>
          <w:szCs w:val="28"/>
        </w:rPr>
        <w:t xml:space="preserve">Трудоёмкое – </w:t>
      </w:r>
      <w:r>
        <w:rPr>
          <w:rFonts w:ascii="Times New Roman" w:hAnsi="Times New Roman" w:cs="Times New Roman"/>
          <w:sz w:val="28"/>
          <w:szCs w:val="28"/>
        </w:rPr>
        <w:t>56,9%,</w:t>
      </w:r>
    </w:p>
    <w:p w14:paraId="61493AFD" w14:textId="77777777" w:rsidR="00970040" w:rsidRPr="00E35A6F" w:rsidRDefault="00970040" w:rsidP="00EC75D9">
      <w:pPr>
        <w:pStyle w:val="a3"/>
        <w:numPr>
          <w:ilvl w:val="0"/>
          <w:numId w:val="31"/>
        </w:numPr>
        <w:spacing w:after="0" w:line="360" w:lineRule="auto"/>
        <w:ind w:left="-142" w:firstLine="851"/>
        <w:jc w:val="both"/>
        <w:rPr>
          <w:rFonts w:ascii="Times New Roman" w:hAnsi="Times New Roman" w:cs="Times New Roman"/>
          <w:sz w:val="28"/>
          <w:szCs w:val="28"/>
        </w:rPr>
      </w:pPr>
      <w:r w:rsidRPr="00E35A6F">
        <w:rPr>
          <w:rFonts w:ascii="Times New Roman" w:hAnsi="Times New Roman" w:cs="Times New Roman"/>
          <w:sz w:val="28"/>
          <w:szCs w:val="28"/>
        </w:rPr>
        <w:t xml:space="preserve">Материалоёмкое – </w:t>
      </w:r>
      <w:r>
        <w:rPr>
          <w:rFonts w:ascii="Times New Roman" w:hAnsi="Times New Roman" w:cs="Times New Roman"/>
          <w:sz w:val="28"/>
          <w:szCs w:val="28"/>
        </w:rPr>
        <w:t>11,6%,</w:t>
      </w:r>
    </w:p>
    <w:p w14:paraId="5168D659" w14:textId="77777777" w:rsidR="00970040" w:rsidRPr="005219B2" w:rsidRDefault="00970040" w:rsidP="00EC75D9">
      <w:pPr>
        <w:pStyle w:val="a3"/>
        <w:numPr>
          <w:ilvl w:val="0"/>
          <w:numId w:val="31"/>
        </w:numPr>
        <w:spacing w:after="0" w:line="360" w:lineRule="auto"/>
        <w:ind w:left="0" w:firstLine="708"/>
        <w:jc w:val="both"/>
        <w:rPr>
          <w:rFonts w:ascii="Times New Roman" w:hAnsi="Times New Roman" w:cs="Times New Roman"/>
          <w:sz w:val="28"/>
          <w:szCs w:val="28"/>
        </w:rPr>
      </w:pPr>
      <w:r w:rsidRPr="00E35A6F">
        <w:rPr>
          <w:rFonts w:ascii="Times New Roman" w:hAnsi="Times New Roman" w:cs="Times New Roman"/>
          <w:sz w:val="28"/>
          <w:szCs w:val="28"/>
        </w:rPr>
        <w:t xml:space="preserve">Капиталоёмкое – </w:t>
      </w:r>
      <w:r>
        <w:rPr>
          <w:rFonts w:ascii="Times New Roman" w:hAnsi="Times New Roman" w:cs="Times New Roman"/>
          <w:sz w:val="28"/>
          <w:szCs w:val="28"/>
        </w:rPr>
        <w:t>31,5%</w:t>
      </w:r>
      <w:r w:rsidRPr="00E35A6F">
        <w:rPr>
          <w:rFonts w:ascii="Times New Roman" w:hAnsi="Times New Roman" w:cs="Times New Roman"/>
          <w:sz w:val="28"/>
          <w:szCs w:val="28"/>
        </w:rPr>
        <w:t>.</w:t>
      </w:r>
    </w:p>
    <w:p w14:paraId="646A7D35" w14:textId="77777777" w:rsidR="00970040" w:rsidRDefault="00970040" w:rsidP="003D298F">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rPr>
        <w:tab/>
        <w:t xml:space="preserve">Так </w:t>
      </w:r>
      <w:r w:rsidRPr="00E35A6F">
        <w:rPr>
          <w:rFonts w:ascii="Times New Roman" w:hAnsi="Times New Roman" w:cs="Times New Roman"/>
          <w:sz w:val="28"/>
          <w:szCs w:val="28"/>
        </w:rPr>
        <w:t>максимальн</w:t>
      </w:r>
      <w:r>
        <w:rPr>
          <w:rFonts w:ascii="Times New Roman" w:hAnsi="Times New Roman" w:cs="Times New Roman"/>
          <w:sz w:val="28"/>
          <w:szCs w:val="28"/>
        </w:rPr>
        <w:t>ый</w:t>
      </w:r>
      <w:r w:rsidRPr="00E35A6F">
        <w:rPr>
          <w:rFonts w:ascii="Times New Roman" w:hAnsi="Times New Roman" w:cs="Times New Roman"/>
          <w:sz w:val="28"/>
          <w:szCs w:val="28"/>
        </w:rPr>
        <w:t xml:space="preserve"> потенциал роста валового регионального продукта Краснодарского края</w:t>
      </w:r>
      <w:r>
        <w:rPr>
          <w:rFonts w:ascii="Times New Roman" w:hAnsi="Times New Roman" w:cs="Times New Roman"/>
          <w:sz w:val="28"/>
          <w:szCs w:val="28"/>
        </w:rPr>
        <w:t xml:space="preserve"> на примере 2019 года </w:t>
      </w:r>
      <w:r w:rsidRPr="005C4825">
        <w:rPr>
          <w:rFonts w:ascii="Times New Roman" w:hAnsi="Times New Roman" w:cs="Times New Roman"/>
          <w:sz w:val="28"/>
          <w:szCs w:val="28"/>
        </w:rPr>
        <w:t>при реализации бережливых технологий</w:t>
      </w:r>
      <w:r>
        <w:rPr>
          <w:rFonts w:ascii="Times New Roman" w:hAnsi="Times New Roman" w:cs="Times New Roman"/>
          <w:sz w:val="28"/>
          <w:szCs w:val="28"/>
        </w:rPr>
        <w:t xml:space="preserve"> на предприятиях края по предложенному методическому подходу составил – </w:t>
      </w:r>
      <w:r w:rsidRPr="005C4825">
        <w:rPr>
          <w:rFonts w:ascii="Times New Roman" w:hAnsi="Times New Roman" w:cs="Times New Roman"/>
          <w:sz w:val="28"/>
          <w:szCs w:val="28"/>
        </w:rPr>
        <w:t>101,21%</w:t>
      </w:r>
      <w:r>
        <w:rPr>
          <w:rFonts w:ascii="Times New Roman" w:hAnsi="Times New Roman" w:cs="Times New Roman"/>
          <w:sz w:val="28"/>
          <w:szCs w:val="28"/>
        </w:rPr>
        <w:t>.</w:t>
      </w:r>
    </w:p>
    <w:p w14:paraId="6E7021C5" w14:textId="706DF505" w:rsidR="003D298F" w:rsidRDefault="00970040" w:rsidP="003D298F">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D298F" w:rsidRPr="00E35A6F">
        <w:rPr>
          <w:rFonts w:ascii="Times New Roman" w:hAnsi="Times New Roman" w:cs="Times New Roman"/>
          <w:sz w:val="28"/>
          <w:szCs w:val="28"/>
          <w:lang w:eastAsia="ru-RU"/>
        </w:rPr>
        <w:t>Таким образом, поставленные задачи были выполнены, цель данного исследования была достигнута.</w:t>
      </w:r>
    </w:p>
    <w:p w14:paraId="455DABD0" w14:textId="41D9D15B" w:rsidR="00C96417" w:rsidRDefault="00C96417" w:rsidP="003D298F">
      <w:pPr>
        <w:spacing w:after="0" w:line="360" w:lineRule="auto"/>
        <w:jc w:val="both"/>
        <w:rPr>
          <w:rFonts w:ascii="Times New Roman" w:hAnsi="Times New Roman" w:cs="Times New Roman"/>
          <w:sz w:val="28"/>
          <w:szCs w:val="28"/>
          <w:lang w:eastAsia="ru-RU"/>
        </w:rPr>
      </w:pPr>
    </w:p>
    <w:p w14:paraId="5C415C1C" w14:textId="6FE857C8" w:rsidR="00C96417" w:rsidRDefault="00C96417" w:rsidP="003D298F">
      <w:pPr>
        <w:spacing w:after="0" w:line="360" w:lineRule="auto"/>
        <w:jc w:val="both"/>
        <w:rPr>
          <w:rFonts w:ascii="Times New Roman" w:hAnsi="Times New Roman" w:cs="Times New Roman"/>
          <w:sz w:val="28"/>
          <w:szCs w:val="28"/>
          <w:lang w:eastAsia="ru-RU"/>
        </w:rPr>
      </w:pPr>
    </w:p>
    <w:p w14:paraId="3F7C8194" w14:textId="5EFDF750" w:rsidR="00C96417" w:rsidRDefault="00C96417" w:rsidP="003D298F">
      <w:pPr>
        <w:spacing w:after="0" w:line="360" w:lineRule="auto"/>
        <w:jc w:val="both"/>
        <w:rPr>
          <w:rFonts w:ascii="Times New Roman" w:hAnsi="Times New Roman" w:cs="Times New Roman"/>
          <w:sz w:val="28"/>
          <w:szCs w:val="28"/>
          <w:lang w:eastAsia="ru-RU"/>
        </w:rPr>
      </w:pPr>
    </w:p>
    <w:p w14:paraId="50059379" w14:textId="1AED2160" w:rsidR="00C96417" w:rsidRDefault="00C96417" w:rsidP="003D298F">
      <w:pPr>
        <w:spacing w:after="0" w:line="360" w:lineRule="auto"/>
        <w:jc w:val="both"/>
        <w:rPr>
          <w:rFonts w:ascii="Times New Roman" w:hAnsi="Times New Roman" w:cs="Times New Roman"/>
          <w:sz w:val="28"/>
          <w:szCs w:val="28"/>
          <w:lang w:eastAsia="ru-RU"/>
        </w:rPr>
      </w:pPr>
    </w:p>
    <w:p w14:paraId="1626138A" w14:textId="7776B4D3" w:rsidR="00C96417" w:rsidRDefault="00C96417" w:rsidP="003D298F">
      <w:pPr>
        <w:spacing w:after="0" w:line="360" w:lineRule="auto"/>
        <w:jc w:val="both"/>
        <w:rPr>
          <w:rFonts w:ascii="Times New Roman" w:hAnsi="Times New Roman" w:cs="Times New Roman"/>
          <w:sz w:val="28"/>
          <w:szCs w:val="28"/>
          <w:lang w:eastAsia="ru-RU"/>
        </w:rPr>
      </w:pPr>
    </w:p>
    <w:p w14:paraId="2003FBAA" w14:textId="68A5B84D" w:rsidR="00C96417" w:rsidRDefault="00C96417" w:rsidP="003D298F">
      <w:pPr>
        <w:spacing w:after="0" w:line="360" w:lineRule="auto"/>
        <w:jc w:val="both"/>
        <w:rPr>
          <w:rFonts w:ascii="Times New Roman" w:hAnsi="Times New Roman" w:cs="Times New Roman"/>
          <w:sz w:val="28"/>
          <w:szCs w:val="28"/>
          <w:lang w:eastAsia="ru-RU"/>
        </w:rPr>
      </w:pPr>
    </w:p>
    <w:p w14:paraId="389C4D58" w14:textId="1026361D" w:rsidR="00C96417" w:rsidRDefault="00C96417" w:rsidP="003D298F">
      <w:pPr>
        <w:spacing w:after="0" w:line="360" w:lineRule="auto"/>
        <w:jc w:val="both"/>
        <w:rPr>
          <w:rFonts w:ascii="Times New Roman" w:hAnsi="Times New Roman" w:cs="Times New Roman"/>
          <w:sz w:val="28"/>
          <w:szCs w:val="28"/>
          <w:lang w:eastAsia="ru-RU"/>
        </w:rPr>
      </w:pPr>
    </w:p>
    <w:p w14:paraId="24F6AFDB" w14:textId="098A557A" w:rsidR="00C96417" w:rsidRDefault="00C96417" w:rsidP="003D298F">
      <w:pPr>
        <w:spacing w:after="0" w:line="360" w:lineRule="auto"/>
        <w:jc w:val="both"/>
        <w:rPr>
          <w:rFonts w:ascii="Times New Roman" w:hAnsi="Times New Roman" w:cs="Times New Roman"/>
          <w:sz w:val="28"/>
          <w:szCs w:val="28"/>
          <w:lang w:eastAsia="ru-RU"/>
        </w:rPr>
      </w:pPr>
    </w:p>
    <w:p w14:paraId="1AFDEF15" w14:textId="62825D0F" w:rsidR="00C96417" w:rsidRDefault="00C96417" w:rsidP="003D298F">
      <w:pPr>
        <w:spacing w:after="0" w:line="360" w:lineRule="auto"/>
        <w:jc w:val="both"/>
        <w:rPr>
          <w:rFonts w:ascii="Times New Roman" w:hAnsi="Times New Roman" w:cs="Times New Roman"/>
          <w:sz w:val="28"/>
          <w:szCs w:val="28"/>
          <w:lang w:eastAsia="ru-RU"/>
        </w:rPr>
      </w:pPr>
    </w:p>
    <w:p w14:paraId="3E38EB48" w14:textId="04D70F62" w:rsidR="00C96417" w:rsidRDefault="00C96417" w:rsidP="003D298F">
      <w:pPr>
        <w:spacing w:after="0" w:line="360" w:lineRule="auto"/>
        <w:jc w:val="both"/>
        <w:rPr>
          <w:rFonts w:ascii="Times New Roman" w:hAnsi="Times New Roman" w:cs="Times New Roman"/>
          <w:sz w:val="28"/>
          <w:szCs w:val="28"/>
          <w:lang w:eastAsia="ru-RU"/>
        </w:rPr>
      </w:pPr>
    </w:p>
    <w:p w14:paraId="4975C764" w14:textId="30C8A240" w:rsidR="00C96417" w:rsidRDefault="00C96417" w:rsidP="003D298F">
      <w:pPr>
        <w:spacing w:after="0" w:line="360" w:lineRule="auto"/>
        <w:jc w:val="both"/>
        <w:rPr>
          <w:rFonts w:ascii="Times New Roman" w:hAnsi="Times New Roman" w:cs="Times New Roman"/>
          <w:sz w:val="28"/>
          <w:szCs w:val="28"/>
          <w:lang w:eastAsia="ru-RU"/>
        </w:rPr>
      </w:pPr>
    </w:p>
    <w:p w14:paraId="15844F4A" w14:textId="138B450C" w:rsidR="00C96417" w:rsidRDefault="00C96417" w:rsidP="003D298F">
      <w:pPr>
        <w:spacing w:after="0" w:line="360" w:lineRule="auto"/>
        <w:jc w:val="both"/>
        <w:rPr>
          <w:rFonts w:ascii="Times New Roman" w:hAnsi="Times New Roman" w:cs="Times New Roman"/>
          <w:sz w:val="28"/>
          <w:szCs w:val="28"/>
          <w:lang w:eastAsia="ru-RU"/>
        </w:rPr>
      </w:pPr>
    </w:p>
    <w:p w14:paraId="2B4BA5DD" w14:textId="77777777" w:rsidR="00C96417" w:rsidRPr="003D298F" w:rsidRDefault="00C96417" w:rsidP="003D298F">
      <w:pPr>
        <w:spacing w:after="0" w:line="360" w:lineRule="auto"/>
        <w:jc w:val="both"/>
        <w:rPr>
          <w:rFonts w:ascii="Times New Roman" w:hAnsi="Times New Roman" w:cs="Times New Roman"/>
          <w:sz w:val="28"/>
          <w:szCs w:val="28"/>
          <w:lang w:eastAsia="ru-RU"/>
        </w:rPr>
      </w:pPr>
    </w:p>
    <w:p w14:paraId="0875569A" w14:textId="0265D43E" w:rsidR="00F919A7" w:rsidRDefault="00F919A7" w:rsidP="00997867">
      <w:pPr>
        <w:pStyle w:val="1"/>
        <w:spacing w:before="0" w:line="360" w:lineRule="auto"/>
      </w:pPr>
      <w:bookmarkStart w:id="44" w:name="_Toc73712984"/>
      <w:r>
        <w:lastRenderedPageBreak/>
        <w:t>СПИСОК ИСПОЛЬЗОВАННЫХ ИСТОЧНИКОВ</w:t>
      </w:r>
      <w:bookmarkEnd w:id="43"/>
      <w:bookmarkEnd w:id="44"/>
    </w:p>
    <w:p w14:paraId="24984E4C" w14:textId="77777777" w:rsidR="00997867" w:rsidRPr="00997867" w:rsidRDefault="00997867" w:rsidP="00997867"/>
    <w:p w14:paraId="659DE05A" w14:textId="77777777" w:rsidR="000C504E" w:rsidRDefault="000C504E" w:rsidP="000C504E">
      <w:pPr>
        <w:jc w:val="center"/>
        <w:rPr>
          <w:rFonts w:ascii="Times New Roman" w:hAnsi="Times New Roman" w:cs="Times New Roman"/>
          <w:b/>
          <w:bCs/>
          <w:sz w:val="28"/>
          <w:szCs w:val="28"/>
        </w:rPr>
      </w:pPr>
      <w:r>
        <w:rPr>
          <w:rFonts w:ascii="Times New Roman" w:hAnsi="Times New Roman" w:cs="Times New Roman"/>
          <w:b/>
          <w:bCs/>
          <w:sz w:val="28"/>
          <w:szCs w:val="28"/>
        </w:rPr>
        <w:t>Научная литература</w:t>
      </w:r>
    </w:p>
    <w:p w14:paraId="74B4D0E8" w14:textId="522E2C01"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Алексеева</w:t>
      </w:r>
      <w:r w:rsidR="00224EDD">
        <w:rPr>
          <w:rFonts w:ascii="Times New Roman" w:hAnsi="Times New Roman" w:cs="Times New Roman"/>
          <w:sz w:val="28"/>
          <w:szCs w:val="28"/>
        </w:rPr>
        <w:t>,</w:t>
      </w:r>
      <w:r>
        <w:rPr>
          <w:rFonts w:ascii="Times New Roman" w:hAnsi="Times New Roman" w:cs="Times New Roman"/>
          <w:sz w:val="28"/>
          <w:szCs w:val="28"/>
        </w:rPr>
        <w:t xml:space="preserve"> Е.А. Плата за труд как фактор роста производительности труда в Европе</w:t>
      </w:r>
      <w:r w:rsidR="00224EDD">
        <w:rPr>
          <w:rFonts w:ascii="Times New Roman" w:hAnsi="Times New Roman" w:cs="Times New Roman"/>
          <w:sz w:val="28"/>
          <w:szCs w:val="28"/>
        </w:rPr>
        <w:t xml:space="preserve"> / Е.А. Алексеева</w:t>
      </w:r>
      <w:r>
        <w:rPr>
          <w:rFonts w:ascii="Times New Roman" w:hAnsi="Times New Roman" w:cs="Times New Roman"/>
          <w:sz w:val="28"/>
          <w:szCs w:val="28"/>
        </w:rPr>
        <w:t xml:space="preserve"> // В  сборнике: Социально-экономическое развитие организаций и регионов Беларуси: эффективность и инновации</w:t>
      </w:r>
      <w:r w:rsidR="00483411">
        <w:rPr>
          <w:rFonts w:ascii="Times New Roman" w:hAnsi="Times New Roman" w:cs="Times New Roman"/>
          <w:sz w:val="28"/>
          <w:szCs w:val="28"/>
        </w:rPr>
        <w:t xml:space="preserve"> :</w:t>
      </w:r>
      <w:r w:rsidR="00483411" w:rsidRPr="00483411">
        <w:rPr>
          <w:rFonts w:ascii="Times New Roman" w:hAnsi="Times New Roman" w:cs="Times New Roman"/>
          <w:sz w:val="28"/>
          <w:szCs w:val="28"/>
        </w:rPr>
        <w:t xml:space="preserve"> </w:t>
      </w:r>
      <w:r w:rsidR="00483411">
        <w:rPr>
          <w:rFonts w:ascii="Times New Roman" w:hAnsi="Times New Roman" w:cs="Times New Roman"/>
          <w:sz w:val="28"/>
          <w:szCs w:val="28"/>
        </w:rPr>
        <w:t>с</w:t>
      </w:r>
      <w:r>
        <w:rPr>
          <w:rFonts w:ascii="Times New Roman" w:hAnsi="Times New Roman" w:cs="Times New Roman"/>
          <w:sz w:val="28"/>
          <w:szCs w:val="28"/>
        </w:rPr>
        <w:t xml:space="preserve">борник научных статей. </w:t>
      </w:r>
      <w:r w:rsidR="00434B86">
        <w:rPr>
          <w:rFonts w:ascii="Times New Roman" w:hAnsi="Times New Roman" w:cs="Times New Roman"/>
          <w:sz w:val="28"/>
          <w:szCs w:val="28"/>
        </w:rPr>
        <w:t xml:space="preserve">– </w:t>
      </w:r>
      <w:r>
        <w:rPr>
          <w:rFonts w:ascii="Times New Roman" w:hAnsi="Times New Roman" w:cs="Times New Roman"/>
          <w:sz w:val="28"/>
          <w:szCs w:val="28"/>
        </w:rPr>
        <w:t>Витебск, 2018</w:t>
      </w:r>
      <w:r w:rsidR="00434B86">
        <w:rPr>
          <w:rFonts w:ascii="Times New Roman" w:hAnsi="Times New Roman" w:cs="Times New Roman"/>
          <w:sz w:val="28"/>
          <w:szCs w:val="28"/>
        </w:rPr>
        <w:t xml:space="preserve">. – </w:t>
      </w:r>
      <w:r>
        <w:rPr>
          <w:rFonts w:ascii="Times New Roman" w:hAnsi="Times New Roman" w:cs="Times New Roman"/>
          <w:sz w:val="28"/>
          <w:szCs w:val="28"/>
        </w:rPr>
        <w:t xml:space="preserve">С. </w:t>
      </w:r>
      <w:proofErr w:type="gramStart"/>
      <w:r>
        <w:rPr>
          <w:rFonts w:ascii="Times New Roman" w:hAnsi="Times New Roman" w:cs="Times New Roman"/>
          <w:sz w:val="28"/>
          <w:szCs w:val="28"/>
        </w:rPr>
        <w:t>16-19</w:t>
      </w:r>
      <w:proofErr w:type="gramEnd"/>
      <w:r>
        <w:rPr>
          <w:rFonts w:ascii="Times New Roman" w:hAnsi="Times New Roman" w:cs="Times New Roman"/>
          <w:sz w:val="28"/>
          <w:szCs w:val="28"/>
        </w:rPr>
        <w:t>.</w:t>
      </w:r>
    </w:p>
    <w:p w14:paraId="57BF49EB" w14:textId="5B81AD36"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Андреева</w:t>
      </w:r>
      <w:r w:rsidR="00224EDD">
        <w:rPr>
          <w:rFonts w:ascii="Times New Roman" w:hAnsi="Times New Roman" w:cs="Times New Roman"/>
          <w:sz w:val="28"/>
          <w:szCs w:val="28"/>
        </w:rPr>
        <w:t>,</w:t>
      </w:r>
      <w:r>
        <w:rPr>
          <w:rFonts w:ascii="Times New Roman" w:hAnsi="Times New Roman" w:cs="Times New Roman"/>
          <w:sz w:val="28"/>
          <w:szCs w:val="28"/>
        </w:rPr>
        <w:t xml:space="preserve"> Е.А. Анализ динамики производительности труда в строительной отрасли России</w:t>
      </w:r>
      <w:r w:rsidR="00224EDD">
        <w:rPr>
          <w:rFonts w:ascii="Times New Roman" w:hAnsi="Times New Roman" w:cs="Times New Roman"/>
          <w:sz w:val="28"/>
          <w:szCs w:val="28"/>
        </w:rPr>
        <w:t xml:space="preserve"> / Е.А. Андреева</w:t>
      </w:r>
      <w:r w:rsidR="00224EDD" w:rsidRPr="00224EDD">
        <w:rPr>
          <w:rFonts w:ascii="Times New Roman" w:hAnsi="Times New Roman" w:cs="Times New Roman"/>
          <w:sz w:val="28"/>
          <w:szCs w:val="28"/>
        </w:rPr>
        <w:t xml:space="preserve"> </w:t>
      </w:r>
      <w:r>
        <w:rPr>
          <w:rFonts w:ascii="Times New Roman" w:hAnsi="Times New Roman" w:cs="Times New Roman"/>
          <w:sz w:val="28"/>
          <w:szCs w:val="28"/>
        </w:rPr>
        <w:t xml:space="preserve"> // Вестник гражданских инженеров</w:t>
      </w:r>
      <w:r w:rsidR="00434B86">
        <w:rPr>
          <w:rFonts w:ascii="Times New Roman" w:hAnsi="Times New Roman" w:cs="Times New Roman"/>
          <w:sz w:val="28"/>
          <w:szCs w:val="28"/>
        </w:rPr>
        <w:t xml:space="preserve">. – </w:t>
      </w:r>
      <w:r>
        <w:rPr>
          <w:rFonts w:ascii="Times New Roman" w:hAnsi="Times New Roman" w:cs="Times New Roman"/>
          <w:sz w:val="28"/>
          <w:szCs w:val="28"/>
        </w:rPr>
        <w:t>2017</w:t>
      </w:r>
      <w:r w:rsidR="00434B86">
        <w:rPr>
          <w:rFonts w:ascii="Times New Roman" w:hAnsi="Times New Roman" w:cs="Times New Roman"/>
          <w:sz w:val="28"/>
          <w:szCs w:val="28"/>
        </w:rPr>
        <w:t>. –</w:t>
      </w:r>
      <w:r>
        <w:rPr>
          <w:rFonts w:ascii="Times New Roman" w:hAnsi="Times New Roman" w:cs="Times New Roman"/>
          <w:sz w:val="28"/>
          <w:szCs w:val="28"/>
        </w:rPr>
        <w:t> № 4 (63)</w:t>
      </w:r>
      <w:r w:rsidR="00434B86">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243-250</w:t>
      </w:r>
      <w:proofErr w:type="gramEnd"/>
      <w:r>
        <w:rPr>
          <w:rFonts w:ascii="Times New Roman" w:hAnsi="Times New Roman" w:cs="Times New Roman"/>
          <w:sz w:val="28"/>
          <w:szCs w:val="28"/>
        </w:rPr>
        <w:t>.</w:t>
      </w:r>
    </w:p>
    <w:p w14:paraId="60839D1A" w14:textId="36A6FE8A"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Баранов</w:t>
      </w:r>
      <w:r w:rsidR="00224EDD">
        <w:rPr>
          <w:rFonts w:ascii="Times New Roman" w:hAnsi="Times New Roman" w:cs="Times New Roman"/>
          <w:sz w:val="28"/>
          <w:szCs w:val="28"/>
        </w:rPr>
        <w:t>,</w:t>
      </w:r>
      <w:r>
        <w:rPr>
          <w:rFonts w:ascii="Times New Roman" w:hAnsi="Times New Roman" w:cs="Times New Roman"/>
          <w:sz w:val="28"/>
          <w:szCs w:val="28"/>
        </w:rPr>
        <w:t xml:space="preserve"> Ю.В. Улучшение условий и охраны труда, как необходимое условие роста производительности труда</w:t>
      </w:r>
      <w:r w:rsidR="00224EDD">
        <w:rPr>
          <w:rFonts w:ascii="Times New Roman" w:hAnsi="Times New Roman" w:cs="Times New Roman"/>
          <w:sz w:val="28"/>
          <w:szCs w:val="28"/>
        </w:rPr>
        <w:t xml:space="preserve"> / Ю.В. Баранов</w:t>
      </w:r>
      <w:r>
        <w:rPr>
          <w:rFonts w:ascii="Times New Roman" w:hAnsi="Times New Roman" w:cs="Times New Roman"/>
          <w:sz w:val="28"/>
          <w:szCs w:val="28"/>
        </w:rPr>
        <w:t xml:space="preserve"> // В сборнике: Социально-экономические проблемы и перспективы развития трудовых отношений в инновационной экономике</w:t>
      </w:r>
      <w:r w:rsidR="00483411" w:rsidRPr="00483411">
        <w:rPr>
          <w:rFonts w:ascii="Times New Roman" w:hAnsi="Times New Roman" w:cs="Times New Roman"/>
          <w:sz w:val="28"/>
          <w:szCs w:val="28"/>
        </w:rPr>
        <w:t xml:space="preserve"> </w:t>
      </w:r>
      <w:r w:rsidR="0007737D" w:rsidRPr="0007737D">
        <w:rPr>
          <w:rFonts w:ascii="Times New Roman" w:hAnsi="Times New Roman" w:cs="Times New Roman"/>
          <w:sz w:val="28"/>
          <w:szCs w:val="28"/>
        </w:rPr>
        <w:t xml:space="preserve">; </w:t>
      </w:r>
      <w:r w:rsidR="0007737D">
        <w:rPr>
          <w:rFonts w:ascii="Times New Roman" w:hAnsi="Times New Roman" w:cs="Times New Roman"/>
          <w:sz w:val="28"/>
          <w:szCs w:val="28"/>
        </w:rPr>
        <w:t>м</w:t>
      </w:r>
      <w:r>
        <w:rPr>
          <w:rFonts w:ascii="Times New Roman" w:hAnsi="Times New Roman" w:cs="Times New Roman"/>
          <w:sz w:val="28"/>
          <w:szCs w:val="28"/>
        </w:rPr>
        <w:t>атериалы Международной научно-практической конференции</w:t>
      </w:r>
      <w:r w:rsidR="00434B86">
        <w:rPr>
          <w:rFonts w:ascii="Times New Roman" w:hAnsi="Times New Roman" w:cs="Times New Roman"/>
          <w:sz w:val="28"/>
          <w:szCs w:val="28"/>
        </w:rPr>
        <w:t>. –</w:t>
      </w:r>
      <w:r>
        <w:rPr>
          <w:rFonts w:ascii="Times New Roman" w:hAnsi="Times New Roman" w:cs="Times New Roman"/>
          <w:sz w:val="28"/>
          <w:szCs w:val="28"/>
        </w:rPr>
        <w:t xml:space="preserve"> 2017</w:t>
      </w:r>
      <w:r w:rsidR="00434B86">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59-61</w:t>
      </w:r>
      <w:proofErr w:type="gramEnd"/>
      <w:r>
        <w:rPr>
          <w:rFonts w:ascii="Times New Roman" w:hAnsi="Times New Roman" w:cs="Times New Roman"/>
          <w:sz w:val="28"/>
          <w:szCs w:val="28"/>
        </w:rPr>
        <w:t>.</w:t>
      </w:r>
    </w:p>
    <w:p w14:paraId="342EDB64" w14:textId="505B0E69"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Былин</w:t>
      </w:r>
      <w:r w:rsidR="00224EDD">
        <w:rPr>
          <w:rFonts w:ascii="Times New Roman" w:hAnsi="Times New Roman" w:cs="Times New Roman"/>
          <w:sz w:val="28"/>
          <w:szCs w:val="28"/>
        </w:rPr>
        <w:t>,</w:t>
      </w:r>
      <w:r>
        <w:rPr>
          <w:rFonts w:ascii="Times New Roman" w:hAnsi="Times New Roman" w:cs="Times New Roman"/>
          <w:sz w:val="28"/>
          <w:szCs w:val="28"/>
        </w:rPr>
        <w:t xml:space="preserve"> А.О.</w:t>
      </w:r>
      <w:r w:rsidR="00224EDD">
        <w:rPr>
          <w:rFonts w:ascii="Times New Roman" w:hAnsi="Times New Roman" w:cs="Times New Roman"/>
          <w:sz w:val="28"/>
          <w:szCs w:val="28"/>
        </w:rPr>
        <w:t xml:space="preserve"> </w:t>
      </w:r>
      <w:r>
        <w:rPr>
          <w:rFonts w:ascii="Times New Roman" w:hAnsi="Times New Roman" w:cs="Times New Roman"/>
          <w:sz w:val="28"/>
          <w:szCs w:val="28"/>
        </w:rPr>
        <w:t>Повышение производительности труда за счет рационализации режима труда и отдыха</w:t>
      </w:r>
      <w:r w:rsidR="00224EDD">
        <w:rPr>
          <w:rFonts w:ascii="Times New Roman" w:hAnsi="Times New Roman" w:cs="Times New Roman"/>
          <w:sz w:val="28"/>
          <w:szCs w:val="28"/>
        </w:rPr>
        <w:t xml:space="preserve"> / А.О. Былин, А.С. Мустафина </w:t>
      </w:r>
      <w:r>
        <w:rPr>
          <w:rFonts w:ascii="Times New Roman" w:hAnsi="Times New Roman" w:cs="Times New Roman"/>
          <w:sz w:val="28"/>
          <w:szCs w:val="28"/>
        </w:rPr>
        <w:t>// В сборнике: Пищевые инновации и биотехнологии материалы V Международной научной конференции</w:t>
      </w:r>
      <w:r w:rsidR="00483411">
        <w:rPr>
          <w:rFonts w:ascii="Times New Roman" w:hAnsi="Times New Roman" w:cs="Times New Roman"/>
          <w:sz w:val="28"/>
          <w:szCs w:val="28"/>
        </w:rPr>
        <w:t xml:space="preserve"> </w:t>
      </w:r>
      <w:r w:rsidR="0007737D" w:rsidRPr="0007737D">
        <w:rPr>
          <w:rFonts w:ascii="Times New Roman" w:hAnsi="Times New Roman" w:cs="Times New Roman"/>
          <w:sz w:val="28"/>
          <w:szCs w:val="28"/>
        </w:rPr>
        <w:t>;</w:t>
      </w:r>
      <w:r>
        <w:rPr>
          <w:rFonts w:ascii="Times New Roman" w:hAnsi="Times New Roman" w:cs="Times New Roman"/>
          <w:sz w:val="28"/>
          <w:szCs w:val="28"/>
        </w:rPr>
        <w:t xml:space="preserve"> ФГБОУ ВО «Кемеровский технологический институт пищевой промышленности (университет)»</w:t>
      </w:r>
      <w:r w:rsidR="005E3812">
        <w:rPr>
          <w:rFonts w:ascii="Times New Roman" w:hAnsi="Times New Roman" w:cs="Times New Roman"/>
          <w:sz w:val="28"/>
          <w:szCs w:val="28"/>
        </w:rPr>
        <w:t>. –</w:t>
      </w:r>
      <w:r>
        <w:rPr>
          <w:rFonts w:ascii="Times New Roman" w:hAnsi="Times New Roman" w:cs="Times New Roman"/>
          <w:sz w:val="28"/>
          <w:szCs w:val="28"/>
        </w:rPr>
        <w:t xml:space="preserve"> 2017</w:t>
      </w:r>
      <w:r w:rsidR="005E3812">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450-451</w:t>
      </w:r>
      <w:proofErr w:type="gramEnd"/>
      <w:r>
        <w:rPr>
          <w:rFonts w:ascii="Times New Roman" w:hAnsi="Times New Roman" w:cs="Times New Roman"/>
          <w:sz w:val="28"/>
          <w:szCs w:val="28"/>
        </w:rPr>
        <w:t>.</w:t>
      </w:r>
    </w:p>
    <w:p w14:paraId="04A36938" w14:textId="341577F0"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Гагаринский</w:t>
      </w:r>
      <w:r w:rsidR="00224EDD">
        <w:rPr>
          <w:rFonts w:ascii="Times New Roman" w:hAnsi="Times New Roman" w:cs="Times New Roman"/>
          <w:sz w:val="28"/>
          <w:szCs w:val="28"/>
        </w:rPr>
        <w:t>,</w:t>
      </w:r>
      <w:r>
        <w:rPr>
          <w:rFonts w:ascii="Times New Roman" w:hAnsi="Times New Roman" w:cs="Times New Roman"/>
          <w:sz w:val="28"/>
          <w:szCs w:val="28"/>
        </w:rPr>
        <w:t xml:space="preserve"> А.В. Стимулирование труда работников промышленных предприятий на основе оценки показателей, характеризующих повышение производительности труда</w:t>
      </w:r>
      <w:r w:rsidR="00224EDD">
        <w:rPr>
          <w:rFonts w:ascii="Times New Roman" w:hAnsi="Times New Roman" w:cs="Times New Roman"/>
          <w:sz w:val="28"/>
          <w:szCs w:val="28"/>
        </w:rPr>
        <w:t xml:space="preserve"> / А.В. Гагаринский</w:t>
      </w:r>
      <w:r>
        <w:rPr>
          <w:rFonts w:ascii="Times New Roman" w:hAnsi="Times New Roman" w:cs="Times New Roman"/>
          <w:sz w:val="28"/>
          <w:szCs w:val="28"/>
        </w:rPr>
        <w:t xml:space="preserve"> // Вестник Самарского государственного технического университета</w:t>
      </w:r>
      <w:r w:rsidR="00483411" w:rsidRPr="00483411">
        <w:rPr>
          <w:rFonts w:ascii="Times New Roman" w:hAnsi="Times New Roman" w:cs="Times New Roman"/>
          <w:sz w:val="28"/>
          <w:szCs w:val="28"/>
        </w:rPr>
        <w:t xml:space="preserve"> </w:t>
      </w:r>
      <w:r w:rsidR="0007737D" w:rsidRPr="0007737D">
        <w:rPr>
          <w:rFonts w:ascii="Times New Roman" w:hAnsi="Times New Roman" w:cs="Times New Roman"/>
          <w:sz w:val="28"/>
          <w:szCs w:val="28"/>
        </w:rPr>
        <w:t xml:space="preserve">; </w:t>
      </w:r>
      <w:r w:rsidR="0007737D">
        <w:rPr>
          <w:rFonts w:ascii="Times New Roman" w:hAnsi="Times New Roman" w:cs="Times New Roman"/>
          <w:sz w:val="28"/>
          <w:szCs w:val="28"/>
        </w:rPr>
        <w:t>с</w:t>
      </w:r>
      <w:r>
        <w:rPr>
          <w:rFonts w:ascii="Times New Roman" w:hAnsi="Times New Roman" w:cs="Times New Roman"/>
          <w:sz w:val="28"/>
          <w:szCs w:val="28"/>
        </w:rPr>
        <w:t>ерия: Экономические науки</w:t>
      </w:r>
      <w:r w:rsidR="005E3812">
        <w:rPr>
          <w:rFonts w:ascii="Times New Roman" w:hAnsi="Times New Roman" w:cs="Times New Roman"/>
          <w:sz w:val="28"/>
          <w:szCs w:val="28"/>
        </w:rPr>
        <w:t>. –</w:t>
      </w:r>
      <w:r>
        <w:rPr>
          <w:rFonts w:ascii="Times New Roman" w:hAnsi="Times New Roman" w:cs="Times New Roman"/>
          <w:sz w:val="28"/>
          <w:szCs w:val="28"/>
        </w:rPr>
        <w:t xml:space="preserve"> 2013</w:t>
      </w:r>
      <w:r w:rsidR="005E3812">
        <w:rPr>
          <w:rFonts w:ascii="Times New Roman" w:hAnsi="Times New Roman" w:cs="Times New Roman"/>
          <w:sz w:val="28"/>
          <w:szCs w:val="28"/>
        </w:rPr>
        <w:t>. –</w:t>
      </w:r>
      <w:r>
        <w:rPr>
          <w:rFonts w:ascii="Times New Roman" w:hAnsi="Times New Roman" w:cs="Times New Roman"/>
          <w:sz w:val="28"/>
          <w:szCs w:val="28"/>
        </w:rPr>
        <w:t> № 4 (10)</w:t>
      </w:r>
      <w:r w:rsidR="005E3812">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42-47</w:t>
      </w:r>
      <w:proofErr w:type="gramEnd"/>
      <w:r>
        <w:rPr>
          <w:rFonts w:ascii="Times New Roman" w:hAnsi="Times New Roman" w:cs="Times New Roman"/>
          <w:sz w:val="28"/>
          <w:szCs w:val="28"/>
        </w:rPr>
        <w:t>.</w:t>
      </w:r>
    </w:p>
    <w:p w14:paraId="75F988E1" w14:textId="5A791C98" w:rsidR="00463D7C" w:rsidRDefault="00463D7C" w:rsidP="00EC75D9">
      <w:pPr>
        <w:pStyle w:val="a3"/>
        <w:numPr>
          <w:ilvl w:val="0"/>
          <w:numId w:val="2"/>
        </w:numPr>
        <w:spacing w:after="0" w:line="360" w:lineRule="auto"/>
        <w:ind w:left="0" w:firstLine="726"/>
        <w:jc w:val="both"/>
        <w:rPr>
          <w:rFonts w:ascii="Times New Roman" w:hAnsi="Times New Roman" w:cs="Times New Roman"/>
          <w:sz w:val="28"/>
          <w:szCs w:val="28"/>
        </w:rPr>
      </w:pPr>
      <w:r w:rsidRPr="00463D7C">
        <w:rPr>
          <w:rFonts w:ascii="Times New Roman" w:hAnsi="Times New Roman" w:cs="Times New Roman"/>
          <w:sz w:val="28"/>
          <w:szCs w:val="28"/>
        </w:rPr>
        <w:t>Ефремова</w:t>
      </w:r>
      <w:r w:rsidR="00224EDD">
        <w:rPr>
          <w:rFonts w:ascii="Times New Roman" w:hAnsi="Times New Roman" w:cs="Times New Roman"/>
          <w:sz w:val="28"/>
          <w:szCs w:val="28"/>
        </w:rPr>
        <w:t>,</w:t>
      </w:r>
      <w:r w:rsidRPr="00463D7C">
        <w:rPr>
          <w:rFonts w:ascii="Times New Roman" w:hAnsi="Times New Roman" w:cs="Times New Roman"/>
          <w:sz w:val="28"/>
          <w:szCs w:val="28"/>
        </w:rPr>
        <w:t xml:space="preserve"> А.А.</w:t>
      </w:r>
      <w:r w:rsidR="00224EDD">
        <w:rPr>
          <w:rFonts w:ascii="Times New Roman" w:hAnsi="Times New Roman" w:cs="Times New Roman"/>
          <w:sz w:val="28"/>
          <w:szCs w:val="28"/>
        </w:rPr>
        <w:t xml:space="preserve"> </w:t>
      </w:r>
      <w:r>
        <w:rPr>
          <w:rFonts w:ascii="Times New Roman" w:hAnsi="Times New Roman" w:cs="Times New Roman"/>
          <w:sz w:val="28"/>
          <w:szCs w:val="28"/>
        </w:rPr>
        <w:t>А</w:t>
      </w:r>
      <w:r w:rsidRPr="00463D7C">
        <w:rPr>
          <w:rFonts w:ascii="Times New Roman" w:hAnsi="Times New Roman" w:cs="Times New Roman"/>
          <w:sz w:val="28"/>
          <w:szCs w:val="28"/>
        </w:rPr>
        <w:t>нализ теоретико-методических аспектов понятия производительности труда</w:t>
      </w:r>
      <w:r w:rsidR="00224EDD">
        <w:rPr>
          <w:rFonts w:ascii="Times New Roman" w:hAnsi="Times New Roman" w:cs="Times New Roman"/>
          <w:sz w:val="28"/>
          <w:szCs w:val="28"/>
        </w:rPr>
        <w:t xml:space="preserve"> / А.А. Ефремова, А.Е. </w:t>
      </w:r>
      <w:r w:rsidR="00224EDD" w:rsidRPr="00463D7C">
        <w:rPr>
          <w:rFonts w:ascii="Times New Roman" w:hAnsi="Times New Roman" w:cs="Times New Roman"/>
          <w:sz w:val="28"/>
          <w:szCs w:val="28"/>
        </w:rPr>
        <w:t>Кожухар</w:t>
      </w:r>
      <w:r w:rsidR="00224EDD">
        <w:rPr>
          <w:rFonts w:ascii="Times New Roman" w:hAnsi="Times New Roman" w:cs="Times New Roman"/>
          <w:sz w:val="28"/>
          <w:szCs w:val="28"/>
        </w:rPr>
        <w:t>ь</w:t>
      </w:r>
      <w:r>
        <w:rPr>
          <w:rFonts w:ascii="Times New Roman" w:hAnsi="Times New Roman" w:cs="Times New Roman"/>
          <w:sz w:val="28"/>
          <w:szCs w:val="28"/>
        </w:rPr>
        <w:t xml:space="preserve"> // </w:t>
      </w:r>
      <w:r w:rsidRPr="00463D7C">
        <w:rPr>
          <w:rFonts w:ascii="Times New Roman" w:hAnsi="Times New Roman" w:cs="Times New Roman"/>
          <w:sz w:val="28"/>
          <w:szCs w:val="28"/>
        </w:rPr>
        <w:t xml:space="preserve">В сборнике: Инновационная парадигма экономических механизмов хозяйствования. </w:t>
      </w:r>
      <w:r w:rsidRPr="00463D7C">
        <w:rPr>
          <w:rFonts w:ascii="Times New Roman" w:hAnsi="Times New Roman" w:cs="Times New Roman"/>
          <w:sz w:val="28"/>
          <w:szCs w:val="28"/>
        </w:rPr>
        <w:lastRenderedPageBreak/>
        <w:t>Сборник научных трудов VI Всероссийской научно-практической конференции с международным участием</w:t>
      </w:r>
      <w:r w:rsidR="00B934DD">
        <w:rPr>
          <w:rFonts w:ascii="Times New Roman" w:hAnsi="Times New Roman" w:cs="Times New Roman"/>
          <w:sz w:val="28"/>
          <w:szCs w:val="28"/>
        </w:rPr>
        <w:t xml:space="preserve"> / </w:t>
      </w:r>
      <w:proofErr w:type="spellStart"/>
      <w:r w:rsidR="00B934DD">
        <w:rPr>
          <w:rFonts w:ascii="Times New Roman" w:hAnsi="Times New Roman" w:cs="Times New Roman"/>
          <w:sz w:val="28"/>
          <w:szCs w:val="28"/>
        </w:rPr>
        <w:t>н</w:t>
      </w:r>
      <w:r w:rsidRPr="00463D7C">
        <w:rPr>
          <w:rFonts w:ascii="Times New Roman" w:hAnsi="Times New Roman" w:cs="Times New Roman"/>
          <w:sz w:val="28"/>
          <w:szCs w:val="28"/>
        </w:rPr>
        <w:t>аучн</w:t>
      </w:r>
      <w:proofErr w:type="spellEnd"/>
      <w:r w:rsidRPr="00463D7C">
        <w:rPr>
          <w:rFonts w:ascii="Times New Roman" w:hAnsi="Times New Roman" w:cs="Times New Roman"/>
          <w:sz w:val="28"/>
          <w:szCs w:val="28"/>
        </w:rPr>
        <w:t xml:space="preserve">. ред. С.П. </w:t>
      </w:r>
      <w:proofErr w:type="spellStart"/>
      <w:r w:rsidRPr="00463D7C">
        <w:rPr>
          <w:rFonts w:ascii="Times New Roman" w:hAnsi="Times New Roman" w:cs="Times New Roman"/>
          <w:sz w:val="28"/>
          <w:szCs w:val="28"/>
        </w:rPr>
        <w:t>Кирильчук</w:t>
      </w:r>
      <w:proofErr w:type="spellEnd"/>
      <w:r w:rsidRPr="00463D7C">
        <w:rPr>
          <w:rFonts w:ascii="Times New Roman" w:hAnsi="Times New Roman" w:cs="Times New Roman"/>
          <w:sz w:val="28"/>
          <w:szCs w:val="28"/>
        </w:rPr>
        <w:t xml:space="preserve">, редколлегия: Г.А. </w:t>
      </w:r>
      <w:proofErr w:type="spellStart"/>
      <w:r w:rsidRPr="00463D7C">
        <w:rPr>
          <w:rFonts w:ascii="Times New Roman" w:hAnsi="Times New Roman" w:cs="Times New Roman"/>
          <w:sz w:val="28"/>
          <w:szCs w:val="28"/>
        </w:rPr>
        <w:t>Штофер</w:t>
      </w:r>
      <w:proofErr w:type="spellEnd"/>
      <w:r w:rsidRPr="00463D7C">
        <w:rPr>
          <w:rFonts w:ascii="Times New Roman" w:hAnsi="Times New Roman" w:cs="Times New Roman"/>
          <w:sz w:val="28"/>
          <w:szCs w:val="28"/>
        </w:rPr>
        <w:t>, Н.А. Логунова</w:t>
      </w:r>
      <w:r w:rsidR="005E3812">
        <w:rPr>
          <w:rFonts w:ascii="Times New Roman" w:hAnsi="Times New Roman" w:cs="Times New Roman"/>
          <w:sz w:val="28"/>
          <w:szCs w:val="28"/>
        </w:rPr>
        <w:t>. –</w:t>
      </w:r>
      <w:r w:rsidRPr="00463D7C">
        <w:rPr>
          <w:rFonts w:ascii="Times New Roman" w:hAnsi="Times New Roman" w:cs="Times New Roman"/>
          <w:sz w:val="28"/>
          <w:szCs w:val="28"/>
        </w:rPr>
        <w:t xml:space="preserve"> Симферополь, 2021</w:t>
      </w:r>
      <w:r w:rsidR="005E3812">
        <w:rPr>
          <w:rFonts w:ascii="Times New Roman" w:hAnsi="Times New Roman" w:cs="Times New Roman"/>
          <w:sz w:val="28"/>
          <w:szCs w:val="28"/>
        </w:rPr>
        <w:t>. –</w:t>
      </w:r>
      <w:r w:rsidRPr="00463D7C">
        <w:rPr>
          <w:rFonts w:ascii="Times New Roman" w:hAnsi="Times New Roman" w:cs="Times New Roman"/>
          <w:sz w:val="28"/>
          <w:szCs w:val="28"/>
        </w:rPr>
        <w:t xml:space="preserve"> С. </w:t>
      </w:r>
      <w:proofErr w:type="gramStart"/>
      <w:r w:rsidRPr="00463D7C">
        <w:rPr>
          <w:rFonts w:ascii="Times New Roman" w:hAnsi="Times New Roman" w:cs="Times New Roman"/>
          <w:sz w:val="28"/>
          <w:szCs w:val="28"/>
        </w:rPr>
        <w:t>127-129</w:t>
      </w:r>
      <w:proofErr w:type="gramEnd"/>
      <w:r w:rsidRPr="00463D7C">
        <w:rPr>
          <w:rFonts w:ascii="Times New Roman" w:hAnsi="Times New Roman" w:cs="Times New Roman"/>
          <w:sz w:val="28"/>
          <w:szCs w:val="28"/>
        </w:rPr>
        <w:t>.</w:t>
      </w:r>
    </w:p>
    <w:p w14:paraId="0C082D50" w14:textId="4406ADB7"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Жданова</w:t>
      </w:r>
      <w:r w:rsidR="00224EDD">
        <w:rPr>
          <w:rFonts w:ascii="Times New Roman" w:hAnsi="Times New Roman" w:cs="Times New Roman"/>
          <w:sz w:val="28"/>
          <w:szCs w:val="28"/>
        </w:rPr>
        <w:t>,</w:t>
      </w:r>
      <w:r>
        <w:rPr>
          <w:rFonts w:ascii="Times New Roman" w:hAnsi="Times New Roman" w:cs="Times New Roman"/>
          <w:sz w:val="28"/>
          <w:szCs w:val="28"/>
        </w:rPr>
        <w:t xml:space="preserve"> Д.К.</w:t>
      </w:r>
      <w:r w:rsidR="00224EDD">
        <w:rPr>
          <w:rFonts w:ascii="Times New Roman" w:hAnsi="Times New Roman" w:cs="Times New Roman"/>
          <w:sz w:val="28"/>
          <w:szCs w:val="28"/>
        </w:rPr>
        <w:t xml:space="preserve"> </w:t>
      </w:r>
      <w:r>
        <w:rPr>
          <w:rFonts w:ascii="Times New Roman" w:hAnsi="Times New Roman" w:cs="Times New Roman"/>
          <w:sz w:val="28"/>
          <w:szCs w:val="28"/>
        </w:rPr>
        <w:t>Проектный подход как инструмент повышения производительности труда</w:t>
      </w:r>
      <w:r w:rsidR="00224EDD">
        <w:rPr>
          <w:rFonts w:ascii="Times New Roman" w:hAnsi="Times New Roman" w:cs="Times New Roman"/>
          <w:sz w:val="28"/>
          <w:szCs w:val="28"/>
        </w:rPr>
        <w:t xml:space="preserve"> / Д.К. Жданова, М.А. Жданов </w:t>
      </w:r>
      <w:r>
        <w:rPr>
          <w:rFonts w:ascii="Times New Roman" w:hAnsi="Times New Roman" w:cs="Times New Roman"/>
          <w:sz w:val="28"/>
          <w:szCs w:val="28"/>
        </w:rPr>
        <w:t xml:space="preserve"> </w:t>
      </w:r>
      <w:r>
        <w:rPr>
          <w:rFonts w:ascii="Times New Roman" w:hAnsi="Times New Roman" w:cs="Times New Roman"/>
          <w:i/>
          <w:iCs/>
          <w:sz w:val="28"/>
          <w:szCs w:val="28"/>
        </w:rPr>
        <w:t xml:space="preserve">// </w:t>
      </w:r>
      <w:r>
        <w:rPr>
          <w:rFonts w:ascii="Times New Roman" w:hAnsi="Times New Roman" w:cs="Times New Roman"/>
          <w:sz w:val="28"/>
          <w:szCs w:val="28"/>
        </w:rPr>
        <w:t>Вестник магистратуры</w:t>
      </w:r>
      <w:r w:rsidR="005E3812">
        <w:rPr>
          <w:rFonts w:ascii="Times New Roman" w:hAnsi="Times New Roman" w:cs="Times New Roman"/>
          <w:sz w:val="28"/>
          <w:szCs w:val="28"/>
        </w:rPr>
        <w:t>. –</w:t>
      </w:r>
      <w:r w:rsidR="00877E8B">
        <w:rPr>
          <w:rFonts w:ascii="Times New Roman" w:hAnsi="Times New Roman" w:cs="Times New Roman"/>
          <w:sz w:val="28"/>
          <w:szCs w:val="28"/>
        </w:rPr>
        <w:t xml:space="preserve"> </w:t>
      </w:r>
      <w:r>
        <w:rPr>
          <w:rFonts w:ascii="Times New Roman" w:hAnsi="Times New Roman" w:cs="Times New Roman"/>
          <w:sz w:val="28"/>
          <w:szCs w:val="28"/>
        </w:rPr>
        <w:t>2015</w:t>
      </w:r>
      <w:r w:rsidR="005E3812">
        <w:rPr>
          <w:rFonts w:ascii="Times New Roman" w:hAnsi="Times New Roman" w:cs="Times New Roman"/>
          <w:sz w:val="28"/>
          <w:szCs w:val="28"/>
        </w:rPr>
        <w:t xml:space="preserve">. – </w:t>
      </w:r>
      <w:proofErr w:type="gramStart"/>
      <w:r>
        <w:rPr>
          <w:rFonts w:ascii="Times New Roman" w:hAnsi="Times New Roman" w:cs="Times New Roman"/>
          <w:sz w:val="28"/>
          <w:szCs w:val="28"/>
        </w:rPr>
        <w:t>№ 2-2</w:t>
      </w:r>
      <w:proofErr w:type="gramEnd"/>
      <w:r w:rsidR="005E3812">
        <w:rPr>
          <w:rFonts w:ascii="Times New Roman" w:hAnsi="Times New Roman" w:cs="Times New Roman"/>
          <w:sz w:val="28"/>
          <w:szCs w:val="28"/>
        </w:rPr>
        <w:t>. –</w:t>
      </w:r>
      <w:r>
        <w:rPr>
          <w:rFonts w:ascii="Times New Roman" w:hAnsi="Times New Roman" w:cs="Times New Roman"/>
          <w:sz w:val="28"/>
          <w:szCs w:val="28"/>
        </w:rPr>
        <w:t xml:space="preserve"> С. 95-98.</w:t>
      </w:r>
    </w:p>
    <w:p w14:paraId="30BF10BC" w14:textId="048EBB3B"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Заборская</w:t>
      </w:r>
      <w:r w:rsidR="00877E8B">
        <w:rPr>
          <w:rFonts w:ascii="Times New Roman" w:hAnsi="Times New Roman" w:cs="Times New Roman"/>
          <w:sz w:val="28"/>
          <w:szCs w:val="28"/>
        </w:rPr>
        <w:t>,</w:t>
      </w:r>
      <w:r>
        <w:rPr>
          <w:rFonts w:ascii="Times New Roman" w:hAnsi="Times New Roman" w:cs="Times New Roman"/>
          <w:sz w:val="28"/>
          <w:szCs w:val="28"/>
        </w:rPr>
        <w:t xml:space="preserve"> Е.В. Современное состояние капитальных вложений в промышленном секторе экономики </w:t>
      </w:r>
      <w:r w:rsidR="00877E8B">
        <w:rPr>
          <w:rFonts w:ascii="Times New Roman" w:hAnsi="Times New Roman" w:cs="Times New Roman"/>
          <w:sz w:val="28"/>
          <w:szCs w:val="28"/>
        </w:rPr>
        <w:t xml:space="preserve">/ Е.В. Заборская </w:t>
      </w:r>
      <w:r>
        <w:rPr>
          <w:rFonts w:ascii="Times New Roman" w:hAnsi="Times New Roman" w:cs="Times New Roman"/>
          <w:sz w:val="28"/>
          <w:szCs w:val="28"/>
        </w:rPr>
        <w:t>// Инновации и инвестиции</w:t>
      </w:r>
      <w:r w:rsidR="005E3812">
        <w:rPr>
          <w:rFonts w:ascii="Times New Roman" w:hAnsi="Times New Roman" w:cs="Times New Roman"/>
          <w:sz w:val="28"/>
          <w:szCs w:val="28"/>
        </w:rPr>
        <w:t>. –</w:t>
      </w:r>
      <w:r>
        <w:rPr>
          <w:rFonts w:ascii="Times New Roman" w:hAnsi="Times New Roman" w:cs="Times New Roman"/>
          <w:sz w:val="28"/>
          <w:szCs w:val="28"/>
        </w:rPr>
        <w:t xml:space="preserve"> 2018</w:t>
      </w:r>
      <w:r w:rsidR="005E3812">
        <w:rPr>
          <w:rFonts w:ascii="Times New Roman" w:hAnsi="Times New Roman" w:cs="Times New Roman"/>
          <w:sz w:val="28"/>
          <w:szCs w:val="28"/>
        </w:rPr>
        <w:t>. –</w:t>
      </w:r>
      <w:r>
        <w:rPr>
          <w:rFonts w:ascii="Times New Roman" w:hAnsi="Times New Roman" w:cs="Times New Roman"/>
          <w:sz w:val="28"/>
          <w:szCs w:val="28"/>
        </w:rPr>
        <w:t xml:space="preserve"> №5</w:t>
      </w:r>
      <w:r w:rsidR="005E3812">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349-352</w:t>
      </w:r>
      <w:proofErr w:type="gramEnd"/>
      <w:r>
        <w:rPr>
          <w:rFonts w:ascii="Times New Roman" w:hAnsi="Times New Roman" w:cs="Times New Roman"/>
          <w:sz w:val="28"/>
          <w:szCs w:val="28"/>
        </w:rPr>
        <w:t>.</w:t>
      </w:r>
    </w:p>
    <w:p w14:paraId="2CF1B864" w14:textId="7E03C52C"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Закиева</w:t>
      </w:r>
      <w:r w:rsidR="00E110DA">
        <w:rPr>
          <w:rFonts w:ascii="Times New Roman" w:hAnsi="Times New Roman" w:cs="Times New Roman"/>
          <w:sz w:val="28"/>
          <w:szCs w:val="28"/>
        </w:rPr>
        <w:t>,</w:t>
      </w:r>
      <w:r>
        <w:rPr>
          <w:rFonts w:ascii="Times New Roman" w:hAnsi="Times New Roman" w:cs="Times New Roman"/>
          <w:sz w:val="28"/>
          <w:szCs w:val="28"/>
        </w:rPr>
        <w:t xml:space="preserve"> Р.Х. Развитие микроэлементного нормирования труда как фактора роста производительности труда</w:t>
      </w:r>
      <w:r w:rsidR="00EF5770">
        <w:rPr>
          <w:rFonts w:ascii="Times New Roman" w:hAnsi="Times New Roman" w:cs="Times New Roman"/>
          <w:sz w:val="28"/>
          <w:szCs w:val="28"/>
        </w:rPr>
        <w:t xml:space="preserve"> / Р.Х. Закиева</w:t>
      </w:r>
      <w:r>
        <w:rPr>
          <w:rFonts w:ascii="Times New Roman" w:hAnsi="Times New Roman" w:cs="Times New Roman"/>
          <w:sz w:val="28"/>
          <w:szCs w:val="28"/>
        </w:rPr>
        <w:t xml:space="preserve"> // В сборнике: XXIII Туполевские чтения (школа молодых ученых) Международная молодёжная научная конференция</w:t>
      </w:r>
      <w:r w:rsidR="00483411">
        <w:rPr>
          <w:rFonts w:ascii="Times New Roman" w:hAnsi="Times New Roman" w:cs="Times New Roman"/>
          <w:sz w:val="28"/>
          <w:szCs w:val="28"/>
        </w:rPr>
        <w:t xml:space="preserve"> </w:t>
      </w:r>
      <w:r>
        <w:rPr>
          <w:rFonts w:ascii="Times New Roman" w:hAnsi="Times New Roman" w:cs="Times New Roman"/>
          <w:sz w:val="28"/>
          <w:szCs w:val="28"/>
        </w:rPr>
        <w:t xml:space="preserve">: </w:t>
      </w:r>
      <w:r w:rsidR="00483411">
        <w:rPr>
          <w:rFonts w:ascii="Times New Roman" w:hAnsi="Times New Roman" w:cs="Times New Roman"/>
          <w:sz w:val="28"/>
          <w:szCs w:val="28"/>
        </w:rPr>
        <w:t>м</w:t>
      </w:r>
      <w:r>
        <w:rPr>
          <w:rFonts w:ascii="Times New Roman" w:hAnsi="Times New Roman" w:cs="Times New Roman"/>
          <w:sz w:val="28"/>
          <w:szCs w:val="28"/>
        </w:rPr>
        <w:t>атериалы конференции</w:t>
      </w:r>
      <w:r w:rsidR="00C46778" w:rsidRPr="00C46778">
        <w:rPr>
          <w:rFonts w:ascii="Times New Roman" w:hAnsi="Times New Roman" w:cs="Times New Roman"/>
          <w:sz w:val="28"/>
          <w:szCs w:val="28"/>
        </w:rPr>
        <w:t xml:space="preserve"> </w:t>
      </w:r>
      <w:r w:rsidR="00B934DD" w:rsidRPr="00B934DD">
        <w:rPr>
          <w:rFonts w:ascii="Times New Roman" w:hAnsi="Times New Roman" w:cs="Times New Roman"/>
          <w:sz w:val="28"/>
          <w:szCs w:val="28"/>
        </w:rPr>
        <w:t xml:space="preserve">; </w:t>
      </w:r>
      <w:r w:rsidR="00B934DD">
        <w:rPr>
          <w:rFonts w:ascii="Times New Roman" w:hAnsi="Times New Roman" w:cs="Times New Roman"/>
          <w:sz w:val="28"/>
          <w:szCs w:val="28"/>
        </w:rPr>
        <w:t>с</w:t>
      </w:r>
      <w:r>
        <w:rPr>
          <w:rFonts w:ascii="Times New Roman" w:hAnsi="Times New Roman" w:cs="Times New Roman"/>
          <w:sz w:val="28"/>
          <w:szCs w:val="28"/>
        </w:rPr>
        <w:t>борник докладов: в 4 томах</w:t>
      </w:r>
      <w:r w:rsidR="005E3812">
        <w:rPr>
          <w:rFonts w:ascii="Times New Roman" w:hAnsi="Times New Roman" w:cs="Times New Roman"/>
          <w:sz w:val="28"/>
          <w:szCs w:val="28"/>
        </w:rPr>
        <w:t xml:space="preserve">. – </w:t>
      </w:r>
      <w:r>
        <w:rPr>
          <w:rFonts w:ascii="Times New Roman" w:hAnsi="Times New Roman" w:cs="Times New Roman"/>
          <w:sz w:val="28"/>
          <w:szCs w:val="28"/>
        </w:rPr>
        <w:t>2017</w:t>
      </w:r>
      <w:r w:rsidR="005E3812">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474-482</w:t>
      </w:r>
      <w:proofErr w:type="gramEnd"/>
      <w:r>
        <w:rPr>
          <w:rFonts w:ascii="Times New Roman" w:hAnsi="Times New Roman" w:cs="Times New Roman"/>
          <w:sz w:val="28"/>
          <w:szCs w:val="28"/>
        </w:rPr>
        <w:t>.</w:t>
      </w:r>
    </w:p>
    <w:p w14:paraId="71B0309A" w14:textId="1E51A15B" w:rsidR="000F186A" w:rsidRPr="000F186A" w:rsidRDefault="000F186A" w:rsidP="000F186A">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 xml:space="preserve">Инструментарий и </w:t>
      </w:r>
      <w:r w:rsidRPr="002A7595">
        <w:rPr>
          <w:rFonts w:ascii="Times New Roman" w:hAnsi="Times New Roman" w:cs="Times New Roman"/>
          <w:sz w:val="28"/>
          <w:szCs w:val="28"/>
        </w:rPr>
        <w:t>методические подходы управления производительностью труда с целью повышения конкурентоспособности промышленного предприятия: монография</w:t>
      </w:r>
      <w:r>
        <w:rPr>
          <w:rFonts w:ascii="Times New Roman" w:hAnsi="Times New Roman" w:cs="Times New Roman"/>
          <w:sz w:val="28"/>
          <w:szCs w:val="28"/>
        </w:rPr>
        <w:t xml:space="preserve"> /</w:t>
      </w:r>
      <w:r w:rsidRPr="002A7595">
        <w:rPr>
          <w:rFonts w:ascii="Times New Roman" w:hAnsi="Times New Roman" w:cs="Times New Roman"/>
          <w:sz w:val="28"/>
          <w:szCs w:val="28"/>
        </w:rPr>
        <w:t xml:space="preserve"> </w:t>
      </w:r>
      <w:r>
        <w:rPr>
          <w:rFonts w:ascii="Times New Roman" w:hAnsi="Times New Roman" w:cs="Times New Roman"/>
          <w:sz w:val="28"/>
          <w:szCs w:val="28"/>
        </w:rPr>
        <w:t xml:space="preserve">А.А. Рудычев, Е.А. Никитина, С.П. Гавриловская, М.А. Новоятлев. </w:t>
      </w:r>
      <w:r w:rsidRPr="002A7595">
        <w:rPr>
          <w:rFonts w:ascii="Times New Roman" w:hAnsi="Times New Roman" w:cs="Times New Roman"/>
          <w:sz w:val="28"/>
          <w:szCs w:val="28"/>
        </w:rPr>
        <w:t xml:space="preserve">– Белгород. – Изд-во БГТУ, 2015. </w:t>
      </w:r>
      <w:r w:rsidRPr="002A7595">
        <w:rPr>
          <w:rFonts w:ascii="Times New Roman" w:hAnsi="Times New Roman" w:cs="Times New Roman"/>
          <w:sz w:val="28"/>
          <w:szCs w:val="28"/>
        </w:rPr>
        <w:sym w:font="Symbol" w:char="F02D"/>
      </w:r>
      <w:r w:rsidRPr="002A7595">
        <w:rPr>
          <w:rFonts w:ascii="Times New Roman" w:hAnsi="Times New Roman" w:cs="Times New Roman"/>
          <w:sz w:val="28"/>
          <w:szCs w:val="28"/>
        </w:rPr>
        <w:t xml:space="preserve"> 110 с.</w:t>
      </w:r>
    </w:p>
    <w:p w14:paraId="503BA1BA" w14:textId="3DBC3826"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Кагарманова</w:t>
      </w:r>
      <w:r w:rsidR="00E110DA">
        <w:rPr>
          <w:rFonts w:ascii="Times New Roman" w:hAnsi="Times New Roman" w:cs="Times New Roman"/>
          <w:sz w:val="28"/>
          <w:szCs w:val="28"/>
        </w:rPr>
        <w:t>,</w:t>
      </w:r>
      <w:r>
        <w:rPr>
          <w:rFonts w:ascii="Times New Roman" w:hAnsi="Times New Roman" w:cs="Times New Roman"/>
          <w:sz w:val="28"/>
          <w:szCs w:val="28"/>
        </w:rPr>
        <w:t xml:space="preserve"> А.И.</w:t>
      </w:r>
      <w:r w:rsidR="00E110DA">
        <w:rPr>
          <w:rFonts w:ascii="Times New Roman" w:hAnsi="Times New Roman" w:cs="Times New Roman"/>
          <w:sz w:val="28"/>
          <w:szCs w:val="28"/>
        </w:rPr>
        <w:t xml:space="preserve"> </w:t>
      </w:r>
      <w:r>
        <w:rPr>
          <w:rFonts w:ascii="Times New Roman" w:hAnsi="Times New Roman" w:cs="Times New Roman"/>
          <w:sz w:val="28"/>
          <w:szCs w:val="28"/>
        </w:rPr>
        <w:t>Сущность и направления повышения производительности труда</w:t>
      </w:r>
      <w:r w:rsidR="00E110DA">
        <w:rPr>
          <w:rFonts w:ascii="Times New Roman" w:hAnsi="Times New Roman" w:cs="Times New Roman"/>
          <w:sz w:val="28"/>
          <w:szCs w:val="28"/>
        </w:rPr>
        <w:t xml:space="preserve"> / А.И. Кагарманова, А.Ф. Кадырова</w:t>
      </w:r>
      <w:r>
        <w:rPr>
          <w:rFonts w:ascii="Times New Roman" w:hAnsi="Times New Roman" w:cs="Times New Roman"/>
          <w:sz w:val="28"/>
          <w:szCs w:val="28"/>
        </w:rPr>
        <w:t xml:space="preserve"> // Вестник современных исследований</w:t>
      </w:r>
      <w:r w:rsidR="005E3812">
        <w:rPr>
          <w:rFonts w:ascii="Times New Roman" w:hAnsi="Times New Roman" w:cs="Times New Roman"/>
          <w:sz w:val="28"/>
          <w:szCs w:val="28"/>
        </w:rPr>
        <w:t>. –</w:t>
      </w:r>
      <w:r>
        <w:rPr>
          <w:rFonts w:ascii="Times New Roman" w:hAnsi="Times New Roman" w:cs="Times New Roman"/>
          <w:sz w:val="28"/>
          <w:szCs w:val="28"/>
        </w:rPr>
        <w:t xml:space="preserve"> 2018</w:t>
      </w:r>
      <w:r w:rsidR="005E3812">
        <w:rPr>
          <w:rFonts w:ascii="Times New Roman" w:hAnsi="Times New Roman" w:cs="Times New Roman"/>
          <w:sz w:val="28"/>
          <w:szCs w:val="28"/>
        </w:rPr>
        <w:t>. –</w:t>
      </w:r>
      <w:r>
        <w:rPr>
          <w:rFonts w:ascii="Times New Roman" w:hAnsi="Times New Roman" w:cs="Times New Roman"/>
          <w:sz w:val="28"/>
          <w:szCs w:val="28"/>
        </w:rPr>
        <w:t> № 4.2 (19)</w:t>
      </w:r>
      <w:r w:rsidR="005E3812">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430-432</w:t>
      </w:r>
      <w:proofErr w:type="gramEnd"/>
      <w:r>
        <w:rPr>
          <w:rFonts w:ascii="Times New Roman" w:hAnsi="Times New Roman" w:cs="Times New Roman"/>
          <w:sz w:val="28"/>
          <w:szCs w:val="28"/>
        </w:rPr>
        <w:t>.</w:t>
      </w:r>
    </w:p>
    <w:p w14:paraId="2886AB22" w14:textId="2776B5D6" w:rsidR="002F3156" w:rsidRDefault="002F3156" w:rsidP="00EC75D9">
      <w:pPr>
        <w:pStyle w:val="a3"/>
        <w:numPr>
          <w:ilvl w:val="0"/>
          <w:numId w:val="2"/>
        </w:numPr>
        <w:spacing w:after="0" w:line="360" w:lineRule="auto"/>
        <w:ind w:left="0" w:firstLine="726"/>
        <w:jc w:val="both"/>
        <w:rPr>
          <w:rFonts w:ascii="Times New Roman" w:hAnsi="Times New Roman" w:cs="Times New Roman"/>
          <w:sz w:val="28"/>
          <w:szCs w:val="28"/>
        </w:rPr>
      </w:pPr>
      <w:r w:rsidRPr="002F3156">
        <w:rPr>
          <w:rFonts w:ascii="Times New Roman" w:hAnsi="Times New Roman" w:cs="Times New Roman"/>
          <w:sz w:val="28"/>
          <w:szCs w:val="28"/>
        </w:rPr>
        <w:t>Киевский</w:t>
      </w:r>
      <w:r w:rsidR="00B934DD">
        <w:rPr>
          <w:rFonts w:ascii="Times New Roman" w:hAnsi="Times New Roman" w:cs="Times New Roman"/>
          <w:sz w:val="28"/>
          <w:szCs w:val="28"/>
        </w:rPr>
        <w:t>,</w:t>
      </w:r>
      <w:r w:rsidRPr="002F3156">
        <w:rPr>
          <w:rFonts w:ascii="Times New Roman" w:hAnsi="Times New Roman" w:cs="Times New Roman"/>
          <w:sz w:val="28"/>
          <w:szCs w:val="28"/>
        </w:rPr>
        <w:t xml:space="preserve"> И.Л.</w:t>
      </w:r>
      <w:r w:rsidR="00B934DD">
        <w:rPr>
          <w:rFonts w:ascii="Times New Roman" w:hAnsi="Times New Roman" w:cs="Times New Roman"/>
          <w:sz w:val="28"/>
          <w:szCs w:val="28"/>
        </w:rPr>
        <w:t xml:space="preserve"> </w:t>
      </w:r>
      <w:r>
        <w:rPr>
          <w:rFonts w:ascii="Times New Roman" w:hAnsi="Times New Roman" w:cs="Times New Roman"/>
          <w:sz w:val="28"/>
          <w:szCs w:val="28"/>
        </w:rPr>
        <w:t>Р</w:t>
      </w:r>
      <w:r w:rsidRPr="002F3156">
        <w:rPr>
          <w:rFonts w:ascii="Times New Roman" w:hAnsi="Times New Roman" w:cs="Times New Roman"/>
          <w:sz w:val="28"/>
          <w:szCs w:val="28"/>
        </w:rPr>
        <w:t>еновация и производительность труда</w:t>
      </w:r>
      <w:r w:rsidR="00B934DD">
        <w:rPr>
          <w:rFonts w:ascii="Times New Roman" w:hAnsi="Times New Roman" w:cs="Times New Roman"/>
          <w:sz w:val="28"/>
          <w:szCs w:val="28"/>
        </w:rPr>
        <w:t xml:space="preserve"> / И.Л. Киевский, Л.В. </w:t>
      </w:r>
      <w:r w:rsidR="00B934DD" w:rsidRPr="002F3156">
        <w:rPr>
          <w:rFonts w:ascii="Times New Roman" w:hAnsi="Times New Roman" w:cs="Times New Roman"/>
          <w:sz w:val="28"/>
          <w:szCs w:val="28"/>
        </w:rPr>
        <w:t xml:space="preserve">Киевский, </w:t>
      </w:r>
      <w:r w:rsidR="00B934DD">
        <w:rPr>
          <w:rFonts w:ascii="Times New Roman" w:hAnsi="Times New Roman" w:cs="Times New Roman"/>
          <w:sz w:val="28"/>
          <w:szCs w:val="28"/>
        </w:rPr>
        <w:t xml:space="preserve">А.С. </w:t>
      </w:r>
      <w:r w:rsidR="00B934DD" w:rsidRPr="002F3156">
        <w:rPr>
          <w:rFonts w:ascii="Times New Roman" w:hAnsi="Times New Roman" w:cs="Times New Roman"/>
          <w:sz w:val="28"/>
          <w:szCs w:val="28"/>
        </w:rPr>
        <w:t>Сергеев</w:t>
      </w:r>
      <w:r>
        <w:rPr>
          <w:rFonts w:ascii="Times New Roman" w:hAnsi="Times New Roman" w:cs="Times New Roman"/>
          <w:sz w:val="28"/>
          <w:szCs w:val="28"/>
        </w:rPr>
        <w:t xml:space="preserve"> // </w:t>
      </w:r>
      <w:r w:rsidRPr="002F3156">
        <w:rPr>
          <w:rFonts w:ascii="Times New Roman" w:hAnsi="Times New Roman" w:cs="Times New Roman"/>
          <w:sz w:val="28"/>
          <w:szCs w:val="28"/>
        </w:rPr>
        <w:t>Промышленное и гражданское строительство</w:t>
      </w:r>
      <w:r w:rsidR="005E3812">
        <w:rPr>
          <w:rFonts w:ascii="Times New Roman" w:hAnsi="Times New Roman" w:cs="Times New Roman"/>
          <w:sz w:val="28"/>
          <w:szCs w:val="28"/>
        </w:rPr>
        <w:t xml:space="preserve">. – </w:t>
      </w:r>
      <w:r w:rsidRPr="002F3156">
        <w:rPr>
          <w:rFonts w:ascii="Times New Roman" w:hAnsi="Times New Roman" w:cs="Times New Roman"/>
          <w:sz w:val="28"/>
          <w:szCs w:val="28"/>
        </w:rPr>
        <w:t>2020</w:t>
      </w:r>
      <w:r w:rsidR="005E3812">
        <w:rPr>
          <w:rFonts w:ascii="Times New Roman" w:hAnsi="Times New Roman" w:cs="Times New Roman"/>
          <w:sz w:val="28"/>
          <w:szCs w:val="28"/>
        </w:rPr>
        <w:t>. –</w:t>
      </w:r>
      <w:r w:rsidRPr="002F3156">
        <w:rPr>
          <w:rFonts w:ascii="Times New Roman" w:hAnsi="Times New Roman" w:cs="Times New Roman"/>
          <w:sz w:val="28"/>
          <w:szCs w:val="28"/>
        </w:rPr>
        <w:t xml:space="preserve"> № 2</w:t>
      </w:r>
      <w:r w:rsidR="005E3812">
        <w:rPr>
          <w:rFonts w:ascii="Times New Roman" w:hAnsi="Times New Roman" w:cs="Times New Roman"/>
          <w:sz w:val="28"/>
          <w:szCs w:val="28"/>
        </w:rPr>
        <w:t>. –</w:t>
      </w:r>
      <w:r w:rsidRPr="002F3156">
        <w:rPr>
          <w:rFonts w:ascii="Times New Roman" w:hAnsi="Times New Roman" w:cs="Times New Roman"/>
          <w:sz w:val="28"/>
          <w:szCs w:val="28"/>
        </w:rPr>
        <w:t xml:space="preserve"> С. </w:t>
      </w:r>
      <w:proofErr w:type="gramStart"/>
      <w:r w:rsidRPr="002F3156">
        <w:rPr>
          <w:rFonts w:ascii="Times New Roman" w:hAnsi="Times New Roman" w:cs="Times New Roman"/>
          <w:sz w:val="28"/>
          <w:szCs w:val="28"/>
        </w:rPr>
        <w:t>4-11</w:t>
      </w:r>
      <w:proofErr w:type="gramEnd"/>
      <w:r w:rsidRPr="002F3156">
        <w:rPr>
          <w:rFonts w:ascii="Times New Roman" w:hAnsi="Times New Roman" w:cs="Times New Roman"/>
          <w:sz w:val="28"/>
          <w:szCs w:val="28"/>
        </w:rPr>
        <w:t>.</w:t>
      </w:r>
    </w:p>
    <w:p w14:paraId="1AB84EC3" w14:textId="4D7EFD01"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Киселева</w:t>
      </w:r>
      <w:r w:rsidR="00B934DD">
        <w:rPr>
          <w:rFonts w:ascii="Times New Roman" w:hAnsi="Times New Roman" w:cs="Times New Roman"/>
          <w:sz w:val="28"/>
          <w:szCs w:val="28"/>
        </w:rPr>
        <w:t>,</w:t>
      </w:r>
      <w:r>
        <w:rPr>
          <w:rFonts w:ascii="Times New Roman" w:hAnsi="Times New Roman" w:cs="Times New Roman"/>
          <w:sz w:val="28"/>
          <w:szCs w:val="28"/>
        </w:rPr>
        <w:t xml:space="preserve"> А.В.</w:t>
      </w:r>
      <w:r w:rsidR="00B934DD">
        <w:rPr>
          <w:rFonts w:ascii="Times New Roman" w:hAnsi="Times New Roman" w:cs="Times New Roman"/>
          <w:sz w:val="28"/>
          <w:szCs w:val="28"/>
        </w:rPr>
        <w:t xml:space="preserve"> </w:t>
      </w:r>
      <w:r>
        <w:rPr>
          <w:rFonts w:ascii="Times New Roman" w:hAnsi="Times New Roman" w:cs="Times New Roman"/>
          <w:sz w:val="28"/>
          <w:szCs w:val="28"/>
        </w:rPr>
        <w:t>Материальное стимулирование, как инструмент повышения производительности труда на машиностроительных предприятиях</w:t>
      </w:r>
      <w:r w:rsidR="00B934DD">
        <w:rPr>
          <w:rFonts w:ascii="Times New Roman" w:hAnsi="Times New Roman" w:cs="Times New Roman"/>
          <w:sz w:val="28"/>
          <w:szCs w:val="28"/>
        </w:rPr>
        <w:t xml:space="preserve"> / А.В. Киселева, Е.В. Ерохина </w:t>
      </w:r>
      <w:r>
        <w:rPr>
          <w:rFonts w:ascii="Times New Roman" w:hAnsi="Times New Roman" w:cs="Times New Roman"/>
          <w:sz w:val="28"/>
          <w:szCs w:val="28"/>
        </w:rPr>
        <w:t>// Евразийское Научное Объединение</w:t>
      </w:r>
      <w:r w:rsidR="005E3812">
        <w:rPr>
          <w:rFonts w:ascii="Times New Roman" w:hAnsi="Times New Roman" w:cs="Times New Roman"/>
          <w:sz w:val="28"/>
          <w:szCs w:val="28"/>
        </w:rPr>
        <w:t xml:space="preserve">. – </w:t>
      </w:r>
      <w:r>
        <w:rPr>
          <w:rFonts w:ascii="Times New Roman" w:hAnsi="Times New Roman" w:cs="Times New Roman"/>
          <w:sz w:val="28"/>
          <w:szCs w:val="28"/>
        </w:rPr>
        <w:t>2018</w:t>
      </w:r>
      <w:r w:rsidR="005E3812">
        <w:rPr>
          <w:rFonts w:ascii="Times New Roman" w:hAnsi="Times New Roman" w:cs="Times New Roman"/>
          <w:sz w:val="28"/>
          <w:szCs w:val="28"/>
        </w:rPr>
        <w:t>. –</w:t>
      </w:r>
      <w:r>
        <w:rPr>
          <w:rFonts w:ascii="Times New Roman" w:hAnsi="Times New Roman" w:cs="Times New Roman"/>
          <w:sz w:val="28"/>
          <w:szCs w:val="28"/>
        </w:rPr>
        <w:t xml:space="preserve"> </w:t>
      </w:r>
      <w:proofErr w:type="gramStart"/>
      <w:r>
        <w:rPr>
          <w:rFonts w:ascii="Times New Roman" w:hAnsi="Times New Roman" w:cs="Times New Roman"/>
          <w:sz w:val="28"/>
          <w:szCs w:val="28"/>
        </w:rPr>
        <w:t>№ 5-2</w:t>
      </w:r>
      <w:proofErr w:type="gramEnd"/>
      <w:r>
        <w:rPr>
          <w:rFonts w:ascii="Times New Roman" w:hAnsi="Times New Roman" w:cs="Times New Roman"/>
          <w:sz w:val="28"/>
          <w:szCs w:val="28"/>
        </w:rPr>
        <w:t> (39)</w:t>
      </w:r>
      <w:r w:rsidR="005E3812">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100-101</w:t>
      </w:r>
      <w:proofErr w:type="gramEnd"/>
      <w:r>
        <w:rPr>
          <w:rFonts w:ascii="Times New Roman" w:hAnsi="Times New Roman" w:cs="Times New Roman"/>
          <w:sz w:val="28"/>
          <w:szCs w:val="28"/>
        </w:rPr>
        <w:t>.</w:t>
      </w:r>
    </w:p>
    <w:p w14:paraId="2BB261C9" w14:textId="336314E2"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Киселица</w:t>
      </w:r>
      <w:r w:rsidR="008C5B2B">
        <w:rPr>
          <w:rFonts w:ascii="Times New Roman" w:hAnsi="Times New Roman" w:cs="Times New Roman"/>
          <w:sz w:val="28"/>
          <w:szCs w:val="28"/>
        </w:rPr>
        <w:t>,</w:t>
      </w:r>
      <w:r>
        <w:rPr>
          <w:rFonts w:ascii="Times New Roman" w:hAnsi="Times New Roman" w:cs="Times New Roman"/>
          <w:sz w:val="28"/>
          <w:szCs w:val="28"/>
        </w:rPr>
        <w:t xml:space="preserve"> Е.П.</w:t>
      </w:r>
      <w:r w:rsidR="008C5B2B">
        <w:rPr>
          <w:rFonts w:ascii="Times New Roman" w:hAnsi="Times New Roman" w:cs="Times New Roman"/>
          <w:sz w:val="28"/>
          <w:szCs w:val="28"/>
        </w:rPr>
        <w:t xml:space="preserve"> </w:t>
      </w:r>
      <w:r>
        <w:rPr>
          <w:rFonts w:ascii="Times New Roman" w:hAnsi="Times New Roman" w:cs="Times New Roman"/>
          <w:sz w:val="28"/>
          <w:szCs w:val="28"/>
        </w:rPr>
        <w:t>Понятие и сущность эффективности труда</w:t>
      </w:r>
      <w:r w:rsidR="008C5B2B">
        <w:rPr>
          <w:rFonts w:ascii="Times New Roman" w:hAnsi="Times New Roman" w:cs="Times New Roman"/>
          <w:sz w:val="28"/>
          <w:szCs w:val="28"/>
        </w:rPr>
        <w:t xml:space="preserve"> / Е.П., Киселица, А.И. Мухтасарова </w:t>
      </w:r>
      <w:r>
        <w:rPr>
          <w:rFonts w:ascii="Times New Roman" w:hAnsi="Times New Roman" w:cs="Times New Roman"/>
          <w:sz w:val="28"/>
          <w:szCs w:val="28"/>
        </w:rPr>
        <w:t xml:space="preserve">// </w:t>
      </w:r>
      <w:r>
        <w:rPr>
          <w:rFonts w:ascii="Times New Roman" w:hAnsi="Times New Roman" w:cs="Times New Roman"/>
          <w:sz w:val="28"/>
          <w:szCs w:val="28"/>
          <w:lang w:val="en-US"/>
        </w:rPr>
        <w:t>Eo</w:t>
      </w:r>
      <w:r w:rsidRPr="000C504E">
        <w:rPr>
          <w:rFonts w:ascii="Times New Roman" w:hAnsi="Times New Roman" w:cs="Times New Roman"/>
          <w:sz w:val="28"/>
          <w:szCs w:val="28"/>
        </w:rPr>
        <w:t xml:space="preserve"> </w:t>
      </w:r>
      <w:r>
        <w:rPr>
          <w:rFonts w:ascii="Times New Roman" w:hAnsi="Times New Roman" w:cs="Times New Roman"/>
          <w:sz w:val="28"/>
          <w:szCs w:val="28"/>
          <w:lang w:val="en-US"/>
        </w:rPr>
        <w:t>ipso</w:t>
      </w:r>
      <w:r>
        <w:rPr>
          <w:rFonts w:ascii="Times New Roman" w:hAnsi="Times New Roman" w:cs="Times New Roman"/>
          <w:sz w:val="28"/>
          <w:szCs w:val="28"/>
        </w:rPr>
        <w:t>, 2017</w:t>
      </w:r>
      <w:r w:rsidR="003D1424">
        <w:rPr>
          <w:rFonts w:ascii="Times New Roman" w:hAnsi="Times New Roman" w:cs="Times New Roman"/>
          <w:sz w:val="28"/>
          <w:szCs w:val="28"/>
        </w:rPr>
        <w:t>. –</w:t>
      </w:r>
      <w:r>
        <w:rPr>
          <w:rFonts w:ascii="Times New Roman" w:hAnsi="Times New Roman" w:cs="Times New Roman"/>
          <w:sz w:val="28"/>
          <w:szCs w:val="28"/>
        </w:rPr>
        <w:t xml:space="preserve"> №4</w:t>
      </w:r>
      <w:r w:rsidR="003D1424">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19-21</w:t>
      </w:r>
      <w:proofErr w:type="gramEnd"/>
      <w:r>
        <w:rPr>
          <w:rFonts w:ascii="Times New Roman" w:hAnsi="Times New Roman" w:cs="Times New Roman"/>
          <w:sz w:val="28"/>
          <w:szCs w:val="28"/>
        </w:rPr>
        <w:t>.</w:t>
      </w:r>
    </w:p>
    <w:p w14:paraId="755E38C7" w14:textId="1A0B3820"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lastRenderedPageBreak/>
        <w:t>Краснопевцева</w:t>
      </w:r>
      <w:r w:rsidR="008C5B2B">
        <w:rPr>
          <w:rFonts w:ascii="Times New Roman" w:hAnsi="Times New Roman" w:cs="Times New Roman"/>
          <w:sz w:val="28"/>
          <w:szCs w:val="28"/>
        </w:rPr>
        <w:t>,</w:t>
      </w:r>
      <w:r>
        <w:rPr>
          <w:rFonts w:ascii="Times New Roman" w:hAnsi="Times New Roman" w:cs="Times New Roman"/>
          <w:sz w:val="28"/>
          <w:szCs w:val="28"/>
        </w:rPr>
        <w:t xml:space="preserve"> И.В. Анализ факторов макро-, мезо- и микроуровня, определяющих динамику производительность труда на промышленных предприятиях</w:t>
      </w:r>
      <w:r w:rsidR="008C5B2B">
        <w:rPr>
          <w:rFonts w:ascii="Times New Roman" w:hAnsi="Times New Roman" w:cs="Times New Roman"/>
          <w:sz w:val="28"/>
          <w:szCs w:val="28"/>
        </w:rPr>
        <w:t xml:space="preserve"> / И.В. Краснопевцева</w:t>
      </w:r>
      <w:r>
        <w:rPr>
          <w:rFonts w:ascii="Times New Roman" w:hAnsi="Times New Roman" w:cs="Times New Roman"/>
          <w:sz w:val="28"/>
          <w:szCs w:val="28"/>
        </w:rPr>
        <w:t xml:space="preserve"> // Вектор науки Тольяттинского государственного университета</w:t>
      </w:r>
      <w:r w:rsidR="00483411">
        <w:rPr>
          <w:rFonts w:ascii="Times New Roman" w:hAnsi="Times New Roman" w:cs="Times New Roman"/>
          <w:sz w:val="28"/>
          <w:szCs w:val="28"/>
        </w:rPr>
        <w:t xml:space="preserve"> </w:t>
      </w:r>
      <w:r w:rsidR="008C5B2B" w:rsidRPr="008C5B2B">
        <w:rPr>
          <w:rFonts w:ascii="Times New Roman" w:hAnsi="Times New Roman" w:cs="Times New Roman"/>
          <w:sz w:val="28"/>
          <w:szCs w:val="28"/>
        </w:rPr>
        <w:t xml:space="preserve">; </w:t>
      </w:r>
      <w:r w:rsidR="008C5B2B">
        <w:rPr>
          <w:rFonts w:ascii="Times New Roman" w:hAnsi="Times New Roman" w:cs="Times New Roman"/>
          <w:sz w:val="28"/>
          <w:szCs w:val="28"/>
        </w:rPr>
        <w:t>с</w:t>
      </w:r>
      <w:r>
        <w:rPr>
          <w:rFonts w:ascii="Times New Roman" w:hAnsi="Times New Roman" w:cs="Times New Roman"/>
          <w:sz w:val="28"/>
          <w:szCs w:val="28"/>
        </w:rPr>
        <w:t>ерия: Экономика и управление</w:t>
      </w:r>
      <w:r w:rsidR="004A5F6B">
        <w:rPr>
          <w:rFonts w:ascii="Times New Roman" w:hAnsi="Times New Roman" w:cs="Times New Roman"/>
          <w:sz w:val="28"/>
          <w:szCs w:val="28"/>
        </w:rPr>
        <w:t xml:space="preserve">. – </w:t>
      </w:r>
      <w:r>
        <w:rPr>
          <w:rFonts w:ascii="Times New Roman" w:hAnsi="Times New Roman" w:cs="Times New Roman"/>
          <w:sz w:val="28"/>
          <w:szCs w:val="28"/>
        </w:rPr>
        <w:t>2019</w:t>
      </w:r>
      <w:r w:rsidR="004A5F6B">
        <w:rPr>
          <w:rFonts w:ascii="Times New Roman" w:hAnsi="Times New Roman" w:cs="Times New Roman"/>
          <w:sz w:val="28"/>
          <w:szCs w:val="28"/>
        </w:rPr>
        <w:t>. –</w:t>
      </w:r>
      <w:r>
        <w:rPr>
          <w:rFonts w:ascii="Times New Roman" w:hAnsi="Times New Roman" w:cs="Times New Roman"/>
          <w:sz w:val="28"/>
          <w:szCs w:val="28"/>
        </w:rPr>
        <w:t> № 1 (36)</w:t>
      </w:r>
      <w:r w:rsidR="004A5F6B">
        <w:rPr>
          <w:rFonts w:ascii="Times New Roman" w:hAnsi="Times New Roman" w:cs="Times New Roman"/>
          <w:sz w:val="28"/>
          <w:szCs w:val="28"/>
        </w:rPr>
        <w:t xml:space="preserve">. – </w:t>
      </w:r>
      <w:r>
        <w:rPr>
          <w:rFonts w:ascii="Times New Roman" w:hAnsi="Times New Roman" w:cs="Times New Roman"/>
          <w:sz w:val="28"/>
          <w:szCs w:val="28"/>
        </w:rPr>
        <w:t xml:space="preserve">С. </w:t>
      </w:r>
      <w:proofErr w:type="gramStart"/>
      <w:r>
        <w:rPr>
          <w:rFonts w:ascii="Times New Roman" w:hAnsi="Times New Roman" w:cs="Times New Roman"/>
          <w:sz w:val="28"/>
          <w:szCs w:val="28"/>
        </w:rPr>
        <w:t>12-18</w:t>
      </w:r>
      <w:proofErr w:type="gramEnd"/>
      <w:r>
        <w:rPr>
          <w:rFonts w:ascii="Times New Roman" w:hAnsi="Times New Roman" w:cs="Times New Roman"/>
          <w:sz w:val="28"/>
          <w:szCs w:val="28"/>
        </w:rPr>
        <w:t>.</w:t>
      </w:r>
    </w:p>
    <w:p w14:paraId="3E12DAAE" w14:textId="5C22BF2E" w:rsidR="005F567B" w:rsidRDefault="005F567B" w:rsidP="00EC75D9">
      <w:pPr>
        <w:pStyle w:val="a3"/>
        <w:numPr>
          <w:ilvl w:val="0"/>
          <w:numId w:val="2"/>
        </w:numPr>
        <w:spacing w:after="0" w:line="360" w:lineRule="auto"/>
        <w:ind w:left="0" w:firstLine="726"/>
        <w:jc w:val="both"/>
        <w:rPr>
          <w:rFonts w:ascii="Times New Roman" w:hAnsi="Times New Roman" w:cs="Times New Roman"/>
          <w:sz w:val="28"/>
          <w:szCs w:val="28"/>
        </w:rPr>
      </w:pPr>
      <w:r w:rsidRPr="005F567B">
        <w:rPr>
          <w:rFonts w:ascii="Times New Roman" w:hAnsi="Times New Roman" w:cs="Times New Roman"/>
          <w:sz w:val="28"/>
          <w:szCs w:val="28"/>
        </w:rPr>
        <w:t>Куделя</w:t>
      </w:r>
      <w:r w:rsidR="002A1E76">
        <w:rPr>
          <w:rFonts w:ascii="Times New Roman" w:hAnsi="Times New Roman" w:cs="Times New Roman"/>
          <w:sz w:val="28"/>
          <w:szCs w:val="28"/>
        </w:rPr>
        <w:t>,</w:t>
      </w:r>
      <w:r w:rsidRPr="005F567B">
        <w:rPr>
          <w:rFonts w:ascii="Times New Roman" w:hAnsi="Times New Roman" w:cs="Times New Roman"/>
          <w:sz w:val="28"/>
          <w:szCs w:val="28"/>
        </w:rPr>
        <w:t xml:space="preserve"> Л.В.</w:t>
      </w:r>
      <w:r>
        <w:rPr>
          <w:rFonts w:ascii="Times New Roman" w:hAnsi="Times New Roman" w:cs="Times New Roman"/>
          <w:sz w:val="28"/>
          <w:szCs w:val="28"/>
        </w:rPr>
        <w:t xml:space="preserve"> П</w:t>
      </w:r>
      <w:r w:rsidRPr="005F567B">
        <w:rPr>
          <w:rFonts w:ascii="Times New Roman" w:hAnsi="Times New Roman" w:cs="Times New Roman"/>
          <w:sz w:val="28"/>
          <w:szCs w:val="28"/>
        </w:rPr>
        <w:t>ути повышения производительности труда в современных условиях хозяйствования</w:t>
      </w:r>
      <w:r w:rsidR="002A1E76">
        <w:rPr>
          <w:rFonts w:ascii="Times New Roman" w:hAnsi="Times New Roman" w:cs="Times New Roman"/>
          <w:sz w:val="28"/>
          <w:szCs w:val="28"/>
        </w:rPr>
        <w:t xml:space="preserve"> / Л.В. Куделя</w:t>
      </w:r>
      <w:r>
        <w:rPr>
          <w:rFonts w:ascii="Times New Roman" w:hAnsi="Times New Roman" w:cs="Times New Roman"/>
          <w:sz w:val="28"/>
          <w:szCs w:val="28"/>
        </w:rPr>
        <w:t xml:space="preserve"> // </w:t>
      </w:r>
      <w:r w:rsidRPr="005F567B">
        <w:rPr>
          <w:rFonts w:ascii="Times New Roman" w:hAnsi="Times New Roman" w:cs="Times New Roman"/>
          <w:sz w:val="28"/>
          <w:szCs w:val="28"/>
        </w:rPr>
        <w:t>В сборнике: Приоритетные векторы развития промышленности и сельского хозяйства</w:t>
      </w:r>
      <w:r w:rsidR="00483411">
        <w:rPr>
          <w:rFonts w:ascii="Times New Roman" w:hAnsi="Times New Roman" w:cs="Times New Roman"/>
          <w:sz w:val="28"/>
          <w:szCs w:val="28"/>
        </w:rPr>
        <w:t xml:space="preserve"> :</w:t>
      </w:r>
      <w:r w:rsidR="002A1E76" w:rsidRPr="002A1E76">
        <w:rPr>
          <w:rFonts w:ascii="Times New Roman" w:hAnsi="Times New Roman" w:cs="Times New Roman"/>
          <w:sz w:val="28"/>
          <w:szCs w:val="28"/>
        </w:rPr>
        <w:t xml:space="preserve"> </w:t>
      </w:r>
      <w:r w:rsidR="002A1E76">
        <w:rPr>
          <w:rFonts w:ascii="Times New Roman" w:hAnsi="Times New Roman" w:cs="Times New Roman"/>
          <w:sz w:val="28"/>
          <w:szCs w:val="28"/>
        </w:rPr>
        <w:t>м</w:t>
      </w:r>
      <w:r w:rsidRPr="005F567B">
        <w:rPr>
          <w:rFonts w:ascii="Times New Roman" w:hAnsi="Times New Roman" w:cs="Times New Roman"/>
          <w:sz w:val="28"/>
          <w:szCs w:val="28"/>
        </w:rPr>
        <w:t>атериалы III Международной научно-практической конференции</w:t>
      </w:r>
      <w:r w:rsidR="00467EBB">
        <w:rPr>
          <w:rFonts w:ascii="Times New Roman" w:hAnsi="Times New Roman" w:cs="Times New Roman"/>
          <w:sz w:val="28"/>
          <w:szCs w:val="28"/>
        </w:rPr>
        <w:t xml:space="preserve">. – </w:t>
      </w:r>
      <w:r w:rsidRPr="005F567B">
        <w:rPr>
          <w:rFonts w:ascii="Times New Roman" w:hAnsi="Times New Roman" w:cs="Times New Roman"/>
          <w:sz w:val="28"/>
          <w:szCs w:val="28"/>
        </w:rPr>
        <w:t>Макеевка, 2020</w:t>
      </w:r>
      <w:r w:rsidR="00467EBB">
        <w:rPr>
          <w:rFonts w:ascii="Times New Roman" w:hAnsi="Times New Roman" w:cs="Times New Roman"/>
          <w:sz w:val="28"/>
          <w:szCs w:val="28"/>
        </w:rPr>
        <w:t>. –</w:t>
      </w:r>
      <w:r w:rsidRPr="005F567B">
        <w:rPr>
          <w:rFonts w:ascii="Times New Roman" w:hAnsi="Times New Roman" w:cs="Times New Roman"/>
          <w:sz w:val="28"/>
          <w:szCs w:val="28"/>
        </w:rPr>
        <w:t xml:space="preserve"> С. </w:t>
      </w:r>
      <w:proofErr w:type="gramStart"/>
      <w:r w:rsidRPr="005F567B">
        <w:rPr>
          <w:rFonts w:ascii="Times New Roman" w:hAnsi="Times New Roman" w:cs="Times New Roman"/>
          <w:sz w:val="28"/>
          <w:szCs w:val="28"/>
        </w:rPr>
        <w:t>140-144</w:t>
      </w:r>
      <w:proofErr w:type="gramEnd"/>
      <w:r w:rsidRPr="005F567B">
        <w:rPr>
          <w:rFonts w:ascii="Times New Roman" w:hAnsi="Times New Roman" w:cs="Times New Roman"/>
          <w:sz w:val="28"/>
          <w:szCs w:val="28"/>
        </w:rPr>
        <w:t>.</w:t>
      </w:r>
    </w:p>
    <w:p w14:paraId="3AB5258D" w14:textId="2D66241B"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Малинина</w:t>
      </w:r>
      <w:r w:rsidR="002A1E76">
        <w:rPr>
          <w:rFonts w:ascii="Times New Roman" w:hAnsi="Times New Roman" w:cs="Times New Roman"/>
          <w:sz w:val="28"/>
          <w:szCs w:val="28"/>
        </w:rPr>
        <w:t>,</w:t>
      </w:r>
      <w:r>
        <w:rPr>
          <w:rFonts w:ascii="Times New Roman" w:hAnsi="Times New Roman" w:cs="Times New Roman"/>
          <w:sz w:val="28"/>
          <w:szCs w:val="28"/>
        </w:rPr>
        <w:t xml:space="preserve"> С.Е. Удовлетворенность трудом в коллективе как фактор повышения производительности труда</w:t>
      </w:r>
      <w:r w:rsidR="002A1E76">
        <w:rPr>
          <w:rFonts w:ascii="Times New Roman" w:hAnsi="Times New Roman" w:cs="Times New Roman"/>
          <w:sz w:val="28"/>
          <w:szCs w:val="28"/>
        </w:rPr>
        <w:t xml:space="preserve"> / С.Е. Малинина</w:t>
      </w:r>
      <w:r>
        <w:rPr>
          <w:rFonts w:ascii="Times New Roman" w:hAnsi="Times New Roman" w:cs="Times New Roman"/>
          <w:sz w:val="28"/>
          <w:szCs w:val="28"/>
        </w:rPr>
        <w:t xml:space="preserve"> // Вестник науки и образования</w:t>
      </w:r>
      <w:r w:rsidR="00554665">
        <w:rPr>
          <w:rFonts w:ascii="Times New Roman" w:hAnsi="Times New Roman" w:cs="Times New Roman"/>
          <w:sz w:val="28"/>
          <w:szCs w:val="28"/>
        </w:rPr>
        <w:t>. –</w:t>
      </w:r>
      <w:r>
        <w:rPr>
          <w:rFonts w:ascii="Times New Roman" w:hAnsi="Times New Roman" w:cs="Times New Roman"/>
          <w:sz w:val="28"/>
          <w:szCs w:val="28"/>
        </w:rPr>
        <w:t xml:space="preserve"> 2018</w:t>
      </w:r>
      <w:r w:rsidR="00554665">
        <w:rPr>
          <w:rFonts w:ascii="Times New Roman" w:hAnsi="Times New Roman" w:cs="Times New Roman"/>
          <w:sz w:val="28"/>
          <w:szCs w:val="28"/>
        </w:rPr>
        <w:t xml:space="preserve">. – </w:t>
      </w:r>
      <w:r>
        <w:rPr>
          <w:rFonts w:ascii="Times New Roman" w:hAnsi="Times New Roman" w:cs="Times New Roman"/>
          <w:sz w:val="28"/>
          <w:szCs w:val="28"/>
        </w:rPr>
        <w:t>Т. 2</w:t>
      </w:r>
      <w:r w:rsidR="00554665">
        <w:rPr>
          <w:rFonts w:ascii="Times New Roman" w:hAnsi="Times New Roman" w:cs="Times New Roman"/>
          <w:sz w:val="28"/>
          <w:szCs w:val="28"/>
        </w:rPr>
        <w:t>. –</w:t>
      </w:r>
      <w:r>
        <w:rPr>
          <w:rFonts w:ascii="Times New Roman" w:hAnsi="Times New Roman" w:cs="Times New Roman"/>
          <w:sz w:val="28"/>
          <w:szCs w:val="28"/>
        </w:rPr>
        <w:t> № 5 (41)</w:t>
      </w:r>
      <w:r w:rsidR="00554665">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60-62</w:t>
      </w:r>
      <w:proofErr w:type="gramEnd"/>
      <w:r>
        <w:rPr>
          <w:rFonts w:ascii="Times New Roman" w:hAnsi="Times New Roman" w:cs="Times New Roman"/>
          <w:sz w:val="28"/>
          <w:szCs w:val="28"/>
        </w:rPr>
        <w:t>.</w:t>
      </w:r>
    </w:p>
    <w:p w14:paraId="526E646B" w14:textId="6264C682"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Малышев</w:t>
      </w:r>
      <w:r w:rsidR="00F077D8">
        <w:rPr>
          <w:rFonts w:ascii="Times New Roman" w:hAnsi="Times New Roman" w:cs="Times New Roman"/>
          <w:sz w:val="28"/>
          <w:szCs w:val="28"/>
        </w:rPr>
        <w:t>,</w:t>
      </w:r>
      <w:r>
        <w:rPr>
          <w:rFonts w:ascii="Times New Roman" w:hAnsi="Times New Roman" w:cs="Times New Roman"/>
          <w:sz w:val="28"/>
          <w:szCs w:val="28"/>
        </w:rPr>
        <w:t xml:space="preserve"> Д.С. </w:t>
      </w:r>
      <w:r>
        <w:rPr>
          <w:rFonts w:ascii="Times New Roman" w:hAnsi="Times New Roman" w:cs="Times New Roman"/>
          <w:sz w:val="28"/>
          <w:szCs w:val="28"/>
          <w:lang w:val="en-US"/>
        </w:rPr>
        <w:t>IT</w:t>
      </w:r>
      <w:r>
        <w:rPr>
          <w:rFonts w:ascii="Times New Roman" w:hAnsi="Times New Roman" w:cs="Times New Roman"/>
          <w:sz w:val="28"/>
          <w:szCs w:val="28"/>
        </w:rPr>
        <w:t>-технологии и автоматизация как факторы повышения производительности труда на промышленных предприятиях</w:t>
      </w:r>
      <w:r w:rsidR="00F077D8">
        <w:rPr>
          <w:rFonts w:ascii="Times New Roman" w:hAnsi="Times New Roman" w:cs="Times New Roman"/>
          <w:sz w:val="28"/>
          <w:szCs w:val="28"/>
        </w:rPr>
        <w:t xml:space="preserve"> / Д.С. Малышев </w:t>
      </w:r>
      <w:r>
        <w:rPr>
          <w:rFonts w:ascii="Times New Roman" w:hAnsi="Times New Roman" w:cs="Times New Roman"/>
          <w:sz w:val="28"/>
          <w:szCs w:val="28"/>
        </w:rPr>
        <w:t>// В сборнике: Цифровая трансформация промышленности: тенденции, управление, стратегии</w:t>
      </w:r>
      <w:r w:rsidR="00C46778" w:rsidRPr="00C46778">
        <w:rPr>
          <w:rFonts w:ascii="Times New Roman" w:hAnsi="Times New Roman" w:cs="Times New Roman"/>
          <w:sz w:val="28"/>
          <w:szCs w:val="28"/>
        </w:rPr>
        <w:t xml:space="preserve"> </w:t>
      </w:r>
      <w:r w:rsidR="00483411">
        <w:rPr>
          <w:rFonts w:ascii="Times New Roman" w:hAnsi="Times New Roman" w:cs="Times New Roman"/>
          <w:sz w:val="28"/>
          <w:szCs w:val="28"/>
        </w:rPr>
        <w:t>:</w:t>
      </w:r>
      <w:r>
        <w:rPr>
          <w:rFonts w:ascii="Times New Roman" w:hAnsi="Times New Roman" w:cs="Times New Roman"/>
          <w:sz w:val="28"/>
          <w:szCs w:val="28"/>
        </w:rPr>
        <w:t> </w:t>
      </w:r>
      <w:r w:rsidR="00F077D8">
        <w:rPr>
          <w:rFonts w:ascii="Times New Roman" w:hAnsi="Times New Roman" w:cs="Times New Roman"/>
          <w:sz w:val="28"/>
          <w:szCs w:val="28"/>
        </w:rPr>
        <w:t>м</w:t>
      </w:r>
      <w:r>
        <w:rPr>
          <w:rFonts w:ascii="Times New Roman" w:hAnsi="Times New Roman" w:cs="Times New Roman"/>
          <w:sz w:val="28"/>
          <w:szCs w:val="28"/>
        </w:rPr>
        <w:t>атериалы I Международной научно-практической конференции</w:t>
      </w:r>
      <w:r w:rsidR="00934C07">
        <w:rPr>
          <w:rFonts w:ascii="Times New Roman" w:hAnsi="Times New Roman" w:cs="Times New Roman"/>
          <w:sz w:val="28"/>
          <w:szCs w:val="28"/>
        </w:rPr>
        <w:t xml:space="preserve"> /</w:t>
      </w:r>
      <w:r>
        <w:rPr>
          <w:rFonts w:ascii="Times New Roman" w:hAnsi="Times New Roman" w:cs="Times New Roman"/>
          <w:sz w:val="28"/>
          <w:szCs w:val="28"/>
        </w:rPr>
        <w:t xml:space="preserve"> </w:t>
      </w:r>
      <w:r w:rsidR="00934C07">
        <w:rPr>
          <w:rFonts w:ascii="Times New Roman" w:hAnsi="Times New Roman" w:cs="Times New Roman"/>
          <w:sz w:val="28"/>
          <w:szCs w:val="28"/>
        </w:rPr>
        <w:t>о</w:t>
      </w:r>
      <w:r>
        <w:rPr>
          <w:rFonts w:ascii="Times New Roman" w:hAnsi="Times New Roman" w:cs="Times New Roman"/>
          <w:sz w:val="28"/>
          <w:szCs w:val="28"/>
        </w:rPr>
        <w:t>тветственный редактор В.В. Акбердина</w:t>
      </w:r>
      <w:r w:rsidR="00FB2B48">
        <w:rPr>
          <w:rFonts w:ascii="Times New Roman" w:hAnsi="Times New Roman" w:cs="Times New Roman"/>
          <w:sz w:val="28"/>
          <w:szCs w:val="28"/>
        </w:rPr>
        <w:t>. –</w:t>
      </w:r>
      <w:r>
        <w:rPr>
          <w:rFonts w:ascii="Times New Roman" w:hAnsi="Times New Roman" w:cs="Times New Roman"/>
          <w:sz w:val="28"/>
          <w:szCs w:val="28"/>
        </w:rPr>
        <w:t xml:space="preserve"> 2019</w:t>
      </w:r>
      <w:r w:rsidR="00FB2B48">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340-347</w:t>
      </w:r>
      <w:proofErr w:type="gramEnd"/>
      <w:r>
        <w:rPr>
          <w:rFonts w:ascii="Times New Roman" w:hAnsi="Times New Roman" w:cs="Times New Roman"/>
          <w:sz w:val="28"/>
          <w:szCs w:val="28"/>
        </w:rPr>
        <w:t>.</w:t>
      </w:r>
    </w:p>
    <w:p w14:paraId="700F40AC" w14:textId="5F50C920"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Миронова</w:t>
      </w:r>
      <w:r w:rsidR="009F334F">
        <w:rPr>
          <w:rFonts w:ascii="Times New Roman" w:hAnsi="Times New Roman" w:cs="Times New Roman"/>
          <w:sz w:val="28"/>
          <w:szCs w:val="28"/>
        </w:rPr>
        <w:t>,</w:t>
      </w:r>
      <w:r>
        <w:rPr>
          <w:rFonts w:ascii="Times New Roman" w:hAnsi="Times New Roman" w:cs="Times New Roman"/>
          <w:sz w:val="28"/>
          <w:szCs w:val="28"/>
        </w:rPr>
        <w:t xml:space="preserve"> В.Н. Производительность труда как фактор повышения конкурентоспособности экономики России</w:t>
      </w:r>
      <w:r w:rsidR="009F334F">
        <w:rPr>
          <w:rFonts w:ascii="Times New Roman" w:hAnsi="Times New Roman" w:cs="Times New Roman"/>
          <w:sz w:val="28"/>
          <w:szCs w:val="28"/>
        </w:rPr>
        <w:t xml:space="preserve"> / В.Н. Миронова</w:t>
      </w:r>
      <w:r>
        <w:rPr>
          <w:rFonts w:ascii="Times New Roman" w:hAnsi="Times New Roman" w:cs="Times New Roman"/>
          <w:sz w:val="28"/>
          <w:szCs w:val="28"/>
        </w:rPr>
        <w:t xml:space="preserve"> // Экономика. Налоги. Право</w:t>
      </w:r>
      <w:r w:rsidR="007D55BE">
        <w:rPr>
          <w:rFonts w:ascii="Times New Roman" w:hAnsi="Times New Roman" w:cs="Times New Roman"/>
          <w:sz w:val="28"/>
          <w:szCs w:val="28"/>
        </w:rPr>
        <w:t>. –</w:t>
      </w:r>
      <w:r>
        <w:rPr>
          <w:rFonts w:ascii="Times New Roman" w:hAnsi="Times New Roman" w:cs="Times New Roman"/>
          <w:sz w:val="28"/>
          <w:szCs w:val="28"/>
        </w:rPr>
        <w:t xml:space="preserve"> 2017</w:t>
      </w:r>
      <w:r w:rsidR="007D55BE">
        <w:rPr>
          <w:rFonts w:ascii="Times New Roman" w:hAnsi="Times New Roman" w:cs="Times New Roman"/>
          <w:sz w:val="28"/>
          <w:szCs w:val="28"/>
        </w:rPr>
        <w:t>. –</w:t>
      </w:r>
      <w:r>
        <w:rPr>
          <w:rFonts w:ascii="Times New Roman" w:hAnsi="Times New Roman" w:cs="Times New Roman"/>
          <w:sz w:val="28"/>
          <w:szCs w:val="28"/>
        </w:rPr>
        <w:t xml:space="preserve"> Т. 10</w:t>
      </w:r>
      <w:r w:rsidR="007D55BE">
        <w:rPr>
          <w:rFonts w:ascii="Times New Roman" w:hAnsi="Times New Roman" w:cs="Times New Roman"/>
          <w:sz w:val="28"/>
          <w:szCs w:val="28"/>
        </w:rPr>
        <w:t>. –</w:t>
      </w:r>
      <w:r>
        <w:rPr>
          <w:rFonts w:ascii="Times New Roman" w:hAnsi="Times New Roman" w:cs="Times New Roman"/>
          <w:sz w:val="28"/>
          <w:szCs w:val="28"/>
        </w:rPr>
        <w:t xml:space="preserve"> № 2</w:t>
      </w:r>
      <w:r w:rsidR="007D55BE">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22-29</w:t>
      </w:r>
      <w:proofErr w:type="gramEnd"/>
      <w:r>
        <w:rPr>
          <w:rFonts w:ascii="Times New Roman" w:hAnsi="Times New Roman" w:cs="Times New Roman"/>
          <w:sz w:val="28"/>
          <w:szCs w:val="28"/>
        </w:rPr>
        <w:t>.</w:t>
      </w:r>
    </w:p>
    <w:p w14:paraId="27A45E91" w14:textId="47D75F77" w:rsidR="000C504E" w:rsidRP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Мартынов</w:t>
      </w:r>
      <w:r w:rsidR="009F334F">
        <w:rPr>
          <w:rFonts w:ascii="Times New Roman" w:hAnsi="Times New Roman" w:cs="Times New Roman"/>
          <w:sz w:val="28"/>
          <w:szCs w:val="28"/>
        </w:rPr>
        <w:t>,</w:t>
      </w:r>
      <w:r>
        <w:rPr>
          <w:rFonts w:ascii="Times New Roman" w:hAnsi="Times New Roman" w:cs="Times New Roman"/>
          <w:sz w:val="28"/>
          <w:szCs w:val="28"/>
        </w:rPr>
        <w:t xml:space="preserve"> Е.Г. Автоматизация как ключевой фактор, влияющий на производительность труда в России</w:t>
      </w:r>
      <w:r w:rsidR="009F334F">
        <w:rPr>
          <w:rFonts w:ascii="Times New Roman" w:hAnsi="Times New Roman" w:cs="Times New Roman"/>
          <w:sz w:val="28"/>
          <w:szCs w:val="28"/>
        </w:rPr>
        <w:t xml:space="preserve"> / Е.Г. Мартынов</w:t>
      </w:r>
      <w:r>
        <w:rPr>
          <w:rFonts w:ascii="Times New Roman" w:hAnsi="Times New Roman" w:cs="Times New Roman"/>
          <w:sz w:val="28"/>
          <w:szCs w:val="28"/>
        </w:rPr>
        <w:t xml:space="preserve"> // </w:t>
      </w:r>
      <w:r w:rsidRPr="000C504E">
        <w:rPr>
          <w:rFonts w:ascii="Times New Roman" w:hAnsi="Times New Roman" w:cs="Times New Roman"/>
          <w:sz w:val="28"/>
          <w:szCs w:val="28"/>
        </w:rPr>
        <w:t>Вектор экономики</w:t>
      </w:r>
      <w:r w:rsidR="007D55BE">
        <w:rPr>
          <w:rFonts w:ascii="Times New Roman" w:hAnsi="Times New Roman" w:cs="Times New Roman"/>
          <w:sz w:val="28"/>
          <w:szCs w:val="28"/>
        </w:rPr>
        <w:t>. –</w:t>
      </w:r>
      <w:r w:rsidRPr="000C504E">
        <w:rPr>
          <w:rFonts w:ascii="Times New Roman" w:hAnsi="Times New Roman" w:cs="Times New Roman"/>
          <w:sz w:val="28"/>
          <w:szCs w:val="28"/>
        </w:rPr>
        <w:t xml:space="preserve"> 2020</w:t>
      </w:r>
      <w:r w:rsidR="007D55BE">
        <w:rPr>
          <w:rFonts w:ascii="Times New Roman" w:hAnsi="Times New Roman" w:cs="Times New Roman"/>
          <w:sz w:val="28"/>
          <w:szCs w:val="28"/>
        </w:rPr>
        <w:t>. –</w:t>
      </w:r>
      <w:r w:rsidRPr="000C504E">
        <w:rPr>
          <w:rFonts w:ascii="Times New Roman" w:hAnsi="Times New Roman" w:cs="Times New Roman"/>
          <w:sz w:val="28"/>
          <w:szCs w:val="28"/>
        </w:rPr>
        <w:t xml:space="preserve"> № 12 (54)</w:t>
      </w:r>
      <w:r w:rsidR="007D55BE">
        <w:rPr>
          <w:rFonts w:ascii="Times New Roman" w:hAnsi="Times New Roman" w:cs="Times New Roman"/>
          <w:sz w:val="28"/>
          <w:szCs w:val="28"/>
        </w:rPr>
        <w:t>. –</w:t>
      </w:r>
      <w:r w:rsidRPr="000C504E">
        <w:rPr>
          <w:rFonts w:ascii="Times New Roman" w:hAnsi="Times New Roman" w:cs="Times New Roman"/>
          <w:sz w:val="28"/>
          <w:szCs w:val="28"/>
        </w:rPr>
        <w:t xml:space="preserve"> С. 99.</w:t>
      </w:r>
    </w:p>
    <w:p w14:paraId="14310497" w14:textId="75959DA6"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Овчинникова</w:t>
      </w:r>
      <w:r w:rsidR="006E56EB">
        <w:rPr>
          <w:rFonts w:ascii="Times New Roman" w:hAnsi="Times New Roman" w:cs="Times New Roman"/>
          <w:sz w:val="28"/>
          <w:szCs w:val="28"/>
        </w:rPr>
        <w:t>,</w:t>
      </w:r>
      <w:r>
        <w:rPr>
          <w:rFonts w:ascii="Times New Roman" w:hAnsi="Times New Roman" w:cs="Times New Roman"/>
          <w:sz w:val="28"/>
          <w:szCs w:val="28"/>
        </w:rPr>
        <w:t xml:space="preserve"> Т.И.</w:t>
      </w:r>
      <w:r w:rsidR="006E56EB">
        <w:rPr>
          <w:rFonts w:ascii="Times New Roman" w:hAnsi="Times New Roman" w:cs="Times New Roman"/>
          <w:sz w:val="28"/>
          <w:szCs w:val="28"/>
        </w:rPr>
        <w:t xml:space="preserve"> </w:t>
      </w:r>
      <w:r>
        <w:rPr>
          <w:rFonts w:ascii="Times New Roman" w:hAnsi="Times New Roman" w:cs="Times New Roman"/>
          <w:sz w:val="28"/>
          <w:szCs w:val="28"/>
        </w:rPr>
        <w:t>Производительность труда и технологическое развитие как совокупные факторы конкурентоспособности региональных предприятий</w:t>
      </w:r>
      <w:r w:rsidR="006E56EB">
        <w:rPr>
          <w:rFonts w:ascii="Times New Roman" w:hAnsi="Times New Roman" w:cs="Times New Roman"/>
          <w:sz w:val="28"/>
          <w:szCs w:val="28"/>
        </w:rPr>
        <w:t xml:space="preserve"> / Т.И. Овчинникова, Ю.А. Саликов, А.В. Марков </w:t>
      </w:r>
      <w:r>
        <w:rPr>
          <w:rFonts w:ascii="Times New Roman" w:hAnsi="Times New Roman" w:cs="Times New Roman"/>
          <w:sz w:val="28"/>
          <w:szCs w:val="28"/>
        </w:rPr>
        <w:t>// Вестник Воронежского государственного университета инженерных технологий</w:t>
      </w:r>
      <w:r w:rsidR="007D55BE">
        <w:rPr>
          <w:rFonts w:ascii="Times New Roman" w:hAnsi="Times New Roman" w:cs="Times New Roman"/>
          <w:sz w:val="28"/>
          <w:szCs w:val="28"/>
        </w:rPr>
        <w:t>. –</w:t>
      </w:r>
      <w:r>
        <w:rPr>
          <w:rFonts w:ascii="Times New Roman" w:hAnsi="Times New Roman" w:cs="Times New Roman"/>
          <w:sz w:val="28"/>
          <w:szCs w:val="28"/>
        </w:rPr>
        <w:t xml:space="preserve"> 2015</w:t>
      </w:r>
      <w:r w:rsidR="007D55BE">
        <w:rPr>
          <w:rFonts w:ascii="Times New Roman" w:hAnsi="Times New Roman" w:cs="Times New Roman"/>
          <w:sz w:val="28"/>
          <w:szCs w:val="28"/>
        </w:rPr>
        <w:t>. –</w:t>
      </w:r>
      <w:r>
        <w:rPr>
          <w:rFonts w:ascii="Times New Roman" w:hAnsi="Times New Roman" w:cs="Times New Roman"/>
          <w:sz w:val="28"/>
          <w:szCs w:val="28"/>
        </w:rPr>
        <w:t> № 1 (63)</w:t>
      </w:r>
      <w:r w:rsidR="007D55BE">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236-243</w:t>
      </w:r>
      <w:proofErr w:type="gramEnd"/>
      <w:r>
        <w:rPr>
          <w:rFonts w:ascii="Times New Roman" w:hAnsi="Times New Roman" w:cs="Times New Roman"/>
          <w:sz w:val="28"/>
          <w:szCs w:val="28"/>
        </w:rPr>
        <w:t>.</w:t>
      </w:r>
    </w:p>
    <w:p w14:paraId="3789E34E" w14:textId="27020049"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lastRenderedPageBreak/>
        <w:t>Оловянишников</w:t>
      </w:r>
      <w:r w:rsidR="006E56EB">
        <w:rPr>
          <w:rFonts w:ascii="Times New Roman" w:hAnsi="Times New Roman" w:cs="Times New Roman"/>
          <w:sz w:val="28"/>
          <w:szCs w:val="28"/>
        </w:rPr>
        <w:t>,</w:t>
      </w:r>
      <w:r>
        <w:rPr>
          <w:rFonts w:ascii="Times New Roman" w:hAnsi="Times New Roman" w:cs="Times New Roman"/>
          <w:sz w:val="28"/>
          <w:szCs w:val="28"/>
        </w:rPr>
        <w:t xml:space="preserve"> А.Г.</w:t>
      </w:r>
      <w:r w:rsidR="006E56EB">
        <w:rPr>
          <w:rFonts w:ascii="Times New Roman" w:hAnsi="Times New Roman" w:cs="Times New Roman"/>
          <w:sz w:val="28"/>
          <w:szCs w:val="28"/>
        </w:rPr>
        <w:t xml:space="preserve"> </w:t>
      </w:r>
      <w:r>
        <w:rPr>
          <w:rFonts w:ascii="Times New Roman" w:hAnsi="Times New Roman" w:cs="Times New Roman"/>
          <w:sz w:val="28"/>
          <w:szCs w:val="28"/>
        </w:rPr>
        <w:t>Повышение производительности труда как необходимое условие конкурентоспособности российской экономики</w:t>
      </w:r>
      <w:r w:rsidR="006E56EB">
        <w:rPr>
          <w:rFonts w:ascii="Times New Roman" w:hAnsi="Times New Roman" w:cs="Times New Roman"/>
          <w:sz w:val="28"/>
          <w:szCs w:val="28"/>
        </w:rPr>
        <w:t xml:space="preserve"> / А.Г. Оловянишников, М.А. Рябыкин </w:t>
      </w:r>
      <w:r>
        <w:rPr>
          <w:rFonts w:ascii="Times New Roman" w:hAnsi="Times New Roman" w:cs="Times New Roman"/>
          <w:sz w:val="28"/>
          <w:szCs w:val="28"/>
        </w:rPr>
        <w:t>// Вестник Самарского государственного университета</w:t>
      </w:r>
      <w:r w:rsidR="007D55BE">
        <w:rPr>
          <w:rFonts w:ascii="Times New Roman" w:hAnsi="Times New Roman" w:cs="Times New Roman"/>
          <w:sz w:val="28"/>
          <w:szCs w:val="28"/>
        </w:rPr>
        <w:t>. –</w:t>
      </w:r>
      <w:r>
        <w:rPr>
          <w:rFonts w:ascii="Times New Roman" w:hAnsi="Times New Roman" w:cs="Times New Roman"/>
          <w:sz w:val="28"/>
          <w:szCs w:val="28"/>
        </w:rPr>
        <w:t xml:space="preserve"> 2015</w:t>
      </w:r>
      <w:r w:rsidR="007D55BE">
        <w:rPr>
          <w:rFonts w:ascii="Times New Roman" w:hAnsi="Times New Roman" w:cs="Times New Roman"/>
          <w:sz w:val="28"/>
          <w:szCs w:val="28"/>
        </w:rPr>
        <w:t>. –</w:t>
      </w:r>
      <w:r>
        <w:rPr>
          <w:rFonts w:ascii="Times New Roman" w:hAnsi="Times New Roman" w:cs="Times New Roman"/>
          <w:sz w:val="28"/>
          <w:szCs w:val="28"/>
        </w:rPr>
        <w:t xml:space="preserve"> № 2 (124)</w:t>
      </w:r>
      <w:r w:rsidR="007D55BE">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250– 255</w:t>
      </w:r>
      <w:proofErr w:type="gramEnd"/>
      <w:r w:rsidR="00E10574">
        <w:rPr>
          <w:rFonts w:ascii="Times New Roman" w:hAnsi="Times New Roman" w:cs="Times New Roman"/>
          <w:sz w:val="28"/>
          <w:szCs w:val="28"/>
        </w:rPr>
        <w:t>.</w:t>
      </w:r>
    </w:p>
    <w:p w14:paraId="7470EAB1" w14:textId="27404C3E" w:rsidR="00E10574" w:rsidRDefault="00E10574" w:rsidP="00EC75D9">
      <w:pPr>
        <w:pStyle w:val="a3"/>
        <w:numPr>
          <w:ilvl w:val="0"/>
          <w:numId w:val="2"/>
        </w:numPr>
        <w:spacing w:after="0" w:line="360" w:lineRule="auto"/>
        <w:ind w:left="0" w:firstLine="726"/>
        <w:jc w:val="both"/>
        <w:rPr>
          <w:rFonts w:ascii="Times New Roman" w:hAnsi="Times New Roman" w:cs="Times New Roman"/>
          <w:sz w:val="28"/>
          <w:szCs w:val="28"/>
        </w:rPr>
      </w:pPr>
      <w:r w:rsidRPr="00E10574">
        <w:rPr>
          <w:rFonts w:ascii="Times New Roman" w:hAnsi="Times New Roman" w:cs="Times New Roman"/>
          <w:sz w:val="28"/>
          <w:szCs w:val="28"/>
        </w:rPr>
        <w:t>Разумов</w:t>
      </w:r>
      <w:r w:rsidR="008F2805">
        <w:rPr>
          <w:rFonts w:ascii="Times New Roman" w:hAnsi="Times New Roman" w:cs="Times New Roman"/>
          <w:sz w:val="28"/>
          <w:szCs w:val="28"/>
        </w:rPr>
        <w:t>,</w:t>
      </w:r>
      <w:r w:rsidRPr="00E10574">
        <w:rPr>
          <w:rFonts w:ascii="Times New Roman" w:hAnsi="Times New Roman" w:cs="Times New Roman"/>
          <w:sz w:val="28"/>
          <w:szCs w:val="28"/>
        </w:rPr>
        <w:t xml:space="preserve"> А.В.</w:t>
      </w:r>
      <w:r w:rsidR="008F2805">
        <w:rPr>
          <w:rFonts w:ascii="Times New Roman" w:hAnsi="Times New Roman" w:cs="Times New Roman"/>
          <w:sz w:val="28"/>
          <w:szCs w:val="28"/>
        </w:rPr>
        <w:t xml:space="preserve"> </w:t>
      </w:r>
      <w:r>
        <w:rPr>
          <w:rFonts w:ascii="Times New Roman" w:hAnsi="Times New Roman" w:cs="Times New Roman"/>
          <w:sz w:val="28"/>
          <w:szCs w:val="28"/>
        </w:rPr>
        <w:t>П</w:t>
      </w:r>
      <w:r w:rsidRPr="00E10574">
        <w:rPr>
          <w:rFonts w:ascii="Times New Roman" w:hAnsi="Times New Roman" w:cs="Times New Roman"/>
          <w:sz w:val="28"/>
          <w:szCs w:val="28"/>
        </w:rPr>
        <w:t>онятие и сущность экономической категории «производительность труда»</w:t>
      </w:r>
      <w:r w:rsidR="008F2805">
        <w:rPr>
          <w:rFonts w:ascii="Times New Roman" w:hAnsi="Times New Roman" w:cs="Times New Roman"/>
          <w:sz w:val="28"/>
          <w:szCs w:val="28"/>
        </w:rPr>
        <w:t xml:space="preserve"> / А.В. Разумов, </w:t>
      </w:r>
      <w:r w:rsidR="008F2805" w:rsidRPr="00E10574">
        <w:rPr>
          <w:rFonts w:ascii="Times New Roman" w:hAnsi="Times New Roman" w:cs="Times New Roman"/>
          <w:sz w:val="28"/>
          <w:szCs w:val="28"/>
        </w:rPr>
        <w:t>И.Е.</w:t>
      </w:r>
      <w:r w:rsidR="008F2805">
        <w:rPr>
          <w:rFonts w:ascii="Times New Roman" w:hAnsi="Times New Roman" w:cs="Times New Roman"/>
          <w:sz w:val="28"/>
          <w:szCs w:val="28"/>
        </w:rPr>
        <w:t xml:space="preserve"> </w:t>
      </w:r>
      <w:r w:rsidR="008F2805" w:rsidRPr="00E10574">
        <w:rPr>
          <w:rFonts w:ascii="Times New Roman" w:hAnsi="Times New Roman" w:cs="Times New Roman"/>
          <w:sz w:val="28"/>
          <w:szCs w:val="28"/>
        </w:rPr>
        <w:t xml:space="preserve">Савенков </w:t>
      </w:r>
      <w:r>
        <w:rPr>
          <w:rFonts w:ascii="Times New Roman" w:hAnsi="Times New Roman" w:cs="Times New Roman"/>
          <w:sz w:val="28"/>
          <w:szCs w:val="28"/>
        </w:rPr>
        <w:t xml:space="preserve">// </w:t>
      </w:r>
      <w:r w:rsidRPr="00E10574">
        <w:rPr>
          <w:rFonts w:ascii="Times New Roman" w:hAnsi="Times New Roman" w:cs="Times New Roman"/>
          <w:sz w:val="28"/>
          <w:szCs w:val="28"/>
        </w:rPr>
        <w:t xml:space="preserve">В сборнике: </w:t>
      </w:r>
      <w:r w:rsidR="00492111">
        <w:rPr>
          <w:rFonts w:ascii="Times New Roman" w:hAnsi="Times New Roman" w:cs="Times New Roman"/>
          <w:sz w:val="28"/>
          <w:szCs w:val="28"/>
        </w:rPr>
        <w:t>П</w:t>
      </w:r>
      <w:r w:rsidR="00492111" w:rsidRPr="00E10574">
        <w:rPr>
          <w:rFonts w:ascii="Times New Roman" w:hAnsi="Times New Roman" w:cs="Times New Roman"/>
          <w:sz w:val="28"/>
          <w:szCs w:val="28"/>
        </w:rPr>
        <w:t>роблемы управления в социально-гуманитарных, экономических и технических системах</w:t>
      </w:r>
      <w:r w:rsidR="00C46778" w:rsidRPr="00C46778">
        <w:rPr>
          <w:rFonts w:ascii="Times New Roman" w:hAnsi="Times New Roman" w:cs="Times New Roman"/>
          <w:sz w:val="28"/>
          <w:szCs w:val="28"/>
        </w:rPr>
        <w:t xml:space="preserve"> </w:t>
      </w:r>
      <w:r w:rsidR="00483411">
        <w:rPr>
          <w:rFonts w:ascii="Times New Roman" w:hAnsi="Times New Roman" w:cs="Times New Roman"/>
          <w:sz w:val="28"/>
          <w:szCs w:val="28"/>
        </w:rPr>
        <w:t>:</w:t>
      </w:r>
      <w:r w:rsidR="008F2805" w:rsidRPr="008F2805">
        <w:rPr>
          <w:rFonts w:ascii="Times New Roman" w:hAnsi="Times New Roman" w:cs="Times New Roman"/>
          <w:sz w:val="28"/>
          <w:szCs w:val="28"/>
        </w:rPr>
        <w:t xml:space="preserve"> </w:t>
      </w:r>
      <w:r w:rsidR="008F2805">
        <w:rPr>
          <w:rFonts w:ascii="Times New Roman" w:hAnsi="Times New Roman" w:cs="Times New Roman"/>
          <w:sz w:val="28"/>
          <w:szCs w:val="28"/>
        </w:rPr>
        <w:t>в</w:t>
      </w:r>
      <w:r w:rsidRPr="00E10574">
        <w:rPr>
          <w:rFonts w:ascii="Times New Roman" w:hAnsi="Times New Roman" w:cs="Times New Roman"/>
          <w:sz w:val="28"/>
          <w:szCs w:val="28"/>
        </w:rPr>
        <w:t xml:space="preserve">осьмой ежегодный сборник научных трудов преподавателей, аспирантов, магистрантов, студентов факультета управления и социальных коммуникаций </w:t>
      </w:r>
      <w:proofErr w:type="spellStart"/>
      <w:r w:rsidRPr="00E10574">
        <w:rPr>
          <w:rFonts w:ascii="Times New Roman" w:hAnsi="Times New Roman" w:cs="Times New Roman"/>
          <w:sz w:val="28"/>
          <w:szCs w:val="28"/>
        </w:rPr>
        <w:t>ТвГТУ</w:t>
      </w:r>
      <w:proofErr w:type="spellEnd"/>
      <w:r w:rsidR="00376497">
        <w:rPr>
          <w:rFonts w:ascii="Times New Roman" w:hAnsi="Times New Roman" w:cs="Times New Roman"/>
          <w:sz w:val="28"/>
          <w:szCs w:val="28"/>
        </w:rPr>
        <w:t xml:space="preserve"> / п</w:t>
      </w:r>
      <w:r w:rsidR="00376497" w:rsidRPr="00E10574">
        <w:rPr>
          <w:rFonts w:ascii="Times New Roman" w:hAnsi="Times New Roman" w:cs="Times New Roman"/>
          <w:sz w:val="28"/>
          <w:szCs w:val="28"/>
        </w:rPr>
        <w:t>од общ. ред. И.И. Павлова</w:t>
      </w:r>
      <w:r w:rsidR="00376497">
        <w:rPr>
          <w:rFonts w:ascii="Times New Roman" w:hAnsi="Times New Roman" w:cs="Times New Roman"/>
          <w:sz w:val="28"/>
          <w:szCs w:val="28"/>
        </w:rPr>
        <w:t>. –</w:t>
      </w:r>
      <w:r w:rsidRPr="00E10574">
        <w:rPr>
          <w:rFonts w:ascii="Times New Roman" w:hAnsi="Times New Roman" w:cs="Times New Roman"/>
          <w:sz w:val="28"/>
          <w:szCs w:val="28"/>
        </w:rPr>
        <w:t xml:space="preserve"> В 2 ч</w:t>
      </w:r>
      <w:r w:rsidR="007D55BE">
        <w:rPr>
          <w:rFonts w:ascii="Times New Roman" w:hAnsi="Times New Roman" w:cs="Times New Roman"/>
          <w:sz w:val="28"/>
          <w:szCs w:val="28"/>
        </w:rPr>
        <w:t>. –</w:t>
      </w:r>
      <w:r w:rsidRPr="00E10574">
        <w:rPr>
          <w:rFonts w:ascii="Times New Roman" w:hAnsi="Times New Roman" w:cs="Times New Roman"/>
          <w:sz w:val="28"/>
          <w:szCs w:val="28"/>
        </w:rPr>
        <w:t xml:space="preserve"> Тверь, 2020</w:t>
      </w:r>
      <w:r w:rsidR="007D55BE">
        <w:rPr>
          <w:rFonts w:ascii="Times New Roman" w:hAnsi="Times New Roman" w:cs="Times New Roman"/>
          <w:sz w:val="28"/>
          <w:szCs w:val="28"/>
        </w:rPr>
        <w:t>. –</w:t>
      </w:r>
      <w:r w:rsidRPr="00E10574">
        <w:rPr>
          <w:rFonts w:ascii="Times New Roman" w:hAnsi="Times New Roman" w:cs="Times New Roman"/>
          <w:sz w:val="28"/>
          <w:szCs w:val="28"/>
        </w:rPr>
        <w:t xml:space="preserve"> С. </w:t>
      </w:r>
      <w:proofErr w:type="gramStart"/>
      <w:r w:rsidRPr="00E10574">
        <w:rPr>
          <w:rFonts w:ascii="Times New Roman" w:hAnsi="Times New Roman" w:cs="Times New Roman"/>
          <w:sz w:val="28"/>
          <w:szCs w:val="28"/>
        </w:rPr>
        <w:t>108-112</w:t>
      </w:r>
      <w:proofErr w:type="gramEnd"/>
      <w:r w:rsidRPr="00E10574">
        <w:rPr>
          <w:rFonts w:ascii="Times New Roman" w:hAnsi="Times New Roman" w:cs="Times New Roman"/>
          <w:sz w:val="28"/>
          <w:szCs w:val="28"/>
        </w:rPr>
        <w:t>.</w:t>
      </w:r>
    </w:p>
    <w:p w14:paraId="79C9A663" w14:textId="34D1329A" w:rsidR="003B320D" w:rsidRDefault="003B320D" w:rsidP="00EC75D9">
      <w:pPr>
        <w:pStyle w:val="a3"/>
        <w:numPr>
          <w:ilvl w:val="0"/>
          <w:numId w:val="2"/>
        </w:numPr>
        <w:spacing w:after="0" w:line="360" w:lineRule="auto"/>
        <w:ind w:left="0" w:firstLine="726"/>
        <w:jc w:val="both"/>
        <w:rPr>
          <w:rFonts w:ascii="Times New Roman" w:hAnsi="Times New Roman" w:cs="Times New Roman"/>
          <w:sz w:val="28"/>
          <w:szCs w:val="28"/>
        </w:rPr>
      </w:pPr>
      <w:r w:rsidRPr="003B320D">
        <w:rPr>
          <w:rFonts w:ascii="Times New Roman" w:hAnsi="Times New Roman" w:cs="Times New Roman"/>
          <w:sz w:val="28"/>
          <w:szCs w:val="28"/>
        </w:rPr>
        <w:t>Рачек</w:t>
      </w:r>
      <w:r w:rsidR="008F2805">
        <w:rPr>
          <w:rFonts w:ascii="Times New Roman" w:hAnsi="Times New Roman" w:cs="Times New Roman"/>
          <w:sz w:val="28"/>
          <w:szCs w:val="28"/>
        </w:rPr>
        <w:t>,</w:t>
      </w:r>
      <w:r w:rsidRPr="003B320D">
        <w:rPr>
          <w:rFonts w:ascii="Times New Roman" w:hAnsi="Times New Roman" w:cs="Times New Roman"/>
          <w:sz w:val="28"/>
          <w:szCs w:val="28"/>
        </w:rPr>
        <w:t xml:space="preserve"> С.В.</w:t>
      </w:r>
      <w:r>
        <w:rPr>
          <w:rFonts w:ascii="Times New Roman" w:hAnsi="Times New Roman" w:cs="Times New Roman"/>
          <w:sz w:val="28"/>
          <w:szCs w:val="28"/>
        </w:rPr>
        <w:t xml:space="preserve"> П</w:t>
      </w:r>
      <w:r w:rsidRPr="003B320D">
        <w:rPr>
          <w:rFonts w:ascii="Times New Roman" w:hAnsi="Times New Roman" w:cs="Times New Roman"/>
          <w:sz w:val="28"/>
          <w:szCs w:val="28"/>
        </w:rPr>
        <w:t>роизводительность труда как объект управления: экономическая сущность, показатели измерения</w:t>
      </w:r>
      <w:r w:rsidR="008F2805">
        <w:rPr>
          <w:rFonts w:ascii="Times New Roman" w:hAnsi="Times New Roman" w:cs="Times New Roman"/>
          <w:sz w:val="28"/>
          <w:szCs w:val="28"/>
        </w:rPr>
        <w:t xml:space="preserve"> / </w:t>
      </w:r>
      <w:r w:rsidR="008F2805">
        <w:rPr>
          <w:rFonts w:ascii="Times New Roman" w:hAnsi="Times New Roman" w:cs="Times New Roman"/>
          <w:sz w:val="28"/>
          <w:szCs w:val="28"/>
          <w:lang w:val="en-US"/>
        </w:rPr>
        <w:t>C</w:t>
      </w:r>
      <w:r w:rsidR="008F2805">
        <w:rPr>
          <w:rFonts w:ascii="Times New Roman" w:hAnsi="Times New Roman" w:cs="Times New Roman"/>
          <w:sz w:val="28"/>
          <w:szCs w:val="28"/>
        </w:rPr>
        <w:t>.В. Рачек</w:t>
      </w:r>
      <w:r w:rsidR="007E738C">
        <w:rPr>
          <w:rFonts w:ascii="Times New Roman" w:hAnsi="Times New Roman" w:cs="Times New Roman"/>
          <w:sz w:val="28"/>
          <w:szCs w:val="28"/>
        </w:rPr>
        <w:t xml:space="preserve">, </w:t>
      </w:r>
      <w:r w:rsidR="007E738C" w:rsidRPr="003B320D">
        <w:rPr>
          <w:rFonts w:ascii="Times New Roman" w:hAnsi="Times New Roman" w:cs="Times New Roman"/>
          <w:sz w:val="28"/>
          <w:szCs w:val="28"/>
        </w:rPr>
        <w:t>М.И.</w:t>
      </w:r>
      <w:r w:rsidR="007E738C">
        <w:rPr>
          <w:rFonts w:ascii="Times New Roman" w:hAnsi="Times New Roman" w:cs="Times New Roman"/>
          <w:sz w:val="28"/>
          <w:szCs w:val="28"/>
        </w:rPr>
        <w:t xml:space="preserve"> </w:t>
      </w:r>
      <w:r w:rsidR="008F2805" w:rsidRPr="003B320D">
        <w:rPr>
          <w:rFonts w:ascii="Times New Roman" w:hAnsi="Times New Roman" w:cs="Times New Roman"/>
          <w:sz w:val="28"/>
          <w:szCs w:val="28"/>
        </w:rPr>
        <w:t xml:space="preserve">Ожерельева </w:t>
      </w:r>
      <w:r>
        <w:rPr>
          <w:rFonts w:ascii="Times New Roman" w:hAnsi="Times New Roman" w:cs="Times New Roman"/>
          <w:sz w:val="28"/>
          <w:szCs w:val="28"/>
        </w:rPr>
        <w:t xml:space="preserve">// </w:t>
      </w:r>
      <w:r w:rsidRPr="003B320D">
        <w:rPr>
          <w:rFonts w:ascii="Times New Roman" w:hAnsi="Times New Roman" w:cs="Times New Roman"/>
          <w:sz w:val="28"/>
          <w:szCs w:val="28"/>
        </w:rPr>
        <w:t>В сборнике: Новое слово в науке: стратегии развития</w:t>
      </w:r>
      <w:r w:rsidR="00C46778" w:rsidRPr="00C46778">
        <w:rPr>
          <w:rFonts w:ascii="Times New Roman" w:hAnsi="Times New Roman" w:cs="Times New Roman"/>
          <w:sz w:val="28"/>
          <w:szCs w:val="28"/>
        </w:rPr>
        <w:t xml:space="preserve"> </w:t>
      </w:r>
      <w:r w:rsidR="00483411">
        <w:rPr>
          <w:rFonts w:ascii="Times New Roman" w:hAnsi="Times New Roman" w:cs="Times New Roman"/>
          <w:sz w:val="28"/>
          <w:szCs w:val="28"/>
        </w:rPr>
        <w:t>:</w:t>
      </w:r>
      <w:r w:rsidR="007E738C" w:rsidRPr="007E738C">
        <w:rPr>
          <w:rFonts w:ascii="Times New Roman" w:hAnsi="Times New Roman" w:cs="Times New Roman"/>
          <w:sz w:val="28"/>
          <w:szCs w:val="28"/>
        </w:rPr>
        <w:t xml:space="preserve"> </w:t>
      </w:r>
      <w:r w:rsidR="007E738C">
        <w:rPr>
          <w:rFonts w:ascii="Times New Roman" w:hAnsi="Times New Roman" w:cs="Times New Roman"/>
          <w:sz w:val="28"/>
          <w:szCs w:val="28"/>
        </w:rPr>
        <w:t>с</w:t>
      </w:r>
      <w:r w:rsidRPr="003B320D">
        <w:rPr>
          <w:rFonts w:ascii="Times New Roman" w:hAnsi="Times New Roman" w:cs="Times New Roman"/>
          <w:sz w:val="28"/>
          <w:szCs w:val="28"/>
        </w:rPr>
        <w:t>борник материалов V Международной научно-практической конференции</w:t>
      </w:r>
      <w:r w:rsidR="006C0083">
        <w:rPr>
          <w:rFonts w:ascii="Times New Roman" w:hAnsi="Times New Roman" w:cs="Times New Roman"/>
          <w:sz w:val="28"/>
          <w:szCs w:val="28"/>
        </w:rPr>
        <w:t xml:space="preserve"> /</w:t>
      </w:r>
      <w:r w:rsidRPr="003B320D">
        <w:rPr>
          <w:rFonts w:ascii="Times New Roman" w:hAnsi="Times New Roman" w:cs="Times New Roman"/>
          <w:sz w:val="28"/>
          <w:szCs w:val="28"/>
        </w:rPr>
        <w:t xml:space="preserve"> </w:t>
      </w:r>
      <w:r w:rsidR="006C0083">
        <w:rPr>
          <w:rFonts w:ascii="Times New Roman" w:hAnsi="Times New Roman" w:cs="Times New Roman"/>
          <w:sz w:val="28"/>
          <w:szCs w:val="28"/>
        </w:rPr>
        <w:t>р</w:t>
      </w:r>
      <w:r w:rsidRPr="003B320D">
        <w:rPr>
          <w:rFonts w:ascii="Times New Roman" w:hAnsi="Times New Roman" w:cs="Times New Roman"/>
          <w:sz w:val="28"/>
          <w:szCs w:val="28"/>
        </w:rPr>
        <w:t>едколлегия: О.Н. Широков [и др.]</w:t>
      </w:r>
      <w:r w:rsidR="007D55BE">
        <w:rPr>
          <w:rFonts w:ascii="Times New Roman" w:hAnsi="Times New Roman" w:cs="Times New Roman"/>
          <w:sz w:val="28"/>
          <w:szCs w:val="28"/>
        </w:rPr>
        <w:t>. –</w:t>
      </w:r>
      <w:r w:rsidRPr="003B320D">
        <w:rPr>
          <w:rFonts w:ascii="Times New Roman" w:hAnsi="Times New Roman" w:cs="Times New Roman"/>
          <w:sz w:val="28"/>
          <w:szCs w:val="28"/>
        </w:rPr>
        <w:t xml:space="preserve"> 2018</w:t>
      </w:r>
      <w:r w:rsidR="007D55BE">
        <w:rPr>
          <w:rFonts w:ascii="Times New Roman" w:hAnsi="Times New Roman" w:cs="Times New Roman"/>
          <w:sz w:val="28"/>
          <w:szCs w:val="28"/>
        </w:rPr>
        <w:t>. –</w:t>
      </w:r>
      <w:r w:rsidRPr="003B320D">
        <w:rPr>
          <w:rFonts w:ascii="Times New Roman" w:hAnsi="Times New Roman" w:cs="Times New Roman"/>
          <w:sz w:val="28"/>
          <w:szCs w:val="28"/>
        </w:rPr>
        <w:t xml:space="preserve"> С. </w:t>
      </w:r>
      <w:proofErr w:type="gramStart"/>
      <w:r w:rsidRPr="003B320D">
        <w:rPr>
          <w:rFonts w:ascii="Times New Roman" w:hAnsi="Times New Roman" w:cs="Times New Roman"/>
          <w:sz w:val="28"/>
          <w:szCs w:val="28"/>
        </w:rPr>
        <w:t>255-259</w:t>
      </w:r>
      <w:proofErr w:type="gramEnd"/>
      <w:r w:rsidRPr="003B320D">
        <w:rPr>
          <w:rFonts w:ascii="Times New Roman" w:hAnsi="Times New Roman" w:cs="Times New Roman"/>
          <w:sz w:val="28"/>
          <w:szCs w:val="28"/>
        </w:rPr>
        <w:t>.</w:t>
      </w:r>
    </w:p>
    <w:p w14:paraId="3FE207FE" w14:textId="667A018F"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Романцов</w:t>
      </w:r>
      <w:r w:rsidR="006C0083">
        <w:rPr>
          <w:rFonts w:ascii="Times New Roman" w:hAnsi="Times New Roman" w:cs="Times New Roman"/>
          <w:sz w:val="28"/>
          <w:szCs w:val="28"/>
        </w:rPr>
        <w:t>,</w:t>
      </w:r>
      <w:r>
        <w:rPr>
          <w:rFonts w:ascii="Times New Roman" w:hAnsi="Times New Roman" w:cs="Times New Roman"/>
          <w:sz w:val="28"/>
          <w:szCs w:val="28"/>
        </w:rPr>
        <w:t xml:space="preserve"> А.Н. Экономическая сущность производительности труда в решении проблемы ее повышения</w:t>
      </w:r>
      <w:r w:rsidR="006C0083">
        <w:rPr>
          <w:rFonts w:ascii="Times New Roman" w:hAnsi="Times New Roman" w:cs="Times New Roman"/>
          <w:sz w:val="28"/>
          <w:szCs w:val="28"/>
        </w:rPr>
        <w:t xml:space="preserve"> / А.Н. Романцов</w:t>
      </w:r>
      <w:r>
        <w:rPr>
          <w:rFonts w:ascii="Times New Roman" w:hAnsi="Times New Roman" w:cs="Times New Roman"/>
          <w:sz w:val="28"/>
          <w:szCs w:val="28"/>
        </w:rPr>
        <w:t xml:space="preserve"> // Модели, системы, сети в экономике, технике, природе и обществе</w:t>
      </w:r>
      <w:r w:rsidR="007D55BE">
        <w:rPr>
          <w:rFonts w:ascii="Times New Roman" w:hAnsi="Times New Roman" w:cs="Times New Roman"/>
          <w:sz w:val="28"/>
          <w:szCs w:val="28"/>
        </w:rPr>
        <w:t>. –</w:t>
      </w:r>
      <w:r>
        <w:rPr>
          <w:rFonts w:ascii="Times New Roman" w:hAnsi="Times New Roman" w:cs="Times New Roman"/>
          <w:sz w:val="28"/>
          <w:szCs w:val="28"/>
        </w:rPr>
        <w:t xml:space="preserve"> 2016</w:t>
      </w:r>
      <w:r w:rsidR="007D55BE">
        <w:rPr>
          <w:rFonts w:ascii="Times New Roman" w:hAnsi="Times New Roman" w:cs="Times New Roman"/>
          <w:sz w:val="28"/>
          <w:szCs w:val="28"/>
        </w:rPr>
        <w:t>. –</w:t>
      </w:r>
      <w:r>
        <w:rPr>
          <w:rFonts w:ascii="Times New Roman" w:hAnsi="Times New Roman" w:cs="Times New Roman"/>
          <w:sz w:val="28"/>
          <w:szCs w:val="28"/>
        </w:rPr>
        <w:t> № 4 (20)</w:t>
      </w:r>
      <w:r w:rsidR="007D55BE">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44-58</w:t>
      </w:r>
      <w:proofErr w:type="gramEnd"/>
      <w:r>
        <w:rPr>
          <w:rFonts w:ascii="Times New Roman" w:hAnsi="Times New Roman" w:cs="Times New Roman"/>
          <w:sz w:val="28"/>
          <w:szCs w:val="28"/>
        </w:rPr>
        <w:t>.</w:t>
      </w:r>
    </w:p>
    <w:p w14:paraId="06A94F00" w14:textId="0376985F" w:rsidR="005333B7" w:rsidRDefault="005333B7"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Рудакова</w:t>
      </w:r>
      <w:r w:rsidR="00C46778">
        <w:rPr>
          <w:rFonts w:ascii="Times New Roman" w:hAnsi="Times New Roman" w:cs="Times New Roman"/>
          <w:sz w:val="28"/>
          <w:szCs w:val="28"/>
        </w:rPr>
        <w:t>,</w:t>
      </w:r>
      <w:r>
        <w:rPr>
          <w:rFonts w:ascii="Times New Roman" w:hAnsi="Times New Roman" w:cs="Times New Roman"/>
          <w:sz w:val="28"/>
          <w:szCs w:val="28"/>
        </w:rPr>
        <w:t xml:space="preserve"> К.К. У</w:t>
      </w:r>
      <w:r w:rsidRPr="005333B7">
        <w:rPr>
          <w:rFonts w:ascii="Times New Roman" w:hAnsi="Times New Roman" w:cs="Times New Roman"/>
          <w:sz w:val="28"/>
          <w:szCs w:val="28"/>
        </w:rPr>
        <w:t>правление производительностью труда: понятия, основные факторы</w:t>
      </w:r>
      <w:r w:rsidR="00C46778">
        <w:rPr>
          <w:rFonts w:ascii="Times New Roman" w:hAnsi="Times New Roman" w:cs="Times New Roman"/>
          <w:sz w:val="28"/>
          <w:szCs w:val="28"/>
        </w:rPr>
        <w:t xml:space="preserve"> / К.К. Рудаков</w:t>
      </w:r>
      <w:r>
        <w:rPr>
          <w:rFonts w:ascii="Times New Roman" w:hAnsi="Times New Roman" w:cs="Times New Roman"/>
          <w:sz w:val="28"/>
          <w:szCs w:val="28"/>
        </w:rPr>
        <w:t xml:space="preserve"> //  </w:t>
      </w:r>
      <w:r w:rsidRPr="005333B7">
        <w:rPr>
          <w:rFonts w:ascii="Times New Roman" w:hAnsi="Times New Roman" w:cs="Times New Roman"/>
          <w:sz w:val="28"/>
          <w:szCs w:val="28"/>
        </w:rPr>
        <w:t>В сборнике: Наука сегодня: реальность и перспективы</w:t>
      </w:r>
      <w:r w:rsidR="00C46778" w:rsidRPr="00C46778">
        <w:rPr>
          <w:rFonts w:ascii="Times New Roman" w:hAnsi="Times New Roman" w:cs="Times New Roman"/>
          <w:sz w:val="28"/>
          <w:szCs w:val="28"/>
        </w:rPr>
        <w:t xml:space="preserve"> </w:t>
      </w:r>
      <w:r w:rsidR="00483411">
        <w:rPr>
          <w:rFonts w:ascii="Times New Roman" w:hAnsi="Times New Roman" w:cs="Times New Roman"/>
          <w:sz w:val="28"/>
          <w:szCs w:val="28"/>
        </w:rPr>
        <w:t>:</w:t>
      </w:r>
      <w:r w:rsidR="00C46778" w:rsidRPr="00C46778">
        <w:rPr>
          <w:rFonts w:ascii="Times New Roman" w:hAnsi="Times New Roman" w:cs="Times New Roman"/>
          <w:sz w:val="28"/>
          <w:szCs w:val="28"/>
        </w:rPr>
        <w:t xml:space="preserve"> </w:t>
      </w:r>
      <w:r w:rsidRPr="005333B7">
        <w:rPr>
          <w:rFonts w:ascii="Times New Roman" w:hAnsi="Times New Roman" w:cs="Times New Roman"/>
          <w:sz w:val="28"/>
          <w:szCs w:val="28"/>
        </w:rPr>
        <w:t>материалы международной научно-практической конференции</w:t>
      </w:r>
      <w:r w:rsidR="007D55BE">
        <w:rPr>
          <w:rFonts w:ascii="Times New Roman" w:hAnsi="Times New Roman" w:cs="Times New Roman"/>
          <w:sz w:val="28"/>
          <w:szCs w:val="28"/>
        </w:rPr>
        <w:t>. –</w:t>
      </w:r>
      <w:r w:rsidRPr="005333B7">
        <w:rPr>
          <w:rFonts w:ascii="Times New Roman" w:hAnsi="Times New Roman" w:cs="Times New Roman"/>
          <w:sz w:val="28"/>
          <w:szCs w:val="28"/>
        </w:rPr>
        <w:t xml:space="preserve"> Научный центр "Диспут"</w:t>
      </w:r>
      <w:r w:rsidR="007D55BE">
        <w:rPr>
          <w:rFonts w:ascii="Times New Roman" w:hAnsi="Times New Roman" w:cs="Times New Roman"/>
          <w:sz w:val="28"/>
          <w:szCs w:val="28"/>
        </w:rPr>
        <w:t>. –</w:t>
      </w:r>
      <w:r w:rsidRPr="005333B7">
        <w:rPr>
          <w:rFonts w:ascii="Times New Roman" w:hAnsi="Times New Roman" w:cs="Times New Roman"/>
          <w:sz w:val="28"/>
          <w:szCs w:val="28"/>
        </w:rPr>
        <w:t xml:space="preserve"> 2017</w:t>
      </w:r>
      <w:r w:rsidR="007D55BE">
        <w:rPr>
          <w:rFonts w:ascii="Times New Roman" w:hAnsi="Times New Roman" w:cs="Times New Roman"/>
          <w:sz w:val="28"/>
          <w:szCs w:val="28"/>
        </w:rPr>
        <w:t>. –</w:t>
      </w:r>
      <w:r w:rsidRPr="005333B7">
        <w:rPr>
          <w:rFonts w:ascii="Times New Roman" w:hAnsi="Times New Roman" w:cs="Times New Roman"/>
          <w:sz w:val="28"/>
          <w:szCs w:val="28"/>
        </w:rPr>
        <w:t xml:space="preserve"> С. </w:t>
      </w:r>
      <w:proofErr w:type="gramStart"/>
      <w:r w:rsidRPr="005333B7">
        <w:rPr>
          <w:rFonts w:ascii="Times New Roman" w:hAnsi="Times New Roman" w:cs="Times New Roman"/>
          <w:sz w:val="28"/>
          <w:szCs w:val="28"/>
        </w:rPr>
        <w:t>72-74</w:t>
      </w:r>
      <w:proofErr w:type="gramEnd"/>
      <w:r w:rsidRPr="005333B7">
        <w:rPr>
          <w:rFonts w:ascii="Times New Roman" w:hAnsi="Times New Roman" w:cs="Times New Roman"/>
          <w:sz w:val="28"/>
          <w:szCs w:val="28"/>
        </w:rPr>
        <w:t>.</w:t>
      </w:r>
    </w:p>
    <w:p w14:paraId="4DC05641" w14:textId="5F2FB6FB"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Савенков</w:t>
      </w:r>
      <w:r w:rsidR="00483411">
        <w:rPr>
          <w:rFonts w:ascii="Times New Roman" w:hAnsi="Times New Roman" w:cs="Times New Roman"/>
          <w:sz w:val="28"/>
          <w:szCs w:val="28"/>
        </w:rPr>
        <w:t>,</w:t>
      </w:r>
      <w:r>
        <w:rPr>
          <w:rFonts w:ascii="Times New Roman" w:hAnsi="Times New Roman" w:cs="Times New Roman"/>
          <w:sz w:val="28"/>
          <w:szCs w:val="28"/>
        </w:rPr>
        <w:t xml:space="preserve"> С.А. Экономическое содержание категории «производительность труда персонала»</w:t>
      </w:r>
      <w:r w:rsidR="00483411">
        <w:rPr>
          <w:rFonts w:ascii="Times New Roman" w:hAnsi="Times New Roman" w:cs="Times New Roman"/>
          <w:sz w:val="28"/>
          <w:szCs w:val="28"/>
        </w:rPr>
        <w:t xml:space="preserve"> / С.А. Савенков</w:t>
      </w:r>
      <w:r>
        <w:rPr>
          <w:rFonts w:ascii="Times New Roman" w:hAnsi="Times New Roman" w:cs="Times New Roman"/>
          <w:sz w:val="28"/>
          <w:szCs w:val="28"/>
        </w:rPr>
        <w:t xml:space="preserve"> // В сборнике: Проблемы развития современного общества</w:t>
      </w:r>
      <w:r w:rsidR="00483411">
        <w:rPr>
          <w:rFonts w:ascii="Times New Roman" w:hAnsi="Times New Roman" w:cs="Times New Roman"/>
          <w:sz w:val="28"/>
          <w:szCs w:val="28"/>
        </w:rPr>
        <w:t xml:space="preserve"> : с</w:t>
      </w:r>
      <w:r>
        <w:rPr>
          <w:rFonts w:ascii="Times New Roman" w:hAnsi="Times New Roman" w:cs="Times New Roman"/>
          <w:sz w:val="28"/>
          <w:szCs w:val="28"/>
        </w:rPr>
        <w:t>борник научных статей 4-й Всероссийской научно-практической конференции</w:t>
      </w:r>
      <w:r w:rsidR="00483411" w:rsidRPr="00483411">
        <w:rPr>
          <w:rFonts w:ascii="Times New Roman" w:hAnsi="Times New Roman" w:cs="Times New Roman"/>
          <w:sz w:val="28"/>
          <w:szCs w:val="28"/>
        </w:rPr>
        <w:t xml:space="preserve"> ; </w:t>
      </w:r>
      <w:r>
        <w:rPr>
          <w:rFonts w:ascii="Times New Roman" w:hAnsi="Times New Roman" w:cs="Times New Roman"/>
          <w:sz w:val="28"/>
          <w:szCs w:val="28"/>
        </w:rPr>
        <w:t>Юго-Западный государственный университет</w:t>
      </w:r>
      <w:r w:rsidR="00741541">
        <w:rPr>
          <w:rFonts w:ascii="Times New Roman" w:hAnsi="Times New Roman" w:cs="Times New Roman"/>
          <w:sz w:val="28"/>
          <w:szCs w:val="28"/>
        </w:rPr>
        <w:t>. –</w:t>
      </w:r>
      <w:r>
        <w:rPr>
          <w:rFonts w:ascii="Times New Roman" w:hAnsi="Times New Roman" w:cs="Times New Roman"/>
          <w:sz w:val="28"/>
          <w:szCs w:val="28"/>
        </w:rPr>
        <w:t xml:space="preserve"> 2019</w:t>
      </w:r>
      <w:r w:rsidR="00741541">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243-246</w:t>
      </w:r>
      <w:proofErr w:type="gramEnd"/>
      <w:r>
        <w:rPr>
          <w:rFonts w:ascii="Times New Roman" w:hAnsi="Times New Roman" w:cs="Times New Roman"/>
          <w:sz w:val="28"/>
          <w:szCs w:val="28"/>
        </w:rPr>
        <w:t>.</w:t>
      </w:r>
    </w:p>
    <w:p w14:paraId="66B9EBEE" w14:textId="04A01403"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lastRenderedPageBreak/>
        <w:t>Серков</w:t>
      </w:r>
      <w:r w:rsidR="00483411">
        <w:rPr>
          <w:rFonts w:ascii="Times New Roman" w:hAnsi="Times New Roman" w:cs="Times New Roman"/>
          <w:sz w:val="28"/>
          <w:szCs w:val="28"/>
        </w:rPr>
        <w:t>,</w:t>
      </w:r>
      <w:r>
        <w:rPr>
          <w:rFonts w:ascii="Times New Roman" w:hAnsi="Times New Roman" w:cs="Times New Roman"/>
          <w:sz w:val="28"/>
          <w:szCs w:val="28"/>
        </w:rPr>
        <w:t xml:space="preserve"> А.Ф.</w:t>
      </w:r>
      <w:r w:rsidR="00483411" w:rsidRPr="00483411">
        <w:rPr>
          <w:rFonts w:ascii="Times New Roman" w:hAnsi="Times New Roman" w:cs="Times New Roman"/>
          <w:sz w:val="28"/>
          <w:szCs w:val="28"/>
        </w:rPr>
        <w:t xml:space="preserve"> </w:t>
      </w:r>
      <w:r>
        <w:rPr>
          <w:rFonts w:ascii="Times New Roman" w:hAnsi="Times New Roman" w:cs="Times New Roman"/>
          <w:sz w:val="28"/>
          <w:szCs w:val="28"/>
        </w:rPr>
        <w:t>Производительность труда и конкурентоспособность продукции сельского хозяйства</w:t>
      </w:r>
      <w:r w:rsidR="00483411">
        <w:rPr>
          <w:rFonts w:ascii="Times New Roman" w:hAnsi="Times New Roman" w:cs="Times New Roman"/>
          <w:sz w:val="28"/>
          <w:szCs w:val="28"/>
        </w:rPr>
        <w:t xml:space="preserve"> / А.Ф. Серков, В.С. Чекалин</w:t>
      </w:r>
      <w:r>
        <w:rPr>
          <w:rFonts w:ascii="Times New Roman" w:hAnsi="Times New Roman" w:cs="Times New Roman"/>
          <w:sz w:val="28"/>
          <w:szCs w:val="28"/>
        </w:rPr>
        <w:t xml:space="preserve"> // Аграрный вестник Урала</w:t>
      </w:r>
      <w:r w:rsidR="00741541">
        <w:rPr>
          <w:rFonts w:ascii="Times New Roman" w:hAnsi="Times New Roman" w:cs="Times New Roman"/>
          <w:sz w:val="28"/>
          <w:szCs w:val="28"/>
        </w:rPr>
        <w:t>. –</w:t>
      </w:r>
      <w:r>
        <w:rPr>
          <w:rFonts w:ascii="Times New Roman" w:hAnsi="Times New Roman" w:cs="Times New Roman"/>
          <w:sz w:val="28"/>
          <w:szCs w:val="28"/>
        </w:rPr>
        <w:t xml:space="preserve"> 2008</w:t>
      </w:r>
      <w:r w:rsidR="00741541">
        <w:rPr>
          <w:rFonts w:ascii="Times New Roman" w:hAnsi="Times New Roman" w:cs="Times New Roman"/>
          <w:sz w:val="28"/>
          <w:szCs w:val="28"/>
        </w:rPr>
        <w:t>. –</w:t>
      </w:r>
      <w:r>
        <w:rPr>
          <w:rFonts w:ascii="Times New Roman" w:hAnsi="Times New Roman" w:cs="Times New Roman"/>
          <w:sz w:val="28"/>
          <w:szCs w:val="28"/>
        </w:rPr>
        <w:t> № 5 (47)</w:t>
      </w:r>
      <w:r w:rsidR="00741541">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18-20</w:t>
      </w:r>
      <w:proofErr w:type="gramEnd"/>
      <w:r>
        <w:rPr>
          <w:rFonts w:ascii="Times New Roman" w:hAnsi="Times New Roman" w:cs="Times New Roman"/>
          <w:sz w:val="28"/>
          <w:szCs w:val="28"/>
        </w:rPr>
        <w:t>.</w:t>
      </w:r>
    </w:p>
    <w:p w14:paraId="059CEE05" w14:textId="7D3D9E25"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Слепцова</w:t>
      </w:r>
      <w:r w:rsidR="008D1AE8">
        <w:rPr>
          <w:rFonts w:ascii="Times New Roman" w:hAnsi="Times New Roman" w:cs="Times New Roman"/>
          <w:sz w:val="28"/>
          <w:szCs w:val="28"/>
        </w:rPr>
        <w:t>,</w:t>
      </w:r>
      <w:r>
        <w:rPr>
          <w:rFonts w:ascii="Times New Roman" w:hAnsi="Times New Roman" w:cs="Times New Roman"/>
          <w:sz w:val="28"/>
          <w:szCs w:val="28"/>
        </w:rPr>
        <w:t xml:space="preserve"> Е.В.</w:t>
      </w:r>
      <w:r w:rsidR="008D1AE8">
        <w:rPr>
          <w:rFonts w:ascii="Times New Roman" w:hAnsi="Times New Roman" w:cs="Times New Roman"/>
          <w:sz w:val="28"/>
          <w:szCs w:val="28"/>
        </w:rPr>
        <w:t xml:space="preserve"> </w:t>
      </w:r>
      <w:r>
        <w:rPr>
          <w:rFonts w:ascii="Times New Roman" w:hAnsi="Times New Roman" w:cs="Times New Roman"/>
          <w:sz w:val="28"/>
          <w:szCs w:val="28"/>
        </w:rPr>
        <w:t>Проблемы повышения производительности труда в условиях реализации национальных проектов</w:t>
      </w:r>
      <w:r w:rsidR="008D1AE8">
        <w:rPr>
          <w:rFonts w:ascii="Times New Roman" w:hAnsi="Times New Roman" w:cs="Times New Roman"/>
          <w:sz w:val="28"/>
          <w:szCs w:val="28"/>
        </w:rPr>
        <w:t xml:space="preserve"> / Е.В. Слепцова, Е.Г. Мартынов</w:t>
      </w:r>
      <w:r>
        <w:rPr>
          <w:rFonts w:ascii="Times New Roman" w:hAnsi="Times New Roman" w:cs="Times New Roman"/>
          <w:sz w:val="28"/>
          <w:szCs w:val="28"/>
        </w:rPr>
        <w:t xml:space="preserve"> // Экономика и бизнес: теория и практика</w:t>
      </w:r>
      <w:r w:rsidR="00741541">
        <w:rPr>
          <w:rFonts w:ascii="Times New Roman" w:hAnsi="Times New Roman" w:cs="Times New Roman"/>
          <w:sz w:val="28"/>
          <w:szCs w:val="28"/>
        </w:rPr>
        <w:t>. –</w:t>
      </w:r>
      <w:r>
        <w:rPr>
          <w:rFonts w:ascii="Times New Roman" w:hAnsi="Times New Roman" w:cs="Times New Roman"/>
          <w:sz w:val="28"/>
          <w:szCs w:val="28"/>
        </w:rPr>
        <w:t xml:space="preserve"> 2020</w:t>
      </w:r>
      <w:r w:rsidR="00741541">
        <w:rPr>
          <w:rFonts w:ascii="Times New Roman" w:hAnsi="Times New Roman" w:cs="Times New Roman"/>
          <w:sz w:val="28"/>
          <w:szCs w:val="28"/>
        </w:rPr>
        <w:t>. –</w:t>
      </w:r>
      <w:r>
        <w:rPr>
          <w:rFonts w:ascii="Times New Roman" w:hAnsi="Times New Roman" w:cs="Times New Roman"/>
          <w:sz w:val="28"/>
          <w:szCs w:val="28"/>
        </w:rPr>
        <w:t xml:space="preserve"> </w:t>
      </w:r>
      <w:proofErr w:type="gramStart"/>
      <w:r>
        <w:rPr>
          <w:rFonts w:ascii="Times New Roman" w:hAnsi="Times New Roman" w:cs="Times New Roman"/>
          <w:sz w:val="28"/>
          <w:szCs w:val="28"/>
        </w:rPr>
        <w:t>№ 5-2</w:t>
      </w:r>
      <w:proofErr w:type="gramEnd"/>
      <w:r>
        <w:rPr>
          <w:rFonts w:ascii="Times New Roman" w:hAnsi="Times New Roman" w:cs="Times New Roman"/>
          <w:sz w:val="28"/>
          <w:szCs w:val="28"/>
        </w:rPr>
        <w:t> (63)</w:t>
      </w:r>
      <w:r w:rsidR="00741541">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180-183</w:t>
      </w:r>
      <w:proofErr w:type="gramEnd"/>
      <w:r>
        <w:rPr>
          <w:rFonts w:ascii="Times New Roman" w:hAnsi="Times New Roman" w:cs="Times New Roman"/>
          <w:sz w:val="28"/>
          <w:szCs w:val="28"/>
        </w:rPr>
        <w:t>.</w:t>
      </w:r>
    </w:p>
    <w:p w14:paraId="7063E026" w14:textId="57735654"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Соколовский</w:t>
      </w:r>
      <w:r w:rsidR="00A63C00">
        <w:rPr>
          <w:rFonts w:ascii="Times New Roman" w:hAnsi="Times New Roman" w:cs="Times New Roman"/>
          <w:sz w:val="28"/>
          <w:szCs w:val="28"/>
        </w:rPr>
        <w:t>,</w:t>
      </w:r>
      <w:r>
        <w:rPr>
          <w:rFonts w:ascii="Times New Roman" w:hAnsi="Times New Roman" w:cs="Times New Roman"/>
          <w:sz w:val="28"/>
          <w:szCs w:val="28"/>
        </w:rPr>
        <w:t xml:space="preserve"> Ю.М.</w:t>
      </w:r>
      <w:r w:rsidR="00A63C00">
        <w:rPr>
          <w:rFonts w:ascii="Times New Roman" w:hAnsi="Times New Roman" w:cs="Times New Roman"/>
          <w:sz w:val="28"/>
          <w:szCs w:val="28"/>
        </w:rPr>
        <w:t xml:space="preserve"> </w:t>
      </w:r>
      <w:r>
        <w:rPr>
          <w:rFonts w:ascii="Times New Roman" w:hAnsi="Times New Roman" w:cs="Times New Roman"/>
          <w:sz w:val="28"/>
          <w:szCs w:val="28"/>
        </w:rPr>
        <w:t>Моделирование монополистической конкуренции. Влияние изменения производительности труда на экономику</w:t>
      </w:r>
      <w:r w:rsidR="00A63C00">
        <w:rPr>
          <w:rFonts w:ascii="Times New Roman" w:hAnsi="Times New Roman" w:cs="Times New Roman"/>
          <w:sz w:val="28"/>
          <w:szCs w:val="28"/>
        </w:rPr>
        <w:t xml:space="preserve"> / Ю.М. Соколовский, А.Ю. Филатов </w:t>
      </w:r>
      <w:r>
        <w:rPr>
          <w:rFonts w:ascii="Times New Roman" w:hAnsi="Times New Roman" w:cs="Times New Roman"/>
          <w:sz w:val="28"/>
          <w:szCs w:val="28"/>
        </w:rPr>
        <w:t>// Вестник Института экономики Российской академии наук</w:t>
      </w:r>
      <w:r w:rsidR="00741541">
        <w:rPr>
          <w:rFonts w:ascii="Times New Roman" w:hAnsi="Times New Roman" w:cs="Times New Roman"/>
          <w:sz w:val="28"/>
          <w:szCs w:val="28"/>
        </w:rPr>
        <w:t>. –</w:t>
      </w:r>
      <w:r>
        <w:rPr>
          <w:rFonts w:ascii="Times New Roman" w:hAnsi="Times New Roman" w:cs="Times New Roman"/>
          <w:sz w:val="28"/>
          <w:szCs w:val="28"/>
        </w:rPr>
        <w:t xml:space="preserve"> 2018</w:t>
      </w:r>
      <w:r w:rsidR="00741541">
        <w:rPr>
          <w:rFonts w:ascii="Times New Roman" w:hAnsi="Times New Roman" w:cs="Times New Roman"/>
          <w:sz w:val="28"/>
          <w:szCs w:val="28"/>
        </w:rPr>
        <w:t>. –</w:t>
      </w:r>
      <w:r>
        <w:rPr>
          <w:rFonts w:ascii="Times New Roman" w:hAnsi="Times New Roman" w:cs="Times New Roman"/>
          <w:sz w:val="28"/>
          <w:szCs w:val="28"/>
        </w:rPr>
        <w:t> № 3</w:t>
      </w:r>
      <w:r w:rsidR="00741541">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151-171</w:t>
      </w:r>
      <w:proofErr w:type="gramEnd"/>
      <w:r>
        <w:rPr>
          <w:rFonts w:ascii="Times New Roman" w:hAnsi="Times New Roman" w:cs="Times New Roman"/>
          <w:sz w:val="28"/>
          <w:szCs w:val="28"/>
        </w:rPr>
        <w:t>.</w:t>
      </w:r>
    </w:p>
    <w:p w14:paraId="429B03B2" w14:textId="69A4EBFF"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Сураева</w:t>
      </w:r>
      <w:r w:rsidR="00A63C00">
        <w:rPr>
          <w:rFonts w:ascii="Times New Roman" w:hAnsi="Times New Roman" w:cs="Times New Roman"/>
          <w:sz w:val="28"/>
          <w:szCs w:val="28"/>
        </w:rPr>
        <w:t>,</w:t>
      </w:r>
      <w:r>
        <w:rPr>
          <w:rFonts w:ascii="Times New Roman" w:hAnsi="Times New Roman" w:cs="Times New Roman"/>
          <w:sz w:val="28"/>
          <w:szCs w:val="28"/>
        </w:rPr>
        <w:t xml:space="preserve"> М.О.</w:t>
      </w:r>
      <w:r w:rsidR="00A63C00">
        <w:rPr>
          <w:rFonts w:ascii="Times New Roman" w:hAnsi="Times New Roman" w:cs="Times New Roman"/>
          <w:sz w:val="28"/>
          <w:szCs w:val="28"/>
        </w:rPr>
        <w:t xml:space="preserve"> </w:t>
      </w:r>
      <w:r>
        <w:rPr>
          <w:rFonts w:ascii="Times New Roman" w:hAnsi="Times New Roman" w:cs="Times New Roman"/>
          <w:sz w:val="28"/>
          <w:szCs w:val="28"/>
        </w:rPr>
        <w:t>Корпоративное обучение как способ повышения производительности труда и инструмент нематериального стимулирования персонала</w:t>
      </w:r>
      <w:r w:rsidR="00A63C00">
        <w:rPr>
          <w:rFonts w:ascii="Times New Roman" w:hAnsi="Times New Roman" w:cs="Times New Roman"/>
          <w:sz w:val="28"/>
          <w:szCs w:val="28"/>
        </w:rPr>
        <w:t xml:space="preserve"> / М.О. Сураева, М.В. Соломина </w:t>
      </w:r>
      <w:r>
        <w:rPr>
          <w:rFonts w:ascii="Times New Roman" w:hAnsi="Times New Roman" w:cs="Times New Roman"/>
          <w:sz w:val="28"/>
          <w:szCs w:val="28"/>
        </w:rPr>
        <w:t>// Наука XXI века: актуальные направления развития</w:t>
      </w:r>
      <w:r w:rsidR="00741541">
        <w:rPr>
          <w:rFonts w:ascii="Times New Roman" w:hAnsi="Times New Roman" w:cs="Times New Roman"/>
          <w:sz w:val="28"/>
          <w:szCs w:val="28"/>
        </w:rPr>
        <w:t>. –</w:t>
      </w:r>
      <w:r>
        <w:rPr>
          <w:rFonts w:ascii="Times New Roman" w:hAnsi="Times New Roman" w:cs="Times New Roman"/>
          <w:sz w:val="28"/>
          <w:szCs w:val="28"/>
        </w:rPr>
        <w:t xml:space="preserve"> 2017</w:t>
      </w:r>
      <w:r w:rsidR="00741541">
        <w:rPr>
          <w:rFonts w:ascii="Times New Roman" w:hAnsi="Times New Roman" w:cs="Times New Roman"/>
          <w:sz w:val="28"/>
          <w:szCs w:val="28"/>
        </w:rPr>
        <w:t>. –</w:t>
      </w:r>
      <w:r>
        <w:rPr>
          <w:rFonts w:ascii="Times New Roman" w:hAnsi="Times New Roman" w:cs="Times New Roman"/>
          <w:sz w:val="28"/>
          <w:szCs w:val="28"/>
        </w:rPr>
        <w:t xml:space="preserve"> </w:t>
      </w:r>
      <w:proofErr w:type="gramStart"/>
      <w:r>
        <w:rPr>
          <w:rFonts w:ascii="Times New Roman" w:hAnsi="Times New Roman" w:cs="Times New Roman"/>
          <w:sz w:val="28"/>
          <w:szCs w:val="28"/>
        </w:rPr>
        <w:t>№ 2-2</w:t>
      </w:r>
      <w:proofErr w:type="gramEnd"/>
      <w:r w:rsidR="00741541">
        <w:rPr>
          <w:rFonts w:ascii="Times New Roman" w:hAnsi="Times New Roman" w:cs="Times New Roman"/>
          <w:sz w:val="28"/>
          <w:szCs w:val="28"/>
        </w:rPr>
        <w:t>. –</w:t>
      </w:r>
      <w:r>
        <w:rPr>
          <w:rFonts w:ascii="Times New Roman" w:hAnsi="Times New Roman" w:cs="Times New Roman"/>
          <w:sz w:val="28"/>
          <w:szCs w:val="28"/>
        </w:rPr>
        <w:t xml:space="preserve"> С. 114-115.</w:t>
      </w:r>
    </w:p>
    <w:p w14:paraId="314C0BC2" w14:textId="04875E50"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Сухов</w:t>
      </w:r>
      <w:r w:rsidR="00291FD8">
        <w:rPr>
          <w:rFonts w:ascii="Times New Roman" w:hAnsi="Times New Roman" w:cs="Times New Roman"/>
          <w:sz w:val="28"/>
          <w:szCs w:val="28"/>
        </w:rPr>
        <w:t>,</w:t>
      </w:r>
      <w:r>
        <w:rPr>
          <w:rFonts w:ascii="Times New Roman" w:hAnsi="Times New Roman" w:cs="Times New Roman"/>
          <w:sz w:val="28"/>
          <w:szCs w:val="28"/>
        </w:rPr>
        <w:t xml:space="preserve"> Д.В. Бережливое производство как инструмент повышения производительности труда</w:t>
      </w:r>
      <w:r w:rsidR="00291FD8">
        <w:rPr>
          <w:rFonts w:ascii="Times New Roman" w:hAnsi="Times New Roman" w:cs="Times New Roman"/>
          <w:sz w:val="28"/>
          <w:szCs w:val="28"/>
        </w:rPr>
        <w:t xml:space="preserve"> / Д.В. Сухов</w:t>
      </w:r>
      <w:r w:rsidR="00827ECF">
        <w:rPr>
          <w:rFonts w:ascii="Times New Roman" w:hAnsi="Times New Roman" w:cs="Times New Roman"/>
          <w:sz w:val="28"/>
          <w:szCs w:val="28"/>
        </w:rPr>
        <w:t xml:space="preserve"> </w:t>
      </w:r>
      <w:r>
        <w:rPr>
          <w:rFonts w:ascii="Times New Roman" w:hAnsi="Times New Roman" w:cs="Times New Roman"/>
          <w:sz w:val="28"/>
          <w:szCs w:val="28"/>
        </w:rPr>
        <w:t>//</w:t>
      </w:r>
      <w:r w:rsidR="00827ECF">
        <w:rPr>
          <w:rFonts w:ascii="Times New Roman" w:hAnsi="Times New Roman" w:cs="Times New Roman"/>
          <w:sz w:val="28"/>
          <w:szCs w:val="28"/>
        </w:rPr>
        <w:t xml:space="preserve"> </w:t>
      </w:r>
      <w:r>
        <w:rPr>
          <w:rFonts w:ascii="Times New Roman" w:hAnsi="Times New Roman" w:cs="Times New Roman"/>
          <w:sz w:val="28"/>
          <w:szCs w:val="28"/>
        </w:rPr>
        <w:t>В</w:t>
      </w:r>
      <w:r w:rsidR="00827ECF">
        <w:rPr>
          <w:rFonts w:ascii="Times New Roman" w:hAnsi="Times New Roman" w:cs="Times New Roman"/>
          <w:sz w:val="28"/>
          <w:szCs w:val="28"/>
        </w:rPr>
        <w:t xml:space="preserve"> </w:t>
      </w:r>
      <w:r>
        <w:rPr>
          <w:rFonts w:ascii="Times New Roman" w:hAnsi="Times New Roman" w:cs="Times New Roman"/>
          <w:sz w:val="28"/>
          <w:szCs w:val="28"/>
        </w:rPr>
        <w:t>сборнике:</w:t>
      </w:r>
      <w:r w:rsidR="00827ECF">
        <w:rPr>
          <w:rFonts w:ascii="Times New Roman" w:hAnsi="Times New Roman" w:cs="Times New Roman"/>
          <w:sz w:val="28"/>
          <w:szCs w:val="28"/>
        </w:rPr>
        <w:t xml:space="preserve"> </w:t>
      </w:r>
      <w:r>
        <w:rPr>
          <w:rFonts w:ascii="Times New Roman" w:hAnsi="Times New Roman" w:cs="Times New Roman"/>
          <w:sz w:val="28"/>
          <w:szCs w:val="28"/>
        </w:rPr>
        <w:t>Инновационная</w:t>
      </w:r>
      <w:r w:rsidR="00827ECF">
        <w:rPr>
          <w:rFonts w:ascii="Times New Roman" w:hAnsi="Times New Roman" w:cs="Times New Roman"/>
          <w:sz w:val="28"/>
          <w:szCs w:val="28"/>
        </w:rPr>
        <w:t xml:space="preserve"> </w:t>
      </w:r>
      <w:r>
        <w:rPr>
          <w:rFonts w:ascii="Times New Roman" w:hAnsi="Times New Roman" w:cs="Times New Roman"/>
          <w:sz w:val="28"/>
          <w:szCs w:val="28"/>
        </w:rPr>
        <w:t>экономика</w:t>
      </w:r>
      <w:r w:rsidR="00291FD8">
        <w:rPr>
          <w:rFonts w:ascii="Times New Roman" w:hAnsi="Times New Roman" w:cs="Times New Roman"/>
          <w:sz w:val="28"/>
          <w:szCs w:val="28"/>
        </w:rPr>
        <w:t xml:space="preserve"> : м</w:t>
      </w:r>
      <w:r>
        <w:rPr>
          <w:rFonts w:ascii="Times New Roman" w:hAnsi="Times New Roman" w:cs="Times New Roman"/>
          <w:sz w:val="28"/>
          <w:szCs w:val="28"/>
        </w:rPr>
        <w:t>атериалы Региональной научной конференции-школы для молодежи</w:t>
      </w:r>
      <w:r w:rsidR="00741541">
        <w:rPr>
          <w:rFonts w:ascii="Times New Roman" w:hAnsi="Times New Roman" w:cs="Times New Roman"/>
          <w:sz w:val="28"/>
          <w:szCs w:val="28"/>
        </w:rPr>
        <w:t xml:space="preserve">. – </w:t>
      </w:r>
      <w:r>
        <w:rPr>
          <w:rFonts w:ascii="Times New Roman" w:hAnsi="Times New Roman" w:cs="Times New Roman"/>
          <w:sz w:val="28"/>
          <w:szCs w:val="28"/>
        </w:rPr>
        <w:t>2018</w:t>
      </w:r>
      <w:r w:rsidR="00741541">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176-179</w:t>
      </w:r>
      <w:proofErr w:type="gramEnd"/>
      <w:r>
        <w:rPr>
          <w:rFonts w:ascii="Times New Roman" w:hAnsi="Times New Roman" w:cs="Times New Roman"/>
          <w:sz w:val="28"/>
          <w:szCs w:val="28"/>
        </w:rPr>
        <w:t>.</w:t>
      </w:r>
    </w:p>
    <w:p w14:paraId="62838F15" w14:textId="167424FE"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sidRPr="000C504E">
        <w:rPr>
          <w:rFonts w:ascii="Times New Roman" w:hAnsi="Times New Roman"/>
          <w:sz w:val="28"/>
          <w:szCs w:val="28"/>
        </w:rPr>
        <w:t>Третьякова</w:t>
      </w:r>
      <w:r w:rsidR="00504539">
        <w:rPr>
          <w:rFonts w:ascii="Times New Roman" w:hAnsi="Times New Roman"/>
          <w:sz w:val="28"/>
          <w:szCs w:val="28"/>
        </w:rPr>
        <w:t>,</w:t>
      </w:r>
      <w:r w:rsidRPr="000C504E">
        <w:rPr>
          <w:rFonts w:ascii="Times New Roman" w:hAnsi="Times New Roman"/>
          <w:sz w:val="28"/>
          <w:szCs w:val="28"/>
        </w:rPr>
        <w:t xml:space="preserve"> С.Н. Денежно-кредитное регулирование в условиях финансовой нестабильности</w:t>
      </w:r>
      <w:r w:rsidR="00504539">
        <w:rPr>
          <w:rFonts w:ascii="Times New Roman" w:hAnsi="Times New Roman"/>
          <w:sz w:val="28"/>
          <w:szCs w:val="28"/>
        </w:rPr>
        <w:t xml:space="preserve"> / С.Н. Третьякова</w:t>
      </w:r>
      <w:r w:rsidRPr="000C504E">
        <w:rPr>
          <w:rFonts w:ascii="Times New Roman" w:hAnsi="Times New Roman"/>
          <w:sz w:val="28"/>
          <w:szCs w:val="28"/>
        </w:rPr>
        <w:t xml:space="preserve"> // Экономика: теория и практика</w:t>
      </w:r>
      <w:r w:rsidR="00741541">
        <w:rPr>
          <w:rFonts w:ascii="Times New Roman" w:hAnsi="Times New Roman" w:cs="Times New Roman"/>
          <w:sz w:val="28"/>
          <w:szCs w:val="28"/>
        </w:rPr>
        <w:t>. –</w:t>
      </w:r>
      <w:r w:rsidRPr="000C504E">
        <w:rPr>
          <w:rFonts w:ascii="Times New Roman" w:hAnsi="Times New Roman"/>
          <w:sz w:val="28"/>
          <w:szCs w:val="28"/>
        </w:rPr>
        <w:t xml:space="preserve"> 2016</w:t>
      </w:r>
      <w:r w:rsidR="00741541">
        <w:rPr>
          <w:rFonts w:ascii="Times New Roman" w:hAnsi="Times New Roman" w:cs="Times New Roman"/>
          <w:sz w:val="28"/>
          <w:szCs w:val="28"/>
        </w:rPr>
        <w:t>. –</w:t>
      </w:r>
      <w:r w:rsidRPr="000C504E">
        <w:rPr>
          <w:rFonts w:ascii="Times New Roman" w:hAnsi="Times New Roman"/>
          <w:sz w:val="28"/>
          <w:szCs w:val="28"/>
        </w:rPr>
        <w:t xml:space="preserve"> № 1 (41)</w:t>
      </w:r>
      <w:r w:rsidR="00741541">
        <w:rPr>
          <w:rFonts w:ascii="Times New Roman" w:hAnsi="Times New Roman" w:cs="Times New Roman"/>
          <w:sz w:val="28"/>
          <w:szCs w:val="28"/>
        </w:rPr>
        <w:t>. –</w:t>
      </w:r>
      <w:r w:rsidRPr="000C504E">
        <w:rPr>
          <w:rFonts w:ascii="Times New Roman" w:hAnsi="Times New Roman"/>
          <w:sz w:val="28"/>
          <w:szCs w:val="28"/>
        </w:rPr>
        <w:t xml:space="preserve"> С.57-63.</w:t>
      </w:r>
    </w:p>
    <w:p w14:paraId="6D7F4012" w14:textId="15C5F8D6" w:rsidR="000C504E" w:rsidRP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sidRPr="000C504E">
        <w:rPr>
          <w:rFonts w:ascii="Times New Roman" w:hAnsi="Times New Roman"/>
          <w:sz w:val="28"/>
          <w:szCs w:val="28"/>
        </w:rPr>
        <w:t>Третьякова</w:t>
      </w:r>
      <w:r w:rsidR="00504539">
        <w:rPr>
          <w:rFonts w:ascii="Times New Roman" w:hAnsi="Times New Roman"/>
          <w:sz w:val="28"/>
          <w:szCs w:val="28"/>
        </w:rPr>
        <w:t>,</w:t>
      </w:r>
      <w:r w:rsidRPr="000C504E">
        <w:rPr>
          <w:rFonts w:ascii="Times New Roman" w:hAnsi="Times New Roman"/>
          <w:sz w:val="28"/>
          <w:szCs w:val="28"/>
        </w:rPr>
        <w:t xml:space="preserve"> С.Н. Современная концепция денежно-кредитного </w:t>
      </w:r>
      <w:r w:rsidRPr="00741541">
        <w:rPr>
          <w:rFonts w:ascii="Times New Roman" w:hAnsi="Times New Roman" w:cs="Times New Roman"/>
          <w:sz w:val="28"/>
          <w:szCs w:val="28"/>
        </w:rPr>
        <w:t>регулирования</w:t>
      </w:r>
      <w:r w:rsidR="002A7595" w:rsidRPr="002A7595">
        <w:rPr>
          <w:rFonts w:ascii="Times New Roman" w:hAnsi="Times New Roman" w:cs="Times New Roman"/>
          <w:sz w:val="28"/>
          <w:szCs w:val="28"/>
        </w:rPr>
        <w:t xml:space="preserve">: </w:t>
      </w:r>
      <w:r w:rsidR="002A7595">
        <w:rPr>
          <w:rFonts w:ascii="Times New Roman" w:hAnsi="Times New Roman" w:cs="Times New Roman"/>
          <w:sz w:val="28"/>
          <w:szCs w:val="28"/>
        </w:rPr>
        <w:t>монография</w:t>
      </w:r>
      <w:r w:rsidR="00504539">
        <w:rPr>
          <w:rFonts w:ascii="Times New Roman" w:hAnsi="Times New Roman" w:cs="Times New Roman"/>
          <w:sz w:val="28"/>
          <w:szCs w:val="28"/>
        </w:rPr>
        <w:t xml:space="preserve"> / С.Н. Третьякова</w:t>
      </w:r>
      <w:r w:rsidRPr="00741541">
        <w:rPr>
          <w:rFonts w:ascii="Times New Roman" w:hAnsi="Times New Roman" w:cs="Times New Roman"/>
          <w:sz w:val="28"/>
          <w:szCs w:val="28"/>
        </w:rPr>
        <w:t xml:space="preserve"> // </w:t>
      </w:r>
      <w:r w:rsidR="00741541" w:rsidRPr="00741541">
        <w:rPr>
          <w:rFonts w:ascii="Times New Roman" w:hAnsi="Times New Roman" w:cs="Times New Roman"/>
          <w:sz w:val="28"/>
          <w:szCs w:val="28"/>
        </w:rPr>
        <w:t>Краснодар: Кубанский гос. ун-т, 2016. – 323 с. – 500 экз</w:t>
      </w:r>
      <w:r w:rsidR="002A7595">
        <w:rPr>
          <w:rFonts w:ascii="Times New Roman" w:hAnsi="Times New Roman" w:cs="Times New Roman"/>
          <w:sz w:val="28"/>
          <w:szCs w:val="28"/>
        </w:rPr>
        <w:t xml:space="preserve">. – </w:t>
      </w:r>
      <w:r w:rsidR="002A7595" w:rsidRPr="002A7595">
        <w:rPr>
          <w:rFonts w:ascii="Times New Roman" w:hAnsi="Times New Roman" w:cs="Times New Roman"/>
          <w:sz w:val="28"/>
          <w:szCs w:val="28"/>
        </w:rPr>
        <w:t>ISBN</w:t>
      </w:r>
      <w:r w:rsidR="002A7595">
        <w:rPr>
          <w:rFonts w:ascii="Times New Roman" w:hAnsi="Times New Roman" w:cs="Times New Roman"/>
          <w:sz w:val="28"/>
          <w:szCs w:val="28"/>
        </w:rPr>
        <w:t xml:space="preserve"> </w:t>
      </w:r>
      <w:r w:rsidR="002A7595" w:rsidRPr="002A7595">
        <w:rPr>
          <w:rFonts w:ascii="Times New Roman" w:hAnsi="Times New Roman" w:cs="Times New Roman"/>
          <w:sz w:val="28"/>
          <w:szCs w:val="28"/>
        </w:rPr>
        <w:t>978-5-8209-1166-8</w:t>
      </w:r>
      <w:r w:rsidR="002A7595">
        <w:rPr>
          <w:rFonts w:ascii="Times New Roman" w:hAnsi="Times New Roman" w:cs="Times New Roman"/>
          <w:sz w:val="28"/>
          <w:szCs w:val="28"/>
        </w:rPr>
        <w:t>.</w:t>
      </w:r>
    </w:p>
    <w:p w14:paraId="50D62954" w14:textId="65FF8025"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Усенко</w:t>
      </w:r>
      <w:r w:rsidR="005A48FD">
        <w:rPr>
          <w:rFonts w:ascii="Times New Roman" w:hAnsi="Times New Roman" w:cs="Times New Roman"/>
          <w:sz w:val="28"/>
          <w:szCs w:val="28"/>
        </w:rPr>
        <w:t>,</w:t>
      </w:r>
      <w:r>
        <w:rPr>
          <w:rFonts w:ascii="Times New Roman" w:hAnsi="Times New Roman" w:cs="Times New Roman"/>
          <w:sz w:val="28"/>
          <w:szCs w:val="28"/>
        </w:rPr>
        <w:t xml:space="preserve"> Н.С. Фундаментальные исследования показателей по труду и производительности труда персонала</w:t>
      </w:r>
      <w:r w:rsidR="005A48FD">
        <w:rPr>
          <w:rFonts w:ascii="Times New Roman" w:hAnsi="Times New Roman" w:cs="Times New Roman"/>
          <w:sz w:val="28"/>
          <w:szCs w:val="28"/>
        </w:rPr>
        <w:t xml:space="preserve"> / Н.С. Усенко </w:t>
      </w:r>
      <w:r>
        <w:rPr>
          <w:rFonts w:ascii="Times New Roman" w:hAnsi="Times New Roman" w:cs="Times New Roman"/>
          <w:sz w:val="28"/>
          <w:szCs w:val="28"/>
        </w:rPr>
        <w:t>// Образование и наука без границ: социально-гуманитарные науки</w:t>
      </w:r>
      <w:r w:rsidR="00741541" w:rsidRPr="00741541">
        <w:rPr>
          <w:rFonts w:ascii="Times New Roman" w:hAnsi="Times New Roman" w:cs="Times New Roman"/>
          <w:sz w:val="28"/>
          <w:szCs w:val="28"/>
        </w:rPr>
        <w:t>. –</w:t>
      </w:r>
      <w:r>
        <w:rPr>
          <w:rFonts w:ascii="Times New Roman" w:hAnsi="Times New Roman" w:cs="Times New Roman"/>
          <w:sz w:val="28"/>
          <w:szCs w:val="28"/>
        </w:rPr>
        <w:t xml:space="preserve"> 2017</w:t>
      </w:r>
      <w:r w:rsidR="00741541" w:rsidRPr="00741541">
        <w:rPr>
          <w:rFonts w:ascii="Times New Roman" w:hAnsi="Times New Roman" w:cs="Times New Roman"/>
          <w:sz w:val="28"/>
          <w:szCs w:val="28"/>
        </w:rPr>
        <w:t>. –</w:t>
      </w:r>
      <w:r>
        <w:rPr>
          <w:rFonts w:ascii="Times New Roman" w:hAnsi="Times New Roman" w:cs="Times New Roman"/>
          <w:sz w:val="28"/>
          <w:szCs w:val="28"/>
        </w:rPr>
        <w:t> № 6</w:t>
      </w:r>
      <w:r w:rsidR="00741541" w:rsidRPr="00741541">
        <w:rPr>
          <w:rFonts w:ascii="Times New Roman" w:hAnsi="Times New Roman" w:cs="Times New Roman"/>
          <w:sz w:val="28"/>
          <w:szCs w:val="28"/>
        </w:rPr>
        <w:t xml:space="preserve">. – </w:t>
      </w:r>
      <w:r>
        <w:rPr>
          <w:rFonts w:ascii="Times New Roman" w:hAnsi="Times New Roman" w:cs="Times New Roman"/>
          <w:sz w:val="28"/>
          <w:szCs w:val="28"/>
        </w:rPr>
        <w:t xml:space="preserve">С. </w:t>
      </w:r>
      <w:proofErr w:type="gramStart"/>
      <w:r>
        <w:rPr>
          <w:rFonts w:ascii="Times New Roman" w:hAnsi="Times New Roman" w:cs="Times New Roman"/>
          <w:sz w:val="28"/>
          <w:szCs w:val="28"/>
        </w:rPr>
        <w:t>146-150</w:t>
      </w:r>
      <w:proofErr w:type="gramEnd"/>
      <w:r>
        <w:rPr>
          <w:rFonts w:ascii="Times New Roman" w:hAnsi="Times New Roman" w:cs="Times New Roman"/>
          <w:sz w:val="28"/>
          <w:szCs w:val="28"/>
        </w:rPr>
        <w:t>.</w:t>
      </w:r>
    </w:p>
    <w:p w14:paraId="42FC4EE9" w14:textId="72711692"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Хлынина</w:t>
      </w:r>
      <w:r w:rsidR="005A48FD">
        <w:rPr>
          <w:rFonts w:ascii="Times New Roman" w:hAnsi="Times New Roman" w:cs="Times New Roman"/>
          <w:sz w:val="28"/>
          <w:szCs w:val="28"/>
        </w:rPr>
        <w:t>,</w:t>
      </w:r>
      <w:r>
        <w:rPr>
          <w:rFonts w:ascii="Times New Roman" w:hAnsi="Times New Roman" w:cs="Times New Roman"/>
          <w:sz w:val="28"/>
          <w:szCs w:val="28"/>
        </w:rPr>
        <w:t xml:space="preserve"> А.Ю.</w:t>
      </w:r>
      <w:r w:rsidR="005A48FD">
        <w:rPr>
          <w:rFonts w:ascii="Times New Roman" w:hAnsi="Times New Roman" w:cs="Times New Roman"/>
          <w:sz w:val="28"/>
          <w:szCs w:val="28"/>
        </w:rPr>
        <w:t xml:space="preserve"> </w:t>
      </w:r>
      <w:r>
        <w:rPr>
          <w:rFonts w:ascii="Times New Roman" w:hAnsi="Times New Roman" w:cs="Times New Roman"/>
          <w:sz w:val="28"/>
          <w:szCs w:val="28"/>
        </w:rPr>
        <w:t>Оценка результатов деятельности персонала как инструмент повышения производительности труда в организации</w:t>
      </w:r>
      <w:r w:rsidR="005A48FD">
        <w:rPr>
          <w:rFonts w:ascii="Times New Roman" w:hAnsi="Times New Roman" w:cs="Times New Roman"/>
          <w:sz w:val="28"/>
          <w:szCs w:val="28"/>
        </w:rPr>
        <w:t xml:space="preserve"> / А.Ю. </w:t>
      </w:r>
      <w:r w:rsidR="005A48FD">
        <w:rPr>
          <w:rFonts w:ascii="Times New Roman" w:hAnsi="Times New Roman" w:cs="Times New Roman"/>
          <w:sz w:val="28"/>
          <w:szCs w:val="28"/>
        </w:rPr>
        <w:lastRenderedPageBreak/>
        <w:t xml:space="preserve">Хлынина, С. А. Тиньков, Е. В. Тинькова </w:t>
      </w:r>
      <w:r>
        <w:rPr>
          <w:rFonts w:ascii="Times New Roman" w:hAnsi="Times New Roman" w:cs="Times New Roman"/>
          <w:sz w:val="28"/>
          <w:szCs w:val="28"/>
        </w:rPr>
        <w:t>// Известия Юго-Западного государственного университета</w:t>
      </w:r>
      <w:r w:rsidR="005A48FD">
        <w:rPr>
          <w:rFonts w:ascii="Times New Roman" w:hAnsi="Times New Roman" w:cs="Times New Roman"/>
          <w:sz w:val="28"/>
          <w:szCs w:val="28"/>
        </w:rPr>
        <w:t xml:space="preserve"> </w:t>
      </w:r>
      <w:r w:rsidR="005A48FD" w:rsidRPr="005A48FD">
        <w:rPr>
          <w:rFonts w:ascii="Times New Roman" w:hAnsi="Times New Roman" w:cs="Times New Roman"/>
          <w:sz w:val="28"/>
          <w:szCs w:val="28"/>
        </w:rPr>
        <w:t xml:space="preserve">; </w:t>
      </w:r>
      <w:r w:rsidR="005A48FD">
        <w:rPr>
          <w:rFonts w:ascii="Times New Roman" w:hAnsi="Times New Roman" w:cs="Times New Roman"/>
          <w:sz w:val="28"/>
          <w:szCs w:val="28"/>
        </w:rPr>
        <w:t>с</w:t>
      </w:r>
      <w:r>
        <w:rPr>
          <w:rFonts w:ascii="Times New Roman" w:hAnsi="Times New Roman" w:cs="Times New Roman"/>
          <w:sz w:val="28"/>
          <w:szCs w:val="28"/>
        </w:rPr>
        <w:t>ерия: Экономика. Социология. Менеджмент</w:t>
      </w:r>
      <w:r w:rsidR="00741541" w:rsidRPr="00741541">
        <w:rPr>
          <w:rFonts w:ascii="Times New Roman" w:hAnsi="Times New Roman" w:cs="Times New Roman"/>
          <w:sz w:val="28"/>
          <w:szCs w:val="28"/>
        </w:rPr>
        <w:t>. –</w:t>
      </w:r>
      <w:r w:rsidR="00741541">
        <w:rPr>
          <w:rFonts w:ascii="Times New Roman" w:hAnsi="Times New Roman" w:cs="Times New Roman"/>
          <w:sz w:val="28"/>
          <w:szCs w:val="28"/>
        </w:rPr>
        <w:t xml:space="preserve"> </w:t>
      </w:r>
      <w:r>
        <w:rPr>
          <w:rFonts w:ascii="Times New Roman" w:hAnsi="Times New Roman" w:cs="Times New Roman"/>
          <w:sz w:val="28"/>
          <w:szCs w:val="28"/>
        </w:rPr>
        <w:t>2017</w:t>
      </w:r>
      <w:r w:rsidR="00741541" w:rsidRPr="00741541">
        <w:rPr>
          <w:rFonts w:ascii="Times New Roman" w:hAnsi="Times New Roman" w:cs="Times New Roman"/>
          <w:sz w:val="28"/>
          <w:szCs w:val="28"/>
        </w:rPr>
        <w:t>. –</w:t>
      </w:r>
      <w:r>
        <w:rPr>
          <w:rFonts w:ascii="Times New Roman" w:hAnsi="Times New Roman" w:cs="Times New Roman"/>
          <w:sz w:val="28"/>
          <w:szCs w:val="28"/>
        </w:rPr>
        <w:t xml:space="preserve"> Т. 7, № 2(23)</w:t>
      </w:r>
      <w:r w:rsidR="00741541" w:rsidRPr="00741541">
        <w:rPr>
          <w:rFonts w:ascii="Times New Roman" w:hAnsi="Times New Roman" w:cs="Times New Roman"/>
          <w:sz w:val="28"/>
          <w:szCs w:val="28"/>
        </w:rPr>
        <w:t>. –</w:t>
      </w:r>
      <w:r>
        <w:rPr>
          <w:rFonts w:ascii="Times New Roman" w:hAnsi="Times New Roman" w:cs="Times New Roman"/>
          <w:sz w:val="28"/>
          <w:szCs w:val="28"/>
        </w:rPr>
        <w:t xml:space="preserve"> С. 161–167.</w:t>
      </w:r>
    </w:p>
    <w:p w14:paraId="646C20DA" w14:textId="69B5F1EF"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Чекмарев</w:t>
      </w:r>
      <w:r w:rsidR="00A45F15">
        <w:rPr>
          <w:rFonts w:ascii="Times New Roman" w:hAnsi="Times New Roman" w:cs="Times New Roman"/>
          <w:sz w:val="28"/>
          <w:szCs w:val="28"/>
        </w:rPr>
        <w:t>,</w:t>
      </w:r>
      <w:r>
        <w:rPr>
          <w:rFonts w:ascii="Times New Roman" w:hAnsi="Times New Roman" w:cs="Times New Roman"/>
          <w:sz w:val="28"/>
          <w:szCs w:val="28"/>
        </w:rPr>
        <w:t xml:space="preserve"> О.П. Мотивация повышения производительности труда наемных работников: факторы дефицита кадров, размера и дифференциации оплаты труда</w:t>
      </w:r>
      <w:r w:rsidR="00A45F15">
        <w:rPr>
          <w:rFonts w:ascii="Times New Roman" w:hAnsi="Times New Roman" w:cs="Times New Roman"/>
          <w:sz w:val="28"/>
          <w:szCs w:val="28"/>
        </w:rPr>
        <w:t xml:space="preserve"> / О.П. Чекмарев </w:t>
      </w:r>
      <w:r>
        <w:rPr>
          <w:rFonts w:ascii="Times New Roman" w:hAnsi="Times New Roman" w:cs="Times New Roman"/>
          <w:sz w:val="28"/>
          <w:szCs w:val="28"/>
        </w:rPr>
        <w:t>// Известия Санкт-Петербургского государственного аграрного университета</w:t>
      </w:r>
      <w:r w:rsidR="00741541" w:rsidRPr="00741541">
        <w:rPr>
          <w:rFonts w:ascii="Times New Roman" w:hAnsi="Times New Roman" w:cs="Times New Roman"/>
          <w:sz w:val="28"/>
          <w:szCs w:val="28"/>
        </w:rPr>
        <w:t>. –</w:t>
      </w:r>
      <w:r>
        <w:rPr>
          <w:rFonts w:ascii="Times New Roman" w:hAnsi="Times New Roman" w:cs="Times New Roman"/>
          <w:sz w:val="28"/>
          <w:szCs w:val="28"/>
        </w:rPr>
        <w:t xml:space="preserve"> 2015</w:t>
      </w:r>
      <w:r w:rsidR="00741541" w:rsidRPr="00741541">
        <w:rPr>
          <w:rFonts w:ascii="Times New Roman" w:hAnsi="Times New Roman" w:cs="Times New Roman"/>
          <w:sz w:val="28"/>
          <w:szCs w:val="28"/>
        </w:rPr>
        <w:t>. –</w:t>
      </w:r>
      <w:r>
        <w:rPr>
          <w:rFonts w:ascii="Times New Roman" w:hAnsi="Times New Roman" w:cs="Times New Roman"/>
          <w:sz w:val="28"/>
          <w:szCs w:val="28"/>
        </w:rPr>
        <w:t> № 38</w:t>
      </w:r>
      <w:r w:rsidR="00741541" w:rsidRPr="00741541">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184-190</w:t>
      </w:r>
      <w:proofErr w:type="gramEnd"/>
      <w:r>
        <w:rPr>
          <w:rFonts w:ascii="Times New Roman" w:hAnsi="Times New Roman" w:cs="Times New Roman"/>
          <w:sz w:val="28"/>
          <w:szCs w:val="28"/>
        </w:rPr>
        <w:t>.</w:t>
      </w:r>
    </w:p>
    <w:p w14:paraId="23352DBA" w14:textId="0D2F8849"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Шаш</w:t>
      </w:r>
      <w:r w:rsidR="00560978">
        <w:rPr>
          <w:rFonts w:ascii="Times New Roman" w:hAnsi="Times New Roman" w:cs="Times New Roman"/>
          <w:sz w:val="28"/>
          <w:szCs w:val="28"/>
        </w:rPr>
        <w:t>,</w:t>
      </w:r>
      <w:r>
        <w:rPr>
          <w:rFonts w:ascii="Times New Roman" w:hAnsi="Times New Roman" w:cs="Times New Roman"/>
          <w:sz w:val="28"/>
          <w:szCs w:val="28"/>
        </w:rPr>
        <w:t xml:space="preserve"> Н.Н.</w:t>
      </w:r>
      <w:r w:rsidR="00560978">
        <w:rPr>
          <w:rFonts w:ascii="Times New Roman" w:hAnsi="Times New Roman" w:cs="Times New Roman"/>
          <w:sz w:val="28"/>
          <w:szCs w:val="28"/>
        </w:rPr>
        <w:t xml:space="preserve"> </w:t>
      </w:r>
      <w:r>
        <w:rPr>
          <w:rFonts w:ascii="Times New Roman" w:hAnsi="Times New Roman" w:cs="Times New Roman"/>
          <w:sz w:val="28"/>
          <w:szCs w:val="28"/>
        </w:rPr>
        <w:t>Показатели и способы измерения производительности труда и возможность их применения на предприятиях</w:t>
      </w:r>
      <w:r w:rsidR="00560978">
        <w:rPr>
          <w:rFonts w:ascii="Times New Roman" w:hAnsi="Times New Roman" w:cs="Times New Roman"/>
          <w:sz w:val="28"/>
          <w:szCs w:val="28"/>
        </w:rPr>
        <w:t xml:space="preserve"> / Н.Н. Шаш, А.И. Бородин </w:t>
      </w:r>
      <w:r>
        <w:rPr>
          <w:rFonts w:ascii="Times New Roman" w:hAnsi="Times New Roman" w:cs="Times New Roman"/>
          <w:sz w:val="28"/>
          <w:szCs w:val="28"/>
        </w:rPr>
        <w:t>// Ученые записки Петрозаводского государственного университета</w:t>
      </w:r>
      <w:r w:rsidR="00741541" w:rsidRPr="00741541">
        <w:rPr>
          <w:rFonts w:ascii="Times New Roman" w:hAnsi="Times New Roman" w:cs="Times New Roman"/>
          <w:sz w:val="28"/>
          <w:szCs w:val="28"/>
        </w:rPr>
        <w:t>. –</w:t>
      </w:r>
      <w:r>
        <w:rPr>
          <w:rFonts w:ascii="Times New Roman" w:hAnsi="Times New Roman" w:cs="Times New Roman"/>
          <w:sz w:val="28"/>
          <w:szCs w:val="28"/>
        </w:rPr>
        <w:t xml:space="preserve"> 2015</w:t>
      </w:r>
      <w:r w:rsidR="00741541" w:rsidRPr="00741541">
        <w:rPr>
          <w:rFonts w:ascii="Times New Roman" w:hAnsi="Times New Roman" w:cs="Times New Roman"/>
          <w:sz w:val="28"/>
          <w:szCs w:val="28"/>
        </w:rPr>
        <w:t>. –</w:t>
      </w:r>
      <w:r>
        <w:rPr>
          <w:rFonts w:ascii="Times New Roman" w:hAnsi="Times New Roman" w:cs="Times New Roman"/>
          <w:sz w:val="28"/>
          <w:szCs w:val="28"/>
        </w:rPr>
        <w:t> </w:t>
      </w:r>
      <w:proofErr w:type="gramStart"/>
      <w:r>
        <w:rPr>
          <w:rFonts w:ascii="Times New Roman" w:hAnsi="Times New Roman" w:cs="Times New Roman"/>
          <w:sz w:val="28"/>
          <w:szCs w:val="28"/>
        </w:rPr>
        <w:t>№ 3-1</w:t>
      </w:r>
      <w:proofErr w:type="gramEnd"/>
      <w:r>
        <w:rPr>
          <w:rFonts w:ascii="Times New Roman" w:hAnsi="Times New Roman" w:cs="Times New Roman"/>
          <w:sz w:val="28"/>
          <w:szCs w:val="28"/>
        </w:rPr>
        <w:t> (148)</w:t>
      </w:r>
      <w:r w:rsidR="00741541" w:rsidRPr="00741541">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96-101</w:t>
      </w:r>
      <w:proofErr w:type="gramEnd"/>
      <w:r>
        <w:rPr>
          <w:rFonts w:ascii="Times New Roman" w:hAnsi="Times New Roman" w:cs="Times New Roman"/>
          <w:sz w:val="28"/>
          <w:szCs w:val="28"/>
        </w:rPr>
        <w:t>.</w:t>
      </w:r>
    </w:p>
    <w:p w14:paraId="4A280CF0" w14:textId="1BF8419E"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Шигабутдинов</w:t>
      </w:r>
      <w:r w:rsidR="00CD3F30">
        <w:rPr>
          <w:rFonts w:ascii="Times New Roman" w:hAnsi="Times New Roman" w:cs="Times New Roman"/>
          <w:sz w:val="28"/>
          <w:szCs w:val="28"/>
        </w:rPr>
        <w:t>,</w:t>
      </w:r>
      <w:r>
        <w:rPr>
          <w:rFonts w:ascii="Times New Roman" w:hAnsi="Times New Roman" w:cs="Times New Roman"/>
          <w:sz w:val="28"/>
          <w:szCs w:val="28"/>
        </w:rPr>
        <w:t xml:space="preserve"> А.Ф. Рост производительности труда как фактор повышения конкурентоспособности отечественного нефтехимического комплекса</w:t>
      </w:r>
      <w:r w:rsidR="00CD3F30">
        <w:rPr>
          <w:rFonts w:ascii="Times New Roman" w:hAnsi="Times New Roman" w:cs="Times New Roman"/>
          <w:sz w:val="28"/>
          <w:szCs w:val="28"/>
        </w:rPr>
        <w:t xml:space="preserve"> / А.Ф. Шигабутдинов</w:t>
      </w:r>
      <w:r>
        <w:rPr>
          <w:rFonts w:ascii="Times New Roman" w:hAnsi="Times New Roman" w:cs="Times New Roman"/>
          <w:sz w:val="28"/>
          <w:szCs w:val="28"/>
        </w:rPr>
        <w:t xml:space="preserve"> // Интеллект. Инновации. Инвестиции</w:t>
      </w:r>
      <w:r w:rsidR="00DA55C9" w:rsidRPr="00741541">
        <w:rPr>
          <w:rFonts w:ascii="Times New Roman" w:hAnsi="Times New Roman" w:cs="Times New Roman"/>
          <w:sz w:val="28"/>
          <w:szCs w:val="28"/>
        </w:rPr>
        <w:t>. –</w:t>
      </w:r>
      <w:r>
        <w:rPr>
          <w:rFonts w:ascii="Times New Roman" w:hAnsi="Times New Roman" w:cs="Times New Roman"/>
          <w:sz w:val="28"/>
          <w:szCs w:val="28"/>
        </w:rPr>
        <w:t xml:space="preserve"> 2013</w:t>
      </w:r>
      <w:r w:rsidR="00DA55C9" w:rsidRPr="00741541">
        <w:rPr>
          <w:rFonts w:ascii="Times New Roman" w:hAnsi="Times New Roman" w:cs="Times New Roman"/>
          <w:sz w:val="28"/>
          <w:szCs w:val="28"/>
        </w:rPr>
        <w:t>. –</w:t>
      </w:r>
      <w:r>
        <w:rPr>
          <w:rFonts w:ascii="Times New Roman" w:hAnsi="Times New Roman" w:cs="Times New Roman"/>
          <w:sz w:val="28"/>
          <w:szCs w:val="28"/>
        </w:rPr>
        <w:t> № 2</w:t>
      </w:r>
      <w:r w:rsidR="00DA55C9" w:rsidRPr="00741541">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56-61</w:t>
      </w:r>
      <w:proofErr w:type="gramEnd"/>
      <w:r>
        <w:rPr>
          <w:rFonts w:ascii="Times New Roman" w:hAnsi="Times New Roman" w:cs="Times New Roman"/>
          <w:sz w:val="28"/>
          <w:szCs w:val="28"/>
        </w:rPr>
        <w:t>.</w:t>
      </w:r>
      <w:bookmarkStart w:id="45" w:name="_Hlk45194792"/>
    </w:p>
    <w:p w14:paraId="7D854141" w14:textId="35C1E678"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Юркова</w:t>
      </w:r>
      <w:r w:rsidR="00CD3F30">
        <w:rPr>
          <w:rFonts w:ascii="Times New Roman" w:hAnsi="Times New Roman" w:cs="Times New Roman"/>
          <w:sz w:val="28"/>
          <w:szCs w:val="28"/>
        </w:rPr>
        <w:t>,</w:t>
      </w:r>
      <w:r>
        <w:rPr>
          <w:rFonts w:ascii="Times New Roman" w:hAnsi="Times New Roman" w:cs="Times New Roman"/>
          <w:sz w:val="28"/>
          <w:szCs w:val="28"/>
        </w:rPr>
        <w:t xml:space="preserve"> С. Ю.</w:t>
      </w:r>
      <w:r w:rsidR="00CD3F30" w:rsidRPr="00CD3F30">
        <w:rPr>
          <w:rFonts w:ascii="Times New Roman" w:hAnsi="Times New Roman" w:cs="Times New Roman"/>
          <w:sz w:val="28"/>
          <w:szCs w:val="28"/>
        </w:rPr>
        <w:t xml:space="preserve"> </w:t>
      </w:r>
      <w:r>
        <w:rPr>
          <w:rFonts w:ascii="Times New Roman" w:hAnsi="Times New Roman" w:cs="Times New Roman"/>
          <w:sz w:val="28"/>
          <w:szCs w:val="28"/>
        </w:rPr>
        <w:t>Проблемы производительности труда в России</w:t>
      </w:r>
      <w:r w:rsidR="00CD3F30">
        <w:rPr>
          <w:rFonts w:ascii="Times New Roman" w:hAnsi="Times New Roman" w:cs="Times New Roman"/>
          <w:sz w:val="28"/>
          <w:szCs w:val="28"/>
        </w:rPr>
        <w:t xml:space="preserve"> / С.Ю. Юркова, Т. В. Савкина </w:t>
      </w:r>
      <w:r>
        <w:rPr>
          <w:rFonts w:ascii="Times New Roman" w:hAnsi="Times New Roman" w:cs="Times New Roman"/>
          <w:sz w:val="28"/>
          <w:szCs w:val="28"/>
        </w:rPr>
        <w:t>// В сборнике: Студенческая наука Подмосковью</w:t>
      </w:r>
      <w:r w:rsidR="00CD3F30">
        <w:rPr>
          <w:rFonts w:ascii="Times New Roman" w:hAnsi="Times New Roman" w:cs="Times New Roman"/>
          <w:sz w:val="28"/>
          <w:szCs w:val="28"/>
        </w:rPr>
        <w:t xml:space="preserve"> : м</w:t>
      </w:r>
      <w:r>
        <w:rPr>
          <w:rFonts w:ascii="Times New Roman" w:hAnsi="Times New Roman" w:cs="Times New Roman"/>
          <w:sz w:val="28"/>
          <w:szCs w:val="28"/>
        </w:rPr>
        <w:t>атериалы Международной научной конференции молодых ученых</w:t>
      </w:r>
      <w:r w:rsidR="004666DB" w:rsidRPr="00741541">
        <w:rPr>
          <w:rFonts w:ascii="Times New Roman" w:hAnsi="Times New Roman" w:cs="Times New Roman"/>
          <w:sz w:val="28"/>
          <w:szCs w:val="28"/>
        </w:rPr>
        <w:t>. –</w:t>
      </w:r>
      <w:r>
        <w:rPr>
          <w:rFonts w:ascii="Times New Roman" w:hAnsi="Times New Roman" w:cs="Times New Roman"/>
          <w:sz w:val="28"/>
          <w:szCs w:val="28"/>
        </w:rPr>
        <w:t xml:space="preserve"> 2017</w:t>
      </w:r>
      <w:r w:rsidR="004666DB" w:rsidRPr="00741541">
        <w:rPr>
          <w:rFonts w:ascii="Times New Roman" w:hAnsi="Times New Roman" w:cs="Times New Roman"/>
          <w:sz w:val="28"/>
          <w:szCs w:val="28"/>
        </w:rPr>
        <w:t>. –</w:t>
      </w:r>
      <w:r>
        <w:rPr>
          <w:rFonts w:ascii="Times New Roman" w:hAnsi="Times New Roman" w:cs="Times New Roman"/>
          <w:sz w:val="28"/>
          <w:szCs w:val="28"/>
        </w:rPr>
        <w:t xml:space="preserve"> С. </w:t>
      </w:r>
      <w:proofErr w:type="gramStart"/>
      <w:r>
        <w:rPr>
          <w:rFonts w:ascii="Times New Roman" w:hAnsi="Times New Roman" w:cs="Times New Roman"/>
          <w:sz w:val="28"/>
          <w:szCs w:val="28"/>
        </w:rPr>
        <w:t>717-719</w:t>
      </w:r>
      <w:proofErr w:type="gramEnd"/>
      <w:r>
        <w:rPr>
          <w:rFonts w:ascii="Times New Roman" w:hAnsi="Times New Roman" w:cs="Times New Roman"/>
          <w:sz w:val="28"/>
          <w:szCs w:val="28"/>
        </w:rPr>
        <w:t>.</w:t>
      </w:r>
    </w:p>
    <w:p w14:paraId="7C25544B" w14:textId="686ADE31" w:rsidR="000C504E" w:rsidRPr="000C504E" w:rsidRDefault="009F1646" w:rsidP="00EC75D9">
      <w:pPr>
        <w:pStyle w:val="a3"/>
        <w:numPr>
          <w:ilvl w:val="0"/>
          <w:numId w:val="2"/>
        </w:numPr>
        <w:spacing w:after="0" w:line="360" w:lineRule="auto"/>
        <w:ind w:left="0" w:firstLine="726"/>
        <w:jc w:val="both"/>
        <w:rPr>
          <w:rFonts w:ascii="Times New Roman" w:hAnsi="Times New Roman" w:cs="Times New Roman"/>
          <w:sz w:val="28"/>
          <w:szCs w:val="28"/>
          <w:lang w:val="en-US"/>
        </w:rPr>
      </w:pPr>
      <w:r>
        <w:rPr>
          <w:rFonts w:ascii="Times New Roman" w:hAnsi="Times New Roman" w:cs="Times New Roman"/>
          <w:sz w:val="28"/>
          <w:szCs w:val="28"/>
          <w:lang w:val="en-US"/>
        </w:rPr>
        <w:t>Attar A</w:t>
      </w:r>
      <w:r w:rsidRPr="009F1646">
        <w:rPr>
          <w:rFonts w:ascii="Times New Roman" w:hAnsi="Times New Roman" w:cs="Times New Roman"/>
          <w:sz w:val="28"/>
          <w:szCs w:val="28"/>
          <w:lang w:val="en-US"/>
        </w:rPr>
        <w:t>.</w:t>
      </w:r>
      <w:r w:rsidR="000C504E">
        <w:rPr>
          <w:rFonts w:ascii="Times New Roman" w:hAnsi="Times New Roman" w:cs="Times New Roman"/>
          <w:sz w:val="28"/>
          <w:szCs w:val="28"/>
          <w:lang w:val="en-US"/>
        </w:rPr>
        <w:t>A</w:t>
      </w:r>
      <w:r>
        <w:rPr>
          <w:rFonts w:ascii="Times New Roman" w:hAnsi="Times New Roman" w:cs="Times New Roman"/>
          <w:sz w:val="28"/>
          <w:szCs w:val="28"/>
          <w:lang w:val="en-US"/>
        </w:rPr>
        <w:t>.</w:t>
      </w:r>
      <w:r w:rsidR="000C504E">
        <w:rPr>
          <w:rFonts w:ascii="Times New Roman" w:hAnsi="Times New Roman" w:cs="Times New Roman"/>
          <w:sz w:val="28"/>
          <w:szCs w:val="28"/>
          <w:lang w:val="en-US"/>
        </w:rPr>
        <w:t xml:space="preserve"> Study of Various Factors Affecting Labour Productivity and Methods to Improve It</w:t>
      </w:r>
      <w:r w:rsidRPr="009F1646">
        <w:rPr>
          <w:rFonts w:ascii="Times New Roman" w:hAnsi="Times New Roman" w:cs="Times New Roman"/>
          <w:sz w:val="28"/>
          <w:szCs w:val="28"/>
          <w:lang w:val="en-US"/>
        </w:rPr>
        <w:t xml:space="preserve"> / </w:t>
      </w:r>
      <w:r>
        <w:rPr>
          <w:rFonts w:ascii="Times New Roman" w:hAnsi="Times New Roman" w:cs="Times New Roman"/>
          <w:sz w:val="28"/>
          <w:szCs w:val="28"/>
          <w:lang w:val="en-US"/>
        </w:rPr>
        <w:t>Mr. A.A. Attar, prof. A.K. Gupta, prof. D.B. Desai</w:t>
      </w:r>
      <w:r w:rsidR="000C504E">
        <w:rPr>
          <w:rFonts w:ascii="Times New Roman" w:hAnsi="Times New Roman" w:cs="Times New Roman"/>
          <w:sz w:val="28"/>
          <w:szCs w:val="28"/>
          <w:lang w:val="en-US"/>
        </w:rPr>
        <w:t xml:space="preserve"> // IOSR Journal of Mechanical and Civil Engineering (IOSR-JMCE)</w:t>
      </w:r>
      <w:r w:rsidR="004666DB" w:rsidRPr="004666DB">
        <w:rPr>
          <w:rFonts w:ascii="Times New Roman" w:hAnsi="Times New Roman" w:cs="Times New Roman"/>
          <w:sz w:val="28"/>
          <w:szCs w:val="28"/>
          <w:lang w:val="en-US"/>
        </w:rPr>
        <w:t>. –</w:t>
      </w:r>
      <w:r w:rsidR="000C504E">
        <w:rPr>
          <w:rFonts w:ascii="Times New Roman" w:hAnsi="Times New Roman" w:cs="Times New Roman"/>
          <w:sz w:val="28"/>
          <w:szCs w:val="28"/>
          <w:lang w:val="en-US"/>
        </w:rPr>
        <w:t xml:space="preserve"> 2012</w:t>
      </w:r>
      <w:r w:rsidR="004666DB" w:rsidRPr="004666DB">
        <w:rPr>
          <w:rFonts w:ascii="Times New Roman" w:hAnsi="Times New Roman" w:cs="Times New Roman"/>
          <w:sz w:val="28"/>
          <w:szCs w:val="28"/>
          <w:lang w:val="en-US"/>
        </w:rPr>
        <w:t xml:space="preserve">. – </w:t>
      </w:r>
      <w:r w:rsidR="000C504E">
        <w:rPr>
          <w:rFonts w:ascii="Times New Roman" w:hAnsi="Times New Roman" w:cs="Times New Roman"/>
          <w:sz w:val="28"/>
          <w:szCs w:val="28"/>
          <w:lang w:val="en-US"/>
        </w:rPr>
        <w:t>PP: 11-14.</w:t>
      </w:r>
      <w:bookmarkEnd w:id="45"/>
    </w:p>
    <w:p w14:paraId="3F1FC0D9" w14:textId="77777777" w:rsidR="000C504E" w:rsidRDefault="000C504E" w:rsidP="000C504E">
      <w:pPr>
        <w:jc w:val="center"/>
        <w:rPr>
          <w:rFonts w:ascii="Times New Roman" w:hAnsi="Times New Roman" w:cs="Times New Roman"/>
          <w:b/>
          <w:bCs/>
          <w:sz w:val="28"/>
          <w:szCs w:val="28"/>
          <w:lang w:val="en-US"/>
        </w:rPr>
      </w:pPr>
    </w:p>
    <w:p w14:paraId="40362B8F" w14:textId="77777777" w:rsidR="000C504E" w:rsidRDefault="000C504E" w:rsidP="000C504E">
      <w:pPr>
        <w:jc w:val="center"/>
        <w:rPr>
          <w:rFonts w:ascii="Times New Roman" w:hAnsi="Times New Roman" w:cs="Times New Roman"/>
          <w:b/>
          <w:bCs/>
          <w:sz w:val="28"/>
          <w:szCs w:val="28"/>
        </w:rPr>
      </w:pPr>
      <w:r>
        <w:rPr>
          <w:rFonts w:ascii="Times New Roman" w:hAnsi="Times New Roman" w:cs="Times New Roman"/>
          <w:b/>
          <w:bCs/>
          <w:sz w:val="28"/>
          <w:szCs w:val="28"/>
        </w:rPr>
        <w:t>Электронные источники</w:t>
      </w:r>
    </w:p>
    <w:p w14:paraId="7931E7E9" w14:textId="69ECD248"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Авдеев В.Ю. Бухгалтерский учет, налогообложение, аудит в РФ</w:t>
      </w:r>
      <w:r w:rsidR="00DE6DB8">
        <w:rPr>
          <w:rFonts w:ascii="Times New Roman" w:hAnsi="Times New Roman" w:cs="Times New Roman"/>
          <w:sz w:val="28"/>
          <w:szCs w:val="28"/>
        </w:rPr>
        <w:t xml:space="preserve"> : официальный сайт</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audit</w:t>
      </w:r>
      <w:r>
        <w:rPr>
          <w:rFonts w:ascii="Times New Roman" w:hAnsi="Times New Roman" w:cs="Times New Roman"/>
          <w:sz w:val="28"/>
          <w:szCs w:val="28"/>
        </w:rPr>
        <w:t>-</w:t>
      </w:r>
      <w:r>
        <w:rPr>
          <w:rFonts w:ascii="Times New Roman" w:hAnsi="Times New Roman" w:cs="Times New Roman"/>
          <w:sz w:val="28"/>
          <w:szCs w:val="28"/>
          <w:lang w:val="en-US"/>
        </w:rPr>
        <w:t>it</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(дата обращения 24.04.2021).</w:t>
      </w:r>
    </w:p>
    <w:p w14:paraId="0A9AC31E" w14:textId="1AD3A094"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Варга Е. Опасны</w:t>
      </w:r>
      <w:r w:rsidR="00AF7764">
        <w:rPr>
          <w:rFonts w:ascii="Times New Roman" w:hAnsi="Times New Roman" w:cs="Times New Roman"/>
          <w:sz w:val="28"/>
          <w:szCs w:val="28"/>
        </w:rPr>
        <w:t>й</w:t>
      </w:r>
      <w:r>
        <w:rPr>
          <w:rFonts w:ascii="Times New Roman" w:hAnsi="Times New Roman" w:cs="Times New Roman"/>
          <w:sz w:val="28"/>
          <w:szCs w:val="28"/>
        </w:rPr>
        <w:t xml:space="preserve"> путь: как избежать ловушек, встроенных в систему </w:t>
      </w:r>
      <w:r>
        <w:rPr>
          <w:rFonts w:ascii="Times New Roman" w:hAnsi="Times New Roman" w:cs="Times New Roman"/>
          <w:sz w:val="28"/>
          <w:szCs w:val="28"/>
          <w:lang w:val="en-US"/>
        </w:rPr>
        <w:t>KPI</w:t>
      </w:r>
      <w:r>
        <w:rPr>
          <w:rFonts w:ascii="Times New Roman" w:hAnsi="Times New Roman" w:cs="Times New Roman"/>
          <w:sz w:val="28"/>
          <w:szCs w:val="28"/>
        </w:rPr>
        <w:t xml:space="preserve">. / </w:t>
      </w:r>
      <w:r>
        <w:rPr>
          <w:rFonts w:ascii="Times New Roman" w:hAnsi="Times New Roman" w:cs="Times New Roman"/>
          <w:sz w:val="28"/>
          <w:szCs w:val="28"/>
          <w:lang w:val="en-US"/>
        </w:rPr>
        <w:t>Forbes</w:t>
      </w:r>
      <w:r w:rsidR="00DE6DB8">
        <w:rPr>
          <w:rFonts w:ascii="Times New Roman" w:hAnsi="Times New Roman" w:cs="Times New Roman"/>
          <w:sz w:val="28"/>
          <w:szCs w:val="28"/>
        </w:rPr>
        <w:t xml:space="preserve"> : официальный сайт</w:t>
      </w:r>
      <w:r>
        <w:rPr>
          <w:rFonts w:ascii="Times New Roman" w:hAnsi="Times New Roman" w:cs="Times New Roman"/>
          <w:sz w:val="28"/>
          <w:szCs w:val="28"/>
        </w:rPr>
        <w:t xml:space="preserve">. – 2018.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lastRenderedPageBreak/>
        <w:t>https</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forbes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karera</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svoy</w:t>
      </w:r>
      <w:r>
        <w:rPr>
          <w:rFonts w:ascii="Times New Roman" w:hAnsi="Times New Roman" w:cs="Times New Roman"/>
          <w:sz w:val="28"/>
          <w:szCs w:val="28"/>
        </w:rPr>
        <w:t>-</w:t>
      </w:r>
      <w:r>
        <w:rPr>
          <w:rFonts w:ascii="Times New Roman" w:hAnsi="Times New Roman" w:cs="Times New Roman"/>
          <w:sz w:val="28"/>
          <w:szCs w:val="28"/>
          <w:lang w:val="en-US"/>
        </w:rPr>
        <w:t>biznes</w:t>
      </w:r>
      <w:r>
        <w:rPr>
          <w:rFonts w:ascii="Times New Roman" w:hAnsi="Times New Roman" w:cs="Times New Roman"/>
          <w:sz w:val="28"/>
          <w:szCs w:val="28"/>
        </w:rPr>
        <w:t>/359889-</w:t>
      </w:r>
      <w:r>
        <w:rPr>
          <w:rFonts w:ascii="Times New Roman" w:hAnsi="Times New Roman" w:cs="Times New Roman"/>
          <w:sz w:val="28"/>
          <w:szCs w:val="28"/>
          <w:lang w:val="en-US"/>
        </w:rPr>
        <w:t>opasnyy</w:t>
      </w:r>
      <w:r>
        <w:rPr>
          <w:rFonts w:ascii="Times New Roman" w:hAnsi="Times New Roman" w:cs="Times New Roman"/>
          <w:sz w:val="28"/>
          <w:szCs w:val="28"/>
        </w:rPr>
        <w:t>-</w:t>
      </w:r>
      <w:r>
        <w:rPr>
          <w:rFonts w:ascii="Times New Roman" w:hAnsi="Times New Roman" w:cs="Times New Roman"/>
          <w:sz w:val="28"/>
          <w:szCs w:val="28"/>
          <w:lang w:val="en-US"/>
        </w:rPr>
        <w:t>put</w:t>
      </w:r>
      <w:r>
        <w:rPr>
          <w:rFonts w:ascii="Times New Roman" w:hAnsi="Times New Roman" w:cs="Times New Roman"/>
          <w:sz w:val="28"/>
          <w:szCs w:val="28"/>
        </w:rPr>
        <w:t>-</w:t>
      </w:r>
      <w:r>
        <w:rPr>
          <w:rFonts w:ascii="Times New Roman" w:hAnsi="Times New Roman" w:cs="Times New Roman"/>
          <w:sz w:val="28"/>
          <w:szCs w:val="28"/>
          <w:lang w:val="en-US"/>
        </w:rPr>
        <w:t>kak</w:t>
      </w:r>
      <w:r>
        <w:rPr>
          <w:rFonts w:ascii="Times New Roman" w:hAnsi="Times New Roman" w:cs="Times New Roman"/>
          <w:sz w:val="28"/>
          <w:szCs w:val="28"/>
        </w:rPr>
        <w:t>-</w:t>
      </w:r>
      <w:r>
        <w:rPr>
          <w:rFonts w:ascii="Times New Roman" w:hAnsi="Times New Roman" w:cs="Times New Roman"/>
          <w:sz w:val="28"/>
          <w:szCs w:val="28"/>
          <w:lang w:val="en-US"/>
        </w:rPr>
        <w:t>izbezhat</w:t>
      </w:r>
      <w:r>
        <w:rPr>
          <w:rFonts w:ascii="Times New Roman" w:hAnsi="Times New Roman" w:cs="Times New Roman"/>
          <w:sz w:val="28"/>
          <w:szCs w:val="28"/>
        </w:rPr>
        <w:t>-</w:t>
      </w:r>
      <w:r>
        <w:rPr>
          <w:rFonts w:ascii="Times New Roman" w:hAnsi="Times New Roman" w:cs="Times New Roman"/>
          <w:sz w:val="28"/>
          <w:szCs w:val="28"/>
          <w:lang w:val="en-US"/>
        </w:rPr>
        <w:t>lovushek</w:t>
      </w:r>
      <w:r>
        <w:rPr>
          <w:rFonts w:ascii="Times New Roman" w:hAnsi="Times New Roman" w:cs="Times New Roman"/>
          <w:sz w:val="28"/>
          <w:szCs w:val="28"/>
        </w:rPr>
        <w:t>-</w:t>
      </w:r>
      <w:r>
        <w:rPr>
          <w:rFonts w:ascii="Times New Roman" w:hAnsi="Times New Roman" w:cs="Times New Roman"/>
          <w:sz w:val="28"/>
          <w:szCs w:val="28"/>
          <w:lang w:val="en-US"/>
        </w:rPr>
        <w:t>vstroennyh</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sistemu</w:t>
      </w:r>
      <w:r>
        <w:rPr>
          <w:rFonts w:ascii="Times New Roman" w:hAnsi="Times New Roman" w:cs="Times New Roman"/>
          <w:sz w:val="28"/>
          <w:szCs w:val="28"/>
        </w:rPr>
        <w:t>-</w:t>
      </w:r>
      <w:r>
        <w:rPr>
          <w:rFonts w:ascii="Times New Roman" w:hAnsi="Times New Roman" w:cs="Times New Roman"/>
          <w:sz w:val="28"/>
          <w:szCs w:val="28"/>
          <w:lang w:val="en-US"/>
        </w:rPr>
        <w:t>kpi</w:t>
      </w:r>
      <w:r>
        <w:rPr>
          <w:rFonts w:ascii="Times New Roman" w:hAnsi="Times New Roman" w:cs="Times New Roman"/>
          <w:sz w:val="28"/>
          <w:szCs w:val="28"/>
        </w:rPr>
        <w:t xml:space="preserve"> (дата обращения 01.10.2020).</w:t>
      </w:r>
    </w:p>
    <w:p w14:paraId="6E3C17E8" w14:textId="555C628C"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Гайдаровский форум</w:t>
      </w:r>
      <w:r w:rsidR="00AF7764">
        <w:rPr>
          <w:rFonts w:ascii="Times New Roman" w:hAnsi="Times New Roman" w:cs="Times New Roman"/>
          <w:sz w:val="28"/>
          <w:szCs w:val="28"/>
        </w:rPr>
        <w:t xml:space="preserve">. </w:t>
      </w:r>
      <w:r>
        <w:rPr>
          <w:rFonts w:ascii="Times New Roman" w:hAnsi="Times New Roman" w:cs="Times New Roman"/>
          <w:sz w:val="28"/>
          <w:szCs w:val="28"/>
        </w:rPr>
        <w:t>Роль производительности труда в обеспечении конкурентоспособности</w:t>
      </w:r>
      <w:r w:rsidR="00AF7764">
        <w:rPr>
          <w:rFonts w:ascii="Times New Roman" w:hAnsi="Times New Roman" w:cs="Times New Roman"/>
          <w:sz w:val="28"/>
          <w:szCs w:val="28"/>
        </w:rPr>
        <w:t xml:space="preserve"> :</w:t>
      </w:r>
      <w:r>
        <w:rPr>
          <w:rFonts w:ascii="Times New Roman" w:hAnsi="Times New Roman" w:cs="Times New Roman"/>
          <w:sz w:val="28"/>
          <w:szCs w:val="28"/>
        </w:rPr>
        <w:t xml:space="preserve"> [</w:t>
      </w:r>
      <w:r w:rsidR="00AF7764">
        <w:rPr>
          <w:rFonts w:ascii="Times New Roman" w:hAnsi="Times New Roman" w:cs="Times New Roman"/>
          <w:sz w:val="28"/>
          <w:szCs w:val="28"/>
        </w:rPr>
        <w:t>в</w:t>
      </w:r>
      <w:r>
        <w:rPr>
          <w:rFonts w:ascii="Times New Roman" w:hAnsi="Times New Roman" w:cs="Times New Roman"/>
          <w:sz w:val="28"/>
          <w:szCs w:val="28"/>
        </w:rPr>
        <w:t>идеозапись]</w:t>
      </w:r>
      <w:r w:rsidR="00AF7764">
        <w:rPr>
          <w:rFonts w:ascii="Times New Roman" w:hAnsi="Times New Roman" w:cs="Times New Roman"/>
          <w:sz w:val="28"/>
          <w:szCs w:val="28"/>
        </w:rPr>
        <w:t xml:space="preserve"> / РАНХиГС</w:t>
      </w:r>
      <w:r w:rsidR="00893102">
        <w:rPr>
          <w:rFonts w:ascii="Times New Roman" w:hAnsi="Times New Roman" w:cs="Times New Roman"/>
          <w:sz w:val="28"/>
          <w:szCs w:val="28"/>
        </w:rPr>
        <w:t>.</w:t>
      </w:r>
      <w:r>
        <w:rPr>
          <w:rFonts w:ascii="Times New Roman" w:hAnsi="Times New Roman" w:cs="Times New Roman"/>
          <w:sz w:val="28"/>
          <w:szCs w:val="28"/>
        </w:rPr>
        <w:t xml:space="preserve"> – 2019. – </w:t>
      </w:r>
      <w:r>
        <w:rPr>
          <w:rFonts w:ascii="Times New Roman" w:hAnsi="Times New Roman" w:cs="Times New Roman"/>
          <w:sz w:val="28"/>
          <w:szCs w:val="28"/>
          <w:lang w:val="en-US"/>
        </w:rPr>
        <w:t>URL</w:t>
      </w:r>
      <w:r>
        <w:rPr>
          <w:rFonts w:ascii="Times New Roman" w:hAnsi="Times New Roman" w:cs="Times New Roman"/>
          <w:sz w:val="28"/>
          <w:szCs w:val="28"/>
        </w:rPr>
        <w:t>: https://www.youtube.com/watch?v=HmQs1ojVl0g&amp;t=3127s (дата обращения 22.05.2020).</w:t>
      </w:r>
    </w:p>
    <w:p w14:paraId="126E2076" w14:textId="33CBE682"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Интерфакс – Сервер раскрытия информации</w:t>
      </w:r>
      <w:r w:rsidR="00942D6B">
        <w:rPr>
          <w:rFonts w:ascii="Times New Roman" w:hAnsi="Times New Roman" w:cs="Times New Roman"/>
          <w:sz w:val="28"/>
          <w:szCs w:val="28"/>
        </w:rPr>
        <w:t xml:space="preserve"> / Центр раскрытия корпоративной информации</w:t>
      </w:r>
      <w:r w:rsidR="00DE6DB8">
        <w:rPr>
          <w:rFonts w:ascii="Times New Roman" w:hAnsi="Times New Roman" w:cs="Times New Roman"/>
          <w:sz w:val="28"/>
          <w:szCs w:val="28"/>
        </w:rPr>
        <w:t xml:space="preserve"> : сайт</w:t>
      </w:r>
      <w:r w:rsidR="00942D6B">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disclosure</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attempt</w:t>
      </w:r>
      <w:r>
        <w:rPr>
          <w:rFonts w:ascii="Times New Roman" w:hAnsi="Times New Roman" w:cs="Times New Roman"/>
          <w:sz w:val="28"/>
          <w:szCs w:val="28"/>
        </w:rPr>
        <w:t>=1 (дата обращения 28.04.2021).</w:t>
      </w:r>
    </w:p>
    <w:p w14:paraId="25E0080A" w14:textId="05A9F0F5"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Исследования</w:t>
      </w:r>
      <w:r w:rsidR="00942D6B">
        <w:rPr>
          <w:rFonts w:ascii="Times New Roman" w:hAnsi="Times New Roman" w:cs="Times New Roman"/>
          <w:sz w:val="28"/>
          <w:szCs w:val="28"/>
        </w:rPr>
        <w:t xml:space="preserve">. </w:t>
      </w:r>
      <w:r>
        <w:rPr>
          <w:rFonts w:ascii="Times New Roman" w:hAnsi="Times New Roman" w:cs="Times New Roman"/>
          <w:sz w:val="28"/>
          <w:szCs w:val="28"/>
        </w:rPr>
        <w:t>Серия докладов об экономических исследованиях / Банк России</w:t>
      </w:r>
      <w:r w:rsidR="00DE6DB8">
        <w:rPr>
          <w:rFonts w:ascii="Times New Roman" w:hAnsi="Times New Roman" w:cs="Times New Roman"/>
          <w:sz w:val="28"/>
          <w:szCs w:val="28"/>
        </w:rPr>
        <w:t xml:space="preserve"> : официальный сайт.</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cbr</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ec</w:t>
      </w:r>
      <w:r>
        <w:rPr>
          <w:rFonts w:ascii="Times New Roman" w:hAnsi="Times New Roman" w:cs="Times New Roman"/>
          <w:sz w:val="28"/>
          <w:szCs w:val="28"/>
        </w:rPr>
        <w:t>_</w:t>
      </w:r>
      <w:r>
        <w:rPr>
          <w:rFonts w:ascii="Times New Roman" w:hAnsi="Times New Roman" w:cs="Times New Roman"/>
          <w:sz w:val="28"/>
          <w:szCs w:val="28"/>
          <w:lang w:val="en-US"/>
        </w:rPr>
        <w:t>research</w:t>
      </w:r>
      <w:r>
        <w:rPr>
          <w:rFonts w:ascii="Times New Roman" w:hAnsi="Times New Roman" w:cs="Times New Roman"/>
          <w:sz w:val="28"/>
          <w:szCs w:val="28"/>
        </w:rPr>
        <w:t>/ (дата обращения 22.05.2020).</w:t>
      </w:r>
    </w:p>
    <w:p w14:paraId="1EA131D0" w14:textId="44AAA307"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Кубань стала лидером медиарейтинга по реализации нацпроектов / Аргументы и факты Кубань</w:t>
      </w:r>
      <w:r w:rsidR="00DE6DB8">
        <w:rPr>
          <w:rFonts w:ascii="Times New Roman" w:hAnsi="Times New Roman" w:cs="Times New Roman"/>
          <w:sz w:val="28"/>
          <w:szCs w:val="28"/>
        </w:rPr>
        <w:t xml:space="preserve"> : официальный сайт</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https://kuban.aif.ru/society/kuban_stala_liderom_mediareytinga_po_realizacii_nacproektov (дата обращения 16.03.2021).</w:t>
      </w:r>
    </w:p>
    <w:p w14:paraId="2900CBA9" w14:textId="5B71C219"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Не лучше, не выше, не быстрее. Низкая производительность труда в России: кто виноват и что делать</w:t>
      </w:r>
      <w:r w:rsidR="00942D6B">
        <w:rPr>
          <w:rFonts w:ascii="Times New Roman" w:hAnsi="Times New Roman" w:cs="Times New Roman"/>
          <w:sz w:val="28"/>
          <w:szCs w:val="28"/>
        </w:rPr>
        <w:t xml:space="preserve"> / </w:t>
      </w:r>
      <w:r w:rsidR="00942D6B">
        <w:rPr>
          <w:rFonts w:ascii="Times New Roman" w:hAnsi="Times New Roman" w:cs="Times New Roman"/>
          <w:sz w:val="28"/>
          <w:szCs w:val="28"/>
          <w:lang w:val="en-US"/>
        </w:rPr>
        <w:t>Banki</w:t>
      </w:r>
      <w:r w:rsidR="00942D6B" w:rsidRPr="00942D6B">
        <w:rPr>
          <w:rFonts w:ascii="Times New Roman" w:hAnsi="Times New Roman" w:cs="Times New Roman"/>
          <w:sz w:val="28"/>
          <w:szCs w:val="28"/>
        </w:rPr>
        <w:t>.</w:t>
      </w:r>
      <w:r w:rsidR="00942D6B">
        <w:rPr>
          <w:rFonts w:ascii="Times New Roman" w:hAnsi="Times New Roman" w:cs="Times New Roman"/>
          <w:sz w:val="28"/>
          <w:szCs w:val="28"/>
          <w:lang w:val="en-US"/>
        </w:rPr>
        <w:t>ru</w:t>
      </w:r>
      <w:r w:rsidR="00DE6DB8">
        <w:rPr>
          <w:rFonts w:ascii="Times New Roman" w:hAnsi="Times New Roman" w:cs="Times New Roman"/>
          <w:sz w:val="28"/>
          <w:szCs w:val="28"/>
        </w:rPr>
        <w:t xml:space="preserve"> : официальный сайт.</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banki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news</w:t>
      </w:r>
      <w:r>
        <w:rPr>
          <w:rFonts w:ascii="Times New Roman" w:hAnsi="Times New Roman" w:cs="Times New Roman"/>
          <w:sz w:val="28"/>
          <w:szCs w:val="28"/>
        </w:rPr>
        <w:t>/</w:t>
      </w:r>
      <w:r>
        <w:rPr>
          <w:rFonts w:ascii="Times New Roman" w:hAnsi="Times New Roman" w:cs="Times New Roman"/>
          <w:sz w:val="28"/>
          <w:szCs w:val="28"/>
          <w:lang w:val="en-US"/>
        </w:rPr>
        <w:t>daytheme</w:t>
      </w:r>
      <w:r>
        <w:rPr>
          <w:rFonts w:ascii="Times New Roman" w:hAnsi="Times New Roman" w:cs="Times New Roman"/>
          <w:sz w:val="28"/>
          <w:szCs w:val="28"/>
        </w:rPr>
        <w:t>/?</w:t>
      </w:r>
      <w:r>
        <w:rPr>
          <w:rFonts w:ascii="Times New Roman" w:hAnsi="Times New Roman" w:cs="Times New Roman"/>
          <w:sz w:val="28"/>
          <w:szCs w:val="28"/>
          <w:lang w:val="en-US"/>
        </w:rPr>
        <w:t>id</w:t>
      </w:r>
      <w:r>
        <w:rPr>
          <w:rFonts w:ascii="Times New Roman" w:hAnsi="Times New Roman" w:cs="Times New Roman"/>
          <w:sz w:val="28"/>
          <w:szCs w:val="28"/>
        </w:rPr>
        <w:t>=10909508 (дата обращения 22.05.2020).</w:t>
      </w:r>
    </w:p>
    <w:p w14:paraId="1E91D6BB" w14:textId="1185D6B9"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Николай Соломон. В России неэффективность затыкают дополнительными часами в нерабочее время</w:t>
      </w:r>
      <w:r w:rsidR="00942D6B">
        <w:rPr>
          <w:rFonts w:ascii="Times New Roman" w:hAnsi="Times New Roman" w:cs="Times New Roman"/>
          <w:sz w:val="28"/>
          <w:szCs w:val="28"/>
        </w:rPr>
        <w:t xml:space="preserve"> / Ведомости</w:t>
      </w:r>
      <w:r w:rsidR="00942D6B" w:rsidRPr="00942D6B">
        <w:rPr>
          <w:rFonts w:ascii="Times New Roman" w:hAnsi="Times New Roman" w:cs="Times New Roman"/>
          <w:sz w:val="28"/>
          <w:szCs w:val="28"/>
        </w:rPr>
        <w:t>&amp;</w:t>
      </w:r>
      <w:r w:rsidR="00DE6DB8">
        <w:rPr>
          <w:rFonts w:ascii="Times New Roman" w:hAnsi="Times New Roman" w:cs="Times New Roman"/>
          <w:sz w:val="28"/>
          <w:szCs w:val="28"/>
        </w:rPr>
        <w:t xml:space="preserve"> : официальный сайт</w:t>
      </w:r>
      <w:r w:rsidR="00942D6B">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vedomosti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partner</w:t>
      </w:r>
      <w:r>
        <w:rPr>
          <w:rFonts w:ascii="Times New Roman" w:hAnsi="Times New Roman" w:cs="Times New Roman"/>
          <w:sz w:val="28"/>
          <w:szCs w:val="28"/>
        </w:rPr>
        <w:t>/</w:t>
      </w:r>
      <w:r>
        <w:rPr>
          <w:rFonts w:ascii="Times New Roman" w:hAnsi="Times New Roman" w:cs="Times New Roman"/>
          <w:sz w:val="28"/>
          <w:szCs w:val="28"/>
          <w:lang w:val="en-US"/>
        </w:rPr>
        <w:t>characters</w:t>
      </w:r>
      <w:r>
        <w:rPr>
          <w:rFonts w:ascii="Times New Roman" w:hAnsi="Times New Roman" w:cs="Times New Roman"/>
          <w:sz w:val="28"/>
          <w:szCs w:val="28"/>
        </w:rPr>
        <w:t>/2019/12/12/818414-</w:t>
      </w:r>
      <w:r>
        <w:rPr>
          <w:rFonts w:ascii="Times New Roman" w:hAnsi="Times New Roman" w:cs="Times New Roman"/>
          <w:sz w:val="28"/>
          <w:szCs w:val="28"/>
          <w:lang w:val="en-US"/>
        </w:rPr>
        <w:t>nikolai</w:t>
      </w:r>
      <w:r>
        <w:rPr>
          <w:rFonts w:ascii="Times New Roman" w:hAnsi="Times New Roman" w:cs="Times New Roman"/>
          <w:sz w:val="28"/>
          <w:szCs w:val="28"/>
        </w:rPr>
        <w:t>-</w:t>
      </w:r>
      <w:r>
        <w:rPr>
          <w:rFonts w:ascii="Times New Roman" w:hAnsi="Times New Roman" w:cs="Times New Roman"/>
          <w:sz w:val="28"/>
          <w:szCs w:val="28"/>
          <w:lang w:val="en-US"/>
        </w:rPr>
        <w:t>solomon</w:t>
      </w:r>
      <w:r>
        <w:rPr>
          <w:rFonts w:ascii="Times New Roman" w:hAnsi="Times New Roman" w:cs="Times New Roman"/>
          <w:sz w:val="28"/>
          <w:szCs w:val="28"/>
        </w:rPr>
        <w:t xml:space="preserve"> (дата обращения 09.03.2021).</w:t>
      </w:r>
    </w:p>
    <w:p w14:paraId="5BE79095" w14:textId="01935DF5"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Повышение производительности труда. Рекомендации для предприятий машиностроения и нефтехимии Республики Татарстан</w:t>
      </w:r>
      <w:r w:rsidR="00CC16BC">
        <w:rPr>
          <w:rFonts w:ascii="Times New Roman" w:hAnsi="Times New Roman" w:cs="Times New Roman"/>
          <w:sz w:val="28"/>
          <w:szCs w:val="28"/>
        </w:rPr>
        <w:t xml:space="preserve"> :</w:t>
      </w:r>
      <w:r>
        <w:rPr>
          <w:rFonts w:ascii="Times New Roman" w:hAnsi="Times New Roman" w:cs="Times New Roman"/>
          <w:sz w:val="28"/>
          <w:szCs w:val="28"/>
        </w:rPr>
        <w:t xml:space="preserve"> [</w:t>
      </w:r>
      <w:r w:rsidR="00CC16BC">
        <w:rPr>
          <w:rFonts w:ascii="Times New Roman" w:hAnsi="Times New Roman" w:cs="Times New Roman"/>
          <w:sz w:val="28"/>
          <w:szCs w:val="28"/>
        </w:rPr>
        <w:t>п</w:t>
      </w:r>
      <w:r>
        <w:rPr>
          <w:rFonts w:ascii="Times New Roman" w:hAnsi="Times New Roman" w:cs="Times New Roman"/>
          <w:sz w:val="28"/>
          <w:szCs w:val="28"/>
        </w:rPr>
        <w:t xml:space="preserve">резентация] / Методические рекомендации подготовлены </w:t>
      </w:r>
      <w:r>
        <w:rPr>
          <w:rFonts w:ascii="Times New Roman" w:hAnsi="Times New Roman" w:cs="Times New Roman"/>
          <w:sz w:val="28"/>
          <w:szCs w:val="28"/>
          <w:lang w:val="en-US"/>
        </w:rPr>
        <w:t>Strategy</w:t>
      </w:r>
      <w:r w:rsidRPr="000C504E">
        <w:rPr>
          <w:rFonts w:ascii="Times New Roman" w:hAnsi="Times New Roman" w:cs="Times New Roman"/>
          <w:sz w:val="28"/>
          <w:szCs w:val="28"/>
        </w:rPr>
        <w:t xml:space="preserve"> </w:t>
      </w:r>
      <w:r>
        <w:rPr>
          <w:rFonts w:ascii="Times New Roman" w:hAnsi="Times New Roman" w:cs="Times New Roman"/>
          <w:sz w:val="28"/>
          <w:szCs w:val="28"/>
          <w:lang w:val="en-US"/>
        </w:rPr>
        <w:t>Partners</w:t>
      </w:r>
      <w:r>
        <w:rPr>
          <w:rFonts w:ascii="Times New Roman" w:hAnsi="Times New Roman" w:cs="Times New Roman"/>
          <w:sz w:val="28"/>
          <w:szCs w:val="28"/>
        </w:rPr>
        <w:t> </w:t>
      </w:r>
      <w:r>
        <w:rPr>
          <w:rFonts w:ascii="Times New Roman" w:hAnsi="Times New Roman" w:cs="Times New Roman"/>
          <w:sz w:val="28"/>
          <w:szCs w:val="28"/>
          <w:lang w:val="en-US"/>
        </w:rPr>
        <w:t>Group</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mert</w:t>
      </w:r>
      <w:r>
        <w:rPr>
          <w:rFonts w:ascii="Times New Roman" w:hAnsi="Times New Roman" w:cs="Times New Roman"/>
          <w:sz w:val="28"/>
          <w:szCs w:val="28"/>
        </w:rPr>
        <w:t>.</w:t>
      </w:r>
      <w:r>
        <w:rPr>
          <w:rFonts w:ascii="Times New Roman" w:hAnsi="Times New Roman" w:cs="Times New Roman"/>
          <w:sz w:val="28"/>
          <w:szCs w:val="28"/>
          <w:lang w:val="en-US"/>
        </w:rPr>
        <w:t>tatarstan</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rus</w:t>
      </w:r>
      <w:r>
        <w:rPr>
          <w:rFonts w:ascii="Times New Roman" w:hAnsi="Times New Roman" w:cs="Times New Roman"/>
          <w:sz w:val="28"/>
          <w:szCs w:val="28"/>
        </w:rPr>
        <w:t>/</w:t>
      </w:r>
      <w:r>
        <w:rPr>
          <w:rFonts w:ascii="Times New Roman" w:hAnsi="Times New Roman" w:cs="Times New Roman"/>
          <w:sz w:val="28"/>
          <w:szCs w:val="28"/>
          <w:lang w:val="en-US"/>
        </w:rPr>
        <w:t>file</w:t>
      </w:r>
      <w:r>
        <w:rPr>
          <w:rFonts w:ascii="Times New Roman" w:hAnsi="Times New Roman" w:cs="Times New Roman"/>
          <w:sz w:val="28"/>
          <w:szCs w:val="28"/>
        </w:rPr>
        <w:t>/</w:t>
      </w:r>
      <w:r>
        <w:rPr>
          <w:rFonts w:ascii="Times New Roman" w:hAnsi="Times New Roman" w:cs="Times New Roman"/>
          <w:sz w:val="28"/>
          <w:szCs w:val="28"/>
          <w:lang w:val="en-US"/>
        </w:rPr>
        <w:t>pub</w:t>
      </w:r>
      <w:r>
        <w:rPr>
          <w:rFonts w:ascii="Times New Roman" w:hAnsi="Times New Roman" w:cs="Times New Roman"/>
          <w:sz w:val="28"/>
          <w:szCs w:val="28"/>
        </w:rPr>
        <w:t>/</w:t>
      </w:r>
      <w:r>
        <w:rPr>
          <w:rFonts w:ascii="Times New Roman" w:hAnsi="Times New Roman" w:cs="Times New Roman"/>
          <w:sz w:val="28"/>
          <w:szCs w:val="28"/>
          <w:lang w:val="en-US"/>
        </w:rPr>
        <w:t>pub</w:t>
      </w:r>
      <w:r>
        <w:rPr>
          <w:rFonts w:ascii="Times New Roman" w:hAnsi="Times New Roman" w:cs="Times New Roman"/>
          <w:sz w:val="28"/>
          <w:szCs w:val="28"/>
        </w:rPr>
        <w:t>_159778.</w:t>
      </w:r>
      <w:r>
        <w:rPr>
          <w:rFonts w:ascii="Times New Roman" w:hAnsi="Times New Roman" w:cs="Times New Roman"/>
          <w:sz w:val="28"/>
          <w:szCs w:val="28"/>
          <w:lang w:val="en-US"/>
        </w:rPr>
        <w:t>pdf</w:t>
      </w:r>
      <w:r>
        <w:rPr>
          <w:rFonts w:ascii="Times New Roman" w:hAnsi="Times New Roman" w:cs="Times New Roman"/>
          <w:sz w:val="28"/>
          <w:szCs w:val="28"/>
        </w:rPr>
        <w:t xml:space="preserve"> (дата обращения 16.03.2021).</w:t>
      </w:r>
    </w:p>
    <w:p w14:paraId="5DA29D5D" w14:textId="0DE35D8A"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lastRenderedPageBreak/>
        <w:t>Работа в России</w:t>
      </w:r>
      <w:r w:rsidR="005F0EC0">
        <w:rPr>
          <w:rFonts w:ascii="Times New Roman" w:hAnsi="Times New Roman" w:cs="Times New Roman"/>
          <w:sz w:val="28"/>
          <w:szCs w:val="28"/>
        </w:rPr>
        <w:t xml:space="preserve"> / </w:t>
      </w:r>
      <w:r w:rsidR="005F0EC0">
        <w:rPr>
          <w:rFonts w:ascii="Times New Roman" w:hAnsi="Times New Roman" w:cs="Times New Roman"/>
          <w:sz w:val="28"/>
          <w:szCs w:val="28"/>
          <w:lang w:val="en-US"/>
        </w:rPr>
        <w:t>Trud</w:t>
      </w:r>
      <w:r w:rsidR="005F0EC0" w:rsidRPr="005F0EC0">
        <w:rPr>
          <w:rFonts w:ascii="Times New Roman" w:hAnsi="Times New Roman" w:cs="Times New Roman"/>
          <w:sz w:val="28"/>
          <w:szCs w:val="28"/>
        </w:rPr>
        <w:t>.</w:t>
      </w:r>
      <w:r w:rsidR="005F0EC0">
        <w:rPr>
          <w:rFonts w:ascii="Times New Roman" w:hAnsi="Times New Roman" w:cs="Times New Roman"/>
          <w:sz w:val="28"/>
          <w:szCs w:val="28"/>
          <w:lang w:val="en-US"/>
        </w:rPr>
        <w:t>com</w:t>
      </w:r>
      <w:r w:rsidR="005F0EC0" w:rsidRPr="005F0EC0">
        <w:rPr>
          <w:rFonts w:ascii="Times New Roman" w:hAnsi="Times New Roman" w:cs="Times New Roman"/>
          <w:sz w:val="28"/>
          <w:szCs w:val="28"/>
        </w:rPr>
        <w:t xml:space="preserve"> </w:t>
      </w:r>
      <w:r w:rsidR="005F0EC0">
        <w:rPr>
          <w:rFonts w:ascii="Times New Roman" w:hAnsi="Times New Roman" w:cs="Times New Roman"/>
          <w:sz w:val="28"/>
          <w:szCs w:val="28"/>
        </w:rPr>
        <w:t>: официальный сайт.</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https://www.trud.com/ (дата обращения 05.10.2020).</w:t>
      </w:r>
    </w:p>
    <w:p w14:paraId="427BCE94" w14:textId="692D3F13"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Ставка на конкурентоспособность / Коммерсантъ</w:t>
      </w:r>
      <w:r w:rsidR="005F0EC0">
        <w:rPr>
          <w:rFonts w:ascii="Times New Roman" w:hAnsi="Times New Roman" w:cs="Times New Roman"/>
          <w:sz w:val="28"/>
          <w:szCs w:val="28"/>
        </w:rPr>
        <w:t xml:space="preserve"> : официальный сайт</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kommersant</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doc</w:t>
      </w:r>
      <w:r>
        <w:rPr>
          <w:rFonts w:ascii="Times New Roman" w:hAnsi="Times New Roman" w:cs="Times New Roman"/>
          <w:sz w:val="28"/>
          <w:szCs w:val="28"/>
        </w:rPr>
        <w:t>/4309403 (дата обращения</w:t>
      </w:r>
      <w:r w:rsidR="002407A4" w:rsidRPr="002407A4">
        <w:rPr>
          <w:rFonts w:ascii="Times New Roman" w:hAnsi="Times New Roman" w:cs="Times New Roman"/>
          <w:sz w:val="28"/>
          <w:szCs w:val="28"/>
        </w:rPr>
        <w:t xml:space="preserve"> </w:t>
      </w:r>
      <w:r>
        <w:rPr>
          <w:rFonts w:ascii="Times New Roman" w:hAnsi="Times New Roman" w:cs="Times New Roman"/>
          <w:sz w:val="28"/>
          <w:szCs w:val="28"/>
        </w:rPr>
        <w:t>18.05.2021).</w:t>
      </w:r>
    </w:p>
    <w:p w14:paraId="22B0DCC8" w14:textId="0DEE66B2"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Министерство экономики Краснодарского края</w:t>
      </w:r>
      <w:r w:rsidR="00CC16BC">
        <w:rPr>
          <w:rFonts w:ascii="Times New Roman" w:hAnsi="Times New Roman" w:cs="Times New Roman"/>
          <w:sz w:val="28"/>
          <w:szCs w:val="28"/>
        </w:rPr>
        <w:t xml:space="preserve"> : официальный сайт.</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economy</w:t>
      </w:r>
      <w:r>
        <w:rPr>
          <w:rFonts w:ascii="Times New Roman" w:hAnsi="Times New Roman" w:cs="Times New Roman"/>
          <w:sz w:val="28"/>
          <w:szCs w:val="28"/>
        </w:rPr>
        <w:t>.</w:t>
      </w:r>
      <w:r>
        <w:rPr>
          <w:rFonts w:ascii="Times New Roman" w:hAnsi="Times New Roman" w:cs="Times New Roman"/>
          <w:sz w:val="28"/>
          <w:szCs w:val="28"/>
          <w:lang w:val="en-US"/>
        </w:rPr>
        <w:t>krasnodar</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(дата обращения 23.04.2021).</w:t>
      </w:r>
    </w:p>
    <w:p w14:paraId="7612B666" w14:textId="01A6356B"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Производительность труда и поддержка занятости</w:t>
      </w:r>
      <w:r w:rsidR="00CC16BC">
        <w:rPr>
          <w:rFonts w:ascii="Times New Roman" w:hAnsi="Times New Roman" w:cs="Times New Roman"/>
          <w:sz w:val="28"/>
          <w:szCs w:val="28"/>
        </w:rPr>
        <w:t xml:space="preserve"> </w:t>
      </w:r>
      <w:r>
        <w:rPr>
          <w:rFonts w:ascii="Times New Roman" w:hAnsi="Times New Roman" w:cs="Times New Roman"/>
          <w:sz w:val="28"/>
          <w:szCs w:val="28"/>
        </w:rPr>
        <w:t>/ Платформа для повышения производительности</w:t>
      </w:r>
      <w:r w:rsidR="005F0EC0">
        <w:rPr>
          <w:rFonts w:ascii="Times New Roman" w:hAnsi="Times New Roman" w:cs="Times New Roman"/>
          <w:sz w:val="28"/>
          <w:szCs w:val="28"/>
        </w:rPr>
        <w:t xml:space="preserve"> : официальный сайт</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://производительность.рф (дата обращения 18.01.2021).</w:t>
      </w:r>
    </w:p>
    <w:p w14:paraId="46EC6DC7" w14:textId="123F0168"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Федеральная служба государственной статистики</w:t>
      </w:r>
      <w:r w:rsidR="00CC16BC">
        <w:rPr>
          <w:rFonts w:ascii="Times New Roman" w:hAnsi="Times New Roman" w:cs="Times New Roman"/>
          <w:sz w:val="28"/>
          <w:szCs w:val="28"/>
        </w:rPr>
        <w:t xml:space="preserve"> : официальный сайт </w:t>
      </w:r>
      <w:r>
        <w:rPr>
          <w:rFonts w:ascii="Times New Roman" w:hAnsi="Times New Roman" w:cs="Times New Roman"/>
          <w:sz w:val="28"/>
          <w:szCs w:val="28"/>
        </w:rPr>
        <w:t xml:space="preserve">/ Росстат. – </w:t>
      </w:r>
      <w:r>
        <w:rPr>
          <w:rFonts w:ascii="Times New Roman" w:hAnsi="Times New Roman" w:cs="Times New Roman"/>
          <w:sz w:val="28"/>
          <w:szCs w:val="28"/>
          <w:lang w:val="en-US"/>
        </w:rPr>
        <w:t>URL</w:t>
      </w:r>
      <w:r>
        <w:rPr>
          <w:rFonts w:ascii="Times New Roman" w:hAnsi="Times New Roman" w:cs="Times New Roman"/>
          <w:sz w:val="28"/>
          <w:szCs w:val="28"/>
        </w:rPr>
        <w:t>: https://rosstat.gov.ru/ (дата обращения 22.05.2020).</w:t>
      </w:r>
    </w:p>
    <w:p w14:paraId="773C358B" w14:textId="28DCE08E"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Центр регистрации и сопровождения бизнеса</w:t>
      </w:r>
      <w:r w:rsidR="00DE6DB8">
        <w:rPr>
          <w:rFonts w:ascii="Times New Roman" w:hAnsi="Times New Roman" w:cs="Times New Roman"/>
          <w:sz w:val="28"/>
          <w:szCs w:val="28"/>
        </w:rPr>
        <w:t xml:space="preserve"> : сайт / ООО «АВА БУ». – Москва.</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w:t>
      </w:r>
      <w:r w:rsidR="008A4826">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regfile</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(дата обращения 24.04.2021).</w:t>
      </w:r>
    </w:p>
    <w:p w14:paraId="5BDF15EC" w14:textId="3665CA4E"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rPr>
      </w:pPr>
      <w:r>
        <w:rPr>
          <w:rFonts w:ascii="Times New Roman" w:hAnsi="Times New Roman" w:cs="Times New Roman"/>
          <w:sz w:val="28"/>
          <w:szCs w:val="28"/>
        </w:rPr>
        <w:t>Экономика Германии. Состояние немецкой экономики</w:t>
      </w:r>
      <w:r w:rsidR="00CC16B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Ereport</w:t>
      </w:r>
      <w:r w:rsidR="005F0EC0">
        <w:rPr>
          <w:rFonts w:ascii="Times New Roman" w:hAnsi="Times New Roman" w:cs="Times New Roman"/>
          <w:sz w:val="28"/>
          <w:szCs w:val="28"/>
        </w:rPr>
        <w:t xml:space="preserve"> : сайт</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ereport</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articles</w:t>
      </w:r>
      <w:r>
        <w:rPr>
          <w:rFonts w:ascii="Times New Roman" w:hAnsi="Times New Roman" w:cs="Times New Roman"/>
          <w:sz w:val="28"/>
          <w:szCs w:val="28"/>
        </w:rPr>
        <w:t>/</w:t>
      </w:r>
      <w:r>
        <w:rPr>
          <w:rFonts w:ascii="Times New Roman" w:hAnsi="Times New Roman" w:cs="Times New Roman"/>
          <w:sz w:val="28"/>
          <w:szCs w:val="28"/>
          <w:lang w:val="en-US"/>
        </w:rPr>
        <w:t>weconomy</w:t>
      </w:r>
      <w:r>
        <w:rPr>
          <w:rFonts w:ascii="Times New Roman" w:hAnsi="Times New Roman" w:cs="Times New Roman"/>
          <w:sz w:val="28"/>
          <w:szCs w:val="28"/>
        </w:rPr>
        <w:t>/</w:t>
      </w:r>
      <w:r>
        <w:rPr>
          <w:rFonts w:ascii="Times New Roman" w:hAnsi="Times New Roman" w:cs="Times New Roman"/>
          <w:sz w:val="28"/>
          <w:szCs w:val="28"/>
          <w:lang w:val="en-US"/>
        </w:rPr>
        <w:t>german</w:t>
      </w:r>
      <w:r>
        <w:rPr>
          <w:rFonts w:ascii="Times New Roman" w:hAnsi="Times New Roman" w:cs="Times New Roman"/>
          <w:sz w:val="28"/>
          <w:szCs w:val="28"/>
        </w:rPr>
        <w:t>.</w:t>
      </w:r>
      <w:r>
        <w:rPr>
          <w:rFonts w:ascii="Times New Roman" w:hAnsi="Times New Roman" w:cs="Times New Roman"/>
          <w:sz w:val="28"/>
          <w:szCs w:val="28"/>
          <w:lang w:val="en-US"/>
        </w:rPr>
        <w:t>htm</w:t>
      </w:r>
      <w:r>
        <w:rPr>
          <w:rFonts w:ascii="Times New Roman" w:hAnsi="Times New Roman" w:cs="Times New Roman"/>
          <w:sz w:val="28"/>
          <w:szCs w:val="28"/>
        </w:rPr>
        <w:t xml:space="preserve"> (дата обращения 22.05.2020).</w:t>
      </w:r>
    </w:p>
    <w:p w14:paraId="1858E577" w14:textId="49D2491E" w:rsidR="000C504E" w:rsidRDefault="000C504E" w:rsidP="00EC75D9">
      <w:pPr>
        <w:pStyle w:val="a3"/>
        <w:numPr>
          <w:ilvl w:val="0"/>
          <w:numId w:val="2"/>
        </w:numPr>
        <w:spacing w:after="0" w:line="360" w:lineRule="auto"/>
        <w:ind w:left="0" w:firstLine="726"/>
        <w:jc w:val="both"/>
        <w:rPr>
          <w:rFonts w:ascii="Times New Roman" w:hAnsi="Times New Roman" w:cs="Times New Roman"/>
          <w:sz w:val="28"/>
          <w:szCs w:val="28"/>
          <w:lang w:val="en-US"/>
        </w:rPr>
      </w:pPr>
      <w:r>
        <w:rPr>
          <w:rFonts w:ascii="Times New Roman" w:hAnsi="Times New Roman" w:cs="Times New Roman"/>
          <w:sz w:val="28"/>
          <w:szCs w:val="28"/>
          <w:lang w:val="en-US"/>
        </w:rPr>
        <w:t>ILOSTAT data tools to find and download labour statistics</w:t>
      </w:r>
      <w:r w:rsidR="00CC16BC" w:rsidRPr="00CC16BC">
        <w:rPr>
          <w:rFonts w:ascii="Times New Roman" w:hAnsi="Times New Roman" w:cs="Times New Roman"/>
          <w:sz w:val="28"/>
          <w:szCs w:val="28"/>
          <w:lang w:val="en-US"/>
        </w:rPr>
        <w:t xml:space="preserve"> </w:t>
      </w:r>
      <w:r>
        <w:rPr>
          <w:rFonts w:ascii="Times New Roman" w:hAnsi="Times New Roman" w:cs="Times New Roman"/>
          <w:sz w:val="28"/>
          <w:szCs w:val="28"/>
          <w:lang w:val="en-US"/>
        </w:rPr>
        <w:t>/ ILO</w:t>
      </w:r>
      <w:r w:rsidR="002B793D" w:rsidRPr="002B793D">
        <w:rPr>
          <w:rFonts w:ascii="Times New Roman" w:hAnsi="Times New Roman" w:cs="Times New Roman"/>
          <w:sz w:val="28"/>
          <w:szCs w:val="28"/>
          <w:lang w:val="en-US"/>
        </w:rPr>
        <w:t xml:space="preserve"> : </w:t>
      </w:r>
      <w:r w:rsidR="002407A4">
        <w:rPr>
          <w:rFonts w:ascii="Times New Roman" w:hAnsi="Times New Roman" w:cs="Times New Roman"/>
          <w:sz w:val="28"/>
          <w:szCs w:val="28"/>
          <w:lang w:val="en-US"/>
        </w:rPr>
        <w:t>official webpage</w:t>
      </w:r>
      <w:r>
        <w:rPr>
          <w:rFonts w:ascii="Times New Roman" w:hAnsi="Times New Roman" w:cs="Times New Roman"/>
          <w:sz w:val="28"/>
          <w:szCs w:val="28"/>
          <w:lang w:val="en-US"/>
        </w:rPr>
        <w:t>. – URL: https://ilostat.ilo.org/data/ (</w:t>
      </w:r>
      <w:r>
        <w:rPr>
          <w:rFonts w:ascii="Times New Roman" w:hAnsi="Times New Roman" w:cs="Times New Roman"/>
          <w:sz w:val="28"/>
          <w:szCs w:val="28"/>
        </w:rPr>
        <w:t>дата</w:t>
      </w:r>
      <w:r>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Pr>
          <w:rFonts w:ascii="Times New Roman" w:hAnsi="Times New Roman" w:cs="Times New Roman"/>
          <w:sz w:val="28"/>
          <w:szCs w:val="28"/>
          <w:lang w:val="en-US"/>
        </w:rPr>
        <w:t xml:space="preserve"> 11.09.2020).</w:t>
      </w:r>
    </w:p>
    <w:p w14:paraId="2567BAD5" w14:textId="0FAB290F" w:rsidR="000C504E" w:rsidRPr="002407A4" w:rsidRDefault="000C504E" w:rsidP="00EC75D9">
      <w:pPr>
        <w:pStyle w:val="a3"/>
        <w:numPr>
          <w:ilvl w:val="0"/>
          <w:numId w:val="2"/>
        </w:numPr>
        <w:spacing w:after="0" w:line="360" w:lineRule="auto"/>
        <w:ind w:left="0" w:firstLine="726"/>
        <w:jc w:val="both"/>
        <w:rPr>
          <w:rFonts w:ascii="Times New Roman" w:hAnsi="Times New Roman" w:cs="Times New Roman"/>
          <w:sz w:val="28"/>
          <w:szCs w:val="28"/>
          <w:lang w:val="en-US"/>
        </w:rPr>
      </w:pPr>
      <w:r>
        <w:rPr>
          <w:rFonts w:ascii="Times New Roman" w:hAnsi="Times New Roman" w:cs="Times New Roman"/>
          <w:sz w:val="28"/>
          <w:szCs w:val="28"/>
          <w:lang w:val="en-US"/>
        </w:rPr>
        <w:t>OECD</w:t>
      </w:r>
      <w:r w:rsidRPr="002407A4">
        <w:rPr>
          <w:rFonts w:ascii="Times New Roman" w:hAnsi="Times New Roman" w:cs="Times New Roman"/>
          <w:sz w:val="28"/>
          <w:szCs w:val="28"/>
          <w:lang w:val="en-US"/>
        </w:rPr>
        <w:t xml:space="preserve"> </w:t>
      </w:r>
      <w:r>
        <w:rPr>
          <w:rFonts w:ascii="Times New Roman" w:hAnsi="Times New Roman" w:cs="Times New Roman"/>
          <w:sz w:val="28"/>
          <w:szCs w:val="28"/>
          <w:lang w:val="en-US"/>
        </w:rPr>
        <w:t>Data</w:t>
      </w:r>
      <w:r w:rsidR="00CC16BC" w:rsidRPr="002407A4">
        <w:rPr>
          <w:rFonts w:ascii="Times New Roman" w:hAnsi="Times New Roman" w:cs="Times New Roman"/>
          <w:sz w:val="28"/>
          <w:szCs w:val="28"/>
          <w:lang w:val="en-US"/>
        </w:rPr>
        <w:t xml:space="preserve"> </w:t>
      </w:r>
      <w:r w:rsidRPr="002407A4">
        <w:rPr>
          <w:rFonts w:ascii="Times New Roman" w:hAnsi="Times New Roman" w:cs="Times New Roman"/>
          <w:sz w:val="28"/>
          <w:szCs w:val="28"/>
          <w:lang w:val="en-US"/>
        </w:rPr>
        <w:t xml:space="preserve">/ </w:t>
      </w:r>
      <w:r>
        <w:rPr>
          <w:rFonts w:ascii="Times New Roman" w:hAnsi="Times New Roman" w:cs="Times New Roman"/>
          <w:sz w:val="28"/>
          <w:szCs w:val="28"/>
          <w:lang w:val="en-US"/>
        </w:rPr>
        <w:t>OECD</w:t>
      </w:r>
      <w:r w:rsidR="002B793D" w:rsidRPr="002407A4">
        <w:rPr>
          <w:rFonts w:ascii="Times New Roman" w:hAnsi="Times New Roman" w:cs="Times New Roman"/>
          <w:sz w:val="28"/>
          <w:szCs w:val="28"/>
          <w:lang w:val="en-US"/>
        </w:rPr>
        <w:t xml:space="preserve"> : </w:t>
      </w:r>
      <w:r w:rsidR="002407A4">
        <w:rPr>
          <w:rFonts w:ascii="Times New Roman" w:hAnsi="Times New Roman" w:cs="Times New Roman"/>
          <w:sz w:val="28"/>
          <w:szCs w:val="28"/>
          <w:lang w:val="en-US"/>
        </w:rPr>
        <w:t>official webpage</w:t>
      </w:r>
      <w:r w:rsidRPr="002407A4">
        <w:rPr>
          <w:rFonts w:ascii="Times New Roman" w:hAnsi="Times New Roman" w:cs="Times New Roman"/>
          <w:sz w:val="28"/>
          <w:szCs w:val="28"/>
          <w:lang w:val="en-US"/>
        </w:rPr>
        <w:t xml:space="preserve">. – </w:t>
      </w:r>
      <w:r>
        <w:rPr>
          <w:rFonts w:ascii="Times New Roman" w:hAnsi="Times New Roman" w:cs="Times New Roman"/>
          <w:sz w:val="28"/>
          <w:szCs w:val="28"/>
          <w:lang w:val="en-US"/>
        </w:rPr>
        <w:t>URL</w:t>
      </w:r>
      <w:r w:rsidRPr="002407A4">
        <w:rPr>
          <w:rFonts w:ascii="Times New Roman" w:hAnsi="Times New Roman" w:cs="Times New Roman"/>
          <w:sz w:val="28"/>
          <w:szCs w:val="28"/>
          <w:lang w:val="en-US"/>
        </w:rPr>
        <w:t xml:space="preserve">: </w:t>
      </w:r>
      <w:r>
        <w:rPr>
          <w:rFonts w:ascii="Times New Roman" w:hAnsi="Times New Roman" w:cs="Times New Roman"/>
          <w:sz w:val="28"/>
          <w:szCs w:val="28"/>
          <w:lang w:val="en-US"/>
        </w:rPr>
        <w:t>https</w:t>
      </w:r>
      <w:r w:rsidRPr="002407A4">
        <w:rPr>
          <w:rFonts w:ascii="Times New Roman" w:hAnsi="Times New Roman" w:cs="Times New Roman"/>
          <w:sz w:val="28"/>
          <w:szCs w:val="28"/>
          <w:lang w:val="en-US"/>
        </w:rPr>
        <w:t>://</w:t>
      </w:r>
      <w:r>
        <w:rPr>
          <w:rFonts w:ascii="Times New Roman" w:hAnsi="Times New Roman" w:cs="Times New Roman"/>
          <w:sz w:val="28"/>
          <w:szCs w:val="28"/>
          <w:lang w:val="en-US"/>
        </w:rPr>
        <w:t>data</w:t>
      </w:r>
      <w:r w:rsidRPr="002407A4">
        <w:rPr>
          <w:rFonts w:ascii="Times New Roman" w:hAnsi="Times New Roman" w:cs="Times New Roman"/>
          <w:sz w:val="28"/>
          <w:szCs w:val="28"/>
          <w:lang w:val="en-US"/>
        </w:rPr>
        <w:t>.</w:t>
      </w:r>
      <w:r>
        <w:rPr>
          <w:rFonts w:ascii="Times New Roman" w:hAnsi="Times New Roman" w:cs="Times New Roman"/>
          <w:sz w:val="28"/>
          <w:szCs w:val="28"/>
          <w:lang w:val="en-US"/>
        </w:rPr>
        <w:t>oecd</w:t>
      </w:r>
      <w:r w:rsidRPr="002407A4">
        <w:rPr>
          <w:rFonts w:ascii="Times New Roman" w:hAnsi="Times New Roman" w:cs="Times New Roman"/>
          <w:sz w:val="28"/>
          <w:szCs w:val="28"/>
          <w:lang w:val="en-US"/>
        </w:rPr>
        <w:t>.</w:t>
      </w:r>
      <w:r>
        <w:rPr>
          <w:rFonts w:ascii="Times New Roman" w:hAnsi="Times New Roman" w:cs="Times New Roman"/>
          <w:sz w:val="28"/>
          <w:szCs w:val="28"/>
          <w:lang w:val="en-US"/>
        </w:rPr>
        <w:t>org</w:t>
      </w:r>
      <w:r w:rsidRPr="002407A4">
        <w:rPr>
          <w:rFonts w:ascii="Times New Roman" w:hAnsi="Times New Roman" w:cs="Times New Roman"/>
          <w:sz w:val="28"/>
          <w:szCs w:val="28"/>
          <w:lang w:val="en-US"/>
        </w:rPr>
        <w:t>/ (</w:t>
      </w:r>
      <w:r>
        <w:rPr>
          <w:rFonts w:ascii="Times New Roman" w:hAnsi="Times New Roman" w:cs="Times New Roman"/>
          <w:sz w:val="28"/>
          <w:szCs w:val="28"/>
        </w:rPr>
        <w:t>дата</w:t>
      </w:r>
      <w:r w:rsidRPr="002407A4">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sidRPr="002407A4">
        <w:rPr>
          <w:rFonts w:ascii="Times New Roman" w:hAnsi="Times New Roman" w:cs="Times New Roman"/>
          <w:sz w:val="28"/>
          <w:szCs w:val="28"/>
          <w:lang w:val="en-US"/>
        </w:rPr>
        <w:t xml:space="preserve"> 22.05.2020).</w:t>
      </w:r>
    </w:p>
    <w:p w14:paraId="3B283513" w14:textId="44587D5F" w:rsidR="00D74F71" w:rsidRPr="002407A4" w:rsidRDefault="000C504E" w:rsidP="00EC75D9">
      <w:pPr>
        <w:pStyle w:val="a3"/>
        <w:numPr>
          <w:ilvl w:val="0"/>
          <w:numId w:val="2"/>
        </w:numPr>
        <w:spacing w:after="0" w:line="360" w:lineRule="auto"/>
        <w:ind w:left="0" w:firstLine="726"/>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World</w:t>
      </w:r>
      <w:r w:rsidRPr="002407A4">
        <w:rPr>
          <w:rFonts w:ascii="Times New Roman" w:hAnsi="Times New Roman" w:cs="Times New Roman"/>
          <w:sz w:val="28"/>
          <w:szCs w:val="28"/>
          <w:lang w:val="en-US"/>
        </w:rPr>
        <w:t xml:space="preserve"> </w:t>
      </w:r>
      <w:r>
        <w:rPr>
          <w:rFonts w:ascii="Times New Roman" w:hAnsi="Times New Roman" w:cs="Times New Roman"/>
          <w:sz w:val="28"/>
          <w:szCs w:val="28"/>
          <w:lang w:val="en-US"/>
        </w:rPr>
        <w:t>Bank</w:t>
      </w:r>
      <w:r w:rsidRPr="002407A4">
        <w:rPr>
          <w:rFonts w:ascii="Times New Roman" w:hAnsi="Times New Roman" w:cs="Times New Roman"/>
          <w:sz w:val="28"/>
          <w:szCs w:val="28"/>
          <w:lang w:val="en-US"/>
        </w:rPr>
        <w:t xml:space="preserve"> </w:t>
      </w:r>
      <w:r>
        <w:rPr>
          <w:rFonts w:ascii="Times New Roman" w:hAnsi="Times New Roman" w:cs="Times New Roman"/>
          <w:sz w:val="28"/>
          <w:szCs w:val="28"/>
          <w:lang w:val="en-US"/>
        </w:rPr>
        <w:t>Open</w:t>
      </w:r>
      <w:r w:rsidRPr="002407A4">
        <w:rPr>
          <w:rFonts w:ascii="Times New Roman" w:hAnsi="Times New Roman" w:cs="Times New Roman"/>
          <w:sz w:val="28"/>
          <w:szCs w:val="28"/>
          <w:lang w:val="en-US"/>
        </w:rPr>
        <w:t xml:space="preserve"> </w:t>
      </w:r>
      <w:r>
        <w:rPr>
          <w:rFonts w:ascii="Times New Roman" w:hAnsi="Times New Roman" w:cs="Times New Roman"/>
          <w:sz w:val="28"/>
          <w:szCs w:val="28"/>
          <w:lang w:val="en-US"/>
        </w:rPr>
        <w:t>Data</w:t>
      </w:r>
      <w:r w:rsidR="00CC16BC" w:rsidRPr="002407A4">
        <w:rPr>
          <w:rFonts w:ascii="Times New Roman" w:hAnsi="Times New Roman" w:cs="Times New Roman"/>
          <w:sz w:val="28"/>
          <w:szCs w:val="28"/>
          <w:lang w:val="en-US"/>
        </w:rPr>
        <w:t xml:space="preserve"> </w:t>
      </w:r>
      <w:r w:rsidRPr="002407A4">
        <w:rPr>
          <w:rFonts w:ascii="Times New Roman" w:hAnsi="Times New Roman" w:cs="Times New Roman"/>
          <w:sz w:val="28"/>
          <w:szCs w:val="28"/>
          <w:lang w:val="en-US"/>
        </w:rPr>
        <w:t xml:space="preserve">/ </w:t>
      </w:r>
      <w:r>
        <w:rPr>
          <w:rFonts w:ascii="Times New Roman" w:hAnsi="Times New Roman" w:cs="Times New Roman"/>
          <w:sz w:val="28"/>
          <w:szCs w:val="28"/>
          <w:lang w:val="en-US"/>
        </w:rPr>
        <w:t>Worldbank</w:t>
      </w:r>
      <w:r w:rsidR="002B793D" w:rsidRPr="002407A4">
        <w:rPr>
          <w:rFonts w:ascii="Times New Roman" w:hAnsi="Times New Roman" w:cs="Times New Roman"/>
          <w:sz w:val="28"/>
          <w:szCs w:val="28"/>
          <w:lang w:val="en-US"/>
        </w:rPr>
        <w:t xml:space="preserve"> : </w:t>
      </w:r>
      <w:r w:rsidR="002407A4">
        <w:rPr>
          <w:rFonts w:ascii="Times New Roman" w:hAnsi="Times New Roman" w:cs="Times New Roman"/>
          <w:sz w:val="28"/>
          <w:szCs w:val="28"/>
          <w:lang w:val="en-US"/>
        </w:rPr>
        <w:t>official webpage</w:t>
      </w:r>
      <w:r w:rsidRPr="002407A4">
        <w:rPr>
          <w:rFonts w:ascii="Times New Roman" w:hAnsi="Times New Roman" w:cs="Times New Roman"/>
          <w:sz w:val="28"/>
          <w:szCs w:val="28"/>
          <w:lang w:val="en-US"/>
        </w:rPr>
        <w:t xml:space="preserve">. – </w:t>
      </w:r>
      <w:r>
        <w:rPr>
          <w:rFonts w:ascii="Times New Roman" w:hAnsi="Times New Roman" w:cs="Times New Roman"/>
          <w:sz w:val="28"/>
          <w:szCs w:val="28"/>
          <w:lang w:val="en-US"/>
        </w:rPr>
        <w:t>URL</w:t>
      </w:r>
      <w:r w:rsidRPr="002407A4">
        <w:rPr>
          <w:rFonts w:ascii="Times New Roman" w:hAnsi="Times New Roman" w:cs="Times New Roman"/>
          <w:sz w:val="28"/>
          <w:szCs w:val="28"/>
          <w:lang w:val="en-US"/>
        </w:rPr>
        <w:t xml:space="preserve">: </w:t>
      </w:r>
      <w:r>
        <w:rPr>
          <w:rFonts w:ascii="Times New Roman" w:hAnsi="Times New Roman" w:cs="Times New Roman"/>
          <w:sz w:val="28"/>
          <w:szCs w:val="28"/>
          <w:lang w:val="en-US"/>
        </w:rPr>
        <w:t>https</w:t>
      </w:r>
      <w:r w:rsidRPr="002407A4">
        <w:rPr>
          <w:rFonts w:ascii="Times New Roman" w:hAnsi="Times New Roman" w:cs="Times New Roman"/>
          <w:sz w:val="28"/>
          <w:szCs w:val="28"/>
          <w:lang w:val="en-US"/>
        </w:rPr>
        <w:t>://</w:t>
      </w:r>
      <w:r>
        <w:rPr>
          <w:rFonts w:ascii="Times New Roman" w:hAnsi="Times New Roman" w:cs="Times New Roman"/>
          <w:sz w:val="28"/>
          <w:szCs w:val="28"/>
          <w:lang w:val="en-US"/>
        </w:rPr>
        <w:t>data</w:t>
      </w:r>
      <w:r w:rsidRPr="002407A4">
        <w:rPr>
          <w:rFonts w:ascii="Times New Roman" w:hAnsi="Times New Roman" w:cs="Times New Roman"/>
          <w:sz w:val="28"/>
          <w:szCs w:val="28"/>
          <w:lang w:val="en-US"/>
        </w:rPr>
        <w:t>.</w:t>
      </w:r>
      <w:r>
        <w:rPr>
          <w:rFonts w:ascii="Times New Roman" w:hAnsi="Times New Roman" w:cs="Times New Roman"/>
          <w:sz w:val="28"/>
          <w:szCs w:val="28"/>
          <w:lang w:val="en-US"/>
        </w:rPr>
        <w:t>worldbank</w:t>
      </w:r>
      <w:r w:rsidRPr="002407A4">
        <w:rPr>
          <w:rFonts w:ascii="Times New Roman" w:hAnsi="Times New Roman" w:cs="Times New Roman"/>
          <w:sz w:val="28"/>
          <w:szCs w:val="28"/>
          <w:lang w:val="en-US"/>
        </w:rPr>
        <w:t>.</w:t>
      </w:r>
      <w:r>
        <w:rPr>
          <w:rFonts w:ascii="Times New Roman" w:hAnsi="Times New Roman" w:cs="Times New Roman"/>
          <w:sz w:val="28"/>
          <w:szCs w:val="28"/>
          <w:lang w:val="en-US"/>
        </w:rPr>
        <w:t>org</w:t>
      </w:r>
      <w:r w:rsidRPr="002407A4">
        <w:rPr>
          <w:rFonts w:ascii="Times New Roman" w:hAnsi="Times New Roman" w:cs="Times New Roman"/>
          <w:sz w:val="28"/>
          <w:szCs w:val="28"/>
          <w:lang w:val="en-US"/>
        </w:rPr>
        <w:t xml:space="preserve"> (</w:t>
      </w:r>
      <w:r>
        <w:rPr>
          <w:rFonts w:ascii="Times New Roman" w:hAnsi="Times New Roman" w:cs="Times New Roman"/>
          <w:sz w:val="28"/>
          <w:szCs w:val="28"/>
        </w:rPr>
        <w:t>дата</w:t>
      </w:r>
      <w:r w:rsidRPr="002407A4">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sidRPr="002407A4">
        <w:rPr>
          <w:rFonts w:ascii="Times New Roman" w:hAnsi="Times New Roman" w:cs="Times New Roman"/>
          <w:sz w:val="28"/>
          <w:szCs w:val="28"/>
          <w:lang w:val="en-US"/>
        </w:rPr>
        <w:t xml:space="preserve"> 26.05.2020).</w:t>
      </w:r>
    </w:p>
    <w:p w14:paraId="6E60AFB2" w14:textId="77777777" w:rsidR="00D74F71" w:rsidRPr="002407A4" w:rsidRDefault="00D74F71" w:rsidP="0047157D">
      <w:pPr>
        <w:spacing w:after="0" w:line="360" w:lineRule="auto"/>
        <w:jc w:val="both"/>
        <w:rPr>
          <w:rFonts w:ascii="Times New Roman" w:eastAsia="Times New Roman" w:hAnsi="Times New Roman" w:cs="Times New Roman"/>
          <w:sz w:val="28"/>
          <w:szCs w:val="28"/>
          <w:lang w:val="en-US" w:eastAsia="ru-RU"/>
        </w:rPr>
      </w:pPr>
    </w:p>
    <w:sectPr w:rsidR="00D74F71" w:rsidRPr="002407A4" w:rsidSect="00E36FAC">
      <w:footerReference w:type="default" r:id="rId3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F1E7" w14:textId="77777777" w:rsidR="009B6EAC" w:rsidRDefault="009B6EAC">
      <w:pPr>
        <w:spacing w:after="0" w:line="240" w:lineRule="auto"/>
      </w:pPr>
      <w:r>
        <w:separator/>
      </w:r>
    </w:p>
  </w:endnote>
  <w:endnote w:type="continuationSeparator" w:id="0">
    <w:p w14:paraId="1192EC54" w14:textId="77777777" w:rsidR="009B6EAC" w:rsidRDefault="009B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63287"/>
      <w:docPartObj>
        <w:docPartGallery w:val="Page Numbers (Bottom of Page)"/>
        <w:docPartUnique/>
      </w:docPartObj>
    </w:sdtPr>
    <w:sdtEndPr/>
    <w:sdtContent>
      <w:p w14:paraId="30EA26C0" w14:textId="6D63AF5E" w:rsidR="00602A33" w:rsidRDefault="00602A33" w:rsidP="00E36FAC">
        <w:pPr>
          <w:pStyle w:val="a9"/>
          <w:jc w:val="center"/>
        </w:pPr>
        <w:r>
          <w:fldChar w:fldCharType="begin"/>
        </w:r>
        <w:r>
          <w:instrText>PAGE   \* MERGEFORMAT</w:instrText>
        </w:r>
        <w:r>
          <w:fldChar w:fldCharType="separate"/>
        </w:r>
        <w:r w:rsidR="00C25873">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610E" w14:textId="77777777" w:rsidR="009B6EAC" w:rsidRDefault="009B6EAC">
      <w:pPr>
        <w:spacing w:after="0" w:line="240" w:lineRule="auto"/>
      </w:pPr>
      <w:r>
        <w:separator/>
      </w:r>
    </w:p>
  </w:footnote>
  <w:footnote w:type="continuationSeparator" w:id="0">
    <w:p w14:paraId="4557A6D9" w14:textId="77777777" w:rsidR="009B6EAC" w:rsidRDefault="009B6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67F"/>
    <w:multiLevelType w:val="hybridMultilevel"/>
    <w:tmpl w:val="12B29902"/>
    <w:lvl w:ilvl="0" w:tplc="419A1C4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E929FD"/>
    <w:multiLevelType w:val="hybridMultilevel"/>
    <w:tmpl w:val="35927C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B63FF"/>
    <w:multiLevelType w:val="hybridMultilevel"/>
    <w:tmpl w:val="14CE69B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02141"/>
    <w:multiLevelType w:val="hybridMultilevel"/>
    <w:tmpl w:val="C360B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AD4104"/>
    <w:multiLevelType w:val="hybridMultilevel"/>
    <w:tmpl w:val="0DC6C614"/>
    <w:lvl w:ilvl="0" w:tplc="04190001">
      <w:start w:val="1"/>
      <w:numFmt w:val="bullet"/>
      <w:lvlText w:val=""/>
      <w:lvlJc w:val="left"/>
      <w:pPr>
        <w:ind w:left="720" w:hanging="360"/>
      </w:pPr>
      <w:rPr>
        <w:rFonts w:ascii="Symbol" w:hAnsi="Symbol"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6C4724"/>
    <w:multiLevelType w:val="hybridMultilevel"/>
    <w:tmpl w:val="C32E4BA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B83CCF"/>
    <w:multiLevelType w:val="hybridMultilevel"/>
    <w:tmpl w:val="1F2AE16C"/>
    <w:lvl w:ilvl="0" w:tplc="419A1C4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D1C44AD"/>
    <w:multiLevelType w:val="hybridMultilevel"/>
    <w:tmpl w:val="2ACAE2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06263CC"/>
    <w:multiLevelType w:val="hybridMultilevel"/>
    <w:tmpl w:val="9148EB9C"/>
    <w:lvl w:ilvl="0" w:tplc="04190001">
      <w:start w:val="1"/>
      <w:numFmt w:val="bullet"/>
      <w:lvlText w:val=""/>
      <w:lvlJc w:val="left"/>
      <w:pPr>
        <w:ind w:left="720" w:hanging="360"/>
      </w:pPr>
      <w:rPr>
        <w:rFonts w:ascii="Symbol" w:hAnsi="Symbol" w:hint="default"/>
      </w:rPr>
    </w:lvl>
    <w:lvl w:ilvl="1" w:tplc="419A1C4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867D46"/>
    <w:multiLevelType w:val="hybridMultilevel"/>
    <w:tmpl w:val="5008A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3940D3"/>
    <w:multiLevelType w:val="hybridMultilevel"/>
    <w:tmpl w:val="2F9A88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A02535"/>
    <w:multiLevelType w:val="hybridMultilevel"/>
    <w:tmpl w:val="17DA71B4"/>
    <w:lvl w:ilvl="0" w:tplc="419A1C4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7FD24A2"/>
    <w:multiLevelType w:val="hybridMultilevel"/>
    <w:tmpl w:val="4D3A42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637677"/>
    <w:multiLevelType w:val="hybridMultilevel"/>
    <w:tmpl w:val="13C6F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D5614"/>
    <w:multiLevelType w:val="multilevel"/>
    <w:tmpl w:val="049AD8C4"/>
    <w:lvl w:ilvl="0">
      <w:start w:val="1"/>
      <w:numFmt w:val="decimal"/>
      <w:lvlText w:val="%1)"/>
      <w:lvlJc w:val="left"/>
      <w:pPr>
        <w:ind w:left="720" w:hanging="360"/>
      </w:pPr>
    </w:lvl>
    <w:lvl w:ilvl="1">
      <w:start w:val="1"/>
      <w:numFmt w:val="decimal"/>
      <w:isLgl/>
      <w:lvlText w:val="%1.%2."/>
      <w:lvlJc w:val="left"/>
      <w:pPr>
        <w:ind w:left="1212" w:hanging="72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836" w:hanging="108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84" w:hanging="1800"/>
      </w:pPr>
      <w:rPr>
        <w:rFonts w:hint="default"/>
      </w:rPr>
    </w:lvl>
    <w:lvl w:ilvl="8">
      <w:start w:val="1"/>
      <w:numFmt w:val="decimal"/>
      <w:isLgl/>
      <w:lvlText w:val="%1.%2.%3.%4.%5.%6.%7.%8.%9."/>
      <w:lvlJc w:val="left"/>
      <w:pPr>
        <w:ind w:left="3576" w:hanging="2160"/>
      </w:pPr>
      <w:rPr>
        <w:rFonts w:hint="default"/>
      </w:rPr>
    </w:lvl>
  </w:abstractNum>
  <w:abstractNum w:abstractNumId="15" w15:restartNumberingAfterBreak="0">
    <w:nsid w:val="3F9625A9"/>
    <w:multiLevelType w:val="hybridMultilevel"/>
    <w:tmpl w:val="1E96EA26"/>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F015FF"/>
    <w:multiLevelType w:val="hybridMultilevel"/>
    <w:tmpl w:val="2ACAE2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0512475"/>
    <w:multiLevelType w:val="hybridMultilevel"/>
    <w:tmpl w:val="642660EC"/>
    <w:lvl w:ilvl="0" w:tplc="E90881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E70A67"/>
    <w:multiLevelType w:val="hybridMultilevel"/>
    <w:tmpl w:val="EA6CDE04"/>
    <w:lvl w:ilvl="0" w:tplc="04190011">
      <w:start w:val="1"/>
      <w:numFmt w:val="decimal"/>
      <w:lvlText w:val="%1)"/>
      <w:lvlJc w:val="left"/>
      <w:pPr>
        <w:ind w:left="792" w:hanging="360"/>
      </w:pPr>
    </w:lvl>
    <w:lvl w:ilvl="1" w:tplc="0434A4B4">
      <w:start w:val="1"/>
      <w:numFmt w:val="decimal"/>
      <w:lvlText w:val="%2."/>
      <w:lvlJc w:val="left"/>
      <w:pPr>
        <w:ind w:left="1668" w:hanging="516"/>
      </w:pPr>
      <w:rPr>
        <w:rFonts w:hint="default"/>
      </w:r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9" w15:restartNumberingAfterBreak="0">
    <w:nsid w:val="50A922AA"/>
    <w:multiLevelType w:val="hybridMultilevel"/>
    <w:tmpl w:val="2ACAE2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0C267A7"/>
    <w:multiLevelType w:val="hybridMultilevel"/>
    <w:tmpl w:val="72B03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0471D"/>
    <w:multiLevelType w:val="hybridMultilevel"/>
    <w:tmpl w:val="DFC079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967F55"/>
    <w:multiLevelType w:val="hybridMultilevel"/>
    <w:tmpl w:val="54E8D040"/>
    <w:lvl w:ilvl="0" w:tplc="419A1C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1E2306"/>
    <w:multiLevelType w:val="hybridMultilevel"/>
    <w:tmpl w:val="A61C22A0"/>
    <w:lvl w:ilvl="0" w:tplc="419A1C4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926F20"/>
    <w:multiLevelType w:val="hybridMultilevel"/>
    <w:tmpl w:val="BB48710A"/>
    <w:lvl w:ilvl="0" w:tplc="419A1C4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D474832"/>
    <w:multiLevelType w:val="hybridMultilevel"/>
    <w:tmpl w:val="F746E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144251"/>
    <w:multiLevelType w:val="hybridMultilevel"/>
    <w:tmpl w:val="D4F2BF76"/>
    <w:lvl w:ilvl="0" w:tplc="419A1C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0E3096"/>
    <w:multiLevelType w:val="hybridMultilevel"/>
    <w:tmpl w:val="C7AA554E"/>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B6F5E30"/>
    <w:multiLevelType w:val="hybridMultilevel"/>
    <w:tmpl w:val="29782A20"/>
    <w:lvl w:ilvl="0" w:tplc="419A1C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5C49A9"/>
    <w:multiLevelType w:val="hybridMultilevel"/>
    <w:tmpl w:val="5142A010"/>
    <w:lvl w:ilvl="0" w:tplc="04190011">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1762C6"/>
    <w:multiLevelType w:val="hybridMultilevel"/>
    <w:tmpl w:val="3E3AC638"/>
    <w:lvl w:ilvl="0" w:tplc="419A1C4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F74066"/>
    <w:multiLevelType w:val="hybridMultilevel"/>
    <w:tmpl w:val="56BCEBFA"/>
    <w:lvl w:ilvl="0" w:tplc="04190011">
      <w:start w:val="1"/>
      <w:numFmt w:val="decimal"/>
      <w:lvlText w:val="%1)"/>
      <w:lvlJc w:val="left"/>
      <w:pPr>
        <w:ind w:left="1068" w:hanging="360"/>
      </w:pPr>
      <w:rPr>
        <w:rFonts w:hint="default"/>
      </w:rPr>
    </w:lvl>
    <w:lvl w:ilvl="1" w:tplc="5B3686F2">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1730E6B"/>
    <w:multiLevelType w:val="hybridMultilevel"/>
    <w:tmpl w:val="BB24C25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936EF1"/>
    <w:multiLevelType w:val="hybridMultilevel"/>
    <w:tmpl w:val="D43EEA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6E6B9A"/>
    <w:multiLevelType w:val="hybridMultilevel"/>
    <w:tmpl w:val="A628F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373752"/>
    <w:multiLevelType w:val="hybridMultilevel"/>
    <w:tmpl w:val="FCF4A60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2"/>
  </w:num>
  <w:num w:numId="5">
    <w:abstractNumId w:val="15"/>
  </w:num>
  <w:num w:numId="6">
    <w:abstractNumId w:val="13"/>
  </w:num>
  <w:num w:numId="7">
    <w:abstractNumId w:val="1"/>
  </w:num>
  <w:num w:numId="8">
    <w:abstractNumId w:val="21"/>
  </w:num>
  <w:num w:numId="9">
    <w:abstractNumId w:val="9"/>
  </w:num>
  <w:num w:numId="10">
    <w:abstractNumId w:val="29"/>
  </w:num>
  <w:num w:numId="11">
    <w:abstractNumId w:val="14"/>
  </w:num>
  <w:num w:numId="12">
    <w:abstractNumId w:val="23"/>
  </w:num>
  <w:num w:numId="13">
    <w:abstractNumId w:val="30"/>
  </w:num>
  <w:num w:numId="14">
    <w:abstractNumId w:val="32"/>
  </w:num>
  <w:num w:numId="15">
    <w:abstractNumId w:val="2"/>
  </w:num>
  <w:num w:numId="16">
    <w:abstractNumId w:val="22"/>
  </w:num>
  <w:num w:numId="17">
    <w:abstractNumId w:val="26"/>
  </w:num>
  <w:num w:numId="18">
    <w:abstractNumId w:val="4"/>
  </w:num>
  <w:num w:numId="19">
    <w:abstractNumId w:val="16"/>
  </w:num>
  <w:num w:numId="20">
    <w:abstractNumId w:val="7"/>
  </w:num>
  <w:num w:numId="21">
    <w:abstractNumId w:val="19"/>
  </w:num>
  <w:num w:numId="22">
    <w:abstractNumId w:val="10"/>
  </w:num>
  <w:num w:numId="23">
    <w:abstractNumId w:val="34"/>
  </w:num>
  <w:num w:numId="24">
    <w:abstractNumId w:val="24"/>
  </w:num>
  <w:num w:numId="25">
    <w:abstractNumId w:val="3"/>
  </w:num>
  <w:num w:numId="26">
    <w:abstractNumId w:val="18"/>
  </w:num>
  <w:num w:numId="27">
    <w:abstractNumId w:val="25"/>
  </w:num>
  <w:num w:numId="28">
    <w:abstractNumId w:val="33"/>
  </w:num>
  <w:num w:numId="29">
    <w:abstractNumId w:val="35"/>
  </w:num>
  <w:num w:numId="30">
    <w:abstractNumId w:val="31"/>
  </w:num>
  <w:num w:numId="31">
    <w:abstractNumId w:val="27"/>
  </w:num>
  <w:num w:numId="32">
    <w:abstractNumId w:val="5"/>
  </w:num>
  <w:num w:numId="33">
    <w:abstractNumId w:val="8"/>
  </w:num>
  <w:num w:numId="34">
    <w:abstractNumId w:val="0"/>
  </w:num>
  <w:num w:numId="35">
    <w:abstractNumId w:val="11"/>
  </w:num>
  <w:num w:numId="36">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EF"/>
    <w:rsid w:val="000002B1"/>
    <w:rsid w:val="00001BE8"/>
    <w:rsid w:val="000066C6"/>
    <w:rsid w:val="00010F13"/>
    <w:rsid w:val="00014E30"/>
    <w:rsid w:val="00014E36"/>
    <w:rsid w:val="0002686E"/>
    <w:rsid w:val="00027ED6"/>
    <w:rsid w:val="000356C8"/>
    <w:rsid w:val="00042D0A"/>
    <w:rsid w:val="00042F87"/>
    <w:rsid w:val="000441EF"/>
    <w:rsid w:val="00044AEA"/>
    <w:rsid w:val="000530A4"/>
    <w:rsid w:val="00062087"/>
    <w:rsid w:val="000631B3"/>
    <w:rsid w:val="00063B2F"/>
    <w:rsid w:val="00065D91"/>
    <w:rsid w:val="00076B9B"/>
    <w:rsid w:val="00076EA5"/>
    <w:rsid w:val="0007737D"/>
    <w:rsid w:val="000820FE"/>
    <w:rsid w:val="0008343E"/>
    <w:rsid w:val="00093BDB"/>
    <w:rsid w:val="00094E6F"/>
    <w:rsid w:val="000A79B4"/>
    <w:rsid w:val="000A7C0B"/>
    <w:rsid w:val="000B385C"/>
    <w:rsid w:val="000B5E4D"/>
    <w:rsid w:val="000B62E6"/>
    <w:rsid w:val="000C392E"/>
    <w:rsid w:val="000C4FEA"/>
    <w:rsid w:val="000C504E"/>
    <w:rsid w:val="000D7B7D"/>
    <w:rsid w:val="000E0D87"/>
    <w:rsid w:val="000E181E"/>
    <w:rsid w:val="000E6BED"/>
    <w:rsid w:val="000F186A"/>
    <w:rsid w:val="001006C6"/>
    <w:rsid w:val="0010244A"/>
    <w:rsid w:val="00103ACF"/>
    <w:rsid w:val="00111867"/>
    <w:rsid w:val="00112632"/>
    <w:rsid w:val="00115F99"/>
    <w:rsid w:val="00117305"/>
    <w:rsid w:val="00120EB0"/>
    <w:rsid w:val="001241F9"/>
    <w:rsid w:val="00132F5F"/>
    <w:rsid w:val="00135532"/>
    <w:rsid w:val="00137292"/>
    <w:rsid w:val="00143998"/>
    <w:rsid w:val="0014783E"/>
    <w:rsid w:val="00150BCC"/>
    <w:rsid w:val="001521B6"/>
    <w:rsid w:val="00152AFB"/>
    <w:rsid w:val="001576CD"/>
    <w:rsid w:val="00161C07"/>
    <w:rsid w:val="00166D19"/>
    <w:rsid w:val="0016707C"/>
    <w:rsid w:val="00171299"/>
    <w:rsid w:val="00171491"/>
    <w:rsid w:val="001724ED"/>
    <w:rsid w:val="00173A34"/>
    <w:rsid w:val="0017438D"/>
    <w:rsid w:val="001802B1"/>
    <w:rsid w:val="001818D6"/>
    <w:rsid w:val="00184B8D"/>
    <w:rsid w:val="00186E00"/>
    <w:rsid w:val="0019091E"/>
    <w:rsid w:val="001914CE"/>
    <w:rsid w:val="00191514"/>
    <w:rsid w:val="00192372"/>
    <w:rsid w:val="001940B6"/>
    <w:rsid w:val="00196828"/>
    <w:rsid w:val="001971CC"/>
    <w:rsid w:val="001A2713"/>
    <w:rsid w:val="001A4411"/>
    <w:rsid w:val="001A4E74"/>
    <w:rsid w:val="001B3F15"/>
    <w:rsid w:val="001B52E2"/>
    <w:rsid w:val="001B556E"/>
    <w:rsid w:val="001B7E16"/>
    <w:rsid w:val="001C6216"/>
    <w:rsid w:val="001D1425"/>
    <w:rsid w:val="001D29E9"/>
    <w:rsid w:val="001D6163"/>
    <w:rsid w:val="001D65C6"/>
    <w:rsid w:val="001E189E"/>
    <w:rsid w:val="001E4D10"/>
    <w:rsid w:val="001E4DF3"/>
    <w:rsid w:val="001E6025"/>
    <w:rsid w:val="001E6469"/>
    <w:rsid w:val="001F172A"/>
    <w:rsid w:val="00200A65"/>
    <w:rsid w:val="00205129"/>
    <w:rsid w:val="00213D69"/>
    <w:rsid w:val="00215794"/>
    <w:rsid w:val="002178C6"/>
    <w:rsid w:val="00221200"/>
    <w:rsid w:val="00221498"/>
    <w:rsid w:val="002217EF"/>
    <w:rsid w:val="00222032"/>
    <w:rsid w:val="002222EF"/>
    <w:rsid w:val="00224EDD"/>
    <w:rsid w:val="002258B6"/>
    <w:rsid w:val="002259E3"/>
    <w:rsid w:val="00232623"/>
    <w:rsid w:val="00234488"/>
    <w:rsid w:val="00235447"/>
    <w:rsid w:val="0023682B"/>
    <w:rsid w:val="002379CF"/>
    <w:rsid w:val="002407A4"/>
    <w:rsid w:val="00241AE8"/>
    <w:rsid w:val="002448C7"/>
    <w:rsid w:val="00245D6D"/>
    <w:rsid w:val="00247EF4"/>
    <w:rsid w:val="00251854"/>
    <w:rsid w:val="00255384"/>
    <w:rsid w:val="0026008E"/>
    <w:rsid w:val="00261952"/>
    <w:rsid w:val="00275A9C"/>
    <w:rsid w:val="00276842"/>
    <w:rsid w:val="00280448"/>
    <w:rsid w:val="002807E3"/>
    <w:rsid w:val="00281AEA"/>
    <w:rsid w:val="0028251F"/>
    <w:rsid w:val="00290F0D"/>
    <w:rsid w:val="00291FD8"/>
    <w:rsid w:val="00293234"/>
    <w:rsid w:val="00296CD3"/>
    <w:rsid w:val="002A131F"/>
    <w:rsid w:val="002A1E76"/>
    <w:rsid w:val="002A25B6"/>
    <w:rsid w:val="002A3126"/>
    <w:rsid w:val="002A4298"/>
    <w:rsid w:val="002A4ACC"/>
    <w:rsid w:val="002A63C6"/>
    <w:rsid w:val="002A647D"/>
    <w:rsid w:val="002A7595"/>
    <w:rsid w:val="002B0F4C"/>
    <w:rsid w:val="002B147C"/>
    <w:rsid w:val="002B70DD"/>
    <w:rsid w:val="002B793D"/>
    <w:rsid w:val="002C2E5C"/>
    <w:rsid w:val="002C3C64"/>
    <w:rsid w:val="002C46A3"/>
    <w:rsid w:val="002D1053"/>
    <w:rsid w:val="002D3ED6"/>
    <w:rsid w:val="002D68B5"/>
    <w:rsid w:val="002D6DB2"/>
    <w:rsid w:val="002E1460"/>
    <w:rsid w:val="002E7803"/>
    <w:rsid w:val="002F3156"/>
    <w:rsid w:val="002F36FC"/>
    <w:rsid w:val="002F4034"/>
    <w:rsid w:val="002F431D"/>
    <w:rsid w:val="002F7A2D"/>
    <w:rsid w:val="003003E6"/>
    <w:rsid w:val="0030150F"/>
    <w:rsid w:val="003056C9"/>
    <w:rsid w:val="003062A9"/>
    <w:rsid w:val="00307BBE"/>
    <w:rsid w:val="00311359"/>
    <w:rsid w:val="00313235"/>
    <w:rsid w:val="00313410"/>
    <w:rsid w:val="00313BCA"/>
    <w:rsid w:val="0032217C"/>
    <w:rsid w:val="00324343"/>
    <w:rsid w:val="0032569E"/>
    <w:rsid w:val="0032652E"/>
    <w:rsid w:val="0033516D"/>
    <w:rsid w:val="00335272"/>
    <w:rsid w:val="00337C3D"/>
    <w:rsid w:val="00341FCC"/>
    <w:rsid w:val="003426FE"/>
    <w:rsid w:val="003435D5"/>
    <w:rsid w:val="00343C10"/>
    <w:rsid w:val="00344A2B"/>
    <w:rsid w:val="00346814"/>
    <w:rsid w:val="00362246"/>
    <w:rsid w:val="003633AE"/>
    <w:rsid w:val="003644BF"/>
    <w:rsid w:val="003656C3"/>
    <w:rsid w:val="003708FC"/>
    <w:rsid w:val="00372884"/>
    <w:rsid w:val="00373949"/>
    <w:rsid w:val="0037500E"/>
    <w:rsid w:val="00376497"/>
    <w:rsid w:val="0038497F"/>
    <w:rsid w:val="00387252"/>
    <w:rsid w:val="00392A4C"/>
    <w:rsid w:val="00393FF1"/>
    <w:rsid w:val="0039563B"/>
    <w:rsid w:val="0039689F"/>
    <w:rsid w:val="00396C17"/>
    <w:rsid w:val="0039733D"/>
    <w:rsid w:val="003A148B"/>
    <w:rsid w:val="003A16F1"/>
    <w:rsid w:val="003A4A3A"/>
    <w:rsid w:val="003B05F7"/>
    <w:rsid w:val="003B2A60"/>
    <w:rsid w:val="003B320D"/>
    <w:rsid w:val="003B6551"/>
    <w:rsid w:val="003C0554"/>
    <w:rsid w:val="003C17D1"/>
    <w:rsid w:val="003C2665"/>
    <w:rsid w:val="003C2F6E"/>
    <w:rsid w:val="003C39C4"/>
    <w:rsid w:val="003C5CEA"/>
    <w:rsid w:val="003D0B04"/>
    <w:rsid w:val="003D1424"/>
    <w:rsid w:val="003D1CB3"/>
    <w:rsid w:val="003D298F"/>
    <w:rsid w:val="003D731D"/>
    <w:rsid w:val="003D7B3D"/>
    <w:rsid w:val="003D7B7E"/>
    <w:rsid w:val="003E3C68"/>
    <w:rsid w:val="003E4A00"/>
    <w:rsid w:val="003E5C2F"/>
    <w:rsid w:val="003F5680"/>
    <w:rsid w:val="003F57BD"/>
    <w:rsid w:val="003F605A"/>
    <w:rsid w:val="00406B9E"/>
    <w:rsid w:val="00407A1E"/>
    <w:rsid w:val="0041118D"/>
    <w:rsid w:val="00411257"/>
    <w:rsid w:val="0042125E"/>
    <w:rsid w:val="004222B4"/>
    <w:rsid w:val="0042377E"/>
    <w:rsid w:val="00425AFD"/>
    <w:rsid w:val="004267FF"/>
    <w:rsid w:val="00426D39"/>
    <w:rsid w:val="00426DB5"/>
    <w:rsid w:val="00426E1B"/>
    <w:rsid w:val="00434B86"/>
    <w:rsid w:val="00441E0A"/>
    <w:rsid w:val="00443E24"/>
    <w:rsid w:val="00444C1D"/>
    <w:rsid w:val="00447D85"/>
    <w:rsid w:val="00451C92"/>
    <w:rsid w:val="00456833"/>
    <w:rsid w:val="00463D7C"/>
    <w:rsid w:val="00465BE2"/>
    <w:rsid w:val="004666DB"/>
    <w:rsid w:val="00467D8C"/>
    <w:rsid w:val="00467EBB"/>
    <w:rsid w:val="00470A0E"/>
    <w:rsid w:val="0047157D"/>
    <w:rsid w:val="00472541"/>
    <w:rsid w:val="00472896"/>
    <w:rsid w:val="00473644"/>
    <w:rsid w:val="004778AF"/>
    <w:rsid w:val="0048261A"/>
    <w:rsid w:val="00483411"/>
    <w:rsid w:val="00484D55"/>
    <w:rsid w:val="0048515D"/>
    <w:rsid w:val="00485D7C"/>
    <w:rsid w:val="00486AF5"/>
    <w:rsid w:val="00492111"/>
    <w:rsid w:val="0049215C"/>
    <w:rsid w:val="004A1797"/>
    <w:rsid w:val="004A3252"/>
    <w:rsid w:val="004A4107"/>
    <w:rsid w:val="004A5F6B"/>
    <w:rsid w:val="004A6C05"/>
    <w:rsid w:val="004A6C08"/>
    <w:rsid w:val="004B475B"/>
    <w:rsid w:val="004C0717"/>
    <w:rsid w:val="004C1AE1"/>
    <w:rsid w:val="004C454C"/>
    <w:rsid w:val="004D47F1"/>
    <w:rsid w:val="004D54F2"/>
    <w:rsid w:val="004E0E1A"/>
    <w:rsid w:val="004E602C"/>
    <w:rsid w:val="004F458F"/>
    <w:rsid w:val="005039D3"/>
    <w:rsid w:val="00504539"/>
    <w:rsid w:val="00505F24"/>
    <w:rsid w:val="0051049E"/>
    <w:rsid w:val="005156CC"/>
    <w:rsid w:val="0052578A"/>
    <w:rsid w:val="00530398"/>
    <w:rsid w:val="0053041E"/>
    <w:rsid w:val="005333B7"/>
    <w:rsid w:val="0054534C"/>
    <w:rsid w:val="00554665"/>
    <w:rsid w:val="005570E9"/>
    <w:rsid w:val="00560978"/>
    <w:rsid w:val="005623A2"/>
    <w:rsid w:val="0056459F"/>
    <w:rsid w:val="00564E7B"/>
    <w:rsid w:val="00565DDE"/>
    <w:rsid w:val="00570D1B"/>
    <w:rsid w:val="00573E83"/>
    <w:rsid w:val="00585741"/>
    <w:rsid w:val="00587CD8"/>
    <w:rsid w:val="0059241E"/>
    <w:rsid w:val="005A14C3"/>
    <w:rsid w:val="005A34E7"/>
    <w:rsid w:val="005A48FD"/>
    <w:rsid w:val="005A4F34"/>
    <w:rsid w:val="005B0175"/>
    <w:rsid w:val="005B09C6"/>
    <w:rsid w:val="005C1047"/>
    <w:rsid w:val="005C6858"/>
    <w:rsid w:val="005C753D"/>
    <w:rsid w:val="005D7DBF"/>
    <w:rsid w:val="005D7E21"/>
    <w:rsid w:val="005E1EEE"/>
    <w:rsid w:val="005E27A3"/>
    <w:rsid w:val="005E3309"/>
    <w:rsid w:val="005E3812"/>
    <w:rsid w:val="005E5735"/>
    <w:rsid w:val="005F0EC0"/>
    <w:rsid w:val="005F5277"/>
    <w:rsid w:val="005F567B"/>
    <w:rsid w:val="005F69C4"/>
    <w:rsid w:val="00600D69"/>
    <w:rsid w:val="00600D7D"/>
    <w:rsid w:val="00602A33"/>
    <w:rsid w:val="006064C6"/>
    <w:rsid w:val="00610152"/>
    <w:rsid w:val="00610516"/>
    <w:rsid w:val="00616D43"/>
    <w:rsid w:val="00617F94"/>
    <w:rsid w:val="0062226C"/>
    <w:rsid w:val="006223EA"/>
    <w:rsid w:val="0062371C"/>
    <w:rsid w:val="00631A1C"/>
    <w:rsid w:val="00635E07"/>
    <w:rsid w:val="00636562"/>
    <w:rsid w:val="00641273"/>
    <w:rsid w:val="00641E97"/>
    <w:rsid w:val="00647F36"/>
    <w:rsid w:val="00650B54"/>
    <w:rsid w:val="0065195A"/>
    <w:rsid w:val="00652908"/>
    <w:rsid w:val="00652BAF"/>
    <w:rsid w:val="0065343C"/>
    <w:rsid w:val="00656246"/>
    <w:rsid w:val="00657E2F"/>
    <w:rsid w:val="006627B3"/>
    <w:rsid w:val="00663A4E"/>
    <w:rsid w:val="00666BC3"/>
    <w:rsid w:val="0068012B"/>
    <w:rsid w:val="00680A7B"/>
    <w:rsid w:val="00682979"/>
    <w:rsid w:val="0068377C"/>
    <w:rsid w:val="0068449E"/>
    <w:rsid w:val="006929C3"/>
    <w:rsid w:val="00692FE1"/>
    <w:rsid w:val="006965FD"/>
    <w:rsid w:val="006A758C"/>
    <w:rsid w:val="006B249B"/>
    <w:rsid w:val="006B4E9E"/>
    <w:rsid w:val="006C0083"/>
    <w:rsid w:val="006C1544"/>
    <w:rsid w:val="006C62E9"/>
    <w:rsid w:val="006D5AF4"/>
    <w:rsid w:val="006D64F3"/>
    <w:rsid w:val="006E05DC"/>
    <w:rsid w:val="006E31D0"/>
    <w:rsid w:val="006E44E7"/>
    <w:rsid w:val="006E4B11"/>
    <w:rsid w:val="006E56EB"/>
    <w:rsid w:val="006F1F62"/>
    <w:rsid w:val="006F213E"/>
    <w:rsid w:val="006F2CBA"/>
    <w:rsid w:val="006F4812"/>
    <w:rsid w:val="006F51C7"/>
    <w:rsid w:val="006F52B7"/>
    <w:rsid w:val="007018BC"/>
    <w:rsid w:val="00707D75"/>
    <w:rsid w:val="007131AE"/>
    <w:rsid w:val="0071340E"/>
    <w:rsid w:val="007145DE"/>
    <w:rsid w:val="00717417"/>
    <w:rsid w:val="007212B4"/>
    <w:rsid w:val="00723A79"/>
    <w:rsid w:val="007254D5"/>
    <w:rsid w:val="00727DCD"/>
    <w:rsid w:val="0073293E"/>
    <w:rsid w:val="00733709"/>
    <w:rsid w:val="0073515D"/>
    <w:rsid w:val="00736E56"/>
    <w:rsid w:val="00741541"/>
    <w:rsid w:val="00741E53"/>
    <w:rsid w:val="00744A52"/>
    <w:rsid w:val="007462AE"/>
    <w:rsid w:val="00750E13"/>
    <w:rsid w:val="00754E2D"/>
    <w:rsid w:val="00756B73"/>
    <w:rsid w:val="00764C95"/>
    <w:rsid w:val="00770719"/>
    <w:rsid w:val="00773E69"/>
    <w:rsid w:val="007758BB"/>
    <w:rsid w:val="007805F5"/>
    <w:rsid w:val="00780A12"/>
    <w:rsid w:val="00780A87"/>
    <w:rsid w:val="007930EA"/>
    <w:rsid w:val="007950E7"/>
    <w:rsid w:val="00796AC1"/>
    <w:rsid w:val="00796B7C"/>
    <w:rsid w:val="007A5756"/>
    <w:rsid w:val="007B2406"/>
    <w:rsid w:val="007B7110"/>
    <w:rsid w:val="007C3A09"/>
    <w:rsid w:val="007C7BC0"/>
    <w:rsid w:val="007D0771"/>
    <w:rsid w:val="007D37CE"/>
    <w:rsid w:val="007D55BE"/>
    <w:rsid w:val="007D662A"/>
    <w:rsid w:val="007E0DFC"/>
    <w:rsid w:val="007E301F"/>
    <w:rsid w:val="007E46A6"/>
    <w:rsid w:val="007E69FD"/>
    <w:rsid w:val="007E738C"/>
    <w:rsid w:val="007F0620"/>
    <w:rsid w:val="007F7667"/>
    <w:rsid w:val="008031A2"/>
    <w:rsid w:val="00806288"/>
    <w:rsid w:val="00812FF0"/>
    <w:rsid w:val="00815E1B"/>
    <w:rsid w:val="008202AA"/>
    <w:rsid w:val="00824C26"/>
    <w:rsid w:val="008253FC"/>
    <w:rsid w:val="00827ECF"/>
    <w:rsid w:val="008378E3"/>
    <w:rsid w:val="00845651"/>
    <w:rsid w:val="008460B2"/>
    <w:rsid w:val="00850FB2"/>
    <w:rsid w:val="00851BD7"/>
    <w:rsid w:val="008544CF"/>
    <w:rsid w:val="00854CD6"/>
    <w:rsid w:val="00857259"/>
    <w:rsid w:val="00876C1D"/>
    <w:rsid w:val="00877E8B"/>
    <w:rsid w:val="0088251C"/>
    <w:rsid w:val="00882BB4"/>
    <w:rsid w:val="00885224"/>
    <w:rsid w:val="00885DE1"/>
    <w:rsid w:val="00887D70"/>
    <w:rsid w:val="008914CA"/>
    <w:rsid w:val="0089246B"/>
    <w:rsid w:val="00892C8B"/>
    <w:rsid w:val="00893102"/>
    <w:rsid w:val="00894177"/>
    <w:rsid w:val="00896702"/>
    <w:rsid w:val="008A446B"/>
    <w:rsid w:val="008A4826"/>
    <w:rsid w:val="008A7ABC"/>
    <w:rsid w:val="008A7E8F"/>
    <w:rsid w:val="008B18F1"/>
    <w:rsid w:val="008B40E8"/>
    <w:rsid w:val="008B44E3"/>
    <w:rsid w:val="008B658C"/>
    <w:rsid w:val="008C31D4"/>
    <w:rsid w:val="008C3D00"/>
    <w:rsid w:val="008C5B2B"/>
    <w:rsid w:val="008D1AE8"/>
    <w:rsid w:val="008D6AC7"/>
    <w:rsid w:val="008E6C48"/>
    <w:rsid w:val="008F2805"/>
    <w:rsid w:val="008F7E51"/>
    <w:rsid w:val="00901E50"/>
    <w:rsid w:val="00902A6E"/>
    <w:rsid w:val="009036BD"/>
    <w:rsid w:val="00914D64"/>
    <w:rsid w:val="009160C1"/>
    <w:rsid w:val="0093115F"/>
    <w:rsid w:val="00933E7A"/>
    <w:rsid w:val="00934C07"/>
    <w:rsid w:val="009412BA"/>
    <w:rsid w:val="00942D6B"/>
    <w:rsid w:val="00943D31"/>
    <w:rsid w:val="00950DA0"/>
    <w:rsid w:val="00954974"/>
    <w:rsid w:val="00957543"/>
    <w:rsid w:val="009628D1"/>
    <w:rsid w:val="009662A6"/>
    <w:rsid w:val="009666AF"/>
    <w:rsid w:val="00970040"/>
    <w:rsid w:val="00971EBA"/>
    <w:rsid w:val="00972A78"/>
    <w:rsid w:val="0098357C"/>
    <w:rsid w:val="0098560B"/>
    <w:rsid w:val="00985836"/>
    <w:rsid w:val="00985894"/>
    <w:rsid w:val="00986494"/>
    <w:rsid w:val="00986F74"/>
    <w:rsid w:val="00996B00"/>
    <w:rsid w:val="00996F6F"/>
    <w:rsid w:val="00997867"/>
    <w:rsid w:val="009A09AA"/>
    <w:rsid w:val="009A1A00"/>
    <w:rsid w:val="009A2FE3"/>
    <w:rsid w:val="009A46E8"/>
    <w:rsid w:val="009A7C8C"/>
    <w:rsid w:val="009B19C6"/>
    <w:rsid w:val="009B6619"/>
    <w:rsid w:val="009B6EAC"/>
    <w:rsid w:val="009B7A6F"/>
    <w:rsid w:val="009C00C6"/>
    <w:rsid w:val="009C2F38"/>
    <w:rsid w:val="009C69F2"/>
    <w:rsid w:val="009D0ECC"/>
    <w:rsid w:val="009D70A3"/>
    <w:rsid w:val="009D7591"/>
    <w:rsid w:val="009E14ED"/>
    <w:rsid w:val="009E3083"/>
    <w:rsid w:val="009E3174"/>
    <w:rsid w:val="009E79AB"/>
    <w:rsid w:val="009F1017"/>
    <w:rsid w:val="009F1304"/>
    <w:rsid w:val="009F1646"/>
    <w:rsid w:val="009F180A"/>
    <w:rsid w:val="009F334F"/>
    <w:rsid w:val="009F4572"/>
    <w:rsid w:val="00A026E2"/>
    <w:rsid w:val="00A17455"/>
    <w:rsid w:val="00A209C0"/>
    <w:rsid w:val="00A21BE2"/>
    <w:rsid w:val="00A257A1"/>
    <w:rsid w:val="00A2745A"/>
    <w:rsid w:val="00A3241C"/>
    <w:rsid w:val="00A32B14"/>
    <w:rsid w:val="00A3301C"/>
    <w:rsid w:val="00A40458"/>
    <w:rsid w:val="00A4104F"/>
    <w:rsid w:val="00A440C9"/>
    <w:rsid w:val="00A45F15"/>
    <w:rsid w:val="00A546F7"/>
    <w:rsid w:val="00A60D24"/>
    <w:rsid w:val="00A60E23"/>
    <w:rsid w:val="00A63C00"/>
    <w:rsid w:val="00A67E1B"/>
    <w:rsid w:val="00A71039"/>
    <w:rsid w:val="00A73ECE"/>
    <w:rsid w:val="00A7434E"/>
    <w:rsid w:val="00A82D89"/>
    <w:rsid w:val="00A877BC"/>
    <w:rsid w:val="00AA0EB2"/>
    <w:rsid w:val="00AA0F70"/>
    <w:rsid w:val="00AA2F0C"/>
    <w:rsid w:val="00AA69D7"/>
    <w:rsid w:val="00AB3F2E"/>
    <w:rsid w:val="00AB6DE1"/>
    <w:rsid w:val="00AC07A5"/>
    <w:rsid w:val="00AC37D7"/>
    <w:rsid w:val="00AD2635"/>
    <w:rsid w:val="00AD4BA7"/>
    <w:rsid w:val="00AD6063"/>
    <w:rsid w:val="00AD6B42"/>
    <w:rsid w:val="00AE1200"/>
    <w:rsid w:val="00AE1661"/>
    <w:rsid w:val="00AE4706"/>
    <w:rsid w:val="00AE7CED"/>
    <w:rsid w:val="00AE7EEB"/>
    <w:rsid w:val="00AF0694"/>
    <w:rsid w:val="00AF18F0"/>
    <w:rsid w:val="00AF5842"/>
    <w:rsid w:val="00AF715F"/>
    <w:rsid w:val="00AF7764"/>
    <w:rsid w:val="00B027FC"/>
    <w:rsid w:val="00B07FAA"/>
    <w:rsid w:val="00B12DD0"/>
    <w:rsid w:val="00B162AE"/>
    <w:rsid w:val="00B17746"/>
    <w:rsid w:val="00B17AC9"/>
    <w:rsid w:val="00B17F98"/>
    <w:rsid w:val="00B36987"/>
    <w:rsid w:val="00B37B68"/>
    <w:rsid w:val="00B4458A"/>
    <w:rsid w:val="00B44D5E"/>
    <w:rsid w:val="00B46EF6"/>
    <w:rsid w:val="00B47183"/>
    <w:rsid w:val="00B6331D"/>
    <w:rsid w:val="00B64B0F"/>
    <w:rsid w:val="00B80F17"/>
    <w:rsid w:val="00B84DB6"/>
    <w:rsid w:val="00B91DC0"/>
    <w:rsid w:val="00B934DD"/>
    <w:rsid w:val="00BA1983"/>
    <w:rsid w:val="00BA4E0F"/>
    <w:rsid w:val="00BA79C8"/>
    <w:rsid w:val="00BB13EF"/>
    <w:rsid w:val="00BB1B37"/>
    <w:rsid w:val="00BB3542"/>
    <w:rsid w:val="00BB3AC6"/>
    <w:rsid w:val="00BB6F9C"/>
    <w:rsid w:val="00BB7B73"/>
    <w:rsid w:val="00BC04E1"/>
    <w:rsid w:val="00BC4F23"/>
    <w:rsid w:val="00BC55B6"/>
    <w:rsid w:val="00BC5BEF"/>
    <w:rsid w:val="00BC6DA8"/>
    <w:rsid w:val="00BD0104"/>
    <w:rsid w:val="00BD04BE"/>
    <w:rsid w:val="00BD2237"/>
    <w:rsid w:val="00BD7D2D"/>
    <w:rsid w:val="00BE1820"/>
    <w:rsid w:val="00BE5009"/>
    <w:rsid w:val="00BF184C"/>
    <w:rsid w:val="00BF7D36"/>
    <w:rsid w:val="00C0283A"/>
    <w:rsid w:val="00C04C54"/>
    <w:rsid w:val="00C05C0B"/>
    <w:rsid w:val="00C104BF"/>
    <w:rsid w:val="00C12D3F"/>
    <w:rsid w:val="00C13AC3"/>
    <w:rsid w:val="00C1449C"/>
    <w:rsid w:val="00C146C5"/>
    <w:rsid w:val="00C14FC8"/>
    <w:rsid w:val="00C16518"/>
    <w:rsid w:val="00C2116F"/>
    <w:rsid w:val="00C24F3B"/>
    <w:rsid w:val="00C25873"/>
    <w:rsid w:val="00C25C64"/>
    <w:rsid w:val="00C300EB"/>
    <w:rsid w:val="00C30457"/>
    <w:rsid w:val="00C3374C"/>
    <w:rsid w:val="00C40A8C"/>
    <w:rsid w:val="00C430BD"/>
    <w:rsid w:val="00C440FA"/>
    <w:rsid w:val="00C46778"/>
    <w:rsid w:val="00C47FDA"/>
    <w:rsid w:val="00C57AF2"/>
    <w:rsid w:val="00C60868"/>
    <w:rsid w:val="00C62999"/>
    <w:rsid w:val="00C647E7"/>
    <w:rsid w:val="00C654EE"/>
    <w:rsid w:val="00C668E9"/>
    <w:rsid w:val="00C676FB"/>
    <w:rsid w:val="00C719E7"/>
    <w:rsid w:val="00C834FC"/>
    <w:rsid w:val="00C86D3A"/>
    <w:rsid w:val="00C91041"/>
    <w:rsid w:val="00C91049"/>
    <w:rsid w:val="00C9494D"/>
    <w:rsid w:val="00C96417"/>
    <w:rsid w:val="00C964CF"/>
    <w:rsid w:val="00CA0BF1"/>
    <w:rsid w:val="00CA1D3A"/>
    <w:rsid w:val="00CA2B5E"/>
    <w:rsid w:val="00CA7C99"/>
    <w:rsid w:val="00CB153E"/>
    <w:rsid w:val="00CC16BC"/>
    <w:rsid w:val="00CC23F4"/>
    <w:rsid w:val="00CC32C3"/>
    <w:rsid w:val="00CC6FE5"/>
    <w:rsid w:val="00CD03CE"/>
    <w:rsid w:val="00CD09B2"/>
    <w:rsid w:val="00CD2A0B"/>
    <w:rsid w:val="00CD3F30"/>
    <w:rsid w:val="00CD63EE"/>
    <w:rsid w:val="00CD78D0"/>
    <w:rsid w:val="00CE0987"/>
    <w:rsid w:val="00CE0E28"/>
    <w:rsid w:val="00CE1345"/>
    <w:rsid w:val="00CE13A7"/>
    <w:rsid w:val="00CE3142"/>
    <w:rsid w:val="00CE3EE9"/>
    <w:rsid w:val="00CE65DD"/>
    <w:rsid w:val="00CF16A5"/>
    <w:rsid w:val="00CF6971"/>
    <w:rsid w:val="00D00E4A"/>
    <w:rsid w:val="00D04242"/>
    <w:rsid w:val="00D04649"/>
    <w:rsid w:val="00D05A47"/>
    <w:rsid w:val="00D07C3A"/>
    <w:rsid w:val="00D10633"/>
    <w:rsid w:val="00D15988"/>
    <w:rsid w:val="00D22CC0"/>
    <w:rsid w:val="00D26388"/>
    <w:rsid w:val="00D30728"/>
    <w:rsid w:val="00D32FB9"/>
    <w:rsid w:val="00D35FB1"/>
    <w:rsid w:val="00D36E8B"/>
    <w:rsid w:val="00D412B4"/>
    <w:rsid w:val="00D44C6F"/>
    <w:rsid w:val="00D475C3"/>
    <w:rsid w:val="00D515F3"/>
    <w:rsid w:val="00D5273D"/>
    <w:rsid w:val="00D70E1E"/>
    <w:rsid w:val="00D74F71"/>
    <w:rsid w:val="00D77577"/>
    <w:rsid w:val="00D862E9"/>
    <w:rsid w:val="00D86358"/>
    <w:rsid w:val="00D8643B"/>
    <w:rsid w:val="00D913F3"/>
    <w:rsid w:val="00D94FF9"/>
    <w:rsid w:val="00D95C88"/>
    <w:rsid w:val="00DA1661"/>
    <w:rsid w:val="00DA2D35"/>
    <w:rsid w:val="00DA346F"/>
    <w:rsid w:val="00DA464D"/>
    <w:rsid w:val="00DA481E"/>
    <w:rsid w:val="00DA519A"/>
    <w:rsid w:val="00DA54AB"/>
    <w:rsid w:val="00DA55C9"/>
    <w:rsid w:val="00DA5879"/>
    <w:rsid w:val="00DB3926"/>
    <w:rsid w:val="00DB6192"/>
    <w:rsid w:val="00DB7D67"/>
    <w:rsid w:val="00DC5374"/>
    <w:rsid w:val="00DC6050"/>
    <w:rsid w:val="00DD2D37"/>
    <w:rsid w:val="00DD4C16"/>
    <w:rsid w:val="00DD672A"/>
    <w:rsid w:val="00DD6C70"/>
    <w:rsid w:val="00DE3858"/>
    <w:rsid w:val="00DE6DB8"/>
    <w:rsid w:val="00DF1AF3"/>
    <w:rsid w:val="00DF7F27"/>
    <w:rsid w:val="00E053AC"/>
    <w:rsid w:val="00E07BBD"/>
    <w:rsid w:val="00E10574"/>
    <w:rsid w:val="00E110DA"/>
    <w:rsid w:val="00E12BB8"/>
    <w:rsid w:val="00E131B6"/>
    <w:rsid w:val="00E24BEC"/>
    <w:rsid w:val="00E324F4"/>
    <w:rsid w:val="00E34861"/>
    <w:rsid w:val="00E35A6F"/>
    <w:rsid w:val="00E362AF"/>
    <w:rsid w:val="00E36FAC"/>
    <w:rsid w:val="00E40768"/>
    <w:rsid w:val="00E40E03"/>
    <w:rsid w:val="00E42180"/>
    <w:rsid w:val="00E53CAE"/>
    <w:rsid w:val="00E61F9C"/>
    <w:rsid w:val="00E61FBB"/>
    <w:rsid w:val="00E70F4E"/>
    <w:rsid w:val="00E80000"/>
    <w:rsid w:val="00E81B93"/>
    <w:rsid w:val="00E82F99"/>
    <w:rsid w:val="00E84A10"/>
    <w:rsid w:val="00E90B34"/>
    <w:rsid w:val="00E91DD2"/>
    <w:rsid w:val="00E93F33"/>
    <w:rsid w:val="00E94349"/>
    <w:rsid w:val="00E94A70"/>
    <w:rsid w:val="00EA22C3"/>
    <w:rsid w:val="00EB0640"/>
    <w:rsid w:val="00EB6EE7"/>
    <w:rsid w:val="00EC4241"/>
    <w:rsid w:val="00EC66C1"/>
    <w:rsid w:val="00EC6BAC"/>
    <w:rsid w:val="00EC70DB"/>
    <w:rsid w:val="00EC75D9"/>
    <w:rsid w:val="00ED40A3"/>
    <w:rsid w:val="00ED5089"/>
    <w:rsid w:val="00ED54E2"/>
    <w:rsid w:val="00ED577C"/>
    <w:rsid w:val="00EE0DAB"/>
    <w:rsid w:val="00EE3489"/>
    <w:rsid w:val="00EE3EB5"/>
    <w:rsid w:val="00EE7FFB"/>
    <w:rsid w:val="00EF046D"/>
    <w:rsid w:val="00EF552C"/>
    <w:rsid w:val="00EF5770"/>
    <w:rsid w:val="00F05FFE"/>
    <w:rsid w:val="00F062F0"/>
    <w:rsid w:val="00F0773E"/>
    <w:rsid w:val="00F077D8"/>
    <w:rsid w:val="00F07B37"/>
    <w:rsid w:val="00F11F68"/>
    <w:rsid w:val="00F137CE"/>
    <w:rsid w:val="00F1503D"/>
    <w:rsid w:val="00F206E8"/>
    <w:rsid w:val="00F22972"/>
    <w:rsid w:val="00F26D7A"/>
    <w:rsid w:val="00F30576"/>
    <w:rsid w:val="00F313B0"/>
    <w:rsid w:val="00F32EB8"/>
    <w:rsid w:val="00F335ED"/>
    <w:rsid w:val="00F3401B"/>
    <w:rsid w:val="00F46AA0"/>
    <w:rsid w:val="00F51230"/>
    <w:rsid w:val="00F52F2A"/>
    <w:rsid w:val="00F65B94"/>
    <w:rsid w:val="00F65CBA"/>
    <w:rsid w:val="00F67886"/>
    <w:rsid w:val="00F71900"/>
    <w:rsid w:val="00F723EF"/>
    <w:rsid w:val="00F74A04"/>
    <w:rsid w:val="00F75561"/>
    <w:rsid w:val="00F75660"/>
    <w:rsid w:val="00F75EDA"/>
    <w:rsid w:val="00F808B6"/>
    <w:rsid w:val="00F87F22"/>
    <w:rsid w:val="00F87FC0"/>
    <w:rsid w:val="00F91056"/>
    <w:rsid w:val="00F919A7"/>
    <w:rsid w:val="00F928FB"/>
    <w:rsid w:val="00FA09F2"/>
    <w:rsid w:val="00FA3553"/>
    <w:rsid w:val="00FA3FF2"/>
    <w:rsid w:val="00FB02A8"/>
    <w:rsid w:val="00FB1C0D"/>
    <w:rsid w:val="00FB2B48"/>
    <w:rsid w:val="00FB32C0"/>
    <w:rsid w:val="00FB449C"/>
    <w:rsid w:val="00FB7311"/>
    <w:rsid w:val="00FC4E8E"/>
    <w:rsid w:val="00FC7B18"/>
    <w:rsid w:val="00FD47BD"/>
    <w:rsid w:val="00FD6E6B"/>
    <w:rsid w:val="00FE3F25"/>
    <w:rsid w:val="00FE5555"/>
    <w:rsid w:val="00FE7162"/>
    <w:rsid w:val="00FF1AB1"/>
    <w:rsid w:val="00FF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AA5A"/>
  <w15:chartTrackingRefBased/>
  <w15:docId w15:val="{84E00E2B-674C-49A5-84FF-32D03107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9A7"/>
  </w:style>
  <w:style w:type="paragraph" w:styleId="1">
    <w:name w:val="heading 1"/>
    <w:basedOn w:val="a"/>
    <w:next w:val="a"/>
    <w:link w:val="10"/>
    <w:uiPriority w:val="9"/>
    <w:qFormat/>
    <w:rsid w:val="00F919A7"/>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F919A7"/>
    <w:pPr>
      <w:keepNext/>
      <w:keepLines/>
      <w:spacing w:before="40" w:after="0" w:line="480" w:lineRule="auto"/>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9A7"/>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F919A7"/>
    <w:rPr>
      <w:rFonts w:ascii="Times New Roman" w:eastAsiaTheme="majorEastAsia" w:hAnsi="Times New Roman" w:cstheme="majorBidi"/>
      <w:b/>
      <w:sz w:val="28"/>
      <w:szCs w:val="26"/>
    </w:rPr>
  </w:style>
  <w:style w:type="paragraph" w:styleId="a3">
    <w:name w:val="List Paragraph"/>
    <w:basedOn w:val="a"/>
    <w:link w:val="a4"/>
    <w:uiPriority w:val="34"/>
    <w:qFormat/>
    <w:rsid w:val="00F919A7"/>
    <w:pPr>
      <w:ind w:left="720"/>
      <w:contextualSpacing/>
    </w:pPr>
  </w:style>
  <w:style w:type="character" w:styleId="a5">
    <w:name w:val="Hyperlink"/>
    <w:basedOn w:val="a0"/>
    <w:uiPriority w:val="99"/>
    <w:unhideWhenUsed/>
    <w:rsid w:val="00F919A7"/>
    <w:rPr>
      <w:color w:val="0000FF"/>
      <w:u w:val="single"/>
    </w:rPr>
  </w:style>
  <w:style w:type="character" w:customStyle="1" w:styleId="11">
    <w:name w:val="Неразрешенное упоминание1"/>
    <w:basedOn w:val="a0"/>
    <w:uiPriority w:val="99"/>
    <w:semiHidden/>
    <w:unhideWhenUsed/>
    <w:rsid w:val="00F919A7"/>
    <w:rPr>
      <w:color w:val="605E5C"/>
      <w:shd w:val="clear" w:color="auto" w:fill="E1DFDD"/>
    </w:rPr>
  </w:style>
  <w:style w:type="table" w:styleId="a6">
    <w:name w:val="Table Grid"/>
    <w:basedOn w:val="a1"/>
    <w:uiPriority w:val="39"/>
    <w:rsid w:val="00F9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919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19A7"/>
  </w:style>
  <w:style w:type="paragraph" w:styleId="a9">
    <w:name w:val="footer"/>
    <w:basedOn w:val="a"/>
    <w:link w:val="aa"/>
    <w:uiPriority w:val="99"/>
    <w:unhideWhenUsed/>
    <w:rsid w:val="00F919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19A7"/>
  </w:style>
  <w:style w:type="character" w:customStyle="1" w:styleId="a4">
    <w:name w:val="Абзац списка Знак"/>
    <w:link w:val="a3"/>
    <w:uiPriority w:val="34"/>
    <w:locked/>
    <w:rsid w:val="00F919A7"/>
  </w:style>
  <w:style w:type="paragraph" w:customStyle="1" w:styleId="ab">
    <w:name w:val="Для оглавления"/>
    <w:basedOn w:val="1"/>
    <w:link w:val="ac"/>
    <w:qFormat/>
    <w:rsid w:val="00F919A7"/>
    <w:pPr>
      <w:spacing w:line="360" w:lineRule="auto"/>
    </w:pPr>
    <w:rPr>
      <w:rFonts w:eastAsia="Times New Roman" w:cs="Times New Roman"/>
      <w:b w:val="0"/>
      <w:bCs/>
      <w:szCs w:val="28"/>
      <w:lang w:eastAsia="ru-RU"/>
    </w:rPr>
  </w:style>
  <w:style w:type="character" w:customStyle="1" w:styleId="ac">
    <w:name w:val="Для оглавления Знак"/>
    <w:basedOn w:val="10"/>
    <w:link w:val="ab"/>
    <w:rsid w:val="00F919A7"/>
    <w:rPr>
      <w:rFonts w:ascii="Times New Roman" w:eastAsia="Times New Roman" w:hAnsi="Times New Roman" w:cs="Times New Roman"/>
      <w:b w:val="0"/>
      <w:bCs/>
      <w:sz w:val="28"/>
      <w:szCs w:val="28"/>
      <w:lang w:eastAsia="ru-RU"/>
    </w:rPr>
  </w:style>
  <w:style w:type="paragraph" w:styleId="ad">
    <w:name w:val="No Spacing"/>
    <w:basedOn w:val="ae"/>
    <w:uiPriority w:val="1"/>
    <w:qFormat/>
    <w:rsid w:val="00F919A7"/>
    <w:pPr>
      <w:spacing w:line="360" w:lineRule="auto"/>
      <w:jc w:val="center"/>
    </w:pPr>
    <w:rPr>
      <w:rFonts w:ascii="Times New Roman" w:hAnsi="Times New Roman"/>
      <w:b/>
      <w:sz w:val="28"/>
    </w:rPr>
  </w:style>
  <w:style w:type="paragraph" w:styleId="af">
    <w:name w:val="TOC Heading"/>
    <w:basedOn w:val="1"/>
    <w:next w:val="a"/>
    <w:uiPriority w:val="39"/>
    <w:unhideWhenUsed/>
    <w:qFormat/>
    <w:rsid w:val="00F919A7"/>
    <w:pPr>
      <w:outlineLvl w:val="9"/>
    </w:pPr>
    <w:rPr>
      <w:lang w:eastAsia="ru-RU"/>
    </w:rPr>
  </w:style>
  <w:style w:type="paragraph" w:styleId="ae">
    <w:name w:val="Title"/>
    <w:basedOn w:val="a"/>
    <w:next w:val="a"/>
    <w:link w:val="af0"/>
    <w:uiPriority w:val="10"/>
    <w:qFormat/>
    <w:rsid w:val="00F919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e"/>
    <w:uiPriority w:val="10"/>
    <w:rsid w:val="00F919A7"/>
    <w:rPr>
      <w:rFonts w:asciiTheme="majorHAnsi" w:eastAsiaTheme="majorEastAsia" w:hAnsiTheme="majorHAnsi" w:cstheme="majorBidi"/>
      <w:spacing w:val="-10"/>
      <w:kern w:val="28"/>
      <w:sz w:val="56"/>
      <w:szCs w:val="56"/>
    </w:rPr>
  </w:style>
  <w:style w:type="character" w:customStyle="1" w:styleId="21">
    <w:name w:val="Неразрешенное упоминание2"/>
    <w:basedOn w:val="a0"/>
    <w:uiPriority w:val="99"/>
    <w:semiHidden/>
    <w:unhideWhenUsed/>
    <w:rsid w:val="00F919A7"/>
    <w:rPr>
      <w:color w:val="605E5C"/>
      <w:shd w:val="clear" w:color="auto" w:fill="E1DFDD"/>
    </w:rPr>
  </w:style>
  <w:style w:type="paragraph" w:styleId="12">
    <w:name w:val="toc 1"/>
    <w:basedOn w:val="a"/>
    <w:next w:val="a"/>
    <w:autoRedefine/>
    <w:uiPriority w:val="39"/>
    <w:unhideWhenUsed/>
    <w:rsid w:val="00F919A7"/>
    <w:pPr>
      <w:spacing w:after="100"/>
    </w:pPr>
  </w:style>
  <w:style w:type="paragraph" w:styleId="22">
    <w:name w:val="toc 2"/>
    <w:basedOn w:val="a"/>
    <w:next w:val="a"/>
    <w:autoRedefine/>
    <w:uiPriority w:val="39"/>
    <w:unhideWhenUsed/>
    <w:rsid w:val="0048261A"/>
    <w:pPr>
      <w:tabs>
        <w:tab w:val="right" w:leader="dot" w:pos="9214"/>
      </w:tabs>
      <w:spacing w:after="100"/>
      <w:ind w:left="567" w:right="140" w:hanging="283"/>
    </w:pPr>
  </w:style>
  <w:style w:type="paragraph" w:styleId="af1">
    <w:name w:val="footnote text"/>
    <w:basedOn w:val="a"/>
    <w:link w:val="af2"/>
    <w:uiPriority w:val="99"/>
    <w:semiHidden/>
    <w:unhideWhenUsed/>
    <w:rsid w:val="00F919A7"/>
    <w:pPr>
      <w:spacing w:after="0" w:line="240" w:lineRule="auto"/>
    </w:pPr>
    <w:rPr>
      <w:sz w:val="20"/>
      <w:szCs w:val="20"/>
    </w:rPr>
  </w:style>
  <w:style w:type="character" w:customStyle="1" w:styleId="af2">
    <w:name w:val="Текст сноски Знак"/>
    <w:basedOn w:val="a0"/>
    <w:link w:val="af1"/>
    <w:uiPriority w:val="99"/>
    <w:semiHidden/>
    <w:rsid w:val="00F919A7"/>
    <w:rPr>
      <w:sz w:val="20"/>
      <w:szCs w:val="20"/>
    </w:rPr>
  </w:style>
  <w:style w:type="character" w:styleId="af3">
    <w:name w:val="footnote reference"/>
    <w:basedOn w:val="a0"/>
    <w:uiPriority w:val="99"/>
    <w:semiHidden/>
    <w:unhideWhenUsed/>
    <w:rsid w:val="00F919A7"/>
    <w:rPr>
      <w:vertAlign w:val="superscript"/>
    </w:rPr>
  </w:style>
  <w:style w:type="paragraph" w:styleId="3">
    <w:name w:val="toc 3"/>
    <w:basedOn w:val="a"/>
    <w:next w:val="a"/>
    <w:autoRedefine/>
    <w:uiPriority w:val="39"/>
    <w:unhideWhenUsed/>
    <w:rsid w:val="00F919A7"/>
    <w:pPr>
      <w:spacing w:after="100"/>
      <w:ind w:left="440"/>
    </w:pPr>
    <w:rPr>
      <w:rFonts w:eastAsiaTheme="minorEastAsia" w:cs="Times New Roman"/>
      <w:lang w:eastAsia="ru-RU"/>
    </w:rPr>
  </w:style>
  <w:style w:type="character" w:customStyle="1" w:styleId="30">
    <w:name w:val="Неразрешенное упоминание3"/>
    <w:basedOn w:val="a0"/>
    <w:uiPriority w:val="99"/>
    <w:semiHidden/>
    <w:unhideWhenUsed/>
    <w:rsid w:val="00014E36"/>
    <w:rPr>
      <w:color w:val="605E5C"/>
      <w:shd w:val="clear" w:color="auto" w:fill="E1DFDD"/>
    </w:rPr>
  </w:style>
  <w:style w:type="paragraph" w:customStyle="1" w:styleId="paragraph">
    <w:name w:val="paragraph"/>
    <w:basedOn w:val="a"/>
    <w:rsid w:val="00042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42D0A"/>
  </w:style>
  <w:style w:type="character" w:customStyle="1" w:styleId="eop">
    <w:name w:val="eop"/>
    <w:basedOn w:val="a0"/>
    <w:rsid w:val="00042D0A"/>
  </w:style>
  <w:style w:type="character" w:customStyle="1" w:styleId="spellingerror">
    <w:name w:val="spellingerror"/>
    <w:basedOn w:val="a0"/>
    <w:rsid w:val="00042D0A"/>
  </w:style>
  <w:style w:type="character" w:styleId="af4">
    <w:name w:val="Placeholder Text"/>
    <w:basedOn w:val="a0"/>
    <w:uiPriority w:val="99"/>
    <w:semiHidden/>
    <w:rsid w:val="00C86D3A"/>
    <w:rPr>
      <w:color w:val="808080"/>
    </w:rPr>
  </w:style>
  <w:style w:type="character" w:styleId="af5">
    <w:name w:val="FollowedHyperlink"/>
    <w:basedOn w:val="a0"/>
    <w:uiPriority w:val="99"/>
    <w:semiHidden/>
    <w:unhideWhenUsed/>
    <w:rsid w:val="001A2713"/>
    <w:rPr>
      <w:color w:val="954F72" w:themeColor="followedHyperlink"/>
      <w:u w:val="single"/>
    </w:rPr>
  </w:style>
  <w:style w:type="paragraph" w:styleId="af6">
    <w:name w:val="Normal (Web)"/>
    <w:basedOn w:val="a"/>
    <w:uiPriority w:val="99"/>
    <w:semiHidden/>
    <w:unhideWhenUsed/>
    <w:rsid w:val="00DB3926"/>
    <w:pPr>
      <w:spacing w:before="100" w:beforeAutospacing="1" w:after="142" w:line="276" w:lineRule="auto"/>
    </w:pPr>
    <w:rPr>
      <w:rFonts w:ascii="Times New Roman" w:eastAsia="Times New Roman" w:hAnsi="Times New Roman" w:cs="Times New Roman"/>
      <w:sz w:val="24"/>
      <w:szCs w:val="24"/>
      <w:lang w:eastAsia="ru-RU"/>
    </w:rPr>
  </w:style>
  <w:style w:type="character" w:customStyle="1" w:styleId="4">
    <w:name w:val="Неразрешенное упоминание4"/>
    <w:basedOn w:val="a0"/>
    <w:uiPriority w:val="99"/>
    <w:semiHidden/>
    <w:unhideWhenUsed/>
    <w:rsid w:val="0034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48">
      <w:bodyDiv w:val="1"/>
      <w:marLeft w:val="0"/>
      <w:marRight w:val="0"/>
      <w:marTop w:val="0"/>
      <w:marBottom w:val="0"/>
      <w:divBdr>
        <w:top w:val="none" w:sz="0" w:space="0" w:color="auto"/>
        <w:left w:val="none" w:sz="0" w:space="0" w:color="auto"/>
        <w:bottom w:val="none" w:sz="0" w:space="0" w:color="auto"/>
        <w:right w:val="none" w:sz="0" w:space="0" w:color="auto"/>
      </w:divBdr>
    </w:div>
    <w:div w:id="81221153">
      <w:bodyDiv w:val="1"/>
      <w:marLeft w:val="0"/>
      <w:marRight w:val="0"/>
      <w:marTop w:val="0"/>
      <w:marBottom w:val="0"/>
      <w:divBdr>
        <w:top w:val="none" w:sz="0" w:space="0" w:color="auto"/>
        <w:left w:val="none" w:sz="0" w:space="0" w:color="auto"/>
        <w:bottom w:val="none" w:sz="0" w:space="0" w:color="auto"/>
        <w:right w:val="none" w:sz="0" w:space="0" w:color="auto"/>
      </w:divBdr>
    </w:div>
    <w:div w:id="210388501">
      <w:bodyDiv w:val="1"/>
      <w:marLeft w:val="0"/>
      <w:marRight w:val="0"/>
      <w:marTop w:val="0"/>
      <w:marBottom w:val="0"/>
      <w:divBdr>
        <w:top w:val="none" w:sz="0" w:space="0" w:color="auto"/>
        <w:left w:val="none" w:sz="0" w:space="0" w:color="auto"/>
        <w:bottom w:val="none" w:sz="0" w:space="0" w:color="auto"/>
        <w:right w:val="none" w:sz="0" w:space="0" w:color="auto"/>
      </w:divBdr>
    </w:div>
    <w:div w:id="211382723">
      <w:bodyDiv w:val="1"/>
      <w:marLeft w:val="0"/>
      <w:marRight w:val="0"/>
      <w:marTop w:val="0"/>
      <w:marBottom w:val="0"/>
      <w:divBdr>
        <w:top w:val="none" w:sz="0" w:space="0" w:color="auto"/>
        <w:left w:val="none" w:sz="0" w:space="0" w:color="auto"/>
        <w:bottom w:val="none" w:sz="0" w:space="0" w:color="auto"/>
        <w:right w:val="none" w:sz="0" w:space="0" w:color="auto"/>
      </w:divBdr>
    </w:div>
    <w:div w:id="214045906">
      <w:bodyDiv w:val="1"/>
      <w:marLeft w:val="0"/>
      <w:marRight w:val="0"/>
      <w:marTop w:val="0"/>
      <w:marBottom w:val="0"/>
      <w:divBdr>
        <w:top w:val="none" w:sz="0" w:space="0" w:color="auto"/>
        <w:left w:val="none" w:sz="0" w:space="0" w:color="auto"/>
        <w:bottom w:val="none" w:sz="0" w:space="0" w:color="auto"/>
        <w:right w:val="none" w:sz="0" w:space="0" w:color="auto"/>
      </w:divBdr>
    </w:div>
    <w:div w:id="229577886">
      <w:bodyDiv w:val="1"/>
      <w:marLeft w:val="0"/>
      <w:marRight w:val="0"/>
      <w:marTop w:val="0"/>
      <w:marBottom w:val="0"/>
      <w:divBdr>
        <w:top w:val="none" w:sz="0" w:space="0" w:color="auto"/>
        <w:left w:val="none" w:sz="0" w:space="0" w:color="auto"/>
        <w:bottom w:val="none" w:sz="0" w:space="0" w:color="auto"/>
        <w:right w:val="none" w:sz="0" w:space="0" w:color="auto"/>
      </w:divBdr>
      <w:divsChild>
        <w:div w:id="1805268523">
          <w:marLeft w:val="0"/>
          <w:marRight w:val="0"/>
          <w:marTop w:val="0"/>
          <w:marBottom w:val="0"/>
          <w:divBdr>
            <w:top w:val="none" w:sz="0" w:space="0" w:color="auto"/>
            <w:left w:val="none" w:sz="0" w:space="0" w:color="auto"/>
            <w:bottom w:val="none" w:sz="0" w:space="0" w:color="auto"/>
            <w:right w:val="none" w:sz="0" w:space="0" w:color="auto"/>
          </w:divBdr>
        </w:div>
      </w:divsChild>
    </w:div>
    <w:div w:id="279068588">
      <w:bodyDiv w:val="1"/>
      <w:marLeft w:val="0"/>
      <w:marRight w:val="0"/>
      <w:marTop w:val="0"/>
      <w:marBottom w:val="0"/>
      <w:divBdr>
        <w:top w:val="none" w:sz="0" w:space="0" w:color="auto"/>
        <w:left w:val="none" w:sz="0" w:space="0" w:color="auto"/>
        <w:bottom w:val="none" w:sz="0" w:space="0" w:color="auto"/>
        <w:right w:val="none" w:sz="0" w:space="0" w:color="auto"/>
      </w:divBdr>
    </w:div>
    <w:div w:id="339625734">
      <w:bodyDiv w:val="1"/>
      <w:marLeft w:val="0"/>
      <w:marRight w:val="0"/>
      <w:marTop w:val="0"/>
      <w:marBottom w:val="0"/>
      <w:divBdr>
        <w:top w:val="none" w:sz="0" w:space="0" w:color="auto"/>
        <w:left w:val="none" w:sz="0" w:space="0" w:color="auto"/>
        <w:bottom w:val="none" w:sz="0" w:space="0" w:color="auto"/>
        <w:right w:val="none" w:sz="0" w:space="0" w:color="auto"/>
      </w:divBdr>
    </w:div>
    <w:div w:id="420293777">
      <w:bodyDiv w:val="1"/>
      <w:marLeft w:val="0"/>
      <w:marRight w:val="0"/>
      <w:marTop w:val="0"/>
      <w:marBottom w:val="0"/>
      <w:divBdr>
        <w:top w:val="none" w:sz="0" w:space="0" w:color="auto"/>
        <w:left w:val="none" w:sz="0" w:space="0" w:color="auto"/>
        <w:bottom w:val="none" w:sz="0" w:space="0" w:color="auto"/>
        <w:right w:val="none" w:sz="0" w:space="0" w:color="auto"/>
      </w:divBdr>
    </w:div>
    <w:div w:id="425812419">
      <w:bodyDiv w:val="1"/>
      <w:marLeft w:val="0"/>
      <w:marRight w:val="0"/>
      <w:marTop w:val="0"/>
      <w:marBottom w:val="0"/>
      <w:divBdr>
        <w:top w:val="none" w:sz="0" w:space="0" w:color="auto"/>
        <w:left w:val="none" w:sz="0" w:space="0" w:color="auto"/>
        <w:bottom w:val="none" w:sz="0" w:space="0" w:color="auto"/>
        <w:right w:val="none" w:sz="0" w:space="0" w:color="auto"/>
      </w:divBdr>
    </w:div>
    <w:div w:id="465391434">
      <w:bodyDiv w:val="1"/>
      <w:marLeft w:val="0"/>
      <w:marRight w:val="0"/>
      <w:marTop w:val="0"/>
      <w:marBottom w:val="0"/>
      <w:divBdr>
        <w:top w:val="none" w:sz="0" w:space="0" w:color="auto"/>
        <w:left w:val="none" w:sz="0" w:space="0" w:color="auto"/>
        <w:bottom w:val="none" w:sz="0" w:space="0" w:color="auto"/>
        <w:right w:val="none" w:sz="0" w:space="0" w:color="auto"/>
      </w:divBdr>
    </w:div>
    <w:div w:id="532108872">
      <w:bodyDiv w:val="1"/>
      <w:marLeft w:val="0"/>
      <w:marRight w:val="0"/>
      <w:marTop w:val="0"/>
      <w:marBottom w:val="0"/>
      <w:divBdr>
        <w:top w:val="none" w:sz="0" w:space="0" w:color="auto"/>
        <w:left w:val="none" w:sz="0" w:space="0" w:color="auto"/>
        <w:bottom w:val="none" w:sz="0" w:space="0" w:color="auto"/>
        <w:right w:val="none" w:sz="0" w:space="0" w:color="auto"/>
      </w:divBdr>
    </w:div>
    <w:div w:id="539440982">
      <w:bodyDiv w:val="1"/>
      <w:marLeft w:val="0"/>
      <w:marRight w:val="0"/>
      <w:marTop w:val="0"/>
      <w:marBottom w:val="0"/>
      <w:divBdr>
        <w:top w:val="none" w:sz="0" w:space="0" w:color="auto"/>
        <w:left w:val="none" w:sz="0" w:space="0" w:color="auto"/>
        <w:bottom w:val="none" w:sz="0" w:space="0" w:color="auto"/>
        <w:right w:val="none" w:sz="0" w:space="0" w:color="auto"/>
      </w:divBdr>
    </w:div>
    <w:div w:id="578101439">
      <w:bodyDiv w:val="1"/>
      <w:marLeft w:val="0"/>
      <w:marRight w:val="0"/>
      <w:marTop w:val="0"/>
      <w:marBottom w:val="0"/>
      <w:divBdr>
        <w:top w:val="none" w:sz="0" w:space="0" w:color="auto"/>
        <w:left w:val="none" w:sz="0" w:space="0" w:color="auto"/>
        <w:bottom w:val="none" w:sz="0" w:space="0" w:color="auto"/>
        <w:right w:val="none" w:sz="0" w:space="0" w:color="auto"/>
      </w:divBdr>
    </w:div>
    <w:div w:id="637878130">
      <w:bodyDiv w:val="1"/>
      <w:marLeft w:val="0"/>
      <w:marRight w:val="0"/>
      <w:marTop w:val="0"/>
      <w:marBottom w:val="0"/>
      <w:divBdr>
        <w:top w:val="none" w:sz="0" w:space="0" w:color="auto"/>
        <w:left w:val="none" w:sz="0" w:space="0" w:color="auto"/>
        <w:bottom w:val="none" w:sz="0" w:space="0" w:color="auto"/>
        <w:right w:val="none" w:sz="0" w:space="0" w:color="auto"/>
      </w:divBdr>
    </w:div>
    <w:div w:id="734820115">
      <w:bodyDiv w:val="1"/>
      <w:marLeft w:val="0"/>
      <w:marRight w:val="0"/>
      <w:marTop w:val="0"/>
      <w:marBottom w:val="0"/>
      <w:divBdr>
        <w:top w:val="none" w:sz="0" w:space="0" w:color="auto"/>
        <w:left w:val="none" w:sz="0" w:space="0" w:color="auto"/>
        <w:bottom w:val="none" w:sz="0" w:space="0" w:color="auto"/>
        <w:right w:val="none" w:sz="0" w:space="0" w:color="auto"/>
      </w:divBdr>
      <w:divsChild>
        <w:div w:id="652804246">
          <w:marLeft w:val="0"/>
          <w:marRight w:val="0"/>
          <w:marTop w:val="0"/>
          <w:marBottom w:val="0"/>
          <w:divBdr>
            <w:top w:val="none" w:sz="0" w:space="0" w:color="auto"/>
            <w:left w:val="none" w:sz="0" w:space="0" w:color="auto"/>
            <w:bottom w:val="none" w:sz="0" w:space="0" w:color="auto"/>
            <w:right w:val="none" w:sz="0" w:space="0" w:color="auto"/>
          </w:divBdr>
        </w:div>
      </w:divsChild>
    </w:div>
    <w:div w:id="803623449">
      <w:bodyDiv w:val="1"/>
      <w:marLeft w:val="0"/>
      <w:marRight w:val="0"/>
      <w:marTop w:val="0"/>
      <w:marBottom w:val="0"/>
      <w:divBdr>
        <w:top w:val="none" w:sz="0" w:space="0" w:color="auto"/>
        <w:left w:val="none" w:sz="0" w:space="0" w:color="auto"/>
        <w:bottom w:val="none" w:sz="0" w:space="0" w:color="auto"/>
        <w:right w:val="none" w:sz="0" w:space="0" w:color="auto"/>
      </w:divBdr>
      <w:divsChild>
        <w:div w:id="1242831860">
          <w:marLeft w:val="0"/>
          <w:marRight w:val="0"/>
          <w:marTop w:val="0"/>
          <w:marBottom w:val="0"/>
          <w:divBdr>
            <w:top w:val="none" w:sz="0" w:space="0" w:color="auto"/>
            <w:left w:val="none" w:sz="0" w:space="0" w:color="auto"/>
            <w:bottom w:val="none" w:sz="0" w:space="0" w:color="auto"/>
            <w:right w:val="none" w:sz="0" w:space="0" w:color="auto"/>
          </w:divBdr>
        </w:div>
        <w:div w:id="20474402">
          <w:marLeft w:val="0"/>
          <w:marRight w:val="0"/>
          <w:marTop w:val="0"/>
          <w:marBottom w:val="0"/>
          <w:divBdr>
            <w:top w:val="none" w:sz="0" w:space="0" w:color="auto"/>
            <w:left w:val="none" w:sz="0" w:space="0" w:color="auto"/>
            <w:bottom w:val="none" w:sz="0" w:space="0" w:color="auto"/>
            <w:right w:val="none" w:sz="0" w:space="0" w:color="auto"/>
          </w:divBdr>
        </w:div>
      </w:divsChild>
    </w:div>
    <w:div w:id="932858614">
      <w:bodyDiv w:val="1"/>
      <w:marLeft w:val="0"/>
      <w:marRight w:val="0"/>
      <w:marTop w:val="0"/>
      <w:marBottom w:val="0"/>
      <w:divBdr>
        <w:top w:val="none" w:sz="0" w:space="0" w:color="auto"/>
        <w:left w:val="none" w:sz="0" w:space="0" w:color="auto"/>
        <w:bottom w:val="none" w:sz="0" w:space="0" w:color="auto"/>
        <w:right w:val="none" w:sz="0" w:space="0" w:color="auto"/>
      </w:divBdr>
    </w:div>
    <w:div w:id="940143755">
      <w:bodyDiv w:val="1"/>
      <w:marLeft w:val="0"/>
      <w:marRight w:val="0"/>
      <w:marTop w:val="0"/>
      <w:marBottom w:val="0"/>
      <w:divBdr>
        <w:top w:val="none" w:sz="0" w:space="0" w:color="auto"/>
        <w:left w:val="none" w:sz="0" w:space="0" w:color="auto"/>
        <w:bottom w:val="none" w:sz="0" w:space="0" w:color="auto"/>
        <w:right w:val="none" w:sz="0" w:space="0" w:color="auto"/>
      </w:divBdr>
    </w:div>
    <w:div w:id="952784875">
      <w:bodyDiv w:val="1"/>
      <w:marLeft w:val="0"/>
      <w:marRight w:val="0"/>
      <w:marTop w:val="0"/>
      <w:marBottom w:val="0"/>
      <w:divBdr>
        <w:top w:val="none" w:sz="0" w:space="0" w:color="auto"/>
        <w:left w:val="none" w:sz="0" w:space="0" w:color="auto"/>
        <w:bottom w:val="none" w:sz="0" w:space="0" w:color="auto"/>
        <w:right w:val="none" w:sz="0" w:space="0" w:color="auto"/>
      </w:divBdr>
    </w:div>
    <w:div w:id="1078282836">
      <w:bodyDiv w:val="1"/>
      <w:marLeft w:val="0"/>
      <w:marRight w:val="0"/>
      <w:marTop w:val="0"/>
      <w:marBottom w:val="0"/>
      <w:divBdr>
        <w:top w:val="none" w:sz="0" w:space="0" w:color="auto"/>
        <w:left w:val="none" w:sz="0" w:space="0" w:color="auto"/>
        <w:bottom w:val="none" w:sz="0" w:space="0" w:color="auto"/>
        <w:right w:val="none" w:sz="0" w:space="0" w:color="auto"/>
      </w:divBdr>
    </w:div>
    <w:div w:id="1113405834">
      <w:bodyDiv w:val="1"/>
      <w:marLeft w:val="0"/>
      <w:marRight w:val="0"/>
      <w:marTop w:val="0"/>
      <w:marBottom w:val="0"/>
      <w:divBdr>
        <w:top w:val="none" w:sz="0" w:space="0" w:color="auto"/>
        <w:left w:val="none" w:sz="0" w:space="0" w:color="auto"/>
        <w:bottom w:val="none" w:sz="0" w:space="0" w:color="auto"/>
        <w:right w:val="none" w:sz="0" w:space="0" w:color="auto"/>
      </w:divBdr>
    </w:div>
    <w:div w:id="1121996746">
      <w:bodyDiv w:val="1"/>
      <w:marLeft w:val="0"/>
      <w:marRight w:val="0"/>
      <w:marTop w:val="0"/>
      <w:marBottom w:val="0"/>
      <w:divBdr>
        <w:top w:val="none" w:sz="0" w:space="0" w:color="auto"/>
        <w:left w:val="none" w:sz="0" w:space="0" w:color="auto"/>
        <w:bottom w:val="none" w:sz="0" w:space="0" w:color="auto"/>
        <w:right w:val="none" w:sz="0" w:space="0" w:color="auto"/>
      </w:divBdr>
    </w:div>
    <w:div w:id="1130515074">
      <w:bodyDiv w:val="1"/>
      <w:marLeft w:val="0"/>
      <w:marRight w:val="0"/>
      <w:marTop w:val="0"/>
      <w:marBottom w:val="0"/>
      <w:divBdr>
        <w:top w:val="none" w:sz="0" w:space="0" w:color="auto"/>
        <w:left w:val="none" w:sz="0" w:space="0" w:color="auto"/>
        <w:bottom w:val="none" w:sz="0" w:space="0" w:color="auto"/>
        <w:right w:val="none" w:sz="0" w:space="0" w:color="auto"/>
      </w:divBdr>
      <w:divsChild>
        <w:div w:id="605386069">
          <w:marLeft w:val="0"/>
          <w:marRight w:val="0"/>
          <w:marTop w:val="0"/>
          <w:marBottom w:val="0"/>
          <w:divBdr>
            <w:top w:val="none" w:sz="0" w:space="0" w:color="auto"/>
            <w:left w:val="none" w:sz="0" w:space="0" w:color="auto"/>
            <w:bottom w:val="none" w:sz="0" w:space="0" w:color="auto"/>
            <w:right w:val="none" w:sz="0" w:space="0" w:color="auto"/>
          </w:divBdr>
        </w:div>
        <w:div w:id="1100953529">
          <w:marLeft w:val="0"/>
          <w:marRight w:val="0"/>
          <w:marTop w:val="0"/>
          <w:marBottom w:val="0"/>
          <w:divBdr>
            <w:top w:val="none" w:sz="0" w:space="0" w:color="auto"/>
            <w:left w:val="none" w:sz="0" w:space="0" w:color="auto"/>
            <w:bottom w:val="none" w:sz="0" w:space="0" w:color="auto"/>
            <w:right w:val="none" w:sz="0" w:space="0" w:color="auto"/>
          </w:divBdr>
          <w:divsChild>
            <w:div w:id="595792479">
              <w:marLeft w:val="-75"/>
              <w:marRight w:val="0"/>
              <w:marTop w:val="30"/>
              <w:marBottom w:val="30"/>
              <w:divBdr>
                <w:top w:val="none" w:sz="0" w:space="0" w:color="auto"/>
                <w:left w:val="none" w:sz="0" w:space="0" w:color="auto"/>
                <w:bottom w:val="none" w:sz="0" w:space="0" w:color="auto"/>
                <w:right w:val="none" w:sz="0" w:space="0" w:color="auto"/>
              </w:divBdr>
              <w:divsChild>
                <w:div w:id="156071593">
                  <w:marLeft w:val="0"/>
                  <w:marRight w:val="0"/>
                  <w:marTop w:val="0"/>
                  <w:marBottom w:val="0"/>
                  <w:divBdr>
                    <w:top w:val="none" w:sz="0" w:space="0" w:color="auto"/>
                    <w:left w:val="none" w:sz="0" w:space="0" w:color="auto"/>
                    <w:bottom w:val="none" w:sz="0" w:space="0" w:color="auto"/>
                    <w:right w:val="none" w:sz="0" w:space="0" w:color="auto"/>
                  </w:divBdr>
                  <w:divsChild>
                    <w:div w:id="570965573">
                      <w:marLeft w:val="0"/>
                      <w:marRight w:val="0"/>
                      <w:marTop w:val="0"/>
                      <w:marBottom w:val="0"/>
                      <w:divBdr>
                        <w:top w:val="none" w:sz="0" w:space="0" w:color="auto"/>
                        <w:left w:val="none" w:sz="0" w:space="0" w:color="auto"/>
                        <w:bottom w:val="none" w:sz="0" w:space="0" w:color="auto"/>
                        <w:right w:val="none" w:sz="0" w:space="0" w:color="auto"/>
                      </w:divBdr>
                    </w:div>
                  </w:divsChild>
                </w:div>
                <w:div w:id="304817840">
                  <w:marLeft w:val="0"/>
                  <w:marRight w:val="0"/>
                  <w:marTop w:val="0"/>
                  <w:marBottom w:val="0"/>
                  <w:divBdr>
                    <w:top w:val="none" w:sz="0" w:space="0" w:color="auto"/>
                    <w:left w:val="none" w:sz="0" w:space="0" w:color="auto"/>
                    <w:bottom w:val="none" w:sz="0" w:space="0" w:color="auto"/>
                    <w:right w:val="none" w:sz="0" w:space="0" w:color="auto"/>
                  </w:divBdr>
                  <w:divsChild>
                    <w:div w:id="1186407964">
                      <w:marLeft w:val="0"/>
                      <w:marRight w:val="0"/>
                      <w:marTop w:val="0"/>
                      <w:marBottom w:val="0"/>
                      <w:divBdr>
                        <w:top w:val="none" w:sz="0" w:space="0" w:color="auto"/>
                        <w:left w:val="none" w:sz="0" w:space="0" w:color="auto"/>
                        <w:bottom w:val="none" w:sz="0" w:space="0" w:color="auto"/>
                        <w:right w:val="none" w:sz="0" w:space="0" w:color="auto"/>
                      </w:divBdr>
                    </w:div>
                  </w:divsChild>
                </w:div>
                <w:div w:id="390276546">
                  <w:marLeft w:val="0"/>
                  <w:marRight w:val="0"/>
                  <w:marTop w:val="0"/>
                  <w:marBottom w:val="0"/>
                  <w:divBdr>
                    <w:top w:val="none" w:sz="0" w:space="0" w:color="auto"/>
                    <w:left w:val="none" w:sz="0" w:space="0" w:color="auto"/>
                    <w:bottom w:val="none" w:sz="0" w:space="0" w:color="auto"/>
                    <w:right w:val="none" w:sz="0" w:space="0" w:color="auto"/>
                  </w:divBdr>
                  <w:divsChild>
                    <w:div w:id="44959184">
                      <w:marLeft w:val="0"/>
                      <w:marRight w:val="0"/>
                      <w:marTop w:val="0"/>
                      <w:marBottom w:val="0"/>
                      <w:divBdr>
                        <w:top w:val="none" w:sz="0" w:space="0" w:color="auto"/>
                        <w:left w:val="none" w:sz="0" w:space="0" w:color="auto"/>
                        <w:bottom w:val="none" w:sz="0" w:space="0" w:color="auto"/>
                        <w:right w:val="none" w:sz="0" w:space="0" w:color="auto"/>
                      </w:divBdr>
                    </w:div>
                  </w:divsChild>
                </w:div>
                <w:div w:id="394553248">
                  <w:marLeft w:val="0"/>
                  <w:marRight w:val="0"/>
                  <w:marTop w:val="0"/>
                  <w:marBottom w:val="0"/>
                  <w:divBdr>
                    <w:top w:val="none" w:sz="0" w:space="0" w:color="auto"/>
                    <w:left w:val="none" w:sz="0" w:space="0" w:color="auto"/>
                    <w:bottom w:val="none" w:sz="0" w:space="0" w:color="auto"/>
                    <w:right w:val="none" w:sz="0" w:space="0" w:color="auto"/>
                  </w:divBdr>
                  <w:divsChild>
                    <w:div w:id="830364429">
                      <w:marLeft w:val="0"/>
                      <w:marRight w:val="0"/>
                      <w:marTop w:val="0"/>
                      <w:marBottom w:val="0"/>
                      <w:divBdr>
                        <w:top w:val="none" w:sz="0" w:space="0" w:color="auto"/>
                        <w:left w:val="none" w:sz="0" w:space="0" w:color="auto"/>
                        <w:bottom w:val="none" w:sz="0" w:space="0" w:color="auto"/>
                        <w:right w:val="none" w:sz="0" w:space="0" w:color="auto"/>
                      </w:divBdr>
                    </w:div>
                  </w:divsChild>
                </w:div>
                <w:div w:id="672800299">
                  <w:marLeft w:val="0"/>
                  <w:marRight w:val="0"/>
                  <w:marTop w:val="0"/>
                  <w:marBottom w:val="0"/>
                  <w:divBdr>
                    <w:top w:val="none" w:sz="0" w:space="0" w:color="auto"/>
                    <w:left w:val="none" w:sz="0" w:space="0" w:color="auto"/>
                    <w:bottom w:val="none" w:sz="0" w:space="0" w:color="auto"/>
                    <w:right w:val="none" w:sz="0" w:space="0" w:color="auto"/>
                  </w:divBdr>
                  <w:divsChild>
                    <w:div w:id="1454864877">
                      <w:marLeft w:val="0"/>
                      <w:marRight w:val="0"/>
                      <w:marTop w:val="0"/>
                      <w:marBottom w:val="0"/>
                      <w:divBdr>
                        <w:top w:val="none" w:sz="0" w:space="0" w:color="auto"/>
                        <w:left w:val="none" w:sz="0" w:space="0" w:color="auto"/>
                        <w:bottom w:val="none" w:sz="0" w:space="0" w:color="auto"/>
                        <w:right w:val="none" w:sz="0" w:space="0" w:color="auto"/>
                      </w:divBdr>
                    </w:div>
                  </w:divsChild>
                </w:div>
                <w:div w:id="766458734">
                  <w:marLeft w:val="0"/>
                  <w:marRight w:val="0"/>
                  <w:marTop w:val="0"/>
                  <w:marBottom w:val="0"/>
                  <w:divBdr>
                    <w:top w:val="none" w:sz="0" w:space="0" w:color="auto"/>
                    <w:left w:val="none" w:sz="0" w:space="0" w:color="auto"/>
                    <w:bottom w:val="none" w:sz="0" w:space="0" w:color="auto"/>
                    <w:right w:val="none" w:sz="0" w:space="0" w:color="auto"/>
                  </w:divBdr>
                  <w:divsChild>
                    <w:div w:id="498424436">
                      <w:marLeft w:val="0"/>
                      <w:marRight w:val="0"/>
                      <w:marTop w:val="0"/>
                      <w:marBottom w:val="0"/>
                      <w:divBdr>
                        <w:top w:val="none" w:sz="0" w:space="0" w:color="auto"/>
                        <w:left w:val="none" w:sz="0" w:space="0" w:color="auto"/>
                        <w:bottom w:val="none" w:sz="0" w:space="0" w:color="auto"/>
                        <w:right w:val="none" w:sz="0" w:space="0" w:color="auto"/>
                      </w:divBdr>
                    </w:div>
                  </w:divsChild>
                </w:div>
                <w:div w:id="805583048">
                  <w:marLeft w:val="0"/>
                  <w:marRight w:val="0"/>
                  <w:marTop w:val="0"/>
                  <w:marBottom w:val="0"/>
                  <w:divBdr>
                    <w:top w:val="none" w:sz="0" w:space="0" w:color="auto"/>
                    <w:left w:val="none" w:sz="0" w:space="0" w:color="auto"/>
                    <w:bottom w:val="none" w:sz="0" w:space="0" w:color="auto"/>
                    <w:right w:val="none" w:sz="0" w:space="0" w:color="auto"/>
                  </w:divBdr>
                  <w:divsChild>
                    <w:div w:id="2105303338">
                      <w:marLeft w:val="0"/>
                      <w:marRight w:val="0"/>
                      <w:marTop w:val="0"/>
                      <w:marBottom w:val="0"/>
                      <w:divBdr>
                        <w:top w:val="none" w:sz="0" w:space="0" w:color="auto"/>
                        <w:left w:val="none" w:sz="0" w:space="0" w:color="auto"/>
                        <w:bottom w:val="none" w:sz="0" w:space="0" w:color="auto"/>
                        <w:right w:val="none" w:sz="0" w:space="0" w:color="auto"/>
                      </w:divBdr>
                    </w:div>
                  </w:divsChild>
                </w:div>
                <w:div w:id="876047838">
                  <w:marLeft w:val="0"/>
                  <w:marRight w:val="0"/>
                  <w:marTop w:val="0"/>
                  <w:marBottom w:val="0"/>
                  <w:divBdr>
                    <w:top w:val="none" w:sz="0" w:space="0" w:color="auto"/>
                    <w:left w:val="none" w:sz="0" w:space="0" w:color="auto"/>
                    <w:bottom w:val="none" w:sz="0" w:space="0" w:color="auto"/>
                    <w:right w:val="none" w:sz="0" w:space="0" w:color="auto"/>
                  </w:divBdr>
                  <w:divsChild>
                    <w:div w:id="1605575787">
                      <w:marLeft w:val="0"/>
                      <w:marRight w:val="0"/>
                      <w:marTop w:val="0"/>
                      <w:marBottom w:val="0"/>
                      <w:divBdr>
                        <w:top w:val="none" w:sz="0" w:space="0" w:color="auto"/>
                        <w:left w:val="none" w:sz="0" w:space="0" w:color="auto"/>
                        <w:bottom w:val="none" w:sz="0" w:space="0" w:color="auto"/>
                        <w:right w:val="none" w:sz="0" w:space="0" w:color="auto"/>
                      </w:divBdr>
                    </w:div>
                  </w:divsChild>
                </w:div>
                <w:div w:id="1304697038">
                  <w:marLeft w:val="0"/>
                  <w:marRight w:val="0"/>
                  <w:marTop w:val="0"/>
                  <w:marBottom w:val="0"/>
                  <w:divBdr>
                    <w:top w:val="none" w:sz="0" w:space="0" w:color="auto"/>
                    <w:left w:val="none" w:sz="0" w:space="0" w:color="auto"/>
                    <w:bottom w:val="none" w:sz="0" w:space="0" w:color="auto"/>
                    <w:right w:val="none" w:sz="0" w:space="0" w:color="auto"/>
                  </w:divBdr>
                  <w:divsChild>
                    <w:div w:id="181474434">
                      <w:marLeft w:val="0"/>
                      <w:marRight w:val="0"/>
                      <w:marTop w:val="0"/>
                      <w:marBottom w:val="0"/>
                      <w:divBdr>
                        <w:top w:val="none" w:sz="0" w:space="0" w:color="auto"/>
                        <w:left w:val="none" w:sz="0" w:space="0" w:color="auto"/>
                        <w:bottom w:val="none" w:sz="0" w:space="0" w:color="auto"/>
                        <w:right w:val="none" w:sz="0" w:space="0" w:color="auto"/>
                      </w:divBdr>
                    </w:div>
                  </w:divsChild>
                </w:div>
                <w:div w:id="1441414825">
                  <w:marLeft w:val="0"/>
                  <w:marRight w:val="0"/>
                  <w:marTop w:val="0"/>
                  <w:marBottom w:val="0"/>
                  <w:divBdr>
                    <w:top w:val="none" w:sz="0" w:space="0" w:color="auto"/>
                    <w:left w:val="none" w:sz="0" w:space="0" w:color="auto"/>
                    <w:bottom w:val="none" w:sz="0" w:space="0" w:color="auto"/>
                    <w:right w:val="none" w:sz="0" w:space="0" w:color="auto"/>
                  </w:divBdr>
                  <w:divsChild>
                    <w:div w:id="1063258809">
                      <w:marLeft w:val="0"/>
                      <w:marRight w:val="0"/>
                      <w:marTop w:val="0"/>
                      <w:marBottom w:val="0"/>
                      <w:divBdr>
                        <w:top w:val="none" w:sz="0" w:space="0" w:color="auto"/>
                        <w:left w:val="none" w:sz="0" w:space="0" w:color="auto"/>
                        <w:bottom w:val="none" w:sz="0" w:space="0" w:color="auto"/>
                        <w:right w:val="none" w:sz="0" w:space="0" w:color="auto"/>
                      </w:divBdr>
                    </w:div>
                  </w:divsChild>
                </w:div>
                <w:div w:id="1460027497">
                  <w:marLeft w:val="0"/>
                  <w:marRight w:val="0"/>
                  <w:marTop w:val="0"/>
                  <w:marBottom w:val="0"/>
                  <w:divBdr>
                    <w:top w:val="none" w:sz="0" w:space="0" w:color="auto"/>
                    <w:left w:val="none" w:sz="0" w:space="0" w:color="auto"/>
                    <w:bottom w:val="none" w:sz="0" w:space="0" w:color="auto"/>
                    <w:right w:val="none" w:sz="0" w:space="0" w:color="auto"/>
                  </w:divBdr>
                  <w:divsChild>
                    <w:div w:id="2032342343">
                      <w:marLeft w:val="0"/>
                      <w:marRight w:val="0"/>
                      <w:marTop w:val="0"/>
                      <w:marBottom w:val="0"/>
                      <w:divBdr>
                        <w:top w:val="none" w:sz="0" w:space="0" w:color="auto"/>
                        <w:left w:val="none" w:sz="0" w:space="0" w:color="auto"/>
                        <w:bottom w:val="none" w:sz="0" w:space="0" w:color="auto"/>
                        <w:right w:val="none" w:sz="0" w:space="0" w:color="auto"/>
                      </w:divBdr>
                    </w:div>
                  </w:divsChild>
                </w:div>
                <w:div w:id="1489514144">
                  <w:marLeft w:val="0"/>
                  <w:marRight w:val="0"/>
                  <w:marTop w:val="0"/>
                  <w:marBottom w:val="0"/>
                  <w:divBdr>
                    <w:top w:val="none" w:sz="0" w:space="0" w:color="auto"/>
                    <w:left w:val="none" w:sz="0" w:space="0" w:color="auto"/>
                    <w:bottom w:val="none" w:sz="0" w:space="0" w:color="auto"/>
                    <w:right w:val="none" w:sz="0" w:space="0" w:color="auto"/>
                  </w:divBdr>
                  <w:divsChild>
                    <w:div w:id="1926450013">
                      <w:marLeft w:val="0"/>
                      <w:marRight w:val="0"/>
                      <w:marTop w:val="0"/>
                      <w:marBottom w:val="0"/>
                      <w:divBdr>
                        <w:top w:val="none" w:sz="0" w:space="0" w:color="auto"/>
                        <w:left w:val="none" w:sz="0" w:space="0" w:color="auto"/>
                        <w:bottom w:val="none" w:sz="0" w:space="0" w:color="auto"/>
                        <w:right w:val="none" w:sz="0" w:space="0" w:color="auto"/>
                      </w:divBdr>
                    </w:div>
                  </w:divsChild>
                </w:div>
                <w:div w:id="1694847014">
                  <w:marLeft w:val="0"/>
                  <w:marRight w:val="0"/>
                  <w:marTop w:val="0"/>
                  <w:marBottom w:val="0"/>
                  <w:divBdr>
                    <w:top w:val="none" w:sz="0" w:space="0" w:color="auto"/>
                    <w:left w:val="none" w:sz="0" w:space="0" w:color="auto"/>
                    <w:bottom w:val="none" w:sz="0" w:space="0" w:color="auto"/>
                    <w:right w:val="none" w:sz="0" w:space="0" w:color="auto"/>
                  </w:divBdr>
                  <w:divsChild>
                    <w:div w:id="203828613">
                      <w:marLeft w:val="0"/>
                      <w:marRight w:val="0"/>
                      <w:marTop w:val="0"/>
                      <w:marBottom w:val="0"/>
                      <w:divBdr>
                        <w:top w:val="none" w:sz="0" w:space="0" w:color="auto"/>
                        <w:left w:val="none" w:sz="0" w:space="0" w:color="auto"/>
                        <w:bottom w:val="none" w:sz="0" w:space="0" w:color="auto"/>
                        <w:right w:val="none" w:sz="0" w:space="0" w:color="auto"/>
                      </w:divBdr>
                    </w:div>
                  </w:divsChild>
                </w:div>
                <w:div w:id="1705444290">
                  <w:marLeft w:val="0"/>
                  <w:marRight w:val="0"/>
                  <w:marTop w:val="0"/>
                  <w:marBottom w:val="0"/>
                  <w:divBdr>
                    <w:top w:val="none" w:sz="0" w:space="0" w:color="auto"/>
                    <w:left w:val="none" w:sz="0" w:space="0" w:color="auto"/>
                    <w:bottom w:val="none" w:sz="0" w:space="0" w:color="auto"/>
                    <w:right w:val="none" w:sz="0" w:space="0" w:color="auto"/>
                  </w:divBdr>
                  <w:divsChild>
                    <w:div w:id="1991787841">
                      <w:marLeft w:val="0"/>
                      <w:marRight w:val="0"/>
                      <w:marTop w:val="0"/>
                      <w:marBottom w:val="0"/>
                      <w:divBdr>
                        <w:top w:val="none" w:sz="0" w:space="0" w:color="auto"/>
                        <w:left w:val="none" w:sz="0" w:space="0" w:color="auto"/>
                        <w:bottom w:val="none" w:sz="0" w:space="0" w:color="auto"/>
                        <w:right w:val="none" w:sz="0" w:space="0" w:color="auto"/>
                      </w:divBdr>
                    </w:div>
                  </w:divsChild>
                </w:div>
                <w:div w:id="1725712999">
                  <w:marLeft w:val="0"/>
                  <w:marRight w:val="0"/>
                  <w:marTop w:val="0"/>
                  <w:marBottom w:val="0"/>
                  <w:divBdr>
                    <w:top w:val="none" w:sz="0" w:space="0" w:color="auto"/>
                    <w:left w:val="none" w:sz="0" w:space="0" w:color="auto"/>
                    <w:bottom w:val="none" w:sz="0" w:space="0" w:color="auto"/>
                    <w:right w:val="none" w:sz="0" w:space="0" w:color="auto"/>
                  </w:divBdr>
                  <w:divsChild>
                    <w:div w:id="4947159">
                      <w:marLeft w:val="0"/>
                      <w:marRight w:val="0"/>
                      <w:marTop w:val="0"/>
                      <w:marBottom w:val="0"/>
                      <w:divBdr>
                        <w:top w:val="none" w:sz="0" w:space="0" w:color="auto"/>
                        <w:left w:val="none" w:sz="0" w:space="0" w:color="auto"/>
                        <w:bottom w:val="none" w:sz="0" w:space="0" w:color="auto"/>
                        <w:right w:val="none" w:sz="0" w:space="0" w:color="auto"/>
                      </w:divBdr>
                    </w:div>
                  </w:divsChild>
                </w:div>
                <w:div w:id="1981302345">
                  <w:marLeft w:val="0"/>
                  <w:marRight w:val="0"/>
                  <w:marTop w:val="0"/>
                  <w:marBottom w:val="0"/>
                  <w:divBdr>
                    <w:top w:val="none" w:sz="0" w:space="0" w:color="auto"/>
                    <w:left w:val="none" w:sz="0" w:space="0" w:color="auto"/>
                    <w:bottom w:val="none" w:sz="0" w:space="0" w:color="auto"/>
                    <w:right w:val="none" w:sz="0" w:space="0" w:color="auto"/>
                  </w:divBdr>
                  <w:divsChild>
                    <w:div w:id="15095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4668">
          <w:marLeft w:val="0"/>
          <w:marRight w:val="0"/>
          <w:marTop w:val="0"/>
          <w:marBottom w:val="0"/>
          <w:divBdr>
            <w:top w:val="none" w:sz="0" w:space="0" w:color="auto"/>
            <w:left w:val="none" w:sz="0" w:space="0" w:color="auto"/>
            <w:bottom w:val="none" w:sz="0" w:space="0" w:color="auto"/>
            <w:right w:val="none" w:sz="0" w:space="0" w:color="auto"/>
          </w:divBdr>
        </w:div>
      </w:divsChild>
    </w:div>
    <w:div w:id="1139500051">
      <w:bodyDiv w:val="1"/>
      <w:marLeft w:val="0"/>
      <w:marRight w:val="0"/>
      <w:marTop w:val="0"/>
      <w:marBottom w:val="0"/>
      <w:divBdr>
        <w:top w:val="none" w:sz="0" w:space="0" w:color="auto"/>
        <w:left w:val="none" w:sz="0" w:space="0" w:color="auto"/>
        <w:bottom w:val="none" w:sz="0" w:space="0" w:color="auto"/>
        <w:right w:val="none" w:sz="0" w:space="0" w:color="auto"/>
      </w:divBdr>
    </w:div>
    <w:div w:id="1155297220">
      <w:bodyDiv w:val="1"/>
      <w:marLeft w:val="0"/>
      <w:marRight w:val="0"/>
      <w:marTop w:val="0"/>
      <w:marBottom w:val="0"/>
      <w:divBdr>
        <w:top w:val="none" w:sz="0" w:space="0" w:color="auto"/>
        <w:left w:val="none" w:sz="0" w:space="0" w:color="auto"/>
        <w:bottom w:val="none" w:sz="0" w:space="0" w:color="auto"/>
        <w:right w:val="none" w:sz="0" w:space="0" w:color="auto"/>
      </w:divBdr>
    </w:div>
    <w:div w:id="1278637224">
      <w:bodyDiv w:val="1"/>
      <w:marLeft w:val="0"/>
      <w:marRight w:val="0"/>
      <w:marTop w:val="0"/>
      <w:marBottom w:val="0"/>
      <w:divBdr>
        <w:top w:val="none" w:sz="0" w:space="0" w:color="auto"/>
        <w:left w:val="none" w:sz="0" w:space="0" w:color="auto"/>
        <w:bottom w:val="none" w:sz="0" w:space="0" w:color="auto"/>
        <w:right w:val="none" w:sz="0" w:space="0" w:color="auto"/>
      </w:divBdr>
    </w:div>
    <w:div w:id="1287618472">
      <w:bodyDiv w:val="1"/>
      <w:marLeft w:val="0"/>
      <w:marRight w:val="0"/>
      <w:marTop w:val="0"/>
      <w:marBottom w:val="0"/>
      <w:divBdr>
        <w:top w:val="none" w:sz="0" w:space="0" w:color="auto"/>
        <w:left w:val="none" w:sz="0" w:space="0" w:color="auto"/>
        <w:bottom w:val="none" w:sz="0" w:space="0" w:color="auto"/>
        <w:right w:val="none" w:sz="0" w:space="0" w:color="auto"/>
      </w:divBdr>
    </w:div>
    <w:div w:id="1299801654">
      <w:bodyDiv w:val="1"/>
      <w:marLeft w:val="0"/>
      <w:marRight w:val="0"/>
      <w:marTop w:val="0"/>
      <w:marBottom w:val="0"/>
      <w:divBdr>
        <w:top w:val="none" w:sz="0" w:space="0" w:color="auto"/>
        <w:left w:val="none" w:sz="0" w:space="0" w:color="auto"/>
        <w:bottom w:val="none" w:sz="0" w:space="0" w:color="auto"/>
        <w:right w:val="none" w:sz="0" w:space="0" w:color="auto"/>
      </w:divBdr>
    </w:div>
    <w:div w:id="1307515142">
      <w:bodyDiv w:val="1"/>
      <w:marLeft w:val="0"/>
      <w:marRight w:val="0"/>
      <w:marTop w:val="0"/>
      <w:marBottom w:val="0"/>
      <w:divBdr>
        <w:top w:val="none" w:sz="0" w:space="0" w:color="auto"/>
        <w:left w:val="none" w:sz="0" w:space="0" w:color="auto"/>
        <w:bottom w:val="none" w:sz="0" w:space="0" w:color="auto"/>
        <w:right w:val="none" w:sz="0" w:space="0" w:color="auto"/>
      </w:divBdr>
    </w:div>
    <w:div w:id="1313100882">
      <w:bodyDiv w:val="1"/>
      <w:marLeft w:val="0"/>
      <w:marRight w:val="0"/>
      <w:marTop w:val="0"/>
      <w:marBottom w:val="0"/>
      <w:divBdr>
        <w:top w:val="none" w:sz="0" w:space="0" w:color="auto"/>
        <w:left w:val="none" w:sz="0" w:space="0" w:color="auto"/>
        <w:bottom w:val="none" w:sz="0" w:space="0" w:color="auto"/>
        <w:right w:val="none" w:sz="0" w:space="0" w:color="auto"/>
      </w:divBdr>
      <w:divsChild>
        <w:div w:id="183787644">
          <w:marLeft w:val="0"/>
          <w:marRight w:val="0"/>
          <w:marTop w:val="0"/>
          <w:marBottom w:val="0"/>
          <w:divBdr>
            <w:top w:val="none" w:sz="0" w:space="0" w:color="auto"/>
            <w:left w:val="none" w:sz="0" w:space="0" w:color="auto"/>
            <w:bottom w:val="none" w:sz="0" w:space="0" w:color="auto"/>
            <w:right w:val="none" w:sz="0" w:space="0" w:color="auto"/>
          </w:divBdr>
        </w:div>
        <w:div w:id="314187947">
          <w:marLeft w:val="0"/>
          <w:marRight w:val="0"/>
          <w:marTop w:val="0"/>
          <w:marBottom w:val="0"/>
          <w:divBdr>
            <w:top w:val="none" w:sz="0" w:space="0" w:color="auto"/>
            <w:left w:val="none" w:sz="0" w:space="0" w:color="auto"/>
            <w:bottom w:val="none" w:sz="0" w:space="0" w:color="auto"/>
            <w:right w:val="none" w:sz="0" w:space="0" w:color="auto"/>
          </w:divBdr>
        </w:div>
        <w:div w:id="1131360888">
          <w:marLeft w:val="0"/>
          <w:marRight w:val="0"/>
          <w:marTop w:val="0"/>
          <w:marBottom w:val="0"/>
          <w:divBdr>
            <w:top w:val="none" w:sz="0" w:space="0" w:color="auto"/>
            <w:left w:val="none" w:sz="0" w:space="0" w:color="auto"/>
            <w:bottom w:val="none" w:sz="0" w:space="0" w:color="auto"/>
            <w:right w:val="none" w:sz="0" w:space="0" w:color="auto"/>
          </w:divBdr>
        </w:div>
        <w:div w:id="767581218">
          <w:marLeft w:val="0"/>
          <w:marRight w:val="0"/>
          <w:marTop w:val="0"/>
          <w:marBottom w:val="0"/>
          <w:divBdr>
            <w:top w:val="none" w:sz="0" w:space="0" w:color="auto"/>
            <w:left w:val="none" w:sz="0" w:space="0" w:color="auto"/>
            <w:bottom w:val="none" w:sz="0" w:space="0" w:color="auto"/>
            <w:right w:val="none" w:sz="0" w:space="0" w:color="auto"/>
          </w:divBdr>
        </w:div>
        <w:div w:id="419135173">
          <w:marLeft w:val="0"/>
          <w:marRight w:val="0"/>
          <w:marTop w:val="0"/>
          <w:marBottom w:val="0"/>
          <w:divBdr>
            <w:top w:val="none" w:sz="0" w:space="0" w:color="auto"/>
            <w:left w:val="none" w:sz="0" w:space="0" w:color="auto"/>
            <w:bottom w:val="none" w:sz="0" w:space="0" w:color="auto"/>
            <w:right w:val="none" w:sz="0" w:space="0" w:color="auto"/>
          </w:divBdr>
        </w:div>
        <w:div w:id="1959798247">
          <w:marLeft w:val="0"/>
          <w:marRight w:val="0"/>
          <w:marTop w:val="0"/>
          <w:marBottom w:val="0"/>
          <w:divBdr>
            <w:top w:val="none" w:sz="0" w:space="0" w:color="auto"/>
            <w:left w:val="none" w:sz="0" w:space="0" w:color="auto"/>
            <w:bottom w:val="none" w:sz="0" w:space="0" w:color="auto"/>
            <w:right w:val="none" w:sz="0" w:space="0" w:color="auto"/>
          </w:divBdr>
        </w:div>
        <w:div w:id="256250244">
          <w:marLeft w:val="0"/>
          <w:marRight w:val="0"/>
          <w:marTop w:val="0"/>
          <w:marBottom w:val="0"/>
          <w:divBdr>
            <w:top w:val="none" w:sz="0" w:space="0" w:color="auto"/>
            <w:left w:val="none" w:sz="0" w:space="0" w:color="auto"/>
            <w:bottom w:val="none" w:sz="0" w:space="0" w:color="auto"/>
            <w:right w:val="none" w:sz="0" w:space="0" w:color="auto"/>
          </w:divBdr>
        </w:div>
        <w:div w:id="135495602">
          <w:marLeft w:val="0"/>
          <w:marRight w:val="0"/>
          <w:marTop w:val="0"/>
          <w:marBottom w:val="0"/>
          <w:divBdr>
            <w:top w:val="none" w:sz="0" w:space="0" w:color="auto"/>
            <w:left w:val="none" w:sz="0" w:space="0" w:color="auto"/>
            <w:bottom w:val="none" w:sz="0" w:space="0" w:color="auto"/>
            <w:right w:val="none" w:sz="0" w:space="0" w:color="auto"/>
          </w:divBdr>
        </w:div>
        <w:div w:id="2128349168">
          <w:marLeft w:val="0"/>
          <w:marRight w:val="0"/>
          <w:marTop w:val="0"/>
          <w:marBottom w:val="0"/>
          <w:divBdr>
            <w:top w:val="none" w:sz="0" w:space="0" w:color="auto"/>
            <w:left w:val="none" w:sz="0" w:space="0" w:color="auto"/>
            <w:bottom w:val="none" w:sz="0" w:space="0" w:color="auto"/>
            <w:right w:val="none" w:sz="0" w:space="0" w:color="auto"/>
          </w:divBdr>
        </w:div>
        <w:div w:id="517741425">
          <w:marLeft w:val="0"/>
          <w:marRight w:val="0"/>
          <w:marTop w:val="0"/>
          <w:marBottom w:val="0"/>
          <w:divBdr>
            <w:top w:val="none" w:sz="0" w:space="0" w:color="auto"/>
            <w:left w:val="none" w:sz="0" w:space="0" w:color="auto"/>
            <w:bottom w:val="none" w:sz="0" w:space="0" w:color="auto"/>
            <w:right w:val="none" w:sz="0" w:space="0" w:color="auto"/>
          </w:divBdr>
        </w:div>
        <w:div w:id="1027678377">
          <w:marLeft w:val="0"/>
          <w:marRight w:val="0"/>
          <w:marTop w:val="0"/>
          <w:marBottom w:val="0"/>
          <w:divBdr>
            <w:top w:val="none" w:sz="0" w:space="0" w:color="auto"/>
            <w:left w:val="none" w:sz="0" w:space="0" w:color="auto"/>
            <w:bottom w:val="none" w:sz="0" w:space="0" w:color="auto"/>
            <w:right w:val="none" w:sz="0" w:space="0" w:color="auto"/>
          </w:divBdr>
        </w:div>
        <w:div w:id="299577127">
          <w:marLeft w:val="0"/>
          <w:marRight w:val="0"/>
          <w:marTop w:val="0"/>
          <w:marBottom w:val="0"/>
          <w:divBdr>
            <w:top w:val="none" w:sz="0" w:space="0" w:color="auto"/>
            <w:left w:val="none" w:sz="0" w:space="0" w:color="auto"/>
            <w:bottom w:val="none" w:sz="0" w:space="0" w:color="auto"/>
            <w:right w:val="none" w:sz="0" w:space="0" w:color="auto"/>
          </w:divBdr>
        </w:div>
        <w:div w:id="7607674">
          <w:marLeft w:val="0"/>
          <w:marRight w:val="0"/>
          <w:marTop w:val="0"/>
          <w:marBottom w:val="0"/>
          <w:divBdr>
            <w:top w:val="none" w:sz="0" w:space="0" w:color="auto"/>
            <w:left w:val="none" w:sz="0" w:space="0" w:color="auto"/>
            <w:bottom w:val="none" w:sz="0" w:space="0" w:color="auto"/>
            <w:right w:val="none" w:sz="0" w:space="0" w:color="auto"/>
          </w:divBdr>
        </w:div>
        <w:div w:id="2117365545">
          <w:marLeft w:val="0"/>
          <w:marRight w:val="0"/>
          <w:marTop w:val="0"/>
          <w:marBottom w:val="0"/>
          <w:divBdr>
            <w:top w:val="none" w:sz="0" w:space="0" w:color="auto"/>
            <w:left w:val="none" w:sz="0" w:space="0" w:color="auto"/>
            <w:bottom w:val="none" w:sz="0" w:space="0" w:color="auto"/>
            <w:right w:val="none" w:sz="0" w:space="0" w:color="auto"/>
          </w:divBdr>
        </w:div>
        <w:div w:id="626853666">
          <w:marLeft w:val="0"/>
          <w:marRight w:val="0"/>
          <w:marTop w:val="0"/>
          <w:marBottom w:val="0"/>
          <w:divBdr>
            <w:top w:val="none" w:sz="0" w:space="0" w:color="auto"/>
            <w:left w:val="none" w:sz="0" w:space="0" w:color="auto"/>
            <w:bottom w:val="none" w:sz="0" w:space="0" w:color="auto"/>
            <w:right w:val="none" w:sz="0" w:space="0" w:color="auto"/>
          </w:divBdr>
        </w:div>
        <w:div w:id="909846911">
          <w:marLeft w:val="0"/>
          <w:marRight w:val="0"/>
          <w:marTop w:val="0"/>
          <w:marBottom w:val="0"/>
          <w:divBdr>
            <w:top w:val="none" w:sz="0" w:space="0" w:color="auto"/>
            <w:left w:val="none" w:sz="0" w:space="0" w:color="auto"/>
            <w:bottom w:val="none" w:sz="0" w:space="0" w:color="auto"/>
            <w:right w:val="none" w:sz="0" w:space="0" w:color="auto"/>
          </w:divBdr>
        </w:div>
        <w:div w:id="230508026">
          <w:marLeft w:val="0"/>
          <w:marRight w:val="0"/>
          <w:marTop w:val="0"/>
          <w:marBottom w:val="0"/>
          <w:divBdr>
            <w:top w:val="none" w:sz="0" w:space="0" w:color="auto"/>
            <w:left w:val="none" w:sz="0" w:space="0" w:color="auto"/>
            <w:bottom w:val="none" w:sz="0" w:space="0" w:color="auto"/>
            <w:right w:val="none" w:sz="0" w:space="0" w:color="auto"/>
          </w:divBdr>
        </w:div>
        <w:div w:id="708459219">
          <w:marLeft w:val="0"/>
          <w:marRight w:val="0"/>
          <w:marTop w:val="0"/>
          <w:marBottom w:val="0"/>
          <w:divBdr>
            <w:top w:val="none" w:sz="0" w:space="0" w:color="auto"/>
            <w:left w:val="none" w:sz="0" w:space="0" w:color="auto"/>
            <w:bottom w:val="none" w:sz="0" w:space="0" w:color="auto"/>
            <w:right w:val="none" w:sz="0" w:space="0" w:color="auto"/>
          </w:divBdr>
        </w:div>
        <w:div w:id="1223368391">
          <w:marLeft w:val="0"/>
          <w:marRight w:val="0"/>
          <w:marTop w:val="0"/>
          <w:marBottom w:val="0"/>
          <w:divBdr>
            <w:top w:val="none" w:sz="0" w:space="0" w:color="auto"/>
            <w:left w:val="none" w:sz="0" w:space="0" w:color="auto"/>
            <w:bottom w:val="none" w:sz="0" w:space="0" w:color="auto"/>
            <w:right w:val="none" w:sz="0" w:space="0" w:color="auto"/>
          </w:divBdr>
        </w:div>
        <w:div w:id="1228884393">
          <w:marLeft w:val="0"/>
          <w:marRight w:val="0"/>
          <w:marTop w:val="0"/>
          <w:marBottom w:val="0"/>
          <w:divBdr>
            <w:top w:val="none" w:sz="0" w:space="0" w:color="auto"/>
            <w:left w:val="none" w:sz="0" w:space="0" w:color="auto"/>
            <w:bottom w:val="none" w:sz="0" w:space="0" w:color="auto"/>
            <w:right w:val="none" w:sz="0" w:space="0" w:color="auto"/>
          </w:divBdr>
        </w:div>
        <w:div w:id="1701124012">
          <w:marLeft w:val="0"/>
          <w:marRight w:val="0"/>
          <w:marTop w:val="0"/>
          <w:marBottom w:val="0"/>
          <w:divBdr>
            <w:top w:val="none" w:sz="0" w:space="0" w:color="auto"/>
            <w:left w:val="none" w:sz="0" w:space="0" w:color="auto"/>
            <w:bottom w:val="none" w:sz="0" w:space="0" w:color="auto"/>
            <w:right w:val="none" w:sz="0" w:space="0" w:color="auto"/>
          </w:divBdr>
        </w:div>
        <w:div w:id="887912614">
          <w:marLeft w:val="0"/>
          <w:marRight w:val="0"/>
          <w:marTop w:val="0"/>
          <w:marBottom w:val="0"/>
          <w:divBdr>
            <w:top w:val="none" w:sz="0" w:space="0" w:color="auto"/>
            <w:left w:val="none" w:sz="0" w:space="0" w:color="auto"/>
            <w:bottom w:val="none" w:sz="0" w:space="0" w:color="auto"/>
            <w:right w:val="none" w:sz="0" w:space="0" w:color="auto"/>
          </w:divBdr>
        </w:div>
        <w:div w:id="774666158">
          <w:marLeft w:val="0"/>
          <w:marRight w:val="0"/>
          <w:marTop w:val="0"/>
          <w:marBottom w:val="0"/>
          <w:divBdr>
            <w:top w:val="none" w:sz="0" w:space="0" w:color="auto"/>
            <w:left w:val="none" w:sz="0" w:space="0" w:color="auto"/>
            <w:bottom w:val="none" w:sz="0" w:space="0" w:color="auto"/>
            <w:right w:val="none" w:sz="0" w:space="0" w:color="auto"/>
          </w:divBdr>
        </w:div>
        <w:div w:id="1844279118">
          <w:marLeft w:val="0"/>
          <w:marRight w:val="0"/>
          <w:marTop w:val="0"/>
          <w:marBottom w:val="0"/>
          <w:divBdr>
            <w:top w:val="none" w:sz="0" w:space="0" w:color="auto"/>
            <w:left w:val="none" w:sz="0" w:space="0" w:color="auto"/>
            <w:bottom w:val="none" w:sz="0" w:space="0" w:color="auto"/>
            <w:right w:val="none" w:sz="0" w:space="0" w:color="auto"/>
          </w:divBdr>
        </w:div>
        <w:div w:id="466624376">
          <w:marLeft w:val="0"/>
          <w:marRight w:val="0"/>
          <w:marTop w:val="0"/>
          <w:marBottom w:val="0"/>
          <w:divBdr>
            <w:top w:val="none" w:sz="0" w:space="0" w:color="auto"/>
            <w:left w:val="none" w:sz="0" w:space="0" w:color="auto"/>
            <w:bottom w:val="none" w:sz="0" w:space="0" w:color="auto"/>
            <w:right w:val="none" w:sz="0" w:space="0" w:color="auto"/>
          </w:divBdr>
        </w:div>
        <w:div w:id="1558933375">
          <w:marLeft w:val="0"/>
          <w:marRight w:val="0"/>
          <w:marTop w:val="0"/>
          <w:marBottom w:val="0"/>
          <w:divBdr>
            <w:top w:val="none" w:sz="0" w:space="0" w:color="auto"/>
            <w:left w:val="none" w:sz="0" w:space="0" w:color="auto"/>
            <w:bottom w:val="none" w:sz="0" w:space="0" w:color="auto"/>
            <w:right w:val="none" w:sz="0" w:space="0" w:color="auto"/>
          </w:divBdr>
        </w:div>
        <w:div w:id="2076665461">
          <w:marLeft w:val="0"/>
          <w:marRight w:val="0"/>
          <w:marTop w:val="0"/>
          <w:marBottom w:val="0"/>
          <w:divBdr>
            <w:top w:val="none" w:sz="0" w:space="0" w:color="auto"/>
            <w:left w:val="none" w:sz="0" w:space="0" w:color="auto"/>
            <w:bottom w:val="none" w:sz="0" w:space="0" w:color="auto"/>
            <w:right w:val="none" w:sz="0" w:space="0" w:color="auto"/>
          </w:divBdr>
        </w:div>
        <w:div w:id="994915641">
          <w:marLeft w:val="0"/>
          <w:marRight w:val="0"/>
          <w:marTop w:val="0"/>
          <w:marBottom w:val="0"/>
          <w:divBdr>
            <w:top w:val="none" w:sz="0" w:space="0" w:color="auto"/>
            <w:left w:val="none" w:sz="0" w:space="0" w:color="auto"/>
            <w:bottom w:val="none" w:sz="0" w:space="0" w:color="auto"/>
            <w:right w:val="none" w:sz="0" w:space="0" w:color="auto"/>
          </w:divBdr>
        </w:div>
        <w:div w:id="1891839054">
          <w:marLeft w:val="0"/>
          <w:marRight w:val="0"/>
          <w:marTop w:val="0"/>
          <w:marBottom w:val="0"/>
          <w:divBdr>
            <w:top w:val="none" w:sz="0" w:space="0" w:color="auto"/>
            <w:left w:val="none" w:sz="0" w:space="0" w:color="auto"/>
            <w:bottom w:val="none" w:sz="0" w:space="0" w:color="auto"/>
            <w:right w:val="none" w:sz="0" w:space="0" w:color="auto"/>
          </w:divBdr>
        </w:div>
        <w:div w:id="1050032073">
          <w:marLeft w:val="0"/>
          <w:marRight w:val="0"/>
          <w:marTop w:val="0"/>
          <w:marBottom w:val="0"/>
          <w:divBdr>
            <w:top w:val="none" w:sz="0" w:space="0" w:color="auto"/>
            <w:left w:val="none" w:sz="0" w:space="0" w:color="auto"/>
            <w:bottom w:val="none" w:sz="0" w:space="0" w:color="auto"/>
            <w:right w:val="none" w:sz="0" w:space="0" w:color="auto"/>
          </w:divBdr>
        </w:div>
        <w:div w:id="896554407">
          <w:marLeft w:val="0"/>
          <w:marRight w:val="0"/>
          <w:marTop w:val="0"/>
          <w:marBottom w:val="0"/>
          <w:divBdr>
            <w:top w:val="none" w:sz="0" w:space="0" w:color="auto"/>
            <w:left w:val="none" w:sz="0" w:space="0" w:color="auto"/>
            <w:bottom w:val="none" w:sz="0" w:space="0" w:color="auto"/>
            <w:right w:val="none" w:sz="0" w:space="0" w:color="auto"/>
          </w:divBdr>
        </w:div>
        <w:div w:id="2140681185">
          <w:marLeft w:val="0"/>
          <w:marRight w:val="0"/>
          <w:marTop w:val="0"/>
          <w:marBottom w:val="0"/>
          <w:divBdr>
            <w:top w:val="none" w:sz="0" w:space="0" w:color="auto"/>
            <w:left w:val="none" w:sz="0" w:space="0" w:color="auto"/>
            <w:bottom w:val="none" w:sz="0" w:space="0" w:color="auto"/>
            <w:right w:val="none" w:sz="0" w:space="0" w:color="auto"/>
          </w:divBdr>
        </w:div>
        <w:div w:id="1385450456">
          <w:marLeft w:val="0"/>
          <w:marRight w:val="0"/>
          <w:marTop w:val="0"/>
          <w:marBottom w:val="0"/>
          <w:divBdr>
            <w:top w:val="none" w:sz="0" w:space="0" w:color="auto"/>
            <w:left w:val="none" w:sz="0" w:space="0" w:color="auto"/>
            <w:bottom w:val="none" w:sz="0" w:space="0" w:color="auto"/>
            <w:right w:val="none" w:sz="0" w:space="0" w:color="auto"/>
          </w:divBdr>
        </w:div>
        <w:div w:id="1099104528">
          <w:marLeft w:val="0"/>
          <w:marRight w:val="0"/>
          <w:marTop w:val="0"/>
          <w:marBottom w:val="0"/>
          <w:divBdr>
            <w:top w:val="none" w:sz="0" w:space="0" w:color="auto"/>
            <w:left w:val="none" w:sz="0" w:space="0" w:color="auto"/>
            <w:bottom w:val="none" w:sz="0" w:space="0" w:color="auto"/>
            <w:right w:val="none" w:sz="0" w:space="0" w:color="auto"/>
          </w:divBdr>
        </w:div>
        <w:div w:id="1155149500">
          <w:marLeft w:val="0"/>
          <w:marRight w:val="0"/>
          <w:marTop w:val="0"/>
          <w:marBottom w:val="0"/>
          <w:divBdr>
            <w:top w:val="none" w:sz="0" w:space="0" w:color="auto"/>
            <w:left w:val="none" w:sz="0" w:space="0" w:color="auto"/>
            <w:bottom w:val="none" w:sz="0" w:space="0" w:color="auto"/>
            <w:right w:val="none" w:sz="0" w:space="0" w:color="auto"/>
          </w:divBdr>
        </w:div>
        <w:div w:id="148140287">
          <w:marLeft w:val="0"/>
          <w:marRight w:val="0"/>
          <w:marTop w:val="0"/>
          <w:marBottom w:val="0"/>
          <w:divBdr>
            <w:top w:val="none" w:sz="0" w:space="0" w:color="auto"/>
            <w:left w:val="none" w:sz="0" w:space="0" w:color="auto"/>
            <w:bottom w:val="none" w:sz="0" w:space="0" w:color="auto"/>
            <w:right w:val="none" w:sz="0" w:space="0" w:color="auto"/>
          </w:divBdr>
        </w:div>
        <w:div w:id="154537112">
          <w:marLeft w:val="0"/>
          <w:marRight w:val="0"/>
          <w:marTop w:val="0"/>
          <w:marBottom w:val="0"/>
          <w:divBdr>
            <w:top w:val="none" w:sz="0" w:space="0" w:color="auto"/>
            <w:left w:val="none" w:sz="0" w:space="0" w:color="auto"/>
            <w:bottom w:val="none" w:sz="0" w:space="0" w:color="auto"/>
            <w:right w:val="none" w:sz="0" w:space="0" w:color="auto"/>
          </w:divBdr>
        </w:div>
        <w:div w:id="580989023">
          <w:marLeft w:val="0"/>
          <w:marRight w:val="0"/>
          <w:marTop w:val="0"/>
          <w:marBottom w:val="0"/>
          <w:divBdr>
            <w:top w:val="none" w:sz="0" w:space="0" w:color="auto"/>
            <w:left w:val="none" w:sz="0" w:space="0" w:color="auto"/>
            <w:bottom w:val="none" w:sz="0" w:space="0" w:color="auto"/>
            <w:right w:val="none" w:sz="0" w:space="0" w:color="auto"/>
          </w:divBdr>
        </w:div>
        <w:div w:id="1312251168">
          <w:marLeft w:val="0"/>
          <w:marRight w:val="0"/>
          <w:marTop w:val="0"/>
          <w:marBottom w:val="0"/>
          <w:divBdr>
            <w:top w:val="none" w:sz="0" w:space="0" w:color="auto"/>
            <w:left w:val="none" w:sz="0" w:space="0" w:color="auto"/>
            <w:bottom w:val="none" w:sz="0" w:space="0" w:color="auto"/>
            <w:right w:val="none" w:sz="0" w:space="0" w:color="auto"/>
          </w:divBdr>
        </w:div>
        <w:div w:id="1149907972">
          <w:marLeft w:val="0"/>
          <w:marRight w:val="0"/>
          <w:marTop w:val="0"/>
          <w:marBottom w:val="0"/>
          <w:divBdr>
            <w:top w:val="none" w:sz="0" w:space="0" w:color="auto"/>
            <w:left w:val="none" w:sz="0" w:space="0" w:color="auto"/>
            <w:bottom w:val="none" w:sz="0" w:space="0" w:color="auto"/>
            <w:right w:val="none" w:sz="0" w:space="0" w:color="auto"/>
          </w:divBdr>
        </w:div>
        <w:div w:id="237326573">
          <w:marLeft w:val="0"/>
          <w:marRight w:val="0"/>
          <w:marTop w:val="0"/>
          <w:marBottom w:val="0"/>
          <w:divBdr>
            <w:top w:val="none" w:sz="0" w:space="0" w:color="auto"/>
            <w:left w:val="none" w:sz="0" w:space="0" w:color="auto"/>
            <w:bottom w:val="none" w:sz="0" w:space="0" w:color="auto"/>
            <w:right w:val="none" w:sz="0" w:space="0" w:color="auto"/>
          </w:divBdr>
        </w:div>
        <w:div w:id="731854752">
          <w:marLeft w:val="0"/>
          <w:marRight w:val="0"/>
          <w:marTop w:val="0"/>
          <w:marBottom w:val="0"/>
          <w:divBdr>
            <w:top w:val="none" w:sz="0" w:space="0" w:color="auto"/>
            <w:left w:val="none" w:sz="0" w:space="0" w:color="auto"/>
            <w:bottom w:val="none" w:sz="0" w:space="0" w:color="auto"/>
            <w:right w:val="none" w:sz="0" w:space="0" w:color="auto"/>
          </w:divBdr>
        </w:div>
        <w:div w:id="226647996">
          <w:marLeft w:val="0"/>
          <w:marRight w:val="0"/>
          <w:marTop w:val="0"/>
          <w:marBottom w:val="0"/>
          <w:divBdr>
            <w:top w:val="none" w:sz="0" w:space="0" w:color="auto"/>
            <w:left w:val="none" w:sz="0" w:space="0" w:color="auto"/>
            <w:bottom w:val="none" w:sz="0" w:space="0" w:color="auto"/>
            <w:right w:val="none" w:sz="0" w:space="0" w:color="auto"/>
          </w:divBdr>
        </w:div>
      </w:divsChild>
    </w:div>
    <w:div w:id="1317028212">
      <w:bodyDiv w:val="1"/>
      <w:marLeft w:val="0"/>
      <w:marRight w:val="0"/>
      <w:marTop w:val="0"/>
      <w:marBottom w:val="0"/>
      <w:divBdr>
        <w:top w:val="none" w:sz="0" w:space="0" w:color="auto"/>
        <w:left w:val="none" w:sz="0" w:space="0" w:color="auto"/>
        <w:bottom w:val="none" w:sz="0" w:space="0" w:color="auto"/>
        <w:right w:val="none" w:sz="0" w:space="0" w:color="auto"/>
      </w:divBdr>
    </w:div>
    <w:div w:id="1391230121">
      <w:bodyDiv w:val="1"/>
      <w:marLeft w:val="0"/>
      <w:marRight w:val="0"/>
      <w:marTop w:val="0"/>
      <w:marBottom w:val="0"/>
      <w:divBdr>
        <w:top w:val="none" w:sz="0" w:space="0" w:color="auto"/>
        <w:left w:val="none" w:sz="0" w:space="0" w:color="auto"/>
        <w:bottom w:val="none" w:sz="0" w:space="0" w:color="auto"/>
        <w:right w:val="none" w:sz="0" w:space="0" w:color="auto"/>
      </w:divBdr>
    </w:div>
    <w:div w:id="1472867088">
      <w:bodyDiv w:val="1"/>
      <w:marLeft w:val="0"/>
      <w:marRight w:val="0"/>
      <w:marTop w:val="0"/>
      <w:marBottom w:val="0"/>
      <w:divBdr>
        <w:top w:val="none" w:sz="0" w:space="0" w:color="auto"/>
        <w:left w:val="none" w:sz="0" w:space="0" w:color="auto"/>
        <w:bottom w:val="none" w:sz="0" w:space="0" w:color="auto"/>
        <w:right w:val="none" w:sz="0" w:space="0" w:color="auto"/>
      </w:divBdr>
    </w:div>
    <w:div w:id="1511330881">
      <w:bodyDiv w:val="1"/>
      <w:marLeft w:val="0"/>
      <w:marRight w:val="0"/>
      <w:marTop w:val="0"/>
      <w:marBottom w:val="0"/>
      <w:divBdr>
        <w:top w:val="none" w:sz="0" w:space="0" w:color="auto"/>
        <w:left w:val="none" w:sz="0" w:space="0" w:color="auto"/>
        <w:bottom w:val="none" w:sz="0" w:space="0" w:color="auto"/>
        <w:right w:val="none" w:sz="0" w:space="0" w:color="auto"/>
      </w:divBdr>
    </w:div>
    <w:div w:id="1636645915">
      <w:bodyDiv w:val="1"/>
      <w:marLeft w:val="0"/>
      <w:marRight w:val="0"/>
      <w:marTop w:val="0"/>
      <w:marBottom w:val="0"/>
      <w:divBdr>
        <w:top w:val="none" w:sz="0" w:space="0" w:color="auto"/>
        <w:left w:val="none" w:sz="0" w:space="0" w:color="auto"/>
        <w:bottom w:val="none" w:sz="0" w:space="0" w:color="auto"/>
        <w:right w:val="none" w:sz="0" w:space="0" w:color="auto"/>
      </w:divBdr>
    </w:div>
    <w:div w:id="1681463880">
      <w:bodyDiv w:val="1"/>
      <w:marLeft w:val="0"/>
      <w:marRight w:val="0"/>
      <w:marTop w:val="0"/>
      <w:marBottom w:val="0"/>
      <w:divBdr>
        <w:top w:val="none" w:sz="0" w:space="0" w:color="auto"/>
        <w:left w:val="none" w:sz="0" w:space="0" w:color="auto"/>
        <w:bottom w:val="none" w:sz="0" w:space="0" w:color="auto"/>
        <w:right w:val="none" w:sz="0" w:space="0" w:color="auto"/>
      </w:divBdr>
    </w:div>
    <w:div w:id="1744376629">
      <w:bodyDiv w:val="1"/>
      <w:marLeft w:val="0"/>
      <w:marRight w:val="0"/>
      <w:marTop w:val="0"/>
      <w:marBottom w:val="0"/>
      <w:divBdr>
        <w:top w:val="none" w:sz="0" w:space="0" w:color="auto"/>
        <w:left w:val="none" w:sz="0" w:space="0" w:color="auto"/>
        <w:bottom w:val="none" w:sz="0" w:space="0" w:color="auto"/>
        <w:right w:val="none" w:sz="0" w:space="0" w:color="auto"/>
      </w:divBdr>
    </w:div>
    <w:div w:id="1745486633">
      <w:bodyDiv w:val="1"/>
      <w:marLeft w:val="0"/>
      <w:marRight w:val="0"/>
      <w:marTop w:val="0"/>
      <w:marBottom w:val="0"/>
      <w:divBdr>
        <w:top w:val="none" w:sz="0" w:space="0" w:color="auto"/>
        <w:left w:val="none" w:sz="0" w:space="0" w:color="auto"/>
        <w:bottom w:val="none" w:sz="0" w:space="0" w:color="auto"/>
        <w:right w:val="none" w:sz="0" w:space="0" w:color="auto"/>
      </w:divBdr>
    </w:div>
    <w:div w:id="1841894228">
      <w:bodyDiv w:val="1"/>
      <w:marLeft w:val="0"/>
      <w:marRight w:val="0"/>
      <w:marTop w:val="0"/>
      <w:marBottom w:val="0"/>
      <w:divBdr>
        <w:top w:val="none" w:sz="0" w:space="0" w:color="auto"/>
        <w:left w:val="none" w:sz="0" w:space="0" w:color="auto"/>
        <w:bottom w:val="none" w:sz="0" w:space="0" w:color="auto"/>
        <w:right w:val="none" w:sz="0" w:space="0" w:color="auto"/>
      </w:divBdr>
    </w:div>
    <w:div w:id="1871648805">
      <w:bodyDiv w:val="1"/>
      <w:marLeft w:val="0"/>
      <w:marRight w:val="0"/>
      <w:marTop w:val="0"/>
      <w:marBottom w:val="0"/>
      <w:divBdr>
        <w:top w:val="none" w:sz="0" w:space="0" w:color="auto"/>
        <w:left w:val="none" w:sz="0" w:space="0" w:color="auto"/>
        <w:bottom w:val="none" w:sz="0" w:space="0" w:color="auto"/>
        <w:right w:val="none" w:sz="0" w:space="0" w:color="auto"/>
      </w:divBdr>
    </w:div>
    <w:div w:id="1939177081">
      <w:bodyDiv w:val="1"/>
      <w:marLeft w:val="0"/>
      <w:marRight w:val="0"/>
      <w:marTop w:val="0"/>
      <w:marBottom w:val="0"/>
      <w:divBdr>
        <w:top w:val="none" w:sz="0" w:space="0" w:color="auto"/>
        <w:left w:val="none" w:sz="0" w:space="0" w:color="auto"/>
        <w:bottom w:val="none" w:sz="0" w:space="0" w:color="auto"/>
        <w:right w:val="none" w:sz="0" w:space="0" w:color="auto"/>
      </w:divBdr>
    </w:div>
    <w:div w:id="2006974587">
      <w:bodyDiv w:val="1"/>
      <w:marLeft w:val="0"/>
      <w:marRight w:val="0"/>
      <w:marTop w:val="0"/>
      <w:marBottom w:val="0"/>
      <w:divBdr>
        <w:top w:val="none" w:sz="0" w:space="0" w:color="auto"/>
        <w:left w:val="none" w:sz="0" w:space="0" w:color="auto"/>
        <w:bottom w:val="none" w:sz="0" w:space="0" w:color="auto"/>
        <w:right w:val="none" w:sz="0" w:space="0" w:color="auto"/>
      </w:divBdr>
    </w:div>
    <w:div w:id="2116245408">
      <w:bodyDiv w:val="1"/>
      <w:marLeft w:val="0"/>
      <w:marRight w:val="0"/>
      <w:marTop w:val="0"/>
      <w:marBottom w:val="0"/>
      <w:divBdr>
        <w:top w:val="none" w:sz="0" w:space="0" w:color="auto"/>
        <w:left w:val="none" w:sz="0" w:space="0" w:color="auto"/>
        <w:bottom w:val="none" w:sz="0" w:space="0" w:color="auto"/>
        <w:right w:val="none" w:sz="0" w:space="0" w:color="auto"/>
      </w:divBdr>
    </w:div>
    <w:div w:id="21408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7.xml"/><Relationship Id="rId26" Type="http://schemas.openxmlformats.org/officeDocument/2006/relationships/chart" Target="charts/chart11.xml"/><Relationship Id="rId21" Type="http://schemas.openxmlformats.org/officeDocument/2006/relationships/image" Target="media/image6.png"/><Relationship Id="rId34" Type="http://schemas.openxmlformats.org/officeDocument/2006/relationships/chart" Target="charts/chart17.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6.xml"/><Relationship Id="rId25" Type="http://schemas.openxmlformats.org/officeDocument/2006/relationships/chart" Target="charts/chart10.xml"/><Relationship Id="rId33" Type="http://schemas.openxmlformats.org/officeDocument/2006/relationships/chart" Target="charts/chart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5.png"/><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9.xml"/><Relationship Id="rId32" Type="http://schemas.openxmlformats.org/officeDocument/2006/relationships/image" Target="media/image1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hart" Target="charts/chart13.xm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8.xm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18.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50;&#1086;&#1085;&#1082;&#1091;&#1088;&#1089;\&#1057;&#1095;&#1080;&#1090;&#1072;&#1102;,%20&#1072;&#1085;&#1072;&#1083;&#1080;&#1079;&#1080;&#1088;&#1091;&#11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50;&#1086;&#1085;&#1082;&#1091;&#1088;&#1089;\&#1057;&#1095;&#1080;&#1090;&#1072;&#1102;,%20&#1072;&#1085;&#1072;&#1083;&#1080;&#1079;&#1080;&#1088;&#1091;&#110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40;&#1085;&#1072;&#1083;&#1080;&#1079;%202.2\&#1040;&#1053;&#1040;&#1051;&#1048;&#104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40;&#1085;&#1072;&#1083;&#1080;&#1079;%202.2\&#1040;&#1053;&#1040;&#1051;&#1048;&#1047;.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1045;&#1083;&#1080;&#1089;&#1077;&#1081;\Downloads\STIZN_v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40;&#1085;&#1072;&#1083;&#1080;&#1079;%202.3\&#1050;&#1086;&#1101;&#1092;&#1092;&#1080;&#1094;&#1080;&#1077;&#1085;&#1090;%20&#1086;&#1073;&#1085;&#1086;&#1074;&#1083;&#1077;&#1085;&#1080;&#110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40;&#1085;&#1072;&#1083;&#1080;&#1079;%202.3\&#1050;&#1086;&#1101;&#1092;&#1092;&#1080;&#1094;&#1080;&#1077;&#1085;&#1090;%20&#1086;&#1073;&#1085;&#1086;&#1074;&#1083;&#1077;&#1085;&#1080;&#110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1" Type="http://schemas.openxmlformats.org/officeDocument/2006/relationships/oleObject" Target="file:///D:\&#1059;&#1095;&#1077;&#1073;&#1072;\&#1044;&#1080;&#1089;&#1089;&#1077;&#1088;&#1090;&#1072;&#1094;&#1080;&#1103;\&#1040;&#1085;&#1072;&#1083;&#1080;&#1079;%202.3\&#1048;&#1085;&#1074;&#1077;&#1089;&#1090;&#1080;&#1094;&#1080;&#1080;%20&#1074;%20&#1086;&#1089;&#1085;&#1086;&#1074;&#1085;&#1086;&#1081;%20&#1082;&#1072;&#1087;&#1080;&#1090;&#1072;&#1083;.xls"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40;&#1085;&#1072;&#1083;&#1080;&#1079;%202.3\&#1044;&#1080;&#1085;&#1072;&#1084;&#1080;&#1082;&#1072;%20&#1079;&#1072;&#1088;.%20&#1087;&#1083;&#1072;&#1090;.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50;&#1086;&#1085;&#1082;&#1091;&#1088;&#1089;\&#1057;&#1095;&#1080;&#1090;&#1072;&#1102;,%20&#1072;&#1085;&#1072;&#1083;&#1080;&#1079;&#1080;&#1088;&#1091;&#11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50;&#1086;&#1085;&#1082;&#1091;&#1088;&#1089;\&#1057;&#1095;&#1080;&#1090;&#1072;&#1102;,%20&#1072;&#1085;&#1072;&#1083;&#1080;&#1079;&#1080;&#1088;&#1091;&#11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50;&#1086;&#1085;&#1082;&#1091;&#1088;&#1089;\&#1057;&#1095;&#1080;&#1090;&#1072;&#1102;,%20&#1072;&#1085;&#1072;&#1083;&#1080;&#1079;&#1080;&#1088;&#1091;&#11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50;&#1086;&#1085;&#1082;&#1091;&#1088;&#1089;\&#1057;&#1095;&#1080;&#1090;&#1072;&#1102;,%20&#1072;&#1085;&#1072;&#1083;&#1080;&#1079;&#1080;&#1088;&#1091;&#11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50;&#1086;&#1085;&#1082;&#1091;&#1088;&#1089;\&#1057;&#1095;&#1080;&#1090;&#1072;&#1102;,%20&#1072;&#1085;&#1072;&#1083;&#1080;&#1079;&#1080;&#1088;&#1091;&#11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50;&#1086;&#1085;&#1082;&#1091;&#1088;&#1089;\&#1057;&#1095;&#1080;&#1090;&#1072;&#1102;,%20&#1072;&#1085;&#1072;&#1083;&#1080;&#1079;&#1080;&#1088;&#1091;&#11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50;&#1086;&#1085;&#1082;&#1091;&#1088;&#1089;\&#1057;&#1095;&#1080;&#1090;&#1072;&#1102;,%20&#1072;&#1085;&#1072;&#1083;&#1080;&#1079;&#1080;&#1088;&#1091;&#110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1059;&#1095;&#1077;&#1073;&#1072;\&#1044;&#1080;&#1089;&#1089;&#1077;&#1088;&#1090;&#1072;&#1094;&#1080;&#1103;\&#1050;&#1086;&#1085;&#1082;&#1091;&#1088;&#1089;\&#1057;&#1095;&#1080;&#1090;&#1072;&#1102;,%20&#1072;&#1085;&#1072;&#1083;&#1080;&#1079;&#1080;&#1088;&#1091;&#110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aseline="0" dirty="0"/>
              <a:t>Россия, ВВП за отработанный час</a:t>
            </a:r>
            <a:r>
              <a:rPr lang="en-US" sz="1100" baseline="0" dirty="0"/>
              <a:t>, $ </a:t>
            </a:r>
            <a:r>
              <a:rPr lang="ru-RU" sz="1100" baseline="0" dirty="0"/>
              <a:t>ППС </a:t>
            </a:r>
            <a:r>
              <a:rPr lang="en-US" sz="1100" baseline="0" dirty="0"/>
              <a:t>2010</a:t>
            </a:r>
            <a:endParaRPr lang="en-US" sz="1100" dirty="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 GDP per HOUR'!$A$2</c:f>
              <c:strCache>
                <c:ptCount val="1"/>
                <c:pt idx="0">
                  <c:v>Россия</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 GDP per HOUR'!$B$1:$I$1</c:f>
              <c:numCache>
                <c:formatCode>General</c:formatCode>
                <c:ptCount val="8"/>
                <c:pt idx="0">
                  <c:v>2011</c:v>
                </c:pt>
                <c:pt idx="1">
                  <c:v>2012</c:v>
                </c:pt>
                <c:pt idx="2">
                  <c:v>2013</c:v>
                </c:pt>
                <c:pt idx="3">
                  <c:v>2014</c:v>
                </c:pt>
                <c:pt idx="4">
                  <c:v>2015</c:v>
                </c:pt>
                <c:pt idx="5">
                  <c:v>2016</c:v>
                </c:pt>
                <c:pt idx="6">
                  <c:v>2017</c:v>
                </c:pt>
                <c:pt idx="7">
                  <c:v>2018</c:v>
                </c:pt>
              </c:numCache>
            </c:numRef>
          </c:cat>
          <c:val>
            <c:numRef>
              <c:f>'$ GDP per HOUR'!$B$2:$I$2</c:f>
              <c:numCache>
                <c:formatCode>General</c:formatCode>
                <c:ptCount val="8"/>
                <c:pt idx="0">
                  <c:v>24.194275999999999</c:v>
                </c:pt>
                <c:pt idx="1">
                  <c:v>24.799755999999999</c:v>
                </c:pt>
                <c:pt idx="2">
                  <c:v>25.322505</c:v>
                </c:pt>
                <c:pt idx="3">
                  <c:v>25.392786000000001</c:v>
                </c:pt>
                <c:pt idx="4">
                  <c:v>24.624524000000001</c:v>
                </c:pt>
                <c:pt idx="5">
                  <c:v>24.732074000000001</c:v>
                </c:pt>
                <c:pt idx="6">
                  <c:v>25.146142999999999</c:v>
                </c:pt>
                <c:pt idx="7">
                  <c:v>25.678761000000002</c:v>
                </c:pt>
              </c:numCache>
            </c:numRef>
          </c:val>
          <c:smooth val="0"/>
          <c:extLst>
            <c:ext xmlns:c16="http://schemas.microsoft.com/office/drawing/2014/chart" uri="{C3380CC4-5D6E-409C-BE32-E72D297353CC}">
              <c16:uniqueId val="{00000001-68E1-4E2B-89D0-2A59457F7935}"/>
            </c:ext>
          </c:extLst>
        </c:ser>
        <c:dLbls>
          <c:showLegendKey val="0"/>
          <c:showVal val="0"/>
          <c:showCatName val="0"/>
          <c:showSerName val="0"/>
          <c:showPercent val="0"/>
          <c:showBubbleSize val="0"/>
        </c:dLbls>
        <c:smooth val="0"/>
        <c:axId val="1325927632"/>
        <c:axId val="1529053824"/>
      </c:lineChart>
      <c:catAx>
        <c:axId val="132592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9053824"/>
        <c:crosses val="autoZero"/>
        <c:auto val="1"/>
        <c:lblAlgn val="ctr"/>
        <c:lblOffset val="100"/>
        <c:noMultiLvlLbl val="0"/>
      </c:catAx>
      <c:valAx>
        <c:axId val="152905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5927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Количество отработанных часов работником в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'Количество часов отработанных'!$D$5</c:f>
              <c:strCache>
                <c:ptCount val="1"/>
                <c:pt idx="0">
                  <c:v>Германия</c:v>
                </c:pt>
              </c:strCache>
            </c:strRef>
          </c:tx>
          <c:spPr>
            <a:ln w="28575" cap="rnd">
              <a:solidFill>
                <a:schemeClr val="accent1"/>
              </a:solidFill>
              <a:round/>
            </a:ln>
            <a:effectLst/>
          </c:spPr>
          <c:marker>
            <c:symbol val="none"/>
          </c:marker>
          <c:cat>
            <c:numRef>
              <c:f>'Количество часов отработанных'!$E$4:$L$4</c:f>
              <c:numCache>
                <c:formatCode>General</c:formatCode>
                <c:ptCount val="8"/>
                <c:pt idx="0">
                  <c:v>2011</c:v>
                </c:pt>
                <c:pt idx="1">
                  <c:v>2012</c:v>
                </c:pt>
                <c:pt idx="2">
                  <c:v>2013</c:v>
                </c:pt>
                <c:pt idx="3">
                  <c:v>2014</c:v>
                </c:pt>
                <c:pt idx="4">
                  <c:v>2015</c:v>
                </c:pt>
                <c:pt idx="5">
                  <c:v>2016</c:v>
                </c:pt>
                <c:pt idx="6">
                  <c:v>2017</c:v>
                </c:pt>
                <c:pt idx="7">
                  <c:v>2018</c:v>
                </c:pt>
              </c:numCache>
            </c:numRef>
          </c:cat>
          <c:val>
            <c:numRef>
              <c:f>'Количество часов отработанных'!$E$5:$L$5</c:f>
              <c:numCache>
                <c:formatCode>General</c:formatCode>
                <c:ptCount val="8"/>
                <c:pt idx="0">
                  <c:v>1392.8</c:v>
                </c:pt>
                <c:pt idx="1">
                  <c:v>1375</c:v>
                </c:pt>
                <c:pt idx="2">
                  <c:v>1362.7</c:v>
                </c:pt>
                <c:pt idx="3">
                  <c:v>1366.9</c:v>
                </c:pt>
                <c:pt idx="4">
                  <c:v>1369.8</c:v>
                </c:pt>
                <c:pt idx="5">
                  <c:v>1362.8</c:v>
                </c:pt>
                <c:pt idx="6">
                  <c:v>1360.4</c:v>
                </c:pt>
                <c:pt idx="7">
                  <c:v>1362.6</c:v>
                </c:pt>
              </c:numCache>
            </c:numRef>
          </c:val>
          <c:smooth val="0"/>
          <c:extLst>
            <c:ext xmlns:c16="http://schemas.microsoft.com/office/drawing/2014/chart" uri="{C3380CC4-5D6E-409C-BE32-E72D297353CC}">
              <c16:uniqueId val="{00000000-818D-40E2-83A2-B4199852BF8F}"/>
            </c:ext>
          </c:extLst>
        </c:ser>
        <c:ser>
          <c:idx val="1"/>
          <c:order val="1"/>
          <c:tx>
            <c:strRef>
              <c:f>'Количество часов отработанных'!$D$6</c:f>
              <c:strCache>
                <c:ptCount val="1"/>
                <c:pt idx="0">
                  <c:v>Россия</c:v>
                </c:pt>
              </c:strCache>
            </c:strRef>
          </c:tx>
          <c:spPr>
            <a:ln w="28575" cap="rnd">
              <a:solidFill>
                <a:schemeClr val="accent2"/>
              </a:solidFill>
              <a:round/>
            </a:ln>
            <a:effectLst/>
          </c:spPr>
          <c:marker>
            <c:symbol val="none"/>
          </c:marker>
          <c:cat>
            <c:numRef>
              <c:f>'Количество часов отработанных'!$E$4:$L$4</c:f>
              <c:numCache>
                <c:formatCode>General</c:formatCode>
                <c:ptCount val="8"/>
                <c:pt idx="0">
                  <c:v>2011</c:v>
                </c:pt>
                <c:pt idx="1">
                  <c:v>2012</c:v>
                </c:pt>
                <c:pt idx="2">
                  <c:v>2013</c:v>
                </c:pt>
                <c:pt idx="3">
                  <c:v>2014</c:v>
                </c:pt>
                <c:pt idx="4">
                  <c:v>2015</c:v>
                </c:pt>
                <c:pt idx="5">
                  <c:v>2016</c:v>
                </c:pt>
                <c:pt idx="6">
                  <c:v>2017</c:v>
                </c:pt>
                <c:pt idx="7">
                  <c:v>2018</c:v>
                </c:pt>
              </c:numCache>
            </c:numRef>
          </c:cat>
          <c:val>
            <c:numRef>
              <c:f>'Количество часов отработанных'!$E$6:$L$6</c:f>
              <c:numCache>
                <c:formatCode>General</c:formatCode>
                <c:ptCount val="8"/>
                <c:pt idx="0">
                  <c:v>1979</c:v>
                </c:pt>
                <c:pt idx="1">
                  <c:v>1982</c:v>
                </c:pt>
                <c:pt idx="2">
                  <c:v>1980</c:v>
                </c:pt>
                <c:pt idx="3">
                  <c:v>1985</c:v>
                </c:pt>
                <c:pt idx="4">
                  <c:v>1978</c:v>
                </c:pt>
                <c:pt idx="5">
                  <c:v>1974</c:v>
                </c:pt>
                <c:pt idx="6">
                  <c:v>1980</c:v>
                </c:pt>
                <c:pt idx="7">
                  <c:v>1972</c:v>
                </c:pt>
              </c:numCache>
            </c:numRef>
          </c:val>
          <c:smooth val="0"/>
          <c:extLst>
            <c:ext xmlns:c16="http://schemas.microsoft.com/office/drawing/2014/chart" uri="{C3380CC4-5D6E-409C-BE32-E72D297353CC}">
              <c16:uniqueId val="{00000001-818D-40E2-83A2-B4199852BF8F}"/>
            </c:ext>
          </c:extLst>
        </c:ser>
        <c:ser>
          <c:idx val="2"/>
          <c:order val="2"/>
          <c:tx>
            <c:strRef>
              <c:f>'Количество часов отработанных'!$D$7</c:f>
              <c:strCache>
                <c:ptCount val="1"/>
                <c:pt idx="0">
                  <c:v>Мексика</c:v>
                </c:pt>
              </c:strCache>
            </c:strRef>
          </c:tx>
          <c:spPr>
            <a:ln w="28575" cap="rnd">
              <a:solidFill>
                <a:schemeClr val="accent3"/>
              </a:solidFill>
              <a:round/>
            </a:ln>
            <a:effectLst/>
          </c:spPr>
          <c:marker>
            <c:symbol val="none"/>
          </c:marker>
          <c:cat>
            <c:numRef>
              <c:f>'Количество часов отработанных'!$E$4:$L$4</c:f>
              <c:numCache>
                <c:formatCode>General</c:formatCode>
                <c:ptCount val="8"/>
                <c:pt idx="0">
                  <c:v>2011</c:v>
                </c:pt>
                <c:pt idx="1">
                  <c:v>2012</c:v>
                </c:pt>
                <c:pt idx="2">
                  <c:v>2013</c:v>
                </c:pt>
                <c:pt idx="3">
                  <c:v>2014</c:v>
                </c:pt>
                <c:pt idx="4">
                  <c:v>2015</c:v>
                </c:pt>
                <c:pt idx="5">
                  <c:v>2016</c:v>
                </c:pt>
                <c:pt idx="6">
                  <c:v>2017</c:v>
                </c:pt>
                <c:pt idx="7">
                  <c:v>2018</c:v>
                </c:pt>
              </c:numCache>
            </c:numRef>
          </c:cat>
          <c:val>
            <c:numRef>
              <c:f>'Количество часов отработанных'!$E$7:$L$7</c:f>
              <c:numCache>
                <c:formatCode>General</c:formatCode>
                <c:ptCount val="8"/>
                <c:pt idx="0">
                  <c:v>2121</c:v>
                </c:pt>
                <c:pt idx="1">
                  <c:v>2120</c:v>
                </c:pt>
                <c:pt idx="2">
                  <c:v>2136</c:v>
                </c:pt>
                <c:pt idx="3">
                  <c:v>2134</c:v>
                </c:pt>
                <c:pt idx="4">
                  <c:v>2140</c:v>
                </c:pt>
                <c:pt idx="5">
                  <c:v>2146</c:v>
                </c:pt>
                <c:pt idx="6">
                  <c:v>2148</c:v>
                </c:pt>
                <c:pt idx="7">
                  <c:v>2148</c:v>
                </c:pt>
              </c:numCache>
            </c:numRef>
          </c:val>
          <c:smooth val="0"/>
          <c:extLst>
            <c:ext xmlns:c16="http://schemas.microsoft.com/office/drawing/2014/chart" uri="{C3380CC4-5D6E-409C-BE32-E72D297353CC}">
              <c16:uniqueId val="{00000002-818D-40E2-83A2-B4199852BF8F}"/>
            </c:ext>
          </c:extLst>
        </c:ser>
        <c:ser>
          <c:idx val="3"/>
          <c:order val="3"/>
          <c:tx>
            <c:strRef>
              <c:f>'Количество часов отработанных'!$D$8</c:f>
              <c:strCache>
                <c:ptCount val="1"/>
                <c:pt idx="0">
                  <c:v>США</c:v>
                </c:pt>
              </c:strCache>
            </c:strRef>
          </c:tx>
          <c:spPr>
            <a:ln w="28575" cap="rnd">
              <a:solidFill>
                <a:schemeClr val="accent4"/>
              </a:solidFill>
              <a:round/>
            </a:ln>
            <a:effectLst/>
          </c:spPr>
          <c:marker>
            <c:symbol val="none"/>
          </c:marker>
          <c:cat>
            <c:numRef>
              <c:f>'Количество часов отработанных'!$E$4:$L$4</c:f>
              <c:numCache>
                <c:formatCode>General</c:formatCode>
                <c:ptCount val="8"/>
                <c:pt idx="0">
                  <c:v>2011</c:v>
                </c:pt>
                <c:pt idx="1">
                  <c:v>2012</c:v>
                </c:pt>
                <c:pt idx="2">
                  <c:v>2013</c:v>
                </c:pt>
                <c:pt idx="3">
                  <c:v>2014</c:v>
                </c:pt>
                <c:pt idx="4">
                  <c:v>2015</c:v>
                </c:pt>
                <c:pt idx="5">
                  <c:v>2016</c:v>
                </c:pt>
                <c:pt idx="6">
                  <c:v>2017</c:v>
                </c:pt>
                <c:pt idx="7">
                  <c:v>2018</c:v>
                </c:pt>
              </c:numCache>
            </c:numRef>
          </c:cat>
          <c:val>
            <c:numRef>
              <c:f>'Количество часов отработанных'!$E$8:$L$8</c:f>
              <c:numCache>
                <c:formatCode>General</c:formatCode>
                <c:ptCount val="8"/>
                <c:pt idx="0">
                  <c:v>1780</c:v>
                </c:pt>
                <c:pt idx="1">
                  <c:v>1783</c:v>
                </c:pt>
                <c:pt idx="2">
                  <c:v>1781</c:v>
                </c:pt>
                <c:pt idx="3">
                  <c:v>1784</c:v>
                </c:pt>
                <c:pt idx="4">
                  <c:v>1785</c:v>
                </c:pt>
                <c:pt idx="5">
                  <c:v>1781</c:v>
                </c:pt>
                <c:pt idx="6">
                  <c:v>1780</c:v>
                </c:pt>
                <c:pt idx="7">
                  <c:v>1786</c:v>
                </c:pt>
              </c:numCache>
            </c:numRef>
          </c:val>
          <c:smooth val="0"/>
          <c:extLst>
            <c:ext xmlns:c16="http://schemas.microsoft.com/office/drawing/2014/chart" uri="{C3380CC4-5D6E-409C-BE32-E72D297353CC}">
              <c16:uniqueId val="{00000003-818D-40E2-83A2-B4199852BF8F}"/>
            </c:ext>
          </c:extLst>
        </c:ser>
        <c:dLbls>
          <c:showLegendKey val="0"/>
          <c:showVal val="0"/>
          <c:showCatName val="0"/>
          <c:showSerName val="0"/>
          <c:showPercent val="0"/>
          <c:showBubbleSize val="0"/>
        </c:dLbls>
        <c:smooth val="0"/>
        <c:axId val="1323639680"/>
        <c:axId val="1330779536"/>
      </c:lineChart>
      <c:catAx>
        <c:axId val="132363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0779536"/>
        <c:crosses val="autoZero"/>
        <c:auto val="1"/>
        <c:lblAlgn val="ctr"/>
        <c:lblOffset val="100"/>
        <c:noMultiLvlLbl val="0"/>
      </c:catAx>
      <c:valAx>
        <c:axId val="133077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363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mn-lt"/>
                <a:cs typeface="Times New Roman" panose="02020603050405020304" pitchFamily="18" charset="0"/>
              </a:rPr>
              <a:t>Производительность труда в отраслях России, оборот руб./год на 1 руб. заработной</a:t>
            </a:r>
            <a:r>
              <a:rPr lang="ru-RU" sz="1200" baseline="0">
                <a:latin typeface="+mn-lt"/>
                <a:cs typeface="Times New Roman" panose="02020603050405020304" pitchFamily="18" charset="0"/>
              </a:rPr>
              <a:t> платы</a:t>
            </a:r>
            <a:endParaRPr lang="ru-RU" sz="1200">
              <a:latin typeface="+mn-lt"/>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Лист1!$B$16</c:f>
              <c:strCache>
                <c:ptCount val="1"/>
                <c:pt idx="0">
                  <c:v>Строительство</c:v>
                </c:pt>
              </c:strCache>
            </c:strRef>
          </c:tx>
          <c:spPr>
            <a:ln w="28575" cap="rnd">
              <a:solidFill>
                <a:schemeClr val="accent1"/>
              </a:solidFill>
              <a:round/>
            </a:ln>
            <a:effectLst/>
          </c:spPr>
          <c:marker>
            <c:symbol val="none"/>
          </c:marker>
          <c:cat>
            <c:numRef>
              <c:f>Лист1!$C$15:$N$15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Лист1!$C$16:$N$16</c:f>
              <c:numCache>
                <c:formatCode>General</c:formatCode>
                <c:ptCount val="12"/>
                <c:pt idx="0">
                  <c:v>5.8507329822052823</c:v>
                </c:pt>
                <c:pt idx="1">
                  <c:v>6.1095214280323535</c:v>
                </c:pt>
                <c:pt idx="2">
                  <c:v>5.8864354965485477</c:v>
                </c:pt>
                <c:pt idx="3">
                  <c:v>6.2021573659274232</c:v>
                </c:pt>
                <c:pt idx="4">
                  <c:v>6.4992987523230568</c:v>
                </c:pt>
                <c:pt idx="5">
                  <c:v>6.1667355908856099</c:v>
                </c:pt>
                <c:pt idx="6">
                  <c:v>5.9332776862843266</c:v>
                </c:pt>
                <c:pt idx="7">
                  <c:v>6.4885877512116013</c:v>
                </c:pt>
                <c:pt idx="8">
                  <c:v>6.5932329875670925</c:v>
                </c:pt>
                <c:pt idx="9">
                  <c:v>6.5472029050939833</c:v>
                </c:pt>
                <c:pt idx="10">
                  <c:v>6.3667447193033002</c:v>
                </c:pt>
                <c:pt idx="11">
                  <c:v>6.9671738078333778</c:v>
                </c:pt>
              </c:numCache>
            </c:numRef>
          </c:val>
          <c:smooth val="0"/>
          <c:extLst>
            <c:ext xmlns:c16="http://schemas.microsoft.com/office/drawing/2014/chart" uri="{C3380CC4-5D6E-409C-BE32-E72D297353CC}">
              <c16:uniqueId val="{00000000-C85C-4D9C-AAAE-25D7E04F0D1B}"/>
            </c:ext>
          </c:extLst>
        </c:ser>
        <c:ser>
          <c:idx val="1"/>
          <c:order val="1"/>
          <c:tx>
            <c:strRef>
              <c:f>Лист1!$B$17</c:f>
              <c:strCache>
                <c:ptCount val="1"/>
                <c:pt idx="0">
                  <c:v>Обрабатывающие производства</c:v>
                </c:pt>
              </c:strCache>
            </c:strRef>
          </c:tx>
          <c:spPr>
            <a:ln w="28575" cap="rnd">
              <a:solidFill>
                <a:schemeClr val="accent2"/>
              </a:solidFill>
              <a:round/>
            </a:ln>
            <a:effectLst/>
          </c:spPr>
          <c:marker>
            <c:symbol val="none"/>
          </c:marker>
          <c:cat>
            <c:numRef>
              <c:f>Лист1!$C$15:$N$15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Лист1!$C$17:$N$17</c:f>
              <c:numCache>
                <c:formatCode>General</c:formatCode>
                <c:ptCount val="12"/>
                <c:pt idx="0">
                  <c:v>10.97092994262044</c:v>
                </c:pt>
                <c:pt idx="1">
                  <c:v>10.444049270867145</c:v>
                </c:pt>
                <c:pt idx="2">
                  <c:v>11.625651141932336</c:v>
                </c:pt>
                <c:pt idx="3">
                  <c:v>12.691608317244029</c:v>
                </c:pt>
                <c:pt idx="4">
                  <c:v>12.945645009454287</c:v>
                </c:pt>
                <c:pt idx="5">
                  <c:v>12.923507704490367</c:v>
                </c:pt>
                <c:pt idx="6">
                  <c:v>13.098255858745988</c:v>
                </c:pt>
                <c:pt idx="7">
                  <c:v>13.063338035084628</c:v>
                </c:pt>
                <c:pt idx="8">
                  <c:v>13.13864997611644</c:v>
                </c:pt>
                <c:pt idx="9">
                  <c:v>13.34240693334347</c:v>
                </c:pt>
                <c:pt idx="10">
                  <c:v>14.531274037196756</c:v>
                </c:pt>
                <c:pt idx="11">
                  <c:v>14.529025074025075</c:v>
                </c:pt>
              </c:numCache>
            </c:numRef>
          </c:val>
          <c:smooth val="0"/>
          <c:extLst>
            <c:ext xmlns:c16="http://schemas.microsoft.com/office/drawing/2014/chart" uri="{C3380CC4-5D6E-409C-BE32-E72D297353CC}">
              <c16:uniqueId val="{00000001-C85C-4D9C-AAAE-25D7E04F0D1B}"/>
            </c:ext>
          </c:extLst>
        </c:ser>
        <c:ser>
          <c:idx val="2"/>
          <c:order val="2"/>
          <c:tx>
            <c:strRef>
              <c:f>Лист1!$B$18</c:f>
              <c:strCache>
                <c:ptCount val="1"/>
                <c:pt idx="0">
                  <c:v>Производство транспортных средств и оборудования</c:v>
                </c:pt>
              </c:strCache>
            </c:strRef>
          </c:tx>
          <c:spPr>
            <a:ln w="28575" cap="rnd">
              <a:solidFill>
                <a:schemeClr val="accent3"/>
              </a:solidFill>
              <a:round/>
            </a:ln>
            <a:effectLst/>
          </c:spPr>
          <c:marker>
            <c:symbol val="none"/>
          </c:marker>
          <c:cat>
            <c:numRef>
              <c:f>Лист1!$C$15:$N$15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Лист1!$C$18:$N$18</c:f>
              <c:numCache>
                <c:formatCode>General</c:formatCode>
                <c:ptCount val="12"/>
                <c:pt idx="0">
                  <c:v>7.7130558930672137</c:v>
                </c:pt>
                <c:pt idx="1">
                  <c:v>6.477601155370782</c:v>
                </c:pt>
                <c:pt idx="2">
                  <c:v>7.9100471595764068</c:v>
                </c:pt>
                <c:pt idx="3">
                  <c:v>9.452552496551716</c:v>
                </c:pt>
                <c:pt idx="4">
                  <c:v>10.296970188257371</c:v>
                </c:pt>
                <c:pt idx="5">
                  <c:v>9.2199421298320452</c:v>
                </c:pt>
                <c:pt idx="6">
                  <c:v>8.6967948807429156</c:v>
                </c:pt>
                <c:pt idx="7">
                  <c:v>7.9460446336820567</c:v>
                </c:pt>
                <c:pt idx="8">
                  <c:v>8.2133319014697559</c:v>
                </c:pt>
              </c:numCache>
            </c:numRef>
          </c:val>
          <c:smooth val="0"/>
          <c:extLst>
            <c:ext xmlns:c16="http://schemas.microsoft.com/office/drawing/2014/chart" uri="{C3380CC4-5D6E-409C-BE32-E72D297353CC}">
              <c16:uniqueId val="{00000002-C85C-4D9C-AAAE-25D7E04F0D1B}"/>
            </c:ext>
          </c:extLst>
        </c:ser>
        <c:ser>
          <c:idx val="3"/>
          <c:order val="3"/>
          <c:tx>
            <c:strRef>
              <c:f>Лист1!$B$19</c:f>
              <c:strCache>
                <c:ptCount val="1"/>
                <c:pt idx="0">
                  <c:v>Добыча полезных ископаемых</c:v>
                </c:pt>
              </c:strCache>
            </c:strRef>
          </c:tx>
          <c:spPr>
            <a:ln w="28575" cap="rnd">
              <a:solidFill>
                <a:schemeClr val="accent4"/>
              </a:solidFill>
              <a:round/>
            </a:ln>
            <a:effectLst/>
          </c:spPr>
          <c:marker>
            <c:symbol val="none"/>
          </c:marker>
          <c:cat>
            <c:numRef>
              <c:f>Лист1!$C$15:$N$15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Лист1!$C$19:$N$19</c:f>
              <c:numCache>
                <c:formatCode>General</c:formatCode>
                <c:ptCount val="12"/>
                <c:pt idx="0">
                  <c:v>12.528786486774251</c:v>
                </c:pt>
                <c:pt idx="1">
                  <c:v>11.921790605404233</c:v>
                </c:pt>
                <c:pt idx="2">
                  <c:v>13.924120545227694</c:v>
                </c:pt>
                <c:pt idx="3">
                  <c:v>15.681304026820374</c:v>
                </c:pt>
                <c:pt idx="4">
                  <c:v>14.96920720411997</c:v>
                </c:pt>
                <c:pt idx="5">
                  <c:v>14.57725301590432</c:v>
                </c:pt>
                <c:pt idx="6">
                  <c:v>14.470858953139734</c:v>
                </c:pt>
                <c:pt idx="7">
                  <c:v>15.036351893757315</c:v>
                </c:pt>
                <c:pt idx="8">
                  <c:v>14.099442409505061</c:v>
                </c:pt>
                <c:pt idx="9">
                  <c:v>15.797505175445924</c:v>
                </c:pt>
                <c:pt idx="10">
                  <c:v>18.685398019798289</c:v>
                </c:pt>
                <c:pt idx="11">
                  <c:v>17.469870544081019</c:v>
                </c:pt>
              </c:numCache>
            </c:numRef>
          </c:val>
          <c:smooth val="0"/>
          <c:extLst>
            <c:ext xmlns:c16="http://schemas.microsoft.com/office/drawing/2014/chart" uri="{C3380CC4-5D6E-409C-BE32-E72D297353CC}">
              <c16:uniqueId val="{00000003-C85C-4D9C-AAAE-25D7E04F0D1B}"/>
            </c:ext>
          </c:extLst>
        </c:ser>
        <c:dLbls>
          <c:showLegendKey val="0"/>
          <c:showVal val="0"/>
          <c:showCatName val="0"/>
          <c:showSerName val="0"/>
          <c:showPercent val="0"/>
          <c:showBubbleSize val="0"/>
        </c:dLbls>
        <c:smooth val="0"/>
        <c:axId val="1770082272"/>
        <c:axId val="1770083520"/>
      </c:lineChart>
      <c:catAx>
        <c:axId val="177008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0083520"/>
        <c:crosses val="autoZero"/>
        <c:auto val="1"/>
        <c:lblAlgn val="ctr"/>
        <c:lblOffset val="100"/>
        <c:noMultiLvlLbl val="0"/>
      </c:catAx>
      <c:valAx>
        <c:axId val="177008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00822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a:t>Темпы</a:t>
            </a:r>
            <a:r>
              <a:rPr lang="ru-RU" sz="1050" baseline="0"/>
              <a:t> роста производительности труда в отраслях, %</a:t>
            </a:r>
            <a:endParaRPr lang="ru-RU" sz="1050"/>
          </a:p>
        </c:rich>
      </c:tx>
      <c:layout>
        <c:manualLayout>
          <c:xMode val="edge"/>
          <c:yMode val="edge"/>
          <c:x val="0.23248869067761654"/>
          <c:y val="9.523809523809524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0998789519494799E-2"/>
          <c:y val="0.15628571428571428"/>
          <c:w val="0.53385894114101673"/>
          <c:h val="0.7332463442069741"/>
        </c:manualLayout>
      </c:layout>
      <c:lineChart>
        <c:grouping val="standard"/>
        <c:varyColors val="0"/>
        <c:ser>
          <c:idx val="0"/>
          <c:order val="0"/>
          <c:tx>
            <c:strRef>
              <c:f>Лист1!$B$22</c:f>
              <c:strCache>
                <c:ptCount val="1"/>
                <c:pt idx="0">
                  <c:v>Строительство</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Лист1!$C$21:$M$21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Лист1!$C$22:$M$22</c:f>
              <c:numCache>
                <c:formatCode>General</c:formatCode>
                <c:ptCount val="11"/>
                <c:pt idx="0">
                  <c:v>104.42317990949448</c:v>
                </c:pt>
                <c:pt idx="1">
                  <c:v>96.348553088622964</c:v>
                </c:pt>
                <c:pt idx="2">
                  <c:v>105.3635492916553</c:v>
                </c:pt>
                <c:pt idx="3">
                  <c:v>104.7909359415488</c:v>
                </c:pt>
                <c:pt idx="4">
                  <c:v>94.883091636331102</c:v>
                </c:pt>
                <c:pt idx="5">
                  <c:v>96.214238454680427</c:v>
                </c:pt>
                <c:pt idx="6">
                  <c:v>109.35924617536372</c:v>
                </c:pt>
                <c:pt idx="7">
                  <c:v>101.61275828220018</c:v>
                </c:pt>
                <c:pt idx="8">
                  <c:v>99.301858700277862</c:v>
                </c:pt>
                <c:pt idx="9">
                  <c:v>97.243736166321042</c:v>
                </c:pt>
                <c:pt idx="10">
                  <c:v>109.43070776357091</c:v>
                </c:pt>
              </c:numCache>
            </c:numRef>
          </c:val>
          <c:smooth val="0"/>
          <c:extLst>
            <c:ext xmlns:c16="http://schemas.microsoft.com/office/drawing/2014/chart" uri="{C3380CC4-5D6E-409C-BE32-E72D297353CC}">
              <c16:uniqueId val="{00000001-F9DD-4487-B0FB-F62FC47CEC56}"/>
            </c:ext>
          </c:extLst>
        </c:ser>
        <c:ser>
          <c:idx val="1"/>
          <c:order val="1"/>
          <c:tx>
            <c:strRef>
              <c:f>Лист1!$B$23</c:f>
              <c:strCache>
                <c:ptCount val="1"/>
                <c:pt idx="0">
                  <c:v>Обрабатывающие производства</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Лист1!$C$21:$M$21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Лист1!$C$23:$M$23</c:f>
              <c:numCache>
                <c:formatCode>General</c:formatCode>
                <c:ptCount val="11"/>
                <c:pt idx="0">
                  <c:v>95.197483946128926</c:v>
                </c:pt>
                <c:pt idx="1">
                  <c:v>111.31363746397842</c:v>
                </c:pt>
                <c:pt idx="2">
                  <c:v>109.16901051216747</c:v>
                </c:pt>
                <c:pt idx="3">
                  <c:v>102.00161150470662</c:v>
                </c:pt>
                <c:pt idx="4">
                  <c:v>99.828998053416782</c:v>
                </c:pt>
                <c:pt idx="5">
                  <c:v>101.35217278661044</c:v>
                </c:pt>
                <c:pt idx="6">
                  <c:v>99.733416234665754</c:v>
                </c:pt>
                <c:pt idx="7">
                  <c:v>100.57651375804211</c:v>
                </c:pt>
                <c:pt idx="8">
                  <c:v>101.55082110869398</c:v>
                </c:pt>
                <c:pt idx="9">
                  <c:v>108.91043954657262</c:v>
                </c:pt>
                <c:pt idx="10">
                  <c:v>99.98452328979603</c:v>
                </c:pt>
              </c:numCache>
            </c:numRef>
          </c:val>
          <c:smooth val="0"/>
          <c:extLst>
            <c:ext xmlns:c16="http://schemas.microsoft.com/office/drawing/2014/chart" uri="{C3380CC4-5D6E-409C-BE32-E72D297353CC}">
              <c16:uniqueId val="{00000003-F9DD-4487-B0FB-F62FC47CEC56}"/>
            </c:ext>
          </c:extLst>
        </c:ser>
        <c:ser>
          <c:idx val="2"/>
          <c:order val="2"/>
          <c:tx>
            <c:strRef>
              <c:f>Лист1!$B$24</c:f>
              <c:strCache>
                <c:ptCount val="1"/>
                <c:pt idx="0">
                  <c:v>Производство транспортных средств и оборудования</c:v>
                </c:pt>
              </c:strCache>
            </c:strRef>
          </c:tx>
          <c:spPr>
            <a:ln w="28575" cap="rnd">
              <a:solidFill>
                <a:schemeClr val="accent3"/>
              </a:solidFill>
              <a:round/>
            </a:ln>
            <a:effectLst/>
          </c:spPr>
          <c:marker>
            <c:symbol val="none"/>
          </c:marker>
          <c:trendline>
            <c:spPr>
              <a:ln w="19050" cap="rnd">
                <a:solidFill>
                  <a:schemeClr val="accent3"/>
                </a:solidFill>
                <a:prstDash val="sysDot"/>
              </a:ln>
              <a:effectLst/>
            </c:spPr>
            <c:trendlineType val="linear"/>
            <c:dispRSqr val="0"/>
            <c:dispEq val="0"/>
          </c:trendline>
          <c:cat>
            <c:numRef>
              <c:f>Лист1!$C$21:$M$21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Лист1!$C$24:$M$24</c:f>
              <c:numCache>
                <c:formatCode>General</c:formatCode>
                <c:ptCount val="11"/>
                <c:pt idx="0">
                  <c:v>83.982292429555642</c:v>
                </c:pt>
                <c:pt idx="1">
                  <c:v>122.11383457930161</c:v>
                </c:pt>
                <c:pt idx="2">
                  <c:v>119.50058331963109</c:v>
                </c:pt>
                <c:pt idx="3">
                  <c:v>108.93322403672127</c:v>
                </c:pt>
                <c:pt idx="4">
                  <c:v>89.540340131764538</c:v>
                </c:pt>
                <c:pt idx="5">
                  <c:v>94.325916131334125</c:v>
                </c:pt>
                <c:pt idx="6">
                  <c:v>91.367506565858818</c:v>
                </c:pt>
                <c:pt idx="7">
                  <c:v>103.36377757878064</c:v>
                </c:pt>
              </c:numCache>
            </c:numRef>
          </c:val>
          <c:smooth val="0"/>
          <c:extLst>
            <c:ext xmlns:c16="http://schemas.microsoft.com/office/drawing/2014/chart" uri="{C3380CC4-5D6E-409C-BE32-E72D297353CC}">
              <c16:uniqueId val="{00000005-F9DD-4487-B0FB-F62FC47CEC56}"/>
            </c:ext>
          </c:extLst>
        </c:ser>
        <c:ser>
          <c:idx val="3"/>
          <c:order val="3"/>
          <c:tx>
            <c:strRef>
              <c:f>Лист1!$B$25</c:f>
              <c:strCache>
                <c:ptCount val="1"/>
                <c:pt idx="0">
                  <c:v>Добыча полезных ископаемых</c:v>
                </c:pt>
              </c:strCache>
            </c:strRef>
          </c:tx>
          <c:spPr>
            <a:ln w="28575" cap="rnd">
              <a:solidFill>
                <a:schemeClr val="accent4"/>
              </a:solidFill>
              <a:round/>
            </a:ln>
            <a:effectLst/>
          </c:spPr>
          <c:marker>
            <c:symbol val="none"/>
          </c:marker>
          <c:trendline>
            <c:spPr>
              <a:ln w="19050" cap="rnd">
                <a:solidFill>
                  <a:schemeClr val="accent4"/>
                </a:solidFill>
                <a:prstDash val="sysDot"/>
              </a:ln>
              <a:effectLst/>
            </c:spPr>
            <c:trendlineType val="linear"/>
            <c:dispRSqr val="0"/>
            <c:dispEq val="0"/>
          </c:trendline>
          <c:cat>
            <c:numRef>
              <c:f>Лист1!$C$21:$M$21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Лист1!$C$25:$M$25</c:f>
              <c:numCache>
                <c:formatCode>General</c:formatCode>
                <c:ptCount val="11"/>
                <c:pt idx="0">
                  <c:v>95.155190153405684</c:v>
                </c:pt>
                <c:pt idx="1">
                  <c:v>116.79554696184474</c:v>
                </c:pt>
                <c:pt idx="2">
                  <c:v>112.61970891364432</c:v>
                </c:pt>
                <c:pt idx="3">
                  <c:v>95.458943838583338</c:v>
                </c:pt>
                <c:pt idx="4">
                  <c:v>97.381596881712127</c:v>
                </c:pt>
                <c:pt idx="5">
                  <c:v>99.270136406025827</c:v>
                </c:pt>
                <c:pt idx="6">
                  <c:v>103.90780493714153</c:v>
                </c:pt>
                <c:pt idx="7">
                  <c:v>93.769037258025108</c:v>
                </c:pt>
                <c:pt idx="8">
                  <c:v>112.0434746043299</c:v>
                </c:pt>
                <c:pt idx="9">
                  <c:v>118.28068933847237</c:v>
                </c:pt>
                <c:pt idx="10">
                  <c:v>93.494773435228169</c:v>
                </c:pt>
              </c:numCache>
            </c:numRef>
          </c:val>
          <c:smooth val="0"/>
          <c:extLst>
            <c:ext xmlns:c16="http://schemas.microsoft.com/office/drawing/2014/chart" uri="{C3380CC4-5D6E-409C-BE32-E72D297353CC}">
              <c16:uniqueId val="{00000007-F9DD-4487-B0FB-F62FC47CEC56}"/>
            </c:ext>
          </c:extLst>
        </c:ser>
        <c:dLbls>
          <c:showLegendKey val="0"/>
          <c:showVal val="0"/>
          <c:showCatName val="0"/>
          <c:showSerName val="0"/>
          <c:showPercent val="0"/>
          <c:showBubbleSize val="0"/>
        </c:dLbls>
        <c:smooth val="0"/>
        <c:axId val="1770122624"/>
        <c:axId val="1770124288"/>
      </c:lineChart>
      <c:catAx>
        <c:axId val="177012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0124288"/>
        <c:crosses val="autoZero"/>
        <c:auto val="1"/>
        <c:lblAlgn val="ctr"/>
        <c:lblOffset val="100"/>
        <c:noMultiLvlLbl val="0"/>
      </c:catAx>
      <c:valAx>
        <c:axId val="1770124288"/>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0122624"/>
        <c:crosses val="autoZero"/>
        <c:crossBetween val="between"/>
      </c:valAx>
      <c:spPr>
        <a:noFill/>
        <a:ln>
          <a:noFill/>
        </a:ln>
        <a:effectLst/>
      </c:spPr>
    </c:plotArea>
    <c:legend>
      <c:legendPos val="r"/>
      <c:layout>
        <c:manualLayout>
          <c:xMode val="edge"/>
          <c:yMode val="edge"/>
          <c:x val="0.59058148520402243"/>
          <c:y val="0.15075853018372704"/>
          <c:w val="0.39658977842651005"/>
          <c:h val="0.769054368203974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Степень износа основных фондов,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Лист1!$B$9:$B$38</c:f>
              <c:strCach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20191)</c:v>
                </c:pt>
              </c:strCache>
            </c:strRef>
          </c:cat>
          <c:val>
            <c:numRef>
              <c:f>Лист1!$C$9:$C$38</c:f>
              <c:numCache>
                <c:formatCode>0.0</c:formatCode>
                <c:ptCount val="30"/>
                <c:pt idx="0">
                  <c:v>35.6</c:v>
                </c:pt>
                <c:pt idx="1">
                  <c:v>35.4</c:v>
                </c:pt>
                <c:pt idx="2">
                  <c:v>42.5</c:v>
                </c:pt>
                <c:pt idx="3">
                  <c:v>33.700000000000003</c:v>
                </c:pt>
                <c:pt idx="4">
                  <c:v>41.3</c:v>
                </c:pt>
                <c:pt idx="5">
                  <c:v>39.5</c:v>
                </c:pt>
                <c:pt idx="6">
                  <c:v>37.799999999999997</c:v>
                </c:pt>
                <c:pt idx="7">
                  <c:v>41</c:v>
                </c:pt>
                <c:pt idx="8">
                  <c:v>41.6</c:v>
                </c:pt>
                <c:pt idx="9">
                  <c:v>41.7</c:v>
                </c:pt>
                <c:pt idx="10">
                  <c:v>39.299999999999997</c:v>
                </c:pt>
                <c:pt idx="11">
                  <c:v>41.1</c:v>
                </c:pt>
                <c:pt idx="12">
                  <c:v>44</c:v>
                </c:pt>
                <c:pt idx="13">
                  <c:v>43</c:v>
                </c:pt>
                <c:pt idx="14">
                  <c:v>43.5</c:v>
                </c:pt>
                <c:pt idx="15">
                  <c:v>45.2</c:v>
                </c:pt>
                <c:pt idx="16">
                  <c:v>46.3</c:v>
                </c:pt>
                <c:pt idx="17">
                  <c:v>46.2</c:v>
                </c:pt>
                <c:pt idx="18">
                  <c:v>45.3</c:v>
                </c:pt>
                <c:pt idx="19">
                  <c:v>45.3</c:v>
                </c:pt>
                <c:pt idx="20" formatCode="General">
                  <c:v>47.1</c:v>
                </c:pt>
                <c:pt idx="21" formatCode="General">
                  <c:v>47.9</c:v>
                </c:pt>
                <c:pt idx="22" formatCode="General">
                  <c:v>47.7</c:v>
                </c:pt>
                <c:pt idx="23" formatCode="General">
                  <c:v>48.2</c:v>
                </c:pt>
                <c:pt idx="24" formatCode="General">
                  <c:v>49.4</c:v>
                </c:pt>
                <c:pt idx="25" formatCode="General">
                  <c:v>47.7</c:v>
                </c:pt>
                <c:pt idx="26">
                  <c:v>48.1</c:v>
                </c:pt>
                <c:pt idx="27">
                  <c:v>47.3</c:v>
                </c:pt>
                <c:pt idx="28">
                  <c:v>46.6</c:v>
                </c:pt>
                <c:pt idx="29">
                  <c:v>46.8</c:v>
                </c:pt>
              </c:numCache>
            </c:numRef>
          </c:val>
          <c:smooth val="0"/>
          <c:extLst>
            <c:ext xmlns:c16="http://schemas.microsoft.com/office/drawing/2014/chart" uri="{C3380CC4-5D6E-409C-BE32-E72D297353CC}">
              <c16:uniqueId val="{00000001-C1B3-4021-9561-1CD6066C666E}"/>
            </c:ext>
          </c:extLst>
        </c:ser>
        <c:dLbls>
          <c:showLegendKey val="0"/>
          <c:showVal val="0"/>
          <c:showCatName val="0"/>
          <c:showSerName val="0"/>
          <c:showPercent val="0"/>
          <c:showBubbleSize val="0"/>
        </c:dLbls>
        <c:smooth val="0"/>
        <c:axId val="2008922752"/>
        <c:axId val="2002807456"/>
      </c:lineChart>
      <c:catAx>
        <c:axId val="200892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2807456"/>
        <c:crosses val="autoZero"/>
        <c:auto val="1"/>
        <c:lblAlgn val="ctr"/>
        <c:lblOffset val="100"/>
        <c:noMultiLvlLbl val="0"/>
      </c:catAx>
      <c:valAx>
        <c:axId val="20028074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8922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Коэффициент  обновления,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0820202695170397"/>
          <c:y val="0.17636507517805328"/>
          <c:w val="0.82097036664600698"/>
          <c:h val="0.65017976683275969"/>
        </c:manualLayout>
      </c:layout>
      <c:lineChart>
        <c:grouping val="standard"/>
        <c:varyColors val="0"/>
        <c:ser>
          <c:idx val="0"/>
          <c:order val="0"/>
          <c:tx>
            <c:strRef>
              <c:f>Лист1!$D$6:$D$7</c:f>
              <c:strCache>
                <c:ptCount val="2"/>
                <c:pt idx="0">
                  <c:v>Коэффициент </c:v>
                </c:pt>
                <c:pt idx="1">
                  <c:v>обновления, %</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Лист1!$C$8:$C$37</c:f>
              <c:strCach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20191)</c:v>
                </c:pt>
              </c:strCache>
            </c:strRef>
          </c:cat>
          <c:val>
            <c:numRef>
              <c:f>Лист1!$D$8:$D$37</c:f>
              <c:numCache>
                <c:formatCode>0.0</c:formatCode>
                <c:ptCount val="30"/>
                <c:pt idx="0">
                  <c:v>6.3</c:v>
                </c:pt>
                <c:pt idx="1">
                  <c:v>5.5</c:v>
                </c:pt>
                <c:pt idx="2">
                  <c:v>3.6</c:v>
                </c:pt>
                <c:pt idx="3">
                  <c:v>2.5</c:v>
                </c:pt>
                <c:pt idx="4">
                  <c:v>2.1</c:v>
                </c:pt>
                <c:pt idx="5">
                  <c:v>1.9</c:v>
                </c:pt>
                <c:pt idx="6">
                  <c:v>1.6</c:v>
                </c:pt>
                <c:pt idx="7">
                  <c:v>1.4</c:v>
                </c:pt>
                <c:pt idx="8">
                  <c:v>1.3</c:v>
                </c:pt>
                <c:pt idx="9">
                  <c:v>1.4</c:v>
                </c:pt>
                <c:pt idx="10">
                  <c:v>1.8</c:v>
                </c:pt>
                <c:pt idx="11">
                  <c:v>2.1</c:v>
                </c:pt>
                <c:pt idx="12">
                  <c:v>2.2000000000000002</c:v>
                </c:pt>
                <c:pt idx="13">
                  <c:v>2.5</c:v>
                </c:pt>
                <c:pt idx="14">
                  <c:v>2.7</c:v>
                </c:pt>
                <c:pt idx="15">
                  <c:v>3</c:v>
                </c:pt>
                <c:pt idx="16">
                  <c:v>3.3</c:v>
                </c:pt>
                <c:pt idx="17">
                  <c:v>4</c:v>
                </c:pt>
                <c:pt idx="18">
                  <c:v>4.4000000000000004</c:v>
                </c:pt>
                <c:pt idx="19">
                  <c:v>4.0999999999999996</c:v>
                </c:pt>
                <c:pt idx="20" formatCode="General">
                  <c:v>3.7</c:v>
                </c:pt>
                <c:pt idx="21" formatCode="General">
                  <c:v>4.5999999999999996</c:v>
                </c:pt>
                <c:pt idx="22" formatCode="General">
                  <c:v>4.8</c:v>
                </c:pt>
                <c:pt idx="23" formatCode="General">
                  <c:v>4.5999999999999996</c:v>
                </c:pt>
                <c:pt idx="24" formatCode="General">
                  <c:v>4.3</c:v>
                </c:pt>
                <c:pt idx="25" formatCode="General">
                  <c:v>3.9</c:v>
                </c:pt>
                <c:pt idx="26" formatCode="General">
                  <c:v>4.4000000000000004</c:v>
                </c:pt>
                <c:pt idx="27" formatCode="General">
                  <c:v>4.3</c:v>
                </c:pt>
                <c:pt idx="28" formatCode="General">
                  <c:v>4.7</c:v>
                </c:pt>
                <c:pt idx="29" formatCode="General">
                  <c:v>4.5999999999999996</c:v>
                </c:pt>
              </c:numCache>
            </c:numRef>
          </c:val>
          <c:smooth val="0"/>
          <c:extLst>
            <c:ext xmlns:c16="http://schemas.microsoft.com/office/drawing/2014/chart" uri="{C3380CC4-5D6E-409C-BE32-E72D297353CC}">
              <c16:uniqueId val="{00000000-C477-464B-8BC4-370585B88696}"/>
            </c:ext>
          </c:extLst>
        </c:ser>
        <c:dLbls>
          <c:showLegendKey val="0"/>
          <c:showVal val="0"/>
          <c:showCatName val="0"/>
          <c:showSerName val="0"/>
          <c:showPercent val="0"/>
          <c:showBubbleSize val="0"/>
        </c:dLbls>
        <c:smooth val="0"/>
        <c:axId val="2008923152"/>
        <c:axId val="1839977104"/>
      </c:lineChart>
      <c:catAx>
        <c:axId val="200892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39977104"/>
        <c:crosses val="autoZero"/>
        <c:auto val="1"/>
        <c:lblAlgn val="ctr"/>
        <c:lblOffset val="100"/>
        <c:noMultiLvlLbl val="0"/>
      </c:catAx>
      <c:valAx>
        <c:axId val="18399771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8923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Коэффициент</a:t>
            </a:r>
            <a:r>
              <a:rPr lang="ru-RU" sz="1100" baseline="0"/>
              <a:t> выбытия, %</a:t>
            </a:r>
            <a:endParaRPr lang="ru-RU"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Лист1!$C$8:$C$37</c:f>
              <c:strCach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20191)</c:v>
                </c:pt>
              </c:strCache>
            </c:strRef>
          </c:cat>
          <c:val>
            <c:numRef>
              <c:f>Лист1!$E$8:$E$37</c:f>
              <c:numCache>
                <c:formatCode>0.0</c:formatCode>
                <c:ptCount val="30"/>
                <c:pt idx="0">
                  <c:v>2.4</c:v>
                </c:pt>
                <c:pt idx="1">
                  <c:v>2.1</c:v>
                </c:pt>
                <c:pt idx="2">
                  <c:v>1.6</c:v>
                </c:pt>
                <c:pt idx="3">
                  <c:v>1.9</c:v>
                </c:pt>
                <c:pt idx="4">
                  <c:v>2</c:v>
                </c:pt>
                <c:pt idx="5">
                  <c:v>1.9</c:v>
                </c:pt>
                <c:pt idx="6">
                  <c:v>1.7</c:v>
                </c:pt>
                <c:pt idx="7">
                  <c:v>1.6</c:v>
                </c:pt>
                <c:pt idx="8">
                  <c:v>1.4</c:v>
                </c:pt>
                <c:pt idx="9">
                  <c:v>1.2</c:v>
                </c:pt>
                <c:pt idx="10">
                  <c:v>1.3</c:v>
                </c:pt>
                <c:pt idx="11">
                  <c:v>1.3</c:v>
                </c:pt>
                <c:pt idx="12">
                  <c:v>1.3</c:v>
                </c:pt>
                <c:pt idx="13">
                  <c:v>1.2</c:v>
                </c:pt>
                <c:pt idx="14">
                  <c:v>1.1000000000000001</c:v>
                </c:pt>
                <c:pt idx="15">
                  <c:v>1.1000000000000001</c:v>
                </c:pt>
                <c:pt idx="16">
                  <c:v>1</c:v>
                </c:pt>
                <c:pt idx="17">
                  <c:v>1</c:v>
                </c:pt>
                <c:pt idx="18">
                  <c:v>1</c:v>
                </c:pt>
                <c:pt idx="19">
                  <c:v>1</c:v>
                </c:pt>
                <c:pt idx="20" formatCode="General">
                  <c:v>0.8</c:v>
                </c:pt>
                <c:pt idx="21" formatCode="General">
                  <c:v>0.8</c:v>
                </c:pt>
                <c:pt idx="22" formatCode="General">
                  <c:v>0.7</c:v>
                </c:pt>
                <c:pt idx="23" formatCode="General">
                  <c:v>0.7</c:v>
                </c:pt>
                <c:pt idx="24" formatCode="General">
                  <c:v>0.8</c:v>
                </c:pt>
                <c:pt idx="25">
                  <c:v>1</c:v>
                </c:pt>
                <c:pt idx="26" formatCode="General">
                  <c:v>0.8</c:v>
                </c:pt>
                <c:pt idx="27" formatCode="General">
                  <c:v>0.7</c:v>
                </c:pt>
                <c:pt idx="28" formatCode="General">
                  <c:v>0.7</c:v>
                </c:pt>
                <c:pt idx="29" formatCode="General">
                  <c:v>0.7</c:v>
                </c:pt>
              </c:numCache>
            </c:numRef>
          </c:val>
          <c:smooth val="0"/>
          <c:extLst>
            <c:ext xmlns:c16="http://schemas.microsoft.com/office/drawing/2014/chart" uri="{C3380CC4-5D6E-409C-BE32-E72D297353CC}">
              <c16:uniqueId val="{00000000-6354-480E-9BC9-D3C5A3EB4E2B}"/>
            </c:ext>
          </c:extLst>
        </c:ser>
        <c:dLbls>
          <c:showLegendKey val="0"/>
          <c:showVal val="0"/>
          <c:showCatName val="0"/>
          <c:showSerName val="0"/>
          <c:showPercent val="0"/>
          <c:showBubbleSize val="0"/>
        </c:dLbls>
        <c:smooth val="0"/>
        <c:axId val="1527829247"/>
        <c:axId val="1486463743"/>
      </c:lineChart>
      <c:catAx>
        <c:axId val="152782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6463743"/>
        <c:crosses val="autoZero"/>
        <c:auto val="1"/>
        <c:lblAlgn val="ctr"/>
        <c:lblOffset val="100"/>
        <c:noMultiLvlLbl val="0"/>
      </c:catAx>
      <c:valAx>
        <c:axId val="148646374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78292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Динамика инвестиций в основной капитал в Российской Федерации, темп роста, %</a:t>
            </a:r>
          </a:p>
        </c:rich>
      </c:tx>
      <c:overlay val="0"/>
      <c:spPr>
        <a:noFill/>
        <a:ln w="25400">
          <a:noFill/>
        </a:ln>
      </c:sp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Лист1!$M$73:$M$83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Лист1!$N$73:$N$83</c:f>
              <c:numCache>
                <c:formatCode>0%</c:formatCode>
                <c:ptCount val="11"/>
                <c:pt idx="0">
                  <c:v>0.90826249254066704</c:v>
                </c:pt>
                <c:pt idx="1">
                  <c:v>1.147452521640888</c:v>
                </c:pt>
                <c:pt idx="2">
                  <c:v>1.2058059705667423</c:v>
                </c:pt>
                <c:pt idx="3">
                  <c:v>1.1404935929476574</c:v>
                </c:pt>
                <c:pt idx="4">
                  <c:v>1.0686589538559168</c:v>
                </c:pt>
                <c:pt idx="5">
                  <c:v>1.0336356199253038</c:v>
                </c:pt>
                <c:pt idx="6">
                  <c:v>0.99960744161400694</c:v>
                </c:pt>
                <c:pt idx="7">
                  <c:v>1.061282845017629</c:v>
                </c:pt>
                <c:pt idx="8">
                  <c:v>1.086681698485866</c:v>
                </c:pt>
                <c:pt idx="9">
                  <c:v>1.1094825763562701</c:v>
                </c:pt>
                <c:pt idx="10">
                  <c:v>1.0864243966192528</c:v>
                </c:pt>
              </c:numCache>
            </c:numRef>
          </c:val>
          <c:smooth val="0"/>
          <c:extLst>
            <c:ext xmlns:c16="http://schemas.microsoft.com/office/drawing/2014/chart" uri="{C3380CC4-5D6E-409C-BE32-E72D297353CC}">
              <c16:uniqueId val="{00000001-509A-424B-B86E-62AF6B4B5872}"/>
            </c:ext>
          </c:extLst>
        </c:ser>
        <c:dLbls>
          <c:showLegendKey val="0"/>
          <c:showVal val="0"/>
          <c:showCatName val="0"/>
          <c:showSerName val="0"/>
          <c:showPercent val="0"/>
          <c:showBubbleSize val="0"/>
        </c:dLbls>
        <c:smooth val="0"/>
        <c:axId val="1331596064"/>
        <c:axId val="1"/>
      </c:lineChart>
      <c:catAx>
        <c:axId val="133159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min val="0.70000000000000007"/>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159606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a:t>Динамика</a:t>
            </a:r>
            <a:r>
              <a:rPr lang="ru-RU" sz="1050" baseline="0"/>
              <a:t> роста среднемесячной номинальной начисленной заработной платы работников по экономике России, темп роста, %</a:t>
            </a:r>
            <a:endParaRPr lang="ru-RU" sz="1050"/>
          </a:p>
        </c:rich>
      </c:tx>
      <c:layout>
        <c:manualLayout>
          <c:xMode val="edge"/>
          <c:yMode val="edge"/>
          <c:x val="0.11166666666666666"/>
          <c:y val="1.85185185185185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Лист1!$F$2:$F$12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Лист1!$G$2:$G$12</c:f>
              <c:numCache>
                <c:formatCode>_(* #,##0.00_);_(* \(#,##0.00\);_(* "-"??_);_(@_)</c:formatCode>
                <c:ptCount val="11"/>
                <c:pt idx="0">
                  <c:v>107.79641411220358</c:v>
                </c:pt>
                <c:pt idx="1">
                  <c:v>112.41549522480953</c:v>
                </c:pt>
                <c:pt idx="2">
                  <c:v>111.53589156166477</c:v>
                </c:pt>
                <c:pt idx="3">
                  <c:v>113.95010483974497</c:v>
                </c:pt>
                <c:pt idx="4">
                  <c:v>111.87802771414623</c:v>
                </c:pt>
                <c:pt idx="5">
                  <c:v>109.07290547798067</c:v>
                </c:pt>
                <c:pt idx="6">
                  <c:v>104.72380366210186</c:v>
                </c:pt>
                <c:pt idx="7">
                  <c:v>107.87246547164267</c:v>
                </c:pt>
                <c:pt idx="8">
                  <c:v>106.69590563622</c:v>
                </c:pt>
                <c:pt idx="9">
                  <c:v>111.6347945974928</c:v>
                </c:pt>
                <c:pt idx="10">
                  <c:v>109.47534534809257</c:v>
                </c:pt>
              </c:numCache>
            </c:numRef>
          </c:val>
          <c:smooth val="0"/>
          <c:extLst>
            <c:ext xmlns:c16="http://schemas.microsoft.com/office/drawing/2014/chart" uri="{C3380CC4-5D6E-409C-BE32-E72D297353CC}">
              <c16:uniqueId val="{00000001-40B6-4D35-B970-82A1C2607EF4}"/>
            </c:ext>
          </c:extLst>
        </c:ser>
        <c:dLbls>
          <c:showLegendKey val="0"/>
          <c:showVal val="0"/>
          <c:showCatName val="0"/>
          <c:showSerName val="0"/>
          <c:showPercent val="0"/>
          <c:showBubbleSize val="0"/>
        </c:dLbls>
        <c:smooth val="0"/>
        <c:axId val="1503264256"/>
        <c:axId val="1569055328"/>
      </c:lineChart>
      <c:catAx>
        <c:axId val="150326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9055328"/>
        <c:crosses val="autoZero"/>
        <c:auto val="1"/>
        <c:lblAlgn val="ctr"/>
        <c:lblOffset val="100"/>
        <c:noMultiLvlLbl val="0"/>
      </c:catAx>
      <c:valAx>
        <c:axId val="156905532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3264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a:t>Среднемесячная</a:t>
            </a:r>
            <a:r>
              <a:rPr lang="ru-RU" sz="1050" baseline="0"/>
              <a:t> номинальная заработная плата в мире,</a:t>
            </a:r>
          </a:p>
          <a:p>
            <a:pPr>
              <a:defRPr/>
            </a:pPr>
            <a:r>
              <a:rPr lang="en-US" sz="1050" baseline="0"/>
              <a:t>$ </a:t>
            </a:r>
            <a:r>
              <a:rPr lang="ru-RU" sz="1050" baseline="0"/>
              <a:t>ППС 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Лист1!$B$4</c:f>
              <c:strCache>
                <c:ptCount val="1"/>
                <c:pt idx="0">
                  <c:v>Russia</c:v>
                </c:pt>
              </c:strCache>
            </c:strRef>
          </c:tx>
          <c:spPr>
            <a:ln w="28575" cap="rnd">
              <a:solidFill>
                <a:schemeClr val="accent1"/>
              </a:solidFill>
              <a:round/>
            </a:ln>
            <a:effectLst/>
          </c:spPr>
          <c:marker>
            <c:symbol val="none"/>
          </c:marker>
          <c:cat>
            <c:numRef>
              <c:f>Лист1!$C$3:$K$3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Лист1!$C$4:$K$4</c:f>
              <c:numCache>
                <c:formatCode>_(* #,##0.00_);_(* \(#,##0.00\);_(* "-"??_);_(@_)</c:formatCode>
                <c:ptCount val="9"/>
                <c:pt idx="0">
                  <c:v>1169</c:v>
                </c:pt>
                <c:pt idx="1">
                  <c:v>1253.5999999999999</c:v>
                </c:pt>
                <c:pt idx="2">
                  <c:v>1252.7</c:v>
                </c:pt>
                <c:pt idx="3">
                  <c:v>1414.8</c:v>
                </c:pt>
                <c:pt idx="4" formatCode="General">
                  <c:v>1426</c:v>
                </c:pt>
                <c:pt idx="5">
                  <c:v>1453.6</c:v>
                </c:pt>
                <c:pt idx="6">
                  <c:v>1382</c:v>
                </c:pt>
                <c:pt idx="7">
                  <c:v>1449.5</c:v>
                </c:pt>
                <c:pt idx="8">
                  <c:v>1531</c:v>
                </c:pt>
              </c:numCache>
            </c:numRef>
          </c:val>
          <c:smooth val="0"/>
          <c:extLst>
            <c:ext xmlns:c16="http://schemas.microsoft.com/office/drawing/2014/chart" uri="{C3380CC4-5D6E-409C-BE32-E72D297353CC}">
              <c16:uniqueId val="{00000000-C98C-4D75-B557-804DE7099F07}"/>
            </c:ext>
          </c:extLst>
        </c:ser>
        <c:ser>
          <c:idx val="1"/>
          <c:order val="1"/>
          <c:tx>
            <c:strRef>
              <c:f>Лист1!$B$5</c:f>
              <c:strCache>
                <c:ptCount val="1"/>
                <c:pt idx="0">
                  <c:v>Germany</c:v>
                </c:pt>
              </c:strCache>
            </c:strRef>
          </c:tx>
          <c:spPr>
            <a:ln w="28575" cap="rnd">
              <a:solidFill>
                <a:schemeClr val="accent2"/>
              </a:solidFill>
              <a:round/>
            </a:ln>
            <a:effectLst/>
          </c:spPr>
          <c:marker>
            <c:symbol val="none"/>
          </c:marker>
          <c:cat>
            <c:numRef>
              <c:f>Лист1!$C$3:$K$3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Лист1!$C$5:$K$5</c:f>
              <c:numCache>
                <c:formatCode>General</c:formatCode>
                <c:ptCount val="9"/>
                <c:pt idx="0">
                  <c:v>4002.8</c:v>
                </c:pt>
                <c:pt idx="1">
                  <c:v>3379.5</c:v>
                </c:pt>
                <c:pt idx="2">
                  <c:v>4407.7</c:v>
                </c:pt>
                <c:pt idx="3">
                  <c:v>4511.8</c:v>
                </c:pt>
                <c:pt idx="4">
                  <c:v>4588.3</c:v>
                </c:pt>
                <c:pt idx="5">
                  <c:v>3715.2</c:v>
                </c:pt>
                <c:pt idx="6">
                  <c:v>4777.2</c:v>
                </c:pt>
                <c:pt idx="7">
                  <c:v>5053.1000000000004</c:v>
                </c:pt>
                <c:pt idx="8">
                  <c:v>5235</c:v>
                </c:pt>
              </c:numCache>
            </c:numRef>
          </c:val>
          <c:smooth val="0"/>
          <c:extLst>
            <c:ext xmlns:c16="http://schemas.microsoft.com/office/drawing/2014/chart" uri="{C3380CC4-5D6E-409C-BE32-E72D297353CC}">
              <c16:uniqueId val="{00000001-C98C-4D75-B557-804DE7099F07}"/>
            </c:ext>
          </c:extLst>
        </c:ser>
        <c:ser>
          <c:idx val="2"/>
          <c:order val="2"/>
          <c:tx>
            <c:strRef>
              <c:f>Лист1!$B$6</c:f>
              <c:strCache>
                <c:ptCount val="1"/>
                <c:pt idx="0">
                  <c:v>Japan</c:v>
                </c:pt>
              </c:strCache>
            </c:strRef>
          </c:tx>
          <c:spPr>
            <a:ln w="28575" cap="rnd">
              <a:solidFill>
                <a:schemeClr val="accent3"/>
              </a:solidFill>
              <a:round/>
            </a:ln>
            <a:effectLst/>
          </c:spPr>
          <c:marker>
            <c:symbol val="none"/>
          </c:marker>
          <c:cat>
            <c:numRef>
              <c:f>Лист1!$C$3:$K$3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Лист1!$C$6:$K$6</c:f>
              <c:numCache>
                <c:formatCode>General</c:formatCode>
                <c:ptCount val="9"/>
                <c:pt idx="0">
                  <c:v>2357.8000000000002</c:v>
                </c:pt>
                <c:pt idx="1">
                  <c:v>2447.3000000000002</c:v>
                </c:pt>
                <c:pt idx="2">
                  <c:v>2556.3000000000002</c:v>
                </c:pt>
                <c:pt idx="3">
                  <c:v>2642.4</c:v>
                </c:pt>
                <c:pt idx="4">
                  <c:v>2774.2</c:v>
                </c:pt>
                <c:pt idx="5">
                  <c:v>2744.1</c:v>
                </c:pt>
                <c:pt idx="6">
                  <c:v>2789.9</c:v>
                </c:pt>
                <c:pt idx="7">
                  <c:v>2646</c:v>
                </c:pt>
                <c:pt idx="8">
                  <c:v>2663</c:v>
                </c:pt>
              </c:numCache>
            </c:numRef>
          </c:val>
          <c:smooth val="0"/>
          <c:extLst>
            <c:ext xmlns:c16="http://schemas.microsoft.com/office/drawing/2014/chart" uri="{C3380CC4-5D6E-409C-BE32-E72D297353CC}">
              <c16:uniqueId val="{00000002-C98C-4D75-B557-804DE7099F07}"/>
            </c:ext>
          </c:extLst>
        </c:ser>
        <c:ser>
          <c:idx val="3"/>
          <c:order val="3"/>
          <c:tx>
            <c:strRef>
              <c:f>Лист1!$B$7</c:f>
              <c:strCache>
                <c:ptCount val="1"/>
                <c:pt idx="0">
                  <c:v>Mexico</c:v>
                </c:pt>
              </c:strCache>
            </c:strRef>
          </c:tx>
          <c:spPr>
            <a:ln w="28575" cap="rnd">
              <a:solidFill>
                <a:schemeClr val="accent4"/>
              </a:solidFill>
              <a:round/>
            </a:ln>
            <a:effectLst/>
          </c:spPr>
          <c:marker>
            <c:symbol val="none"/>
          </c:marker>
          <c:cat>
            <c:numRef>
              <c:f>Лист1!$C$3:$K$3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Лист1!$C$7:$K$7</c:f>
              <c:numCache>
                <c:formatCode>General</c:formatCode>
                <c:ptCount val="9"/>
                <c:pt idx="0">
                  <c:v>578.5</c:v>
                </c:pt>
                <c:pt idx="1">
                  <c:v>565.1</c:v>
                </c:pt>
                <c:pt idx="2">
                  <c:v>560.29999999999995</c:v>
                </c:pt>
                <c:pt idx="3">
                  <c:v>559.9</c:v>
                </c:pt>
              </c:numCache>
            </c:numRef>
          </c:val>
          <c:smooth val="0"/>
          <c:extLst>
            <c:ext xmlns:c16="http://schemas.microsoft.com/office/drawing/2014/chart" uri="{C3380CC4-5D6E-409C-BE32-E72D297353CC}">
              <c16:uniqueId val="{00000003-C98C-4D75-B557-804DE7099F07}"/>
            </c:ext>
          </c:extLst>
        </c:ser>
        <c:ser>
          <c:idx val="4"/>
          <c:order val="4"/>
          <c:tx>
            <c:strRef>
              <c:f>Лист1!$B$8</c:f>
              <c:strCache>
                <c:ptCount val="1"/>
                <c:pt idx="0">
                  <c:v>France</c:v>
                </c:pt>
              </c:strCache>
            </c:strRef>
          </c:tx>
          <c:spPr>
            <a:ln w="28575" cap="rnd">
              <a:solidFill>
                <a:schemeClr val="accent5"/>
              </a:solidFill>
              <a:round/>
            </a:ln>
            <a:effectLst/>
          </c:spPr>
          <c:marker>
            <c:symbol val="none"/>
          </c:marker>
          <c:cat>
            <c:numRef>
              <c:f>Лист1!$C$3:$K$3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Лист1!$C$8:$K$8</c:f>
              <c:numCache>
                <c:formatCode>General</c:formatCode>
                <c:ptCount val="9"/>
                <c:pt idx="1">
                  <c:v>2859.2</c:v>
                </c:pt>
                <c:pt idx="2">
                  <c:v>3157.5</c:v>
                </c:pt>
                <c:pt idx="3">
                  <c:v>3247.7</c:v>
                </c:pt>
                <c:pt idx="4">
                  <c:v>3373.6</c:v>
                </c:pt>
                <c:pt idx="5">
                  <c:v>3228.7</c:v>
                </c:pt>
                <c:pt idx="6">
                  <c:v>3396.7</c:v>
                </c:pt>
                <c:pt idx="7">
                  <c:v>3527.9</c:v>
                </c:pt>
              </c:numCache>
            </c:numRef>
          </c:val>
          <c:smooth val="0"/>
          <c:extLst>
            <c:ext xmlns:c16="http://schemas.microsoft.com/office/drawing/2014/chart" uri="{C3380CC4-5D6E-409C-BE32-E72D297353CC}">
              <c16:uniqueId val="{00000004-C98C-4D75-B557-804DE7099F07}"/>
            </c:ext>
          </c:extLst>
        </c:ser>
        <c:dLbls>
          <c:showLegendKey val="0"/>
          <c:showVal val="0"/>
          <c:showCatName val="0"/>
          <c:showSerName val="0"/>
          <c:showPercent val="0"/>
          <c:showBubbleSize val="0"/>
        </c:dLbls>
        <c:smooth val="0"/>
        <c:axId val="925354032"/>
        <c:axId val="929118160"/>
      </c:lineChart>
      <c:catAx>
        <c:axId val="92535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9118160"/>
        <c:crosses val="autoZero"/>
        <c:auto val="1"/>
        <c:lblAlgn val="ctr"/>
        <c:lblOffset val="100"/>
        <c:noMultiLvlLbl val="0"/>
      </c:catAx>
      <c:valAx>
        <c:axId val="92911816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535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dirty="0">
                <a:effectLst/>
              </a:rPr>
              <a:t>Германия, ВВП за отработанный час</a:t>
            </a:r>
            <a:r>
              <a:rPr lang="en-US" sz="1100" b="0" i="0" baseline="0" dirty="0">
                <a:effectLst/>
              </a:rPr>
              <a:t>, $ </a:t>
            </a:r>
            <a:r>
              <a:rPr lang="ru-RU" sz="1100" b="0" i="0" baseline="0" dirty="0">
                <a:effectLst/>
              </a:rPr>
              <a:t>ППС </a:t>
            </a:r>
            <a:r>
              <a:rPr lang="en-US" sz="1100" b="0" i="0" baseline="0" dirty="0">
                <a:effectLst/>
              </a:rPr>
              <a:t>2010</a:t>
            </a:r>
            <a:endParaRPr lang="ru-RU" sz="1000" dirty="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 GDP per HOUR'!$A$4</c:f>
              <c:strCache>
                <c:ptCount val="1"/>
                <c:pt idx="0">
                  <c:v>Германия</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 GDP per HOUR'!$B$3:$I$3</c:f>
              <c:numCache>
                <c:formatCode>General</c:formatCode>
                <c:ptCount val="8"/>
                <c:pt idx="0">
                  <c:v>2011</c:v>
                </c:pt>
                <c:pt idx="1">
                  <c:v>2012</c:v>
                </c:pt>
                <c:pt idx="2">
                  <c:v>2013</c:v>
                </c:pt>
                <c:pt idx="3">
                  <c:v>2014</c:v>
                </c:pt>
                <c:pt idx="4">
                  <c:v>2015</c:v>
                </c:pt>
                <c:pt idx="5">
                  <c:v>2016</c:v>
                </c:pt>
                <c:pt idx="6">
                  <c:v>2017</c:v>
                </c:pt>
                <c:pt idx="7">
                  <c:v>2018</c:v>
                </c:pt>
              </c:numCache>
            </c:numRef>
          </c:cat>
          <c:val>
            <c:numRef>
              <c:f>'$ GDP per HOUR'!$B$4:$I$4</c:f>
              <c:numCache>
                <c:formatCode>General</c:formatCode>
                <c:ptCount val="8"/>
                <c:pt idx="0">
                  <c:v>62.646351000000003</c:v>
                </c:pt>
                <c:pt idx="1">
                  <c:v>63.033594999999998</c:v>
                </c:pt>
                <c:pt idx="2">
                  <c:v>63.327081</c:v>
                </c:pt>
                <c:pt idx="3">
                  <c:v>63.993167999999997</c:v>
                </c:pt>
                <c:pt idx="4">
                  <c:v>64.483502000000001</c:v>
                </c:pt>
                <c:pt idx="5">
                  <c:v>65.398555000000002</c:v>
                </c:pt>
                <c:pt idx="6">
                  <c:v>66.274843000000004</c:v>
                </c:pt>
                <c:pt idx="7">
                  <c:v>66.445310000000006</c:v>
                </c:pt>
              </c:numCache>
            </c:numRef>
          </c:val>
          <c:smooth val="0"/>
          <c:extLst>
            <c:ext xmlns:c16="http://schemas.microsoft.com/office/drawing/2014/chart" uri="{C3380CC4-5D6E-409C-BE32-E72D297353CC}">
              <c16:uniqueId val="{00000001-EC91-411B-AB9B-091F164B22AD}"/>
            </c:ext>
          </c:extLst>
        </c:ser>
        <c:dLbls>
          <c:showLegendKey val="0"/>
          <c:showVal val="0"/>
          <c:showCatName val="0"/>
          <c:showSerName val="0"/>
          <c:showPercent val="0"/>
          <c:showBubbleSize val="0"/>
        </c:dLbls>
        <c:smooth val="0"/>
        <c:axId val="1267927552"/>
        <c:axId val="1165626752"/>
      </c:lineChart>
      <c:catAx>
        <c:axId val="126792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5626752"/>
        <c:crosses val="autoZero"/>
        <c:auto val="1"/>
        <c:lblAlgn val="ctr"/>
        <c:lblOffset val="100"/>
        <c:noMultiLvlLbl val="0"/>
      </c:catAx>
      <c:valAx>
        <c:axId val="116562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7927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100" b="0" i="0" baseline="0" dirty="0">
                <a:effectLst/>
              </a:rPr>
              <a:t>Мексика, ВВП за отработанный час</a:t>
            </a:r>
            <a:r>
              <a:rPr lang="en-US" sz="1100" b="0" i="0" baseline="0" dirty="0">
                <a:effectLst/>
              </a:rPr>
              <a:t>, $ </a:t>
            </a:r>
            <a:r>
              <a:rPr lang="ru-RU" sz="1100" b="0" i="0" baseline="0" dirty="0">
                <a:effectLst/>
              </a:rPr>
              <a:t>ППС </a:t>
            </a:r>
            <a:r>
              <a:rPr lang="en-US" sz="1100" b="0" i="0" baseline="0" dirty="0">
                <a:effectLst/>
              </a:rPr>
              <a:t>2010</a:t>
            </a:r>
            <a:endParaRPr lang="ru-RU" sz="1000" dirty="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lineChart>
        <c:grouping val="standard"/>
        <c:varyColors val="0"/>
        <c:ser>
          <c:idx val="0"/>
          <c:order val="0"/>
          <c:tx>
            <c:strRef>
              <c:f>'$ GDP per HOUR'!$A$6</c:f>
              <c:strCache>
                <c:ptCount val="1"/>
                <c:pt idx="0">
                  <c:v>Мексика</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 GDP per HOUR'!$B$5:$I$5</c:f>
              <c:numCache>
                <c:formatCode>General</c:formatCode>
                <c:ptCount val="8"/>
                <c:pt idx="0">
                  <c:v>2011</c:v>
                </c:pt>
                <c:pt idx="1">
                  <c:v>2012</c:v>
                </c:pt>
                <c:pt idx="2">
                  <c:v>2013</c:v>
                </c:pt>
                <c:pt idx="3">
                  <c:v>2014</c:v>
                </c:pt>
                <c:pt idx="4">
                  <c:v>2015</c:v>
                </c:pt>
                <c:pt idx="5">
                  <c:v>2016</c:v>
                </c:pt>
                <c:pt idx="6">
                  <c:v>2017</c:v>
                </c:pt>
                <c:pt idx="7">
                  <c:v>2018</c:v>
                </c:pt>
              </c:numCache>
            </c:numRef>
          </c:cat>
          <c:val>
            <c:numRef>
              <c:f>'$ GDP per HOUR'!$B$6:$I$6</c:f>
              <c:numCache>
                <c:formatCode>General</c:formatCode>
                <c:ptCount val="8"/>
                <c:pt idx="0">
                  <c:v>19.978218999999999</c:v>
                </c:pt>
                <c:pt idx="1">
                  <c:v>20.053134</c:v>
                </c:pt>
                <c:pt idx="2">
                  <c:v>19.957166000000001</c:v>
                </c:pt>
                <c:pt idx="3">
                  <c:v>20.457889999999999</c:v>
                </c:pt>
                <c:pt idx="4">
                  <c:v>20.573395000000001</c:v>
                </c:pt>
                <c:pt idx="5">
                  <c:v>20.710574999999999</c:v>
                </c:pt>
                <c:pt idx="6">
                  <c:v>20.828396000000001</c:v>
                </c:pt>
                <c:pt idx="7">
                  <c:v>20.726631000000001</c:v>
                </c:pt>
              </c:numCache>
            </c:numRef>
          </c:val>
          <c:smooth val="0"/>
          <c:extLst>
            <c:ext xmlns:c16="http://schemas.microsoft.com/office/drawing/2014/chart" uri="{C3380CC4-5D6E-409C-BE32-E72D297353CC}">
              <c16:uniqueId val="{00000001-5DE8-4999-95D7-4998321B4F36}"/>
            </c:ext>
          </c:extLst>
        </c:ser>
        <c:dLbls>
          <c:showLegendKey val="0"/>
          <c:showVal val="0"/>
          <c:showCatName val="0"/>
          <c:showSerName val="0"/>
          <c:showPercent val="0"/>
          <c:showBubbleSize val="0"/>
        </c:dLbls>
        <c:smooth val="0"/>
        <c:axId val="1330827472"/>
        <c:axId val="1165624672"/>
      </c:lineChart>
      <c:catAx>
        <c:axId val="133082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5624672"/>
        <c:crosses val="autoZero"/>
        <c:auto val="1"/>
        <c:lblAlgn val="ctr"/>
        <c:lblOffset val="100"/>
        <c:noMultiLvlLbl val="0"/>
      </c:catAx>
      <c:valAx>
        <c:axId val="116562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0827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dirty="0">
                <a:effectLst/>
              </a:rPr>
              <a:t>США, ВВП за отработанный час</a:t>
            </a:r>
            <a:r>
              <a:rPr lang="en-US" sz="1100" b="0" i="0" baseline="0" dirty="0">
                <a:effectLst/>
              </a:rPr>
              <a:t>, $ </a:t>
            </a:r>
            <a:r>
              <a:rPr lang="ru-RU" sz="1100" b="0" i="0" baseline="0" dirty="0">
                <a:effectLst/>
              </a:rPr>
              <a:t>ППС </a:t>
            </a:r>
            <a:r>
              <a:rPr lang="en-US" sz="1100" b="0" i="0" baseline="0" dirty="0">
                <a:effectLst/>
              </a:rPr>
              <a:t>2010</a:t>
            </a:r>
            <a:endParaRPr lang="ru-RU" sz="1000" dirty="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 GDP per HOUR'!$A$8</c:f>
              <c:strCache>
                <c:ptCount val="1"/>
                <c:pt idx="0">
                  <c:v>США</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 GDP per HOUR'!$B$7:$I$7</c:f>
              <c:numCache>
                <c:formatCode>General</c:formatCode>
                <c:ptCount val="8"/>
                <c:pt idx="0">
                  <c:v>2011</c:v>
                </c:pt>
                <c:pt idx="1">
                  <c:v>2012</c:v>
                </c:pt>
                <c:pt idx="2">
                  <c:v>2013</c:v>
                </c:pt>
                <c:pt idx="3">
                  <c:v>2014</c:v>
                </c:pt>
                <c:pt idx="4">
                  <c:v>2015</c:v>
                </c:pt>
                <c:pt idx="5">
                  <c:v>2016</c:v>
                </c:pt>
                <c:pt idx="6">
                  <c:v>2017</c:v>
                </c:pt>
                <c:pt idx="7">
                  <c:v>2018</c:v>
                </c:pt>
              </c:numCache>
            </c:numRef>
          </c:cat>
          <c:val>
            <c:numRef>
              <c:f>'$ GDP per HOUR'!$B$8:$I$8</c:f>
              <c:numCache>
                <c:formatCode>General</c:formatCode>
                <c:ptCount val="8"/>
                <c:pt idx="0">
                  <c:v>67.661664999999999</c:v>
                </c:pt>
                <c:pt idx="1">
                  <c:v>67.896486999999993</c:v>
                </c:pt>
                <c:pt idx="2">
                  <c:v>68.185311999999996</c:v>
                </c:pt>
                <c:pt idx="3">
                  <c:v>68.566802999999993</c:v>
                </c:pt>
                <c:pt idx="4">
                  <c:v>69.103932</c:v>
                </c:pt>
                <c:pt idx="5">
                  <c:v>69.279807000000005</c:v>
                </c:pt>
                <c:pt idx="6">
                  <c:v>70.015020000000007</c:v>
                </c:pt>
                <c:pt idx="7">
                  <c:v>70.781105999999994</c:v>
                </c:pt>
              </c:numCache>
            </c:numRef>
          </c:val>
          <c:smooth val="0"/>
          <c:extLst>
            <c:ext xmlns:c16="http://schemas.microsoft.com/office/drawing/2014/chart" uri="{C3380CC4-5D6E-409C-BE32-E72D297353CC}">
              <c16:uniqueId val="{00000001-439A-4FAD-89DB-67AA94A2379A}"/>
            </c:ext>
          </c:extLst>
        </c:ser>
        <c:dLbls>
          <c:showLegendKey val="0"/>
          <c:showVal val="0"/>
          <c:showCatName val="0"/>
          <c:showSerName val="0"/>
          <c:showPercent val="0"/>
          <c:showBubbleSize val="0"/>
        </c:dLbls>
        <c:smooth val="0"/>
        <c:axId val="1322816176"/>
        <c:axId val="1324251904"/>
      </c:lineChart>
      <c:catAx>
        <c:axId val="132281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4251904"/>
        <c:crosses val="autoZero"/>
        <c:auto val="1"/>
        <c:lblAlgn val="ctr"/>
        <c:lblOffset val="100"/>
        <c:noMultiLvlLbl val="0"/>
      </c:catAx>
      <c:valAx>
        <c:axId val="132425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2816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dirty="0">
                <a:effectLst/>
              </a:rPr>
              <a:t>Германия</a:t>
            </a:r>
            <a:r>
              <a:rPr lang="en-US" sz="1100" b="0" i="0" baseline="0" dirty="0">
                <a:effectLst/>
              </a:rPr>
              <a:t>,</a:t>
            </a:r>
            <a:r>
              <a:rPr lang="ru-RU" sz="1100" b="0" i="0" baseline="0" dirty="0">
                <a:effectLst/>
              </a:rPr>
              <a:t> темпы роста ПТ, к пред. году, %</a:t>
            </a:r>
            <a:endParaRPr lang="ru-RU" sz="1100" dirty="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Темпы!$B$3</c:f>
              <c:strCache>
                <c:ptCount val="1"/>
                <c:pt idx="0">
                  <c:v>Германия</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Темпы!$C$2:$I$2</c:f>
              <c:numCache>
                <c:formatCode>General</c:formatCode>
                <c:ptCount val="7"/>
                <c:pt idx="0">
                  <c:v>2012</c:v>
                </c:pt>
                <c:pt idx="1">
                  <c:v>2013</c:v>
                </c:pt>
                <c:pt idx="2">
                  <c:v>2014</c:v>
                </c:pt>
                <c:pt idx="3">
                  <c:v>2015</c:v>
                </c:pt>
                <c:pt idx="4">
                  <c:v>2016</c:v>
                </c:pt>
                <c:pt idx="5">
                  <c:v>2017</c:v>
                </c:pt>
                <c:pt idx="6">
                  <c:v>2018</c:v>
                </c:pt>
              </c:numCache>
            </c:numRef>
          </c:cat>
          <c:val>
            <c:numRef>
              <c:f>Темпы!$C$3:$I$3</c:f>
              <c:numCache>
                <c:formatCode>General</c:formatCode>
                <c:ptCount val="7"/>
                <c:pt idx="0">
                  <c:v>100.61814294658598</c:v>
                </c:pt>
                <c:pt idx="1">
                  <c:v>100.46560250926511</c:v>
                </c:pt>
                <c:pt idx="2">
                  <c:v>101.05182015258211</c:v>
                </c:pt>
                <c:pt idx="3">
                  <c:v>100.76622866991052</c:v>
                </c:pt>
                <c:pt idx="4">
                  <c:v>101.41904979044097</c:v>
                </c:pt>
                <c:pt idx="5">
                  <c:v>101.3399195135122</c:v>
                </c:pt>
                <c:pt idx="6">
                  <c:v>100.25721222757178</c:v>
                </c:pt>
              </c:numCache>
            </c:numRef>
          </c:val>
          <c:smooth val="0"/>
          <c:extLst>
            <c:ext xmlns:c16="http://schemas.microsoft.com/office/drawing/2014/chart" uri="{C3380CC4-5D6E-409C-BE32-E72D297353CC}">
              <c16:uniqueId val="{00000001-8CFE-480A-A800-6B2413543D7E}"/>
            </c:ext>
          </c:extLst>
        </c:ser>
        <c:dLbls>
          <c:showLegendKey val="0"/>
          <c:showVal val="0"/>
          <c:showCatName val="0"/>
          <c:showSerName val="0"/>
          <c:showPercent val="0"/>
          <c:showBubbleSize val="0"/>
        </c:dLbls>
        <c:smooth val="0"/>
        <c:axId val="1536844176"/>
        <c:axId val="1324254400"/>
      </c:lineChart>
      <c:catAx>
        <c:axId val="153684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4254400"/>
        <c:crosses val="autoZero"/>
        <c:auto val="1"/>
        <c:lblAlgn val="ctr"/>
        <c:lblOffset val="100"/>
        <c:noMultiLvlLbl val="0"/>
      </c:catAx>
      <c:valAx>
        <c:axId val="132425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6844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dirty="0">
                <a:effectLst/>
              </a:rPr>
              <a:t>Россия</a:t>
            </a:r>
            <a:r>
              <a:rPr lang="en-US" sz="1100" b="0" i="0" baseline="0" dirty="0">
                <a:effectLst/>
              </a:rPr>
              <a:t>,</a:t>
            </a:r>
            <a:r>
              <a:rPr lang="ru-RU" sz="1100" b="0" i="0" baseline="0" dirty="0">
                <a:effectLst/>
              </a:rPr>
              <a:t> темпы роста ПТ, к пред. году, %</a:t>
            </a:r>
            <a:endParaRPr lang="ru-RU" sz="1100" dirty="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Темпы!$B$5</c:f>
              <c:strCache>
                <c:ptCount val="1"/>
                <c:pt idx="0">
                  <c:v>Россия</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Темпы!$C$4:$I$4</c:f>
              <c:numCache>
                <c:formatCode>General</c:formatCode>
                <c:ptCount val="7"/>
                <c:pt idx="0">
                  <c:v>2012</c:v>
                </c:pt>
                <c:pt idx="1">
                  <c:v>2013</c:v>
                </c:pt>
                <c:pt idx="2">
                  <c:v>2014</c:v>
                </c:pt>
                <c:pt idx="3">
                  <c:v>2015</c:v>
                </c:pt>
                <c:pt idx="4">
                  <c:v>2016</c:v>
                </c:pt>
                <c:pt idx="5">
                  <c:v>2017</c:v>
                </c:pt>
                <c:pt idx="6">
                  <c:v>2018</c:v>
                </c:pt>
              </c:numCache>
            </c:numRef>
          </c:cat>
          <c:val>
            <c:numRef>
              <c:f>Темпы!$C$5:$I$5</c:f>
              <c:numCache>
                <c:formatCode>General</c:formatCode>
                <c:ptCount val="7"/>
                <c:pt idx="0">
                  <c:v>102.50257540254563</c:v>
                </c:pt>
                <c:pt idx="1">
                  <c:v>102.10787960978327</c:v>
                </c:pt>
                <c:pt idx="2">
                  <c:v>100.27754363164307</c:v>
                </c:pt>
                <c:pt idx="3">
                  <c:v>96.974487163401449</c:v>
                </c:pt>
                <c:pt idx="4">
                  <c:v>100.43675971157859</c:v>
                </c:pt>
                <c:pt idx="5">
                  <c:v>101.6742186684384</c:v>
                </c:pt>
                <c:pt idx="6">
                  <c:v>102.11809023753663</c:v>
                </c:pt>
              </c:numCache>
            </c:numRef>
          </c:val>
          <c:smooth val="0"/>
          <c:extLst>
            <c:ext xmlns:c16="http://schemas.microsoft.com/office/drawing/2014/chart" uri="{C3380CC4-5D6E-409C-BE32-E72D297353CC}">
              <c16:uniqueId val="{00000001-FB8A-4F80-BBCB-D4A7007FC579}"/>
            </c:ext>
          </c:extLst>
        </c:ser>
        <c:dLbls>
          <c:showLegendKey val="0"/>
          <c:showVal val="0"/>
          <c:showCatName val="0"/>
          <c:showSerName val="0"/>
          <c:showPercent val="0"/>
          <c:showBubbleSize val="0"/>
        </c:dLbls>
        <c:smooth val="0"/>
        <c:axId val="1327539904"/>
        <c:axId val="1003486032"/>
      </c:lineChart>
      <c:catAx>
        <c:axId val="132753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3486032"/>
        <c:crosses val="autoZero"/>
        <c:auto val="1"/>
        <c:lblAlgn val="ctr"/>
        <c:lblOffset val="100"/>
        <c:noMultiLvlLbl val="0"/>
      </c:catAx>
      <c:valAx>
        <c:axId val="100348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7539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dirty="0">
                <a:effectLst/>
              </a:rPr>
              <a:t>Мексика</a:t>
            </a:r>
            <a:r>
              <a:rPr lang="en-US" sz="1100" b="0" i="0" baseline="0" dirty="0">
                <a:effectLst/>
              </a:rPr>
              <a:t>,</a:t>
            </a:r>
            <a:r>
              <a:rPr lang="ru-RU" sz="1100" b="0" i="0" baseline="0" dirty="0">
                <a:effectLst/>
              </a:rPr>
              <a:t> темпы роста ПТ, к пред. году, %</a:t>
            </a:r>
            <a:endParaRPr lang="ru-RU" sz="1000" dirty="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Темпы!$B$7</c:f>
              <c:strCache>
                <c:ptCount val="1"/>
                <c:pt idx="0">
                  <c:v>Мексика</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Темпы!$C$6:$I$6</c:f>
              <c:numCache>
                <c:formatCode>General</c:formatCode>
                <c:ptCount val="7"/>
                <c:pt idx="0">
                  <c:v>2012</c:v>
                </c:pt>
                <c:pt idx="1">
                  <c:v>2013</c:v>
                </c:pt>
                <c:pt idx="2">
                  <c:v>2014</c:v>
                </c:pt>
                <c:pt idx="3">
                  <c:v>2015</c:v>
                </c:pt>
                <c:pt idx="4">
                  <c:v>2016</c:v>
                </c:pt>
                <c:pt idx="5">
                  <c:v>2017</c:v>
                </c:pt>
                <c:pt idx="6">
                  <c:v>2018</c:v>
                </c:pt>
              </c:numCache>
            </c:numRef>
          </c:cat>
          <c:val>
            <c:numRef>
              <c:f>Темпы!$C$7:$I$7</c:f>
              <c:numCache>
                <c:formatCode>General</c:formatCode>
                <c:ptCount val="7"/>
                <c:pt idx="0">
                  <c:v>100.37498337564526</c:v>
                </c:pt>
                <c:pt idx="1">
                  <c:v>99.521431413164649</c:v>
                </c:pt>
                <c:pt idx="2">
                  <c:v>102.50899351140336</c:v>
                </c:pt>
                <c:pt idx="3">
                  <c:v>100.56459879293516</c:v>
                </c:pt>
                <c:pt idx="4">
                  <c:v>100.66678348420372</c:v>
                </c:pt>
                <c:pt idx="5">
                  <c:v>100.56889294478788</c:v>
                </c:pt>
                <c:pt idx="6">
                  <c:v>99.511412208602138</c:v>
                </c:pt>
              </c:numCache>
            </c:numRef>
          </c:val>
          <c:smooth val="0"/>
          <c:extLst>
            <c:ext xmlns:c16="http://schemas.microsoft.com/office/drawing/2014/chart" uri="{C3380CC4-5D6E-409C-BE32-E72D297353CC}">
              <c16:uniqueId val="{00000001-3C64-44B2-8E6F-66B6465BF766}"/>
            </c:ext>
          </c:extLst>
        </c:ser>
        <c:dLbls>
          <c:showLegendKey val="0"/>
          <c:showVal val="0"/>
          <c:showCatName val="0"/>
          <c:showSerName val="0"/>
          <c:showPercent val="0"/>
          <c:showBubbleSize val="0"/>
        </c:dLbls>
        <c:smooth val="0"/>
        <c:axId val="1557911472"/>
        <c:axId val="1330781616"/>
      </c:lineChart>
      <c:catAx>
        <c:axId val="155791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0781616"/>
        <c:crosses val="autoZero"/>
        <c:auto val="1"/>
        <c:lblAlgn val="ctr"/>
        <c:lblOffset val="100"/>
        <c:noMultiLvlLbl val="0"/>
      </c:catAx>
      <c:valAx>
        <c:axId val="133078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7911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prstClr val="black">
                    <a:lumMod val="65000"/>
                    <a:lumOff val="35000"/>
                  </a:prstClr>
                </a:solidFill>
                <a:latin typeface="+mn-lt"/>
                <a:ea typeface="+mn-ea"/>
                <a:cs typeface="+mn-cs"/>
              </a:defRPr>
            </a:pPr>
            <a:r>
              <a:rPr lang="ru-RU" sz="1100" b="0" i="0" baseline="0" dirty="0">
                <a:effectLst/>
              </a:rPr>
              <a:t>США</a:t>
            </a:r>
            <a:r>
              <a:rPr lang="en-US" sz="1100" b="0" i="0" baseline="0" dirty="0">
                <a:effectLst/>
              </a:rPr>
              <a:t>,</a:t>
            </a:r>
            <a:r>
              <a:rPr lang="ru-RU" sz="1100" b="0" i="0" baseline="0" dirty="0">
                <a:effectLst/>
              </a:rPr>
              <a:t> темпы роста ПТ, к пред. году, %</a:t>
            </a:r>
            <a:endParaRPr lang="ru-RU" sz="1100" dirty="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prstClr val="black">
                  <a:lumMod val="65000"/>
                  <a:lumOff val="35000"/>
                </a:prstClr>
              </a:solidFill>
              <a:latin typeface="+mn-lt"/>
              <a:ea typeface="+mn-ea"/>
              <a:cs typeface="+mn-cs"/>
            </a:defRPr>
          </a:pPr>
          <a:endParaRPr lang="ru-RU"/>
        </a:p>
      </c:txPr>
    </c:title>
    <c:autoTitleDeleted val="0"/>
    <c:plotArea>
      <c:layout/>
      <c:lineChart>
        <c:grouping val="standard"/>
        <c:varyColors val="0"/>
        <c:ser>
          <c:idx val="0"/>
          <c:order val="0"/>
          <c:tx>
            <c:strRef>
              <c:f>Темпы!$B$9</c:f>
              <c:strCache>
                <c:ptCount val="1"/>
                <c:pt idx="0">
                  <c:v>США</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Темпы!$C$8:$I$8</c:f>
              <c:numCache>
                <c:formatCode>General</c:formatCode>
                <c:ptCount val="7"/>
                <c:pt idx="0">
                  <c:v>2012</c:v>
                </c:pt>
                <c:pt idx="1">
                  <c:v>2013</c:v>
                </c:pt>
                <c:pt idx="2">
                  <c:v>2014</c:v>
                </c:pt>
                <c:pt idx="3">
                  <c:v>2015</c:v>
                </c:pt>
                <c:pt idx="4">
                  <c:v>2016</c:v>
                </c:pt>
                <c:pt idx="5">
                  <c:v>2017</c:v>
                </c:pt>
                <c:pt idx="6">
                  <c:v>2018</c:v>
                </c:pt>
              </c:numCache>
            </c:numRef>
          </c:cat>
          <c:val>
            <c:numRef>
              <c:f>Темпы!$C$9:$I$9</c:f>
              <c:numCache>
                <c:formatCode>General</c:formatCode>
                <c:ptCount val="7"/>
                <c:pt idx="0">
                  <c:v>100.34705323908301</c:v>
                </c:pt>
                <c:pt idx="1">
                  <c:v>100.42539019728665</c:v>
                </c:pt>
                <c:pt idx="2">
                  <c:v>100.55949146349876</c:v>
                </c:pt>
                <c:pt idx="3">
                  <c:v>100.78336596793058</c:v>
                </c:pt>
                <c:pt idx="4">
                  <c:v>100.2545079489833</c:v>
                </c:pt>
                <c:pt idx="5">
                  <c:v>101.06122264457231</c:v>
                </c:pt>
                <c:pt idx="6">
                  <c:v>101.09417379299468</c:v>
                </c:pt>
              </c:numCache>
            </c:numRef>
          </c:val>
          <c:smooth val="0"/>
          <c:extLst>
            <c:ext xmlns:c16="http://schemas.microsoft.com/office/drawing/2014/chart" uri="{C3380CC4-5D6E-409C-BE32-E72D297353CC}">
              <c16:uniqueId val="{00000001-A93A-4D7F-B8FE-BCA5ABE1325F}"/>
            </c:ext>
          </c:extLst>
        </c:ser>
        <c:dLbls>
          <c:showLegendKey val="0"/>
          <c:showVal val="0"/>
          <c:showCatName val="0"/>
          <c:showSerName val="0"/>
          <c:showPercent val="0"/>
          <c:showBubbleSize val="0"/>
        </c:dLbls>
        <c:smooth val="0"/>
        <c:axId val="1326630928"/>
        <c:axId val="1175182144"/>
      </c:lineChart>
      <c:catAx>
        <c:axId val="132663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5182144"/>
        <c:crosses val="autoZero"/>
        <c:auto val="1"/>
        <c:lblAlgn val="ctr"/>
        <c:lblOffset val="100"/>
        <c:noMultiLvlLbl val="0"/>
      </c:catAx>
      <c:valAx>
        <c:axId val="117518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6630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900" b="0" i="0" u="none" strike="noStrike" baseline="0">
                <a:effectLst/>
              </a:rPr>
              <a:t>Производительность труда в России, Мексике, США и Германии, ВВП за отработанный час,</a:t>
            </a:r>
            <a:r>
              <a:rPr lang="en-US" sz="900" baseline="0"/>
              <a:t> $ </a:t>
            </a:r>
            <a:r>
              <a:rPr lang="ru-RU" sz="900" baseline="0"/>
              <a:t>ППС</a:t>
            </a:r>
            <a:r>
              <a:rPr lang="en-US" sz="900" baseline="0"/>
              <a:t> 2010 </a:t>
            </a:r>
            <a:endParaRPr lang="ru-RU"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Лист1!$D$70</c:f>
              <c:strCache>
                <c:ptCount val="1"/>
                <c:pt idx="0">
                  <c:v>Германия</c:v>
                </c:pt>
              </c:strCache>
            </c:strRef>
          </c:tx>
          <c:spPr>
            <a:ln w="28575" cap="rnd">
              <a:solidFill>
                <a:schemeClr val="accent1"/>
              </a:solidFill>
              <a:round/>
            </a:ln>
            <a:effectLst/>
          </c:spPr>
          <c:marker>
            <c:symbol val="none"/>
          </c:marker>
          <c:cat>
            <c:numRef>
              <c:f>Лист1!$E$69:$L$69</c:f>
              <c:numCache>
                <c:formatCode>General</c:formatCode>
                <c:ptCount val="8"/>
                <c:pt idx="0">
                  <c:v>2011</c:v>
                </c:pt>
                <c:pt idx="1">
                  <c:v>2012</c:v>
                </c:pt>
                <c:pt idx="2">
                  <c:v>2013</c:v>
                </c:pt>
                <c:pt idx="3">
                  <c:v>2014</c:v>
                </c:pt>
                <c:pt idx="4">
                  <c:v>2015</c:v>
                </c:pt>
                <c:pt idx="5">
                  <c:v>2016</c:v>
                </c:pt>
                <c:pt idx="6">
                  <c:v>2017</c:v>
                </c:pt>
                <c:pt idx="7">
                  <c:v>2018</c:v>
                </c:pt>
              </c:numCache>
            </c:numRef>
          </c:cat>
          <c:val>
            <c:numRef>
              <c:f>Лист1!$E$70:$L$70</c:f>
              <c:numCache>
                <c:formatCode>0.00</c:formatCode>
                <c:ptCount val="8"/>
                <c:pt idx="0">
                  <c:v>62.646351000000003</c:v>
                </c:pt>
                <c:pt idx="1">
                  <c:v>63.033594999999998</c:v>
                </c:pt>
                <c:pt idx="2">
                  <c:v>63.327081</c:v>
                </c:pt>
                <c:pt idx="3">
                  <c:v>63.993167999999997</c:v>
                </c:pt>
                <c:pt idx="4">
                  <c:v>64.483502000000001</c:v>
                </c:pt>
                <c:pt idx="5">
                  <c:v>65.398555000000002</c:v>
                </c:pt>
                <c:pt idx="6">
                  <c:v>66.274843000000004</c:v>
                </c:pt>
                <c:pt idx="7">
                  <c:v>66.445310000000006</c:v>
                </c:pt>
              </c:numCache>
            </c:numRef>
          </c:val>
          <c:smooth val="0"/>
          <c:extLst>
            <c:ext xmlns:c16="http://schemas.microsoft.com/office/drawing/2014/chart" uri="{C3380CC4-5D6E-409C-BE32-E72D297353CC}">
              <c16:uniqueId val="{00000000-60CA-4F81-BE27-B066B55BB25D}"/>
            </c:ext>
          </c:extLst>
        </c:ser>
        <c:ser>
          <c:idx val="1"/>
          <c:order val="1"/>
          <c:tx>
            <c:strRef>
              <c:f>Лист1!$D$71</c:f>
              <c:strCache>
                <c:ptCount val="1"/>
                <c:pt idx="0">
                  <c:v>Россия</c:v>
                </c:pt>
              </c:strCache>
            </c:strRef>
          </c:tx>
          <c:spPr>
            <a:ln w="28575" cap="rnd">
              <a:solidFill>
                <a:schemeClr val="accent2"/>
              </a:solidFill>
              <a:round/>
            </a:ln>
            <a:effectLst/>
          </c:spPr>
          <c:marker>
            <c:symbol val="none"/>
          </c:marker>
          <c:cat>
            <c:numRef>
              <c:f>Лист1!$E$69:$L$69</c:f>
              <c:numCache>
                <c:formatCode>General</c:formatCode>
                <c:ptCount val="8"/>
                <c:pt idx="0">
                  <c:v>2011</c:v>
                </c:pt>
                <c:pt idx="1">
                  <c:v>2012</c:v>
                </c:pt>
                <c:pt idx="2">
                  <c:v>2013</c:v>
                </c:pt>
                <c:pt idx="3">
                  <c:v>2014</c:v>
                </c:pt>
                <c:pt idx="4">
                  <c:v>2015</c:v>
                </c:pt>
                <c:pt idx="5">
                  <c:v>2016</c:v>
                </c:pt>
                <c:pt idx="6">
                  <c:v>2017</c:v>
                </c:pt>
                <c:pt idx="7">
                  <c:v>2018</c:v>
                </c:pt>
              </c:numCache>
            </c:numRef>
          </c:cat>
          <c:val>
            <c:numRef>
              <c:f>Лист1!$E$71:$L$71</c:f>
              <c:numCache>
                <c:formatCode>0.00</c:formatCode>
                <c:ptCount val="8"/>
                <c:pt idx="0">
                  <c:v>24.194275999999999</c:v>
                </c:pt>
                <c:pt idx="1">
                  <c:v>24.799755999999999</c:v>
                </c:pt>
                <c:pt idx="2">
                  <c:v>25.322505</c:v>
                </c:pt>
                <c:pt idx="3">
                  <c:v>25.392786000000001</c:v>
                </c:pt>
                <c:pt idx="4">
                  <c:v>24.624524000000001</c:v>
                </c:pt>
                <c:pt idx="5">
                  <c:v>24.732074000000001</c:v>
                </c:pt>
                <c:pt idx="6">
                  <c:v>25.146142999999999</c:v>
                </c:pt>
                <c:pt idx="7">
                  <c:v>25.678761000000002</c:v>
                </c:pt>
              </c:numCache>
            </c:numRef>
          </c:val>
          <c:smooth val="0"/>
          <c:extLst>
            <c:ext xmlns:c16="http://schemas.microsoft.com/office/drawing/2014/chart" uri="{C3380CC4-5D6E-409C-BE32-E72D297353CC}">
              <c16:uniqueId val="{00000001-60CA-4F81-BE27-B066B55BB25D}"/>
            </c:ext>
          </c:extLst>
        </c:ser>
        <c:ser>
          <c:idx val="2"/>
          <c:order val="2"/>
          <c:tx>
            <c:strRef>
              <c:f>Лист1!$D$72</c:f>
              <c:strCache>
                <c:ptCount val="1"/>
                <c:pt idx="0">
                  <c:v>Мексика</c:v>
                </c:pt>
              </c:strCache>
            </c:strRef>
          </c:tx>
          <c:spPr>
            <a:ln w="28575" cap="rnd">
              <a:solidFill>
                <a:schemeClr val="accent3"/>
              </a:solidFill>
              <a:round/>
            </a:ln>
            <a:effectLst/>
          </c:spPr>
          <c:marker>
            <c:symbol val="none"/>
          </c:marker>
          <c:cat>
            <c:numRef>
              <c:f>Лист1!$E$69:$L$69</c:f>
              <c:numCache>
                <c:formatCode>General</c:formatCode>
                <c:ptCount val="8"/>
                <c:pt idx="0">
                  <c:v>2011</c:v>
                </c:pt>
                <c:pt idx="1">
                  <c:v>2012</c:v>
                </c:pt>
                <c:pt idx="2">
                  <c:v>2013</c:v>
                </c:pt>
                <c:pt idx="3">
                  <c:v>2014</c:v>
                </c:pt>
                <c:pt idx="4">
                  <c:v>2015</c:v>
                </c:pt>
                <c:pt idx="5">
                  <c:v>2016</c:v>
                </c:pt>
                <c:pt idx="6">
                  <c:v>2017</c:v>
                </c:pt>
                <c:pt idx="7">
                  <c:v>2018</c:v>
                </c:pt>
              </c:numCache>
            </c:numRef>
          </c:cat>
          <c:val>
            <c:numRef>
              <c:f>Лист1!$E$72:$L$72</c:f>
              <c:numCache>
                <c:formatCode>0.00</c:formatCode>
                <c:ptCount val="8"/>
                <c:pt idx="0">
                  <c:v>19.978218999999999</c:v>
                </c:pt>
                <c:pt idx="1">
                  <c:v>20.053134</c:v>
                </c:pt>
                <c:pt idx="2">
                  <c:v>19.957166000000001</c:v>
                </c:pt>
                <c:pt idx="3">
                  <c:v>20.457889999999999</c:v>
                </c:pt>
                <c:pt idx="4">
                  <c:v>20.573395000000001</c:v>
                </c:pt>
                <c:pt idx="5">
                  <c:v>20.710574999999999</c:v>
                </c:pt>
                <c:pt idx="6">
                  <c:v>20.828396000000001</c:v>
                </c:pt>
                <c:pt idx="7">
                  <c:v>20.726631000000001</c:v>
                </c:pt>
              </c:numCache>
            </c:numRef>
          </c:val>
          <c:smooth val="0"/>
          <c:extLst>
            <c:ext xmlns:c16="http://schemas.microsoft.com/office/drawing/2014/chart" uri="{C3380CC4-5D6E-409C-BE32-E72D297353CC}">
              <c16:uniqueId val="{00000002-60CA-4F81-BE27-B066B55BB25D}"/>
            </c:ext>
          </c:extLst>
        </c:ser>
        <c:ser>
          <c:idx val="3"/>
          <c:order val="3"/>
          <c:tx>
            <c:strRef>
              <c:f>Лист1!$D$73</c:f>
              <c:strCache>
                <c:ptCount val="1"/>
                <c:pt idx="0">
                  <c:v>США</c:v>
                </c:pt>
              </c:strCache>
            </c:strRef>
          </c:tx>
          <c:spPr>
            <a:ln w="28575" cap="rnd">
              <a:solidFill>
                <a:schemeClr val="accent4"/>
              </a:solidFill>
              <a:round/>
            </a:ln>
            <a:effectLst/>
          </c:spPr>
          <c:marker>
            <c:symbol val="none"/>
          </c:marker>
          <c:cat>
            <c:numRef>
              <c:f>Лист1!$E$69:$L$69</c:f>
              <c:numCache>
                <c:formatCode>General</c:formatCode>
                <c:ptCount val="8"/>
                <c:pt idx="0">
                  <c:v>2011</c:v>
                </c:pt>
                <c:pt idx="1">
                  <c:v>2012</c:v>
                </c:pt>
                <c:pt idx="2">
                  <c:v>2013</c:v>
                </c:pt>
                <c:pt idx="3">
                  <c:v>2014</c:v>
                </c:pt>
                <c:pt idx="4">
                  <c:v>2015</c:v>
                </c:pt>
                <c:pt idx="5">
                  <c:v>2016</c:v>
                </c:pt>
                <c:pt idx="6">
                  <c:v>2017</c:v>
                </c:pt>
                <c:pt idx="7">
                  <c:v>2018</c:v>
                </c:pt>
              </c:numCache>
            </c:numRef>
          </c:cat>
          <c:val>
            <c:numRef>
              <c:f>Лист1!$E$73:$L$73</c:f>
              <c:numCache>
                <c:formatCode>0.00</c:formatCode>
                <c:ptCount val="8"/>
                <c:pt idx="0">
                  <c:v>67.661664999999999</c:v>
                </c:pt>
                <c:pt idx="1">
                  <c:v>67.896486999999993</c:v>
                </c:pt>
                <c:pt idx="2">
                  <c:v>68.185311999999996</c:v>
                </c:pt>
                <c:pt idx="3">
                  <c:v>68.566802999999993</c:v>
                </c:pt>
                <c:pt idx="4">
                  <c:v>69.103932</c:v>
                </c:pt>
                <c:pt idx="5">
                  <c:v>69.279807000000005</c:v>
                </c:pt>
                <c:pt idx="6">
                  <c:v>70.015020000000007</c:v>
                </c:pt>
                <c:pt idx="7">
                  <c:v>70.781105999999994</c:v>
                </c:pt>
              </c:numCache>
            </c:numRef>
          </c:val>
          <c:smooth val="0"/>
          <c:extLst>
            <c:ext xmlns:c16="http://schemas.microsoft.com/office/drawing/2014/chart" uri="{C3380CC4-5D6E-409C-BE32-E72D297353CC}">
              <c16:uniqueId val="{00000003-60CA-4F81-BE27-B066B55BB25D}"/>
            </c:ext>
          </c:extLst>
        </c:ser>
        <c:dLbls>
          <c:showLegendKey val="0"/>
          <c:showVal val="0"/>
          <c:showCatName val="0"/>
          <c:showSerName val="0"/>
          <c:showPercent val="0"/>
          <c:showBubbleSize val="0"/>
        </c:dLbls>
        <c:smooth val="0"/>
        <c:axId val="1324832656"/>
        <c:axId val="1324255232"/>
      </c:lineChart>
      <c:catAx>
        <c:axId val="132483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4255232"/>
        <c:crosses val="autoZero"/>
        <c:auto val="1"/>
        <c:lblAlgn val="ctr"/>
        <c:lblOffset val="100"/>
        <c:noMultiLvlLbl val="0"/>
      </c:catAx>
      <c:valAx>
        <c:axId val="1324255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483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5E7FB-A04D-4331-B740-A5676DD5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80</Pages>
  <Words>19471</Words>
  <Characters>110985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Елисей Мартынов</dc:creator>
  <cp:keywords/>
  <dc:description/>
  <cp:lastModifiedBy>Елисей Мартынов</cp:lastModifiedBy>
  <cp:revision>29</cp:revision>
  <dcterms:created xsi:type="dcterms:W3CDTF">2021-06-14T14:42:00Z</dcterms:created>
  <dcterms:modified xsi:type="dcterms:W3CDTF">2021-06-18T20:39:00Z</dcterms:modified>
</cp:coreProperties>
</file>