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A2" w:rsidRPr="00666861" w:rsidRDefault="005D08A2" w:rsidP="005D08A2">
      <w:pPr>
        <w:shd w:val="clear" w:color="auto" w:fill="FFFFFF"/>
        <w:autoSpaceDE w:val="0"/>
        <w:autoSpaceDN w:val="0"/>
        <w:adjustRightInd w:val="0"/>
        <w:jc w:val="center"/>
        <w:rPr>
          <w:rFonts w:ascii="Times New Roman" w:hAnsi="Times New Roman" w:cs="Times New Roman"/>
        </w:rPr>
      </w:pPr>
      <w:r w:rsidRPr="00666861">
        <w:rPr>
          <w:rFonts w:ascii="Times New Roman" w:hAnsi="Times New Roman" w:cs="Times New Roman"/>
        </w:rPr>
        <w:t>МИНИСТЕРСТВО ОБРАЗОВАНИЯ И НАУКИ РОССИЙСКОЙ ФЕДЕРАЦИИ</w:t>
      </w:r>
    </w:p>
    <w:p w:rsidR="005D08A2" w:rsidRPr="00666861" w:rsidRDefault="005D08A2" w:rsidP="005D08A2">
      <w:pPr>
        <w:shd w:val="clear" w:color="auto" w:fill="FFFFFF"/>
        <w:autoSpaceDE w:val="0"/>
        <w:autoSpaceDN w:val="0"/>
        <w:adjustRightInd w:val="0"/>
        <w:jc w:val="center"/>
        <w:rPr>
          <w:rFonts w:ascii="Times New Roman" w:hAnsi="Times New Roman" w:cs="Times New Roman"/>
          <w:sz w:val="28"/>
          <w:szCs w:val="28"/>
        </w:rPr>
      </w:pPr>
      <w:r w:rsidRPr="00666861">
        <w:rPr>
          <w:rFonts w:ascii="Times New Roman" w:hAnsi="Times New Roman" w:cs="Times New Roman"/>
          <w:sz w:val="28"/>
          <w:szCs w:val="28"/>
        </w:rPr>
        <w:t>Федеральное государственное бюджетное образовательное учреждение</w:t>
      </w:r>
    </w:p>
    <w:p w:rsidR="005D08A2" w:rsidRPr="00666861" w:rsidRDefault="005D08A2" w:rsidP="005D08A2">
      <w:pPr>
        <w:shd w:val="clear" w:color="auto" w:fill="FFFFFF"/>
        <w:autoSpaceDE w:val="0"/>
        <w:autoSpaceDN w:val="0"/>
        <w:adjustRightInd w:val="0"/>
        <w:jc w:val="center"/>
        <w:rPr>
          <w:rFonts w:ascii="Times New Roman" w:hAnsi="Times New Roman" w:cs="Times New Roman"/>
          <w:sz w:val="28"/>
          <w:szCs w:val="28"/>
        </w:rPr>
      </w:pPr>
      <w:r w:rsidRPr="00666861">
        <w:rPr>
          <w:rFonts w:ascii="Times New Roman" w:hAnsi="Times New Roman" w:cs="Times New Roman"/>
          <w:sz w:val="28"/>
          <w:szCs w:val="28"/>
        </w:rPr>
        <w:t>высшего профессионального образования</w:t>
      </w:r>
    </w:p>
    <w:p w:rsidR="005D08A2" w:rsidRPr="00666861" w:rsidRDefault="005D08A2" w:rsidP="005D08A2">
      <w:pPr>
        <w:shd w:val="clear" w:color="auto" w:fill="FFFFFF"/>
        <w:autoSpaceDE w:val="0"/>
        <w:autoSpaceDN w:val="0"/>
        <w:adjustRightInd w:val="0"/>
        <w:jc w:val="center"/>
        <w:rPr>
          <w:rFonts w:ascii="Times New Roman" w:hAnsi="Times New Roman" w:cs="Times New Roman"/>
          <w:b/>
          <w:sz w:val="28"/>
          <w:szCs w:val="28"/>
        </w:rPr>
      </w:pPr>
      <w:r w:rsidRPr="00666861">
        <w:rPr>
          <w:rFonts w:ascii="Times New Roman" w:hAnsi="Times New Roman" w:cs="Times New Roman"/>
          <w:b/>
          <w:sz w:val="28"/>
          <w:szCs w:val="28"/>
        </w:rPr>
        <w:t>«КУБАНСКИЙ ГОСУДАРСТВЕННЫЙ УНИВЕРСИТЕТ»</w:t>
      </w:r>
    </w:p>
    <w:p w:rsidR="005D08A2" w:rsidRPr="00666861" w:rsidRDefault="005D08A2" w:rsidP="005D08A2">
      <w:pPr>
        <w:shd w:val="clear" w:color="auto" w:fill="FFFFFF"/>
        <w:autoSpaceDE w:val="0"/>
        <w:autoSpaceDN w:val="0"/>
        <w:adjustRightInd w:val="0"/>
        <w:spacing w:line="360" w:lineRule="auto"/>
        <w:jc w:val="center"/>
        <w:outlineLvl w:val="0"/>
        <w:rPr>
          <w:rFonts w:ascii="Times New Roman" w:hAnsi="Times New Roman" w:cs="Times New Roman"/>
          <w:b/>
          <w:sz w:val="28"/>
          <w:szCs w:val="28"/>
        </w:rPr>
      </w:pPr>
      <w:r w:rsidRPr="00666861">
        <w:rPr>
          <w:rFonts w:ascii="Times New Roman" w:hAnsi="Times New Roman" w:cs="Times New Roman"/>
          <w:b/>
          <w:sz w:val="28"/>
          <w:szCs w:val="28"/>
        </w:rPr>
        <w:t>(ФГБОУ ВПО «</w:t>
      </w:r>
      <w:proofErr w:type="spellStart"/>
      <w:r w:rsidRPr="00666861">
        <w:rPr>
          <w:rFonts w:ascii="Times New Roman" w:hAnsi="Times New Roman" w:cs="Times New Roman"/>
          <w:b/>
          <w:sz w:val="28"/>
          <w:szCs w:val="28"/>
        </w:rPr>
        <w:t>КубГУ</w:t>
      </w:r>
      <w:proofErr w:type="spellEnd"/>
      <w:r w:rsidRPr="00666861">
        <w:rPr>
          <w:rFonts w:ascii="Times New Roman" w:hAnsi="Times New Roman" w:cs="Times New Roman"/>
          <w:b/>
          <w:sz w:val="28"/>
          <w:szCs w:val="28"/>
        </w:rPr>
        <w:t>»)</w:t>
      </w:r>
    </w:p>
    <w:p w:rsidR="005D08A2" w:rsidRPr="00666861" w:rsidRDefault="005D08A2" w:rsidP="005D08A2">
      <w:pPr>
        <w:shd w:val="clear" w:color="auto" w:fill="FFFFFF"/>
        <w:autoSpaceDE w:val="0"/>
        <w:autoSpaceDN w:val="0"/>
        <w:adjustRightInd w:val="0"/>
        <w:spacing w:line="360" w:lineRule="auto"/>
        <w:jc w:val="center"/>
        <w:outlineLvl w:val="0"/>
        <w:rPr>
          <w:rFonts w:ascii="Times New Roman" w:hAnsi="Times New Roman" w:cs="Times New Roman"/>
          <w:b/>
          <w:sz w:val="28"/>
          <w:szCs w:val="28"/>
        </w:rPr>
      </w:pPr>
      <w:r w:rsidRPr="00666861">
        <w:rPr>
          <w:rFonts w:ascii="Times New Roman" w:hAnsi="Times New Roman" w:cs="Times New Roman"/>
          <w:b/>
          <w:sz w:val="28"/>
          <w:szCs w:val="28"/>
        </w:rPr>
        <w:t>Физико-технический факультет</w:t>
      </w:r>
    </w:p>
    <w:p w:rsidR="002F23F2" w:rsidRPr="00666861" w:rsidRDefault="002F23F2" w:rsidP="005D08A2">
      <w:pPr>
        <w:shd w:val="clear" w:color="auto" w:fill="FFFFFF"/>
        <w:autoSpaceDE w:val="0"/>
        <w:autoSpaceDN w:val="0"/>
        <w:adjustRightInd w:val="0"/>
        <w:spacing w:line="360" w:lineRule="auto"/>
        <w:jc w:val="center"/>
        <w:outlineLvl w:val="0"/>
        <w:rPr>
          <w:rFonts w:ascii="Times New Roman" w:hAnsi="Times New Roman" w:cs="Times New Roman"/>
          <w:b/>
          <w:sz w:val="28"/>
          <w:szCs w:val="28"/>
        </w:rPr>
      </w:pPr>
    </w:p>
    <w:p w:rsidR="002F23F2" w:rsidRPr="00666861" w:rsidRDefault="002F23F2" w:rsidP="005D08A2">
      <w:pPr>
        <w:shd w:val="clear" w:color="auto" w:fill="FFFFFF"/>
        <w:autoSpaceDE w:val="0"/>
        <w:autoSpaceDN w:val="0"/>
        <w:adjustRightInd w:val="0"/>
        <w:spacing w:line="360" w:lineRule="auto"/>
        <w:jc w:val="center"/>
        <w:outlineLvl w:val="0"/>
        <w:rPr>
          <w:rFonts w:ascii="Times New Roman" w:hAnsi="Times New Roman" w:cs="Times New Roman"/>
          <w:b/>
          <w:sz w:val="28"/>
          <w:szCs w:val="28"/>
        </w:rPr>
      </w:pPr>
      <w:r w:rsidRPr="00666861">
        <w:rPr>
          <w:rFonts w:ascii="Times New Roman" w:hAnsi="Times New Roman" w:cs="Times New Roman"/>
          <w:b/>
          <w:sz w:val="28"/>
          <w:szCs w:val="28"/>
        </w:rPr>
        <w:t>Кафедра физики и информационных систем</w:t>
      </w:r>
    </w:p>
    <w:p w:rsidR="002F23F2" w:rsidRPr="00666861" w:rsidRDefault="002F23F2" w:rsidP="005D08A2">
      <w:pPr>
        <w:shd w:val="clear" w:color="auto" w:fill="FFFFFF"/>
        <w:autoSpaceDE w:val="0"/>
        <w:autoSpaceDN w:val="0"/>
        <w:adjustRightInd w:val="0"/>
        <w:spacing w:line="360" w:lineRule="auto"/>
        <w:jc w:val="center"/>
        <w:outlineLvl w:val="0"/>
        <w:rPr>
          <w:rFonts w:ascii="Times New Roman" w:hAnsi="Times New Roman" w:cs="Times New Roman"/>
          <w:b/>
          <w:sz w:val="28"/>
          <w:szCs w:val="28"/>
        </w:rPr>
      </w:pPr>
    </w:p>
    <w:p w:rsidR="002F23F2" w:rsidRPr="00666861" w:rsidRDefault="002F23F2" w:rsidP="005D08A2">
      <w:pPr>
        <w:shd w:val="clear" w:color="auto" w:fill="FFFFFF"/>
        <w:autoSpaceDE w:val="0"/>
        <w:autoSpaceDN w:val="0"/>
        <w:adjustRightInd w:val="0"/>
        <w:spacing w:line="360" w:lineRule="auto"/>
        <w:jc w:val="center"/>
        <w:outlineLvl w:val="0"/>
        <w:rPr>
          <w:rFonts w:ascii="Times New Roman" w:hAnsi="Times New Roman" w:cs="Times New Roman"/>
          <w:b/>
          <w:sz w:val="28"/>
          <w:szCs w:val="28"/>
        </w:rPr>
      </w:pPr>
    </w:p>
    <w:p w:rsidR="002F23F2" w:rsidRPr="00666861" w:rsidRDefault="002F23F2" w:rsidP="005D08A2">
      <w:pPr>
        <w:shd w:val="clear" w:color="auto" w:fill="FFFFFF"/>
        <w:autoSpaceDE w:val="0"/>
        <w:autoSpaceDN w:val="0"/>
        <w:adjustRightInd w:val="0"/>
        <w:spacing w:line="360" w:lineRule="auto"/>
        <w:jc w:val="center"/>
        <w:outlineLvl w:val="0"/>
        <w:rPr>
          <w:rFonts w:ascii="Times New Roman" w:hAnsi="Times New Roman" w:cs="Times New Roman"/>
          <w:b/>
          <w:sz w:val="28"/>
          <w:szCs w:val="28"/>
        </w:rPr>
      </w:pPr>
      <w:r w:rsidRPr="00666861">
        <w:rPr>
          <w:rFonts w:ascii="Times New Roman" w:hAnsi="Times New Roman" w:cs="Times New Roman"/>
          <w:b/>
          <w:sz w:val="28"/>
          <w:szCs w:val="28"/>
        </w:rPr>
        <w:t>КУРСОВАЯ РАБОТА</w:t>
      </w:r>
    </w:p>
    <w:p w:rsidR="002F23F2" w:rsidRPr="00666861" w:rsidRDefault="002F23F2" w:rsidP="005D08A2">
      <w:pPr>
        <w:shd w:val="clear" w:color="auto" w:fill="FFFFFF"/>
        <w:autoSpaceDE w:val="0"/>
        <w:autoSpaceDN w:val="0"/>
        <w:adjustRightInd w:val="0"/>
        <w:spacing w:line="360" w:lineRule="auto"/>
        <w:jc w:val="center"/>
        <w:outlineLvl w:val="0"/>
        <w:rPr>
          <w:rFonts w:ascii="Times New Roman" w:hAnsi="Times New Roman" w:cs="Times New Roman"/>
          <w:b/>
          <w:sz w:val="28"/>
          <w:szCs w:val="28"/>
        </w:rPr>
      </w:pPr>
    </w:p>
    <w:p w:rsidR="002F23F2" w:rsidRPr="00666861" w:rsidRDefault="00182334" w:rsidP="002F23F2">
      <w:pPr>
        <w:spacing w:line="240" w:lineRule="auto"/>
        <w:jc w:val="center"/>
        <w:rPr>
          <w:rFonts w:ascii="Times New Roman" w:hAnsi="Times New Roman" w:cs="Times New Roman"/>
          <w:b/>
          <w:sz w:val="28"/>
          <w:szCs w:val="28"/>
        </w:rPr>
      </w:pPr>
      <w:r w:rsidRPr="00666861">
        <w:rPr>
          <w:rFonts w:ascii="Times New Roman" w:hAnsi="Times New Roman" w:cs="Times New Roman"/>
          <w:b/>
          <w:sz w:val="28"/>
          <w:szCs w:val="28"/>
        </w:rPr>
        <w:t>ОЦЕНКА БИОМАГНИТНЫХ ПОЛЕЙ</w:t>
      </w:r>
    </w:p>
    <w:p w:rsidR="002F23F2" w:rsidRPr="00666861" w:rsidRDefault="002F23F2" w:rsidP="002F23F2">
      <w:pPr>
        <w:spacing w:line="240" w:lineRule="auto"/>
        <w:jc w:val="center"/>
        <w:rPr>
          <w:rFonts w:ascii="Times New Roman" w:hAnsi="Times New Roman" w:cs="Times New Roman"/>
          <w:b/>
          <w:sz w:val="28"/>
          <w:szCs w:val="28"/>
        </w:rPr>
      </w:pPr>
    </w:p>
    <w:p w:rsidR="002F23F2" w:rsidRPr="00666861" w:rsidRDefault="002F23F2" w:rsidP="002F23F2">
      <w:pPr>
        <w:spacing w:line="240" w:lineRule="auto"/>
        <w:jc w:val="center"/>
        <w:rPr>
          <w:rFonts w:ascii="Times New Roman" w:hAnsi="Times New Roman" w:cs="Times New Roman"/>
          <w:b/>
          <w:sz w:val="28"/>
          <w:szCs w:val="28"/>
        </w:rPr>
      </w:pPr>
    </w:p>
    <w:p w:rsidR="002F23F2" w:rsidRPr="00666861" w:rsidRDefault="002F23F2" w:rsidP="002F23F2">
      <w:pPr>
        <w:spacing w:line="240" w:lineRule="auto"/>
        <w:jc w:val="center"/>
        <w:rPr>
          <w:rFonts w:ascii="Times New Roman" w:hAnsi="Times New Roman" w:cs="Times New Roman"/>
          <w:b/>
          <w:sz w:val="28"/>
          <w:szCs w:val="28"/>
        </w:rPr>
      </w:pPr>
    </w:p>
    <w:p w:rsidR="002F23F2" w:rsidRPr="00666861" w:rsidRDefault="002F23F2" w:rsidP="002F23F2">
      <w:pPr>
        <w:spacing w:line="240" w:lineRule="auto"/>
        <w:rPr>
          <w:rFonts w:ascii="Times New Roman" w:hAnsi="Times New Roman" w:cs="Times New Roman"/>
          <w:sz w:val="28"/>
          <w:szCs w:val="28"/>
          <w:u w:val="single"/>
        </w:rPr>
      </w:pPr>
      <w:r w:rsidRPr="00666861">
        <w:rPr>
          <w:rFonts w:ascii="Times New Roman" w:hAnsi="Times New Roman" w:cs="Times New Roman"/>
          <w:sz w:val="28"/>
          <w:szCs w:val="28"/>
        </w:rPr>
        <w:t>Работу выполнил</w:t>
      </w:r>
      <w:r w:rsidR="00271426">
        <w:rPr>
          <w:rFonts w:ascii="Times New Roman" w:hAnsi="Times New Roman"/>
          <w:sz w:val="28"/>
          <w:szCs w:val="28"/>
        </w:rPr>
        <w:t>_______________________</w:t>
      </w:r>
      <w:proofErr w:type="spellStart"/>
      <w:r w:rsidRPr="00666861">
        <w:rPr>
          <w:rFonts w:ascii="Times New Roman" w:hAnsi="Times New Roman" w:cs="Times New Roman"/>
          <w:sz w:val="28"/>
          <w:szCs w:val="28"/>
        </w:rPr>
        <w:t>Мужиченко</w:t>
      </w:r>
      <w:proofErr w:type="spellEnd"/>
      <w:r w:rsidRPr="00666861">
        <w:rPr>
          <w:rFonts w:ascii="Times New Roman" w:hAnsi="Times New Roman" w:cs="Times New Roman"/>
          <w:sz w:val="28"/>
          <w:szCs w:val="28"/>
        </w:rPr>
        <w:t xml:space="preserve"> Роман Вячеславович</w:t>
      </w:r>
    </w:p>
    <w:p w:rsidR="002F23F2" w:rsidRPr="00666861" w:rsidRDefault="00664DE2" w:rsidP="002F23F2">
      <w:pPr>
        <w:spacing w:line="240" w:lineRule="auto"/>
        <w:rPr>
          <w:rFonts w:ascii="Times New Roman" w:hAnsi="Times New Roman" w:cs="Times New Roman"/>
          <w:sz w:val="28"/>
          <w:szCs w:val="28"/>
        </w:rPr>
      </w:pPr>
      <w:r w:rsidRPr="00666861">
        <w:rPr>
          <w:rFonts w:ascii="Times New Roman" w:hAnsi="Times New Roman" w:cs="Times New Roman"/>
          <w:sz w:val="28"/>
          <w:szCs w:val="28"/>
        </w:rPr>
        <w:t>Курс 2</w:t>
      </w:r>
    </w:p>
    <w:p w:rsidR="002F23F2" w:rsidRPr="00666861" w:rsidRDefault="00271426" w:rsidP="002F23F2">
      <w:pPr>
        <w:spacing w:line="240" w:lineRule="auto"/>
        <w:rPr>
          <w:rFonts w:ascii="Times New Roman" w:hAnsi="Times New Roman" w:cs="Times New Roman"/>
          <w:sz w:val="28"/>
          <w:szCs w:val="28"/>
        </w:rPr>
      </w:pPr>
      <w:r>
        <w:rPr>
          <w:rFonts w:ascii="Times New Roman" w:hAnsi="Times New Roman" w:cs="Times New Roman"/>
          <w:sz w:val="28"/>
          <w:szCs w:val="28"/>
        </w:rPr>
        <w:t>Направление 201000.62</w:t>
      </w:r>
      <w:r w:rsidR="002F23F2" w:rsidRPr="00666861">
        <w:rPr>
          <w:rFonts w:ascii="Times New Roman" w:hAnsi="Times New Roman" w:cs="Times New Roman"/>
          <w:sz w:val="28"/>
          <w:szCs w:val="28"/>
        </w:rPr>
        <w:t xml:space="preserve"> Биотехнические системы  технологии</w:t>
      </w:r>
    </w:p>
    <w:p w:rsidR="00BD0789" w:rsidRDefault="002F23F2" w:rsidP="002F23F2">
      <w:pPr>
        <w:spacing w:line="240" w:lineRule="auto"/>
        <w:rPr>
          <w:rFonts w:ascii="Times New Roman" w:hAnsi="Times New Roman" w:cs="Times New Roman"/>
          <w:sz w:val="28"/>
          <w:szCs w:val="28"/>
        </w:rPr>
      </w:pPr>
      <w:r w:rsidRPr="00666861">
        <w:rPr>
          <w:rFonts w:ascii="Times New Roman" w:hAnsi="Times New Roman" w:cs="Times New Roman"/>
          <w:sz w:val="28"/>
          <w:szCs w:val="28"/>
        </w:rPr>
        <w:t>Научный руководитель</w:t>
      </w:r>
    </w:p>
    <w:p w:rsidR="002F23F2" w:rsidRPr="00666861" w:rsidRDefault="00BD0789" w:rsidP="002F23F2">
      <w:pPr>
        <w:spacing w:line="240" w:lineRule="auto"/>
        <w:rPr>
          <w:rFonts w:ascii="Times New Roman" w:hAnsi="Times New Roman" w:cs="Times New Roman"/>
          <w:sz w:val="28"/>
          <w:szCs w:val="28"/>
        </w:rPr>
      </w:pPr>
      <w:r>
        <w:rPr>
          <w:rFonts w:ascii="Times New Roman" w:hAnsi="Times New Roman" w:cs="Times New Roman"/>
          <w:sz w:val="28"/>
          <w:szCs w:val="28"/>
        </w:rPr>
        <w:t>кандидат физ.-мат. наук, доцент</w:t>
      </w:r>
      <w:r w:rsidR="00271426">
        <w:rPr>
          <w:rFonts w:ascii="Times New Roman" w:hAnsi="Times New Roman"/>
          <w:sz w:val="28"/>
          <w:szCs w:val="28"/>
        </w:rPr>
        <w:t>________________</w:t>
      </w:r>
      <w:r>
        <w:rPr>
          <w:rFonts w:ascii="Times New Roman" w:hAnsi="Times New Roman"/>
          <w:sz w:val="28"/>
          <w:szCs w:val="28"/>
        </w:rPr>
        <w:t>____________</w:t>
      </w:r>
      <w:r w:rsidR="00007383">
        <w:rPr>
          <w:rFonts w:ascii="Times New Roman" w:hAnsi="Times New Roman"/>
          <w:sz w:val="28"/>
          <w:szCs w:val="28"/>
        </w:rPr>
        <w:t>_</w:t>
      </w:r>
      <w:r>
        <w:rPr>
          <w:rFonts w:ascii="Times New Roman" w:hAnsi="Times New Roman"/>
          <w:sz w:val="28"/>
          <w:szCs w:val="28"/>
        </w:rPr>
        <w:t>В</w:t>
      </w:r>
      <w:r w:rsidR="00182334" w:rsidRPr="00666861">
        <w:rPr>
          <w:rFonts w:ascii="Times New Roman" w:hAnsi="Times New Roman" w:cs="Times New Roman"/>
          <w:sz w:val="28"/>
          <w:szCs w:val="28"/>
        </w:rPr>
        <w:t>.В.</w:t>
      </w:r>
      <w:r w:rsidR="00271426">
        <w:rPr>
          <w:rFonts w:ascii="Times New Roman" w:hAnsi="Times New Roman" w:cs="Times New Roman"/>
          <w:sz w:val="28"/>
          <w:szCs w:val="28"/>
        </w:rPr>
        <w:t>Супрунов</w:t>
      </w:r>
    </w:p>
    <w:p w:rsidR="00271426" w:rsidRDefault="00271426" w:rsidP="00271426">
      <w:pPr>
        <w:spacing w:after="0" w:line="360" w:lineRule="auto"/>
        <w:rPr>
          <w:rFonts w:ascii="Times New Roman" w:hAnsi="Times New Roman"/>
          <w:sz w:val="28"/>
          <w:szCs w:val="28"/>
        </w:rPr>
      </w:pPr>
      <w:r>
        <w:rPr>
          <w:rFonts w:ascii="Times New Roman" w:hAnsi="Times New Roman"/>
          <w:sz w:val="28"/>
          <w:szCs w:val="28"/>
        </w:rPr>
        <w:t>Нормоконтролер _________________________________________ В.Ф.Савченко</w:t>
      </w:r>
    </w:p>
    <w:p w:rsidR="002A5EEC" w:rsidRPr="00666861" w:rsidRDefault="002A5EEC" w:rsidP="002F23F2">
      <w:pPr>
        <w:spacing w:line="240" w:lineRule="auto"/>
        <w:rPr>
          <w:rFonts w:ascii="Times New Roman" w:hAnsi="Times New Roman" w:cs="Times New Roman"/>
          <w:sz w:val="28"/>
          <w:szCs w:val="28"/>
        </w:rPr>
      </w:pPr>
    </w:p>
    <w:p w:rsidR="002A5EEC" w:rsidRPr="00666861" w:rsidRDefault="002A5EEC" w:rsidP="002F23F2">
      <w:pPr>
        <w:spacing w:line="240" w:lineRule="auto"/>
        <w:rPr>
          <w:rFonts w:ascii="Times New Roman" w:hAnsi="Times New Roman" w:cs="Times New Roman"/>
          <w:sz w:val="28"/>
          <w:szCs w:val="28"/>
        </w:rPr>
      </w:pPr>
    </w:p>
    <w:p w:rsidR="00226F66" w:rsidRDefault="00182334" w:rsidP="00CF1073">
      <w:pPr>
        <w:spacing w:line="240" w:lineRule="auto"/>
        <w:jc w:val="center"/>
        <w:rPr>
          <w:rFonts w:ascii="Times New Roman" w:hAnsi="Times New Roman" w:cs="Times New Roman"/>
          <w:b/>
          <w:sz w:val="28"/>
          <w:szCs w:val="28"/>
        </w:rPr>
        <w:sectPr w:rsidR="00226F66" w:rsidSect="005F7EE3">
          <w:footerReference w:type="default" r:id="rId9"/>
          <w:pgSz w:w="11906" w:h="16838"/>
          <w:pgMar w:top="1134" w:right="567" w:bottom="1134" w:left="1701" w:header="709" w:footer="709" w:gutter="0"/>
          <w:cols w:space="708"/>
          <w:titlePg/>
          <w:docGrid w:linePitch="360"/>
        </w:sectPr>
      </w:pPr>
      <w:r w:rsidRPr="00666861">
        <w:rPr>
          <w:rFonts w:ascii="Times New Roman" w:hAnsi="Times New Roman" w:cs="Times New Roman"/>
          <w:sz w:val="28"/>
          <w:szCs w:val="28"/>
        </w:rPr>
        <w:t>Краснодар 2015</w:t>
      </w:r>
      <w:r w:rsidR="00040BF6">
        <w:rPr>
          <w:rFonts w:ascii="Times New Roman" w:hAnsi="Times New Roman" w:cs="Times New Roman"/>
          <w:b/>
          <w:sz w:val="28"/>
          <w:szCs w:val="28"/>
        </w:rPr>
        <w:t xml:space="preserve">                    </w:t>
      </w:r>
      <w:r w:rsidR="006E135F">
        <w:rPr>
          <w:rFonts w:ascii="Times New Roman" w:hAnsi="Times New Roman" w:cs="Times New Roman"/>
          <w:b/>
          <w:sz w:val="28"/>
          <w:szCs w:val="28"/>
        </w:rPr>
        <w:t xml:space="preserve">                            </w:t>
      </w:r>
      <w:r w:rsidR="00040BF6">
        <w:rPr>
          <w:rFonts w:ascii="Times New Roman" w:hAnsi="Times New Roman" w:cs="Times New Roman"/>
          <w:b/>
          <w:sz w:val="28"/>
          <w:szCs w:val="28"/>
        </w:rPr>
        <w:t xml:space="preserve"> </w:t>
      </w:r>
      <w:r w:rsidR="004B389D">
        <w:rPr>
          <w:rFonts w:ascii="Times New Roman" w:hAnsi="Times New Roman" w:cs="Times New Roman"/>
          <w:b/>
          <w:sz w:val="28"/>
          <w:szCs w:val="28"/>
        </w:rPr>
        <w:t xml:space="preserve"> </w:t>
      </w:r>
    </w:p>
    <w:p w:rsidR="002F23F2" w:rsidRDefault="009B2BDD" w:rsidP="0000083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B389D">
        <w:rPr>
          <w:rFonts w:ascii="Times New Roman" w:hAnsi="Times New Roman" w:cs="Times New Roman"/>
          <w:b/>
          <w:sz w:val="28"/>
          <w:szCs w:val="28"/>
        </w:rPr>
        <w:t xml:space="preserve">                          </w:t>
      </w:r>
      <w:r w:rsidR="00040BF6">
        <w:rPr>
          <w:rFonts w:ascii="Times New Roman" w:hAnsi="Times New Roman" w:cs="Times New Roman"/>
          <w:b/>
          <w:sz w:val="28"/>
          <w:szCs w:val="28"/>
        </w:rPr>
        <w:t xml:space="preserve">   </w:t>
      </w:r>
      <w:r w:rsidR="00664DE2" w:rsidRPr="00666861">
        <w:rPr>
          <w:rFonts w:ascii="Times New Roman" w:hAnsi="Times New Roman" w:cs="Times New Roman"/>
          <w:b/>
          <w:sz w:val="28"/>
          <w:szCs w:val="28"/>
        </w:rPr>
        <w:t>РЕФЕРАТ</w:t>
      </w:r>
    </w:p>
    <w:p w:rsidR="00A744CB" w:rsidRPr="00666861" w:rsidRDefault="00A744CB" w:rsidP="00000838">
      <w:pPr>
        <w:spacing w:after="0" w:line="240" w:lineRule="auto"/>
        <w:ind w:firstLine="709"/>
        <w:jc w:val="both"/>
        <w:rPr>
          <w:rFonts w:ascii="Times New Roman" w:hAnsi="Times New Roman" w:cs="Times New Roman"/>
          <w:b/>
          <w:sz w:val="28"/>
          <w:szCs w:val="28"/>
        </w:rPr>
      </w:pPr>
    </w:p>
    <w:p w:rsidR="00664DE2" w:rsidRPr="000009DD" w:rsidRDefault="00664DE2" w:rsidP="00000838">
      <w:pPr>
        <w:spacing w:after="0" w:line="360" w:lineRule="auto"/>
        <w:ind w:firstLine="709"/>
        <w:jc w:val="both"/>
        <w:rPr>
          <w:rFonts w:ascii="Times New Roman" w:hAnsi="Times New Roman" w:cs="Times New Roman"/>
          <w:sz w:val="28"/>
          <w:szCs w:val="28"/>
        </w:rPr>
      </w:pPr>
      <w:r w:rsidRPr="000009DD">
        <w:rPr>
          <w:rFonts w:ascii="Times New Roman" w:hAnsi="Times New Roman" w:cs="Times New Roman"/>
          <w:sz w:val="28"/>
          <w:szCs w:val="28"/>
        </w:rPr>
        <w:t xml:space="preserve">Мужиченко Р.В.  </w:t>
      </w:r>
      <w:r w:rsidR="00182334" w:rsidRPr="000009DD">
        <w:rPr>
          <w:rFonts w:ascii="Times New Roman" w:hAnsi="Times New Roman" w:cs="Times New Roman"/>
          <w:sz w:val="28"/>
          <w:szCs w:val="28"/>
        </w:rPr>
        <w:t>ОЦЕНКА БИОМАГНИТНЫХ ПОЛЕЙ</w:t>
      </w:r>
      <w:r w:rsidR="00666861" w:rsidRPr="000009DD">
        <w:rPr>
          <w:rFonts w:ascii="Times New Roman" w:hAnsi="Times New Roman" w:cs="Times New Roman"/>
          <w:sz w:val="28"/>
          <w:szCs w:val="28"/>
        </w:rPr>
        <w:t>. Курсовая раб</w:t>
      </w:r>
      <w:r w:rsidR="00666861" w:rsidRPr="000009DD">
        <w:rPr>
          <w:rFonts w:ascii="Times New Roman" w:hAnsi="Times New Roman" w:cs="Times New Roman"/>
          <w:sz w:val="28"/>
          <w:szCs w:val="28"/>
        </w:rPr>
        <w:t>о</w:t>
      </w:r>
      <w:r w:rsidR="00666861" w:rsidRPr="000009DD">
        <w:rPr>
          <w:rFonts w:ascii="Times New Roman" w:hAnsi="Times New Roman" w:cs="Times New Roman"/>
          <w:sz w:val="28"/>
          <w:szCs w:val="28"/>
        </w:rPr>
        <w:t xml:space="preserve">та: </w:t>
      </w:r>
      <w:r w:rsidR="006D3269" w:rsidRPr="006D3269">
        <w:rPr>
          <w:rFonts w:ascii="Times New Roman" w:hAnsi="Times New Roman" w:cs="Times New Roman"/>
          <w:sz w:val="28"/>
          <w:szCs w:val="28"/>
        </w:rPr>
        <w:t>41</w:t>
      </w:r>
      <w:r w:rsidR="001557F2">
        <w:rPr>
          <w:rFonts w:ascii="Times New Roman" w:hAnsi="Times New Roman" w:cs="Times New Roman"/>
          <w:sz w:val="28"/>
          <w:szCs w:val="28"/>
        </w:rPr>
        <w:t xml:space="preserve"> </w:t>
      </w:r>
      <w:r w:rsidR="00666861" w:rsidRPr="000009DD">
        <w:rPr>
          <w:rFonts w:ascii="Times New Roman" w:hAnsi="Times New Roman" w:cs="Times New Roman"/>
          <w:sz w:val="28"/>
          <w:szCs w:val="28"/>
        </w:rPr>
        <w:t xml:space="preserve">с., </w:t>
      </w:r>
      <w:r w:rsidR="001557F2">
        <w:rPr>
          <w:rFonts w:ascii="Times New Roman" w:hAnsi="Times New Roman" w:cs="Times New Roman"/>
          <w:sz w:val="28"/>
          <w:szCs w:val="28"/>
        </w:rPr>
        <w:t xml:space="preserve">5 </w:t>
      </w:r>
      <w:r w:rsidR="00E85205" w:rsidRPr="000009DD">
        <w:rPr>
          <w:rFonts w:ascii="Times New Roman" w:hAnsi="Times New Roman" w:cs="Times New Roman"/>
          <w:sz w:val="28"/>
          <w:szCs w:val="28"/>
        </w:rPr>
        <w:t xml:space="preserve">рис., </w:t>
      </w:r>
      <w:r w:rsidR="00666861" w:rsidRPr="000009DD">
        <w:rPr>
          <w:rFonts w:ascii="Times New Roman" w:hAnsi="Times New Roman" w:cs="Times New Roman"/>
          <w:sz w:val="28"/>
          <w:szCs w:val="28"/>
        </w:rPr>
        <w:t xml:space="preserve"> </w:t>
      </w:r>
      <w:r w:rsidR="006D3269" w:rsidRPr="00164D61">
        <w:rPr>
          <w:rFonts w:ascii="Times New Roman" w:hAnsi="Times New Roman" w:cs="Times New Roman"/>
          <w:sz w:val="28"/>
          <w:szCs w:val="28"/>
        </w:rPr>
        <w:t>10</w:t>
      </w:r>
      <w:r w:rsidR="00335100" w:rsidRPr="000009DD">
        <w:rPr>
          <w:rFonts w:ascii="Times New Roman" w:hAnsi="Times New Roman" w:cs="Times New Roman"/>
          <w:sz w:val="28"/>
          <w:szCs w:val="28"/>
        </w:rPr>
        <w:t xml:space="preserve"> </w:t>
      </w:r>
      <w:r w:rsidRPr="000009DD">
        <w:rPr>
          <w:rFonts w:ascii="Times New Roman" w:hAnsi="Times New Roman" w:cs="Times New Roman"/>
          <w:sz w:val="28"/>
          <w:szCs w:val="28"/>
        </w:rPr>
        <w:t>источник.</w:t>
      </w:r>
    </w:p>
    <w:p w:rsidR="00335100" w:rsidRDefault="001557F2" w:rsidP="000008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w:t>
      </w:r>
      <w:r w:rsidR="00B317AC">
        <w:rPr>
          <w:rFonts w:ascii="Times New Roman" w:hAnsi="Times New Roman" w:cs="Times New Roman"/>
          <w:sz w:val="28"/>
          <w:szCs w:val="28"/>
        </w:rPr>
        <w:t>о</w:t>
      </w:r>
      <w:r w:rsidR="00B317AC" w:rsidRPr="000009DD">
        <w:rPr>
          <w:rFonts w:ascii="Times New Roman" w:hAnsi="Times New Roman" w:cs="Times New Roman"/>
          <w:sz w:val="28"/>
          <w:szCs w:val="28"/>
        </w:rPr>
        <w:t>бъектом</w:t>
      </w:r>
      <w:r w:rsidR="00335100" w:rsidRPr="000009DD">
        <w:rPr>
          <w:rFonts w:ascii="Times New Roman" w:hAnsi="Times New Roman" w:cs="Times New Roman"/>
          <w:sz w:val="28"/>
          <w:szCs w:val="28"/>
        </w:rPr>
        <w:t xml:space="preserve"> исследования являются магнитные поля биообъектов, а им</w:t>
      </w:r>
      <w:r w:rsidR="000009DD" w:rsidRPr="000009DD">
        <w:rPr>
          <w:rFonts w:ascii="Times New Roman" w:hAnsi="Times New Roman" w:cs="Times New Roman"/>
          <w:sz w:val="28"/>
          <w:szCs w:val="28"/>
        </w:rPr>
        <w:t>енно их регистрация, оценка и</w:t>
      </w:r>
      <w:r w:rsidR="00606799">
        <w:rPr>
          <w:rFonts w:ascii="Times New Roman" w:hAnsi="Times New Roman" w:cs="Times New Roman"/>
          <w:sz w:val="28"/>
          <w:szCs w:val="28"/>
        </w:rPr>
        <w:t xml:space="preserve"> значение.</w:t>
      </w:r>
    </w:p>
    <w:p w:rsidR="00664DE2" w:rsidRDefault="00606799" w:rsidP="000008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работы является ознакомление с наукой исследующей биомагни</w:t>
      </w:r>
      <w:r>
        <w:rPr>
          <w:rFonts w:ascii="Times New Roman" w:hAnsi="Times New Roman" w:cs="Times New Roman"/>
          <w:sz w:val="28"/>
          <w:szCs w:val="28"/>
        </w:rPr>
        <w:t>т</w:t>
      </w:r>
      <w:r>
        <w:rPr>
          <w:rFonts w:ascii="Times New Roman" w:hAnsi="Times New Roman" w:cs="Times New Roman"/>
          <w:sz w:val="28"/>
          <w:szCs w:val="28"/>
        </w:rPr>
        <w:t>ные поля, с методами регистрации и анализ процедур, основанных на оценке биомагнитных полей, таких как МКГ, ЭКГ и т.д.</w:t>
      </w:r>
    </w:p>
    <w:p w:rsidR="001F58A5" w:rsidRPr="00666861" w:rsidRDefault="002755A9" w:rsidP="000008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выполнения р</w:t>
      </w:r>
      <w:r w:rsidR="001F58A5">
        <w:rPr>
          <w:rFonts w:ascii="Times New Roman" w:hAnsi="Times New Roman" w:cs="Times New Roman"/>
          <w:sz w:val="28"/>
          <w:szCs w:val="28"/>
        </w:rPr>
        <w:t>ассмотрены 4 вида датчиков, способных рег</w:t>
      </w:r>
      <w:r w:rsidR="001F58A5">
        <w:rPr>
          <w:rFonts w:ascii="Times New Roman" w:hAnsi="Times New Roman" w:cs="Times New Roman"/>
          <w:sz w:val="28"/>
          <w:szCs w:val="28"/>
        </w:rPr>
        <w:t>и</w:t>
      </w:r>
      <w:r w:rsidR="001F58A5">
        <w:rPr>
          <w:rFonts w:ascii="Times New Roman" w:hAnsi="Times New Roman" w:cs="Times New Roman"/>
          <w:sz w:val="28"/>
          <w:szCs w:val="28"/>
        </w:rPr>
        <w:t>стрировать биомагнитные поля, и их устройство. В частности это индукцио</w:t>
      </w:r>
      <w:r w:rsidR="001F58A5">
        <w:rPr>
          <w:rFonts w:ascii="Times New Roman" w:hAnsi="Times New Roman" w:cs="Times New Roman"/>
          <w:sz w:val="28"/>
          <w:szCs w:val="28"/>
        </w:rPr>
        <w:t>н</w:t>
      </w:r>
      <w:r w:rsidR="001F58A5">
        <w:rPr>
          <w:rFonts w:ascii="Times New Roman" w:hAnsi="Times New Roman" w:cs="Times New Roman"/>
          <w:sz w:val="28"/>
          <w:szCs w:val="28"/>
        </w:rPr>
        <w:t>ные датчики, феррозондовые магнитометры, сверхпроводящие квантовые и</w:t>
      </w:r>
      <w:r w:rsidR="001F58A5">
        <w:rPr>
          <w:rFonts w:ascii="Times New Roman" w:hAnsi="Times New Roman" w:cs="Times New Roman"/>
          <w:sz w:val="28"/>
          <w:szCs w:val="28"/>
        </w:rPr>
        <w:t>н</w:t>
      </w:r>
      <w:r w:rsidR="001F58A5">
        <w:rPr>
          <w:rFonts w:ascii="Times New Roman" w:hAnsi="Times New Roman" w:cs="Times New Roman"/>
          <w:sz w:val="28"/>
          <w:szCs w:val="28"/>
        </w:rPr>
        <w:t>терференционные датчики и магнитометры с оптической накачкой. Также представлены различные средства защиты от помех, которые присутствуют при измерении биомагнитных полей.</w:t>
      </w:r>
      <w:r w:rsidR="001D5392">
        <w:rPr>
          <w:rFonts w:ascii="Times New Roman" w:hAnsi="Times New Roman" w:cs="Times New Roman"/>
          <w:sz w:val="28"/>
          <w:szCs w:val="28"/>
        </w:rPr>
        <w:t xml:space="preserve"> </w:t>
      </w:r>
      <w:r w:rsidR="001F58A5">
        <w:rPr>
          <w:rFonts w:ascii="Times New Roman" w:hAnsi="Times New Roman" w:cs="Times New Roman"/>
          <w:sz w:val="28"/>
          <w:szCs w:val="28"/>
        </w:rPr>
        <w:t>Данные методы используются в медицине</w:t>
      </w:r>
      <w:r w:rsidR="00A151B8">
        <w:rPr>
          <w:rFonts w:ascii="Times New Roman" w:hAnsi="Times New Roman" w:cs="Times New Roman"/>
          <w:sz w:val="28"/>
          <w:szCs w:val="28"/>
        </w:rPr>
        <w:t xml:space="preserve"> для </w:t>
      </w:r>
      <w:proofErr w:type="gramStart"/>
      <w:r w:rsidR="00A151B8">
        <w:rPr>
          <w:rFonts w:ascii="Times New Roman" w:hAnsi="Times New Roman" w:cs="Times New Roman"/>
          <w:sz w:val="28"/>
          <w:szCs w:val="28"/>
        </w:rPr>
        <w:t>обнаружения</w:t>
      </w:r>
      <w:proofErr w:type="gramEnd"/>
      <w:r w:rsidR="00A151B8">
        <w:rPr>
          <w:rFonts w:ascii="Times New Roman" w:hAnsi="Times New Roman" w:cs="Times New Roman"/>
          <w:sz w:val="28"/>
          <w:szCs w:val="28"/>
        </w:rPr>
        <w:t xml:space="preserve"> каких либо п</w:t>
      </w:r>
      <w:r w:rsidR="00B85E98">
        <w:rPr>
          <w:rFonts w:ascii="Times New Roman" w:hAnsi="Times New Roman" w:cs="Times New Roman"/>
          <w:sz w:val="28"/>
          <w:szCs w:val="28"/>
        </w:rPr>
        <w:t>оражений</w:t>
      </w:r>
      <w:r w:rsidR="00A151B8">
        <w:rPr>
          <w:rFonts w:ascii="Times New Roman" w:hAnsi="Times New Roman" w:cs="Times New Roman"/>
          <w:sz w:val="28"/>
          <w:szCs w:val="28"/>
        </w:rPr>
        <w:t xml:space="preserve"> биообъекта,</w:t>
      </w:r>
      <w:r w:rsidR="00B85E98">
        <w:rPr>
          <w:rFonts w:ascii="Times New Roman" w:hAnsi="Times New Roman" w:cs="Times New Roman"/>
          <w:sz w:val="28"/>
          <w:szCs w:val="28"/>
        </w:rPr>
        <w:t xml:space="preserve"> </w:t>
      </w:r>
      <w:r w:rsidR="00B85E98" w:rsidRPr="007D6C30">
        <w:rPr>
          <w:rFonts w:ascii="Times New Roman" w:hAnsi="Times New Roman" w:cs="Times New Roman"/>
          <w:sz w:val="28"/>
          <w:szCs w:val="28"/>
        </w:rPr>
        <w:t>а также</w:t>
      </w:r>
      <w:r w:rsidR="00B85E98">
        <w:rPr>
          <w:rFonts w:ascii="Times New Roman" w:hAnsi="Times New Roman" w:cs="Times New Roman"/>
          <w:sz w:val="28"/>
          <w:szCs w:val="28"/>
        </w:rPr>
        <w:t xml:space="preserve"> позволяют</w:t>
      </w:r>
      <w:r w:rsidR="00A151B8" w:rsidRPr="007D6C30">
        <w:rPr>
          <w:rFonts w:ascii="Times New Roman" w:hAnsi="Times New Roman" w:cs="Times New Roman"/>
          <w:sz w:val="28"/>
          <w:szCs w:val="28"/>
        </w:rPr>
        <w:t xml:space="preserve"> оценить характер поражения, определить его локализацию, форму и раз</w:t>
      </w:r>
      <w:r w:rsidR="00A151B8">
        <w:rPr>
          <w:rFonts w:ascii="Times New Roman" w:hAnsi="Times New Roman" w:cs="Times New Roman"/>
          <w:sz w:val="28"/>
          <w:szCs w:val="28"/>
        </w:rPr>
        <w:t xml:space="preserve">меры, </w:t>
      </w:r>
      <w:r w:rsidR="00A151B8" w:rsidRPr="007D6C30">
        <w:rPr>
          <w:rFonts w:ascii="Times New Roman" w:hAnsi="Times New Roman" w:cs="Times New Roman"/>
          <w:sz w:val="28"/>
          <w:szCs w:val="28"/>
        </w:rPr>
        <w:t>напри</w:t>
      </w:r>
      <w:r w:rsidR="00B85E98">
        <w:rPr>
          <w:rFonts w:ascii="Times New Roman" w:hAnsi="Times New Roman" w:cs="Times New Roman"/>
          <w:sz w:val="28"/>
          <w:szCs w:val="28"/>
        </w:rPr>
        <w:t>мер, у</w:t>
      </w:r>
      <w:r w:rsidR="00A151B8" w:rsidRPr="007D6C30">
        <w:rPr>
          <w:rFonts w:ascii="Times New Roman" w:hAnsi="Times New Roman" w:cs="Times New Roman"/>
          <w:sz w:val="28"/>
          <w:szCs w:val="28"/>
        </w:rPr>
        <w:t xml:space="preserve"> головного моз</w:t>
      </w:r>
      <w:r w:rsidR="00A151B8">
        <w:rPr>
          <w:rFonts w:ascii="Times New Roman" w:hAnsi="Times New Roman" w:cs="Times New Roman"/>
          <w:sz w:val="28"/>
          <w:szCs w:val="28"/>
        </w:rPr>
        <w:t>га.</w:t>
      </w:r>
    </w:p>
    <w:p w:rsidR="00666861" w:rsidRPr="00666861" w:rsidRDefault="00666861" w:rsidP="00000838">
      <w:pPr>
        <w:spacing w:after="0" w:line="360" w:lineRule="auto"/>
        <w:ind w:firstLine="680"/>
        <w:jc w:val="both"/>
        <w:rPr>
          <w:rFonts w:ascii="Times New Roman" w:hAnsi="Times New Roman" w:cs="Times New Roman"/>
          <w:sz w:val="28"/>
          <w:szCs w:val="28"/>
        </w:rPr>
      </w:pPr>
    </w:p>
    <w:p w:rsidR="00666861" w:rsidRPr="00666861" w:rsidRDefault="00666861" w:rsidP="005F7EE3">
      <w:pPr>
        <w:spacing w:line="360" w:lineRule="auto"/>
        <w:jc w:val="both"/>
        <w:rPr>
          <w:rFonts w:ascii="Times New Roman" w:hAnsi="Times New Roman" w:cs="Times New Roman"/>
          <w:sz w:val="28"/>
          <w:szCs w:val="28"/>
        </w:rPr>
      </w:pPr>
    </w:p>
    <w:p w:rsidR="00666861" w:rsidRPr="00666861" w:rsidRDefault="00666861" w:rsidP="006E135F">
      <w:pPr>
        <w:spacing w:line="360" w:lineRule="auto"/>
        <w:ind w:firstLine="680"/>
        <w:jc w:val="both"/>
        <w:rPr>
          <w:rFonts w:ascii="Times New Roman" w:hAnsi="Times New Roman" w:cs="Times New Roman"/>
          <w:sz w:val="28"/>
          <w:szCs w:val="28"/>
        </w:rPr>
      </w:pPr>
    </w:p>
    <w:p w:rsidR="00666861" w:rsidRPr="00666861" w:rsidRDefault="00666861" w:rsidP="006E135F">
      <w:pPr>
        <w:spacing w:line="360" w:lineRule="auto"/>
        <w:ind w:firstLine="680"/>
        <w:jc w:val="both"/>
        <w:rPr>
          <w:rFonts w:ascii="Times New Roman" w:hAnsi="Times New Roman" w:cs="Times New Roman"/>
          <w:sz w:val="28"/>
          <w:szCs w:val="28"/>
        </w:rPr>
      </w:pPr>
    </w:p>
    <w:p w:rsidR="00664DE2" w:rsidRPr="00666861" w:rsidRDefault="00664DE2" w:rsidP="006E135F">
      <w:pPr>
        <w:spacing w:line="360" w:lineRule="auto"/>
        <w:ind w:firstLine="680"/>
        <w:jc w:val="both"/>
        <w:rPr>
          <w:rFonts w:ascii="Times New Roman" w:hAnsi="Times New Roman" w:cs="Times New Roman"/>
          <w:sz w:val="28"/>
          <w:szCs w:val="28"/>
        </w:rPr>
      </w:pPr>
    </w:p>
    <w:p w:rsidR="00664DE2" w:rsidRPr="00666861" w:rsidRDefault="00664DE2" w:rsidP="006E135F">
      <w:pPr>
        <w:spacing w:line="360" w:lineRule="auto"/>
        <w:ind w:firstLine="680"/>
        <w:jc w:val="both"/>
        <w:rPr>
          <w:rFonts w:ascii="Times New Roman" w:hAnsi="Times New Roman" w:cs="Times New Roman"/>
          <w:sz w:val="28"/>
          <w:szCs w:val="28"/>
        </w:rPr>
      </w:pPr>
    </w:p>
    <w:p w:rsidR="00226F66" w:rsidRDefault="005F7EE3" w:rsidP="006E135F">
      <w:pPr>
        <w:spacing w:line="360" w:lineRule="auto"/>
        <w:jc w:val="both"/>
        <w:rPr>
          <w:rFonts w:ascii="Times New Roman" w:hAnsi="Times New Roman" w:cs="Times New Roman"/>
          <w:sz w:val="28"/>
          <w:szCs w:val="28"/>
        </w:rPr>
        <w:sectPr w:rsidR="00226F66" w:rsidSect="005F7EE3">
          <w:pgSz w:w="11906" w:h="16838"/>
          <w:pgMar w:top="1134" w:right="567" w:bottom="1134" w:left="1701" w:header="709" w:footer="709" w:gutter="0"/>
          <w:cols w:space="708"/>
          <w:titlePg/>
          <w:docGrid w:linePitch="360"/>
        </w:sectPr>
      </w:pPr>
      <w:r>
        <w:rPr>
          <w:rFonts w:ascii="Times New Roman" w:hAnsi="Times New Roman" w:cs="Times New Roman"/>
          <w:sz w:val="28"/>
          <w:szCs w:val="28"/>
        </w:rPr>
        <w:t xml:space="preserve">    </w:t>
      </w:r>
    </w:p>
    <w:p w:rsidR="002F23F2" w:rsidRDefault="006E135F" w:rsidP="0011725B">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666861">
        <w:rPr>
          <w:rFonts w:ascii="Times New Roman" w:hAnsi="Times New Roman" w:cs="Times New Roman"/>
          <w:sz w:val="28"/>
          <w:szCs w:val="28"/>
        </w:rPr>
        <w:t xml:space="preserve">  </w:t>
      </w:r>
      <w:r w:rsidR="00664DE2" w:rsidRPr="00666861">
        <w:rPr>
          <w:rFonts w:ascii="Times New Roman" w:hAnsi="Times New Roman" w:cs="Times New Roman"/>
          <w:b/>
          <w:sz w:val="28"/>
          <w:szCs w:val="28"/>
        </w:rPr>
        <w:t>СОДЕРЖАНИЕ</w:t>
      </w:r>
    </w:p>
    <w:p w:rsidR="00A744CB" w:rsidRPr="00666861" w:rsidRDefault="00A744CB" w:rsidP="0011725B">
      <w:pPr>
        <w:spacing w:after="0" w:line="360" w:lineRule="auto"/>
        <w:jc w:val="both"/>
        <w:rPr>
          <w:rFonts w:ascii="Times New Roman" w:hAnsi="Times New Roman" w:cs="Times New Roman"/>
          <w:b/>
          <w:sz w:val="28"/>
          <w:szCs w:val="28"/>
        </w:rPr>
      </w:pPr>
    </w:p>
    <w:tbl>
      <w:tblPr>
        <w:tblStyle w:val="a3"/>
        <w:tblW w:w="9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50"/>
        <w:gridCol w:w="645"/>
      </w:tblGrid>
      <w:tr w:rsidR="00664DE2" w:rsidRPr="00666861" w:rsidTr="000F5264">
        <w:trPr>
          <w:jc w:val="center"/>
        </w:trPr>
        <w:tc>
          <w:tcPr>
            <w:tcW w:w="8971" w:type="dxa"/>
          </w:tcPr>
          <w:p w:rsidR="00C57A77" w:rsidRDefault="006775B9" w:rsidP="0011725B">
            <w:pPr>
              <w:spacing w:line="360" w:lineRule="auto"/>
              <w:jc w:val="both"/>
              <w:rPr>
                <w:sz w:val="28"/>
                <w:szCs w:val="28"/>
              </w:rPr>
            </w:pPr>
            <w:r w:rsidRPr="00666861">
              <w:rPr>
                <w:sz w:val="28"/>
                <w:szCs w:val="28"/>
              </w:rPr>
              <w:t xml:space="preserve">  </w:t>
            </w:r>
            <w:r w:rsidR="0062693D">
              <w:rPr>
                <w:sz w:val="28"/>
                <w:szCs w:val="28"/>
              </w:rPr>
              <w:t xml:space="preserve"> </w:t>
            </w:r>
            <w:r w:rsidR="00EF0951">
              <w:rPr>
                <w:sz w:val="28"/>
                <w:szCs w:val="28"/>
              </w:rPr>
              <w:t xml:space="preserve"> </w:t>
            </w:r>
            <w:r w:rsidR="00C57A77">
              <w:rPr>
                <w:sz w:val="28"/>
                <w:szCs w:val="28"/>
              </w:rPr>
              <w:t>Обозначения и сокращения</w:t>
            </w:r>
            <w:proofErr w:type="gramStart"/>
            <w:r w:rsidR="00C57A77">
              <w:rPr>
                <w:sz w:val="28"/>
                <w:szCs w:val="28"/>
              </w:rPr>
              <w:t xml:space="preserve"> .</w:t>
            </w:r>
            <w:proofErr w:type="gramEnd"/>
            <w:r w:rsidR="00C57A77">
              <w:rPr>
                <w:sz w:val="28"/>
                <w:szCs w:val="28"/>
              </w:rPr>
              <w:t xml:space="preserve"> . . . . . . . . . . . . . . . . . . . . . . . . . . . . . . . . . . . .</w:t>
            </w:r>
          </w:p>
          <w:p w:rsidR="00664DE2" w:rsidRPr="00666861" w:rsidRDefault="00C57A77" w:rsidP="0011725B">
            <w:pPr>
              <w:spacing w:line="360" w:lineRule="auto"/>
              <w:jc w:val="both"/>
              <w:rPr>
                <w:sz w:val="28"/>
                <w:szCs w:val="28"/>
              </w:rPr>
            </w:pPr>
            <w:r>
              <w:rPr>
                <w:sz w:val="28"/>
                <w:szCs w:val="28"/>
              </w:rPr>
              <w:t xml:space="preserve">    </w:t>
            </w:r>
            <w:r w:rsidR="00664DE2" w:rsidRPr="00666861">
              <w:rPr>
                <w:sz w:val="28"/>
                <w:szCs w:val="28"/>
              </w:rPr>
              <w:t>Введение</w:t>
            </w:r>
            <w:proofErr w:type="gramStart"/>
            <w:r w:rsidR="00664DE2" w:rsidRPr="00666861">
              <w:rPr>
                <w:sz w:val="28"/>
                <w:szCs w:val="28"/>
              </w:rPr>
              <w:t xml:space="preserve"> .</w:t>
            </w:r>
            <w:proofErr w:type="gramEnd"/>
            <w:r w:rsidR="00664DE2" w:rsidRPr="00666861">
              <w:rPr>
                <w:sz w:val="28"/>
                <w:szCs w:val="28"/>
              </w:rPr>
              <w:t xml:space="preserve"> . . . . . . . . . . . . . . . . . . . . . . . . . . . . . . . . . . . . . . . . . . . . . . . . .</w:t>
            </w:r>
            <w:r w:rsidR="006775B9" w:rsidRPr="00666861">
              <w:rPr>
                <w:sz w:val="28"/>
                <w:szCs w:val="28"/>
              </w:rPr>
              <w:t xml:space="preserve"> .</w:t>
            </w:r>
            <w:r w:rsidR="00BB7BF9" w:rsidRPr="00666861">
              <w:rPr>
                <w:sz w:val="28"/>
                <w:szCs w:val="28"/>
              </w:rPr>
              <w:t xml:space="preserve"> .</w:t>
            </w:r>
            <w:r w:rsidR="008F0A0C">
              <w:rPr>
                <w:sz w:val="28"/>
                <w:szCs w:val="28"/>
              </w:rPr>
              <w:t xml:space="preserve"> </w:t>
            </w:r>
          </w:p>
        </w:tc>
        <w:tc>
          <w:tcPr>
            <w:tcW w:w="724" w:type="dxa"/>
          </w:tcPr>
          <w:p w:rsidR="00C57A77" w:rsidRDefault="00C57A77" w:rsidP="0011725B">
            <w:pPr>
              <w:spacing w:line="360" w:lineRule="auto"/>
              <w:jc w:val="both"/>
              <w:rPr>
                <w:sz w:val="28"/>
                <w:szCs w:val="28"/>
              </w:rPr>
            </w:pPr>
            <w:r>
              <w:rPr>
                <w:sz w:val="28"/>
                <w:szCs w:val="28"/>
              </w:rPr>
              <w:t>4</w:t>
            </w:r>
          </w:p>
          <w:p w:rsidR="00664DE2" w:rsidRPr="00666861" w:rsidRDefault="00C57A77" w:rsidP="0011725B">
            <w:pPr>
              <w:spacing w:line="360" w:lineRule="auto"/>
              <w:jc w:val="both"/>
              <w:rPr>
                <w:sz w:val="28"/>
                <w:szCs w:val="28"/>
              </w:rPr>
            </w:pPr>
            <w:r>
              <w:rPr>
                <w:sz w:val="28"/>
                <w:szCs w:val="28"/>
              </w:rPr>
              <w:t>5</w:t>
            </w:r>
          </w:p>
        </w:tc>
      </w:tr>
      <w:tr w:rsidR="00664DE2" w:rsidRPr="00666861" w:rsidTr="000F5264">
        <w:trPr>
          <w:jc w:val="center"/>
        </w:trPr>
        <w:tc>
          <w:tcPr>
            <w:tcW w:w="8971" w:type="dxa"/>
          </w:tcPr>
          <w:p w:rsidR="00664DE2" w:rsidRPr="00BD2D3A" w:rsidRDefault="00BD2D3A" w:rsidP="0011725B">
            <w:pPr>
              <w:spacing w:line="360" w:lineRule="auto"/>
              <w:jc w:val="both"/>
              <w:rPr>
                <w:sz w:val="28"/>
                <w:szCs w:val="28"/>
              </w:rPr>
            </w:pPr>
            <w:r>
              <w:rPr>
                <w:sz w:val="28"/>
                <w:szCs w:val="28"/>
              </w:rPr>
              <w:t xml:space="preserve"> 1 </w:t>
            </w:r>
            <w:r w:rsidR="00BB7BF9" w:rsidRPr="00BD2D3A">
              <w:rPr>
                <w:sz w:val="28"/>
                <w:szCs w:val="28"/>
              </w:rPr>
              <w:t>Общие сведения о биомагнетизме</w:t>
            </w:r>
            <w:proofErr w:type="gramStart"/>
            <w:r w:rsidR="0062693D">
              <w:rPr>
                <w:sz w:val="28"/>
                <w:szCs w:val="28"/>
              </w:rPr>
              <w:t xml:space="preserve"> </w:t>
            </w:r>
            <w:r w:rsidR="000F5264" w:rsidRPr="00BD2D3A">
              <w:rPr>
                <w:sz w:val="28"/>
                <w:szCs w:val="28"/>
              </w:rPr>
              <w:t>.</w:t>
            </w:r>
            <w:proofErr w:type="gramEnd"/>
            <w:r w:rsidR="000F5264" w:rsidRPr="00BD2D3A">
              <w:rPr>
                <w:sz w:val="28"/>
                <w:szCs w:val="28"/>
              </w:rPr>
              <w:t xml:space="preserve"> . . . . . . . . . . . . . . . . . . . . . . . . . .</w:t>
            </w:r>
            <w:r>
              <w:rPr>
                <w:sz w:val="28"/>
                <w:szCs w:val="28"/>
              </w:rPr>
              <w:t xml:space="preserve"> . . . </w:t>
            </w:r>
            <w:r w:rsidR="0062693D">
              <w:rPr>
                <w:sz w:val="28"/>
                <w:szCs w:val="28"/>
              </w:rPr>
              <w:t xml:space="preserve">. </w:t>
            </w:r>
          </w:p>
          <w:p w:rsidR="005314D2" w:rsidRPr="005314D2" w:rsidRDefault="00BD2D3A" w:rsidP="0011725B">
            <w:pPr>
              <w:spacing w:line="360" w:lineRule="auto"/>
              <w:ind w:left="204"/>
              <w:jc w:val="both"/>
            </w:pPr>
            <w:r>
              <w:rPr>
                <w:sz w:val="28"/>
                <w:szCs w:val="28"/>
              </w:rPr>
              <w:t>1.1</w:t>
            </w:r>
            <w:r w:rsidR="0062693D">
              <w:rPr>
                <w:sz w:val="28"/>
                <w:szCs w:val="28"/>
              </w:rPr>
              <w:t xml:space="preserve"> </w:t>
            </w:r>
            <w:r w:rsidR="005314D2" w:rsidRPr="00BD2D3A">
              <w:rPr>
                <w:sz w:val="28"/>
                <w:szCs w:val="28"/>
              </w:rPr>
              <w:t xml:space="preserve">История современного биомагнетизма </w:t>
            </w:r>
            <w:r>
              <w:rPr>
                <w:sz w:val="28"/>
                <w:szCs w:val="28"/>
              </w:rPr>
              <w:t xml:space="preserve">. . . . . </w:t>
            </w:r>
            <w:r w:rsidR="005314D2" w:rsidRPr="00BD2D3A">
              <w:rPr>
                <w:sz w:val="28"/>
                <w:szCs w:val="28"/>
              </w:rPr>
              <w:t xml:space="preserve">. . . . . . . . . . . . . . . . . . . . </w:t>
            </w:r>
            <w:r>
              <w:rPr>
                <w:sz w:val="28"/>
                <w:szCs w:val="28"/>
              </w:rPr>
              <w:t xml:space="preserve">     </w:t>
            </w:r>
            <w:r w:rsidR="0062693D">
              <w:rPr>
                <w:sz w:val="28"/>
                <w:szCs w:val="28"/>
              </w:rPr>
              <w:t xml:space="preserve"> </w:t>
            </w:r>
            <w:r>
              <w:rPr>
                <w:sz w:val="28"/>
                <w:szCs w:val="28"/>
              </w:rPr>
              <w:t>1.2</w:t>
            </w:r>
            <w:r w:rsidR="0062693D">
              <w:rPr>
                <w:sz w:val="28"/>
                <w:szCs w:val="28"/>
              </w:rPr>
              <w:t xml:space="preserve"> </w:t>
            </w:r>
            <w:r w:rsidR="005314D2" w:rsidRPr="00BD2D3A">
              <w:rPr>
                <w:sz w:val="28"/>
                <w:szCs w:val="28"/>
              </w:rPr>
              <w:t>Природа биомагнитных полей</w:t>
            </w:r>
            <w:proofErr w:type="gramStart"/>
            <w:r w:rsidR="005314D2" w:rsidRPr="005314D2">
              <w:rPr>
                <w:sz w:val="28"/>
                <w:szCs w:val="28"/>
              </w:rPr>
              <w:t xml:space="preserve"> .</w:t>
            </w:r>
            <w:proofErr w:type="gramEnd"/>
            <w:r w:rsidR="005314D2" w:rsidRPr="005314D2">
              <w:rPr>
                <w:sz w:val="28"/>
                <w:szCs w:val="28"/>
              </w:rPr>
              <w:t xml:space="preserve"> . . . .  . . . . . . . . . . .</w:t>
            </w:r>
            <w:r w:rsidR="0062693D">
              <w:rPr>
                <w:sz w:val="28"/>
                <w:szCs w:val="28"/>
              </w:rPr>
              <w:t xml:space="preserve"> . . . . . . . . . . . . . . . </w:t>
            </w:r>
            <w:r w:rsidR="005314D2" w:rsidRPr="005314D2">
              <w:rPr>
                <w:sz w:val="28"/>
                <w:szCs w:val="28"/>
              </w:rPr>
              <w:t xml:space="preserve">      </w:t>
            </w:r>
          </w:p>
        </w:tc>
        <w:tc>
          <w:tcPr>
            <w:tcW w:w="724" w:type="dxa"/>
          </w:tcPr>
          <w:p w:rsidR="00664DE2" w:rsidRDefault="00C57A77" w:rsidP="0011725B">
            <w:pPr>
              <w:spacing w:line="360" w:lineRule="auto"/>
              <w:jc w:val="both"/>
              <w:rPr>
                <w:sz w:val="28"/>
                <w:szCs w:val="28"/>
              </w:rPr>
            </w:pPr>
            <w:r>
              <w:rPr>
                <w:sz w:val="28"/>
                <w:szCs w:val="28"/>
              </w:rPr>
              <w:t>6</w:t>
            </w:r>
          </w:p>
          <w:p w:rsidR="005314D2" w:rsidRDefault="00C57A77" w:rsidP="0011725B">
            <w:pPr>
              <w:spacing w:line="360" w:lineRule="auto"/>
              <w:jc w:val="both"/>
              <w:rPr>
                <w:sz w:val="28"/>
                <w:szCs w:val="28"/>
              </w:rPr>
            </w:pPr>
            <w:r>
              <w:rPr>
                <w:sz w:val="28"/>
                <w:szCs w:val="28"/>
              </w:rPr>
              <w:t>6</w:t>
            </w:r>
          </w:p>
          <w:p w:rsidR="00EB05DB" w:rsidRPr="00666861" w:rsidRDefault="00D71CF8" w:rsidP="0011725B">
            <w:pPr>
              <w:spacing w:line="360" w:lineRule="auto"/>
              <w:jc w:val="both"/>
              <w:rPr>
                <w:sz w:val="28"/>
                <w:szCs w:val="28"/>
              </w:rPr>
            </w:pPr>
            <w:r>
              <w:rPr>
                <w:sz w:val="28"/>
                <w:szCs w:val="28"/>
              </w:rPr>
              <w:t>7</w:t>
            </w:r>
          </w:p>
        </w:tc>
      </w:tr>
      <w:tr w:rsidR="00664DE2" w:rsidRPr="00666861" w:rsidTr="000F5264">
        <w:trPr>
          <w:jc w:val="center"/>
        </w:trPr>
        <w:tc>
          <w:tcPr>
            <w:tcW w:w="8971" w:type="dxa"/>
          </w:tcPr>
          <w:p w:rsidR="00664DE2" w:rsidRDefault="0062693D" w:rsidP="0011725B">
            <w:pPr>
              <w:spacing w:line="360" w:lineRule="auto"/>
              <w:ind w:left="233" w:hanging="284"/>
              <w:jc w:val="both"/>
              <w:rPr>
                <w:sz w:val="28"/>
                <w:szCs w:val="28"/>
              </w:rPr>
            </w:pPr>
            <w:r>
              <w:rPr>
                <w:sz w:val="28"/>
                <w:szCs w:val="28"/>
              </w:rPr>
              <w:t xml:space="preserve"> </w:t>
            </w:r>
            <w:r w:rsidR="00664DE2" w:rsidRPr="006E135F">
              <w:rPr>
                <w:sz w:val="28"/>
                <w:szCs w:val="28"/>
              </w:rPr>
              <w:t xml:space="preserve">2 </w:t>
            </w:r>
            <w:r w:rsidR="006E135F" w:rsidRPr="006E135F">
              <w:rPr>
                <w:sz w:val="28"/>
                <w:szCs w:val="28"/>
              </w:rPr>
              <w:t>Инструментальное обеспечение биомагнитных исследований</w:t>
            </w:r>
            <w:proofErr w:type="gramStart"/>
            <w:r>
              <w:rPr>
                <w:sz w:val="28"/>
                <w:szCs w:val="28"/>
              </w:rPr>
              <w:t xml:space="preserve"> </w:t>
            </w:r>
            <w:r w:rsidR="00664DE2" w:rsidRPr="00666861">
              <w:rPr>
                <w:sz w:val="28"/>
                <w:szCs w:val="28"/>
              </w:rPr>
              <w:t>.</w:t>
            </w:r>
            <w:proofErr w:type="gramEnd"/>
            <w:r w:rsidR="00664DE2" w:rsidRPr="00666861">
              <w:rPr>
                <w:sz w:val="28"/>
                <w:szCs w:val="28"/>
              </w:rPr>
              <w:t xml:space="preserve"> .</w:t>
            </w:r>
            <w:r>
              <w:rPr>
                <w:sz w:val="28"/>
                <w:szCs w:val="28"/>
              </w:rPr>
              <w:t xml:space="preserve"> . . . . . . </w:t>
            </w:r>
          </w:p>
          <w:p w:rsidR="00F31595" w:rsidRDefault="00F31595" w:rsidP="0011725B">
            <w:pPr>
              <w:spacing w:line="360" w:lineRule="auto"/>
              <w:ind w:left="233" w:hanging="284"/>
              <w:jc w:val="both"/>
              <w:rPr>
                <w:sz w:val="28"/>
                <w:szCs w:val="28"/>
              </w:rPr>
            </w:pPr>
            <w:r>
              <w:rPr>
                <w:sz w:val="28"/>
                <w:szCs w:val="28"/>
              </w:rPr>
              <w:t xml:space="preserve">    2.1 Аппаратные</w:t>
            </w:r>
            <w:r w:rsidR="00B87EA3">
              <w:rPr>
                <w:sz w:val="28"/>
                <w:szCs w:val="28"/>
              </w:rPr>
              <w:t xml:space="preserve"> средства</w:t>
            </w:r>
            <w:r>
              <w:rPr>
                <w:sz w:val="28"/>
                <w:szCs w:val="28"/>
              </w:rPr>
              <w:t xml:space="preserve"> регистрации биомагнитных полей</w:t>
            </w:r>
            <w:proofErr w:type="gramStart"/>
            <w:r>
              <w:rPr>
                <w:sz w:val="28"/>
                <w:szCs w:val="28"/>
              </w:rPr>
              <w:t xml:space="preserve"> .</w:t>
            </w:r>
            <w:proofErr w:type="gramEnd"/>
            <w:r>
              <w:rPr>
                <w:sz w:val="28"/>
                <w:szCs w:val="28"/>
              </w:rPr>
              <w:t xml:space="preserve"> . . . . . . . . . </w:t>
            </w:r>
          </w:p>
          <w:p w:rsidR="0014012F" w:rsidRDefault="00F31595" w:rsidP="0011725B">
            <w:pPr>
              <w:spacing w:line="360" w:lineRule="auto"/>
              <w:ind w:left="233" w:hanging="284"/>
              <w:jc w:val="both"/>
              <w:rPr>
                <w:sz w:val="28"/>
                <w:szCs w:val="28"/>
              </w:rPr>
            </w:pPr>
            <w:r>
              <w:rPr>
                <w:sz w:val="28"/>
                <w:szCs w:val="28"/>
              </w:rPr>
              <w:t xml:space="preserve">    2.2</w:t>
            </w:r>
            <w:r w:rsidR="008F0A0C">
              <w:rPr>
                <w:sz w:val="28"/>
                <w:szCs w:val="28"/>
              </w:rPr>
              <w:t xml:space="preserve"> </w:t>
            </w:r>
            <w:r>
              <w:rPr>
                <w:sz w:val="28"/>
                <w:szCs w:val="28"/>
              </w:rPr>
              <w:t>С</w:t>
            </w:r>
            <w:r w:rsidR="008F0A0C">
              <w:rPr>
                <w:sz w:val="28"/>
                <w:szCs w:val="28"/>
              </w:rPr>
              <w:t>редства защиты от помех</w:t>
            </w:r>
            <w:proofErr w:type="gramStart"/>
            <w:r w:rsidR="0014012F">
              <w:rPr>
                <w:sz w:val="28"/>
                <w:szCs w:val="28"/>
              </w:rPr>
              <w:t xml:space="preserve"> .</w:t>
            </w:r>
            <w:proofErr w:type="gramEnd"/>
            <w:r w:rsidR="0014012F">
              <w:rPr>
                <w:sz w:val="28"/>
                <w:szCs w:val="28"/>
              </w:rPr>
              <w:t xml:space="preserve"> . . . . . . . . . . . . . . . . . . . . . . . . .</w:t>
            </w:r>
            <w:r>
              <w:rPr>
                <w:sz w:val="28"/>
                <w:szCs w:val="28"/>
              </w:rPr>
              <w:t xml:space="preserve"> . . . . . . . . </w:t>
            </w:r>
            <w:r w:rsidR="00B87EA3">
              <w:rPr>
                <w:sz w:val="28"/>
                <w:szCs w:val="28"/>
              </w:rPr>
              <w:t>.</w:t>
            </w:r>
          </w:p>
          <w:p w:rsidR="0014012F" w:rsidRPr="00666861" w:rsidRDefault="009701E1" w:rsidP="0011725B">
            <w:pPr>
              <w:spacing w:line="360" w:lineRule="auto"/>
              <w:ind w:left="233" w:hanging="284"/>
              <w:jc w:val="both"/>
              <w:rPr>
                <w:sz w:val="28"/>
                <w:szCs w:val="28"/>
              </w:rPr>
            </w:pPr>
            <w:r>
              <w:rPr>
                <w:sz w:val="28"/>
                <w:szCs w:val="28"/>
              </w:rPr>
              <w:t xml:space="preserve">   </w:t>
            </w:r>
            <w:r w:rsidR="00214895">
              <w:rPr>
                <w:sz w:val="28"/>
                <w:szCs w:val="28"/>
              </w:rPr>
              <w:t xml:space="preserve"> 2.3</w:t>
            </w:r>
            <w:r>
              <w:rPr>
                <w:sz w:val="28"/>
                <w:szCs w:val="28"/>
              </w:rPr>
              <w:t xml:space="preserve"> </w:t>
            </w:r>
            <w:proofErr w:type="spellStart"/>
            <w:r w:rsidR="0014012F">
              <w:rPr>
                <w:sz w:val="28"/>
                <w:szCs w:val="28"/>
              </w:rPr>
              <w:t>Штативно</w:t>
            </w:r>
            <w:proofErr w:type="spellEnd"/>
            <w:r w:rsidR="0014012F">
              <w:rPr>
                <w:sz w:val="28"/>
                <w:szCs w:val="28"/>
              </w:rPr>
              <w:t>-</w:t>
            </w:r>
            <w:r w:rsidR="0014012F" w:rsidRPr="0014012F">
              <w:rPr>
                <w:sz w:val="28"/>
                <w:szCs w:val="28"/>
              </w:rPr>
              <w:t>механические устройства для биомагнитных исследов</w:t>
            </w:r>
            <w:r w:rsidR="0014012F" w:rsidRPr="0014012F">
              <w:rPr>
                <w:sz w:val="28"/>
                <w:szCs w:val="28"/>
              </w:rPr>
              <w:t>а</w:t>
            </w:r>
            <w:r w:rsidR="0014012F" w:rsidRPr="0014012F">
              <w:rPr>
                <w:sz w:val="28"/>
                <w:szCs w:val="28"/>
              </w:rPr>
              <w:t>ний</w:t>
            </w:r>
            <w:proofErr w:type="gramStart"/>
            <w:r w:rsidR="0014012F">
              <w:rPr>
                <w:sz w:val="28"/>
                <w:szCs w:val="28"/>
              </w:rPr>
              <w:t xml:space="preserve"> .</w:t>
            </w:r>
            <w:proofErr w:type="gramEnd"/>
            <w:r w:rsidR="0014012F">
              <w:rPr>
                <w:sz w:val="28"/>
                <w:szCs w:val="28"/>
              </w:rPr>
              <w:t xml:space="preserve"> . . . . . . . . . . . . . . . . . . . . . . . . . . . . . . . . . . . . . . . . . . . . . . . . . . . . . . . .</w:t>
            </w:r>
          </w:p>
        </w:tc>
        <w:tc>
          <w:tcPr>
            <w:tcW w:w="724" w:type="dxa"/>
          </w:tcPr>
          <w:p w:rsidR="0062693D" w:rsidRDefault="008E13FB" w:rsidP="0011725B">
            <w:pPr>
              <w:spacing w:line="360" w:lineRule="auto"/>
              <w:jc w:val="both"/>
              <w:rPr>
                <w:sz w:val="28"/>
                <w:szCs w:val="28"/>
              </w:rPr>
            </w:pPr>
            <w:r>
              <w:rPr>
                <w:sz w:val="28"/>
                <w:szCs w:val="28"/>
              </w:rPr>
              <w:t>9</w:t>
            </w:r>
          </w:p>
          <w:p w:rsidR="0062693D" w:rsidRDefault="00B87EA3" w:rsidP="0011725B">
            <w:pPr>
              <w:spacing w:line="360" w:lineRule="auto"/>
              <w:jc w:val="both"/>
              <w:rPr>
                <w:sz w:val="28"/>
                <w:szCs w:val="28"/>
              </w:rPr>
            </w:pPr>
            <w:r>
              <w:rPr>
                <w:sz w:val="28"/>
                <w:szCs w:val="28"/>
              </w:rPr>
              <w:t>9</w:t>
            </w:r>
          </w:p>
          <w:p w:rsidR="008F0A0C" w:rsidRDefault="00D71CF8" w:rsidP="0011725B">
            <w:pPr>
              <w:spacing w:line="360" w:lineRule="auto"/>
              <w:jc w:val="both"/>
              <w:rPr>
                <w:sz w:val="28"/>
                <w:szCs w:val="28"/>
              </w:rPr>
            </w:pPr>
            <w:r>
              <w:rPr>
                <w:sz w:val="28"/>
                <w:szCs w:val="28"/>
              </w:rPr>
              <w:t>26</w:t>
            </w:r>
          </w:p>
          <w:p w:rsidR="008F0A0C" w:rsidRDefault="008F0A0C" w:rsidP="0011725B">
            <w:pPr>
              <w:spacing w:line="360" w:lineRule="auto"/>
              <w:jc w:val="both"/>
              <w:rPr>
                <w:sz w:val="28"/>
                <w:szCs w:val="28"/>
              </w:rPr>
            </w:pPr>
          </w:p>
          <w:p w:rsidR="0014012F" w:rsidRPr="00666861" w:rsidRDefault="00D71CF8" w:rsidP="0011725B">
            <w:pPr>
              <w:spacing w:line="360" w:lineRule="auto"/>
              <w:jc w:val="both"/>
              <w:rPr>
                <w:sz w:val="28"/>
                <w:szCs w:val="28"/>
              </w:rPr>
            </w:pPr>
            <w:r>
              <w:rPr>
                <w:sz w:val="28"/>
                <w:szCs w:val="28"/>
              </w:rPr>
              <w:t>27</w:t>
            </w:r>
          </w:p>
        </w:tc>
      </w:tr>
      <w:tr w:rsidR="00664DE2" w:rsidRPr="00666861" w:rsidTr="000F5264">
        <w:trPr>
          <w:trHeight w:val="473"/>
          <w:jc w:val="center"/>
        </w:trPr>
        <w:tc>
          <w:tcPr>
            <w:tcW w:w="8971" w:type="dxa"/>
          </w:tcPr>
          <w:p w:rsidR="00664DE2" w:rsidRDefault="00664DE2" w:rsidP="00214895">
            <w:pPr>
              <w:spacing w:line="360" w:lineRule="auto"/>
              <w:jc w:val="both"/>
              <w:rPr>
                <w:sz w:val="28"/>
                <w:szCs w:val="28"/>
              </w:rPr>
            </w:pPr>
            <w:r w:rsidRPr="00666861">
              <w:rPr>
                <w:sz w:val="28"/>
                <w:szCs w:val="28"/>
              </w:rPr>
              <w:t xml:space="preserve">3 </w:t>
            </w:r>
            <w:r w:rsidR="00BB7BF9" w:rsidRPr="00666861">
              <w:rPr>
                <w:sz w:val="28"/>
                <w:szCs w:val="28"/>
              </w:rPr>
              <w:t>Оценка биомагнитных полей различных органов</w:t>
            </w:r>
            <w:proofErr w:type="gramStart"/>
            <w:r w:rsidR="008F0A0C">
              <w:rPr>
                <w:sz w:val="28"/>
                <w:szCs w:val="28"/>
              </w:rPr>
              <w:t xml:space="preserve"> </w:t>
            </w:r>
            <w:r w:rsidRPr="00666861">
              <w:rPr>
                <w:sz w:val="28"/>
                <w:szCs w:val="28"/>
              </w:rPr>
              <w:t>.</w:t>
            </w:r>
            <w:proofErr w:type="gramEnd"/>
            <w:r w:rsidRPr="00666861">
              <w:rPr>
                <w:sz w:val="28"/>
                <w:szCs w:val="28"/>
              </w:rPr>
              <w:t xml:space="preserve"> . . . . </w:t>
            </w:r>
            <w:r w:rsidR="008F0A0C">
              <w:rPr>
                <w:sz w:val="28"/>
                <w:szCs w:val="28"/>
              </w:rPr>
              <w:t>. . . . . . . . . . . . . .</w:t>
            </w:r>
          </w:p>
          <w:p w:rsidR="0014012F" w:rsidRDefault="00F31595" w:rsidP="006E135F">
            <w:pPr>
              <w:spacing w:line="360" w:lineRule="auto"/>
              <w:ind w:left="233" w:hanging="284"/>
              <w:jc w:val="both"/>
              <w:rPr>
                <w:sz w:val="28"/>
                <w:szCs w:val="28"/>
              </w:rPr>
            </w:pPr>
            <w:r>
              <w:rPr>
                <w:sz w:val="28"/>
                <w:szCs w:val="28"/>
              </w:rPr>
              <w:t xml:space="preserve">  </w:t>
            </w:r>
            <w:r w:rsidR="0014012F">
              <w:rPr>
                <w:sz w:val="28"/>
                <w:szCs w:val="28"/>
              </w:rPr>
              <w:t xml:space="preserve">  </w:t>
            </w:r>
            <w:r w:rsidR="00214895">
              <w:rPr>
                <w:sz w:val="28"/>
                <w:szCs w:val="28"/>
              </w:rPr>
              <w:t>3.1</w:t>
            </w:r>
            <w:r w:rsidR="007D6C30">
              <w:rPr>
                <w:sz w:val="28"/>
                <w:szCs w:val="28"/>
              </w:rPr>
              <w:t xml:space="preserve"> </w:t>
            </w:r>
            <w:proofErr w:type="spellStart"/>
            <w:r w:rsidR="007D6C30">
              <w:rPr>
                <w:sz w:val="28"/>
                <w:szCs w:val="28"/>
              </w:rPr>
              <w:t>Магнитокардиография</w:t>
            </w:r>
            <w:proofErr w:type="spellEnd"/>
            <w:proofErr w:type="gramStart"/>
            <w:r w:rsidR="00D34BAE">
              <w:rPr>
                <w:sz w:val="28"/>
                <w:szCs w:val="28"/>
              </w:rPr>
              <w:t xml:space="preserve"> .</w:t>
            </w:r>
            <w:proofErr w:type="gramEnd"/>
            <w:r w:rsidR="00D34BAE">
              <w:rPr>
                <w:sz w:val="28"/>
                <w:szCs w:val="28"/>
              </w:rPr>
              <w:t xml:space="preserve"> . . . . . . . . . . . . . . . . . . . . .</w:t>
            </w:r>
            <w:r>
              <w:rPr>
                <w:sz w:val="28"/>
                <w:szCs w:val="28"/>
              </w:rPr>
              <w:t xml:space="preserve"> . . . . . . . . . . . . . . . </w:t>
            </w:r>
          </w:p>
          <w:p w:rsidR="007D6C30" w:rsidRDefault="007D6C30" w:rsidP="006E135F">
            <w:pPr>
              <w:spacing w:line="360" w:lineRule="auto"/>
              <w:ind w:left="233" w:hanging="284"/>
              <w:jc w:val="both"/>
              <w:rPr>
                <w:sz w:val="28"/>
                <w:szCs w:val="28"/>
              </w:rPr>
            </w:pPr>
            <w:r>
              <w:rPr>
                <w:sz w:val="28"/>
                <w:szCs w:val="28"/>
              </w:rPr>
              <w:t xml:space="preserve">    </w:t>
            </w:r>
            <w:r w:rsidR="00214895">
              <w:rPr>
                <w:sz w:val="28"/>
                <w:szCs w:val="28"/>
              </w:rPr>
              <w:t>3.2</w:t>
            </w:r>
            <w:r>
              <w:rPr>
                <w:sz w:val="28"/>
                <w:szCs w:val="28"/>
              </w:rPr>
              <w:t xml:space="preserve"> </w:t>
            </w:r>
            <w:proofErr w:type="spellStart"/>
            <w:r>
              <w:rPr>
                <w:sz w:val="28"/>
                <w:szCs w:val="28"/>
              </w:rPr>
              <w:t>Нейромагнитометрия</w:t>
            </w:r>
            <w:proofErr w:type="spellEnd"/>
            <w:proofErr w:type="gramStart"/>
            <w:r w:rsidR="00D34BAE">
              <w:rPr>
                <w:sz w:val="28"/>
                <w:szCs w:val="28"/>
              </w:rPr>
              <w:t xml:space="preserve"> .</w:t>
            </w:r>
            <w:proofErr w:type="gramEnd"/>
            <w:r w:rsidR="00D34BAE">
              <w:rPr>
                <w:sz w:val="28"/>
                <w:szCs w:val="28"/>
              </w:rPr>
              <w:t xml:space="preserve"> . . . . . . . . . . . . . . . . . . . . . . . . . . . . . . . . . . . . . .</w:t>
            </w:r>
          </w:p>
          <w:p w:rsidR="007D6C30" w:rsidRDefault="007D6C30" w:rsidP="007D6C30">
            <w:pPr>
              <w:spacing w:line="360" w:lineRule="auto"/>
              <w:ind w:left="233" w:hanging="284"/>
              <w:jc w:val="both"/>
              <w:rPr>
                <w:bCs/>
                <w:sz w:val="28"/>
                <w:szCs w:val="28"/>
              </w:rPr>
            </w:pPr>
            <w:r>
              <w:rPr>
                <w:sz w:val="28"/>
                <w:szCs w:val="28"/>
              </w:rPr>
              <w:t xml:space="preserve">    </w:t>
            </w:r>
            <w:r w:rsidR="00214895">
              <w:rPr>
                <w:sz w:val="28"/>
                <w:szCs w:val="28"/>
              </w:rPr>
              <w:t>3.3</w:t>
            </w:r>
            <w:r>
              <w:rPr>
                <w:sz w:val="28"/>
                <w:szCs w:val="28"/>
              </w:rPr>
              <w:t xml:space="preserve"> </w:t>
            </w:r>
            <w:r w:rsidRPr="007D6C30">
              <w:rPr>
                <w:bCs/>
                <w:sz w:val="28"/>
                <w:szCs w:val="28"/>
              </w:rPr>
              <w:t>Магнитные поля внутренних органов, кожи, мышц, глаз</w:t>
            </w:r>
            <w:proofErr w:type="gramStart"/>
            <w:r w:rsidR="00D34BAE">
              <w:rPr>
                <w:bCs/>
                <w:sz w:val="28"/>
                <w:szCs w:val="28"/>
              </w:rPr>
              <w:t xml:space="preserve"> .</w:t>
            </w:r>
            <w:proofErr w:type="gramEnd"/>
            <w:r w:rsidR="00D34BAE">
              <w:rPr>
                <w:bCs/>
                <w:sz w:val="28"/>
                <w:szCs w:val="28"/>
              </w:rPr>
              <w:t xml:space="preserve"> . . . . . . . .</w:t>
            </w:r>
          </w:p>
          <w:p w:rsidR="007D6C30" w:rsidRPr="007D6C30" w:rsidRDefault="007D6C30" w:rsidP="007D6C30">
            <w:pPr>
              <w:spacing w:line="360" w:lineRule="auto"/>
              <w:ind w:left="233" w:hanging="284"/>
              <w:jc w:val="both"/>
              <w:rPr>
                <w:b/>
                <w:bCs/>
                <w:sz w:val="28"/>
                <w:szCs w:val="28"/>
              </w:rPr>
            </w:pPr>
            <w:r>
              <w:rPr>
                <w:bCs/>
                <w:sz w:val="28"/>
                <w:szCs w:val="28"/>
              </w:rPr>
              <w:t xml:space="preserve">    </w:t>
            </w:r>
            <w:r w:rsidR="00214895">
              <w:rPr>
                <w:bCs/>
                <w:sz w:val="28"/>
                <w:szCs w:val="28"/>
              </w:rPr>
              <w:t>3.4</w:t>
            </w:r>
            <w:r>
              <w:rPr>
                <w:bCs/>
                <w:sz w:val="28"/>
                <w:szCs w:val="28"/>
              </w:rPr>
              <w:t xml:space="preserve"> </w:t>
            </w:r>
            <w:proofErr w:type="spellStart"/>
            <w:r>
              <w:rPr>
                <w:bCs/>
                <w:sz w:val="28"/>
                <w:szCs w:val="28"/>
              </w:rPr>
              <w:t>Ферромагнитные</w:t>
            </w:r>
            <w:proofErr w:type="spellEnd"/>
            <w:r>
              <w:rPr>
                <w:bCs/>
                <w:sz w:val="28"/>
                <w:szCs w:val="28"/>
              </w:rPr>
              <w:t xml:space="preserve"> частицы в организме</w:t>
            </w:r>
            <w:proofErr w:type="gramStart"/>
            <w:r w:rsidR="00D34BAE">
              <w:rPr>
                <w:bCs/>
                <w:sz w:val="28"/>
                <w:szCs w:val="28"/>
              </w:rPr>
              <w:t xml:space="preserve"> </w:t>
            </w:r>
            <w:r w:rsidR="00D34BAE">
              <w:rPr>
                <w:sz w:val="28"/>
                <w:szCs w:val="28"/>
              </w:rPr>
              <w:t>.</w:t>
            </w:r>
            <w:proofErr w:type="gramEnd"/>
            <w:r w:rsidR="00D34BAE">
              <w:rPr>
                <w:sz w:val="28"/>
                <w:szCs w:val="28"/>
              </w:rPr>
              <w:t xml:space="preserve"> . . . . . . . . . . . . . . . . . . . . . . .</w:t>
            </w:r>
          </w:p>
        </w:tc>
        <w:tc>
          <w:tcPr>
            <w:tcW w:w="724" w:type="dxa"/>
          </w:tcPr>
          <w:p w:rsidR="002501AB" w:rsidRDefault="008E13FB" w:rsidP="006E135F">
            <w:pPr>
              <w:spacing w:line="360" w:lineRule="auto"/>
              <w:jc w:val="both"/>
              <w:rPr>
                <w:sz w:val="28"/>
                <w:szCs w:val="28"/>
              </w:rPr>
            </w:pPr>
            <w:r>
              <w:rPr>
                <w:sz w:val="28"/>
                <w:szCs w:val="28"/>
              </w:rPr>
              <w:t>30</w:t>
            </w:r>
          </w:p>
          <w:p w:rsidR="002501AB" w:rsidRDefault="008E13FB" w:rsidP="006E135F">
            <w:pPr>
              <w:spacing w:line="360" w:lineRule="auto"/>
              <w:jc w:val="both"/>
              <w:rPr>
                <w:sz w:val="28"/>
                <w:szCs w:val="28"/>
              </w:rPr>
            </w:pPr>
            <w:r>
              <w:rPr>
                <w:sz w:val="28"/>
                <w:szCs w:val="28"/>
              </w:rPr>
              <w:t>30</w:t>
            </w:r>
          </w:p>
          <w:p w:rsidR="002501AB" w:rsidRDefault="00296667" w:rsidP="006E135F">
            <w:pPr>
              <w:spacing w:line="360" w:lineRule="auto"/>
              <w:jc w:val="both"/>
              <w:rPr>
                <w:sz w:val="28"/>
                <w:szCs w:val="28"/>
              </w:rPr>
            </w:pPr>
            <w:r>
              <w:rPr>
                <w:sz w:val="28"/>
                <w:szCs w:val="28"/>
              </w:rPr>
              <w:t>32</w:t>
            </w:r>
          </w:p>
          <w:p w:rsidR="002501AB" w:rsidRDefault="00296667" w:rsidP="006E135F">
            <w:pPr>
              <w:spacing w:line="360" w:lineRule="auto"/>
              <w:jc w:val="both"/>
              <w:rPr>
                <w:sz w:val="28"/>
                <w:szCs w:val="28"/>
              </w:rPr>
            </w:pPr>
            <w:r>
              <w:rPr>
                <w:sz w:val="28"/>
                <w:szCs w:val="28"/>
              </w:rPr>
              <w:t>32</w:t>
            </w:r>
          </w:p>
          <w:p w:rsidR="00157079" w:rsidRPr="00666861" w:rsidRDefault="00296667" w:rsidP="006E135F">
            <w:pPr>
              <w:spacing w:line="360" w:lineRule="auto"/>
              <w:jc w:val="both"/>
              <w:rPr>
                <w:sz w:val="28"/>
                <w:szCs w:val="28"/>
              </w:rPr>
            </w:pPr>
            <w:r>
              <w:rPr>
                <w:sz w:val="28"/>
                <w:szCs w:val="28"/>
              </w:rPr>
              <w:t>34</w:t>
            </w:r>
          </w:p>
        </w:tc>
      </w:tr>
      <w:tr w:rsidR="00664DE2" w:rsidRPr="00666861" w:rsidTr="000F5264">
        <w:trPr>
          <w:jc w:val="center"/>
        </w:trPr>
        <w:tc>
          <w:tcPr>
            <w:tcW w:w="8971" w:type="dxa"/>
          </w:tcPr>
          <w:p w:rsidR="00664DE2" w:rsidRPr="00666861" w:rsidRDefault="006775B9" w:rsidP="006E135F">
            <w:pPr>
              <w:spacing w:line="360" w:lineRule="auto"/>
              <w:jc w:val="both"/>
              <w:rPr>
                <w:sz w:val="28"/>
                <w:szCs w:val="28"/>
              </w:rPr>
            </w:pPr>
            <w:r w:rsidRPr="005314D2">
              <w:rPr>
                <w:sz w:val="28"/>
                <w:szCs w:val="28"/>
              </w:rPr>
              <w:t xml:space="preserve">  </w:t>
            </w:r>
            <w:r w:rsidR="000F5264" w:rsidRPr="00666861">
              <w:rPr>
                <w:sz w:val="28"/>
                <w:szCs w:val="28"/>
              </w:rPr>
              <w:t>З</w:t>
            </w:r>
            <w:r w:rsidR="00664DE2" w:rsidRPr="00666861">
              <w:rPr>
                <w:sz w:val="28"/>
                <w:szCs w:val="28"/>
              </w:rPr>
              <w:t>аключение</w:t>
            </w:r>
            <w:proofErr w:type="gramStart"/>
            <w:r w:rsidR="00664DE2" w:rsidRPr="00666861">
              <w:rPr>
                <w:sz w:val="28"/>
                <w:szCs w:val="28"/>
              </w:rPr>
              <w:t xml:space="preserve"> .</w:t>
            </w:r>
            <w:proofErr w:type="gramEnd"/>
            <w:r w:rsidR="00664DE2" w:rsidRPr="00666861">
              <w:rPr>
                <w:sz w:val="28"/>
                <w:szCs w:val="28"/>
              </w:rPr>
              <w:t xml:space="preserve"> . . . . . . . . . . . . . . . . . . . . . . . . . . . . . . . . . . . . . . . . . . . . . . . . . </w:t>
            </w:r>
            <w:r w:rsidR="0082552E">
              <w:rPr>
                <w:sz w:val="28"/>
                <w:szCs w:val="28"/>
              </w:rPr>
              <w:t>.</w:t>
            </w:r>
          </w:p>
        </w:tc>
        <w:tc>
          <w:tcPr>
            <w:tcW w:w="724" w:type="dxa"/>
          </w:tcPr>
          <w:p w:rsidR="00664DE2" w:rsidRPr="00666861" w:rsidRDefault="00296667" w:rsidP="006E135F">
            <w:pPr>
              <w:spacing w:line="360" w:lineRule="auto"/>
              <w:jc w:val="both"/>
              <w:rPr>
                <w:sz w:val="28"/>
                <w:szCs w:val="28"/>
              </w:rPr>
            </w:pPr>
            <w:r>
              <w:rPr>
                <w:sz w:val="28"/>
                <w:szCs w:val="28"/>
              </w:rPr>
              <w:t>36</w:t>
            </w:r>
          </w:p>
        </w:tc>
      </w:tr>
      <w:tr w:rsidR="00664DE2" w:rsidRPr="00666861" w:rsidTr="000F5264">
        <w:trPr>
          <w:jc w:val="center"/>
        </w:trPr>
        <w:tc>
          <w:tcPr>
            <w:tcW w:w="8971" w:type="dxa"/>
          </w:tcPr>
          <w:p w:rsidR="00664DE2" w:rsidRPr="00666861" w:rsidRDefault="006775B9" w:rsidP="006E135F">
            <w:pPr>
              <w:spacing w:line="360" w:lineRule="auto"/>
              <w:jc w:val="both"/>
              <w:rPr>
                <w:sz w:val="28"/>
                <w:szCs w:val="28"/>
              </w:rPr>
            </w:pPr>
            <w:r w:rsidRPr="00214895">
              <w:rPr>
                <w:sz w:val="28"/>
                <w:szCs w:val="28"/>
              </w:rPr>
              <w:t xml:space="preserve">  </w:t>
            </w:r>
            <w:r w:rsidR="00664DE2" w:rsidRPr="00666861">
              <w:rPr>
                <w:sz w:val="28"/>
                <w:szCs w:val="28"/>
              </w:rPr>
              <w:t>Список использованных источников</w:t>
            </w:r>
            <w:proofErr w:type="gramStart"/>
            <w:r w:rsidR="00664DE2" w:rsidRPr="00666861">
              <w:rPr>
                <w:sz w:val="28"/>
                <w:szCs w:val="28"/>
              </w:rPr>
              <w:t xml:space="preserve"> .</w:t>
            </w:r>
            <w:proofErr w:type="gramEnd"/>
            <w:r w:rsidR="00664DE2" w:rsidRPr="00666861">
              <w:rPr>
                <w:sz w:val="28"/>
                <w:szCs w:val="28"/>
              </w:rPr>
              <w:t xml:space="preserve"> . . . . . . . . . . . . . . . . . . . . . . . . . . . .</w:t>
            </w:r>
            <w:r w:rsidR="00D24941" w:rsidRPr="00666861">
              <w:rPr>
                <w:sz w:val="28"/>
                <w:szCs w:val="28"/>
              </w:rPr>
              <w:t xml:space="preserve"> .</w:t>
            </w:r>
          </w:p>
        </w:tc>
        <w:tc>
          <w:tcPr>
            <w:tcW w:w="724" w:type="dxa"/>
          </w:tcPr>
          <w:p w:rsidR="006A201D" w:rsidRPr="00296667" w:rsidRDefault="00296667" w:rsidP="00F204F3">
            <w:pPr>
              <w:spacing w:line="360" w:lineRule="auto"/>
              <w:jc w:val="both"/>
              <w:rPr>
                <w:sz w:val="28"/>
                <w:szCs w:val="28"/>
              </w:rPr>
            </w:pPr>
            <w:r>
              <w:rPr>
                <w:sz w:val="28"/>
                <w:szCs w:val="28"/>
              </w:rPr>
              <w:t>38</w:t>
            </w:r>
          </w:p>
        </w:tc>
      </w:tr>
      <w:tr w:rsidR="00D24941" w:rsidRPr="00666861" w:rsidTr="000F5264">
        <w:trPr>
          <w:jc w:val="center"/>
        </w:trPr>
        <w:tc>
          <w:tcPr>
            <w:tcW w:w="8971" w:type="dxa"/>
          </w:tcPr>
          <w:p w:rsidR="00D24941" w:rsidRPr="00F204F3" w:rsidRDefault="00D24941" w:rsidP="006E135F">
            <w:pPr>
              <w:spacing w:line="360" w:lineRule="auto"/>
              <w:jc w:val="both"/>
              <w:rPr>
                <w:sz w:val="28"/>
                <w:szCs w:val="28"/>
              </w:rPr>
            </w:pPr>
          </w:p>
        </w:tc>
        <w:tc>
          <w:tcPr>
            <w:tcW w:w="724" w:type="dxa"/>
          </w:tcPr>
          <w:p w:rsidR="00D24941" w:rsidRPr="00666861" w:rsidRDefault="00D24941" w:rsidP="006E135F">
            <w:pPr>
              <w:spacing w:line="360" w:lineRule="auto"/>
              <w:jc w:val="both"/>
              <w:rPr>
                <w:sz w:val="28"/>
                <w:szCs w:val="28"/>
              </w:rPr>
            </w:pPr>
          </w:p>
        </w:tc>
      </w:tr>
      <w:tr w:rsidR="00D24941" w:rsidRPr="00666861" w:rsidTr="000F5264">
        <w:trPr>
          <w:jc w:val="center"/>
        </w:trPr>
        <w:tc>
          <w:tcPr>
            <w:tcW w:w="8971" w:type="dxa"/>
          </w:tcPr>
          <w:p w:rsidR="001C7F7B" w:rsidRPr="001C7F7B" w:rsidRDefault="001C7F7B" w:rsidP="006E135F">
            <w:pPr>
              <w:spacing w:line="360" w:lineRule="auto"/>
              <w:jc w:val="both"/>
              <w:rPr>
                <w:sz w:val="28"/>
                <w:szCs w:val="28"/>
              </w:rPr>
            </w:pPr>
          </w:p>
        </w:tc>
        <w:tc>
          <w:tcPr>
            <w:tcW w:w="724" w:type="dxa"/>
          </w:tcPr>
          <w:p w:rsidR="00D24941" w:rsidRPr="00666861" w:rsidRDefault="00D24941" w:rsidP="006E135F">
            <w:pPr>
              <w:spacing w:line="360" w:lineRule="auto"/>
              <w:jc w:val="both"/>
              <w:rPr>
                <w:sz w:val="28"/>
                <w:szCs w:val="28"/>
              </w:rPr>
            </w:pPr>
          </w:p>
        </w:tc>
      </w:tr>
      <w:tr w:rsidR="000F5264" w:rsidRPr="00666861" w:rsidTr="000F5264">
        <w:trPr>
          <w:gridAfter w:val="1"/>
          <w:wAfter w:w="724" w:type="dxa"/>
          <w:jc w:val="center"/>
        </w:trPr>
        <w:tc>
          <w:tcPr>
            <w:tcW w:w="8971" w:type="dxa"/>
          </w:tcPr>
          <w:p w:rsidR="000F5264" w:rsidRDefault="000F5264" w:rsidP="006E135F">
            <w:pPr>
              <w:spacing w:line="360" w:lineRule="auto"/>
              <w:jc w:val="both"/>
              <w:rPr>
                <w:sz w:val="28"/>
                <w:szCs w:val="28"/>
              </w:rPr>
            </w:pPr>
          </w:p>
          <w:p w:rsidR="009701E1" w:rsidRDefault="009701E1" w:rsidP="006E135F">
            <w:pPr>
              <w:spacing w:line="360" w:lineRule="auto"/>
              <w:jc w:val="both"/>
              <w:rPr>
                <w:sz w:val="28"/>
                <w:szCs w:val="28"/>
              </w:rPr>
            </w:pPr>
          </w:p>
          <w:p w:rsidR="009701E1" w:rsidRDefault="009701E1" w:rsidP="006E135F">
            <w:pPr>
              <w:spacing w:line="360" w:lineRule="auto"/>
              <w:jc w:val="both"/>
              <w:rPr>
                <w:sz w:val="28"/>
                <w:szCs w:val="28"/>
              </w:rPr>
            </w:pPr>
          </w:p>
          <w:p w:rsidR="009701E1" w:rsidRDefault="009701E1" w:rsidP="006E135F">
            <w:pPr>
              <w:spacing w:line="360" w:lineRule="auto"/>
              <w:jc w:val="both"/>
              <w:rPr>
                <w:sz w:val="28"/>
                <w:szCs w:val="28"/>
              </w:rPr>
            </w:pPr>
          </w:p>
          <w:p w:rsidR="009701E1" w:rsidRDefault="009701E1" w:rsidP="006E135F">
            <w:pPr>
              <w:spacing w:line="360" w:lineRule="auto"/>
              <w:jc w:val="both"/>
              <w:rPr>
                <w:sz w:val="28"/>
                <w:szCs w:val="28"/>
              </w:rPr>
            </w:pPr>
          </w:p>
          <w:p w:rsidR="009701E1" w:rsidRDefault="009701E1" w:rsidP="006E135F">
            <w:pPr>
              <w:spacing w:line="360" w:lineRule="auto"/>
              <w:jc w:val="both"/>
              <w:rPr>
                <w:sz w:val="28"/>
                <w:szCs w:val="28"/>
              </w:rPr>
            </w:pPr>
          </w:p>
          <w:p w:rsidR="0011725B" w:rsidRDefault="0011725B" w:rsidP="006E135F">
            <w:pPr>
              <w:spacing w:line="360" w:lineRule="auto"/>
              <w:jc w:val="both"/>
              <w:rPr>
                <w:sz w:val="28"/>
                <w:szCs w:val="28"/>
              </w:rPr>
            </w:pPr>
          </w:p>
          <w:p w:rsidR="00214895" w:rsidRDefault="00214895" w:rsidP="006E135F">
            <w:pPr>
              <w:spacing w:line="360" w:lineRule="auto"/>
              <w:jc w:val="both"/>
              <w:rPr>
                <w:sz w:val="28"/>
                <w:szCs w:val="28"/>
              </w:rPr>
            </w:pPr>
          </w:p>
          <w:p w:rsidR="009701E1" w:rsidRPr="00666861" w:rsidRDefault="009701E1" w:rsidP="006E135F">
            <w:pPr>
              <w:spacing w:line="360" w:lineRule="auto"/>
              <w:jc w:val="both"/>
              <w:rPr>
                <w:sz w:val="28"/>
                <w:szCs w:val="28"/>
              </w:rPr>
            </w:pPr>
          </w:p>
        </w:tc>
      </w:tr>
      <w:tr w:rsidR="000F5264" w:rsidRPr="00666861" w:rsidTr="000F5264">
        <w:trPr>
          <w:gridAfter w:val="1"/>
          <w:wAfter w:w="724" w:type="dxa"/>
          <w:jc w:val="center"/>
        </w:trPr>
        <w:tc>
          <w:tcPr>
            <w:tcW w:w="8971" w:type="dxa"/>
          </w:tcPr>
          <w:p w:rsidR="000009DD" w:rsidRDefault="0013183C" w:rsidP="001C7F7B">
            <w:pPr>
              <w:spacing w:line="360" w:lineRule="auto"/>
              <w:jc w:val="both"/>
              <w:rPr>
                <w:b/>
                <w:sz w:val="28"/>
                <w:szCs w:val="28"/>
              </w:rPr>
            </w:pPr>
            <w:r>
              <w:rPr>
                <w:b/>
                <w:sz w:val="28"/>
                <w:szCs w:val="28"/>
              </w:rPr>
              <w:lastRenderedPageBreak/>
              <w:t xml:space="preserve"> </w:t>
            </w:r>
            <w:r w:rsidR="000009DD">
              <w:rPr>
                <w:b/>
                <w:sz w:val="28"/>
                <w:szCs w:val="28"/>
              </w:rPr>
              <w:t xml:space="preserve">                            ОБОЗНАЧЕНИЯ И СОКРАЩЕНИЯ.</w:t>
            </w:r>
          </w:p>
          <w:p w:rsidR="00A744CB" w:rsidRDefault="00A744CB" w:rsidP="001C7F7B">
            <w:pPr>
              <w:spacing w:line="360" w:lineRule="auto"/>
              <w:jc w:val="both"/>
              <w:rPr>
                <w:b/>
                <w:sz w:val="28"/>
                <w:szCs w:val="28"/>
              </w:rPr>
            </w:pPr>
          </w:p>
          <w:tbl>
            <w:tblPr>
              <w:tblStyle w:val="a3"/>
              <w:tblW w:w="8824" w:type="dxa"/>
              <w:tblLook w:val="04A0" w:firstRow="1" w:lastRow="0" w:firstColumn="1" w:lastColumn="0" w:noHBand="0" w:noVBand="1"/>
            </w:tblPr>
            <w:tblGrid>
              <w:gridCol w:w="1436"/>
              <w:gridCol w:w="7388"/>
            </w:tblGrid>
            <w:tr w:rsidR="000009DD" w:rsidTr="00C57A77">
              <w:trPr>
                <w:trHeight w:val="517"/>
              </w:trPr>
              <w:tc>
                <w:tcPr>
                  <w:tcW w:w="1436" w:type="dxa"/>
                </w:tcPr>
                <w:p w:rsidR="000009DD" w:rsidRDefault="000009DD" w:rsidP="000009DD">
                  <w:pPr>
                    <w:jc w:val="both"/>
                  </w:pPr>
                  <w:r w:rsidRPr="00BE547C">
                    <w:t>ВМП</w:t>
                  </w:r>
                </w:p>
              </w:tc>
              <w:tc>
                <w:tcPr>
                  <w:tcW w:w="7388" w:type="dxa"/>
                </w:tcPr>
                <w:p w:rsidR="000009DD" w:rsidRDefault="0013183C" w:rsidP="000009DD">
                  <w:pPr>
                    <w:jc w:val="both"/>
                  </w:pPr>
                  <w:r>
                    <w:t>В</w:t>
                  </w:r>
                  <w:r w:rsidR="000009DD" w:rsidRPr="00BE547C">
                    <w:t>ызванное магнитное поле</w:t>
                  </w:r>
                </w:p>
              </w:tc>
            </w:tr>
            <w:tr w:rsidR="000009DD" w:rsidTr="00C57A77">
              <w:trPr>
                <w:trHeight w:val="517"/>
              </w:trPr>
              <w:tc>
                <w:tcPr>
                  <w:tcW w:w="1436" w:type="dxa"/>
                </w:tcPr>
                <w:p w:rsidR="000009DD" w:rsidRDefault="000009DD" w:rsidP="000009DD">
                  <w:pPr>
                    <w:jc w:val="both"/>
                  </w:pPr>
                  <w:r w:rsidRPr="00BE547C">
                    <w:t>МЭГ</w:t>
                  </w:r>
                </w:p>
              </w:tc>
              <w:tc>
                <w:tcPr>
                  <w:tcW w:w="7388" w:type="dxa"/>
                </w:tcPr>
                <w:p w:rsidR="000009DD" w:rsidRDefault="00C715C5" w:rsidP="000009DD">
                  <w:pPr>
                    <w:jc w:val="both"/>
                  </w:pPr>
                  <w:r w:rsidRPr="00BE547C">
                    <w:t>М</w:t>
                  </w:r>
                  <w:r w:rsidR="000009DD" w:rsidRPr="00BE547C">
                    <w:t>агнитоэнцефалограмма</w:t>
                  </w:r>
                </w:p>
              </w:tc>
            </w:tr>
            <w:tr w:rsidR="000009DD" w:rsidTr="00C57A77">
              <w:trPr>
                <w:trHeight w:val="517"/>
              </w:trPr>
              <w:tc>
                <w:tcPr>
                  <w:tcW w:w="1436" w:type="dxa"/>
                </w:tcPr>
                <w:p w:rsidR="000009DD" w:rsidRDefault="000009DD" w:rsidP="000009DD">
                  <w:pPr>
                    <w:jc w:val="both"/>
                  </w:pPr>
                  <w:r w:rsidRPr="00BE547C">
                    <w:t>ВП</w:t>
                  </w:r>
                </w:p>
              </w:tc>
              <w:tc>
                <w:tcPr>
                  <w:tcW w:w="7388" w:type="dxa"/>
                </w:tcPr>
                <w:p w:rsidR="000009DD" w:rsidRDefault="0013183C" w:rsidP="000009DD">
                  <w:pPr>
                    <w:jc w:val="both"/>
                  </w:pPr>
                  <w:r>
                    <w:t>В</w:t>
                  </w:r>
                  <w:r w:rsidR="000009DD" w:rsidRPr="00BE547C">
                    <w:t>ызванный потенциал</w:t>
                  </w:r>
                </w:p>
              </w:tc>
            </w:tr>
            <w:tr w:rsidR="000009DD" w:rsidTr="00C57A77">
              <w:trPr>
                <w:trHeight w:val="517"/>
              </w:trPr>
              <w:tc>
                <w:tcPr>
                  <w:tcW w:w="1436" w:type="dxa"/>
                </w:tcPr>
                <w:p w:rsidR="000009DD" w:rsidRDefault="000009DD" w:rsidP="000009DD">
                  <w:pPr>
                    <w:jc w:val="both"/>
                  </w:pPr>
                  <w:r w:rsidRPr="00BE547C">
                    <w:t>СКВИД</w:t>
                  </w:r>
                </w:p>
              </w:tc>
              <w:tc>
                <w:tcPr>
                  <w:tcW w:w="7388" w:type="dxa"/>
                </w:tcPr>
                <w:p w:rsidR="000009DD" w:rsidRDefault="0013183C" w:rsidP="000009DD">
                  <w:pPr>
                    <w:jc w:val="both"/>
                  </w:pPr>
                  <w:r>
                    <w:t>С</w:t>
                  </w:r>
                  <w:r w:rsidR="000009DD" w:rsidRPr="00BE547C">
                    <w:t>верхпроводящий квантовый интерференционный датчик</w:t>
                  </w:r>
                </w:p>
              </w:tc>
            </w:tr>
            <w:tr w:rsidR="000009DD" w:rsidTr="00C57A77">
              <w:trPr>
                <w:trHeight w:val="545"/>
              </w:trPr>
              <w:tc>
                <w:tcPr>
                  <w:tcW w:w="1436" w:type="dxa"/>
                </w:tcPr>
                <w:p w:rsidR="000009DD" w:rsidRDefault="000009DD" w:rsidP="000009DD">
                  <w:pPr>
                    <w:jc w:val="both"/>
                  </w:pPr>
                  <w:r w:rsidRPr="00BE547C">
                    <w:t>Гц</w:t>
                  </w:r>
                </w:p>
              </w:tc>
              <w:tc>
                <w:tcPr>
                  <w:tcW w:w="7388" w:type="dxa"/>
                </w:tcPr>
                <w:p w:rsidR="000009DD" w:rsidRDefault="00C715C5" w:rsidP="000009DD">
                  <w:pPr>
                    <w:jc w:val="both"/>
                  </w:pPr>
                  <w:r w:rsidRPr="00BE547C">
                    <w:t>Г</w:t>
                  </w:r>
                  <w:r w:rsidR="000009DD" w:rsidRPr="00BE547C">
                    <w:t>ерц</w:t>
                  </w:r>
                </w:p>
              </w:tc>
            </w:tr>
            <w:tr w:rsidR="00EE767C" w:rsidTr="00C57A77">
              <w:trPr>
                <w:trHeight w:val="421"/>
              </w:trPr>
              <w:tc>
                <w:tcPr>
                  <w:tcW w:w="1436" w:type="dxa"/>
                </w:tcPr>
                <w:p w:rsidR="00EE767C" w:rsidRDefault="00EE767C" w:rsidP="000009DD">
                  <w:pPr>
                    <w:jc w:val="both"/>
                  </w:pPr>
                  <w:r>
                    <w:t>Тл</w:t>
                  </w:r>
                </w:p>
              </w:tc>
              <w:tc>
                <w:tcPr>
                  <w:tcW w:w="7388" w:type="dxa"/>
                </w:tcPr>
                <w:p w:rsidR="00EE767C" w:rsidRDefault="00C715C5" w:rsidP="000009DD">
                  <w:pPr>
                    <w:jc w:val="both"/>
                  </w:pPr>
                  <w:r>
                    <w:t>Т</w:t>
                  </w:r>
                  <w:r w:rsidR="00EE767C">
                    <w:t>есла</w:t>
                  </w:r>
                </w:p>
              </w:tc>
            </w:tr>
            <w:tr w:rsidR="00EE767C" w:rsidTr="00C57A77">
              <w:trPr>
                <w:trHeight w:val="421"/>
              </w:trPr>
              <w:tc>
                <w:tcPr>
                  <w:tcW w:w="1436" w:type="dxa"/>
                </w:tcPr>
                <w:p w:rsidR="00EE767C" w:rsidRDefault="00EE767C" w:rsidP="000009DD">
                  <w:pPr>
                    <w:jc w:val="both"/>
                  </w:pPr>
                  <w:r w:rsidRPr="00BE547C">
                    <w:t>ИД</w:t>
                  </w:r>
                </w:p>
              </w:tc>
              <w:tc>
                <w:tcPr>
                  <w:tcW w:w="7388" w:type="dxa"/>
                </w:tcPr>
                <w:p w:rsidR="00EE767C" w:rsidRDefault="0013183C" w:rsidP="000009DD">
                  <w:pPr>
                    <w:jc w:val="both"/>
                  </w:pPr>
                  <w:r>
                    <w:t>И</w:t>
                  </w:r>
                  <w:r w:rsidR="00EE767C" w:rsidRPr="00BE547C">
                    <w:t>ндукционный датчик</w:t>
                  </w:r>
                </w:p>
              </w:tc>
            </w:tr>
            <w:tr w:rsidR="00EE767C" w:rsidTr="00C57A77">
              <w:trPr>
                <w:trHeight w:val="421"/>
              </w:trPr>
              <w:tc>
                <w:tcPr>
                  <w:tcW w:w="1436" w:type="dxa"/>
                </w:tcPr>
                <w:p w:rsidR="00EE767C" w:rsidRDefault="00EE767C" w:rsidP="000009DD">
                  <w:pPr>
                    <w:jc w:val="both"/>
                  </w:pPr>
                  <w:r w:rsidRPr="00BE547C">
                    <w:t>ФМ</w:t>
                  </w:r>
                </w:p>
              </w:tc>
              <w:tc>
                <w:tcPr>
                  <w:tcW w:w="7388" w:type="dxa"/>
                </w:tcPr>
                <w:p w:rsidR="00EE767C" w:rsidRDefault="00EE767C" w:rsidP="000009DD">
                  <w:pPr>
                    <w:jc w:val="both"/>
                  </w:pPr>
                  <w:r w:rsidRPr="00BE547C">
                    <w:t>феррозондовый магнитометр</w:t>
                  </w:r>
                </w:p>
              </w:tc>
            </w:tr>
            <w:tr w:rsidR="00EE767C" w:rsidTr="00C57A77">
              <w:trPr>
                <w:trHeight w:val="421"/>
              </w:trPr>
              <w:tc>
                <w:tcPr>
                  <w:tcW w:w="1436" w:type="dxa"/>
                </w:tcPr>
                <w:p w:rsidR="00EE767C" w:rsidRDefault="00EE767C" w:rsidP="000009DD">
                  <w:pPr>
                    <w:jc w:val="both"/>
                  </w:pPr>
                  <w:r w:rsidRPr="00BE547C">
                    <w:t>МКГ</w:t>
                  </w:r>
                </w:p>
              </w:tc>
              <w:tc>
                <w:tcPr>
                  <w:tcW w:w="7388" w:type="dxa"/>
                </w:tcPr>
                <w:p w:rsidR="00EE767C" w:rsidRDefault="00C715C5" w:rsidP="000009DD">
                  <w:pPr>
                    <w:jc w:val="both"/>
                  </w:pPr>
                  <w:r w:rsidRPr="00BE547C">
                    <w:t>М</w:t>
                  </w:r>
                  <w:r w:rsidR="00EE767C" w:rsidRPr="00BE547C">
                    <w:t>агнитокардиограмма</w:t>
                  </w:r>
                </w:p>
              </w:tc>
            </w:tr>
            <w:tr w:rsidR="00EE767C" w:rsidTr="00C57A77">
              <w:trPr>
                <w:trHeight w:val="421"/>
              </w:trPr>
              <w:tc>
                <w:tcPr>
                  <w:tcW w:w="1436" w:type="dxa"/>
                </w:tcPr>
                <w:p w:rsidR="00EE767C" w:rsidRDefault="00EE767C" w:rsidP="000009DD">
                  <w:pPr>
                    <w:jc w:val="both"/>
                  </w:pPr>
                  <w:r w:rsidRPr="00BE547C">
                    <w:t>ЭКГ</w:t>
                  </w:r>
                </w:p>
              </w:tc>
              <w:tc>
                <w:tcPr>
                  <w:tcW w:w="7388" w:type="dxa"/>
                </w:tcPr>
                <w:p w:rsidR="00EE767C" w:rsidRDefault="00C715C5" w:rsidP="000009DD">
                  <w:pPr>
                    <w:jc w:val="both"/>
                  </w:pPr>
                  <w:r w:rsidRPr="00BE547C">
                    <w:t>Э</w:t>
                  </w:r>
                  <w:r w:rsidR="00EE767C" w:rsidRPr="00BE547C">
                    <w:t>лектрокардиограмма</w:t>
                  </w:r>
                </w:p>
              </w:tc>
            </w:tr>
            <w:tr w:rsidR="00EE767C" w:rsidTr="00C57A77">
              <w:trPr>
                <w:trHeight w:val="421"/>
              </w:trPr>
              <w:tc>
                <w:tcPr>
                  <w:tcW w:w="1436" w:type="dxa"/>
                </w:tcPr>
                <w:p w:rsidR="00EE767C" w:rsidRDefault="00EE767C" w:rsidP="000009DD">
                  <w:pPr>
                    <w:jc w:val="both"/>
                  </w:pPr>
                  <w:r w:rsidRPr="00BE547C">
                    <w:t>ММГ</w:t>
                  </w:r>
                </w:p>
              </w:tc>
              <w:tc>
                <w:tcPr>
                  <w:tcW w:w="7388" w:type="dxa"/>
                </w:tcPr>
                <w:p w:rsidR="00EE767C" w:rsidRDefault="00C715C5" w:rsidP="000009DD">
                  <w:pPr>
                    <w:jc w:val="both"/>
                  </w:pPr>
                  <w:proofErr w:type="spellStart"/>
                  <w:r w:rsidRPr="00BE547C">
                    <w:t>М</w:t>
                  </w:r>
                  <w:r w:rsidR="00EE767C" w:rsidRPr="00BE547C">
                    <w:t>агнитомиограмма</w:t>
                  </w:r>
                  <w:proofErr w:type="spellEnd"/>
                </w:p>
              </w:tc>
            </w:tr>
            <w:tr w:rsidR="00EE767C" w:rsidTr="00C57A77">
              <w:trPr>
                <w:trHeight w:val="421"/>
              </w:trPr>
              <w:tc>
                <w:tcPr>
                  <w:tcW w:w="1436" w:type="dxa"/>
                </w:tcPr>
                <w:p w:rsidR="00EE767C" w:rsidRDefault="00EE767C" w:rsidP="000009DD">
                  <w:pPr>
                    <w:jc w:val="both"/>
                  </w:pPr>
                  <w:r w:rsidRPr="00BE547C">
                    <w:t>ЭМП</w:t>
                  </w:r>
                </w:p>
              </w:tc>
              <w:tc>
                <w:tcPr>
                  <w:tcW w:w="7388" w:type="dxa"/>
                </w:tcPr>
                <w:p w:rsidR="00EE767C" w:rsidRDefault="0013183C" w:rsidP="000009DD">
                  <w:pPr>
                    <w:jc w:val="both"/>
                  </w:pPr>
                  <w:r>
                    <w:t>Э</w:t>
                  </w:r>
                  <w:r w:rsidR="00EE767C" w:rsidRPr="00BE547C">
                    <w:t>лектромагнитное поле</w:t>
                  </w:r>
                </w:p>
              </w:tc>
            </w:tr>
            <w:tr w:rsidR="00EE767C" w:rsidTr="00C57A77">
              <w:trPr>
                <w:trHeight w:val="421"/>
              </w:trPr>
              <w:tc>
                <w:tcPr>
                  <w:tcW w:w="1436" w:type="dxa"/>
                </w:tcPr>
                <w:p w:rsidR="00EE767C" w:rsidRDefault="00EE767C" w:rsidP="000009DD">
                  <w:pPr>
                    <w:jc w:val="both"/>
                  </w:pPr>
                  <w:r w:rsidRPr="00BE547C">
                    <w:t>ЭЭГ</w:t>
                  </w:r>
                </w:p>
              </w:tc>
              <w:tc>
                <w:tcPr>
                  <w:tcW w:w="7388" w:type="dxa"/>
                </w:tcPr>
                <w:p w:rsidR="00EE767C" w:rsidRDefault="00C715C5" w:rsidP="000009DD">
                  <w:pPr>
                    <w:jc w:val="both"/>
                  </w:pPr>
                  <w:r w:rsidRPr="00BE547C">
                    <w:t>Э</w:t>
                  </w:r>
                  <w:r w:rsidR="00EE767C" w:rsidRPr="00BE547C">
                    <w:t>лектроэнцефалограмма</w:t>
                  </w:r>
                </w:p>
              </w:tc>
            </w:tr>
            <w:tr w:rsidR="00EE767C" w:rsidTr="00C57A77">
              <w:trPr>
                <w:trHeight w:val="421"/>
              </w:trPr>
              <w:tc>
                <w:tcPr>
                  <w:tcW w:w="1436" w:type="dxa"/>
                </w:tcPr>
                <w:p w:rsidR="00EE767C" w:rsidRDefault="00EE767C" w:rsidP="000009DD">
                  <w:pPr>
                    <w:jc w:val="both"/>
                  </w:pPr>
                  <w:r w:rsidRPr="00BE547C">
                    <w:t>МОН</w:t>
                  </w:r>
                </w:p>
              </w:tc>
              <w:tc>
                <w:tcPr>
                  <w:tcW w:w="7388" w:type="dxa"/>
                </w:tcPr>
                <w:p w:rsidR="00EE767C" w:rsidRDefault="0013183C" w:rsidP="000009DD">
                  <w:pPr>
                    <w:jc w:val="both"/>
                  </w:pPr>
                  <w:r>
                    <w:t>М</w:t>
                  </w:r>
                  <w:r w:rsidR="00EE767C" w:rsidRPr="00BE547C">
                    <w:t>агнитометр</w:t>
                  </w:r>
                  <w:r w:rsidR="00EE767C">
                    <w:t xml:space="preserve"> с</w:t>
                  </w:r>
                  <w:r w:rsidR="00EE767C" w:rsidRPr="00BE547C">
                    <w:t xml:space="preserve"> оптиче</w:t>
                  </w:r>
                  <w:r w:rsidR="00EE767C">
                    <w:t>ской накачкой</w:t>
                  </w:r>
                </w:p>
              </w:tc>
            </w:tr>
            <w:tr w:rsidR="00EE767C" w:rsidTr="00C57A77">
              <w:trPr>
                <w:trHeight w:val="421"/>
              </w:trPr>
              <w:tc>
                <w:tcPr>
                  <w:tcW w:w="1436" w:type="dxa"/>
                </w:tcPr>
                <w:p w:rsidR="00EE767C" w:rsidRDefault="00EE767C" w:rsidP="000009DD">
                  <w:pPr>
                    <w:jc w:val="both"/>
                  </w:pPr>
                  <w:r w:rsidRPr="00BE547C">
                    <w:t>МП</w:t>
                  </w:r>
                </w:p>
              </w:tc>
              <w:tc>
                <w:tcPr>
                  <w:tcW w:w="7388" w:type="dxa"/>
                </w:tcPr>
                <w:p w:rsidR="00EE767C" w:rsidRDefault="0013183C" w:rsidP="000009DD">
                  <w:pPr>
                    <w:jc w:val="both"/>
                  </w:pPr>
                  <w:r>
                    <w:t>М</w:t>
                  </w:r>
                  <w:r w:rsidR="00EE767C" w:rsidRPr="00BE547C">
                    <w:t>агнитн</w:t>
                  </w:r>
                  <w:r w:rsidR="00EE767C">
                    <w:t>ое поле</w:t>
                  </w:r>
                </w:p>
              </w:tc>
            </w:tr>
            <w:tr w:rsidR="00EE767C" w:rsidTr="00C57A77">
              <w:trPr>
                <w:trHeight w:val="443"/>
              </w:trPr>
              <w:tc>
                <w:tcPr>
                  <w:tcW w:w="1436" w:type="dxa"/>
                </w:tcPr>
                <w:p w:rsidR="00EE767C" w:rsidRDefault="00EE767C" w:rsidP="000009DD">
                  <w:pPr>
                    <w:jc w:val="both"/>
                  </w:pPr>
                  <w:r>
                    <w:t>МРГ</w:t>
                  </w:r>
                </w:p>
              </w:tc>
              <w:tc>
                <w:tcPr>
                  <w:tcW w:w="7388" w:type="dxa"/>
                </w:tcPr>
                <w:p w:rsidR="00EE767C" w:rsidRDefault="00C715C5" w:rsidP="000009DD">
                  <w:pPr>
                    <w:jc w:val="both"/>
                  </w:pPr>
                  <w:proofErr w:type="spellStart"/>
                  <w:r>
                    <w:t>М</w:t>
                  </w:r>
                  <w:r w:rsidR="00EE767C">
                    <w:t>агниторетинограмм</w:t>
                  </w:r>
                  <w:proofErr w:type="spellEnd"/>
                </w:p>
              </w:tc>
            </w:tr>
            <w:tr w:rsidR="0013183C" w:rsidTr="0013183C">
              <w:tc>
                <w:tcPr>
                  <w:tcW w:w="1436" w:type="dxa"/>
                </w:tcPr>
                <w:p w:rsidR="0013183C" w:rsidRDefault="0013183C" w:rsidP="000009DD">
                  <w:pPr>
                    <w:jc w:val="both"/>
                  </w:pPr>
                  <w:r>
                    <w:rPr>
                      <w:lang w:val="en-US"/>
                    </w:rPr>
                    <w:t>R</w:t>
                  </w:r>
                </w:p>
                <w:p w:rsidR="0013183C" w:rsidRPr="0013183C" w:rsidRDefault="0013183C" w:rsidP="000009DD">
                  <w:pPr>
                    <w:jc w:val="both"/>
                  </w:pPr>
                </w:p>
              </w:tc>
              <w:tc>
                <w:tcPr>
                  <w:tcW w:w="7388" w:type="dxa"/>
                </w:tcPr>
                <w:p w:rsidR="0013183C" w:rsidRDefault="0013183C" w:rsidP="000009DD">
                  <w:pPr>
                    <w:jc w:val="both"/>
                  </w:pPr>
                  <w:r>
                    <w:t>Сопротивление</w:t>
                  </w:r>
                </w:p>
              </w:tc>
            </w:tr>
            <w:tr w:rsidR="0013183C" w:rsidTr="0013183C">
              <w:tc>
                <w:tcPr>
                  <w:tcW w:w="1436" w:type="dxa"/>
                </w:tcPr>
                <w:p w:rsidR="0013183C" w:rsidRDefault="0013183C" w:rsidP="000009DD">
                  <w:pPr>
                    <w:jc w:val="both"/>
                  </w:pPr>
                  <w:r>
                    <w:t>С</w:t>
                  </w:r>
                </w:p>
                <w:p w:rsidR="0013183C" w:rsidRDefault="0013183C" w:rsidP="000009DD">
                  <w:pPr>
                    <w:jc w:val="both"/>
                  </w:pPr>
                </w:p>
              </w:tc>
              <w:tc>
                <w:tcPr>
                  <w:tcW w:w="7388" w:type="dxa"/>
                </w:tcPr>
                <w:p w:rsidR="0013183C" w:rsidRDefault="0013183C" w:rsidP="000009DD">
                  <w:pPr>
                    <w:jc w:val="both"/>
                  </w:pPr>
                  <w:r>
                    <w:t>Емкость</w:t>
                  </w:r>
                </w:p>
              </w:tc>
            </w:tr>
          </w:tbl>
          <w:p w:rsidR="000009DD" w:rsidRDefault="000009DD" w:rsidP="000009DD">
            <w:pPr>
              <w:ind w:firstLine="284"/>
              <w:jc w:val="both"/>
            </w:pPr>
          </w:p>
          <w:p w:rsidR="000009DD" w:rsidRPr="000009DD" w:rsidRDefault="000009DD" w:rsidP="001C7F7B">
            <w:pPr>
              <w:spacing w:line="360" w:lineRule="auto"/>
              <w:jc w:val="both"/>
              <w:rPr>
                <w:b/>
                <w:sz w:val="28"/>
                <w:szCs w:val="28"/>
              </w:rPr>
            </w:pPr>
          </w:p>
          <w:p w:rsidR="000009DD" w:rsidRDefault="000009DD" w:rsidP="001C7F7B">
            <w:pPr>
              <w:spacing w:line="360" w:lineRule="auto"/>
              <w:jc w:val="both"/>
              <w:rPr>
                <w:sz w:val="28"/>
                <w:szCs w:val="28"/>
              </w:rPr>
            </w:pPr>
          </w:p>
          <w:p w:rsidR="000009DD" w:rsidRDefault="000009DD" w:rsidP="001C7F7B">
            <w:pPr>
              <w:spacing w:line="360" w:lineRule="auto"/>
              <w:jc w:val="both"/>
              <w:rPr>
                <w:sz w:val="28"/>
                <w:szCs w:val="28"/>
              </w:rPr>
            </w:pPr>
          </w:p>
          <w:p w:rsidR="000009DD" w:rsidRDefault="000009DD" w:rsidP="001C7F7B">
            <w:pPr>
              <w:spacing w:line="360" w:lineRule="auto"/>
              <w:jc w:val="both"/>
              <w:rPr>
                <w:sz w:val="28"/>
                <w:szCs w:val="28"/>
              </w:rPr>
            </w:pPr>
          </w:p>
          <w:p w:rsidR="000009DD" w:rsidRDefault="000009DD" w:rsidP="001C7F7B">
            <w:pPr>
              <w:spacing w:line="360" w:lineRule="auto"/>
              <w:jc w:val="both"/>
              <w:rPr>
                <w:sz w:val="28"/>
                <w:szCs w:val="28"/>
              </w:rPr>
            </w:pPr>
          </w:p>
          <w:p w:rsidR="000009DD" w:rsidRDefault="000009DD" w:rsidP="001C7F7B">
            <w:pPr>
              <w:spacing w:line="360" w:lineRule="auto"/>
              <w:jc w:val="both"/>
              <w:rPr>
                <w:sz w:val="28"/>
                <w:szCs w:val="28"/>
              </w:rPr>
            </w:pPr>
          </w:p>
          <w:p w:rsidR="000009DD" w:rsidRDefault="000009DD" w:rsidP="001C7F7B">
            <w:pPr>
              <w:spacing w:line="360" w:lineRule="auto"/>
              <w:jc w:val="both"/>
              <w:rPr>
                <w:sz w:val="28"/>
                <w:szCs w:val="28"/>
              </w:rPr>
            </w:pPr>
          </w:p>
          <w:p w:rsidR="00214895" w:rsidRDefault="00214895" w:rsidP="001C7F7B">
            <w:pPr>
              <w:spacing w:line="360" w:lineRule="auto"/>
              <w:jc w:val="both"/>
              <w:rPr>
                <w:sz w:val="28"/>
                <w:szCs w:val="28"/>
              </w:rPr>
            </w:pPr>
          </w:p>
          <w:p w:rsidR="009B2BDD" w:rsidRPr="00666861" w:rsidRDefault="009B2BDD" w:rsidP="001C7F7B">
            <w:pPr>
              <w:spacing w:line="360" w:lineRule="auto"/>
              <w:jc w:val="both"/>
              <w:rPr>
                <w:sz w:val="28"/>
                <w:szCs w:val="28"/>
              </w:rPr>
            </w:pPr>
          </w:p>
        </w:tc>
      </w:tr>
    </w:tbl>
    <w:p w:rsidR="002379C6" w:rsidRDefault="00F7248B" w:rsidP="002379C6">
      <w:pPr>
        <w:jc w:val="both"/>
        <w:rPr>
          <w:rFonts w:ascii="Times New Roman" w:hAnsi="Times New Roman" w:cs="Times New Roman"/>
          <w:sz w:val="28"/>
          <w:szCs w:val="28"/>
        </w:rPr>
      </w:pPr>
      <w:r w:rsidRPr="00666861">
        <w:rPr>
          <w:rFonts w:ascii="Times New Roman" w:hAnsi="Times New Roman" w:cs="Times New Roman"/>
          <w:sz w:val="28"/>
          <w:szCs w:val="28"/>
        </w:rPr>
        <w:t xml:space="preserve">          </w:t>
      </w:r>
      <w:r w:rsidR="008F0A0C">
        <w:rPr>
          <w:rFonts w:ascii="Times New Roman" w:hAnsi="Times New Roman" w:cs="Times New Roman"/>
          <w:sz w:val="28"/>
          <w:szCs w:val="28"/>
        </w:rPr>
        <w:t xml:space="preserve">      </w:t>
      </w:r>
      <w:r w:rsidR="001C7F7B">
        <w:rPr>
          <w:rFonts w:ascii="Times New Roman" w:hAnsi="Times New Roman" w:cs="Times New Roman"/>
          <w:sz w:val="28"/>
          <w:szCs w:val="28"/>
        </w:rPr>
        <w:t xml:space="preserve">    </w:t>
      </w:r>
      <w:r w:rsidR="008F0A0C">
        <w:rPr>
          <w:rFonts w:ascii="Times New Roman" w:hAnsi="Times New Roman" w:cs="Times New Roman"/>
          <w:sz w:val="28"/>
          <w:szCs w:val="28"/>
        </w:rPr>
        <w:t xml:space="preserve">       </w:t>
      </w:r>
    </w:p>
    <w:p w:rsidR="00666861" w:rsidRPr="009701E1" w:rsidRDefault="008F0A0C" w:rsidP="0075585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04F3">
        <w:rPr>
          <w:rFonts w:ascii="Times New Roman" w:hAnsi="Times New Roman" w:cs="Times New Roman"/>
          <w:sz w:val="28"/>
          <w:szCs w:val="28"/>
        </w:rPr>
        <w:t xml:space="preserve"> </w:t>
      </w:r>
      <w:r w:rsidR="00416E81">
        <w:rPr>
          <w:rFonts w:ascii="Times New Roman" w:hAnsi="Times New Roman" w:cs="Times New Roman"/>
          <w:sz w:val="28"/>
          <w:szCs w:val="28"/>
        </w:rPr>
        <w:t xml:space="preserve">           </w:t>
      </w:r>
      <w:r w:rsidR="009F4F04">
        <w:rPr>
          <w:rFonts w:ascii="Times New Roman" w:hAnsi="Times New Roman" w:cs="Times New Roman"/>
          <w:sz w:val="28"/>
          <w:szCs w:val="28"/>
        </w:rPr>
        <w:t xml:space="preserve">                      </w:t>
      </w:r>
      <w:r w:rsidR="00A85048">
        <w:rPr>
          <w:rFonts w:ascii="Times New Roman" w:hAnsi="Times New Roman" w:cs="Times New Roman"/>
          <w:sz w:val="28"/>
          <w:szCs w:val="28"/>
        </w:rPr>
        <w:t xml:space="preserve"> </w:t>
      </w:r>
      <w:r w:rsidR="009B2BDD">
        <w:rPr>
          <w:rFonts w:ascii="Times New Roman" w:hAnsi="Times New Roman" w:cs="Times New Roman"/>
          <w:sz w:val="28"/>
          <w:szCs w:val="28"/>
        </w:rPr>
        <w:t xml:space="preserve"> </w:t>
      </w:r>
      <w:r w:rsidR="006E135F">
        <w:rPr>
          <w:rFonts w:ascii="Times New Roman" w:hAnsi="Times New Roman" w:cs="Times New Roman"/>
          <w:sz w:val="28"/>
          <w:szCs w:val="28"/>
        </w:rPr>
        <w:t xml:space="preserve">   </w:t>
      </w:r>
      <w:r w:rsidR="00E60582">
        <w:rPr>
          <w:rFonts w:ascii="Times New Roman" w:hAnsi="Times New Roman" w:cs="Times New Roman"/>
          <w:sz w:val="28"/>
          <w:szCs w:val="28"/>
        </w:rPr>
        <w:t xml:space="preserve">          </w:t>
      </w:r>
      <w:r w:rsidR="00416E81">
        <w:rPr>
          <w:rFonts w:ascii="Times New Roman" w:hAnsi="Times New Roman" w:cs="Times New Roman"/>
          <w:b/>
          <w:sz w:val="28"/>
          <w:szCs w:val="28"/>
        </w:rPr>
        <w:t>ВВЕДЕНИЕ</w:t>
      </w:r>
    </w:p>
    <w:p w:rsidR="00A744CB" w:rsidRPr="00416E81" w:rsidRDefault="00A744CB" w:rsidP="00755850">
      <w:pPr>
        <w:spacing w:after="0"/>
        <w:ind w:firstLine="709"/>
        <w:jc w:val="both"/>
        <w:rPr>
          <w:rFonts w:ascii="Times New Roman" w:hAnsi="Times New Roman" w:cs="Times New Roman"/>
          <w:sz w:val="28"/>
          <w:szCs w:val="28"/>
        </w:rPr>
      </w:pPr>
    </w:p>
    <w:p w:rsidR="00B73AEE" w:rsidRPr="00B73AEE" w:rsidRDefault="00B73AEE" w:rsidP="00755850">
      <w:pPr>
        <w:spacing w:after="0" w:line="360" w:lineRule="auto"/>
        <w:ind w:firstLine="709"/>
        <w:jc w:val="both"/>
        <w:rPr>
          <w:rFonts w:ascii="Times New Roman" w:hAnsi="Times New Roman" w:cs="Times New Roman"/>
          <w:sz w:val="28"/>
          <w:szCs w:val="28"/>
        </w:rPr>
      </w:pPr>
      <w:r w:rsidRPr="00B73AEE">
        <w:rPr>
          <w:rFonts w:ascii="Times New Roman" w:hAnsi="Times New Roman" w:cs="Times New Roman"/>
          <w:sz w:val="28"/>
          <w:szCs w:val="28"/>
        </w:rPr>
        <w:t>Термин «биомагнетизм» стал чаще встречаться на страницах представ</w:t>
      </w:r>
      <w:r w:rsidRPr="00B73AEE">
        <w:rPr>
          <w:rFonts w:ascii="Times New Roman" w:hAnsi="Times New Roman" w:cs="Times New Roman"/>
          <w:sz w:val="28"/>
          <w:szCs w:val="28"/>
        </w:rPr>
        <w:t>и</w:t>
      </w:r>
      <w:r w:rsidRPr="00B73AEE">
        <w:rPr>
          <w:rFonts w:ascii="Times New Roman" w:hAnsi="Times New Roman" w:cs="Times New Roman"/>
          <w:sz w:val="28"/>
          <w:szCs w:val="28"/>
        </w:rPr>
        <w:t>тельных физических журналов и появился даже в некоторых биологических и</w:t>
      </w:r>
      <w:r w:rsidRPr="00B73AEE">
        <w:rPr>
          <w:rFonts w:ascii="Times New Roman" w:hAnsi="Times New Roman" w:cs="Times New Roman"/>
          <w:sz w:val="28"/>
          <w:szCs w:val="28"/>
        </w:rPr>
        <w:t>з</w:t>
      </w:r>
      <w:r w:rsidRPr="00B73AEE">
        <w:rPr>
          <w:rFonts w:ascii="Times New Roman" w:hAnsi="Times New Roman" w:cs="Times New Roman"/>
          <w:sz w:val="28"/>
          <w:szCs w:val="28"/>
        </w:rPr>
        <w:t>даниях. Сформировалось мнение, «что биомагнитные измерения стали вед</w:t>
      </w:r>
      <w:r w:rsidRPr="00B73AEE">
        <w:rPr>
          <w:rFonts w:ascii="Times New Roman" w:hAnsi="Times New Roman" w:cs="Times New Roman"/>
          <w:sz w:val="28"/>
          <w:szCs w:val="28"/>
        </w:rPr>
        <w:t>у</w:t>
      </w:r>
      <w:r w:rsidRPr="00B73AEE">
        <w:rPr>
          <w:rFonts w:ascii="Times New Roman" w:hAnsi="Times New Roman" w:cs="Times New Roman"/>
          <w:sz w:val="28"/>
          <w:szCs w:val="28"/>
        </w:rPr>
        <w:t>щим направлением в развитии сверхчувствительной магнитометрии. Именно здесь наиболее интенсивно развивается магнитометрическая аппаратура, разр</w:t>
      </w:r>
      <w:r w:rsidRPr="00B73AEE">
        <w:rPr>
          <w:rFonts w:ascii="Times New Roman" w:hAnsi="Times New Roman" w:cs="Times New Roman"/>
          <w:sz w:val="28"/>
          <w:szCs w:val="28"/>
        </w:rPr>
        <w:t>а</w:t>
      </w:r>
      <w:r w:rsidRPr="00B73AEE">
        <w:rPr>
          <w:rFonts w:ascii="Times New Roman" w:hAnsi="Times New Roman" w:cs="Times New Roman"/>
          <w:sz w:val="28"/>
          <w:szCs w:val="28"/>
        </w:rPr>
        <w:t>батываются методики измерений, специальные приемы и оборудование, кот</w:t>
      </w:r>
      <w:r w:rsidRPr="00B73AEE">
        <w:rPr>
          <w:rFonts w:ascii="Times New Roman" w:hAnsi="Times New Roman" w:cs="Times New Roman"/>
          <w:sz w:val="28"/>
          <w:szCs w:val="28"/>
        </w:rPr>
        <w:t>о</w:t>
      </w:r>
      <w:r w:rsidRPr="00B73AEE">
        <w:rPr>
          <w:rFonts w:ascii="Times New Roman" w:hAnsi="Times New Roman" w:cs="Times New Roman"/>
          <w:sz w:val="28"/>
          <w:szCs w:val="28"/>
        </w:rPr>
        <w:t>рые вполне применимы н для большого числа других магнитных измерений. В этом смысле биомагнитные исследования не только обеспечивают прогресс биологической науки, но и развивают другие научные и технические направл</w:t>
      </w:r>
      <w:r w:rsidRPr="00B73AEE">
        <w:rPr>
          <w:rFonts w:ascii="Times New Roman" w:hAnsi="Times New Roman" w:cs="Times New Roman"/>
          <w:sz w:val="28"/>
          <w:szCs w:val="28"/>
        </w:rPr>
        <w:t>е</w:t>
      </w:r>
      <w:r w:rsidRPr="00B73AEE">
        <w:rPr>
          <w:rFonts w:ascii="Times New Roman" w:hAnsi="Times New Roman" w:cs="Times New Roman"/>
          <w:sz w:val="28"/>
          <w:szCs w:val="28"/>
        </w:rPr>
        <w:t>ния</w:t>
      </w:r>
      <w:proofErr w:type="gramStart"/>
      <w:r>
        <w:rPr>
          <w:rFonts w:ascii="Times New Roman" w:hAnsi="Times New Roman" w:cs="Times New Roman"/>
          <w:sz w:val="28"/>
          <w:szCs w:val="28"/>
        </w:rPr>
        <w:t>.»</w:t>
      </w:r>
      <w:proofErr w:type="gramEnd"/>
    </w:p>
    <w:p w:rsidR="00666861" w:rsidRPr="00B73AEE" w:rsidRDefault="00B73AEE" w:rsidP="00755850">
      <w:pPr>
        <w:spacing w:after="0" w:line="360" w:lineRule="auto"/>
        <w:ind w:firstLine="709"/>
        <w:jc w:val="both"/>
        <w:rPr>
          <w:rFonts w:ascii="Times New Roman" w:hAnsi="Times New Roman" w:cs="Times New Roman"/>
          <w:sz w:val="28"/>
          <w:szCs w:val="28"/>
        </w:rPr>
      </w:pPr>
      <w:r w:rsidRPr="00B73AEE">
        <w:rPr>
          <w:rFonts w:ascii="Times New Roman" w:hAnsi="Times New Roman" w:cs="Times New Roman"/>
          <w:sz w:val="28"/>
          <w:szCs w:val="28"/>
        </w:rPr>
        <w:t>Это направление исследование получило название биомагнетизма в отл</w:t>
      </w:r>
      <w:r w:rsidRPr="00B73AEE">
        <w:rPr>
          <w:rFonts w:ascii="Times New Roman" w:hAnsi="Times New Roman" w:cs="Times New Roman"/>
          <w:sz w:val="28"/>
          <w:szCs w:val="28"/>
        </w:rPr>
        <w:t>и</w:t>
      </w:r>
      <w:r w:rsidRPr="00B73AEE">
        <w:rPr>
          <w:rFonts w:ascii="Times New Roman" w:hAnsi="Times New Roman" w:cs="Times New Roman"/>
          <w:sz w:val="28"/>
          <w:szCs w:val="28"/>
        </w:rPr>
        <w:t>чие от маг</w:t>
      </w:r>
      <w:r>
        <w:rPr>
          <w:rFonts w:ascii="Times New Roman" w:hAnsi="Times New Roman" w:cs="Times New Roman"/>
          <w:sz w:val="28"/>
          <w:szCs w:val="28"/>
        </w:rPr>
        <w:t xml:space="preserve">нитобиологии, которая </w:t>
      </w:r>
      <w:r w:rsidRPr="00B73AEE">
        <w:rPr>
          <w:rFonts w:ascii="Times New Roman" w:hAnsi="Times New Roman" w:cs="Times New Roman"/>
          <w:sz w:val="28"/>
          <w:szCs w:val="28"/>
        </w:rPr>
        <w:t>изучает де</w:t>
      </w:r>
      <w:r>
        <w:rPr>
          <w:rFonts w:ascii="Times New Roman" w:hAnsi="Times New Roman" w:cs="Times New Roman"/>
          <w:sz w:val="28"/>
          <w:szCs w:val="28"/>
        </w:rPr>
        <w:t>йствие внешних МП на биосист</w:t>
      </w:r>
      <w:r>
        <w:rPr>
          <w:rFonts w:ascii="Times New Roman" w:hAnsi="Times New Roman" w:cs="Times New Roman"/>
          <w:sz w:val="28"/>
          <w:szCs w:val="28"/>
        </w:rPr>
        <w:t>е</w:t>
      </w:r>
      <w:r>
        <w:rPr>
          <w:rFonts w:ascii="Times New Roman" w:hAnsi="Times New Roman" w:cs="Times New Roman"/>
          <w:sz w:val="28"/>
          <w:szCs w:val="28"/>
        </w:rPr>
        <w:t xml:space="preserve">мы. </w:t>
      </w:r>
      <w:proofErr w:type="gramStart"/>
      <w:r w:rsidRPr="00B73AEE">
        <w:rPr>
          <w:rFonts w:ascii="Times New Roman" w:hAnsi="Times New Roman" w:cs="Times New Roman"/>
          <w:sz w:val="28"/>
          <w:szCs w:val="28"/>
        </w:rPr>
        <w:t>Биомагнитные поля по интенсивности в миллионы раз меньше магнитного поля Земли, если речь идет о МП сердца, и потому измерять их можно или в очень сложной и дорогой магнитоэкранированной комнате, которая имеется в США, Финляндии и Западном Берлине или (что делается чаще) при использ</w:t>
      </w:r>
      <w:r w:rsidRPr="00B73AEE">
        <w:rPr>
          <w:rFonts w:ascii="Times New Roman" w:hAnsi="Times New Roman" w:cs="Times New Roman"/>
          <w:sz w:val="28"/>
          <w:szCs w:val="28"/>
        </w:rPr>
        <w:t>о</w:t>
      </w:r>
      <w:r w:rsidRPr="00B73AEE">
        <w:rPr>
          <w:rFonts w:ascii="Times New Roman" w:hAnsi="Times New Roman" w:cs="Times New Roman"/>
          <w:sz w:val="28"/>
          <w:szCs w:val="28"/>
        </w:rPr>
        <w:t>вании так называемой градиентометрической схемы, когда два рядом распол</w:t>
      </w:r>
      <w:r w:rsidRPr="00B73AEE">
        <w:rPr>
          <w:rFonts w:ascii="Times New Roman" w:hAnsi="Times New Roman" w:cs="Times New Roman"/>
          <w:sz w:val="28"/>
          <w:szCs w:val="28"/>
        </w:rPr>
        <w:t>о</w:t>
      </w:r>
      <w:r w:rsidRPr="00B73AEE">
        <w:rPr>
          <w:rFonts w:ascii="Times New Roman" w:hAnsi="Times New Roman" w:cs="Times New Roman"/>
          <w:sz w:val="28"/>
          <w:szCs w:val="28"/>
        </w:rPr>
        <w:t>женных датчика испытывают одинаковое влияние от дальних источников МП</w:t>
      </w:r>
      <w:proofErr w:type="gramEnd"/>
      <w:r w:rsidRPr="00B73AEE">
        <w:rPr>
          <w:rFonts w:ascii="Times New Roman" w:hAnsi="Times New Roman" w:cs="Times New Roman"/>
          <w:sz w:val="28"/>
          <w:szCs w:val="28"/>
        </w:rPr>
        <w:t xml:space="preserve"> и </w:t>
      </w:r>
      <w:proofErr w:type="gramStart"/>
      <w:r w:rsidRPr="00B73AEE">
        <w:rPr>
          <w:rFonts w:ascii="Times New Roman" w:hAnsi="Times New Roman" w:cs="Times New Roman"/>
          <w:sz w:val="28"/>
          <w:szCs w:val="28"/>
        </w:rPr>
        <w:t>разное</w:t>
      </w:r>
      <w:proofErr w:type="gramEnd"/>
      <w:r w:rsidRPr="00B73AEE">
        <w:rPr>
          <w:rFonts w:ascii="Times New Roman" w:hAnsi="Times New Roman" w:cs="Times New Roman"/>
          <w:sz w:val="28"/>
          <w:szCs w:val="28"/>
        </w:rPr>
        <w:t xml:space="preserve"> от ближних источников. Так бесконтактным (не касаясь поверхности кожи человека) пассивным (не влияя ничем на организм) способом были зап</w:t>
      </w:r>
      <w:r w:rsidRPr="00B73AEE">
        <w:rPr>
          <w:rFonts w:ascii="Times New Roman" w:hAnsi="Times New Roman" w:cs="Times New Roman"/>
          <w:sz w:val="28"/>
          <w:szCs w:val="28"/>
        </w:rPr>
        <w:t>и</w:t>
      </w:r>
      <w:r w:rsidRPr="00B73AEE">
        <w:rPr>
          <w:rFonts w:ascii="Times New Roman" w:hAnsi="Times New Roman" w:cs="Times New Roman"/>
          <w:sz w:val="28"/>
          <w:szCs w:val="28"/>
        </w:rPr>
        <w:t>саны магнитокардиограмма (МКГ), и магнитоэнцефалограмма (MЭГ</w:t>
      </w:r>
      <w:proofErr w:type="gramStart"/>
      <w:r w:rsidRPr="00B73AEE">
        <w:rPr>
          <w:rFonts w:ascii="Times New Roman" w:hAnsi="Times New Roman" w:cs="Times New Roman"/>
          <w:sz w:val="28"/>
          <w:szCs w:val="28"/>
        </w:rPr>
        <w:t xml:space="preserve"> )</w:t>
      </w:r>
      <w:proofErr w:type="gramEnd"/>
      <w:r w:rsidRPr="00B73AEE">
        <w:rPr>
          <w:rFonts w:ascii="Times New Roman" w:hAnsi="Times New Roman" w:cs="Times New Roman"/>
          <w:sz w:val="28"/>
          <w:szCs w:val="28"/>
        </w:rPr>
        <w:t xml:space="preserve"> и другие МП человека. Более простого и абсолютно безвредного способа регистрации физиологических функции трудно придумать.</w:t>
      </w:r>
    </w:p>
    <w:p w:rsidR="00E60582" w:rsidRDefault="00BE547C" w:rsidP="00755850">
      <w:pPr>
        <w:spacing w:after="0" w:line="360" w:lineRule="auto"/>
        <w:ind w:firstLine="709"/>
        <w:jc w:val="both"/>
        <w:rPr>
          <w:rFonts w:ascii="Times New Roman" w:hAnsi="Times New Roman" w:cs="Times New Roman"/>
          <w:b/>
          <w:sz w:val="28"/>
          <w:szCs w:val="28"/>
        </w:rPr>
      </w:pPr>
      <w:r w:rsidRPr="00BE547C">
        <w:rPr>
          <w:rFonts w:ascii="Times New Roman" w:hAnsi="Times New Roman" w:cs="Times New Roman"/>
          <w:sz w:val="28"/>
          <w:szCs w:val="28"/>
        </w:rPr>
        <w:t>Современным биомагнетизмом интересуются два отряда естествоиспыт</w:t>
      </w:r>
      <w:r w:rsidRPr="00BE547C">
        <w:rPr>
          <w:rFonts w:ascii="Times New Roman" w:hAnsi="Times New Roman" w:cs="Times New Roman"/>
          <w:sz w:val="28"/>
          <w:szCs w:val="28"/>
        </w:rPr>
        <w:t>а</w:t>
      </w:r>
      <w:r w:rsidRPr="00BE547C">
        <w:rPr>
          <w:rFonts w:ascii="Times New Roman" w:hAnsi="Times New Roman" w:cs="Times New Roman"/>
          <w:sz w:val="28"/>
          <w:szCs w:val="28"/>
        </w:rPr>
        <w:t>телей: физики и биологи. Пока еще различаются цели и подходы у разных сп</w:t>
      </w:r>
      <w:r w:rsidRPr="00BE547C">
        <w:rPr>
          <w:rFonts w:ascii="Times New Roman" w:hAnsi="Times New Roman" w:cs="Times New Roman"/>
          <w:sz w:val="28"/>
          <w:szCs w:val="28"/>
        </w:rPr>
        <w:t>е</w:t>
      </w:r>
      <w:r w:rsidRPr="00BE547C">
        <w:rPr>
          <w:rFonts w:ascii="Times New Roman" w:hAnsi="Times New Roman" w:cs="Times New Roman"/>
          <w:sz w:val="28"/>
          <w:szCs w:val="28"/>
        </w:rPr>
        <w:t xml:space="preserve">циалистов, но в будущем </w:t>
      </w:r>
      <w:r w:rsidR="00633069">
        <w:rPr>
          <w:rFonts w:ascii="Times New Roman" w:hAnsi="Times New Roman" w:cs="Times New Roman"/>
          <w:sz w:val="28"/>
          <w:szCs w:val="28"/>
        </w:rPr>
        <w:t>намечается слияние их интересов.</w:t>
      </w:r>
      <w:r w:rsidR="009701E1">
        <w:rPr>
          <w:rFonts w:ascii="Times New Roman" w:hAnsi="Times New Roman" w:cs="Times New Roman"/>
          <w:b/>
          <w:sz w:val="28"/>
          <w:szCs w:val="28"/>
        </w:rPr>
        <w:t xml:space="preserve"> </w:t>
      </w:r>
      <w:r w:rsidR="00040BF6">
        <w:rPr>
          <w:rFonts w:ascii="Times New Roman" w:hAnsi="Times New Roman" w:cs="Times New Roman"/>
          <w:b/>
          <w:sz w:val="28"/>
          <w:szCs w:val="28"/>
        </w:rPr>
        <w:t xml:space="preserve">   </w:t>
      </w:r>
    </w:p>
    <w:p w:rsidR="0011725B" w:rsidRDefault="00040BF6" w:rsidP="0075585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3A69D5">
        <w:rPr>
          <w:rFonts w:ascii="Times New Roman" w:hAnsi="Times New Roman" w:cs="Times New Roman"/>
          <w:b/>
          <w:sz w:val="28"/>
          <w:szCs w:val="28"/>
        </w:rPr>
        <w:t xml:space="preserve">        </w:t>
      </w:r>
    </w:p>
    <w:p w:rsidR="002D458E" w:rsidRDefault="003A69D5" w:rsidP="0075585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666861" w:rsidRPr="00012BBF" w:rsidRDefault="00802590" w:rsidP="00755850">
      <w:pPr>
        <w:spacing w:after="0" w:line="360" w:lineRule="auto"/>
        <w:ind w:right="284"/>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1</w:t>
      </w:r>
      <w:r w:rsidR="002379C6" w:rsidRPr="00012BBF">
        <w:rPr>
          <w:rFonts w:ascii="Times New Roman" w:hAnsi="Times New Roman" w:cs="Times New Roman"/>
          <w:b/>
          <w:sz w:val="32"/>
          <w:szCs w:val="32"/>
        </w:rPr>
        <w:t xml:space="preserve"> </w:t>
      </w:r>
      <w:r w:rsidR="000009DD" w:rsidRPr="00012BBF">
        <w:rPr>
          <w:rFonts w:ascii="Times New Roman" w:hAnsi="Times New Roman" w:cs="Times New Roman"/>
          <w:b/>
          <w:sz w:val="32"/>
          <w:szCs w:val="32"/>
        </w:rPr>
        <w:t xml:space="preserve"> </w:t>
      </w:r>
      <w:proofErr w:type="gramStart"/>
      <w:r w:rsidR="00B73AEE" w:rsidRPr="00012BBF">
        <w:rPr>
          <w:rFonts w:ascii="Times New Roman" w:hAnsi="Times New Roman" w:cs="Times New Roman"/>
          <w:b/>
          <w:sz w:val="32"/>
          <w:szCs w:val="32"/>
        </w:rPr>
        <w:t>О</w:t>
      </w:r>
      <w:r w:rsidR="00507E36" w:rsidRPr="00012BBF">
        <w:rPr>
          <w:rFonts w:ascii="Times New Roman" w:hAnsi="Times New Roman" w:cs="Times New Roman"/>
          <w:b/>
          <w:sz w:val="32"/>
          <w:szCs w:val="32"/>
        </w:rPr>
        <w:t>бщие</w:t>
      </w:r>
      <w:proofErr w:type="gramEnd"/>
      <w:r w:rsidR="00507E36" w:rsidRPr="00012BBF">
        <w:rPr>
          <w:rFonts w:ascii="Times New Roman" w:hAnsi="Times New Roman" w:cs="Times New Roman"/>
          <w:b/>
          <w:sz w:val="32"/>
          <w:szCs w:val="32"/>
        </w:rPr>
        <w:t xml:space="preserve"> </w:t>
      </w:r>
      <w:proofErr w:type="spellStart"/>
      <w:r w:rsidR="00507E36" w:rsidRPr="00012BBF">
        <w:rPr>
          <w:rFonts w:ascii="Times New Roman" w:hAnsi="Times New Roman" w:cs="Times New Roman"/>
          <w:b/>
          <w:sz w:val="32"/>
          <w:szCs w:val="32"/>
        </w:rPr>
        <w:t>вседения</w:t>
      </w:r>
      <w:proofErr w:type="spellEnd"/>
      <w:r w:rsidR="00507E36" w:rsidRPr="00012BBF">
        <w:rPr>
          <w:rFonts w:ascii="Times New Roman" w:hAnsi="Times New Roman" w:cs="Times New Roman"/>
          <w:b/>
          <w:sz w:val="32"/>
          <w:szCs w:val="32"/>
        </w:rPr>
        <w:t xml:space="preserve"> о биомагнетизме</w:t>
      </w:r>
    </w:p>
    <w:p w:rsidR="009601D2" w:rsidRPr="009601D2" w:rsidRDefault="009601D2" w:rsidP="00755850">
      <w:pPr>
        <w:pStyle w:val="a8"/>
        <w:spacing w:after="0" w:line="360" w:lineRule="auto"/>
        <w:ind w:left="1414" w:right="284"/>
        <w:jc w:val="both"/>
        <w:rPr>
          <w:rFonts w:ascii="Times New Roman" w:hAnsi="Times New Roman" w:cs="Times New Roman"/>
          <w:b/>
          <w:sz w:val="28"/>
          <w:szCs w:val="28"/>
        </w:rPr>
      </w:pPr>
    </w:p>
    <w:p w:rsidR="00666861" w:rsidRPr="009601D2" w:rsidRDefault="009601D2" w:rsidP="0075585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1.1</w:t>
      </w:r>
      <w:r w:rsidR="00012BBF">
        <w:rPr>
          <w:rFonts w:ascii="Times New Roman" w:hAnsi="Times New Roman" w:cs="Times New Roman"/>
          <w:b/>
          <w:sz w:val="28"/>
          <w:szCs w:val="28"/>
        </w:rPr>
        <w:t xml:space="preserve"> </w:t>
      </w:r>
      <w:r w:rsidR="005314D2" w:rsidRPr="009601D2">
        <w:rPr>
          <w:rFonts w:ascii="Times New Roman" w:hAnsi="Times New Roman" w:cs="Times New Roman"/>
          <w:b/>
          <w:sz w:val="28"/>
          <w:szCs w:val="28"/>
        </w:rPr>
        <w:t>История современного биомагнетизма</w:t>
      </w:r>
    </w:p>
    <w:p w:rsidR="00A744CB" w:rsidRPr="00A744CB" w:rsidRDefault="00A744CB" w:rsidP="00755850">
      <w:pPr>
        <w:pStyle w:val="a8"/>
        <w:spacing w:after="0" w:line="360" w:lineRule="auto"/>
        <w:ind w:left="3019"/>
        <w:jc w:val="both"/>
        <w:rPr>
          <w:rFonts w:ascii="Times New Roman" w:hAnsi="Times New Roman" w:cs="Times New Roman"/>
          <w:b/>
          <w:sz w:val="28"/>
          <w:szCs w:val="28"/>
        </w:rPr>
      </w:pPr>
    </w:p>
    <w:p w:rsidR="00666861" w:rsidRPr="00633069" w:rsidRDefault="00A85048" w:rsidP="00755850">
      <w:pPr>
        <w:spacing w:after="0" w:line="360" w:lineRule="auto"/>
        <w:ind w:firstLine="709"/>
        <w:jc w:val="both"/>
        <w:rPr>
          <w:rFonts w:ascii="Times New Roman" w:hAnsi="Times New Roman" w:cs="Times New Roman"/>
          <w:sz w:val="28"/>
          <w:szCs w:val="28"/>
        </w:rPr>
      </w:pPr>
      <w:r w:rsidRPr="00040BF6">
        <w:rPr>
          <w:rFonts w:ascii="Times New Roman" w:hAnsi="Times New Roman" w:cs="Times New Roman"/>
          <w:sz w:val="28"/>
          <w:szCs w:val="28"/>
        </w:rPr>
        <w:t>По нашим сведениям, впервые МП биологического происхождения зар</w:t>
      </w:r>
      <w:r w:rsidRPr="00040BF6">
        <w:rPr>
          <w:rFonts w:ascii="Times New Roman" w:hAnsi="Times New Roman" w:cs="Times New Roman"/>
          <w:sz w:val="28"/>
          <w:szCs w:val="28"/>
        </w:rPr>
        <w:t>е</w:t>
      </w:r>
      <w:r w:rsidRPr="00040BF6">
        <w:rPr>
          <w:rFonts w:ascii="Times New Roman" w:hAnsi="Times New Roman" w:cs="Times New Roman"/>
          <w:sz w:val="28"/>
          <w:szCs w:val="28"/>
        </w:rPr>
        <w:t xml:space="preserve">гистрировал с помощью компаса английский физик Джон </w:t>
      </w:r>
      <w:proofErr w:type="spellStart"/>
      <w:r w:rsidRPr="00040BF6">
        <w:rPr>
          <w:rFonts w:ascii="Times New Roman" w:hAnsi="Times New Roman" w:cs="Times New Roman"/>
          <w:sz w:val="28"/>
          <w:szCs w:val="28"/>
        </w:rPr>
        <w:t>Деви</w:t>
      </w:r>
      <w:proofErr w:type="spellEnd"/>
      <w:r w:rsidRPr="00040BF6">
        <w:rPr>
          <w:rFonts w:ascii="Times New Roman" w:hAnsi="Times New Roman" w:cs="Times New Roman"/>
          <w:sz w:val="28"/>
          <w:szCs w:val="28"/>
        </w:rPr>
        <w:t xml:space="preserve"> в 1832 г. у о</w:t>
      </w:r>
      <w:r w:rsidRPr="00040BF6">
        <w:rPr>
          <w:rFonts w:ascii="Times New Roman" w:hAnsi="Times New Roman" w:cs="Times New Roman"/>
          <w:sz w:val="28"/>
          <w:szCs w:val="28"/>
        </w:rPr>
        <w:t>д</w:t>
      </w:r>
      <w:r w:rsidRPr="00040BF6">
        <w:rPr>
          <w:rFonts w:ascii="Times New Roman" w:hAnsi="Times New Roman" w:cs="Times New Roman"/>
          <w:sz w:val="28"/>
          <w:szCs w:val="28"/>
        </w:rPr>
        <w:t>ной из электрических рыб при ее возбуждении. В этом случае можно было намагнитить стальную иглу. Попытки в последующем намагнитить иглу, п</w:t>
      </w:r>
      <w:r w:rsidRPr="00040BF6">
        <w:rPr>
          <w:rFonts w:ascii="Times New Roman" w:hAnsi="Times New Roman" w:cs="Times New Roman"/>
          <w:sz w:val="28"/>
          <w:szCs w:val="28"/>
        </w:rPr>
        <w:t>о</w:t>
      </w:r>
      <w:r w:rsidRPr="00040BF6">
        <w:rPr>
          <w:rFonts w:ascii="Times New Roman" w:hAnsi="Times New Roman" w:cs="Times New Roman"/>
          <w:sz w:val="28"/>
          <w:szCs w:val="28"/>
        </w:rPr>
        <w:t>мещенную рядом с возбужденной мышцей или нервом, успехом не увенчались. Только в двадцатых годах нашего столетия появились сообщения о возможн</w:t>
      </w:r>
      <w:r w:rsidRPr="00040BF6">
        <w:rPr>
          <w:rFonts w:ascii="Times New Roman" w:hAnsi="Times New Roman" w:cs="Times New Roman"/>
          <w:sz w:val="28"/>
          <w:szCs w:val="28"/>
        </w:rPr>
        <w:t>о</w:t>
      </w:r>
      <w:r w:rsidRPr="00040BF6">
        <w:rPr>
          <w:rFonts w:ascii="Times New Roman" w:hAnsi="Times New Roman" w:cs="Times New Roman"/>
          <w:sz w:val="28"/>
          <w:szCs w:val="28"/>
        </w:rPr>
        <w:t>сти регистрации МП возбужденного нерва лягушки с помощью индукционного датчика. А. А. Ухтомский, оценивая цикл исследований школы А. В. Леонтов</w:t>
      </w:r>
      <w:r w:rsidRPr="00040BF6">
        <w:rPr>
          <w:rFonts w:ascii="Times New Roman" w:hAnsi="Times New Roman" w:cs="Times New Roman"/>
          <w:sz w:val="28"/>
          <w:szCs w:val="28"/>
        </w:rPr>
        <w:t>и</w:t>
      </w:r>
      <w:r w:rsidRPr="00040BF6">
        <w:rPr>
          <w:rFonts w:ascii="Times New Roman" w:hAnsi="Times New Roman" w:cs="Times New Roman"/>
          <w:sz w:val="28"/>
          <w:szCs w:val="28"/>
        </w:rPr>
        <w:t>ча, писал: «Смелая мысль, что передача нервных влияний совершается здесь через электрическую индукцию с нейрона на нейрон, приобретает солидный фундамент, а вместе с тем получают известное освещение и многие непонятные до сих пор стороны работы нервной системы.</w:t>
      </w:r>
      <w:r w:rsidR="00332241">
        <w:rPr>
          <w:rFonts w:ascii="Times New Roman" w:hAnsi="Times New Roman" w:cs="Times New Roman"/>
          <w:sz w:val="28"/>
          <w:szCs w:val="28"/>
        </w:rPr>
        <w:t xml:space="preserve"> </w:t>
      </w:r>
    </w:p>
    <w:p w:rsidR="00666861" w:rsidRPr="00040BF6" w:rsidRDefault="00891A11" w:rsidP="00755850">
      <w:pPr>
        <w:spacing w:after="0" w:line="360" w:lineRule="auto"/>
        <w:ind w:firstLine="709"/>
        <w:jc w:val="both"/>
        <w:rPr>
          <w:rFonts w:ascii="Times New Roman" w:hAnsi="Times New Roman" w:cs="Times New Roman"/>
          <w:sz w:val="28"/>
          <w:szCs w:val="28"/>
        </w:rPr>
      </w:pPr>
      <w:r w:rsidRPr="00040BF6">
        <w:rPr>
          <w:rFonts w:ascii="Times New Roman" w:hAnsi="Times New Roman" w:cs="Times New Roman"/>
          <w:sz w:val="28"/>
          <w:szCs w:val="28"/>
        </w:rPr>
        <w:t>Ученик</w:t>
      </w:r>
      <w:r w:rsidR="001C7F7B">
        <w:rPr>
          <w:rFonts w:ascii="Times New Roman" w:hAnsi="Times New Roman" w:cs="Times New Roman"/>
          <w:sz w:val="28"/>
          <w:szCs w:val="28"/>
        </w:rPr>
        <w:t xml:space="preserve"> </w:t>
      </w:r>
      <w:proofErr w:type="spellStart"/>
      <w:r w:rsidR="001C7F7B">
        <w:rPr>
          <w:rFonts w:ascii="Times New Roman" w:hAnsi="Times New Roman" w:cs="Times New Roman"/>
          <w:sz w:val="28"/>
          <w:szCs w:val="28"/>
        </w:rPr>
        <w:t>А.В.Леонтовича</w:t>
      </w:r>
      <w:proofErr w:type="spellEnd"/>
      <w:r w:rsidR="001C7F7B">
        <w:rPr>
          <w:rFonts w:ascii="Times New Roman" w:hAnsi="Times New Roman" w:cs="Times New Roman"/>
          <w:sz w:val="28"/>
          <w:szCs w:val="28"/>
        </w:rPr>
        <w:t xml:space="preserve"> </w:t>
      </w:r>
      <w:proofErr w:type="spellStart"/>
      <w:r w:rsidR="001C7F7B">
        <w:rPr>
          <w:rFonts w:ascii="Times New Roman" w:hAnsi="Times New Roman" w:cs="Times New Roman"/>
          <w:sz w:val="28"/>
          <w:szCs w:val="28"/>
        </w:rPr>
        <w:t>Б.В.Краюхин</w:t>
      </w:r>
      <w:proofErr w:type="spellEnd"/>
      <w:r w:rsidRPr="00040BF6">
        <w:rPr>
          <w:rFonts w:ascii="Times New Roman" w:hAnsi="Times New Roman" w:cs="Times New Roman"/>
          <w:sz w:val="28"/>
          <w:szCs w:val="28"/>
        </w:rPr>
        <w:t>, используя катушку с 200 витками, индуктивным способом отводил токи нерва лягушки. Опыты с телефоном, громкоговорителем и струнным гальванометром показали, что при индукти</w:t>
      </w:r>
      <w:r w:rsidRPr="00040BF6">
        <w:rPr>
          <w:rFonts w:ascii="Times New Roman" w:hAnsi="Times New Roman" w:cs="Times New Roman"/>
          <w:sz w:val="28"/>
          <w:szCs w:val="28"/>
        </w:rPr>
        <w:t>в</w:t>
      </w:r>
      <w:r w:rsidRPr="00040BF6">
        <w:rPr>
          <w:rFonts w:ascii="Times New Roman" w:hAnsi="Times New Roman" w:cs="Times New Roman"/>
          <w:sz w:val="28"/>
          <w:szCs w:val="28"/>
        </w:rPr>
        <w:t>ном отведении можно слышать и записывать токи нерва, подобные тем, кот</w:t>
      </w:r>
      <w:r w:rsidRPr="00040BF6">
        <w:rPr>
          <w:rFonts w:ascii="Times New Roman" w:hAnsi="Times New Roman" w:cs="Times New Roman"/>
          <w:sz w:val="28"/>
          <w:szCs w:val="28"/>
        </w:rPr>
        <w:t>о</w:t>
      </w:r>
      <w:r w:rsidRPr="00040BF6">
        <w:rPr>
          <w:rFonts w:ascii="Times New Roman" w:hAnsi="Times New Roman" w:cs="Times New Roman"/>
          <w:sz w:val="28"/>
          <w:szCs w:val="28"/>
        </w:rPr>
        <w:t xml:space="preserve">рые регистрируются </w:t>
      </w:r>
      <w:proofErr w:type="gramStart"/>
      <w:r w:rsidRPr="00040BF6">
        <w:rPr>
          <w:rFonts w:ascii="Times New Roman" w:hAnsi="Times New Roman" w:cs="Times New Roman"/>
          <w:sz w:val="28"/>
          <w:szCs w:val="28"/>
        </w:rPr>
        <w:t>контактными</w:t>
      </w:r>
      <w:proofErr w:type="gramEnd"/>
      <w:r w:rsidRPr="00040BF6">
        <w:rPr>
          <w:rFonts w:ascii="Times New Roman" w:hAnsi="Times New Roman" w:cs="Times New Roman"/>
          <w:sz w:val="28"/>
          <w:szCs w:val="28"/>
        </w:rPr>
        <w:t xml:space="preserve"> электродам. К сожалению, величина возн</w:t>
      </w:r>
      <w:r w:rsidRPr="00040BF6">
        <w:rPr>
          <w:rFonts w:ascii="Times New Roman" w:hAnsi="Times New Roman" w:cs="Times New Roman"/>
          <w:sz w:val="28"/>
          <w:szCs w:val="28"/>
        </w:rPr>
        <w:t>и</w:t>
      </w:r>
      <w:r w:rsidRPr="00040BF6">
        <w:rPr>
          <w:rFonts w:ascii="Times New Roman" w:hAnsi="Times New Roman" w:cs="Times New Roman"/>
          <w:sz w:val="28"/>
          <w:szCs w:val="28"/>
        </w:rPr>
        <w:t>кающего сигнала в этих публикациях не указывалась. Об этих работах не уп</w:t>
      </w:r>
      <w:r w:rsidRPr="00040BF6">
        <w:rPr>
          <w:rFonts w:ascii="Times New Roman" w:hAnsi="Times New Roman" w:cs="Times New Roman"/>
          <w:sz w:val="28"/>
          <w:szCs w:val="28"/>
        </w:rPr>
        <w:t>о</w:t>
      </w:r>
      <w:r w:rsidRPr="00040BF6">
        <w:rPr>
          <w:rFonts w:ascii="Times New Roman" w:hAnsi="Times New Roman" w:cs="Times New Roman"/>
          <w:sz w:val="28"/>
          <w:szCs w:val="28"/>
        </w:rPr>
        <w:t>минают в современных биомагнитных публикациях, хотя данные были обнар</w:t>
      </w:r>
      <w:r w:rsidRPr="00040BF6">
        <w:rPr>
          <w:rFonts w:ascii="Times New Roman" w:hAnsi="Times New Roman" w:cs="Times New Roman"/>
          <w:sz w:val="28"/>
          <w:szCs w:val="28"/>
        </w:rPr>
        <w:t>о</w:t>
      </w:r>
      <w:r w:rsidRPr="00040BF6">
        <w:rPr>
          <w:rFonts w:ascii="Times New Roman" w:hAnsi="Times New Roman" w:cs="Times New Roman"/>
          <w:sz w:val="28"/>
          <w:szCs w:val="28"/>
        </w:rPr>
        <w:t>дованы и позже (1944, 1958).</w:t>
      </w:r>
    </w:p>
    <w:p w:rsidR="00891A11" w:rsidRPr="00920857" w:rsidRDefault="00891A11" w:rsidP="00755850">
      <w:pPr>
        <w:spacing w:after="0" w:line="360" w:lineRule="auto"/>
        <w:ind w:firstLine="709"/>
        <w:jc w:val="both"/>
        <w:rPr>
          <w:rFonts w:ascii="Times New Roman" w:hAnsi="Times New Roman" w:cs="Times New Roman"/>
          <w:sz w:val="28"/>
          <w:szCs w:val="28"/>
        </w:rPr>
      </w:pPr>
      <w:r w:rsidRPr="00040BF6">
        <w:rPr>
          <w:rFonts w:ascii="Times New Roman" w:hAnsi="Times New Roman" w:cs="Times New Roman"/>
          <w:sz w:val="28"/>
          <w:szCs w:val="28"/>
        </w:rPr>
        <w:t xml:space="preserve">Подобные результаты были опубликованы </w:t>
      </w:r>
      <w:proofErr w:type="spellStart"/>
      <w:r w:rsidRPr="00040BF6">
        <w:rPr>
          <w:rFonts w:ascii="Times New Roman" w:hAnsi="Times New Roman" w:cs="Times New Roman"/>
          <w:sz w:val="28"/>
          <w:szCs w:val="28"/>
        </w:rPr>
        <w:t>Сейпел</w:t>
      </w:r>
      <w:proofErr w:type="spellEnd"/>
      <w:r w:rsidRPr="00040BF6">
        <w:rPr>
          <w:rFonts w:ascii="Times New Roman" w:hAnsi="Times New Roman" w:cs="Times New Roman"/>
          <w:sz w:val="28"/>
          <w:szCs w:val="28"/>
        </w:rPr>
        <w:t xml:space="preserve"> и </w:t>
      </w:r>
      <w:proofErr w:type="spellStart"/>
      <w:r w:rsidRPr="00040BF6">
        <w:rPr>
          <w:rFonts w:ascii="Times New Roman" w:hAnsi="Times New Roman" w:cs="Times New Roman"/>
          <w:sz w:val="28"/>
          <w:szCs w:val="28"/>
        </w:rPr>
        <w:t>Морроу</w:t>
      </w:r>
      <w:proofErr w:type="spellEnd"/>
      <w:r w:rsidRPr="00040BF6">
        <w:rPr>
          <w:rFonts w:ascii="Times New Roman" w:hAnsi="Times New Roman" w:cs="Times New Roman"/>
          <w:sz w:val="28"/>
          <w:szCs w:val="28"/>
        </w:rPr>
        <w:t xml:space="preserve"> и другими исследователями, но они не нашли всеобщего признания до той поры, пока Дж. </w:t>
      </w:r>
      <w:proofErr w:type="spellStart"/>
      <w:r w:rsidRPr="00040BF6">
        <w:rPr>
          <w:rFonts w:ascii="Times New Roman" w:hAnsi="Times New Roman" w:cs="Times New Roman"/>
          <w:sz w:val="28"/>
          <w:szCs w:val="28"/>
        </w:rPr>
        <w:t>Виксво</w:t>
      </w:r>
      <w:proofErr w:type="spellEnd"/>
      <w:r w:rsidRPr="00040BF6">
        <w:rPr>
          <w:rFonts w:ascii="Times New Roman" w:hAnsi="Times New Roman" w:cs="Times New Roman"/>
          <w:sz w:val="28"/>
          <w:szCs w:val="28"/>
        </w:rPr>
        <w:t xml:space="preserve"> с </w:t>
      </w:r>
      <w:proofErr w:type="spellStart"/>
      <w:r w:rsidRPr="00040BF6">
        <w:rPr>
          <w:rFonts w:ascii="Times New Roman" w:hAnsi="Times New Roman" w:cs="Times New Roman"/>
          <w:sz w:val="28"/>
          <w:szCs w:val="28"/>
        </w:rPr>
        <w:t>соавт</w:t>
      </w:r>
      <w:proofErr w:type="spellEnd"/>
      <w:r w:rsidRPr="00040BF6">
        <w:rPr>
          <w:rFonts w:ascii="Times New Roman" w:hAnsi="Times New Roman" w:cs="Times New Roman"/>
          <w:sz w:val="28"/>
          <w:szCs w:val="28"/>
        </w:rPr>
        <w:t xml:space="preserve"> не провел добротные исследования МП нерва с помощью СКВИДа. Это направление исследований получило название цитомагнетизма. Можно констатировать, что индукционный датчик, впервые примененный для регистрации МП изолированного возбужденного нерва лягушки, не принес </w:t>
      </w:r>
      <w:r w:rsidRPr="00040BF6">
        <w:rPr>
          <w:rFonts w:ascii="Times New Roman" w:hAnsi="Times New Roman" w:cs="Times New Roman"/>
          <w:sz w:val="28"/>
          <w:szCs w:val="28"/>
        </w:rPr>
        <w:lastRenderedPageBreak/>
        <w:t xml:space="preserve">успеха </w:t>
      </w:r>
      <w:proofErr w:type="spellStart"/>
      <w:r w:rsidRPr="00040BF6">
        <w:rPr>
          <w:rFonts w:ascii="Times New Roman" w:hAnsi="Times New Roman" w:cs="Times New Roman"/>
          <w:sz w:val="28"/>
          <w:szCs w:val="28"/>
        </w:rPr>
        <w:t>цитомагнетизму</w:t>
      </w:r>
      <w:proofErr w:type="spellEnd"/>
      <w:r w:rsidRPr="00040BF6">
        <w:rPr>
          <w:rFonts w:ascii="Times New Roman" w:hAnsi="Times New Roman" w:cs="Times New Roman"/>
          <w:sz w:val="28"/>
          <w:szCs w:val="28"/>
        </w:rPr>
        <w:t xml:space="preserve">. Другой эффект дало применение того же датчика в </w:t>
      </w:r>
      <w:proofErr w:type="spellStart"/>
      <w:r w:rsidRPr="00040BF6">
        <w:rPr>
          <w:rFonts w:ascii="Times New Roman" w:hAnsi="Times New Roman" w:cs="Times New Roman"/>
          <w:sz w:val="28"/>
          <w:szCs w:val="28"/>
        </w:rPr>
        <w:t>кардиомагнетизме</w:t>
      </w:r>
      <w:proofErr w:type="spellEnd"/>
      <w:r w:rsidRPr="00040BF6">
        <w:rPr>
          <w:rFonts w:ascii="Times New Roman" w:hAnsi="Times New Roman" w:cs="Times New Roman"/>
          <w:sz w:val="28"/>
          <w:szCs w:val="28"/>
        </w:rPr>
        <w:t xml:space="preserve"> для регистрации МК. 1963 год, когда была опубликована статья </w:t>
      </w:r>
      <w:proofErr w:type="spellStart"/>
      <w:r w:rsidRPr="00040BF6">
        <w:rPr>
          <w:rFonts w:ascii="Times New Roman" w:hAnsi="Times New Roman" w:cs="Times New Roman"/>
          <w:sz w:val="28"/>
          <w:szCs w:val="28"/>
        </w:rPr>
        <w:t>Макфи</w:t>
      </w:r>
      <w:proofErr w:type="spellEnd"/>
      <w:r w:rsidRPr="00040BF6">
        <w:rPr>
          <w:rFonts w:ascii="Times New Roman" w:hAnsi="Times New Roman" w:cs="Times New Roman"/>
          <w:sz w:val="28"/>
          <w:szCs w:val="28"/>
        </w:rPr>
        <w:t xml:space="preserve"> и </w:t>
      </w:r>
      <w:proofErr w:type="spellStart"/>
      <w:r w:rsidRPr="00040BF6">
        <w:rPr>
          <w:rFonts w:ascii="Times New Roman" w:hAnsi="Times New Roman" w:cs="Times New Roman"/>
          <w:sz w:val="28"/>
          <w:szCs w:val="28"/>
        </w:rPr>
        <w:t>Боула</w:t>
      </w:r>
      <w:proofErr w:type="spellEnd"/>
      <w:r w:rsidRPr="00040BF6">
        <w:rPr>
          <w:rFonts w:ascii="Times New Roman" w:hAnsi="Times New Roman" w:cs="Times New Roman"/>
          <w:sz w:val="28"/>
          <w:szCs w:val="28"/>
        </w:rPr>
        <w:t>, можно считать годом рождения современного биома</w:t>
      </w:r>
      <w:r w:rsidRPr="00040BF6">
        <w:rPr>
          <w:rFonts w:ascii="Times New Roman" w:hAnsi="Times New Roman" w:cs="Times New Roman"/>
          <w:sz w:val="28"/>
          <w:szCs w:val="28"/>
        </w:rPr>
        <w:t>г</w:t>
      </w:r>
      <w:r w:rsidRPr="00040BF6">
        <w:rPr>
          <w:rFonts w:ascii="Times New Roman" w:hAnsi="Times New Roman" w:cs="Times New Roman"/>
          <w:sz w:val="28"/>
          <w:szCs w:val="28"/>
        </w:rPr>
        <w:t>нетизма. Годом позже появились и советские публикаци</w:t>
      </w:r>
      <w:r w:rsidR="00482863" w:rsidRPr="00040BF6">
        <w:rPr>
          <w:rFonts w:ascii="Times New Roman" w:hAnsi="Times New Roman" w:cs="Times New Roman"/>
          <w:sz w:val="28"/>
          <w:szCs w:val="28"/>
        </w:rPr>
        <w:t>и из Воронежа в этой области</w:t>
      </w:r>
      <w:r w:rsidRPr="00040BF6">
        <w:rPr>
          <w:rFonts w:ascii="Times New Roman" w:hAnsi="Times New Roman" w:cs="Times New Roman"/>
          <w:sz w:val="28"/>
          <w:szCs w:val="28"/>
        </w:rPr>
        <w:t xml:space="preserve">. В 1967 г. в Воронеже была защищена кандидатская диссертация В.М. </w:t>
      </w:r>
      <w:proofErr w:type="spellStart"/>
      <w:r w:rsidRPr="00040BF6">
        <w:rPr>
          <w:rFonts w:ascii="Times New Roman" w:hAnsi="Times New Roman" w:cs="Times New Roman"/>
          <w:sz w:val="28"/>
          <w:szCs w:val="28"/>
        </w:rPr>
        <w:t>Провоторовым</w:t>
      </w:r>
      <w:proofErr w:type="spellEnd"/>
      <w:r w:rsidRPr="00040BF6">
        <w:rPr>
          <w:rFonts w:ascii="Times New Roman" w:hAnsi="Times New Roman" w:cs="Times New Roman"/>
          <w:sz w:val="28"/>
          <w:szCs w:val="28"/>
        </w:rPr>
        <w:t xml:space="preserve"> под названием "Исследование биоэлектромагнитного поля сердца и его значение в диагнос</w:t>
      </w:r>
      <w:r w:rsidR="00482863" w:rsidRPr="00040BF6">
        <w:rPr>
          <w:rFonts w:ascii="Times New Roman" w:hAnsi="Times New Roman" w:cs="Times New Roman"/>
          <w:sz w:val="28"/>
          <w:szCs w:val="28"/>
        </w:rPr>
        <w:t xml:space="preserve">тике лево - и правожелудочковой, </w:t>
      </w:r>
      <w:r w:rsidRPr="00040BF6">
        <w:rPr>
          <w:rFonts w:ascii="Times New Roman" w:hAnsi="Times New Roman" w:cs="Times New Roman"/>
          <w:sz w:val="28"/>
          <w:szCs w:val="28"/>
        </w:rPr>
        <w:t>и тотальной гипертрофии миокарда". Этот этап развития еще неназванного биомагнетизма характеризуется переходом к исследованиям на человеке (его можно назвать антропомагнетизмом) и ярко выраженной диагностической направленностью. Другие направления по этому принципу можно разделить на зоомагнетизм, ф</w:t>
      </w:r>
      <w:r w:rsidRPr="00040BF6">
        <w:rPr>
          <w:rFonts w:ascii="Times New Roman" w:hAnsi="Times New Roman" w:cs="Times New Roman"/>
          <w:sz w:val="28"/>
          <w:szCs w:val="28"/>
        </w:rPr>
        <w:t>и</w:t>
      </w:r>
      <w:r w:rsidRPr="00040BF6">
        <w:rPr>
          <w:rFonts w:ascii="Times New Roman" w:hAnsi="Times New Roman" w:cs="Times New Roman"/>
          <w:sz w:val="28"/>
          <w:szCs w:val="28"/>
        </w:rPr>
        <w:t>томагнетизм и бактериомагнетизм, имея в виду</w:t>
      </w:r>
      <w:r w:rsidR="00482863" w:rsidRPr="00040BF6">
        <w:rPr>
          <w:rFonts w:ascii="Times New Roman" w:hAnsi="Times New Roman" w:cs="Times New Roman"/>
          <w:sz w:val="28"/>
          <w:szCs w:val="28"/>
        </w:rPr>
        <w:t xml:space="preserve"> исследования магнитных свойств животных, растений и микроорганизмов.</w:t>
      </w:r>
    </w:p>
    <w:p w:rsidR="00666861" w:rsidRPr="00040BF6" w:rsidRDefault="00482863" w:rsidP="00755850">
      <w:pPr>
        <w:spacing w:after="0" w:line="360" w:lineRule="auto"/>
        <w:ind w:firstLine="709"/>
        <w:jc w:val="both"/>
        <w:rPr>
          <w:rFonts w:ascii="Times New Roman" w:hAnsi="Times New Roman" w:cs="Times New Roman"/>
          <w:sz w:val="28"/>
          <w:szCs w:val="28"/>
        </w:rPr>
      </w:pPr>
      <w:r w:rsidRPr="00040BF6">
        <w:rPr>
          <w:rFonts w:ascii="Times New Roman" w:hAnsi="Times New Roman" w:cs="Times New Roman"/>
          <w:sz w:val="28"/>
          <w:szCs w:val="28"/>
        </w:rPr>
        <w:t xml:space="preserve">Назначение магнитного материала хорошо понятно только для бактерий. </w:t>
      </w:r>
      <w:proofErr w:type="spellStart"/>
      <w:r w:rsidRPr="00040BF6">
        <w:rPr>
          <w:rFonts w:ascii="Times New Roman" w:hAnsi="Times New Roman" w:cs="Times New Roman"/>
          <w:sz w:val="28"/>
          <w:szCs w:val="28"/>
        </w:rPr>
        <w:t>Блекмор</w:t>
      </w:r>
      <w:proofErr w:type="spellEnd"/>
      <w:r w:rsidRPr="00040BF6">
        <w:rPr>
          <w:rFonts w:ascii="Times New Roman" w:hAnsi="Times New Roman" w:cs="Times New Roman"/>
          <w:sz w:val="28"/>
          <w:szCs w:val="28"/>
        </w:rPr>
        <w:t xml:space="preserve"> обнаружил первые </w:t>
      </w:r>
      <w:proofErr w:type="spellStart"/>
      <w:r w:rsidRPr="00040BF6">
        <w:rPr>
          <w:rFonts w:ascii="Times New Roman" w:hAnsi="Times New Roman" w:cs="Times New Roman"/>
          <w:sz w:val="28"/>
          <w:szCs w:val="28"/>
        </w:rPr>
        <w:t>магнитотактильные</w:t>
      </w:r>
      <w:proofErr w:type="spellEnd"/>
      <w:r w:rsidRPr="00040BF6">
        <w:rPr>
          <w:rFonts w:ascii="Times New Roman" w:hAnsi="Times New Roman" w:cs="Times New Roman"/>
          <w:sz w:val="28"/>
          <w:szCs w:val="28"/>
        </w:rPr>
        <w:t xml:space="preserve"> бактерии в осадках, собранных </w:t>
      </w:r>
      <w:proofErr w:type="gramStart"/>
      <w:r w:rsidRPr="00040BF6">
        <w:rPr>
          <w:rFonts w:ascii="Times New Roman" w:hAnsi="Times New Roman" w:cs="Times New Roman"/>
          <w:sz w:val="28"/>
          <w:szCs w:val="28"/>
        </w:rPr>
        <w:t>в</w:t>
      </w:r>
      <w:proofErr w:type="gramEnd"/>
      <w:r w:rsidRPr="00040BF6">
        <w:rPr>
          <w:rFonts w:ascii="Times New Roman" w:hAnsi="Times New Roman" w:cs="Times New Roman"/>
          <w:sz w:val="28"/>
          <w:szCs w:val="28"/>
        </w:rPr>
        <w:t xml:space="preserve"> </w:t>
      </w:r>
      <w:proofErr w:type="gramStart"/>
      <w:r w:rsidRPr="00040BF6">
        <w:rPr>
          <w:rFonts w:ascii="Times New Roman" w:hAnsi="Times New Roman" w:cs="Times New Roman"/>
          <w:sz w:val="28"/>
          <w:szCs w:val="28"/>
        </w:rPr>
        <w:t>Вуд</w:t>
      </w:r>
      <w:proofErr w:type="gramEnd"/>
      <w:r w:rsidRPr="00040BF6">
        <w:rPr>
          <w:rFonts w:ascii="Times New Roman" w:hAnsi="Times New Roman" w:cs="Times New Roman"/>
          <w:sz w:val="28"/>
          <w:szCs w:val="28"/>
        </w:rPr>
        <w:t xml:space="preserve"> Холле. Он заметил, что эти бактерии всегда плывут к Северному полюсу и что их направление плавания можно изменить путем изменения внешнего МП.</w:t>
      </w:r>
      <w:r w:rsidR="00802590">
        <w:rPr>
          <w:rFonts w:ascii="Times New Roman" w:hAnsi="Times New Roman" w:cs="Times New Roman"/>
          <w:sz w:val="28"/>
          <w:szCs w:val="28"/>
        </w:rPr>
        <w:t xml:space="preserve"> </w:t>
      </w:r>
    </w:p>
    <w:p w:rsidR="00226F66" w:rsidRDefault="00482863" w:rsidP="00755850">
      <w:pPr>
        <w:spacing w:after="0" w:line="360" w:lineRule="auto"/>
        <w:ind w:firstLine="709"/>
        <w:jc w:val="both"/>
        <w:rPr>
          <w:rFonts w:ascii="Times New Roman" w:hAnsi="Times New Roman" w:cs="Times New Roman"/>
          <w:sz w:val="28"/>
          <w:szCs w:val="28"/>
        </w:rPr>
      </w:pPr>
      <w:r w:rsidRPr="00040BF6">
        <w:rPr>
          <w:rFonts w:ascii="Times New Roman" w:hAnsi="Times New Roman" w:cs="Times New Roman"/>
          <w:sz w:val="28"/>
          <w:szCs w:val="28"/>
        </w:rPr>
        <w:t>Основной ветвью современного биомагнетизма можно считать направл</w:t>
      </w:r>
      <w:r w:rsidRPr="00040BF6">
        <w:rPr>
          <w:rFonts w:ascii="Times New Roman" w:hAnsi="Times New Roman" w:cs="Times New Roman"/>
          <w:sz w:val="28"/>
          <w:szCs w:val="28"/>
        </w:rPr>
        <w:t>е</w:t>
      </w:r>
      <w:r w:rsidRPr="00040BF6">
        <w:rPr>
          <w:rFonts w:ascii="Times New Roman" w:hAnsi="Times New Roman" w:cs="Times New Roman"/>
          <w:sz w:val="28"/>
          <w:szCs w:val="28"/>
        </w:rPr>
        <w:t>ние, связанное с регистрацией МП, порождаемых переменными биотоками</w:t>
      </w:r>
      <w:r w:rsidR="00633069">
        <w:rPr>
          <w:rFonts w:ascii="Times New Roman" w:hAnsi="Times New Roman" w:cs="Times New Roman"/>
          <w:sz w:val="28"/>
          <w:szCs w:val="28"/>
        </w:rPr>
        <w:t xml:space="preserve"> </w:t>
      </w:r>
      <w:r w:rsidR="00633069" w:rsidRPr="00633069">
        <w:rPr>
          <w:rFonts w:ascii="Times New Roman" w:hAnsi="Times New Roman" w:cs="Times New Roman"/>
          <w:sz w:val="28"/>
          <w:szCs w:val="28"/>
        </w:rPr>
        <w:t>[1]</w:t>
      </w:r>
      <w:r w:rsidRPr="00040BF6">
        <w:rPr>
          <w:rFonts w:ascii="Times New Roman" w:hAnsi="Times New Roman" w:cs="Times New Roman"/>
          <w:sz w:val="28"/>
          <w:szCs w:val="28"/>
        </w:rPr>
        <w:t>.</w:t>
      </w:r>
    </w:p>
    <w:p w:rsidR="00802590" w:rsidRPr="00507E36" w:rsidRDefault="00802590" w:rsidP="00755850">
      <w:pPr>
        <w:spacing w:after="0" w:line="360" w:lineRule="auto"/>
        <w:ind w:firstLine="709"/>
        <w:jc w:val="both"/>
        <w:rPr>
          <w:rFonts w:ascii="Times New Roman" w:hAnsi="Times New Roman" w:cs="Times New Roman"/>
          <w:sz w:val="28"/>
          <w:szCs w:val="28"/>
        </w:rPr>
      </w:pPr>
    </w:p>
    <w:p w:rsidR="00666861" w:rsidRPr="009F4F04" w:rsidRDefault="00012BBF" w:rsidP="0075585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1.2 </w:t>
      </w:r>
      <w:r w:rsidR="00482863" w:rsidRPr="009F4F04">
        <w:rPr>
          <w:rFonts w:ascii="Times New Roman" w:hAnsi="Times New Roman" w:cs="Times New Roman"/>
          <w:b/>
          <w:sz w:val="28"/>
          <w:szCs w:val="28"/>
        </w:rPr>
        <w:t>Природа биомагнитных полей.</w:t>
      </w:r>
    </w:p>
    <w:p w:rsidR="00A744CB" w:rsidRPr="00A744CB" w:rsidRDefault="00A744CB" w:rsidP="00755850">
      <w:pPr>
        <w:pStyle w:val="a8"/>
        <w:spacing w:after="0" w:line="360" w:lineRule="auto"/>
        <w:ind w:left="3019"/>
        <w:jc w:val="both"/>
        <w:rPr>
          <w:rFonts w:ascii="Times New Roman" w:hAnsi="Times New Roman" w:cs="Times New Roman"/>
          <w:b/>
          <w:sz w:val="28"/>
          <w:szCs w:val="28"/>
        </w:rPr>
      </w:pPr>
    </w:p>
    <w:p w:rsidR="00666861" w:rsidRPr="00332241" w:rsidRDefault="00482863" w:rsidP="00755850">
      <w:pPr>
        <w:spacing w:after="0" w:line="360" w:lineRule="auto"/>
        <w:ind w:firstLine="709"/>
        <w:jc w:val="both"/>
        <w:rPr>
          <w:rFonts w:ascii="Times New Roman" w:hAnsi="Times New Roman" w:cs="Times New Roman"/>
          <w:sz w:val="28"/>
          <w:szCs w:val="28"/>
        </w:rPr>
      </w:pPr>
      <w:r w:rsidRPr="00040BF6">
        <w:rPr>
          <w:rFonts w:ascii="Times New Roman" w:hAnsi="Times New Roman" w:cs="Times New Roman"/>
          <w:sz w:val="28"/>
          <w:szCs w:val="28"/>
        </w:rPr>
        <w:t>Жизнедеятельность любого организма сопровождается протеканием внутри него очень слабых электрических токов – биотоков (они возникают как следствие электрической активности клеток, главным образом мышечных и нервных).</w:t>
      </w:r>
      <w:r w:rsidR="00C715C5">
        <w:rPr>
          <w:rFonts w:ascii="Times New Roman" w:hAnsi="Times New Roman" w:cs="Times New Roman"/>
          <w:sz w:val="28"/>
          <w:szCs w:val="28"/>
        </w:rPr>
        <w:t xml:space="preserve"> </w:t>
      </w:r>
      <w:r w:rsidRPr="00040BF6">
        <w:rPr>
          <w:rFonts w:ascii="Times New Roman" w:hAnsi="Times New Roman" w:cs="Times New Roman"/>
          <w:sz w:val="28"/>
          <w:szCs w:val="28"/>
        </w:rPr>
        <w:t>Биотоки порождают магнитное поле с индукцией 10</w:t>
      </w:r>
      <w:r w:rsidR="00D03CF1" w:rsidRPr="00D03CF1">
        <w:rPr>
          <w:rFonts w:ascii="Times New Roman" w:hAnsi="Times New Roman" w:cs="Times New Roman"/>
          <w:sz w:val="28"/>
          <w:szCs w:val="28"/>
          <w:vertAlign w:val="superscript"/>
        </w:rPr>
        <w:t>-14</w:t>
      </w:r>
      <w:r w:rsidRPr="00040BF6">
        <w:rPr>
          <w:rFonts w:ascii="Times New Roman" w:hAnsi="Times New Roman" w:cs="Times New Roman"/>
          <w:sz w:val="28"/>
          <w:szCs w:val="28"/>
        </w:rPr>
        <w:t>-10</w:t>
      </w:r>
      <w:r w:rsidR="00D03CF1" w:rsidRPr="00D03CF1">
        <w:rPr>
          <w:vertAlign w:val="superscript"/>
        </w:rPr>
        <w:t>-</w:t>
      </w:r>
      <w:r w:rsidR="00D03CF1" w:rsidRPr="00D03CF1">
        <w:rPr>
          <w:rFonts w:ascii="Times New Roman" w:hAnsi="Times New Roman" w:cs="Times New Roman"/>
          <w:sz w:val="28"/>
          <w:szCs w:val="28"/>
          <w:vertAlign w:val="superscript"/>
        </w:rPr>
        <w:t>11</w:t>
      </w:r>
      <w:r w:rsidRPr="00040BF6">
        <w:rPr>
          <w:rFonts w:ascii="Times New Roman" w:hAnsi="Times New Roman" w:cs="Times New Roman"/>
          <w:sz w:val="28"/>
          <w:szCs w:val="28"/>
        </w:rPr>
        <w:t>Тл, вых</w:t>
      </w:r>
      <w:r w:rsidRPr="00040BF6">
        <w:rPr>
          <w:rFonts w:ascii="Times New Roman" w:hAnsi="Times New Roman" w:cs="Times New Roman"/>
          <w:sz w:val="28"/>
          <w:szCs w:val="28"/>
        </w:rPr>
        <w:t>о</w:t>
      </w:r>
      <w:r w:rsidRPr="00040BF6">
        <w:rPr>
          <w:rFonts w:ascii="Times New Roman" w:hAnsi="Times New Roman" w:cs="Times New Roman"/>
          <w:sz w:val="28"/>
          <w:szCs w:val="28"/>
        </w:rPr>
        <w:t>дящее и за пределы организма</w:t>
      </w:r>
      <w:r w:rsidR="00DF5024" w:rsidRPr="00040BF6">
        <w:rPr>
          <w:rFonts w:ascii="Times New Roman" w:hAnsi="Times New Roman" w:cs="Times New Roman"/>
          <w:sz w:val="28"/>
          <w:szCs w:val="28"/>
        </w:rPr>
        <w:t>.</w:t>
      </w:r>
      <w:r w:rsidR="00332241">
        <w:rPr>
          <w:rFonts w:ascii="Times New Roman" w:hAnsi="Times New Roman" w:cs="Times New Roman"/>
          <w:sz w:val="28"/>
          <w:szCs w:val="28"/>
        </w:rPr>
        <w:t xml:space="preserve"> </w:t>
      </w:r>
    </w:p>
    <w:p w:rsidR="00DF5024" w:rsidRPr="009B2BDD" w:rsidRDefault="00C715C5"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сильные электрические</w:t>
      </w:r>
      <w:r w:rsidR="00DF5024" w:rsidRPr="009B2BDD">
        <w:rPr>
          <w:rFonts w:ascii="Times New Roman" w:hAnsi="Times New Roman" w:cs="Times New Roman"/>
          <w:sz w:val="28"/>
          <w:szCs w:val="28"/>
        </w:rPr>
        <w:t xml:space="preserve"> и магн</w:t>
      </w:r>
      <w:r>
        <w:rPr>
          <w:rFonts w:ascii="Times New Roman" w:hAnsi="Times New Roman" w:cs="Times New Roman"/>
          <w:sz w:val="28"/>
          <w:szCs w:val="28"/>
        </w:rPr>
        <w:t>итные</w:t>
      </w:r>
      <w:r w:rsidR="00DF5024" w:rsidRPr="009B2BDD">
        <w:rPr>
          <w:rFonts w:ascii="Times New Roman" w:hAnsi="Times New Roman" w:cs="Times New Roman"/>
          <w:sz w:val="28"/>
          <w:szCs w:val="28"/>
        </w:rPr>
        <w:t xml:space="preserve"> поля в организме поро</w:t>
      </w:r>
      <w:r w:rsidR="00DF5024" w:rsidRPr="009B2BDD">
        <w:rPr>
          <w:rFonts w:ascii="Times New Roman" w:hAnsi="Times New Roman" w:cs="Times New Roman"/>
          <w:sz w:val="28"/>
          <w:szCs w:val="28"/>
        </w:rPr>
        <w:t>ж</w:t>
      </w:r>
      <w:r w:rsidR="00DF5024" w:rsidRPr="009B2BDD">
        <w:rPr>
          <w:rFonts w:ascii="Times New Roman" w:hAnsi="Times New Roman" w:cs="Times New Roman"/>
          <w:sz w:val="28"/>
          <w:szCs w:val="28"/>
        </w:rPr>
        <w:t>дает сердце. Есл</w:t>
      </w:r>
      <w:r>
        <w:rPr>
          <w:rFonts w:ascii="Times New Roman" w:hAnsi="Times New Roman" w:cs="Times New Roman"/>
          <w:sz w:val="28"/>
          <w:szCs w:val="28"/>
        </w:rPr>
        <w:t xml:space="preserve">и в организме имеются </w:t>
      </w:r>
      <w:proofErr w:type="spellStart"/>
      <w:r>
        <w:rPr>
          <w:rFonts w:ascii="Times New Roman" w:hAnsi="Times New Roman" w:cs="Times New Roman"/>
          <w:sz w:val="28"/>
          <w:szCs w:val="28"/>
        </w:rPr>
        <w:t>ферромагнитные</w:t>
      </w:r>
      <w:proofErr w:type="spellEnd"/>
      <w:r w:rsidR="00DF5024" w:rsidRPr="009B2BDD">
        <w:rPr>
          <w:rFonts w:ascii="Times New Roman" w:hAnsi="Times New Roman" w:cs="Times New Roman"/>
          <w:sz w:val="28"/>
          <w:szCs w:val="28"/>
        </w:rPr>
        <w:t xml:space="preserve"> частицы, то они с</w:t>
      </w:r>
      <w:r w:rsidR="00DF5024" w:rsidRPr="009B2BDD">
        <w:rPr>
          <w:rFonts w:ascii="Times New Roman" w:hAnsi="Times New Roman" w:cs="Times New Roman"/>
          <w:sz w:val="28"/>
          <w:szCs w:val="28"/>
        </w:rPr>
        <w:t>о</w:t>
      </w:r>
      <w:r w:rsidR="00DF5024" w:rsidRPr="009B2BDD">
        <w:rPr>
          <w:rFonts w:ascii="Times New Roman" w:hAnsi="Times New Roman" w:cs="Times New Roman"/>
          <w:sz w:val="28"/>
          <w:szCs w:val="28"/>
        </w:rPr>
        <w:lastRenderedPageBreak/>
        <w:t>здают посто</w:t>
      </w:r>
      <w:r>
        <w:rPr>
          <w:rFonts w:ascii="Times New Roman" w:hAnsi="Times New Roman" w:cs="Times New Roman"/>
          <w:sz w:val="28"/>
          <w:szCs w:val="28"/>
        </w:rPr>
        <w:t>янные магнитные</w:t>
      </w:r>
      <w:r w:rsidR="00DF5024" w:rsidRPr="009B2BDD">
        <w:rPr>
          <w:rFonts w:ascii="Times New Roman" w:hAnsi="Times New Roman" w:cs="Times New Roman"/>
          <w:sz w:val="28"/>
          <w:szCs w:val="28"/>
        </w:rPr>
        <w:t xml:space="preserve"> поля, к-</w:t>
      </w:r>
      <w:proofErr w:type="spellStart"/>
      <w:r w:rsidR="00DF5024" w:rsidRPr="009B2BDD">
        <w:rPr>
          <w:rFonts w:ascii="Times New Roman" w:hAnsi="Times New Roman" w:cs="Times New Roman"/>
          <w:sz w:val="28"/>
          <w:szCs w:val="28"/>
        </w:rPr>
        <w:t>р</w:t>
      </w:r>
      <w:r>
        <w:rPr>
          <w:rFonts w:ascii="Times New Roman" w:hAnsi="Times New Roman" w:cs="Times New Roman"/>
          <w:sz w:val="28"/>
          <w:szCs w:val="28"/>
        </w:rPr>
        <w:t>ые</w:t>
      </w:r>
      <w:proofErr w:type="spellEnd"/>
      <w:r>
        <w:rPr>
          <w:rFonts w:ascii="Times New Roman" w:hAnsi="Times New Roman" w:cs="Times New Roman"/>
          <w:sz w:val="28"/>
          <w:szCs w:val="28"/>
        </w:rPr>
        <w:t xml:space="preserve"> могут быть сильнее даже магнитных</w:t>
      </w:r>
      <w:r w:rsidR="00DF5024" w:rsidRPr="009B2BDD">
        <w:rPr>
          <w:rFonts w:ascii="Times New Roman" w:hAnsi="Times New Roman" w:cs="Times New Roman"/>
          <w:sz w:val="28"/>
          <w:szCs w:val="28"/>
        </w:rPr>
        <w:t xml:space="preserve"> полей сердца. Вполне заметно</w:t>
      </w:r>
      <w:r>
        <w:rPr>
          <w:rFonts w:ascii="Times New Roman" w:hAnsi="Times New Roman" w:cs="Times New Roman"/>
          <w:sz w:val="28"/>
          <w:szCs w:val="28"/>
        </w:rPr>
        <w:t xml:space="preserve">е (для </w:t>
      </w:r>
      <w:proofErr w:type="spellStart"/>
      <w:r>
        <w:rPr>
          <w:rFonts w:ascii="Times New Roman" w:hAnsi="Times New Roman" w:cs="Times New Roman"/>
          <w:sz w:val="28"/>
          <w:szCs w:val="28"/>
        </w:rPr>
        <w:t>сквид</w:t>
      </w:r>
      <w:proofErr w:type="spellEnd"/>
      <w:r>
        <w:rPr>
          <w:rFonts w:ascii="Times New Roman" w:hAnsi="Times New Roman" w:cs="Times New Roman"/>
          <w:sz w:val="28"/>
          <w:szCs w:val="28"/>
        </w:rPr>
        <w:t>-магнитометра) магнитное</w:t>
      </w:r>
      <w:r w:rsidR="00DF5024" w:rsidRPr="009B2BDD">
        <w:rPr>
          <w:rFonts w:ascii="Times New Roman" w:hAnsi="Times New Roman" w:cs="Times New Roman"/>
          <w:sz w:val="28"/>
          <w:szCs w:val="28"/>
        </w:rPr>
        <w:t xml:space="preserve"> поле п</w:t>
      </w:r>
      <w:r w:rsidR="00DF5024" w:rsidRPr="009B2BDD">
        <w:rPr>
          <w:rFonts w:ascii="Times New Roman" w:hAnsi="Times New Roman" w:cs="Times New Roman"/>
          <w:sz w:val="28"/>
          <w:szCs w:val="28"/>
        </w:rPr>
        <w:t>о</w:t>
      </w:r>
      <w:r w:rsidR="00DF5024" w:rsidRPr="009B2BDD">
        <w:rPr>
          <w:rFonts w:ascii="Times New Roman" w:hAnsi="Times New Roman" w:cs="Times New Roman"/>
          <w:sz w:val="28"/>
          <w:szCs w:val="28"/>
        </w:rPr>
        <w:t>рождается, напр., частицами железа в лёгких сварщика или крупинками жести, попавшими в желудок вместе с консервированными продуктами.</w:t>
      </w:r>
    </w:p>
    <w:p w:rsidR="00385563" w:rsidRPr="004F73A7" w:rsidRDefault="00C715C5" w:rsidP="0075585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Обнаружено, что некото</w:t>
      </w:r>
      <w:r w:rsidR="00385563" w:rsidRPr="009B2BDD">
        <w:rPr>
          <w:rFonts w:ascii="Times New Roman" w:hAnsi="Times New Roman" w:cs="Times New Roman"/>
          <w:sz w:val="28"/>
          <w:szCs w:val="28"/>
        </w:rPr>
        <w:t>рые организмы сами по себе содержат кристаллы магне</w:t>
      </w:r>
      <w:r>
        <w:rPr>
          <w:rFonts w:ascii="Times New Roman" w:hAnsi="Times New Roman" w:cs="Times New Roman"/>
          <w:sz w:val="28"/>
          <w:szCs w:val="28"/>
        </w:rPr>
        <w:t>тита (Fe3O4) с размерами около</w:t>
      </w:r>
      <w:r w:rsidR="00385563" w:rsidRPr="009B2BDD">
        <w:rPr>
          <w:rFonts w:ascii="Times New Roman" w:hAnsi="Times New Roman" w:cs="Times New Roman"/>
          <w:sz w:val="28"/>
          <w:szCs w:val="28"/>
        </w:rPr>
        <w:t xml:space="preserve"> 0,1 мкм - это пчёлы, голуби, ряд бакт</w:t>
      </w:r>
      <w:r w:rsidR="00385563" w:rsidRPr="009B2BDD">
        <w:rPr>
          <w:rFonts w:ascii="Times New Roman" w:hAnsi="Times New Roman" w:cs="Times New Roman"/>
          <w:sz w:val="28"/>
          <w:szCs w:val="28"/>
        </w:rPr>
        <w:t>е</w:t>
      </w:r>
      <w:r w:rsidR="00385563" w:rsidRPr="009B2BDD">
        <w:rPr>
          <w:rFonts w:ascii="Times New Roman" w:hAnsi="Times New Roman" w:cs="Times New Roman"/>
          <w:sz w:val="28"/>
          <w:szCs w:val="28"/>
        </w:rPr>
        <w:t>рий, есть сообщения о наличии таких частиц у дельфинов. Кристаллы Fe3O4 имеют удлинённую форм</w:t>
      </w:r>
      <w:r>
        <w:rPr>
          <w:rFonts w:ascii="Times New Roman" w:hAnsi="Times New Roman" w:cs="Times New Roman"/>
          <w:sz w:val="28"/>
          <w:szCs w:val="28"/>
        </w:rPr>
        <w:t>у и расположены вблизи чувствительных</w:t>
      </w:r>
      <w:r w:rsidR="00385563" w:rsidRPr="009B2BDD">
        <w:rPr>
          <w:rFonts w:ascii="Times New Roman" w:hAnsi="Times New Roman" w:cs="Times New Roman"/>
          <w:sz w:val="28"/>
          <w:szCs w:val="28"/>
        </w:rPr>
        <w:t xml:space="preserve"> нер</w:t>
      </w:r>
      <w:r w:rsidR="00385563" w:rsidRPr="009B2BDD">
        <w:rPr>
          <w:rFonts w:ascii="Times New Roman" w:hAnsi="Times New Roman" w:cs="Times New Roman"/>
          <w:sz w:val="28"/>
          <w:szCs w:val="28"/>
        </w:rPr>
        <w:t>в</w:t>
      </w:r>
      <w:r w:rsidR="00385563" w:rsidRPr="009B2BDD">
        <w:rPr>
          <w:rFonts w:ascii="Times New Roman" w:hAnsi="Times New Roman" w:cs="Times New Roman"/>
          <w:sz w:val="28"/>
          <w:szCs w:val="28"/>
        </w:rPr>
        <w:t>ных окончаний, реак</w:t>
      </w:r>
      <w:r>
        <w:rPr>
          <w:rFonts w:ascii="Times New Roman" w:hAnsi="Times New Roman" w:cs="Times New Roman"/>
          <w:sz w:val="28"/>
          <w:szCs w:val="28"/>
        </w:rPr>
        <w:t>ция которых</w:t>
      </w:r>
      <w:r w:rsidR="00385563" w:rsidRPr="009B2BDD">
        <w:rPr>
          <w:rFonts w:ascii="Times New Roman" w:hAnsi="Times New Roman" w:cs="Times New Roman"/>
          <w:sz w:val="28"/>
          <w:szCs w:val="28"/>
        </w:rPr>
        <w:t xml:space="preserve"> на поворот кристаллов относите</w:t>
      </w:r>
      <w:r>
        <w:rPr>
          <w:rFonts w:ascii="Times New Roman" w:hAnsi="Times New Roman" w:cs="Times New Roman"/>
          <w:sz w:val="28"/>
          <w:szCs w:val="28"/>
        </w:rPr>
        <w:t>льно магни</w:t>
      </w:r>
      <w:r>
        <w:rPr>
          <w:rFonts w:ascii="Times New Roman" w:hAnsi="Times New Roman" w:cs="Times New Roman"/>
          <w:sz w:val="28"/>
          <w:szCs w:val="28"/>
        </w:rPr>
        <w:t>т</w:t>
      </w:r>
      <w:r>
        <w:rPr>
          <w:rFonts w:ascii="Times New Roman" w:hAnsi="Times New Roman" w:cs="Times New Roman"/>
          <w:sz w:val="28"/>
          <w:szCs w:val="28"/>
        </w:rPr>
        <w:t>ные</w:t>
      </w:r>
      <w:r w:rsidR="00385563" w:rsidRPr="009B2BDD">
        <w:rPr>
          <w:rFonts w:ascii="Times New Roman" w:hAnsi="Times New Roman" w:cs="Times New Roman"/>
          <w:sz w:val="28"/>
          <w:szCs w:val="28"/>
        </w:rPr>
        <w:t xml:space="preserve"> поля Земли может объяс</w:t>
      </w:r>
      <w:r>
        <w:rPr>
          <w:rFonts w:ascii="Times New Roman" w:hAnsi="Times New Roman" w:cs="Times New Roman"/>
          <w:sz w:val="28"/>
          <w:szCs w:val="28"/>
        </w:rPr>
        <w:t>нить навигационные</w:t>
      </w:r>
      <w:r w:rsidR="00385563" w:rsidRPr="009B2BDD">
        <w:rPr>
          <w:rFonts w:ascii="Times New Roman" w:hAnsi="Times New Roman" w:cs="Times New Roman"/>
          <w:sz w:val="28"/>
          <w:szCs w:val="28"/>
        </w:rPr>
        <w:t xml:space="preserve"> способности указанных ж</w:t>
      </w:r>
      <w:r w:rsidR="00385563" w:rsidRPr="009B2BDD">
        <w:rPr>
          <w:rFonts w:ascii="Times New Roman" w:hAnsi="Times New Roman" w:cs="Times New Roman"/>
          <w:sz w:val="28"/>
          <w:szCs w:val="28"/>
        </w:rPr>
        <w:t>и</w:t>
      </w:r>
      <w:r w:rsidR="00385563" w:rsidRPr="009B2BDD">
        <w:rPr>
          <w:rFonts w:ascii="Times New Roman" w:hAnsi="Times New Roman" w:cs="Times New Roman"/>
          <w:sz w:val="28"/>
          <w:szCs w:val="28"/>
        </w:rPr>
        <w:t>вых существ.</w:t>
      </w:r>
    </w:p>
    <w:p w:rsidR="00226F66" w:rsidRPr="004F73A7" w:rsidRDefault="00385563" w:rsidP="00755850">
      <w:pPr>
        <w:spacing w:after="0" w:line="360" w:lineRule="auto"/>
        <w:ind w:firstLine="709"/>
        <w:jc w:val="both"/>
        <w:rPr>
          <w:rFonts w:ascii="Times New Roman" w:hAnsi="Times New Roman" w:cs="Times New Roman"/>
          <w:sz w:val="28"/>
          <w:szCs w:val="28"/>
        </w:rPr>
      </w:pPr>
      <w:r w:rsidRPr="009B2BDD">
        <w:rPr>
          <w:rFonts w:ascii="Times New Roman" w:hAnsi="Times New Roman" w:cs="Times New Roman"/>
          <w:sz w:val="28"/>
          <w:szCs w:val="28"/>
        </w:rPr>
        <w:t xml:space="preserve">Самые слабые биомагнитные поля, создаваемые организмом человека, порождаются </w:t>
      </w:r>
      <w:r w:rsidR="00C715C5">
        <w:rPr>
          <w:rFonts w:ascii="Times New Roman" w:hAnsi="Times New Roman" w:cs="Times New Roman"/>
          <w:sz w:val="28"/>
          <w:szCs w:val="28"/>
        </w:rPr>
        <w:t>активностью нервной системы, в том числе</w:t>
      </w:r>
      <w:r w:rsidRPr="009B2BDD">
        <w:rPr>
          <w:rFonts w:ascii="Times New Roman" w:hAnsi="Times New Roman" w:cs="Times New Roman"/>
          <w:sz w:val="28"/>
          <w:szCs w:val="28"/>
        </w:rPr>
        <w:t xml:space="preserve"> головного мозг</w:t>
      </w:r>
      <w:r w:rsidR="004F73A7">
        <w:rPr>
          <w:rFonts w:ascii="Times New Roman" w:hAnsi="Times New Roman" w:cs="Times New Roman"/>
          <w:sz w:val="28"/>
          <w:szCs w:val="28"/>
        </w:rPr>
        <w:t>а</w:t>
      </w:r>
      <w:r w:rsidR="004F73A7" w:rsidRPr="004F73A7">
        <w:rPr>
          <w:rFonts w:ascii="Times New Roman" w:hAnsi="Times New Roman" w:cs="Times New Roman"/>
          <w:sz w:val="28"/>
          <w:szCs w:val="28"/>
        </w:rPr>
        <w:t xml:space="preserve"> [2].</w:t>
      </w:r>
    </w:p>
    <w:p w:rsidR="00C715C5" w:rsidRDefault="00A744CB"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11725B" w:rsidRDefault="0011725B" w:rsidP="00755850">
      <w:pPr>
        <w:spacing w:after="0" w:line="360" w:lineRule="auto"/>
        <w:ind w:firstLine="709"/>
        <w:jc w:val="both"/>
        <w:rPr>
          <w:rFonts w:ascii="Times New Roman" w:hAnsi="Times New Roman" w:cs="Times New Roman"/>
          <w:sz w:val="28"/>
          <w:szCs w:val="28"/>
        </w:rPr>
      </w:pPr>
    </w:p>
    <w:p w:rsidR="00F755EA" w:rsidRDefault="00F755EA" w:rsidP="00755850">
      <w:pPr>
        <w:spacing w:after="0" w:line="360" w:lineRule="auto"/>
        <w:ind w:firstLine="709"/>
        <w:jc w:val="both"/>
        <w:rPr>
          <w:rFonts w:ascii="Times New Roman" w:hAnsi="Times New Roman" w:cs="Times New Roman"/>
          <w:sz w:val="28"/>
          <w:szCs w:val="28"/>
        </w:rPr>
      </w:pPr>
    </w:p>
    <w:p w:rsidR="00B87EA3" w:rsidRDefault="00B87EA3" w:rsidP="00755850">
      <w:pPr>
        <w:spacing w:after="0" w:line="360" w:lineRule="auto"/>
        <w:ind w:firstLine="709"/>
        <w:jc w:val="both"/>
        <w:rPr>
          <w:rFonts w:ascii="Times New Roman" w:hAnsi="Times New Roman" w:cs="Times New Roman"/>
          <w:sz w:val="28"/>
          <w:szCs w:val="28"/>
        </w:rPr>
      </w:pPr>
    </w:p>
    <w:p w:rsidR="00B87EA3" w:rsidRDefault="00B87EA3" w:rsidP="00755850">
      <w:pPr>
        <w:spacing w:after="0" w:line="360" w:lineRule="auto"/>
        <w:ind w:firstLine="709"/>
        <w:jc w:val="both"/>
        <w:rPr>
          <w:rFonts w:ascii="Times New Roman" w:hAnsi="Times New Roman" w:cs="Times New Roman"/>
          <w:sz w:val="28"/>
          <w:szCs w:val="28"/>
        </w:rPr>
      </w:pPr>
    </w:p>
    <w:p w:rsidR="008D2BBE" w:rsidRPr="001C7F7B" w:rsidRDefault="009F4F04" w:rsidP="0075585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226F66">
        <w:rPr>
          <w:rFonts w:ascii="Times New Roman" w:hAnsi="Times New Roman" w:cs="Times New Roman"/>
          <w:sz w:val="28"/>
          <w:szCs w:val="28"/>
        </w:rPr>
        <w:t xml:space="preserve">  </w:t>
      </w:r>
      <w:r w:rsidR="002D458E" w:rsidRPr="00012BBF">
        <w:rPr>
          <w:rFonts w:ascii="Times New Roman" w:hAnsi="Times New Roman" w:cs="Times New Roman"/>
          <w:b/>
          <w:sz w:val="32"/>
          <w:szCs w:val="28"/>
        </w:rPr>
        <w:t>2</w:t>
      </w:r>
      <w:r w:rsidR="008D2BBE" w:rsidRPr="00012BBF">
        <w:rPr>
          <w:rFonts w:ascii="Times New Roman" w:hAnsi="Times New Roman" w:cs="Times New Roman"/>
          <w:sz w:val="32"/>
          <w:szCs w:val="28"/>
        </w:rPr>
        <w:t xml:space="preserve">  </w:t>
      </w:r>
      <w:r w:rsidR="0012723B" w:rsidRPr="00012BBF">
        <w:rPr>
          <w:rFonts w:ascii="Times New Roman" w:hAnsi="Times New Roman" w:cs="Times New Roman"/>
          <w:b/>
          <w:sz w:val="32"/>
          <w:szCs w:val="28"/>
        </w:rPr>
        <w:t xml:space="preserve">Инструментальное обеспечение </w:t>
      </w:r>
      <w:proofErr w:type="spellStart"/>
      <w:r w:rsidR="0012723B" w:rsidRPr="00012BBF">
        <w:rPr>
          <w:rFonts w:ascii="Times New Roman" w:hAnsi="Times New Roman" w:cs="Times New Roman"/>
          <w:b/>
          <w:sz w:val="32"/>
          <w:szCs w:val="28"/>
        </w:rPr>
        <w:t>биомагниных</w:t>
      </w:r>
      <w:proofErr w:type="spellEnd"/>
      <w:r w:rsidR="0012723B" w:rsidRPr="00012BBF">
        <w:rPr>
          <w:rFonts w:ascii="Times New Roman" w:hAnsi="Times New Roman" w:cs="Times New Roman"/>
          <w:b/>
          <w:sz w:val="32"/>
          <w:szCs w:val="28"/>
        </w:rPr>
        <w:t xml:space="preserve"> исследов</w:t>
      </w:r>
      <w:r w:rsidR="0012723B" w:rsidRPr="00012BBF">
        <w:rPr>
          <w:rFonts w:ascii="Times New Roman" w:hAnsi="Times New Roman" w:cs="Times New Roman"/>
          <w:b/>
          <w:sz w:val="32"/>
          <w:szCs w:val="28"/>
        </w:rPr>
        <w:t>а</w:t>
      </w:r>
      <w:r w:rsidR="0012723B" w:rsidRPr="00012BBF">
        <w:rPr>
          <w:rFonts w:ascii="Times New Roman" w:hAnsi="Times New Roman" w:cs="Times New Roman"/>
          <w:b/>
          <w:sz w:val="32"/>
          <w:szCs w:val="28"/>
        </w:rPr>
        <w:t>ний</w:t>
      </w:r>
    </w:p>
    <w:p w:rsidR="00A744CB" w:rsidRDefault="00A744CB" w:rsidP="00755850">
      <w:pPr>
        <w:spacing w:after="0" w:line="360" w:lineRule="auto"/>
        <w:jc w:val="both"/>
        <w:rPr>
          <w:rFonts w:ascii="Times New Roman" w:hAnsi="Times New Roman" w:cs="Times New Roman"/>
          <w:sz w:val="24"/>
          <w:szCs w:val="24"/>
        </w:rPr>
      </w:pPr>
    </w:p>
    <w:p w:rsidR="00666861" w:rsidRPr="0012723B" w:rsidRDefault="00BD787D" w:rsidP="00755850">
      <w:pPr>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6E135F">
        <w:rPr>
          <w:rFonts w:ascii="Times New Roman" w:hAnsi="Times New Roman" w:cs="Times New Roman"/>
          <w:sz w:val="24"/>
          <w:szCs w:val="24"/>
        </w:rPr>
        <w:t xml:space="preserve">   </w:t>
      </w:r>
      <w:r w:rsidR="009F4F04">
        <w:rPr>
          <w:rFonts w:ascii="Times New Roman" w:hAnsi="Times New Roman" w:cs="Times New Roman"/>
          <w:sz w:val="24"/>
          <w:szCs w:val="24"/>
        </w:rPr>
        <w:t xml:space="preserve">      </w:t>
      </w:r>
      <w:r w:rsidR="006E135F">
        <w:rPr>
          <w:rFonts w:ascii="Times New Roman" w:hAnsi="Times New Roman" w:cs="Times New Roman"/>
          <w:sz w:val="24"/>
          <w:szCs w:val="24"/>
        </w:rPr>
        <w:t xml:space="preserve"> </w:t>
      </w:r>
      <w:r w:rsidR="002D458E" w:rsidRPr="0012723B">
        <w:rPr>
          <w:rFonts w:ascii="Times New Roman" w:hAnsi="Times New Roman" w:cs="Times New Roman"/>
          <w:b/>
          <w:sz w:val="28"/>
          <w:szCs w:val="24"/>
        </w:rPr>
        <w:t>2.1</w:t>
      </w:r>
      <w:r w:rsidR="00186821" w:rsidRPr="0012723B">
        <w:rPr>
          <w:rFonts w:ascii="Times New Roman" w:hAnsi="Times New Roman" w:cs="Times New Roman"/>
          <w:b/>
          <w:sz w:val="28"/>
          <w:szCs w:val="24"/>
        </w:rPr>
        <w:t xml:space="preserve">  </w:t>
      </w:r>
      <w:r w:rsidR="0012723B" w:rsidRPr="0012723B">
        <w:rPr>
          <w:rFonts w:ascii="Times New Roman" w:hAnsi="Times New Roman" w:cs="Times New Roman"/>
          <w:b/>
          <w:sz w:val="28"/>
          <w:szCs w:val="24"/>
        </w:rPr>
        <w:t>Средства регистрации биомагнитных полей</w:t>
      </w:r>
      <w:r w:rsidR="00186821" w:rsidRPr="0012723B">
        <w:rPr>
          <w:rFonts w:ascii="Times New Roman" w:hAnsi="Times New Roman" w:cs="Times New Roman"/>
          <w:b/>
          <w:sz w:val="28"/>
          <w:szCs w:val="24"/>
        </w:rPr>
        <w:t xml:space="preserve">  </w:t>
      </w:r>
    </w:p>
    <w:p w:rsidR="00A744CB" w:rsidRPr="00186821" w:rsidRDefault="00A744CB" w:rsidP="00755850">
      <w:pPr>
        <w:spacing w:after="0" w:line="360" w:lineRule="auto"/>
        <w:ind w:firstLine="709"/>
        <w:jc w:val="both"/>
        <w:rPr>
          <w:rFonts w:ascii="Times New Roman" w:hAnsi="Times New Roman" w:cs="Times New Roman"/>
          <w:b/>
          <w:sz w:val="24"/>
          <w:szCs w:val="24"/>
        </w:rPr>
      </w:pPr>
    </w:p>
    <w:p w:rsidR="006E135F" w:rsidRPr="006E135F" w:rsidRDefault="006E135F" w:rsidP="00755850">
      <w:pPr>
        <w:spacing w:after="0" w:line="360" w:lineRule="auto"/>
        <w:ind w:firstLine="709"/>
        <w:jc w:val="both"/>
        <w:rPr>
          <w:rFonts w:ascii="Times New Roman" w:hAnsi="Times New Roman" w:cs="Times New Roman"/>
          <w:sz w:val="28"/>
          <w:szCs w:val="28"/>
        </w:rPr>
      </w:pPr>
      <w:r w:rsidRPr="006E135F">
        <w:rPr>
          <w:rFonts w:ascii="Times New Roman" w:hAnsi="Times New Roman" w:cs="Times New Roman"/>
          <w:sz w:val="28"/>
          <w:szCs w:val="28"/>
        </w:rPr>
        <w:t>Поскольку биомагнитные поля в тысячи-миллионы раз слабее электр</w:t>
      </w:r>
      <w:r w:rsidRPr="006E135F">
        <w:rPr>
          <w:rFonts w:ascii="Times New Roman" w:hAnsi="Times New Roman" w:cs="Times New Roman"/>
          <w:sz w:val="28"/>
          <w:szCs w:val="28"/>
        </w:rPr>
        <w:t>о</w:t>
      </w:r>
      <w:r w:rsidRPr="006E135F">
        <w:rPr>
          <w:rFonts w:ascii="Times New Roman" w:hAnsi="Times New Roman" w:cs="Times New Roman"/>
          <w:sz w:val="28"/>
          <w:szCs w:val="28"/>
        </w:rPr>
        <w:t>магнитных и искусственных внешних магнитных полей, их оценка представл</w:t>
      </w:r>
      <w:r w:rsidRPr="006E135F">
        <w:rPr>
          <w:rFonts w:ascii="Times New Roman" w:hAnsi="Times New Roman" w:cs="Times New Roman"/>
          <w:sz w:val="28"/>
          <w:szCs w:val="28"/>
        </w:rPr>
        <w:t>я</w:t>
      </w:r>
      <w:r w:rsidRPr="006E135F">
        <w:rPr>
          <w:rFonts w:ascii="Times New Roman" w:hAnsi="Times New Roman" w:cs="Times New Roman"/>
          <w:sz w:val="28"/>
          <w:szCs w:val="28"/>
        </w:rPr>
        <w:t>ет существенные трудности.</w:t>
      </w:r>
    </w:p>
    <w:p w:rsidR="006E135F" w:rsidRPr="004F73A7" w:rsidRDefault="006E135F" w:rsidP="00755850">
      <w:pPr>
        <w:spacing w:after="0" w:line="360" w:lineRule="auto"/>
        <w:ind w:firstLine="709"/>
        <w:jc w:val="both"/>
        <w:rPr>
          <w:rFonts w:ascii="Times New Roman" w:hAnsi="Times New Roman" w:cs="Times New Roman"/>
          <w:sz w:val="28"/>
          <w:szCs w:val="28"/>
        </w:rPr>
      </w:pPr>
      <w:r w:rsidRPr="006E135F">
        <w:rPr>
          <w:rFonts w:ascii="Times New Roman" w:hAnsi="Times New Roman" w:cs="Times New Roman"/>
          <w:sz w:val="28"/>
          <w:szCs w:val="28"/>
        </w:rPr>
        <w:t>Измерительное устройство должно иметь очень высокую чувствител</w:t>
      </w:r>
      <w:r w:rsidRPr="006E135F">
        <w:rPr>
          <w:rFonts w:ascii="Times New Roman" w:hAnsi="Times New Roman" w:cs="Times New Roman"/>
          <w:sz w:val="28"/>
          <w:szCs w:val="28"/>
        </w:rPr>
        <w:t>ь</w:t>
      </w:r>
      <w:r w:rsidRPr="006E135F">
        <w:rPr>
          <w:rFonts w:ascii="Times New Roman" w:hAnsi="Times New Roman" w:cs="Times New Roman"/>
          <w:sz w:val="28"/>
          <w:szCs w:val="28"/>
        </w:rPr>
        <w:t>ность, малый уровень шумов и позволять получать результаты в присутствии сильных магнитных полей. Из-за высокого уровня ГМП и флуктуации, вызва</w:t>
      </w:r>
      <w:r w:rsidRPr="006E135F">
        <w:rPr>
          <w:rFonts w:ascii="Times New Roman" w:hAnsi="Times New Roman" w:cs="Times New Roman"/>
          <w:sz w:val="28"/>
          <w:szCs w:val="28"/>
        </w:rPr>
        <w:t>н</w:t>
      </w:r>
      <w:r w:rsidRPr="006E135F">
        <w:rPr>
          <w:rFonts w:ascii="Times New Roman" w:hAnsi="Times New Roman" w:cs="Times New Roman"/>
          <w:sz w:val="28"/>
          <w:szCs w:val="28"/>
        </w:rPr>
        <w:t xml:space="preserve">ных внешними причинами, измерение абсолютных величин </w:t>
      </w:r>
      <w:proofErr w:type="spellStart"/>
      <w:r w:rsidRPr="006E135F">
        <w:rPr>
          <w:rFonts w:ascii="Times New Roman" w:hAnsi="Times New Roman" w:cs="Times New Roman"/>
          <w:sz w:val="28"/>
          <w:szCs w:val="28"/>
        </w:rPr>
        <w:t>биомагнитного</w:t>
      </w:r>
      <w:proofErr w:type="spellEnd"/>
      <w:r w:rsidRPr="006E135F">
        <w:rPr>
          <w:rFonts w:ascii="Times New Roman" w:hAnsi="Times New Roman" w:cs="Times New Roman"/>
          <w:sz w:val="28"/>
          <w:szCs w:val="28"/>
        </w:rPr>
        <w:t xml:space="preserve"> п</w:t>
      </w:r>
      <w:r w:rsidRPr="006E135F">
        <w:rPr>
          <w:rFonts w:ascii="Times New Roman" w:hAnsi="Times New Roman" w:cs="Times New Roman"/>
          <w:sz w:val="28"/>
          <w:szCs w:val="28"/>
        </w:rPr>
        <w:t>о</w:t>
      </w:r>
      <w:r w:rsidRPr="006E135F">
        <w:rPr>
          <w:rFonts w:ascii="Times New Roman" w:hAnsi="Times New Roman" w:cs="Times New Roman"/>
          <w:sz w:val="28"/>
          <w:szCs w:val="28"/>
        </w:rPr>
        <w:t xml:space="preserve">ля около различных участков </w:t>
      </w:r>
      <w:proofErr w:type="spellStart"/>
      <w:r w:rsidRPr="006E135F">
        <w:rPr>
          <w:rFonts w:ascii="Times New Roman" w:hAnsi="Times New Roman" w:cs="Times New Roman"/>
          <w:sz w:val="28"/>
          <w:szCs w:val="28"/>
        </w:rPr>
        <w:t>биоорганизма</w:t>
      </w:r>
      <w:proofErr w:type="spellEnd"/>
      <w:r w:rsidRPr="006E135F">
        <w:rPr>
          <w:rFonts w:ascii="Times New Roman" w:hAnsi="Times New Roman" w:cs="Times New Roman"/>
          <w:sz w:val="28"/>
          <w:szCs w:val="28"/>
        </w:rPr>
        <w:t xml:space="preserve"> не имеет никаких перспектив. Де</w:t>
      </w:r>
      <w:r w:rsidRPr="006E135F">
        <w:rPr>
          <w:rFonts w:ascii="Times New Roman" w:hAnsi="Times New Roman" w:cs="Times New Roman"/>
          <w:sz w:val="28"/>
          <w:szCs w:val="28"/>
        </w:rPr>
        <w:t>й</w:t>
      </w:r>
      <w:r w:rsidRPr="006E135F">
        <w:rPr>
          <w:rFonts w:ascii="Times New Roman" w:hAnsi="Times New Roman" w:cs="Times New Roman"/>
          <w:sz w:val="28"/>
          <w:szCs w:val="28"/>
        </w:rPr>
        <w:t xml:space="preserve">ствительно, абсолютные значения </w:t>
      </w:r>
      <w:proofErr w:type="spellStart"/>
      <w:r w:rsidRPr="006E135F">
        <w:rPr>
          <w:rFonts w:ascii="Times New Roman" w:hAnsi="Times New Roman" w:cs="Times New Roman"/>
          <w:sz w:val="28"/>
          <w:szCs w:val="28"/>
        </w:rPr>
        <w:t>биомагнитного</w:t>
      </w:r>
      <w:proofErr w:type="spellEnd"/>
      <w:r w:rsidRPr="006E135F">
        <w:rPr>
          <w:rFonts w:ascii="Times New Roman" w:hAnsi="Times New Roman" w:cs="Times New Roman"/>
          <w:sz w:val="28"/>
          <w:szCs w:val="28"/>
        </w:rPr>
        <w:t xml:space="preserve"> поля и внешней помехи ра</w:t>
      </w:r>
      <w:r w:rsidRPr="006E135F">
        <w:rPr>
          <w:rFonts w:ascii="Times New Roman" w:hAnsi="Times New Roman" w:cs="Times New Roman"/>
          <w:sz w:val="28"/>
          <w:szCs w:val="28"/>
        </w:rPr>
        <w:t>з</w:t>
      </w:r>
      <w:r w:rsidRPr="006E135F">
        <w:rPr>
          <w:rFonts w:ascii="Times New Roman" w:hAnsi="Times New Roman" w:cs="Times New Roman"/>
          <w:sz w:val="28"/>
          <w:szCs w:val="28"/>
        </w:rPr>
        <w:t xml:space="preserve">личаются на четыре-шесть порядков. Единственным практически пригодным для измерений методом является </w:t>
      </w:r>
      <w:proofErr w:type="spellStart"/>
      <w:r w:rsidRPr="006E135F">
        <w:rPr>
          <w:rFonts w:ascii="Times New Roman" w:hAnsi="Times New Roman" w:cs="Times New Roman"/>
          <w:sz w:val="28"/>
          <w:szCs w:val="28"/>
        </w:rPr>
        <w:t>градиометрический</w:t>
      </w:r>
      <w:proofErr w:type="spellEnd"/>
      <w:r w:rsidRPr="006E135F">
        <w:rPr>
          <w:rFonts w:ascii="Times New Roman" w:hAnsi="Times New Roman" w:cs="Times New Roman"/>
          <w:sz w:val="28"/>
          <w:szCs w:val="28"/>
        </w:rPr>
        <w:t>. Он основан на использ</w:t>
      </w:r>
      <w:r w:rsidRPr="006E135F">
        <w:rPr>
          <w:rFonts w:ascii="Times New Roman" w:hAnsi="Times New Roman" w:cs="Times New Roman"/>
          <w:sz w:val="28"/>
          <w:szCs w:val="28"/>
        </w:rPr>
        <w:t>о</w:t>
      </w:r>
      <w:r w:rsidRPr="006E135F">
        <w:rPr>
          <w:rFonts w:ascii="Times New Roman" w:hAnsi="Times New Roman" w:cs="Times New Roman"/>
          <w:sz w:val="28"/>
          <w:szCs w:val="28"/>
        </w:rPr>
        <w:t>вании того обстоятельства, что геомагнитное поле земли и внешних магнитных помех имеет малый градиент и остается практически постоянным в пределах того участка, на котором располагают в простейшем случае два элемента, чу</w:t>
      </w:r>
      <w:r w:rsidRPr="006E135F">
        <w:rPr>
          <w:rFonts w:ascii="Times New Roman" w:hAnsi="Times New Roman" w:cs="Times New Roman"/>
          <w:sz w:val="28"/>
          <w:szCs w:val="28"/>
        </w:rPr>
        <w:t>в</w:t>
      </w:r>
      <w:r w:rsidRPr="006E135F">
        <w:rPr>
          <w:rFonts w:ascii="Times New Roman" w:hAnsi="Times New Roman" w:cs="Times New Roman"/>
          <w:sz w:val="28"/>
          <w:szCs w:val="28"/>
        </w:rPr>
        <w:t>ствительные к магнитному полю и жестко скрепленные друг с другом. Выходы этих элементов включены встречно друг другу так, чтобы магнитное поле, гр</w:t>
      </w:r>
      <w:r w:rsidRPr="006E135F">
        <w:rPr>
          <w:rFonts w:ascii="Times New Roman" w:hAnsi="Times New Roman" w:cs="Times New Roman"/>
          <w:sz w:val="28"/>
          <w:szCs w:val="28"/>
        </w:rPr>
        <w:t>а</w:t>
      </w:r>
      <w:r w:rsidRPr="006E135F">
        <w:rPr>
          <w:rFonts w:ascii="Times New Roman" w:hAnsi="Times New Roman" w:cs="Times New Roman"/>
          <w:sz w:val="28"/>
          <w:szCs w:val="28"/>
        </w:rPr>
        <w:t xml:space="preserve">диент у которого отсутствует, давало бы на выходе нулевой сигнал. Если один из чувствительных элементов приблизить к источнику </w:t>
      </w:r>
      <w:proofErr w:type="spellStart"/>
      <w:r w:rsidRPr="006E135F">
        <w:rPr>
          <w:rFonts w:ascii="Times New Roman" w:hAnsi="Times New Roman" w:cs="Times New Roman"/>
          <w:sz w:val="28"/>
          <w:szCs w:val="28"/>
        </w:rPr>
        <w:t>биомагнитного</w:t>
      </w:r>
      <w:proofErr w:type="spellEnd"/>
      <w:r w:rsidRPr="006E135F">
        <w:rPr>
          <w:rFonts w:ascii="Times New Roman" w:hAnsi="Times New Roman" w:cs="Times New Roman"/>
          <w:sz w:val="28"/>
          <w:szCs w:val="28"/>
        </w:rPr>
        <w:t xml:space="preserve"> поля, то появится градиент у магнитных полей, пронизывающих чувствительные эл</w:t>
      </w:r>
      <w:r w:rsidRPr="006E135F">
        <w:rPr>
          <w:rFonts w:ascii="Times New Roman" w:hAnsi="Times New Roman" w:cs="Times New Roman"/>
          <w:sz w:val="28"/>
          <w:szCs w:val="28"/>
        </w:rPr>
        <w:t>е</w:t>
      </w:r>
      <w:r w:rsidRPr="006E135F">
        <w:rPr>
          <w:rFonts w:ascii="Times New Roman" w:hAnsi="Times New Roman" w:cs="Times New Roman"/>
          <w:sz w:val="28"/>
          <w:szCs w:val="28"/>
        </w:rPr>
        <w:t xml:space="preserve">менты. Появится выходной сигнал, пропорциональный разности (градиенту) магнитных полей. По существу, в основу </w:t>
      </w:r>
      <w:proofErr w:type="spellStart"/>
      <w:r w:rsidRPr="006E135F">
        <w:rPr>
          <w:rFonts w:ascii="Times New Roman" w:hAnsi="Times New Roman" w:cs="Times New Roman"/>
          <w:sz w:val="28"/>
          <w:szCs w:val="28"/>
        </w:rPr>
        <w:t>градиометрических</w:t>
      </w:r>
      <w:proofErr w:type="spellEnd"/>
      <w:r w:rsidRPr="006E135F">
        <w:rPr>
          <w:rFonts w:ascii="Times New Roman" w:hAnsi="Times New Roman" w:cs="Times New Roman"/>
          <w:sz w:val="28"/>
          <w:szCs w:val="28"/>
        </w:rPr>
        <w:t xml:space="preserve"> конструкций п</w:t>
      </w:r>
      <w:r w:rsidRPr="006E135F">
        <w:rPr>
          <w:rFonts w:ascii="Times New Roman" w:hAnsi="Times New Roman" w:cs="Times New Roman"/>
          <w:sz w:val="28"/>
          <w:szCs w:val="28"/>
        </w:rPr>
        <w:t>о</w:t>
      </w:r>
      <w:r w:rsidRPr="006E135F">
        <w:rPr>
          <w:rFonts w:ascii="Times New Roman" w:hAnsi="Times New Roman" w:cs="Times New Roman"/>
          <w:sz w:val="28"/>
          <w:szCs w:val="28"/>
        </w:rPr>
        <w:t>ложены дифференциальные методы преобразований информационных сигн</w:t>
      </w:r>
      <w:r w:rsidRPr="006E135F">
        <w:rPr>
          <w:rFonts w:ascii="Times New Roman" w:hAnsi="Times New Roman" w:cs="Times New Roman"/>
          <w:sz w:val="28"/>
          <w:szCs w:val="28"/>
        </w:rPr>
        <w:t>а</w:t>
      </w:r>
      <w:r w:rsidRPr="006E135F">
        <w:rPr>
          <w:rFonts w:ascii="Times New Roman" w:hAnsi="Times New Roman" w:cs="Times New Roman"/>
          <w:sz w:val="28"/>
          <w:szCs w:val="28"/>
        </w:rPr>
        <w:t xml:space="preserve">лов, при которых входные цепи чувствительны к дифференциальному сигналу - </w:t>
      </w:r>
      <w:proofErr w:type="spellStart"/>
      <w:r w:rsidRPr="006E135F">
        <w:rPr>
          <w:rFonts w:ascii="Times New Roman" w:hAnsi="Times New Roman" w:cs="Times New Roman"/>
          <w:sz w:val="28"/>
          <w:szCs w:val="28"/>
        </w:rPr>
        <w:t>биомагнитному</w:t>
      </w:r>
      <w:proofErr w:type="spellEnd"/>
      <w:r w:rsidRPr="006E135F">
        <w:rPr>
          <w:rFonts w:ascii="Times New Roman" w:hAnsi="Times New Roman" w:cs="Times New Roman"/>
          <w:sz w:val="28"/>
          <w:szCs w:val="28"/>
        </w:rPr>
        <w:t xml:space="preserve"> полю биообъекта, и нечувствительны к синфазному сигналу </w:t>
      </w:r>
      <w:proofErr w:type="gramStart"/>
      <w:r w:rsidRPr="006E135F">
        <w:rPr>
          <w:rFonts w:ascii="Times New Roman" w:hAnsi="Times New Roman" w:cs="Times New Roman"/>
          <w:sz w:val="28"/>
          <w:szCs w:val="28"/>
        </w:rPr>
        <w:t>-г</w:t>
      </w:r>
      <w:proofErr w:type="gramEnd"/>
      <w:r w:rsidRPr="006E135F">
        <w:rPr>
          <w:rFonts w:ascii="Times New Roman" w:hAnsi="Times New Roman" w:cs="Times New Roman"/>
          <w:sz w:val="28"/>
          <w:szCs w:val="28"/>
        </w:rPr>
        <w:t>еомагнитному полю и его флуктуациям. Такой подход стал возможен всле</w:t>
      </w:r>
      <w:r w:rsidRPr="006E135F">
        <w:rPr>
          <w:rFonts w:ascii="Times New Roman" w:hAnsi="Times New Roman" w:cs="Times New Roman"/>
          <w:sz w:val="28"/>
          <w:szCs w:val="28"/>
        </w:rPr>
        <w:t>д</w:t>
      </w:r>
      <w:r w:rsidRPr="006E135F">
        <w:rPr>
          <w:rFonts w:ascii="Times New Roman" w:hAnsi="Times New Roman" w:cs="Times New Roman"/>
          <w:sz w:val="28"/>
          <w:szCs w:val="28"/>
        </w:rPr>
        <w:lastRenderedPageBreak/>
        <w:t xml:space="preserve">ствие того, что </w:t>
      </w:r>
      <w:proofErr w:type="spellStart"/>
      <w:r w:rsidRPr="006E135F">
        <w:rPr>
          <w:rFonts w:ascii="Times New Roman" w:hAnsi="Times New Roman" w:cs="Times New Roman"/>
          <w:sz w:val="28"/>
          <w:szCs w:val="28"/>
        </w:rPr>
        <w:t>биомагнитное</w:t>
      </w:r>
      <w:proofErr w:type="spellEnd"/>
      <w:r w:rsidRPr="006E135F">
        <w:rPr>
          <w:rFonts w:ascii="Times New Roman" w:hAnsi="Times New Roman" w:cs="Times New Roman"/>
          <w:sz w:val="28"/>
          <w:szCs w:val="28"/>
        </w:rPr>
        <w:t xml:space="preserve"> поле затухает полностью, если расстояние от биообъекта до одного из чувствительных элементов меньше, чем расстояние между чувствительными элементами. В то же время геомагнитное поле и внешние флуктуации на этом расстоянии практически не меняются.</w:t>
      </w:r>
    </w:p>
    <w:p w:rsidR="006E135F" w:rsidRPr="006E135F" w:rsidRDefault="006E135F" w:rsidP="00755850">
      <w:pPr>
        <w:spacing w:after="0" w:line="360" w:lineRule="auto"/>
        <w:ind w:firstLine="709"/>
        <w:jc w:val="both"/>
        <w:rPr>
          <w:rFonts w:ascii="Times New Roman" w:hAnsi="Times New Roman" w:cs="Times New Roman"/>
          <w:sz w:val="28"/>
          <w:szCs w:val="28"/>
        </w:rPr>
      </w:pPr>
      <w:r w:rsidRPr="006E135F">
        <w:rPr>
          <w:rFonts w:ascii="Times New Roman" w:hAnsi="Times New Roman" w:cs="Times New Roman"/>
          <w:sz w:val="28"/>
          <w:szCs w:val="28"/>
        </w:rPr>
        <w:t>Благодаря градиентометрическому методу удается оценить значения сл</w:t>
      </w:r>
      <w:r w:rsidRPr="006E135F">
        <w:rPr>
          <w:rFonts w:ascii="Times New Roman" w:hAnsi="Times New Roman" w:cs="Times New Roman"/>
          <w:sz w:val="28"/>
          <w:szCs w:val="28"/>
        </w:rPr>
        <w:t>а</w:t>
      </w:r>
      <w:r w:rsidRPr="006E135F">
        <w:rPr>
          <w:rFonts w:ascii="Times New Roman" w:hAnsi="Times New Roman" w:cs="Times New Roman"/>
          <w:sz w:val="28"/>
          <w:szCs w:val="28"/>
        </w:rPr>
        <w:t>бых биополей организма, находящегося в среде с большим уровнем магнитного поля. При этом нет необходимости иметь контакт с биоорганизмом и повр</w:t>
      </w:r>
      <w:r w:rsidRPr="006E135F">
        <w:rPr>
          <w:rFonts w:ascii="Times New Roman" w:hAnsi="Times New Roman" w:cs="Times New Roman"/>
          <w:sz w:val="28"/>
          <w:szCs w:val="28"/>
        </w:rPr>
        <w:t>е</w:t>
      </w:r>
      <w:r w:rsidRPr="006E135F">
        <w:rPr>
          <w:rFonts w:ascii="Times New Roman" w:hAnsi="Times New Roman" w:cs="Times New Roman"/>
          <w:sz w:val="28"/>
          <w:szCs w:val="28"/>
        </w:rPr>
        <w:t>ждать клетки при проведении исследований. С помощью биометрии можно п</w:t>
      </w:r>
      <w:r w:rsidRPr="006E135F">
        <w:rPr>
          <w:rFonts w:ascii="Times New Roman" w:hAnsi="Times New Roman" w:cs="Times New Roman"/>
          <w:sz w:val="28"/>
          <w:szCs w:val="28"/>
        </w:rPr>
        <w:t>о</w:t>
      </w:r>
      <w:r w:rsidRPr="006E135F">
        <w:rPr>
          <w:rFonts w:ascii="Times New Roman" w:hAnsi="Times New Roman" w:cs="Times New Roman"/>
          <w:sz w:val="28"/>
          <w:szCs w:val="28"/>
        </w:rPr>
        <w:t>лучить ту информацию, которая не доступна при использовании других извес</w:t>
      </w:r>
      <w:r w:rsidRPr="006E135F">
        <w:rPr>
          <w:rFonts w:ascii="Times New Roman" w:hAnsi="Times New Roman" w:cs="Times New Roman"/>
          <w:sz w:val="28"/>
          <w:szCs w:val="28"/>
        </w:rPr>
        <w:t>т</w:t>
      </w:r>
      <w:r w:rsidRPr="006E135F">
        <w:rPr>
          <w:rFonts w:ascii="Times New Roman" w:hAnsi="Times New Roman" w:cs="Times New Roman"/>
          <w:sz w:val="28"/>
          <w:szCs w:val="28"/>
        </w:rPr>
        <w:t>ных методов.</w:t>
      </w:r>
    </w:p>
    <w:p w:rsidR="006E135F" w:rsidRPr="006E135F" w:rsidRDefault="006E135F" w:rsidP="00755850">
      <w:pPr>
        <w:spacing w:after="0" w:line="360" w:lineRule="auto"/>
        <w:ind w:firstLine="709"/>
        <w:jc w:val="both"/>
        <w:rPr>
          <w:rFonts w:ascii="Times New Roman" w:hAnsi="Times New Roman" w:cs="Times New Roman"/>
          <w:sz w:val="28"/>
          <w:szCs w:val="28"/>
        </w:rPr>
      </w:pPr>
      <w:r w:rsidRPr="006E135F">
        <w:rPr>
          <w:rFonts w:ascii="Times New Roman" w:hAnsi="Times New Roman" w:cs="Times New Roman"/>
          <w:sz w:val="28"/>
          <w:szCs w:val="28"/>
        </w:rPr>
        <w:t>При этом исследователи отмечают некоторое различие в форме и време</w:t>
      </w:r>
      <w:r w:rsidRPr="006E135F">
        <w:rPr>
          <w:rFonts w:ascii="Times New Roman" w:hAnsi="Times New Roman" w:cs="Times New Roman"/>
          <w:sz w:val="28"/>
          <w:szCs w:val="28"/>
        </w:rPr>
        <w:t>н</w:t>
      </w:r>
      <w:r w:rsidRPr="006E135F">
        <w:rPr>
          <w:rFonts w:ascii="Times New Roman" w:hAnsi="Times New Roman" w:cs="Times New Roman"/>
          <w:sz w:val="28"/>
          <w:szCs w:val="28"/>
        </w:rPr>
        <w:t>ных сдвигах сигналов, характеризующих состояние одних и тех же органов, например, электрокардиограмм и магнитокардиограмм.</w:t>
      </w:r>
    </w:p>
    <w:p w:rsidR="006E135F" w:rsidRPr="006E135F" w:rsidRDefault="006E135F" w:rsidP="00755850">
      <w:pPr>
        <w:spacing w:after="0" w:line="360" w:lineRule="auto"/>
        <w:ind w:firstLine="709"/>
        <w:jc w:val="both"/>
        <w:rPr>
          <w:rFonts w:ascii="Times New Roman" w:hAnsi="Times New Roman" w:cs="Times New Roman"/>
          <w:sz w:val="28"/>
          <w:szCs w:val="28"/>
        </w:rPr>
      </w:pPr>
      <w:r w:rsidRPr="006E135F">
        <w:rPr>
          <w:rFonts w:ascii="Times New Roman" w:hAnsi="Times New Roman" w:cs="Times New Roman"/>
          <w:sz w:val="28"/>
          <w:szCs w:val="28"/>
        </w:rPr>
        <w:t>Биомагнитные поля есть векторные величины. Поэтому для получения наиболее полного представления о них нужно в каждой точке измерять три компоненты вектора магнитной индукции. Однако чаще всего измеряют ко</w:t>
      </w:r>
      <w:r w:rsidRPr="006E135F">
        <w:rPr>
          <w:rFonts w:ascii="Times New Roman" w:hAnsi="Times New Roman" w:cs="Times New Roman"/>
          <w:sz w:val="28"/>
          <w:szCs w:val="28"/>
        </w:rPr>
        <w:t>м</w:t>
      </w:r>
      <w:r w:rsidRPr="006E135F">
        <w:rPr>
          <w:rFonts w:ascii="Times New Roman" w:hAnsi="Times New Roman" w:cs="Times New Roman"/>
          <w:sz w:val="28"/>
          <w:szCs w:val="28"/>
        </w:rPr>
        <w:t>поненту, нормальную к поверхности (биологического организма</w:t>
      </w:r>
      <w:r w:rsidR="00253BF6">
        <w:rPr>
          <w:rFonts w:ascii="Times New Roman" w:hAnsi="Times New Roman" w:cs="Times New Roman"/>
          <w:sz w:val="28"/>
          <w:szCs w:val="28"/>
        </w:rPr>
        <w:t>)</w:t>
      </w:r>
      <w:r w:rsidRPr="006E135F">
        <w:rPr>
          <w:rFonts w:ascii="Times New Roman" w:hAnsi="Times New Roman" w:cs="Times New Roman"/>
          <w:sz w:val="28"/>
          <w:szCs w:val="28"/>
        </w:rPr>
        <w:t>.</w:t>
      </w:r>
    </w:p>
    <w:p w:rsidR="006E135F" w:rsidRPr="006E135F" w:rsidRDefault="006E135F" w:rsidP="00755850">
      <w:pPr>
        <w:spacing w:after="0" w:line="360" w:lineRule="auto"/>
        <w:ind w:firstLine="709"/>
        <w:jc w:val="both"/>
        <w:rPr>
          <w:rFonts w:ascii="Times New Roman" w:hAnsi="Times New Roman" w:cs="Times New Roman"/>
          <w:sz w:val="28"/>
          <w:szCs w:val="28"/>
        </w:rPr>
      </w:pPr>
      <w:r w:rsidRPr="006E135F">
        <w:rPr>
          <w:rFonts w:ascii="Times New Roman" w:hAnsi="Times New Roman" w:cs="Times New Roman"/>
          <w:sz w:val="28"/>
          <w:szCs w:val="28"/>
        </w:rPr>
        <w:t>Считается, что эта компонента в меньшей степени зависит от внутренних неоднородностей тела, чем компоненты, тангенциальные к его поверхности.</w:t>
      </w:r>
    </w:p>
    <w:p w:rsidR="006E135F" w:rsidRPr="006E135F" w:rsidRDefault="006E135F" w:rsidP="00755850">
      <w:pPr>
        <w:spacing w:after="0" w:line="360" w:lineRule="auto"/>
        <w:ind w:firstLine="709"/>
        <w:jc w:val="both"/>
        <w:rPr>
          <w:rFonts w:ascii="Times New Roman" w:hAnsi="Times New Roman" w:cs="Times New Roman"/>
          <w:sz w:val="28"/>
          <w:szCs w:val="28"/>
        </w:rPr>
      </w:pPr>
      <w:r w:rsidRPr="006E135F">
        <w:rPr>
          <w:rFonts w:ascii="Times New Roman" w:hAnsi="Times New Roman" w:cs="Times New Roman"/>
          <w:sz w:val="28"/>
          <w:szCs w:val="28"/>
        </w:rPr>
        <w:t>В качестве элемента, чувствительного к магнитным полям, в принципе могут использоваться:</w:t>
      </w:r>
    </w:p>
    <w:p w:rsidR="006E135F" w:rsidRPr="00364202" w:rsidRDefault="004B389D"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135F" w:rsidRPr="006E135F">
        <w:rPr>
          <w:rFonts w:ascii="Times New Roman" w:hAnsi="Times New Roman" w:cs="Times New Roman"/>
          <w:sz w:val="28"/>
          <w:szCs w:val="28"/>
        </w:rPr>
        <w:t>индукционные датчики;</w:t>
      </w:r>
    </w:p>
    <w:p w:rsidR="00253BF6" w:rsidRPr="00253BF6" w:rsidRDefault="00253BF6" w:rsidP="00755850">
      <w:pPr>
        <w:spacing w:after="0" w:line="360" w:lineRule="auto"/>
        <w:ind w:firstLine="709"/>
        <w:jc w:val="both"/>
        <w:rPr>
          <w:rFonts w:ascii="Times New Roman" w:hAnsi="Times New Roman" w:cs="Times New Roman"/>
          <w:sz w:val="28"/>
          <w:szCs w:val="28"/>
        </w:rPr>
      </w:pPr>
      <w:r w:rsidRPr="00253BF6">
        <w:rPr>
          <w:rFonts w:ascii="Times New Roman" w:hAnsi="Times New Roman" w:cs="Times New Roman"/>
          <w:sz w:val="28"/>
          <w:szCs w:val="28"/>
        </w:rPr>
        <w:t>-</w:t>
      </w:r>
      <w:r w:rsidRPr="006E135F">
        <w:rPr>
          <w:rFonts w:ascii="Times New Roman" w:hAnsi="Times New Roman" w:cs="Times New Roman"/>
          <w:sz w:val="28"/>
          <w:szCs w:val="28"/>
        </w:rPr>
        <w:t>феррозондовые магнитометры</w:t>
      </w:r>
      <w:r w:rsidRPr="00253BF6">
        <w:rPr>
          <w:rFonts w:ascii="Times New Roman" w:hAnsi="Times New Roman" w:cs="Times New Roman"/>
          <w:sz w:val="28"/>
          <w:szCs w:val="28"/>
        </w:rPr>
        <w:t>;</w:t>
      </w:r>
    </w:p>
    <w:p w:rsidR="006E135F" w:rsidRDefault="004B389D"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3BF6" w:rsidRPr="009B2BDD">
        <w:rPr>
          <w:rFonts w:ascii="Times New Roman" w:hAnsi="Times New Roman" w:cs="Times New Roman"/>
          <w:sz w:val="28"/>
          <w:szCs w:val="28"/>
        </w:rPr>
        <w:t xml:space="preserve"> </w:t>
      </w:r>
      <w:r w:rsidR="00253BF6">
        <w:rPr>
          <w:rFonts w:ascii="Times New Roman" w:hAnsi="Times New Roman" w:cs="Times New Roman"/>
          <w:sz w:val="28"/>
          <w:szCs w:val="28"/>
        </w:rPr>
        <w:t>сверхпроводящие квантовые интерференционные</w:t>
      </w:r>
      <w:r w:rsidR="00253BF6" w:rsidRPr="00253BF6">
        <w:rPr>
          <w:rFonts w:ascii="Times New Roman" w:hAnsi="Times New Roman" w:cs="Times New Roman"/>
          <w:sz w:val="28"/>
          <w:szCs w:val="28"/>
        </w:rPr>
        <w:t xml:space="preserve"> датчик</w:t>
      </w:r>
      <w:r w:rsidR="00253BF6">
        <w:rPr>
          <w:rFonts w:ascii="Times New Roman" w:hAnsi="Times New Roman" w:cs="Times New Roman"/>
          <w:sz w:val="28"/>
          <w:szCs w:val="28"/>
        </w:rPr>
        <w:t>и</w:t>
      </w:r>
      <w:r w:rsidR="006E135F" w:rsidRPr="006E135F">
        <w:rPr>
          <w:rFonts w:ascii="Times New Roman" w:hAnsi="Times New Roman" w:cs="Times New Roman"/>
          <w:sz w:val="28"/>
          <w:szCs w:val="28"/>
        </w:rPr>
        <w:t>;</w:t>
      </w:r>
    </w:p>
    <w:p w:rsidR="008D2BBE" w:rsidRPr="004E3AB7" w:rsidRDefault="00BD787D"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D787D">
        <w:rPr>
          <w:rFonts w:ascii="Times New Roman" w:hAnsi="Times New Roman" w:cs="Times New Roman"/>
          <w:sz w:val="28"/>
          <w:szCs w:val="28"/>
        </w:rPr>
        <w:t>агнитометры с оптической накачкой</w:t>
      </w:r>
      <w:r>
        <w:rPr>
          <w:rFonts w:ascii="Times New Roman" w:hAnsi="Times New Roman" w:cs="Times New Roman"/>
          <w:sz w:val="28"/>
          <w:szCs w:val="28"/>
        </w:rPr>
        <w:t>.</w:t>
      </w:r>
      <w:r w:rsidR="00666861" w:rsidRPr="00040BF6">
        <w:rPr>
          <w:rFonts w:ascii="Times New Roman" w:hAnsi="Times New Roman" w:cs="Times New Roman"/>
          <w:sz w:val="28"/>
          <w:szCs w:val="28"/>
        </w:rPr>
        <w:t xml:space="preserve">    </w:t>
      </w:r>
      <w:r w:rsidR="008D2BBE" w:rsidRPr="009B2BDD">
        <w:rPr>
          <w:rFonts w:ascii="Times New Roman" w:hAnsi="Times New Roman" w:cs="Times New Roman"/>
          <w:sz w:val="28"/>
          <w:szCs w:val="28"/>
        </w:rPr>
        <w:t xml:space="preserve">                            </w:t>
      </w:r>
      <w:r w:rsidR="008F0A0C" w:rsidRPr="009B2BDD">
        <w:rPr>
          <w:rFonts w:ascii="Times New Roman" w:hAnsi="Times New Roman" w:cs="Times New Roman"/>
          <w:sz w:val="28"/>
          <w:szCs w:val="28"/>
        </w:rPr>
        <w:t xml:space="preserve">            </w:t>
      </w:r>
      <w:r w:rsidR="004E3AB7">
        <w:rPr>
          <w:rFonts w:ascii="Times New Roman" w:hAnsi="Times New Roman" w:cs="Times New Roman"/>
          <w:sz w:val="28"/>
          <w:szCs w:val="28"/>
        </w:rPr>
        <w:t xml:space="preserve">                </w:t>
      </w:r>
    </w:p>
    <w:p w:rsidR="003A69D5"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Принцип работы индукционного датчика основан на эффекте электр</w:t>
      </w:r>
      <w:r w:rsidRPr="008D2BBE">
        <w:rPr>
          <w:rFonts w:ascii="Times New Roman" w:hAnsi="Times New Roman" w:cs="Times New Roman"/>
          <w:sz w:val="28"/>
          <w:szCs w:val="28"/>
        </w:rPr>
        <w:t>о</w:t>
      </w:r>
      <w:r w:rsidRPr="008D2BBE">
        <w:rPr>
          <w:rFonts w:ascii="Times New Roman" w:hAnsi="Times New Roman" w:cs="Times New Roman"/>
          <w:sz w:val="28"/>
          <w:szCs w:val="28"/>
        </w:rPr>
        <w:t>магнитной индукции, возникающей в электрическом контуре при изменении МП. В конструктивном плане датчик представляет собой многослойную к</w:t>
      </w:r>
      <w:r w:rsidRPr="008D2BBE">
        <w:rPr>
          <w:rFonts w:ascii="Times New Roman" w:hAnsi="Times New Roman" w:cs="Times New Roman"/>
          <w:sz w:val="28"/>
          <w:szCs w:val="28"/>
        </w:rPr>
        <w:t>а</w:t>
      </w:r>
      <w:r w:rsidRPr="008D2BBE">
        <w:rPr>
          <w:rFonts w:ascii="Times New Roman" w:hAnsi="Times New Roman" w:cs="Times New Roman"/>
          <w:sz w:val="28"/>
          <w:szCs w:val="28"/>
        </w:rPr>
        <w:t>тушку с сердечником из материала с высокой магнитной проницаемостью. Электродвижущая сила — ЭДС на выходе индукционного датчика, пропорци</w:t>
      </w:r>
      <w:r w:rsidRPr="008D2BBE">
        <w:rPr>
          <w:rFonts w:ascii="Times New Roman" w:hAnsi="Times New Roman" w:cs="Times New Roman"/>
          <w:sz w:val="28"/>
          <w:szCs w:val="28"/>
        </w:rPr>
        <w:t>о</w:t>
      </w:r>
      <w:r w:rsidRPr="008D2BBE">
        <w:rPr>
          <w:rFonts w:ascii="Times New Roman" w:hAnsi="Times New Roman" w:cs="Times New Roman"/>
          <w:sz w:val="28"/>
          <w:szCs w:val="28"/>
        </w:rPr>
        <w:lastRenderedPageBreak/>
        <w:t>нальна скорости изменения МП, пересекающего витка катушки, она определ</w:t>
      </w:r>
      <w:r w:rsidRPr="008D2BBE">
        <w:rPr>
          <w:rFonts w:ascii="Times New Roman" w:hAnsi="Times New Roman" w:cs="Times New Roman"/>
          <w:sz w:val="28"/>
          <w:szCs w:val="28"/>
        </w:rPr>
        <w:t>я</w:t>
      </w:r>
      <w:r w:rsidRPr="008D2BBE">
        <w:rPr>
          <w:rFonts w:ascii="Times New Roman" w:hAnsi="Times New Roman" w:cs="Times New Roman"/>
          <w:sz w:val="28"/>
          <w:szCs w:val="28"/>
        </w:rPr>
        <w:t>ется выражением</w:t>
      </w:r>
    </w:p>
    <w:p w:rsidR="003A69D5" w:rsidRDefault="003A69D5" w:rsidP="00755850">
      <w:pPr>
        <w:spacing w:after="0" w:line="360" w:lineRule="auto"/>
        <w:ind w:firstLine="709"/>
        <w:jc w:val="both"/>
        <w:rPr>
          <w:rFonts w:ascii="Times New Roman" w:hAnsi="Times New Roman" w:cs="Times New Roman"/>
          <w:sz w:val="28"/>
          <w:szCs w:val="28"/>
        </w:rPr>
      </w:pPr>
    </w:p>
    <w:p w:rsidR="001622E1" w:rsidRDefault="00E60582"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BBE" w:rsidRPr="008D2BBE">
        <w:rPr>
          <w:rFonts w:ascii="Times New Roman" w:hAnsi="Times New Roman" w:cs="Times New Roman"/>
          <w:sz w:val="28"/>
          <w:szCs w:val="28"/>
        </w:rPr>
        <w:t xml:space="preserve"> </w:t>
      </w:r>
      <m:oMath>
        <m:r>
          <m:rPr>
            <m:sty m:val="p"/>
          </m:rPr>
          <w:rPr>
            <w:rFonts w:ascii="Cambria Math" w:hAnsi="Cambria Math" w:cs="Times New Roman"/>
            <w:sz w:val="28"/>
            <w:szCs w:val="28"/>
          </w:rPr>
          <m:t>E= -</m:t>
        </m:r>
        <m:f>
          <m:fPr>
            <m:ctrlPr>
              <w:rPr>
                <w:rFonts w:ascii="Cambria Math" w:hAnsi="Cambria Math" w:cs="Times New Roman"/>
                <w:sz w:val="28"/>
                <w:szCs w:val="28"/>
              </w:rPr>
            </m:ctrlPr>
          </m:fPr>
          <m:num>
            <m:r>
              <m:rPr>
                <m:sty m:val="p"/>
              </m:rPr>
              <w:rPr>
                <w:rFonts w:ascii="Cambria Math" w:hAnsi="Cambria Math" w:cs="Times New Roman"/>
                <w:sz w:val="28"/>
                <w:szCs w:val="28"/>
              </w:rPr>
              <m:t>d</m:t>
            </m:r>
          </m:num>
          <m:den>
            <m:r>
              <m:rPr>
                <m:sty m:val="p"/>
              </m:rPr>
              <w:rPr>
                <w:rFonts w:ascii="Cambria Math" w:hAnsi="Cambria Math" w:cs="Times New Roman"/>
                <w:sz w:val="28"/>
                <w:szCs w:val="28"/>
              </w:rPr>
              <m:t>dt</m:t>
            </m:r>
          </m:den>
        </m:f>
        <m:r>
          <m:rPr>
            <m:sty m:val="p"/>
          </m:rPr>
          <w:rPr>
            <w:rFonts w:ascii="Cambria Math" w:hAnsi="Cambria Math" w:cs="Times New Roman"/>
            <w:sz w:val="28"/>
            <w:szCs w:val="28"/>
          </w:rPr>
          <m:t xml:space="preserve"> (µWSBsinα)</m:t>
        </m:r>
      </m:oMath>
      <w:r w:rsidR="004B389D">
        <w:rPr>
          <w:rFonts w:ascii="Times New Roman" w:hAnsi="Times New Roman" w:cs="Times New Roman"/>
          <w:sz w:val="28"/>
          <w:szCs w:val="28"/>
        </w:rPr>
        <w:t>,</w:t>
      </w:r>
      <w:r w:rsidR="005F7EE3">
        <w:rPr>
          <w:rFonts w:ascii="Times New Roman" w:hAnsi="Times New Roman" w:cs="Times New Roman"/>
          <w:sz w:val="28"/>
          <w:szCs w:val="28"/>
        </w:rPr>
        <w:t xml:space="preserve">                                  </w:t>
      </w:r>
      <w:r>
        <w:rPr>
          <w:rFonts w:ascii="Times New Roman" w:hAnsi="Times New Roman" w:cs="Times New Roman"/>
          <w:sz w:val="28"/>
          <w:szCs w:val="28"/>
        </w:rPr>
        <w:t xml:space="preserve">        </w:t>
      </w:r>
      <w:r w:rsidR="005F7EE3">
        <w:rPr>
          <w:rFonts w:ascii="Times New Roman" w:hAnsi="Times New Roman" w:cs="Times New Roman"/>
          <w:sz w:val="28"/>
          <w:szCs w:val="28"/>
        </w:rPr>
        <w:t xml:space="preserve"> </w:t>
      </w:r>
      <w:r w:rsidR="008D2BBE" w:rsidRPr="008D2BBE">
        <w:rPr>
          <w:rFonts w:ascii="Times New Roman" w:hAnsi="Times New Roman" w:cs="Times New Roman"/>
          <w:sz w:val="28"/>
          <w:szCs w:val="28"/>
        </w:rPr>
        <w:t>(1)</w:t>
      </w:r>
    </w:p>
    <w:p w:rsidR="003A69D5"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 xml:space="preserve"> </w:t>
      </w:r>
    </w:p>
    <w:p w:rsidR="003A69D5"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где µ - эффективная магнитная проницаемость,</w:t>
      </w:r>
    </w:p>
    <w:p w:rsidR="003A69D5" w:rsidRPr="003A69D5"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S — площадь витка катушки</w:t>
      </w:r>
      <w:proofErr w:type="gramStart"/>
      <w:r w:rsidRPr="008D2BBE">
        <w:rPr>
          <w:rFonts w:ascii="Times New Roman" w:hAnsi="Times New Roman" w:cs="Times New Roman"/>
          <w:sz w:val="28"/>
          <w:szCs w:val="28"/>
        </w:rPr>
        <w:t>,</w:t>
      </w:r>
      <w:r w:rsidR="003A69D5">
        <w:rPr>
          <w:rFonts w:ascii="Times New Roman" w:hAnsi="Times New Roman" w:cs="Times New Roman"/>
          <w:sz w:val="28"/>
          <w:szCs w:val="28"/>
        </w:rPr>
        <w:t>м</w:t>
      </w:r>
      <w:proofErr w:type="gramEnd"/>
      <w:r w:rsidR="00D03CF1" w:rsidRPr="00D03CF1">
        <w:rPr>
          <w:rFonts w:ascii="Times New Roman" w:hAnsi="Times New Roman" w:cs="Times New Roman"/>
          <w:sz w:val="24"/>
          <w:vertAlign w:val="superscript"/>
        </w:rPr>
        <w:t>2</w:t>
      </w:r>
      <w:r w:rsidR="003A69D5" w:rsidRPr="003A69D5">
        <w:rPr>
          <w:rFonts w:ascii="Times New Roman" w:hAnsi="Times New Roman" w:cs="Times New Roman"/>
          <w:sz w:val="28"/>
          <w:szCs w:val="28"/>
        </w:rPr>
        <w:t>;</w:t>
      </w:r>
    </w:p>
    <w:p w:rsidR="003A69D5" w:rsidRPr="003A69D5" w:rsidRDefault="003A69D5"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 — число витков катушки</w:t>
      </w:r>
      <w:r w:rsidRPr="003A69D5">
        <w:rPr>
          <w:rFonts w:ascii="Times New Roman" w:hAnsi="Times New Roman" w:cs="Times New Roman"/>
          <w:sz w:val="28"/>
          <w:szCs w:val="28"/>
        </w:rPr>
        <w:t>;</w:t>
      </w:r>
    </w:p>
    <w:p w:rsidR="003A69D5" w:rsidRPr="003A69D5" w:rsidRDefault="008D2BBE" w:rsidP="00755850">
      <w:pPr>
        <w:spacing w:after="0" w:line="360" w:lineRule="auto"/>
        <w:ind w:firstLine="709"/>
        <w:jc w:val="both"/>
        <w:rPr>
          <w:rFonts w:ascii="Times New Roman" w:hAnsi="Times New Roman" w:cs="Times New Roman"/>
          <w:sz w:val="28"/>
          <w:szCs w:val="28"/>
        </w:rPr>
      </w:pPr>
      <w:proofErr w:type="gramStart"/>
      <w:r w:rsidRPr="008D2BBE">
        <w:rPr>
          <w:rFonts w:ascii="Times New Roman" w:hAnsi="Times New Roman" w:cs="Times New Roman"/>
          <w:sz w:val="28"/>
          <w:szCs w:val="28"/>
        </w:rPr>
        <w:t>В</w:t>
      </w:r>
      <w:proofErr w:type="gramEnd"/>
      <w:r w:rsidRPr="008D2BBE">
        <w:rPr>
          <w:rFonts w:ascii="Times New Roman" w:hAnsi="Times New Roman" w:cs="Times New Roman"/>
          <w:sz w:val="28"/>
          <w:szCs w:val="28"/>
        </w:rPr>
        <w:t xml:space="preserve"> - </w:t>
      </w:r>
      <w:proofErr w:type="gramStart"/>
      <w:r w:rsidRPr="008D2BBE">
        <w:rPr>
          <w:rFonts w:ascii="Times New Roman" w:hAnsi="Times New Roman" w:cs="Times New Roman"/>
          <w:sz w:val="28"/>
          <w:szCs w:val="28"/>
        </w:rPr>
        <w:t>индукция</w:t>
      </w:r>
      <w:proofErr w:type="gramEnd"/>
      <w:r w:rsidRPr="008D2BBE">
        <w:rPr>
          <w:rFonts w:ascii="Times New Roman" w:hAnsi="Times New Roman" w:cs="Times New Roman"/>
          <w:sz w:val="28"/>
          <w:szCs w:val="28"/>
        </w:rPr>
        <w:t xml:space="preserve"> воздействующего МП,</w:t>
      </w:r>
      <w:r w:rsidR="003A69D5" w:rsidRPr="003A69D5">
        <w:rPr>
          <w:rFonts w:ascii="Times New Roman" w:hAnsi="Times New Roman" w:cs="Times New Roman"/>
          <w:sz w:val="28"/>
          <w:szCs w:val="28"/>
        </w:rPr>
        <w:t xml:space="preserve"> </w:t>
      </w:r>
      <w:proofErr w:type="spellStart"/>
      <w:r w:rsidR="003A69D5">
        <w:rPr>
          <w:rFonts w:ascii="Times New Roman" w:hAnsi="Times New Roman" w:cs="Times New Roman"/>
          <w:sz w:val="28"/>
          <w:szCs w:val="28"/>
        </w:rPr>
        <w:t>Вб</w:t>
      </w:r>
      <w:proofErr w:type="spellEnd"/>
      <w:r w:rsidR="003A69D5" w:rsidRPr="003A69D5">
        <w:rPr>
          <w:rFonts w:ascii="Times New Roman" w:hAnsi="Times New Roman" w:cs="Times New Roman"/>
          <w:sz w:val="28"/>
          <w:szCs w:val="28"/>
        </w:rPr>
        <w:t>;</w:t>
      </w:r>
    </w:p>
    <w:p w:rsidR="003A69D5"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α — угол между вектором магнитной индукции и плоскостью витка к</w:t>
      </w:r>
      <w:r w:rsidRPr="008D2BBE">
        <w:rPr>
          <w:rFonts w:ascii="Times New Roman" w:hAnsi="Times New Roman" w:cs="Times New Roman"/>
          <w:sz w:val="28"/>
          <w:szCs w:val="28"/>
        </w:rPr>
        <w:t>а</w:t>
      </w:r>
      <w:r w:rsidR="003A69D5">
        <w:rPr>
          <w:rFonts w:ascii="Times New Roman" w:hAnsi="Times New Roman" w:cs="Times New Roman"/>
          <w:sz w:val="28"/>
          <w:szCs w:val="28"/>
        </w:rPr>
        <w:t>тушки</w:t>
      </w:r>
      <w:r w:rsidR="003A69D5" w:rsidRPr="003A69D5">
        <w:rPr>
          <w:rFonts w:ascii="Times New Roman" w:hAnsi="Times New Roman" w:cs="Times New Roman"/>
          <w:sz w:val="28"/>
          <w:szCs w:val="28"/>
        </w:rPr>
        <w:t xml:space="preserve">, </w:t>
      </w:r>
      <w:r w:rsidR="003A69D5">
        <w:rPr>
          <w:rFonts w:ascii="Times New Roman" w:hAnsi="Times New Roman" w:cs="Times New Roman"/>
          <w:sz w:val="28"/>
          <w:szCs w:val="28"/>
        </w:rPr>
        <w:t>градусы.</w:t>
      </w:r>
    </w:p>
    <w:p w:rsidR="003A69D5" w:rsidRPr="003A69D5" w:rsidRDefault="003A69D5" w:rsidP="00755850">
      <w:pPr>
        <w:spacing w:after="0" w:line="360" w:lineRule="auto"/>
        <w:ind w:firstLine="709"/>
        <w:jc w:val="both"/>
        <w:rPr>
          <w:rFonts w:ascii="Times New Roman" w:hAnsi="Times New Roman" w:cs="Times New Roman"/>
          <w:sz w:val="28"/>
          <w:szCs w:val="28"/>
        </w:rPr>
      </w:pPr>
    </w:p>
    <w:p w:rsidR="00253BF6" w:rsidRPr="00364202" w:rsidRDefault="008D2BBE" w:rsidP="00755850">
      <w:pPr>
        <w:spacing w:after="0" w:line="360" w:lineRule="auto"/>
        <w:ind w:firstLine="709"/>
        <w:jc w:val="both"/>
        <w:rPr>
          <w:rFonts w:ascii="Times New Roman" w:hAnsi="Times New Roman" w:cs="Times New Roman"/>
          <w:sz w:val="28"/>
          <w:szCs w:val="28"/>
        </w:rPr>
      </w:pPr>
      <w:proofErr w:type="gramStart"/>
      <w:r w:rsidRPr="008D2BBE">
        <w:rPr>
          <w:rFonts w:ascii="Times New Roman" w:hAnsi="Times New Roman" w:cs="Times New Roman"/>
          <w:sz w:val="28"/>
          <w:szCs w:val="28"/>
        </w:rPr>
        <w:t>Выходная</w:t>
      </w:r>
      <w:proofErr w:type="gramEnd"/>
      <w:r w:rsidRPr="008D2BBE">
        <w:rPr>
          <w:rFonts w:ascii="Times New Roman" w:hAnsi="Times New Roman" w:cs="Times New Roman"/>
          <w:sz w:val="28"/>
          <w:szCs w:val="28"/>
        </w:rPr>
        <w:t xml:space="preserve"> ЭДС является функцией изменения любого па</w:t>
      </w:r>
      <w:r w:rsidR="003A69D5">
        <w:rPr>
          <w:rFonts w:ascii="Times New Roman" w:hAnsi="Times New Roman" w:cs="Times New Roman"/>
          <w:sz w:val="28"/>
          <w:szCs w:val="28"/>
        </w:rPr>
        <w:t>раметра — µ,W,</w:t>
      </w:r>
      <w:r w:rsidRPr="008D2BBE">
        <w:rPr>
          <w:rFonts w:ascii="Times New Roman" w:hAnsi="Times New Roman" w:cs="Times New Roman"/>
          <w:sz w:val="28"/>
          <w:szCs w:val="28"/>
        </w:rPr>
        <w:t>S</w:t>
      </w:r>
      <w:r w:rsidR="003A69D5">
        <w:rPr>
          <w:rFonts w:ascii="Times New Roman" w:hAnsi="Times New Roman" w:cs="Times New Roman"/>
          <w:sz w:val="28"/>
          <w:szCs w:val="28"/>
        </w:rPr>
        <w:t>,</w:t>
      </w:r>
      <w:r w:rsidRPr="008D2BBE">
        <w:rPr>
          <w:rFonts w:ascii="Times New Roman" w:hAnsi="Times New Roman" w:cs="Times New Roman"/>
          <w:sz w:val="28"/>
          <w:szCs w:val="28"/>
        </w:rPr>
        <w:t>B, α во времени. Если они остаются постоянными, кроме</w:t>
      </w:r>
      <w:proofErr w:type="gramStart"/>
      <w:r w:rsidRPr="008D2BBE">
        <w:rPr>
          <w:rFonts w:ascii="Times New Roman" w:hAnsi="Times New Roman" w:cs="Times New Roman"/>
          <w:sz w:val="28"/>
          <w:szCs w:val="28"/>
        </w:rPr>
        <w:t xml:space="preserve"> В</w:t>
      </w:r>
      <w:proofErr w:type="gramEnd"/>
      <w:r w:rsidRPr="008D2BBE">
        <w:rPr>
          <w:rFonts w:ascii="Times New Roman" w:hAnsi="Times New Roman" w:cs="Times New Roman"/>
          <w:sz w:val="28"/>
          <w:szCs w:val="28"/>
        </w:rPr>
        <w:t>, то метод преобразования называется пассивным.</w:t>
      </w:r>
    </w:p>
    <w:p w:rsidR="003A69D5"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Из уравнения (1) следует, что пассивный индукционный датчик не чу</w:t>
      </w:r>
      <w:r w:rsidRPr="008D2BBE">
        <w:rPr>
          <w:rFonts w:ascii="Times New Roman" w:hAnsi="Times New Roman" w:cs="Times New Roman"/>
          <w:sz w:val="28"/>
          <w:szCs w:val="28"/>
        </w:rPr>
        <w:t>в</w:t>
      </w:r>
      <w:r w:rsidR="003A69D5">
        <w:rPr>
          <w:rFonts w:ascii="Times New Roman" w:hAnsi="Times New Roman" w:cs="Times New Roman"/>
          <w:sz w:val="28"/>
          <w:szCs w:val="28"/>
        </w:rPr>
        <w:t xml:space="preserve">ствителен к постоянным МП. </w:t>
      </w:r>
      <w:r w:rsidRPr="008D2BBE">
        <w:rPr>
          <w:rFonts w:ascii="Times New Roman" w:hAnsi="Times New Roman" w:cs="Times New Roman"/>
          <w:sz w:val="28"/>
          <w:szCs w:val="28"/>
        </w:rPr>
        <w:t>При измерении</w:t>
      </w:r>
      <w:proofErr w:type="gramStart"/>
      <w:r w:rsidRPr="008D2BBE">
        <w:rPr>
          <w:rFonts w:ascii="Times New Roman" w:hAnsi="Times New Roman" w:cs="Times New Roman"/>
          <w:sz w:val="28"/>
          <w:szCs w:val="28"/>
        </w:rPr>
        <w:t xml:space="preserve"> В</w:t>
      </w:r>
      <w:proofErr w:type="gramEnd"/>
      <w:r w:rsidRPr="008D2BBE">
        <w:rPr>
          <w:rFonts w:ascii="Times New Roman" w:hAnsi="Times New Roman" w:cs="Times New Roman"/>
          <w:sz w:val="28"/>
          <w:szCs w:val="28"/>
        </w:rPr>
        <w:t xml:space="preserve"> по синусоидальному закону выходная ЭДС подчиняется соотношен</w:t>
      </w:r>
      <w:r w:rsidR="004B389D">
        <w:rPr>
          <w:rFonts w:ascii="Times New Roman" w:hAnsi="Times New Roman" w:cs="Times New Roman"/>
          <w:sz w:val="28"/>
          <w:szCs w:val="28"/>
        </w:rPr>
        <w:t xml:space="preserve">ию </w:t>
      </w:r>
      <w:r w:rsidR="004B389D" w:rsidRPr="004B389D">
        <w:rPr>
          <w:rFonts w:ascii="Times New Roman" w:hAnsi="Times New Roman" w:cs="Times New Roman"/>
          <w:sz w:val="28"/>
          <w:szCs w:val="28"/>
        </w:rPr>
        <w:t>(1)</w:t>
      </w:r>
    </w:p>
    <w:p w:rsidR="003A69D5" w:rsidRDefault="003A69D5" w:rsidP="00755850">
      <w:pPr>
        <w:spacing w:after="0" w:line="360" w:lineRule="auto"/>
        <w:ind w:firstLine="709"/>
        <w:jc w:val="both"/>
        <w:rPr>
          <w:rFonts w:ascii="Times New Roman" w:hAnsi="Times New Roman" w:cs="Times New Roman"/>
          <w:sz w:val="28"/>
          <w:szCs w:val="28"/>
        </w:rPr>
      </w:pPr>
    </w:p>
    <w:p w:rsidR="003A69D5" w:rsidRPr="00507E36" w:rsidRDefault="00E60582"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177D">
        <w:rPr>
          <w:rFonts w:ascii="Times New Roman" w:hAnsi="Times New Roman" w:cs="Times New Roman"/>
          <w:sz w:val="28"/>
          <w:szCs w:val="28"/>
        </w:rPr>
        <w:t xml:space="preserve">      </w:t>
      </w:r>
      <w:r>
        <w:rPr>
          <w:rFonts w:ascii="Times New Roman" w:hAnsi="Times New Roman" w:cs="Times New Roman"/>
          <w:sz w:val="28"/>
          <w:szCs w:val="28"/>
        </w:rPr>
        <w:t xml:space="preserve">       </w:t>
      </w:r>
      <w:r w:rsidR="004B389D" w:rsidRPr="004B389D">
        <w:rPr>
          <w:rFonts w:ascii="Times New Roman" w:hAnsi="Times New Roman" w:cs="Times New Roman"/>
          <w:sz w:val="28"/>
          <w:szCs w:val="28"/>
        </w:rPr>
        <w:t xml:space="preserve"> </w:t>
      </w:r>
      <m:oMath>
        <m:r>
          <m:rPr>
            <m:sty m:val="p"/>
          </m:rPr>
          <w:rPr>
            <w:rFonts w:ascii="Cambria Math" w:hAnsi="Cambria Math" w:cs="Times New Roman"/>
            <w:sz w:val="28"/>
            <w:szCs w:val="28"/>
          </w:rPr>
          <m:t xml:space="preserve">е= </m:t>
        </m:r>
        <m:r>
          <m:rPr>
            <m:sty m:val="p"/>
          </m:rPr>
          <w:rPr>
            <w:rFonts w:ascii="Cambria Math" w:hAnsi="Cambria Math" w:cs="Times New Roman"/>
            <w:sz w:val="28"/>
            <w:szCs w:val="28"/>
            <w:lang w:val="en-US"/>
          </w:rPr>
          <m:t>W</m:t>
        </m:r>
        <m:r>
          <m:rPr>
            <m:sty m:val="p"/>
          </m:rPr>
          <w:rPr>
            <w:rFonts w:ascii="Cambria Math" w:hAnsi="Cambria Math" w:cs="Times New Roman"/>
            <w:sz w:val="28"/>
            <w:szCs w:val="28"/>
          </w:rPr>
          <m:t>µ</m:t>
        </m:r>
        <m:r>
          <m:rPr>
            <m:sty m:val="p"/>
          </m:rPr>
          <w:rPr>
            <w:rFonts w:ascii="Cambria Math" w:hAnsi="Cambria Math" w:cs="Times New Roman"/>
            <w:sz w:val="28"/>
            <w:szCs w:val="28"/>
            <w:lang w:val="en-US"/>
          </w:rPr>
          <m:t>S</m:t>
        </m:r>
        <m:r>
          <m:rPr>
            <m:sty m:val="p"/>
          </m:rPr>
          <w:rPr>
            <w:rFonts w:ascii="Cambria Math" w:hAnsi="Cambria Math" w:cs="Times New Roman"/>
            <w:sz w:val="28"/>
            <w:szCs w:val="28"/>
          </w:rPr>
          <m:t xml:space="preserve"> (</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dBx</m:t>
            </m:r>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sin</m:t>
                </m:r>
                <m:ctrlPr>
                  <w:rPr>
                    <w:rFonts w:ascii="Cambria Math" w:hAnsi="Cambria Math" w:cs="Times New Roman"/>
                    <w:sz w:val="28"/>
                    <w:szCs w:val="28"/>
                  </w:rPr>
                </m:ctrlPr>
              </m:fName>
              <m:e>
                <m:d>
                  <m:dPr>
                    <m:ctrlPr>
                      <w:rPr>
                        <w:rFonts w:ascii="Cambria Math" w:hAnsi="Cambria Math" w:cs="Times New Roman"/>
                        <w:sz w:val="28"/>
                        <w:szCs w:val="28"/>
                      </w:rPr>
                    </m:ctrlPr>
                  </m:dPr>
                  <m:e>
                    <m:r>
                      <m:rPr>
                        <m:sty m:val="p"/>
                      </m:rPr>
                      <w:rPr>
                        <w:rFonts w:ascii="Cambria Math" w:hAnsi="Cambria Math" w:cs="Times New Roman"/>
                        <w:sz w:val="28"/>
                        <w:szCs w:val="28"/>
                      </w:rPr>
                      <m:t>ω</m:t>
                    </m:r>
                    <m:r>
                      <m:rPr>
                        <m:sty m:val="p"/>
                      </m:rPr>
                      <w:rPr>
                        <w:rFonts w:ascii="Cambria Math" w:hAnsi="Cambria Math" w:cs="Times New Roman"/>
                        <w:sz w:val="28"/>
                        <w:szCs w:val="28"/>
                        <w:lang w:val="en-US"/>
                      </w:rPr>
                      <m:t>t</m:t>
                    </m:r>
                    <m:ctrlPr>
                      <w:rPr>
                        <w:rFonts w:ascii="Cambria Math" w:hAnsi="Cambria Math" w:cs="Times New Roman"/>
                        <w:sz w:val="28"/>
                        <w:szCs w:val="28"/>
                        <w:lang w:val="en-US"/>
                      </w:rPr>
                    </m:ctrlPr>
                  </m:e>
                </m:d>
              </m:e>
            </m:func>
          </m:num>
          <m:den>
            <m:r>
              <m:rPr>
                <m:sty m:val="p"/>
              </m:rPr>
              <w:rPr>
                <w:rFonts w:ascii="Cambria Math" w:hAnsi="Cambria Math" w:cs="Times New Roman"/>
                <w:sz w:val="28"/>
                <w:szCs w:val="28"/>
                <w:lang w:val="en-US"/>
              </w:rPr>
              <m:t>dt</m:t>
            </m:r>
          </m:den>
        </m:f>
        <m:r>
          <m:rPr>
            <m:sty m:val="p"/>
          </m:rPr>
          <w:rPr>
            <w:rFonts w:ascii="Cambria Math" w:hAnsi="Cambria Math" w:cs="Times New Roman"/>
            <w:sz w:val="28"/>
            <w:szCs w:val="28"/>
          </w:rPr>
          <m:t xml:space="preserve">) = </m:t>
        </m:r>
        <m:r>
          <m:rPr>
            <m:sty m:val="p"/>
          </m:rPr>
          <w:rPr>
            <w:rFonts w:ascii="Cambria Math" w:hAnsi="Cambria Math" w:cs="Times New Roman"/>
            <w:sz w:val="28"/>
            <w:szCs w:val="28"/>
            <w:lang w:val="en-US"/>
          </w:rPr>
          <m:t>W</m:t>
        </m:r>
        <m:r>
          <m:rPr>
            <m:sty m:val="p"/>
          </m:rPr>
          <w:rPr>
            <w:rFonts w:ascii="Cambria Math" w:hAnsi="Cambria Math" w:cs="Times New Roman"/>
            <w:sz w:val="28"/>
            <w:szCs w:val="28"/>
          </w:rPr>
          <m:t>µ</m:t>
        </m:r>
        <m:r>
          <m:rPr>
            <m:sty m:val="p"/>
          </m:rPr>
          <w:rPr>
            <w:rFonts w:ascii="Cambria Math" w:hAnsi="Cambria Math" w:cs="Times New Roman"/>
            <w:sz w:val="28"/>
            <w:szCs w:val="28"/>
            <w:lang w:val="en-US"/>
          </w:rPr>
          <m:t>SBx</m:t>
        </m:r>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cos</m:t>
        </m:r>
        <m:r>
          <m:rPr>
            <m:sty m:val="p"/>
          </m:rPr>
          <w:rPr>
            <w:rFonts w:ascii="Cambria Math" w:hAnsi="Cambria Math" w:cs="Times New Roman"/>
            <w:sz w:val="28"/>
            <w:szCs w:val="28"/>
          </w:rPr>
          <m:t>(ω</m:t>
        </m:r>
        <m:r>
          <m:rPr>
            <m:sty m:val="p"/>
          </m:rPr>
          <w:rPr>
            <w:rFonts w:ascii="Cambria Math" w:hAnsi="Cambria Math" w:cs="Times New Roman"/>
            <w:sz w:val="28"/>
            <w:szCs w:val="28"/>
            <w:lang w:val="en-US"/>
          </w:rPr>
          <m:t>t</m:t>
        </m:r>
        <m:r>
          <m:rPr>
            <m:sty m:val="p"/>
          </m:rPr>
          <w:rPr>
            <w:rFonts w:ascii="Cambria Math" w:hAnsi="Cambria Math" w:cs="Times New Roman"/>
            <w:sz w:val="28"/>
            <w:szCs w:val="28"/>
          </w:rPr>
          <m:t>)</m:t>
        </m:r>
      </m:oMath>
      <w:r w:rsidR="00AB0E0C">
        <w:rPr>
          <w:rFonts w:ascii="Times New Roman" w:hAnsi="Times New Roman" w:cs="Times New Roman"/>
          <w:sz w:val="28"/>
          <w:szCs w:val="28"/>
        </w:rPr>
        <w:t>.</w:t>
      </w:r>
      <w:r w:rsidR="00F755EA" w:rsidRPr="00F755EA">
        <w:rPr>
          <w:rFonts w:ascii="Times New Roman" w:hAnsi="Times New Roman" w:cs="Times New Roman"/>
          <w:sz w:val="28"/>
          <w:szCs w:val="28"/>
        </w:rPr>
        <w:t xml:space="preserve">                   </w:t>
      </w:r>
      <w:r w:rsidR="0074177D">
        <w:rPr>
          <w:rFonts w:ascii="Times New Roman" w:hAnsi="Times New Roman" w:cs="Times New Roman"/>
          <w:sz w:val="28"/>
          <w:szCs w:val="28"/>
        </w:rPr>
        <w:t xml:space="preserve"> </w:t>
      </w:r>
      <w:r w:rsidR="00F755EA" w:rsidRPr="00F755EA">
        <w:rPr>
          <w:rFonts w:ascii="Times New Roman" w:hAnsi="Times New Roman" w:cs="Times New Roman"/>
          <w:sz w:val="28"/>
          <w:szCs w:val="28"/>
        </w:rPr>
        <w:t xml:space="preserve">         </w:t>
      </w:r>
      <w:r w:rsidR="00F755EA">
        <w:rPr>
          <w:rFonts w:ascii="Times New Roman" w:hAnsi="Times New Roman" w:cs="Times New Roman"/>
          <w:sz w:val="28"/>
          <w:szCs w:val="28"/>
        </w:rPr>
        <w:t xml:space="preserve"> </w:t>
      </w:r>
      <w:r w:rsidR="00F755EA" w:rsidRPr="00F755EA">
        <w:rPr>
          <w:rFonts w:ascii="Times New Roman" w:hAnsi="Times New Roman" w:cs="Times New Roman"/>
          <w:sz w:val="28"/>
          <w:szCs w:val="28"/>
        </w:rPr>
        <w:t xml:space="preserve"> (</w:t>
      </w:r>
      <w:r w:rsidR="00F755EA" w:rsidRPr="00507E36">
        <w:rPr>
          <w:rFonts w:ascii="Times New Roman" w:hAnsi="Times New Roman" w:cs="Times New Roman"/>
          <w:sz w:val="28"/>
          <w:szCs w:val="28"/>
        </w:rPr>
        <w:t>2</w:t>
      </w:r>
      <w:r w:rsidR="00F755EA" w:rsidRPr="00F755EA">
        <w:rPr>
          <w:rFonts w:ascii="Times New Roman" w:hAnsi="Times New Roman" w:cs="Times New Roman"/>
          <w:sz w:val="28"/>
          <w:szCs w:val="28"/>
        </w:rPr>
        <w:t>)</w:t>
      </w:r>
    </w:p>
    <w:p w:rsidR="003A69D5" w:rsidRDefault="003A69D5" w:rsidP="00755850">
      <w:pPr>
        <w:spacing w:after="0" w:line="360" w:lineRule="auto"/>
        <w:ind w:firstLine="709"/>
        <w:jc w:val="both"/>
        <w:rPr>
          <w:rFonts w:ascii="Times New Roman" w:hAnsi="Times New Roman" w:cs="Times New Roman"/>
          <w:sz w:val="28"/>
          <w:szCs w:val="28"/>
        </w:rPr>
      </w:pPr>
    </w:p>
    <w:p w:rsidR="003A69D5"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Для восстановления формы сигнала следует применить операцию инт</w:t>
      </w:r>
      <w:r w:rsidRPr="008D2BBE">
        <w:rPr>
          <w:rFonts w:ascii="Times New Roman" w:hAnsi="Times New Roman" w:cs="Times New Roman"/>
          <w:sz w:val="28"/>
          <w:szCs w:val="28"/>
        </w:rPr>
        <w:t>е</w:t>
      </w:r>
      <w:r w:rsidRPr="008D2BBE">
        <w:rPr>
          <w:rFonts w:ascii="Times New Roman" w:hAnsi="Times New Roman" w:cs="Times New Roman"/>
          <w:sz w:val="28"/>
          <w:szCs w:val="28"/>
        </w:rPr>
        <w:t>грирования, тогда</w:t>
      </w:r>
    </w:p>
    <w:p w:rsidR="003A69D5" w:rsidRDefault="003A69D5" w:rsidP="00755850">
      <w:pPr>
        <w:spacing w:after="0" w:line="360" w:lineRule="auto"/>
        <w:ind w:firstLine="709"/>
        <w:jc w:val="both"/>
        <w:rPr>
          <w:rFonts w:ascii="Times New Roman" w:hAnsi="Times New Roman" w:cs="Times New Roman"/>
          <w:sz w:val="28"/>
          <w:szCs w:val="28"/>
        </w:rPr>
      </w:pPr>
    </w:p>
    <w:p w:rsidR="003A69D5" w:rsidRPr="00F755EA" w:rsidRDefault="00E60582"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BBE" w:rsidRPr="008D2BBE">
        <w:rPr>
          <w:rFonts w:ascii="Times New Roman" w:hAnsi="Times New Roman" w:cs="Times New Roman"/>
          <w:sz w:val="28"/>
          <w:szCs w:val="28"/>
        </w:rPr>
        <w:t xml:space="preserve"> </w:t>
      </w:r>
      <m:oMath>
        <m:r>
          <m:rPr>
            <m:sty m:val="p"/>
          </m:rPr>
          <w:rPr>
            <w:rFonts w:ascii="Cambria Math" w:hAnsi="Cambria Math" w:cs="Times New Roman"/>
            <w:sz w:val="28"/>
            <w:szCs w:val="28"/>
          </w:rPr>
          <m:t xml:space="preserve">u= ∫ WµSBxcos(ωt) = WµSBxsin(ωt). </m:t>
        </m:r>
      </m:oMath>
      <w:r w:rsidR="00F755EA" w:rsidRPr="00F755EA">
        <w:rPr>
          <w:rFonts w:ascii="Times New Roman" w:hAnsi="Times New Roman" w:cs="Times New Roman"/>
          <w:sz w:val="28"/>
          <w:szCs w:val="28"/>
        </w:rPr>
        <w:t xml:space="preserve">                            (3)</w:t>
      </w:r>
    </w:p>
    <w:p w:rsidR="003A69D5" w:rsidRPr="00F755EA" w:rsidRDefault="003A69D5" w:rsidP="00755850">
      <w:pPr>
        <w:spacing w:after="0" w:line="360" w:lineRule="auto"/>
        <w:ind w:firstLine="709"/>
        <w:jc w:val="both"/>
        <w:rPr>
          <w:rFonts w:ascii="Times New Roman" w:hAnsi="Times New Roman" w:cs="Times New Roman"/>
          <w:sz w:val="28"/>
          <w:szCs w:val="28"/>
        </w:rPr>
      </w:pPr>
    </w:p>
    <w:p w:rsidR="003A69D5"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Произведение WµS есть коэффициент преобразования, зависящий только от конструктивных характеристик преобразователя. Эффективная проница</w:t>
      </w:r>
      <w:r w:rsidRPr="008D2BBE">
        <w:rPr>
          <w:rFonts w:ascii="Times New Roman" w:hAnsi="Times New Roman" w:cs="Times New Roman"/>
          <w:sz w:val="28"/>
          <w:szCs w:val="28"/>
        </w:rPr>
        <w:t>е</w:t>
      </w:r>
      <w:r w:rsidRPr="008D2BBE">
        <w:rPr>
          <w:rFonts w:ascii="Times New Roman" w:hAnsi="Times New Roman" w:cs="Times New Roman"/>
          <w:sz w:val="28"/>
          <w:szCs w:val="28"/>
        </w:rPr>
        <w:t>мость µ</w:t>
      </w:r>
      <w:r w:rsidR="004B389D">
        <w:rPr>
          <w:rFonts w:ascii="Times New Roman" w:hAnsi="Times New Roman" w:cs="Times New Roman"/>
          <w:sz w:val="28"/>
          <w:szCs w:val="28"/>
        </w:rPr>
        <w:t>1</w:t>
      </w:r>
      <w:r w:rsidRPr="008D2BBE">
        <w:rPr>
          <w:rFonts w:ascii="Times New Roman" w:hAnsi="Times New Roman" w:cs="Times New Roman"/>
          <w:sz w:val="28"/>
          <w:szCs w:val="28"/>
        </w:rPr>
        <w:t xml:space="preserve"> сердечника зависит от отношения его диаметра к длине, или, другими </w:t>
      </w:r>
      <w:r w:rsidRPr="008D2BBE">
        <w:rPr>
          <w:rFonts w:ascii="Times New Roman" w:hAnsi="Times New Roman" w:cs="Times New Roman"/>
          <w:sz w:val="28"/>
          <w:szCs w:val="28"/>
        </w:rPr>
        <w:lastRenderedPageBreak/>
        <w:t>словами, от коэффициента размагничивания D. Эффективная магнитная прон</w:t>
      </w:r>
      <w:r w:rsidRPr="008D2BBE">
        <w:rPr>
          <w:rFonts w:ascii="Times New Roman" w:hAnsi="Times New Roman" w:cs="Times New Roman"/>
          <w:sz w:val="28"/>
          <w:szCs w:val="28"/>
        </w:rPr>
        <w:t>и</w:t>
      </w:r>
      <w:r w:rsidRPr="008D2BBE">
        <w:rPr>
          <w:rFonts w:ascii="Times New Roman" w:hAnsi="Times New Roman" w:cs="Times New Roman"/>
          <w:sz w:val="28"/>
          <w:szCs w:val="28"/>
        </w:rPr>
        <w:t>цаемость µ с учетом коэффициента размагничивания D рассчитывается по формуле</w:t>
      </w:r>
    </w:p>
    <w:p w:rsidR="003A69D5" w:rsidRDefault="003A69D5" w:rsidP="00755850">
      <w:pPr>
        <w:spacing w:after="0" w:line="360" w:lineRule="auto"/>
        <w:ind w:firstLine="709"/>
        <w:jc w:val="both"/>
        <w:rPr>
          <w:rFonts w:ascii="Times New Roman" w:hAnsi="Times New Roman" w:cs="Times New Roman"/>
          <w:sz w:val="28"/>
          <w:szCs w:val="28"/>
        </w:rPr>
      </w:pPr>
    </w:p>
    <w:p w:rsidR="001622E1" w:rsidRDefault="00E60582"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m:oMath>
        <m:r>
          <m:rPr>
            <m:sty m:val="p"/>
          </m:rPr>
          <w:rPr>
            <w:rFonts w:ascii="Cambria Math" w:hAnsi="Cambria Math" w:cs="Times New Roman"/>
            <w:sz w:val="28"/>
            <w:szCs w:val="28"/>
          </w:rPr>
          <m:t>µ=</m:t>
        </m:r>
        <m:f>
          <m:fPr>
            <m:ctrlPr>
              <w:rPr>
                <w:rFonts w:ascii="Cambria Math" w:hAnsi="Cambria Math" w:cs="Times New Roman"/>
                <w:sz w:val="28"/>
                <w:szCs w:val="28"/>
              </w:rPr>
            </m:ctrlPr>
          </m:fPr>
          <m:num>
            <m:r>
              <m:rPr>
                <m:sty m:val="p"/>
              </m:rPr>
              <w:rPr>
                <w:rFonts w:ascii="Cambria Math" w:hAnsi="Cambria Math" w:cs="Times New Roman"/>
                <w:sz w:val="28"/>
                <w:szCs w:val="28"/>
              </w:rPr>
              <m:t>µr</m:t>
            </m:r>
          </m:num>
          <m:den>
            <m:r>
              <m:rPr>
                <m:sty m:val="p"/>
              </m:rPr>
              <w:rPr>
                <w:rFonts w:ascii="Cambria Math" w:hAnsi="Cambria Math" w:cs="Times New Roman"/>
                <w:sz w:val="28"/>
                <w:szCs w:val="28"/>
              </w:rPr>
              <m:t>[1+D(µr -1)]</m:t>
            </m:r>
          </m:den>
        </m:f>
      </m:oMath>
      <w:r w:rsidR="008D2BBE" w:rsidRPr="008D2BBE">
        <w:rPr>
          <w:rFonts w:ascii="Times New Roman" w:hAnsi="Times New Roman" w:cs="Times New Roman"/>
          <w:sz w:val="28"/>
          <w:szCs w:val="28"/>
        </w:rPr>
        <w:t>,</w:t>
      </w:r>
      <w:r w:rsidR="009F4F04">
        <w:rPr>
          <w:rFonts w:ascii="Times New Roman" w:hAnsi="Times New Roman" w:cs="Times New Roman"/>
          <w:sz w:val="28"/>
          <w:szCs w:val="28"/>
        </w:rPr>
        <w:t xml:space="preserve">                       </w:t>
      </w:r>
      <w:r>
        <w:rPr>
          <w:rFonts w:ascii="Times New Roman" w:hAnsi="Times New Roman" w:cs="Times New Roman"/>
          <w:sz w:val="28"/>
          <w:szCs w:val="28"/>
        </w:rPr>
        <w:t xml:space="preserve"> </w:t>
      </w:r>
      <w:r w:rsidR="009F4F04">
        <w:rPr>
          <w:rFonts w:ascii="Times New Roman" w:hAnsi="Times New Roman" w:cs="Times New Roman"/>
          <w:sz w:val="28"/>
          <w:szCs w:val="28"/>
        </w:rPr>
        <w:t xml:space="preserve">      </w:t>
      </w:r>
      <w:r>
        <w:rPr>
          <w:rFonts w:ascii="Times New Roman" w:hAnsi="Times New Roman" w:cs="Times New Roman"/>
          <w:sz w:val="28"/>
          <w:szCs w:val="28"/>
        </w:rPr>
        <w:t xml:space="preserve">  </w:t>
      </w:r>
      <w:r w:rsidR="009F4F04">
        <w:rPr>
          <w:rFonts w:ascii="Times New Roman" w:hAnsi="Times New Roman" w:cs="Times New Roman"/>
          <w:sz w:val="28"/>
          <w:szCs w:val="28"/>
        </w:rPr>
        <w:t xml:space="preserve">                    </w:t>
      </w:r>
      <w:r w:rsidR="007B2116">
        <w:rPr>
          <w:rFonts w:ascii="Times New Roman" w:hAnsi="Times New Roman" w:cs="Times New Roman"/>
          <w:sz w:val="28"/>
          <w:szCs w:val="28"/>
        </w:rPr>
        <w:t xml:space="preserve"> (4</w:t>
      </w:r>
      <w:r w:rsidR="008D2BBE" w:rsidRPr="008D2BBE">
        <w:rPr>
          <w:rFonts w:ascii="Times New Roman" w:hAnsi="Times New Roman" w:cs="Times New Roman"/>
          <w:sz w:val="28"/>
          <w:szCs w:val="28"/>
        </w:rPr>
        <w:t>)</w:t>
      </w:r>
    </w:p>
    <w:p w:rsidR="003A69D5" w:rsidRDefault="008D2BBE" w:rsidP="00755850">
      <w:pPr>
        <w:spacing w:after="0" w:line="360" w:lineRule="auto"/>
        <w:jc w:val="both"/>
        <w:rPr>
          <w:rFonts w:ascii="Times New Roman" w:hAnsi="Times New Roman" w:cs="Times New Roman"/>
          <w:sz w:val="28"/>
          <w:szCs w:val="28"/>
        </w:rPr>
      </w:pPr>
      <w:r w:rsidRPr="008D2BBE">
        <w:rPr>
          <w:rFonts w:ascii="Times New Roman" w:hAnsi="Times New Roman" w:cs="Times New Roman"/>
          <w:sz w:val="28"/>
          <w:szCs w:val="28"/>
        </w:rPr>
        <w:t xml:space="preserve"> </w:t>
      </w:r>
    </w:p>
    <w:p w:rsidR="003A69D5" w:rsidRPr="00D03CF1" w:rsidRDefault="003A69D5"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µ</w:t>
      </w:r>
      <w:r>
        <w:rPr>
          <w:rFonts w:ascii="Times New Roman" w:hAnsi="Times New Roman" w:cs="Times New Roman"/>
          <w:sz w:val="28"/>
          <w:szCs w:val="28"/>
        </w:rPr>
        <w:t xml:space="preserve"> </w:t>
      </w:r>
      <w:r w:rsidRPr="008D2BBE">
        <w:rPr>
          <w:rFonts w:ascii="Times New Roman" w:hAnsi="Times New Roman" w:cs="Times New Roman"/>
          <w:sz w:val="28"/>
          <w:szCs w:val="28"/>
        </w:rPr>
        <w:t>—</w:t>
      </w:r>
      <w:r>
        <w:rPr>
          <w:rFonts w:ascii="Times New Roman" w:hAnsi="Times New Roman" w:cs="Times New Roman"/>
          <w:sz w:val="28"/>
          <w:szCs w:val="28"/>
        </w:rPr>
        <w:t xml:space="preserve"> эффективная магнитная проницаемость,</w:t>
      </w:r>
      <w:r w:rsidR="00D03CF1">
        <w:rPr>
          <w:rFonts w:ascii="Times New Roman" w:hAnsi="Times New Roman" w:cs="Times New Roman"/>
          <w:sz w:val="28"/>
          <w:szCs w:val="28"/>
        </w:rPr>
        <w:t xml:space="preserve"> Гн</w:t>
      </w:r>
      <w:r w:rsidR="00D03CF1" w:rsidRPr="00D03CF1">
        <w:rPr>
          <w:rFonts w:ascii="Times New Roman" w:hAnsi="Times New Roman" w:cs="Times New Roman"/>
          <w:sz w:val="28"/>
          <w:szCs w:val="28"/>
        </w:rPr>
        <w:t>;</w:t>
      </w:r>
    </w:p>
    <w:p w:rsidR="003A69D5" w:rsidRPr="00D03CF1"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где µr — начальная магнитная проницаемость материала сер</w:t>
      </w:r>
      <w:r w:rsidR="003A69D5">
        <w:rPr>
          <w:rFonts w:ascii="Times New Roman" w:hAnsi="Times New Roman" w:cs="Times New Roman"/>
          <w:sz w:val="28"/>
          <w:szCs w:val="28"/>
        </w:rPr>
        <w:t>дечника</w:t>
      </w:r>
      <w:r w:rsidR="00D03CF1" w:rsidRPr="00D03CF1">
        <w:rPr>
          <w:rFonts w:ascii="Times New Roman" w:hAnsi="Times New Roman" w:cs="Times New Roman"/>
          <w:sz w:val="28"/>
          <w:szCs w:val="28"/>
        </w:rPr>
        <w:t>;</w:t>
      </w:r>
    </w:p>
    <w:p w:rsidR="003A69D5" w:rsidRDefault="003A69D5" w:rsidP="00755850">
      <w:pPr>
        <w:tabs>
          <w:tab w:val="left" w:pos="1764"/>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D</w:t>
      </w:r>
      <w:r w:rsidRPr="001557F2">
        <w:rPr>
          <w:rFonts w:ascii="Times New Roman" w:hAnsi="Times New Roman" w:cs="Times New Roman"/>
          <w:sz w:val="28"/>
          <w:szCs w:val="28"/>
        </w:rPr>
        <w:t xml:space="preserve"> </w:t>
      </w:r>
      <w:r w:rsidRPr="008D2BBE">
        <w:rPr>
          <w:rFonts w:ascii="Times New Roman" w:hAnsi="Times New Roman" w:cs="Times New Roman"/>
          <w:sz w:val="28"/>
          <w:szCs w:val="28"/>
        </w:rPr>
        <w:t>—</w:t>
      </w:r>
      <w:r w:rsidRPr="001557F2">
        <w:rPr>
          <w:rFonts w:ascii="Times New Roman" w:hAnsi="Times New Roman" w:cs="Times New Roman"/>
          <w:sz w:val="28"/>
          <w:szCs w:val="28"/>
        </w:rPr>
        <w:t xml:space="preserve"> </w:t>
      </w:r>
      <w:r>
        <w:rPr>
          <w:rFonts w:ascii="Times New Roman" w:hAnsi="Times New Roman" w:cs="Times New Roman"/>
          <w:sz w:val="28"/>
          <w:szCs w:val="28"/>
        </w:rPr>
        <w:t>коэффициент размагничивания.</w:t>
      </w:r>
      <w:proofErr w:type="gramEnd"/>
    </w:p>
    <w:p w:rsidR="003A69D5" w:rsidRPr="003A69D5" w:rsidRDefault="003A69D5" w:rsidP="00755850">
      <w:pPr>
        <w:tabs>
          <w:tab w:val="left" w:pos="1764"/>
        </w:tabs>
        <w:spacing w:after="0" w:line="360" w:lineRule="auto"/>
        <w:ind w:firstLine="709"/>
        <w:jc w:val="both"/>
        <w:rPr>
          <w:rFonts w:ascii="Times New Roman" w:hAnsi="Times New Roman" w:cs="Times New Roman"/>
          <w:sz w:val="28"/>
          <w:szCs w:val="28"/>
        </w:rPr>
      </w:pPr>
    </w:p>
    <w:p w:rsidR="003A69D5" w:rsidRPr="00364202"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Для примера укажем, что при D = 0,l и µr &gt;1000 максимальное значение µ составит не более 10.</w:t>
      </w:r>
    </w:p>
    <w:p w:rsidR="00D03CF1" w:rsidRPr="00D03CF1"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С укорочением длины сердечника при сохранении его диаметра коэфф</w:t>
      </w:r>
      <w:r w:rsidRPr="008D2BBE">
        <w:rPr>
          <w:rFonts w:ascii="Times New Roman" w:hAnsi="Times New Roman" w:cs="Times New Roman"/>
          <w:sz w:val="28"/>
          <w:szCs w:val="28"/>
        </w:rPr>
        <w:t>и</w:t>
      </w:r>
      <w:r w:rsidRPr="008D2BBE">
        <w:rPr>
          <w:rFonts w:ascii="Times New Roman" w:hAnsi="Times New Roman" w:cs="Times New Roman"/>
          <w:sz w:val="28"/>
          <w:szCs w:val="28"/>
        </w:rPr>
        <w:t>циент преобразования уменьшается. Стабильность коэффициента преобразов</w:t>
      </w:r>
      <w:r w:rsidRPr="008D2BBE">
        <w:rPr>
          <w:rFonts w:ascii="Times New Roman" w:hAnsi="Times New Roman" w:cs="Times New Roman"/>
          <w:sz w:val="28"/>
          <w:szCs w:val="28"/>
        </w:rPr>
        <w:t>а</w:t>
      </w:r>
      <w:r w:rsidRPr="008D2BBE">
        <w:rPr>
          <w:rFonts w:ascii="Times New Roman" w:hAnsi="Times New Roman" w:cs="Times New Roman"/>
          <w:sz w:val="28"/>
          <w:szCs w:val="28"/>
        </w:rPr>
        <w:t>ния зависит от стабильности свойств сердечника, поэтому необходимо учит</w:t>
      </w:r>
      <w:r w:rsidRPr="008D2BBE">
        <w:rPr>
          <w:rFonts w:ascii="Times New Roman" w:hAnsi="Times New Roman" w:cs="Times New Roman"/>
          <w:sz w:val="28"/>
          <w:szCs w:val="28"/>
        </w:rPr>
        <w:t>ы</w:t>
      </w:r>
      <w:r w:rsidRPr="008D2BBE">
        <w:rPr>
          <w:rFonts w:ascii="Times New Roman" w:hAnsi="Times New Roman" w:cs="Times New Roman"/>
          <w:sz w:val="28"/>
          <w:szCs w:val="28"/>
        </w:rPr>
        <w:t>вать изменение магнитной проницаемости от температуры, частоты и измен</w:t>
      </w:r>
      <w:r w:rsidRPr="008D2BBE">
        <w:rPr>
          <w:rFonts w:ascii="Times New Roman" w:hAnsi="Times New Roman" w:cs="Times New Roman"/>
          <w:sz w:val="28"/>
          <w:szCs w:val="28"/>
        </w:rPr>
        <w:t>е</w:t>
      </w:r>
      <w:r w:rsidRPr="008D2BBE">
        <w:rPr>
          <w:rFonts w:ascii="Times New Roman" w:hAnsi="Times New Roman" w:cs="Times New Roman"/>
          <w:sz w:val="28"/>
          <w:szCs w:val="28"/>
        </w:rPr>
        <w:t>ния МП, величины постоянного поля. Уровень собственного шума индукцио</w:t>
      </w:r>
      <w:r w:rsidRPr="008D2BBE">
        <w:rPr>
          <w:rFonts w:ascii="Times New Roman" w:hAnsi="Times New Roman" w:cs="Times New Roman"/>
          <w:sz w:val="28"/>
          <w:szCs w:val="28"/>
        </w:rPr>
        <w:t>н</w:t>
      </w:r>
      <w:r w:rsidRPr="008D2BBE">
        <w:rPr>
          <w:rFonts w:ascii="Times New Roman" w:hAnsi="Times New Roman" w:cs="Times New Roman"/>
          <w:sz w:val="28"/>
          <w:szCs w:val="28"/>
        </w:rPr>
        <w:t>ного датчика обязан тепловым шумам в омическом сопротивлении катушки r, он вычисляется по известному со</w:t>
      </w:r>
      <w:r w:rsidR="00D03CF1">
        <w:rPr>
          <w:rFonts w:ascii="Times New Roman" w:hAnsi="Times New Roman" w:cs="Times New Roman"/>
          <w:sz w:val="28"/>
          <w:szCs w:val="28"/>
        </w:rPr>
        <w:t>отношению</w:t>
      </w:r>
      <w:r w:rsidR="00D03CF1" w:rsidRPr="00D03CF1">
        <w:rPr>
          <w:rFonts w:ascii="Times New Roman" w:hAnsi="Times New Roman" w:cs="Times New Roman"/>
          <w:sz w:val="28"/>
          <w:szCs w:val="28"/>
        </w:rPr>
        <w:t>:</w:t>
      </w:r>
    </w:p>
    <w:p w:rsidR="00D03CF1" w:rsidRPr="00D03CF1" w:rsidRDefault="00D03CF1" w:rsidP="00755850">
      <w:pPr>
        <w:spacing w:after="0" w:line="360" w:lineRule="auto"/>
        <w:ind w:firstLine="709"/>
        <w:jc w:val="both"/>
        <w:rPr>
          <w:rFonts w:ascii="Times New Roman" w:hAnsi="Times New Roman" w:cs="Times New Roman"/>
          <w:sz w:val="28"/>
          <w:szCs w:val="28"/>
        </w:rPr>
      </w:pPr>
    </w:p>
    <w:p w:rsidR="00D03CF1" w:rsidRDefault="00DD1CE8"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r>
          <m:rPr>
            <m:sty m:val="p"/>
          </m:rPr>
          <w:rPr>
            <w:rFonts w:ascii="Cambria Math" w:hAnsi="Cambria Math" w:cs="Times New Roman"/>
            <w:sz w:val="28"/>
            <w:szCs w:val="28"/>
          </w:rPr>
          <m:t>em=(4kTrm∆F)</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8D2BBE" w:rsidRPr="008D2BBE">
        <w:rPr>
          <w:rFonts w:ascii="Times New Roman" w:hAnsi="Times New Roman" w:cs="Times New Roman"/>
          <w:sz w:val="28"/>
          <w:szCs w:val="28"/>
        </w:rPr>
        <w:t>,</w:t>
      </w:r>
      <w:r w:rsidR="009F4F04">
        <w:rPr>
          <w:rFonts w:ascii="Times New Roman" w:hAnsi="Times New Roman" w:cs="Times New Roman"/>
          <w:sz w:val="28"/>
          <w:szCs w:val="28"/>
        </w:rPr>
        <w:t xml:space="preserve"> </w:t>
      </w:r>
      <w:r>
        <w:rPr>
          <w:rFonts w:ascii="Times New Roman" w:hAnsi="Times New Roman" w:cs="Times New Roman"/>
          <w:sz w:val="28"/>
          <w:szCs w:val="28"/>
        </w:rPr>
        <w:t xml:space="preserve">                             </w:t>
      </w:r>
      <w:r w:rsidR="009F4F04">
        <w:rPr>
          <w:rFonts w:ascii="Times New Roman" w:hAnsi="Times New Roman" w:cs="Times New Roman"/>
          <w:sz w:val="28"/>
          <w:szCs w:val="28"/>
        </w:rPr>
        <w:t xml:space="preserve">                     </w:t>
      </w:r>
      <w:r w:rsidR="007B2116">
        <w:rPr>
          <w:rFonts w:ascii="Times New Roman" w:hAnsi="Times New Roman" w:cs="Times New Roman"/>
          <w:sz w:val="28"/>
          <w:szCs w:val="28"/>
        </w:rPr>
        <w:t xml:space="preserve"> (5</w:t>
      </w:r>
      <w:r w:rsidR="008D2BBE" w:rsidRPr="008D2BBE">
        <w:rPr>
          <w:rFonts w:ascii="Times New Roman" w:hAnsi="Times New Roman" w:cs="Times New Roman"/>
          <w:sz w:val="28"/>
          <w:szCs w:val="28"/>
        </w:rPr>
        <w:t>)</w:t>
      </w:r>
    </w:p>
    <w:p w:rsidR="001622E1" w:rsidRPr="001557F2" w:rsidRDefault="001622E1" w:rsidP="00755850">
      <w:pPr>
        <w:spacing w:after="0" w:line="360" w:lineRule="auto"/>
        <w:ind w:firstLine="709"/>
        <w:jc w:val="both"/>
        <w:rPr>
          <w:rFonts w:ascii="Times New Roman" w:hAnsi="Times New Roman" w:cs="Times New Roman"/>
          <w:sz w:val="28"/>
          <w:szCs w:val="28"/>
        </w:rPr>
      </w:pPr>
    </w:p>
    <w:p w:rsidR="00D03CF1" w:rsidRPr="001557F2"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 xml:space="preserve">где k — </w:t>
      </w:r>
      <w:proofErr w:type="gramStart"/>
      <w:r w:rsidRPr="008D2BBE">
        <w:rPr>
          <w:rFonts w:ascii="Times New Roman" w:hAnsi="Times New Roman" w:cs="Times New Roman"/>
          <w:sz w:val="28"/>
          <w:szCs w:val="28"/>
        </w:rPr>
        <w:t>постоянная</w:t>
      </w:r>
      <w:proofErr w:type="gramEnd"/>
      <w:r w:rsidRPr="008D2BBE">
        <w:rPr>
          <w:rFonts w:ascii="Times New Roman" w:hAnsi="Times New Roman" w:cs="Times New Roman"/>
          <w:sz w:val="28"/>
          <w:szCs w:val="28"/>
        </w:rPr>
        <w:t xml:space="preserve"> Больцмана,</w:t>
      </w:r>
    </w:p>
    <w:p w:rsidR="00D03CF1" w:rsidRPr="00D03CF1"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Т—температура в градусах Кельвина,</w:t>
      </w:r>
    </w:p>
    <w:p w:rsidR="00D03CF1" w:rsidRPr="001557F2"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∆F — полоса пропускания.</w:t>
      </w:r>
    </w:p>
    <w:p w:rsidR="00D03CF1" w:rsidRPr="001557F2" w:rsidRDefault="00D03CF1" w:rsidP="00755850">
      <w:pPr>
        <w:spacing w:after="0" w:line="360" w:lineRule="auto"/>
        <w:ind w:firstLine="709"/>
        <w:jc w:val="both"/>
        <w:rPr>
          <w:rFonts w:ascii="Times New Roman" w:hAnsi="Times New Roman" w:cs="Times New Roman"/>
          <w:sz w:val="28"/>
          <w:szCs w:val="28"/>
        </w:rPr>
      </w:pPr>
    </w:p>
    <w:p w:rsidR="00D03CF1" w:rsidRPr="001557F2"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Спектральная плотность флюктуаций МП, эквивалентных тепловых ш</w:t>
      </w:r>
      <w:r w:rsidRPr="008D2BBE">
        <w:rPr>
          <w:rFonts w:ascii="Times New Roman" w:hAnsi="Times New Roman" w:cs="Times New Roman"/>
          <w:sz w:val="28"/>
          <w:szCs w:val="28"/>
        </w:rPr>
        <w:t>у</w:t>
      </w:r>
      <w:r w:rsidRPr="008D2BBE">
        <w:rPr>
          <w:rFonts w:ascii="Times New Roman" w:hAnsi="Times New Roman" w:cs="Times New Roman"/>
          <w:sz w:val="28"/>
          <w:szCs w:val="28"/>
        </w:rPr>
        <w:t>мам индукционного датчика, с учетом того факта, что ЭДС, индуктируемая в катушке, пропорциональна частоте,</w:t>
      </w:r>
      <w:r w:rsidR="00AB0E0C">
        <w:rPr>
          <w:rFonts w:ascii="Times New Roman" w:hAnsi="Times New Roman" w:cs="Times New Roman"/>
          <w:sz w:val="28"/>
          <w:szCs w:val="28"/>
        </w:rPr>
        <w:t xml:space="preserve"> определяется из выражения</w:t>
      </w:r>
      <w:r w:rsidR="00D03CF1" w:rsidRPr="00D03CF1">
        <w:rPr>
          <w:rFonts w:ascii="Times New Roman" w:hAnsi="Times New Roman" w:cs="Times New Roman"/>
          <w:sz w:val="28"/>
          <w:szCs w:val="28"/>
        </w:rPr>
        <w:t>:</w:t>
      </w:r>
    </w:p>
    <w:p w:rsidR="00D03CF1" w:rsidRPr="001557F2" w:rsidRDefault="00D03CF1" w:rsidP="00755850">
      <w:pPr>
        <w:spacing w:after="0" w:line="360" w:lineRule="auto"/>
        <w:ind w:firstLine="709"/>
        <w:jc w:val="both"/>
        <w:rPr>
          <w:rFonts w:ascii="Times New Roman" w:hAnsi="Times New Roman" w:cs="Times New Roman"/>
          <w:sz w:val="28"/>
          <w:szCs w:val="28"/>
        </w:rPr>
      </w:pPr>
    </w:p>
    <w:p w:rsidR="00D03CF1" w:rsidRPr="00D03CF1" w:rsidRDefault="00DD1CE8"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97E02">
        <w:rPr>
          <w:rFonts w:ascii="Times New Roman" w:hAnsi="Times New Roman" w:cs="Times New Roman"/>
          <w:sz w:val="28"/>
          <w:szCs w:val="28"/>
        </w:rPr>
        <w:t xml:space="preserve"> </w:t>
      </w:r>
      <m:oMath>
        <m:r>
          <m:rPr>
            <m:sty m:val="p"/>
          </m:rPr>
          <w:rPr>
            <w:rFonts w:ascii="Cambria Math" w:hAnsi="Cambria Math" w:cs="Times New Roman"/>
            <w:sz w:val="28"/>
            <w:szCs w:val="28"/>
          </w:rPr>
          <m:t xml:space="preserve">Sb=4kTrn </m:t>
        </m:r>
        <m:f>
          <m:fPr>
            <m:ctrlPr>
              <w:rPr>
                <w:rFonts w:ascii="Cambria Math" w:hAnsi="Cambria Math" w:cs="Times New Roman"/>
                <w:sz w:val="28"/>
                <w:szCs w:val="28"/>
              </w:rPr>
            </m:ctrlPr>
          </m:fPr>
          <m:num>
            <m:r>
              <w:rPr>
                <w:rFonts w:ascii="Cambria Math" w:hAnsi="Cambria Math" w:cs="Times New Roman"/>
                <w:sz w:val="28"/>
                <w:szCs w:val="28"/>
              </w:rPr>
              <m:t>1</m:t>
            </m:r>
          </m:num>
          <m:den>
            <m:f>
              <m:fPr>
                <m:ctrlPr>
                  <w:rPr>
                    <w:rFonts w:ascii="Cambria Math" w:hAnsi="Cambria Math" w:cs="Times New Roman"/>
                    <w:i/>
                    <w:sz w:val="28"/>
                    <w:szCs w:val="28"/>
                  </w:rPr>
                </m:ctrlPr>
              </m:fPr>
              <m:num>
                <m:r>
                  <w:rPr>
                    <w:rFonts w:ascii="Cambria Math" w:hAnsi="Cambria Math" w:cs="Times New Roman"/>
                    <w:sz w:val="28"/>
                    <w:szCs w:val="28"/>
                  </w:rPr>
                  <m:t>2</m:t>
                </m:r>
              </m:num>
              <m:den>
                <m:r>
                  <m:rPr>
                    <m:sty m:val="p"/>
                  </m:rPr>
                  <w:rPr>
                    <w:rFonts w:ascii="Cambria Math" w:hAnsi="Cambria Math" w:cs="Times New Roman"/>
                    <w:sz w:val="28"/>
                    <w:szCs w:val="28"/>
                  </w:rPr>
                  <m:t>ωWµS</m:t>
                </m:r>
              </m:den>
            </m:f>
          </m:den>
        </m:f>
      </m:oMath>
      <w:r w:rsidR="00F755EA" w:rsidRPr="00F755EA">
        <w:rPr>
          <w:rFonts w:ascii="Times New Roman" w:hAnsi="Times New Roman" w:cs="Times New Roman"/>
          <w:sz w:val="28"/>
          <w:szCs w:val="28"/>
        </w:rPr>
        <w:t>.</w:t>
      </w:r>
      <w:r w:rsidR="00AB0E0C">
        <w:rPr>
          <w:rFonts w:ascii="Times New Roman" w:hAnsi="Times New Roman" w:cs="Times New Roman"/>
          <w:sz w:val="28"/>
          <w:szCs w:val="28"/>
        </w:rPr>
        <w:t xml:space="preserve"> </w:t>
      </w:r>
      <w:r w:rsidR="009F4F04">
        <w:rPr>
          <w:rFonts w:ascii="Times New Roman" w:hAnsi="Times New Roman" w:cs="Times New Roman"/>
          <w:sz w:val="28"/>
          <w:szCs w:val="28"/>
        </w:rPr>
        <w:t xml:space="preserve">                      </w:t>
      </w:r>
      <w:r>
        <w:rPr>
          <w:rFonts w:ascii="Times New Roman" w:hAnsi="Times New Roman" w:cs="Times New Roman"/>
          <w:sz w:val="28"/>
          <w:szCs w:val="28"/>
        </w:rPr>
        <w:t xml:space="preserve">        </w:t>
      </w:r>
      <w:r w:rsidR="009F4F04">
        <w:rPr>
          <w:rFonts w:ascii="Times New Roman" w:hAnsi="Times New Roman" w:cs="Times New Roman"/>
          <w:sz w:val="28"/>
          <w:szCs w:val="28"/>
        </w:rPr>
        <w:t xml:space="preserve">                     </w:t>
      </w:r>
      <w:r w:rsidR="007B2116">
        <w:rPr>
          <w:rFonts w:ascii="Times New Roman" w:hAnsi="Times New Roman" w:cs="Times New Roman"/>
          <w:sz w:val="28"/>
          <w:szCs w:val="28"/>
        </w:rPr>
        <w:t>(6</w:t>
      </w:r>
      <w:r w:rsidR="00AB0E0C">
        <w:rPr>
          <w:rFonts w:ascii="Times New Roman" w:hAnsi="Times New Roman" w:cs="Times New Roman"/>
          <w:sz w:val="28"/>
          <w:szCs w:val="28"/>
        </w:rPr>
        <w:t>)</w:t>
      </w:r>
    </w:p>
    <w:p w:rsidR="00D03CF1" w:rsidRPr="00D03CF1" w:rsidRDefault="00D03CF1" w:rsidP="00755850">
      <w:pPr>
        <w:spacing w:after="0" w:line="360" w:lineRule="auto"/>
        <w:ind w:firstLine="709"/>
        <w:jc w:val="both"/>
        <w:rPr>
          <w:rFonts w:ascii="Times New Roman" w:hAnsi="Times New Roman" w:cs="Times New Roman"/>
          <w:sz w:val="28"/>
          <w:szCs w:val="28"/>
        </w:rPr>
      </w:pPr>
    </w:p>
    <w:p w:rsidR="00A744CB" w:rsidRPr="007B2116" w:rsidRDefault="008D2BBE" w:rsidP="00755850">
      <w:pPr>
        <w:spacing w:after="0" w:line="360" w:lineRule="auto"/>
        <w:ind w:firstLine="709"/>
        <w:jc w:val="both"/>
        <w:rPr>
          <w:rFonts w:ascii="Times New Roman" w:hAnsi="Times New Roman" w:cs="Times New Roman"/>
          <w:sz w:val="28"/>
          <w:szCs w:val="28"/>
        </w:rPr>
      </w:pPr>
      <w:r w:rsidRPr="008D2BBE">
        <w:rPr>
          <w:rFonts w:ascii="Times New Roman" w:hAnsi="Times New Roman" w:cs="Times New Roman"/>
          <w:sz w:val="28"/>
          <w:szCs w:val="28"/>
        </w:rPr>
        <w:t>Если для примера предположить, что датчик без сердечника содержит 104 витков медного провода с суммар</w:t>
      </w:r>
      <w:r w:rsidR="00D03CF1">
        <w:rPr>
          <w:rFonts w:ascii="Times New Roman" w:hAnsi="Times New Roman" w:cs="Times New Roman"/>
          <w:sz w:val="28"/>
          <w:szCs w:val="28"/>
        </w:rPr>
        <w:t>ной площадью S=10</w:t>
      </w:r>
      <w:r w:rsidR="00D03CF1" w:rsidRPr="00D03CF1">
        <w:rPr>
          <w:rFonts w:ascii="Times New Roman" w:hAnsi="Times New Roman" w:cs="Times New Roman"/>
          <w:sz w:val="28"/>
          <w:vertAlign w:val="superscript"/>
        </w:rPr>
        <w:t>-2</w:t>
      </w:r>
      <w:r w:rsidR="00D03CF1">
        <w:rPr>
          <w:rFonts w:ascii="Times New Roman" w:hAnsi="Times New Roman" w:cs="Times New Roman"/>
          <w:sz w:val="28"/>
          <w:szCs w:val="28"/>
        </w:rPr>
        <w:t>м</w:t>
      </w:r>
      <w:r w:rsidR="00D03CF1" w:rsidRPr="00D03CF1">
        <w:rPr>
          <w:rFonts w:ascii="Times New Roman" w:hAnsi="Times New Roman" w:cs="Times New Roman"/>
          <w:sz w:val="28"/>
          <w:vertAlign w:val="superscript"/>
        </w:rPr>
        <w:t>2</w:t>
      </w:r>
      <w:r w:rsidR="00AB0E0C">
        <w:rPr>
          <w:rFonts w:ascii="Times New Roman" w:hAnsi="Times New Roman" w:cs="Times New Roman"/>
          <w:sz w:val="28"/>
          <w:szCs w:val="28"/>
        </w:rPr>
        <w:t xml:space="preserve"> и </w:t>
      </w:r>
      <w:proofErr w:type="spellStart"/>
      <w:r w:rsidR="00AB0E0C">
        <w:rPr>
          <w:rFonts w:ascii="Times New Roman" w:hAnsi="Times New Roman" w:cs="Times New Roman"/>
          <w:sz w:val="28"/>
          <w:szCs w:val="28"/>
        </w:rPr>
        <w:t>rn</w:t>
      </w:r>
      <w:proofErr w:type="spellEnd"/>
      <w:r w:rsidR="00AB0E0C">
        <w:rPr>
          <w:rFonts w:ascii="Times New Roman" w:hAnsi="Times New Roman" w:cs="Times New Roman"/>
          <w:sz w:val="28"/>
          <w:szCs w:val="28"/>
        </w:rPr>
        <w:t xml:space="preserve"> =</w:t>
      </w:r>
      <w:r w:rsidRPr="008D2BBE">
        <w:rPr>
          <w:rFonts w:ascii="Times New Roman" w:hAnsi="Times New Roman" w:cs="Times New Roman"/>
          <w:sz w:val="28"/>
          <w:szCs w:val="28"/>
        </w:rPr>
        <w:t xml:space="preserve"> 20 кОм, то спектральная плотность шума при комнатной температуре, связанная с тепл</w:t>
      </w:r>
      <w:r w:rsidRPr="008D2BBE">
        <w:rPr>
          <w:rFonts w:ascii="Times New Roman" w:hAnsi="Times New Roman" w:cs="Times New Roman"/>
          <w:sz w:val="28"/>
          <w:szCs w:val="28"/>
        </w:rPr>
        <w:t>о</w:t>
      </w:r>
      <w:r w:rsidRPr="008D2BBE">
        <w:rPr>
          <w:rFonts w:ascii="Times New Roman" w:hAnsi="Times New Roman" w:cs="Times New Roman"/>
          <w:sz w:val="28"/>
          <w:szCs w:val="28"/>
        </w:rPr>
        <w:t>выми</w:t>
      </w:r>
      <w:r w:rsidR="00D03CF1">
        <w:rPr>
          <w:rFonts w:ascii="Times New Roman" w:hAnsi="Times New Roman" w:cs="Times New Roman"/>
          <w:sz w:val="28"/>
          <w:szCs w:val="28"/>
        </w:rPr>
        <w:t xml:space="preserve"> шумами в </w:t>
      </w:r>
      <w:proofErr w:type="spellStart"/>
      <w:r w:rsidR="00D03CF1">
        <w:rPr>
          <w:rFonts w:ascii="Times New Roman" w:hAnsi="Times New Roman" w:cs="Times New Roman"/>
          <w:sz w:val="28"/>
          <w:szCs w:val="28"/>
        </w:rPr>
        <w:t>rn</w:t>
      </w:r>
      <w:proofErr w:type="spellEnd"/>
      <w:r w:rsidR="00D03CF1">
        <w:rPr>
          <w:rFonts w:ascii="Times New Roman" w:hAnsi="Times New Roman" w:cs="Times New Roman"/>
          <w:sz w:val="28"/>
          <w:szCs w:val="28"/>
        </w:rPr>
        <w:t>, составит 3 пТл-Гц</w:t>
      </w:r>
      <w:r w:rsidR="00D03CF1" w:rsidRPr="00D03CF1">
        <w:rPr>
          <w:rFonts w:ascii="Times New Roman" w:hAnsi="Times New Roman" w:cs="Times New Roman"/>
          <w:sz w:val="28"/>
          <w:vertAlign w:val="superscript"/>
        </w:rPr>
        <w:t>-1/2</w:t>
      </w:r>
      <w:r w:rsidRPr="008D2BBE">
        <w:rPr>
          <w:rFonts w:ascii="Times New Roman" w:hAnsi="Times New Roman" w:cs="Times New Roman"/>
          <w:sz w:val="28"/>
          <w:szCs w:val="28"/>
        </w:rPr>
        <w:t>нa частоте 10 Гц. При охлаждении да</w:t>
      </w:r>
      <w:r w:rsidRPr="008D2BBE">
        <w:rPr>
          <w:rFonts w:ascii="Times New Roman" w:hAnsi="Times New Roman" w:cs="Times New Roman"/>
          <w:sz w:val="28"/>
          <w:szCs w:val="28"/>
        </w:rPr>
        <w:t>т</w:t>
      </w:r>
      <w:r w:rsidRPr="008D2BBE">
        <w:rPr>
          <w:rFonts w:ascii="Times New Roman" w:hAnsi="Times New Roman" w:cs="Times New Roman"/>
          <w:sz w:val="28"/>
          <w:szCs w:val="28"/>
        </w:rPr>
        <w:t>чика до температуры жидкого гелия — 4,2</w:t>
      </w:r>
      <w:proofErr w:type="gramStart"/>
      <w:r w:rsidRPr="008D2BBE">
        <w:rPr>
          <w:rFonts w:ascii="Times New Roman" w:hAnsi="Times New Roman" w:cs="Times New Roman"/>
          <w:sz w:val="28"/>
          <w:szCs w:val="28"/>
        </w:rPr>
        <w:t xml:space="preserve"> К</w:t>
      </w:r>
      <w:proofErr w:type="gramEnd"/>
      <w:r w:rsidRPr="008D2BBE">
        <w:rPr>
          <w:rFonts w:ascii="Times New Roman" w:hAnsi="Times New Roman" w:cs="Times New Roman"/>
          <w:sz w:val="28"/>
          <w:szCs w:val="28"/>
        </w:rPr>
        <w:t xml:space="preserve"> спектральная плотность шума уменьшится до 0,4 нТл-Гц</w:t>
      </w:r>
      <w:r w:rsidR="00D03CF1" w:rsidRPr="00D03CF1">
        <w:rPr>
          <w:rFonts w:ascii="Times New Roman" w:hAnsi="Times New Roman" w:cs="Times New Roman"/>
          <w:sz w:val="28"/>
          <w:vertAlign w:val="superscript"/>
        </w:rPr>
        <w:t>-</w:t>
      </w:r>
      <w:r w:rsidR="00D03CF1">
        <w:rPr>
          <w:rFonts w:ascii="Times New Roman" w:hAnsi="Times New Roman" w:cs="Times New Roman"/>
          <w:sz w:val="28"/>
          <w:vertAlign w:val="superscript"/>
        </w:rPr>
        <w:t>1</w:t>
      </w:r>
      <w:r w:rsidR="00D03CF1" w:rsidRPr="00D03CF1">
        <w:rPr>
          <w:rFonts w:ascii="Times New Roman" w:hAnsi="Times New Roman" w:cs="Times New Roman"/>
          <w:sz w:val="28"/>
          <w:vertAlign w:val="superscript"/>
        </w:rPr>
        <w:t>.2</w:t>
      </w:r>
      <w:r w:rsidRPr="008D2BBE">
        <w:rPr>
          <w:rFonts w:ascii="Times New Roman" w:hAnsi="Times New Roman" w:cs="Times New Roman"/>
          <w:sz w:val="28"/>
          <w:szCs w:val="28"/>
        </w:rPr>
        <w:t xml:space="preserve"> на той же частоте. Индукционный датч</w:t>
      </w:r>
      <w:r w:rsidR="00AB0E0C">
        <w:rPr>
          <w:rFonts w:ascii="Times New Roman" w:hAnsi="Times New Roman" w:cs="Times New Roman"/>
          <w:sz w:val="28"/>
          <w:szCs w:val="28"/>
        </w:rPr>
        <w:t>ик, испол</w:t>
      </w:r>
      <w:r w:rsidR="00AB0E0C">
        <w:rPr>
          <w:rFonts w:ascii="Times New Roman" w:hAnsi="Times New Roman" w:cs="Times New Roman"/>
          <w:sz w:val="28"/>
          <w:szCs w:val="28"/>
        </w:rPr>
        <w:t>ь</w:t>
      </w:r>
      <w:r w:rsidR="00AB0E0C">
        <w:rPr>
          <w:rFonts w:ascii="Times New Roman" w:hAnsi="Times New Roman" w:cs="Times New Roman"/>
          <w:sz w:val="28"/>
          <w:szCs w:val="28"/>
        </w:rPr>
        <w:t>зованный в работе</w:t>
      </w:r>
      <w:r w:rsidRPr="008D2BBE">
        <w:rPr>
          <w:rFonts w:ascii="Times New Roman" w:hAnsi="Times New Roman" w:cs="Times New Roman"/>
          <w:sz w:val="28"/>
          <w:szCs w:val="28"/>
        </w:rPr>
        <w:t xml:space="preserve">, имел спектральную плотность шума 5 </w:t>
      </w:r>
      <w:proofErr w:type="spellStart"/>
      <w:r w:rsidRPr="008D2BBE">
        <w:rPr>
          <w:rFonts w:ascii="Times New Roman" w:hAnsi="Times New Roman" w:cs="Times New Roman"/>
          <w:sz w:val="28"/>
          <w:szCs w:val="28"/>
        </w:rPr>
        <w:t>пТл·Гц</w:t>
      </w:r>
      <w:proofErr w:type="spellEnd"/>
      <w:r w:rsidRPr="008D2BBE">
        <w:rPr>
          <w:rFonts w:ascii="Times New Roman" w:hAnsi="Times New Roman" w:cs="Times New Roman"/>
          <w:sz w:val="28"/>
          <w:szCs w:val="28"/>
        </w:rPr>
        <w:t xml:space="preserve"> </w:t>
      </w:r>
      <w:r w:rsidR="00D03CF1" w:rsidRPr="00D03CF1">
        <w:rPr>
          <w:rFonts w:ascii="Times New Roman" w:hAnsi="Times New Roman" w:cs="Times New Roman"/>
          <w:sz w:val="28"/>
          <w:vertAlign w:val="superscript"/>
        </w:rPr>
        <w:t>-1.2</w:t>
      </w:r>
      <w:r w:rsidRPr="008D2BBE">
        <w:rPr>
          <w:rFonts w:ascii="Times New Roman" w:hAnsi="Times New Roman" w:cs="Times New Roman"/>
          <w:sz w:val="28"/>
          <w:szCs w:val="28"/>
        </w:rPr>
        <w:t xml:space="preserve"> па частоте 10 Гц. Снижение шума индукционного датчика достигается введением ферр</w:t>
      </w:r>
      <w:r w:rsidRPr="008D2BBE">
        <w:rPr>
          <w:rFonts w:ascii="Times New Roman" w:hAnsi="Times New Roman" w:cs="Times New Roman"/>
          <w:sz w:val="28"/>
          <w:szCs w:val="28"/>
        </w:rPr>
        <w:t>и</w:t>
      </w:r>
      <w:r w:rsidRPr="008D2BBE">
        <w:rPr>
          <w:rFonts w:ascii="Times New Roman" w:hAnsi="Times New Roman" w:cs="Times New Roman"/>
          <w:sz w:val="28"/>
          <w:szCs w:val="28"/>
        </w:rPr>
        <w:t xml:space="preserve">тового сердечника </w:t>
      </w:r>
      <w:proofErr w:type="gramStart"/>
      <w:r w:rsidRPr="008D2BBE">
        <w:rPr>
          <w:rFonts w:ascii="Times New Roman" w:hAnsi="Times New Roman" w:cs="Times New Roman"/>
          <w:sz w:val="28"/>
          <w:szCs w:val="28"/>
        </w:rPr>
        <w:t>пли</w:t>
      </w:r>
      <w:proofErr w:type="gramEnd"/>
      <w:r w:rsidRPr="008D2BBE">
        <w:rPr>
          <w:rFonts w:ascii="Times New Roman" w:hAnsi="Times New Roman" w:cs="Times New Roman"/>
          <w:sz w:val="28"/>
          <w:szCs w:val="28"/>
        </w:rPr>
        <w:t xml:space="preserve"> другого материала с высокой магнитной проницаем</w:t>
      </w:r>
      <w:r w:rsidRPr="008D2BBE">
        <w:rPr>
          <w:rFonts w:ascii="Times New Roman" w:hAnsi="Times New Roman" w:cs="Times New Roman"/>
          <w:sz w:val="28"/>
          <w:szCs w:val="28"/>
        </w:rPr>
        <w:t>о</w:t>
      </w:r>
      <w:r w:rsidRPr="008D2BBE">
        <w:rPr>
          <w:rFonts w:ascii="Times New Roman" w:hAnsi="Times New Roman" w:cs="Times New Roman"/>
          <w:sz w:val="28"/>
          <w:szCs w:val="28"/>
        </w:rPr>
        <w:t xml:space="preserve">стью при одновременном уменьшении числа витков для снижения активного сопротивления потерь в проводе. Такой датчик позволил обнаружить МП </w:t>
      </w:r>
      <w:proofErr w:type="gramStart"/>
      <w:r w:rsidRPr="008D2BBE">
        <w:rPr>
          <w:rFonts w:ascii="Times New Roman" w:hAnsi="Times New Roman" w:cs="Times New Roman"/>
          <w:sz w:val="28"/>
          <w:szCs w:val="28"/>
        </w:rPr>
        <w:t>ал</w:t>
      </w:r>
      <w:r w:rsidRPr="008D2BBE">
        <w:rPr>
          <w:rFonts w:ascii="Times New Roman" w:hAnsi="Times New Roman" w:cs="Times New Roman"/>
          <w:sz w:val="28"/>
          <w:szCs w:val="28"/>
        </w:rPr>
        <w:t>ь</w:t>
      </w:r>
      <w:r w:rsidRPr="008D2BBE">
        <w:rPr>
          <w:rFonts w:ascii="Times New Roman" w:hAnsi="Times New Roman" w:cs="Times New Roman"/>
          <w:sz w:val="28"/>
          <w:szCs w:val="28"/>
        </w:rPr>
        <w:t>фа-ритма</w:t>
      </w:r>
      <w:proofErr w:type="gramEnd"/>
      <w:r w:rsidRPr="008D2BBE">
        <w:rPr>
          <w:rFonts w:ascii="Times New Roman" w:hAnsi="Times New Roman" w:cs="Times New Roman"/>
          <w:sz w:val="28"/>
          <w:szCs w:val="28"/>
        </w:rPr>
        <w:t xml:space="preserve"> головного мозга человека. Потенциальные возможности индукцио</w:t>
      </w:r>
      <w:r w:rsidRPr="008D2BBE">
        <w:rPr>
          <w:rFonts w:ascii="Times New Roman" w:hAnsi="Times New Roman" w:cs="Times New Roman"/>
          <w:sz w:val="28"/>
          <w:szCs w:val="28"/>
        </w:rPr>
        <w:t>н</w:t>
      </w:r>
      <w:r w:rsidRPr="008D2BBE">
        <w:rPr>
          <w:rFonts w:ascii="Times New Roman" w:hAnsi="Times New Roman" w:cs="Times New Roman"/>
          <w:sz w:val="28"/>
          <w:szCs w:val="28"/>
        </w:rPr>
        <w:t>ного датчика с сердечником ограничиваются фактором размагничивания. В</w:t>
      </w:r>
      <w:r w:rsidRPr="008D2BBE">
        <w:rPr>
          <w:rFonts w:ascii="Times New Roman" w:hAnsi="Times New Roman" w:cs="Times New Roman"/>
          <w:sz w:val="28"/>
          <w:szCs w:val="28"/>
        </w:rPr>
        <w:t>ы</w:t>
      </w:r>
      <w:r w:rsidRPr="008D2BBE">
        <w:rPr>
          <w:rFonts w:ascii="Times New Roman" w:hAnsi="Times New Roman" w:cs="Times New Roman"/>
          <w:sz w:val="28"/>
          <w:szCs w:val="28"/>
        </w:rPr>
        <w:t>бор конструктивных размеров пассивного индукционного датчика не является однозначным для достижения максимальной чувствительности. Недостатком индукционного датчика при биомагнитных исследованиях являются относ</w:t>
      </w:r>
      <w:r w:rsidRPr="008D2BBE">
        <w:rPr>
          <w:rFonts w:ascii="Times New Roman" w:hAnsi="Times New Roman" w:cs="Times New Roman"/>
          <w:sz w:val="28"/>
          <w:szCs w:val="28"/>
        </w:rPr>
        <w:t>и</w:t>
      </w:r>
      <w:r w:rsidRPr="008D2BBE">
        <w:rPr>
          <w:rFonts w:ascii="Times New Roman" w:hAnsi="Times New Roman" w:cs="Times New Roman"/>
          <w:sz w:val="28"/>
          <w:szCs w:val="28"/>
        </w:rPr>
        <w:t>тельно большие геометрические размеры датчика, что снижает точность лок</w:t>
      </w:r>
      <w:r w:rsidRPr="008D2BBE">
        <w:rPr>
          <w:rFonts w:ascii="Times New Roman" w:hAnsi="Times New Roman" w:cs="Times New Roman"/>
          <w:sz w:val="28"/>
          <w:szCs w:val="28"/>
        </w:rPr>
        <w:t>а</w:t>
      </w:r>
      <w:r w:rsidRPr="008D2BBE">
        <w:rPr>
          <w:rFonts w:ascii="Times New Roman" w:hAnsi="Times New Roman" w:cs="Times New Roman"/>
          <w:sz w:val="28"/>
          <w:szCs w:val="28"/>
        </w:rPr>
        <w:t>лизации источников МП. Что касается помехоустойчивости, то следует обр</w:t>
      </w:r>
      <w:r w:rsidRPr="008D2BBE">
        <w:rPr>
          <w:rFonts w:ascii="Times New Roman" w:hAnsi="Times New Roman" w:cs="Times New Roman"/>
          <w:sz w:val="28"/>
          <w:szCs w:val="28"/>
        </w:rPr>
        <w:t>а</w:t>
      </w:r>
      <w:r w:rsidRPr="008D2BBE">
        <w:rPr>
          <w:rFonts w:ascii="Times New Roman" w:hAnsi="Times New Roman" w:cs="Times New Roman"/>
          <w:sz w:val="28"/>
          <w:szCs w:val="28"/>
        </w:rPr>
        <w:t>тить внимание на необходимость введения защиты датчика от электростатич</w:t>
      </w:r>
      <w:r w:rsidRPr="008D2BBE">
        <w:rPr>
          <w:rFonts w:ascii="Times New Roman" w:hAnsi="Times New Roman" w:cs="Times New Roman"/>
          <w:sz w:val="28"/>
          <w:szCs w:val="28"/>
        </w:rPr>
        <w:t>е</w:t>
      </w:r>
      <w:r w:rsidRPr="008D2BBE">
        <w:rPr>
          <w:rFonts w:ascii="Times New Roman" w:hAnsi="Times New Roman" w:cs="Times New Roman"/>
          <w:sz w:val="28"/>
          <w:szCs w:val="28"/>
        </w:rPr>
        <w:t>ских полей, от вибраций. Определенную трудность представляет собой бала</w:t>
      </w:r>
      <w:r w:rsidRPr="008D2BBE">
        <w:rPr>
          <w:rFonts w:ascii="Times New Roman" w:hAnsi="Times New Roman" w:cs="Times New Roman"/>
          <w:sz w:val="28"/>
          <w:szCs w:val="28"/>
        </w:rPr>
        <w:t>н</w:t>
      </w:r>
      <w:r w:rsidRPr="008D2BBE">
        <w:rPr>
          <w:rFonts w:ascii="Times New Roman" w:hAnsi="Times New Roman" w:cs="Times New Roman"/>
          <w:sz w:val="28"/>
          <w:szCs w:val="28"/>
        </w:rPr>
        <w:t>сировка датчиков, включенных по схеме градиентометра. Потеря чувствител</w:t>
      </w:r>
      <w:r w:rsidRPr="008D2BBE">
        <w:rPr>
          <w:rFonts w:ascii="Times New Roman" w:hAnsi="Times New Roman" w:cs="Times New Roman"/>
          <w:sz w:val="28"/>
          <w:szCs w:val="28"/>
        </w:rPr>
        <w:t>ь</w:t>
      </w:r>
      <w:r w:rsidRPr="008D2BBE">
        <w:rPr>
          <w:rFonts w:ascii="Times New Roman" w:hAnsi="Times New Roman" w:cs="Times New Roman"/>
          <w:sz w:val="28"/>
          <w:szCs w:val="28"/>
        </w:rPr>
        <w:t>ности индукционного датчика на низких частотах снижает возможности изм</w:t>
      </w:r>
      <w:r w:rsidRPr="008D2BBE">
        <w:rPr>
          <w:rFonts w:ascii="Times New Roman" w:hAnsi="Times New Roman" w:cs="Times New Roman"/>
          <w:sz w:val="28"/>
          <w:szCs w:val="28"/>
        </w:rPr>
        <w:t>е</w:t>
      </w:r>
      <w:r w:rsidRPr="008D2BBE">
        <w:rPr>
          <w:rFonts w:ascii="Times New Roman" w:hAnsi="Times New Roman" w:cs="Times New Roman"/>
          <w:sz w:val="28"/>
          <w:szCs w:val="28"/>
        </w:rPr>
        <w:t>рения биомагнитных полей, но для сигналов с частотой выше 100 Гц индукц</w:t>
      </w:r>
      <w:r w:rsidRPr="008D2BBE">
        <w:rPr>
          <w:rFonts w:ascii="Times New Roman" w:hAnsi="Times New Roman" w:cs="Times New Roman"/>
          <w:sz w:val="28"/>
          <w:szCs w:val="28"/>
        </w:rPr>
        <w:t>и</w:t>
      </w:r>
      <w:r w:rsidRPr="008D2BBE">
        <w:rPr>
          <w:rFonts w:ascii="Times New Roman" w:hAnsi="Times New Roman" w:cs="Times New Roman"/>
          <w:sz w:val="28"/>
          <w:szCs w:val="28"/>
        </w:rPr>
        <w:t>онный датчик может быть более чувствительным, чем современные сверхпр</w:t>
      </w:r>
      <w:r w:rsidRPr="008D2BBE">
        <w:rPr>
          <w:rFonts w:ascii="Times New Roman" w:hAnsi="Times New Roman" w:cs="Times New Roman"/>
          <w:sz w:val="28"/>
          <w:szCs w:val="28"/>
        </w:rPr>
        <w:t>о</w:t>
      </w:r>
      <w:r w:rsidRPr="008D2BBE">
        <w:rPr>
          <w:rFonts w:ascii="Times New Roman" w:hAnsi="Times New Roman" w:cs="Times New Roman"/>
          <w:sz w:val="28"/>
          <w:szCs w:val="28"/>
        </w:rPr>
        <w:t xml:space="preserve">водящие </w:t>
      </w:r>
      <w:proofErr w:type="spellStart"/>
      <w:r w:rsidRPr="008D2BBE">
        <w:rPr>
          <w:rFonts w:ascii="Times New Roman" w:hAnsi="Times New Roman" w:cs="Times New Roman"/>
          <w:sz w:val="28"/>
          <w:szCs w:val="28"/>
        </w:rPr>
        <w:t>магнитоизмерительные</w:t>
      </w:r>
      <w:proofErr w:type="spellEnd"/>
      <w:r w:rsidRPr="008D2BBE">
        <w:rPr>
          <w:rFonts w:ascii="Times New Roman" w:hAnsi="Times New Roman" w:cs="Times New Roman"/>
          <w:sz w:val="28"/>
          <w:szCs w:val="28"/>
        </w:rPr>
        <w:t xml:space="preserve"> приборы.</w:t>
      </w:r>
      <w:r w:rsidR="00332241">
        <w:rPr>
          <w:rFonts w:ascii="Times New Roman" w:hAnsi="Times New Roman" w:cs="Times New Roman"/>
          <w:sz w:val="28"/>
          <w:szCs w:val="28"/>
        </w:rPr>
        <w:t xml:space="preserve">  </w:t>
      </w:r>
      <w:r w:rsidR="007B2116">
        <w:rPr>
          <w:rFonts w:ascii="Times New Roman" w:hAnsi="Times New Roman" w:cs="Times New Roman"/>
          <w:sz w:val="28"/>
          <w:szCs w:val="28"/>
        </w:rPr>
        <w:t xml:space="preserve">                 </w:t>
      </w:r>
      <w:r w:rsidR="00666861" w:rsidRPr="008D2BBE">
        <w:rPr>
          <w:rFonts w:ascii="Times New Roman" w:hAnsi="Times New Roman" w:cs="Times New Roman"/>
          <w:sz w:val="28"/>
          <w:szCs w:val="28"/>
        </w:rPr>
        <w:t xml:space="preserve">   </w:t>
      </w:r>
      <w:r w:rsidR="007523CF" w:rsidRPr="008D2BBE">
        <w:rPr>
          <w:rFonts w:ascii="Times New Roman" w:hAnsi="Times New Roman" w:cs="Times New Roman"/>
          <w:sz w:val="28"/>
          <w:szCs w:val="28"/>
        </w:rPr>
        <w:t xml:space="preserve">          </w:t>
      </w:r>
      <w:r w:rsidR="00253BF6" w:rsidRPr="00253BF6">
        <w:rPr>
          <w:rFonts w:ascii="Times New Roman" w:hAnsi="Times New Roman" w:cs="Times New Roman"/>
          <w:sz w:val="28"/>
          <w:szCs w:val="28"/>
        </w:rPr>
        <w:t xml:space="preserve">  </w:t>
      </w:r>
      <w:r w:rsidR="0062693D">
        <w:rPr>
          <w:rFonts w:ascii="Times New Roman" w:hAnsi="Times New Roman" w:cs="Times New Roman"/>
          <w:sz w:val="28"/>
          <w:szCs w:val="28"/>
        </w:rPr>
        <w:t xml:space="preserve">        </w:t>
      </w:r>
      <w:r w:rsidR="00253BF6" w:rsidRPr="00364202">
        <w:rPr>
          <w:rFonts w:ascii="Times New Roman" w:hAnsi="Times New Roman" w:cs="Times New Roman"/>
          <w:sz w:val="28"/>
          <w:szCs w:val="28"/>
        </w:rPr>
        <w:t xml:space="preserve">                     </w:t>
      </w:r>
    </w:p>
    <w:p w:rsidR="00253BF6" w:rsidRPr="00364202" w:rsidRDefault="00253BF6" w:rsidP="00755850">
      <w:pPr>
        <w:spacing w:after="0" w:line="360" w:lineRule="auto"/>
        <w:ind w:firstLine="709"/>
        <w:jc w:val="both"/>
        <w:rPr>
          <w:rFonts w:ascii="Times New Roman" w:hAnsi="Times New Roman" w:cs="Times New Roman"/>
          <w:sz w:val="28"/>
          <w:szCs w:val="28"/>
        </w:rPr>
      </w:pPr>
      <w:r w:rsidRPr="00591126">
        <w:rPr>
          <w:rFonts w:ascii="Times New Roman" w:hAnsi="Times New Roman" w:cs="Times New Roman"/>
          <w:sz w:val="28"/>
          <w:szCs w:val="28"/>
        </w:rPr>
        <w:lastRenderedPageBreak/>
        <w:t>Феррозондовые магнитометры</w:t>
      </w:r>
      <w:r w:rsidRPr="00253BF6">
        <w:rPr>
          <w:rFonts w:ascii="Times New Roman" w:hAnsi="Times New Roman" w:cs="Times New Roman"/>
          <w:sz w:val="28"/>
          <w:szCs w:val="28"/>
        </w:rPr>
        <w:t xml:space="preserve"> являются разновидностью индукционных магнитометров с сердечником из материала с высокой магнитной проницаем</w:t>
      </w:r>
      <w:r w:rsidRPr="00253BF6">
        <w:rPr>
          <w:rFonts w:ascii="Times New Roman" w:hAnsi="Times New Roman" w:cs="Times New Roman"/>
          <w:sz w:val="28"/>
          <w:szCs w:val="28"/>
        </w:rPr>
        <w:t>о</w:t>
      </w:r>
      <w:r w:rsidRPr="00253BF6">
        <w:rPr>
          <w:rFonts w:ascii="Times New Roman" w:hAnsi="Times New Roman" w:cs="Times New Roman"/>
          <w:sz w:val="28"/>
          <w:szCs w:val="28"/>
        </w:rPr>
        <w:t xml:space="preserve">стью. Его принципиальное отличие состоит в том, что сердечник постоянно находится в </w:t>
      </w:r>
      <w:proofErr w:type="spellStart"/>
      <w:r w:rsidRPr="00253BF6">
        <w:rPr>
          <w:rFonts w:ascii="Times New Roman" w:hAnsi="Times New Roman" w:cs="Times New Roman"/>
          <w:sz w:val="28"/>
          <w:szCs w:val="28"/>
        </w:rPr>
        <w:t>перемагничивающем</w:t>
      </w:r>
      <w:proofErr w:type="spellEnd"/>
      <w:r w:rsidRPr="00253BF6">
        <w:rPr>
          <w:rFonts w:ascii="Times New Roman" w:hAnsi="Times New Roman" w:cs="Times New Roman"/>
          <w:sz w:val="28"/>
          <w:szCs w:val="28"/>
        </w:rPr>
        <w:t xml:space="preserve"> МП,</w:t>
      </w:r>
      <w:r w:rsidR="00597E02">
        <w:rPr>
          <w:rFonts w:ascii="Times New Roman" w:hAnsi="Times New Roman" w:cs="Times New Roman"/>
          <w:sz w:val="28"/>
          <w:szCs w:val="28"/>
        </w:rPr>
        <w:t xml:space="preserve"> т. е. периодически меняется </w:t>
      </w:r>
      <w:r w:rsidRPr="00253BF6">
        <w:rPr>
          <w:rFonts w:ascii="Times New Roman" w:hAnsi="Times New Roman" w:cs="Times New Roman"/>
          <w:sz w:val="28"/>
          <w:szCs w:val="28"/>
        </w:rPr>
        <w:t>параметр µ. Выходное напряжение ФМ пропорционально приложенному МП вдоль напра</w:t>
      </w:r>
      <w:r w:rsidRPr="00253BF6">
        <w:rPr>
          <w:rFonts w:ascii="Times New Roman" w:hAnsi="Times New Roman" w:cs="Times New Roman"/>
          <w:sz w:val="28"/>
          <w:szCs w:val="28"/>
        </w:rPr>
        <w:t>в</w:t>
      </w:r>
      <w:r w:rsidRPr="00253BF6">
        <w:rPr>
          <w:rFonts w:ascii="Times New Roman" w:hAnsi="Times New Roman" w:cs="Times New Roman"/>
          <w:sz w:val="28"/>
          <w:szCs w:val="28"/>
        </w:rPr>
        <w:t>ления оси сердечника, полоса пропускания простирается от нуля до часто</w:t>
      </w:r>
      <w:r w:rsidR="00597E02">
        <w:rPr>
          <w:rFonts w:ascii="Times New Roman" w:hAnsi="Times New Roman" w:cs="Times New Roman"/>
          <w:sz w:val="28"/>
          <w:szCs w:val="28"/>
        </w:rPr>
        <w:t>т п</w:t>
      </w:r>
      <w:r w:rsidR="00597E02">
        <w:rPr>
          <w:rFonts w:ascii="Times New Roman" w:hAnsi="Times New Roman" w:cs="Times New Roman"/>
          <w:sz w:val="28"/>
          <w:szCs w:val="28"/>
        </w:rPr>
        <w:t>о</w:t>
      </w:r>
      <w:r w:rsidR="00597E02">
        <w:rPr>
          <w:rFonts w:ascii="Times New Roman" w:hAnsi="Times New Roman" w:cs="Times New Roman"/>
          <w:sz w:val="28"/>
          <w:szCs w:val="28"/>
        </w:rPr>
        <w:t>рядка 100—1000 Гц</w:t>
      </w:r>
      <w:r w:rsidRPr="00253BF6">
        <w:rPr>
          <w:rFonts w:ascii="Times New Roman" w:hAnsi="Times New Roman" w:cs="Times New Roman"/>
          <w:sz w:val="28"/>
          <w:szCs w:val="28"/>
        </w:rPr>
        <w:t>. В упрощенном виде датчик ФМ состоит из двух сердечн</w:t>
      </w:r>
      <w:r w:rsidRPr="00253BF6">
        <w:rPr>
          <w:rFonts w:ascii="Times New Roman" w:hAnsi="Times New Roman" w:cs="Times New Roman"/>
          <w:sz w:val="28"/>
          <w:szCs w:val="28"/>
        </w:rPr>
        <w:t>и</w:t>
      </w:r>
      <w:r w:rsidRPr="00253BF6">
        <w:rPr>
          <w:rFonts w:ascii="Times New Roman" w:hAnsi="Times New Roman" w:cs="Times New Roman"/>
          <w:sz w:val="28"/>
          <w:szCs w:val="28"/>
        </w:rPr>
        <w:t xml:space="preserve">ков из материала с высокой проницаемостью, на каждый из которых намотана обмотка из медного провода. </w:t>
      </w:r>
    </w:p>
    <w:p w:rsidR="00253BF6" w:rsidRPr="00364202" w:rsidRDefault="00253BF6" w:rsidP="00755850">
      <w:pPr>
        <w:spacing w:after="0" w:line="360" w:lineRule="auto"/>
        <w:ind w:firstLine="709"/>
        <w:jc w:val="both"/>
        <w:rPr>
          <w:rFonts w:ascii="Times New Roman" w:hAnsi="Times New Roman" w:cs="Times New Roman"/>
          <w:sz w:val="28"/>
          <w:szCs w:val="28"/>
        </w:rPr>
      </w:pPr>
      <w:r w:rsidRPr="00253BF6">
        <w:rPr>
          <w:rFonts w:ascii="Times New Roman" w:hAnsi="Times New Roman" w:cs="Times New Roman"/>
          <w:sz w:val="28"/>
          <w:szCs w:val="28"/>
        </w:rPr>
        <w:t>Сердечники с обмотками располагаются параллельно друг к другу при максимальном сближении. Обмотки сердечников, называемые обмотками во</w:t>
      </w:r>
      <w:r w:rsidRPr="00253BF6">
        <w:rPr>
          <w:rFonts w:ascii="Times New Roman" w:hAnsi="Times New Roman" w:cs="Times New Roman"/>
          <w:sz w:val="28"/>
          <w:szCs w:val="28"/>
        </w:rPr>
        <w:t>з</w:t>
      </w:r>
      <w:r w:rsidRPr="00253BF6">
        <w:rPr>
          <w:rFonts w:ascii="Times New Roman" w:hAnsi="Times New Roman" w:cs="Times New Roman"/>
          <w:sz w:val="28"/>
          <w:szCs w:val="28"/>
        </w:rPr>
        <w:t xml:space="preserve">буждения, </w:t>
      </w:r>
      <w:proofErr w:type="gramStart"/>
      <w:r w:rsidRPr="00253BF6">
        <w:rPr>
          <w:rFonts w:ascii="Times New Roman" w:hAnsi="Times New Roman" w:cs="Times New Roman"/>
          <w:sz w:val="28"/>
          <w:szCs w:val="28"/>
        </w:rPr>
        <w:t>включаются встречно и к ним подводится</w:t>
      </w:r>
      <w:proofErr w:type="gramEnd"/>
      <w:r w:rsidRPr="00253BF6">
        <w:rPr>
          <w:rFonts w:ascii="Times New Roman" w:hAnsi="Times New Roman" w:cs="Times New Roman"/>
          <w:sz w:val="28"/>
          <w:szCs w:val="28"/>
        </w:rPr>
        <w:t xml:space="preserve"> ток от генератора возбу</w:t>
      </w:r>
      <w:r w:rsidRPr="00253BF6">
        <w:rPr>
          <w:rFonts w:ascii="Times New Roman" w:hAnsi="Times New Roman" w:cs="Times New Roman"/>
          <w:sz w:val="28"/>
          <w:szCs w:val="28"/>
        </w:rPr>
        <w:t>ж</w:t>
      </w:r>
      <w:r w:rsidRPr="00253BF6">
        <w:rPr>
          <w:rFonts w:ascii="Times New Roman" w:hAnsi="Times New Roman" w:cs="Times New Roman"/>
          <w:sz w:val="28"/>
          <w:szCs w:val="28"/>
        </w:rPr>
        <w:t>дения. Поверх такой конструкции из сердечников наматывается обмотка, наз</w:t>
      </w:r>
      <w:r w:rsidRPr="00253BF6">
        <w:rPr>
          <w:rFonts w:ascii="Times New Roman" w:hAnsi="Times New Roman" w:cs="Times New Roman"/>
          <w:sz w:val="28"/>
          <w:szCs w:val="28"/>
        </w:rPr>
        <w:t>ы</w:t>
      </w:r>
      <w:r w:rsidRPr="00253BF6">
        <w:rPr>
          <w:rFonts w:ascii="Times New Roman" w:hAnsi="Times New Roman" w:cs="Times New Roman"/>
          <w:sz w:val="28"/>
          <w:szCs w:val="28"/>
        </w:rPr>
        <w:t>ваемая сигнальной. Переменный ток возбуждения создает в обмотках возбу</w:t>
      </w:r>
      <w:r w:rsidRPr="00253BF6">
        <w:rPr>
          <w:rFonts w:ascii="Times New Roman" w:hAnsi="Times New Roman" w:cs="Times New Roman"/>
          <w:sz w:val="28"/>
          <w:szCs w:val="28"/>
        </w:rPr>
        <w:t>ж</w:t>
      </w:r>
      <w:r w:rsidRPr="00253BF6">
        <w:rPr>
          <w:rFonts w:ascii="Times New Roman" w:hAnsi="Times New Roman" w:cs="Times New Roman"/>
          <w:sz w:val="28"/>
          <w:szCs w:val="28"/>
        </w:rPr>
        <w:t xml:space="preserve">дения МП, </w:t>
      </w:r>
      <w:proofErr w:type="gramStart"/>
      <w:r w:rsidRPr="00253BF6">
        <w:rPr>
          <w:rFonts w:ascii="Times New Roman" w:hAnsi="Times New Roman" w:cs="Times New Roman"/>
          <w:sz w:val="28"/>
          <w:szCs w:val="28"/>
        </w:rPr>
        <w:t>превышающее</w:t>
      </w:r>
      <w:proofErr w:type="gramEnd"/>
      <w:r w:rsidRPr="00253BF6">
        <w:rPr>
          <w:rFonts w:ascii="Times New Roman" w:hAnsi="Times New Roman" w:cs="Times New Roman"/>
          <w:sz w:val="28"/>
          <w:szCs w:val="28"/>
        </w:rPr>
        <w:t xml:space="preserve"> в несколько раз МП насыщения сердечника </w:t>
      </w:r>
      <w:proofErr w:type="spellStart"/>
      <w:r w:rsidRPr="00253BF6">
        <w:rPr>
          <w:rFonts w:ascii="Times New Roman" w:hAnsi="Times New Roman" w:cs="Times New Roman"/>
          <w:sz w:val="28"/>
          <w:szCs w:val="28"/>
        </w:rPr>
        <w:t>Нв</w:t>
      </w:r>
      <w:proofErr w:type="spellEnd"/>
      <w:r w:rsidRPr="00253BF6">
        <w:rPr>
          <w:rFonts w:ascii="Times New Roman" w:hAnsi="Times New Roman" w:cs="Times New Roman"/>
          <w:sz w:val="28"/>
          <w:szCs w:val="28"/>
        </w:rPr>
        <w:t>. В о</w:t>
      </w:r>
      <w:r w:rsidRPr="00253BF6">
        <w:rPr>
          <w:rFonts w:ascii="Times New Roman" w:hAnsi="Times New Roman" w:cs="Times New Roman"/>
          <w:sz w:val="28"/>
          <w:szCs w:val="28"/>
        </w:rPr>
        <w:t>т</w:t>
      </w:r>
      <w:r w:rsidRPr="00253BF6">
        <w:rPr>
          <w:rFonts w:ascii="Times New Roman" w:hAnsi="Times New Roman" w:cs="Times New Roman"/>
          <w:sz w:val="28"/>
          <w:szCs w:val="28"/>
        </w:rPr>
        <w:t>сутствие внешнего МП перемагничивание сердечника 'по петле гистерезиса приводит к возникновению импульсов напряжения в сигнальной обмотке, спектр которых включает в себя составляющие с частотой возбуждения и н</w:t>
      </w:r>
      <w:r w:rsidRPr="00253BF6">
        <w:rPr>
          <w:rFonts w:ascii="Times New Roman" w:hAnsi="Times New Roman" w:cs="Times New Roman"/>
          <w:sz w:val="28"/>
          <w:szCs w:val="28"/>
        </w:rPr>
        <w:t>е</w:t>
      </w:r>
      <w:r w:rsidRPr="00253BF6">
        <w:rPr>
          <w:rFonts w:ascii="Times New Roman" w:hAnsi="Times New Roman" w:cs="Times New Roman"/>
          <w:sz w:val="28"/>
          <w:szCs w:val="28"/>
        </w:rPr>
        <w:t>четных гармоник. Встречное включение обмоток возбуждения позволяет з</w:t>
      </w:r>
      <w:r w:rsidRPr="00253BF6">
        <w:rPr>
          <w:rFonts w:ascii="Times New Roman" w:hAnsi="Times New Roman" w:cs="Times New Roman"/>
          <w:sz w:val="28"/>
          <w:szCs w:val="28"/>
        </w:rPr>
        <w:t>а</w:t>
      </w:r>
      <w:r w:rsidRPr="00253BF6">
        <w:rPr>
          <w:rFonts w:ascii="Times New Roman" w:hAnsi="Times New Roman" w:cs="Times New Roman"/>
          <w:sz w:val="28"/>
          <w:szCs w:val="28"/>
        </w:rPr>
        <w:t>метно снизить проникновение в сигнальную обмотку напряжения с частотой возбуждения.</w:t>
      </w:r>
    </w:p>
    <w:p w:rsidR="00A744CB" w:rsidRPr="00133729" w:rsidRDefault="00253BF6" w:rsidP="00755850">
      <w:pPr>
        <w:spacing w:after="0" w:line="360" w:lineRule="auto"/>
        <w:ind w:firstLine="709"/>
        <w:jc w:val="both"/>
        <w:rPr>
          <w:rFonts w:ascii="Times New Roman" w:hAnsi="Times New Roman" w:cs="Times New Roman"/>
          <w:b/>
          <w:sz w:val="28"/>
          <w:szCs w:val="28"/>
        </w:rPr>
      </w:pPr>
      <w:r w:rsidRPr="00253BF6">
        <w:rPr>
          <w:rFonts w:ascii="Times New Roman" w:hAnsi="Times New Roman" w:cs="Times New Roman"/>
          <w:sz w:val="28"/>
          <w:szCs w:val="28"/>
        </w:rPr>
        <w:t>При воздействии внешнего МП вдоль оси сердечника петля гистерезиса смещается на величину внешнего поля, в сигнальной обмотке индуцируется напряжение, в спектре которого преобладающей является вторая гармоника ч</w:t>
      </w:r>
      <w:r w:rsidRPr="00253BF6">
        <w:rPr>
          <w:rFonts w:ascii="Times New Roman" w:hAnsi="Times New Roman" w:cs="Times New Roman"/>
          <w:sz w:val="28"/>
          <w:szCs w:val="28"/>
        </w:rPr>
        <w:t>а</w:t>
      </w:r>
      <w:r w:rsidRPr="00253BF6">
        <w:rPr>
          <w:rFonts w:ascii="Times New Roman" w:hAnsi="Times New Roman" w:cs="Times New Roman"/>
          <w:sz w:val="28"/>
          <w:szCs w:val="28"/>
        </w:rPr>
        <w:t>стоты возбуждения, амплитуда которой пропорциональна проекции МП на ось сердечника. Полярность индуцируемого напряжения меняется при смене знака внешнего поля. Преобразование выделенного узкополосным усилителем сигн</w:t>
      </w:r>
      <w:r w:rsidRPr="00253BF6">
        <w:rPr>
          <w:rFonts w:ascii="Times New Roman" w:hAnsi="Times New Roman" w:cs="Times New Roman"/>
          <w:sz w:val="28"/>
          <w:szCs w:val="28"/>
        </w:rPr>
        <w:t>а</w:t>
      </w:r>
      <w:r w:rsidRPr="00253BF6">
        <w:rPr>
          <w:rFonts w:ascii="Times New Roman" w:hAnsi="Times New Roman" w:cs="Times New Roman"/>
          <w:sz w:val="28"/>
          <w:szCs w:val="28"/>
        </w:rPr>
        <w:t>ла второй гармоники производится фазовым (синхронным) детектором. Опо</w:t>
      </w:r>
      <w:r w:rsidRPr="00253BF6">
        <w:rPr>
          <w:rFonts w:ascii="Times New Roman" w:hAnsi="Times New Roman" w:cs="Times New Roman"/>
          <w:sz w:val="28"/>
          <w:szCs w:val="28"/>
        </w:rPr>
        <w:t>р</w:t>
      </w:r>
      <w:r w:rsidRPr="00253BF6">
        <w:rPr>
          <w:rFonts w:ascii="Times New Roman" w:hAnsi="Times New Roman" w:cs="Times New Roman"/>
          <w:sz w:val="28"/>
          <w:szCs w:val="28"/>
        </w:rPr>
        <w:t>ное напряжение с удвоенной частотой формируется из напряжения возбужд</w:t>
      </w:r>
      <w:r w:rsidRPr="00253BF6">
        <w:rPr>
          <w:rFonts w:ascii="Times New Roman" w:hAnsi="Times New Roman" w:cs="Times New Roman"/>
          <w:sz w:val="28"/>
          <w:szCs w:val="28"/>
        </w:rPr>
        <w:t>е</w:t>
      </w:r>
      <w:r w:rsidRPr="00253BF6">
        <w:rPr>
          <w:rFonts w:ascii="Times New Roman" w:hAnsi="Times New Roman" w:cs="Times New Roman"/>
          <w:sz w:val="28"/>
          <w:szCs w:val="28"/>
        </w:rPr>
        <w:t>ния. Выход фазового детектора обычно подключается к третьей обмотке, кот</w:t>
      </w:r>
      <w:r w:rsidRPr="00253BF6">
        <w:rPr>
          <w:rFonts w:ascii="Times New Roman" w:hAnsi="Times New Roman" w:cs="Times New Roman"/>
          <w:sz w:val="28"/>
          <w:szCs w:val="28"/>
        </w:rPr>
        <w:t>о</w:t>
      </w:r>
      <w:r w:rsidRPr="00253BF6">
        <w:rPr>
          <w:rFonts w:ascii="Times New Roman" w:hAnsi="Times New Roman" w:cs="Times New Roman"/>
          <w:sz w:val="28"/>
          <w:szCs w:val="28"/>
        </w:rPr>
        <w:lastRenderedPageBreak/>
        <w:t>рая наматывается поверх сигнальной, для создания отрицательной обратной связи по МП. Введение отрицательной обратной связи расширяет пределы и</w:t>
      </w:r>
      <w:r w:rsidRPr="00253BF6">
        <w:rPr>
          <w:rFonts w:ascii="Times New Roman" w:hAnsi="Times New Roman" w:cs="Times New Roman"/>
          <w:sz w:val="28"/>
          <w:szCs w:val="28"/>
        </w:rPr>
        <w:t>з</w:t>
      </w:r>
      <w:r w:rsidRPr="00253BF6">
        <w:rPr>
          <w:rFonts w:ascii="Times New Roman" w:hAnsi="Times New Roman" w:cs="Times New Roman"/>
          <w:sz w:val="28"/>
          <w:szCs w:val="28"/>
        </w:rPr>
        <w:t xml:space="preserve">мерения, </w:t>
      </w:r>
      <w:proofErr w:type="spellStart"/>
      <w:r w:rsidRPr="00253BF6">
        <w:rPr>
          <w:rFonts w:ascii="Times New Roman" w:hAnsi="Times New Roman" w:cs="Times New Roman"/>
          <w:sz w:val="28"/>
          <w:szCs w:val="28"/>
        </w:rPr>
        <w:t>линеазирует</w:t>
      </w:r>
      <w:proofErr w:type="spellEnd"/>
      <w:r w:rsidRPr="00253BF6">
        <w:rPr>
          <w:rFonts w:ascii="Times New Roman" w:hAnsi="Times New Roman" w:cs="Times New Roman"/>
          <w:sz w:val="28"/>
          <w:szCs w:val="28"/>
        </w:rPr>
        <w:t xml:space="preserve"> передаточную характеристику и расширяет полосу пр</w:t>
      </w:r>
      <w:r w:rsidRPr="00253BF6">
        <w:rPr>
          <w:rFonts w:ascii="Times New Roman" w:hAnsi="Times New Roman" w:cs="Times New Roman"/>
          <w:sz w:val="28"/>
          <w:szCs w:val="28"/>
        </w:rPr>
        <w:t>о</w:t>
      </w:r>
      <w:r w:rsidRPr="00253BF6">
        <w:rPr>
          <w:rFonts w:ascii="Times New Roman" w:hAnsi="Times New Roman" w:cs="Times New Roman"/>
          <w:sz w:val="28"/>
          <w:szCs w:val="28"/>
        </w:rPr>
        <w:t xml:space="preserve">пускания ФМ. Потенциальная чувствительность ФМ определяется шумами </w:t>
      </w:r>
      <w:proofErr w:type="spellStart"/>
      <w:r w:rsidRPr="00253BF6">
        <w:rPr>
          <w:rFonts w:ascii="Times New Roman" w:hAnsi="Times New Roman" w:cs="Times New Roman"/>
          <w:sz w:val="28"/>
          <w:szCs w:val="28"/>
        </w:rPr>
        <w:t>Баркгаузена</w:t>
      </w:r>
      <w:proofErr w:type="spellEnd"/>
      <w:r w:rsidRPr="00253BF6">
        <w:rPr>
          <w:rFonts w:ascii="Times New Roman" w:hAnsi="Times New Roman" w:cs="Times New Roman"/>
          <w:sz w:val="28"/>
          <w:szCs w:val="28"/>
        </w:rPr>
        <w:t xml:space="preserve">, возникающими при движении </w:t>
      </w:r>
      <w:proofErr w:type="gramStart"/>
      <w:r w:rsidRPr="00253BF6">
        <w:rPr>
          <w:rFonts w:ascii="Times New Roman" w:hAnsi="Times New Roman" w:cs="Times New Roman"/>
          <w:sz w:val="28"/>
          <w:szCs w:val="28"/>
        </w:rPr>
        <w:t>в</w:t>
      </w:r>
      <w:proofErr w:type="gramEnd"/>
      <w:r w:rsidRPr="00253BF6">
        <w:rPr>
          <w:rFonts w:ascii="Times New Roman" w:hAnsi="Times New Roman" w:cs="Times New Roman"/>
          <w:sz w:val="28"/>
          <w:szCs w:val="28"/>
        </w:rPr>
        <w:t xml:space="preserve"> </w:t>
      </w:r>
      <w:proofErr w:type="gramStart"/>
      <w:r w:rsidRPr="00253BF6">
        <w:rPr>
          <w:rFonts w:ascii="Times New Roman" w:hAnsi="Times New Roman" w:cs="Times New Roman"/>
          <w:sz w:val="28"/>
          <w:szCs w:val="28"/>
        </w:rPr>
        <w:t>доменных</w:t>
      </w:r>
      <w:proofErr w:type="gramEnd"/>
      <w:r w:rsidRPr="00253BF6">
        <w:rPr>
          <w:rFonts w:ascii="Times New Roman" w:hAnsi="Times New Roman" w:cs="Times New Roman"/>
          <w:sz w:val="28"/>
          <w:szCs w:val="28"/>
        </w:rPr>
        <w:t xml:space="preserve"> стенок в сердечнике при на</w:t>
      </w:r>
      <w:r w:rsidR="00597E02">
        <w:rPr>
          <w:rFonts w:ascii="Times New Roman" w:hAnsi="Times New Roman" w:cs="Times New Roman"/>
          <w:sz w:val="28"/>
          <w:szCs w:val="28"/>
        </w:rPr>
        <w:t xml:space="preserve">личии ноля возбуждения. Шумы </w:t>
      </w:r>
      <w:proofErr w:type="spellStart"/>
      <w:r w:rsidRPr="00253BF6">
        <w:rPr>
          <w:rFonts w:ascii="Times New Roman" w:hAnsi="Times New Roman" w:cs="Times New Roman"/>
          <w:sz w:val="28"/>
          <w:szCs w:val="28"/>
        </w:rPr>
        <w:t>Баркгаузена</w:t>
      </w:r>
      <w:proofErr w:type="spellEnd"/>
      <w:r w:rsidRPr="00253BF6">
        <w:rPr>
          <w:rFonts w:ascii="Times New Roman" w:hAnsi="Times New Roman" w:cs="Times New Roman"/>
          <w:sz w:val="28"/>
          <w:szCs w:val="28"/>
        </w:rPr>
        <w:t xml:space="preserve"> зависят от качества мат</w:t>
      </w:r>
      <w:r w:rsidRPr="00253BF6">
        <w:rPr>
          <w:rFonts w:ascii="Times New Roman" w:hAnsi="Times New Roman" w:cs="Times New Roman"/>
          <w:sz w:val="28"/>
          <w:szCs w:val="28"/>
        </w:rPr>
        <w:t>е</w:t>
      </w:r>
      <w:r w:rsidRPr="00253BF6">
        <w:rPr>
          <w:rFonts w:ascii="Times New Roman" w:hAnsi="Times New Roman" w:cs="Times New Roman"/>
          <w:sz w:val="28"/>
          <w:szCs w:val="28"/>
        </w:rPr>
        <w:t>риала сердечника. Эквивалентная спектральная плотность шума остается пр</w:t>
      </w:r>
      <w:r w:rsidRPr="00253BF6">
        <w:rPr>
          <w:rFonts w:ascii="Times New Roman" w:hAnsi="Times New Roman" w:cs="Times New Roman"/>
          <w:sz w:val="28"/>
          <w:szCs w:val="28"/>
        </w:rPr>
        <w:t>и</w:t>
      </w:r>
      <w:r w:rsidRPr="00253BF6">
        <w:rPr>
          <w:rFonts w:ascii="Times New Roman" w:hAnsi="Times New Roman" w:cs="Times New Roman"/>
          <w:sz w:val="28"/>
          <w:szCs w:val="28"/>
        </w:rPr>
        <w:t xml:space="preserve">мерно постоянной в пределах от 1 Гц до нескольких сотен герц и для лучших коммерческих зарубежных приборов находится на уровне около 10 </w:t>
      </w:r>
      <w:proofErr w:type="spellStart"/>
      <w:r w:rsidRPr="00253BF6">
        <w:rPr>
          <w:rFonts w:ascii="Times New Roman" w:hAnsi="Times New Roman" w:cs="Times New Roman"/>
          <w:sz w:val="28"/>
          <w:szCs w:val="28"/>
        </w:rPr>
        <w:t>пТл·Гц</w:t>
      </w:r>
      <w:proofErr w:type="spellEnd"/>
      <w:r w:rsidRPr="00253BF6">
        <w:rPr>
          <w:rFonts w:ascii="Times New Roman" w:hAnsi="Times New Roman" w:cs="Times New Roman"/>
          <w:sz w:val="28"/>
          <w:szCs w:val="28"/>
        </w:rPr>
        <w:t>. Лучшие экспериментальные образцы ФМ на кольцевых сердечниках имеют спектральную плотность шума 0,Зп</w:t>
      </w:r>
      <w:r w:rsidR="00597E02">
        <w:rPr>
          <w:rFonts w:ascii="Times New Roman" w:hAnsi="Times New Roman" w:cs="Times New Roman"/>
          <w:sz w:val="28"/>
          <w:szCs w:val="28"/>
        </w:rPr>
        <w:t>Тл·Гц-1.2 на частотах выше 3 Гц</w:t>
      </w:r>
      <w:r w:rsidRPr="00253BF6">
        <w:rPr>
          <w:rFonts w:ascii="Times New Roman" w:hAnsi="Times New Roman" w:cs="Times New Roman"/>
          <w:sz w:val="28"/>
          <w:szCs w:val="28"/>
        </w:rPr>
        <w:t>. Констру</w:t>
      </w:r>
      <w:r w:rsidRPr="00253BF6">
        <w:rPr>
          <w:rFonts w:ascii="Times New Roman" w:hAnsi="Times New Roman" w:cs="Times New Roman"/>
          <w:sz w:val="28"/>
          <w:szCs w:val="28"/>
        </w:rPr>
        <w:t>к</w:t>
      </w:r>
      <w:r w:rsidRPr="00253BF6">
        <w:rPr>
          <w:rFonts w:ascii="Times New Roman" w:hAnsi="Times New Roman" w:cs="Times New Roman"/>
          <w:sz w:val="28"/>
          <w:szCs w:val="28"/>
        </w:rPr>
        <w:t>тивные габариты феррозондовых датчиков относительно невелики: диаметр не превышает 1 см, длина находится в пределах от 2 - 3 до 5 - 8 см, кольцевые се</w:t>
      </w:r>
      <w:r w:rsidRPr="00253BF6">
        <w:rPr>
          <w:rFonts w:ascii="Times New Roman" w:hAnsi="Times New Roman" w:cs="Times New Roman"/>
          <w:sz w:val="28"/>
          <w:szCs w:val="28"/>
        </w:rPr>
        <w:t>р</w:t>
      </w:r>
      <w:r w:rsidRPr="00253BF6">
        <w:rPr>
          <w:rFonts w:ascii="Times New Roman" w:hAnsi="Times New Roman" w:cs="Times New Roman"/>
          <w:sz w:val="28"/>
          <w:szCs w:val="28"/>
        </w:rPr>
        <w:t xml:space="preserve">дечники имеют диаметр в пределах 2 - 3 см. ФМ на кольцевых </w:t>
      </w:r>
      <w:proofErr w:type="gramStart"/>
      <w:r w:rsidRPr="00253BF6">
        <w:rPr>
          <w:rFonts w:ascii="Times New Roman" w:hAnsi="Times New Roman" w:cs="Times New Roman"/>
          <w:sz w:val="28"/>
          <w:szCs w:val="28"/>
        </w:rPr>
        <w:t>сердечниках</w:t>
      </w:r>
      <w:proofErr w:type="gramEnd"/>
      <w:r w:rsidRPr="00253BF6">
        <w:rPr>
          <w:rFonts w:ascii="Times New Roman" w:hAnsi="Times New Roman" w:cs="Times New Roman"/>
          <w:sz w:val="28"/>
          <w:szCs w:val="28"/>
        </w:rPr>
        <w:t xml:space="preserve"> возможно использовать в биомагнитных исследованиях, в частности, для обн</w:t>
      </w:r>
      <w:r w:rsidRPr="00253BF6">
        <w:rPr>
          <w:rFonts w:ascii="Times New Roman" w:hAnsi="Times New Roman" w:cs="Times New Roman"/>
          <w:sz w:val="28"/>
          <w:szCs w:val="28"/>
        </w:rPr>
        <w:t>а</w:t>
      </w:r>
      <w:r w:rsidRPr="00253BF6">
        <w:rPr>
          <w:rFonts w:ascii="Times New Roman" w:hAnsi="Times New Roman" w:cs="Times New Roman"/>
          <w:sz w:val="28"/>
          <w:szCs w:val="28"/>
        </w:rPr>
        <w:t>ружения ионных токов в теле или загрязнений в легких человека. ФМ очень чувствительны к воздействию вибраций, они должны размещаться на масси</w:t>
      </w:r>
      <w:r w:rsidRPr="00253BF6">
        <w:rPr>
          <w:rFonts w:ascii="Times New Roman" w:hAnsi="Times New Roman" w:cs="Times New Roman"/>
          <w:sz w:val="28"/>
          <w:szCs w:val="28"/>
        </w:rPr>
        <w:t>в</w:t>
      </w:r>
      <w:r w:rsidRPr="00253BF6">
        <w:rPr>
          <w:rFonts w:ascii="Times New Roman" w:hAnsi="Times New Roman" w:cs="Times New Roman"/>
          <w:sz w:val="28"/>
          <w:szCs w:val="28"/>
        </w:rPr>
        <w:t>ном прочном основании. Температурные дрейфы ФМ относительно малы и с</w:t>
      </w:r>
      <w:r>
        <w:rPr>
          <w:rFonts w:ascii="Times New Roman" w:hAnsi="Times New Roman" w:cs="Times New Roman"/>
          <w:sz w:val="28"/>
          <w:szCs w:val="28"/>
        </w:rPr>
        <w:t>о</w:t>
      </w:r>
      <w:r>
        <w:rPr>
          <w:rFonts w:ascii="Times New Roman" w:hAnsi="Times New Roman" w:cs="Times New Roman"/>
          <w:sz w:val="28"/>
          <w:szCs w:val="28"/>
        </w:rPr>
        <w:t xml:space="preserve">ставляют около 0,05 0,1 </w:t>
      </w:r>
      <w:proofErr w:type="spellStart"/>
      <w:r>
        <w:rPr>
          <w:rFonts w:ascii="Times New Roman" w:hAnsi="Times New Roman" w:cs="Times New Roman"/>
          <w:sz w:val="28"/>
          <w:szCs w:val="28"/>
        </w:rPr>
        <w:t>нТл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o</w:t>
      </w:r>
      <w:proofErr w:type="spellEnd"/>
      <w:proofErr w:type="gramEnd"/>
      <w:r w:rsidRPr="00253BF6">
        <w:rPr>
          <w:rFonts w:ascii="Times New Roman" w:hAnsi="Times New Roman" w:cs="Times New Roman"/>
          <w:sz w:val="28"/>
          <w:szCs w:val="28"/>
        </w:rPr>
        <w:t>.</w:t>
      </w:r>
    </w:p>
    <w:p w:rsidR="00253BF6" w:rsidRPr="0030395E" w:rsidRDefault="00253BF6" w:rsidP="00755850">
      <w:pPr>
        <w:spacing w:after="0" w:line="360" w:lineRule="auto"/>
        <w:ind w:firstLine="709"/>
        <w:jc w:val="both"/>
        <w:rPr>
          <w:rFonts w:ascii="Times New Roman" w:hAnsi="Times New Roman" w:cs="Times New Roman"/>
          <w:sz w:val="28"/>
          <w:szCs w:val="28"/>
        </w:rPr>
      </w:pPr>
      <w:r w:rsidRPr="0030395E">
        <w:rPr>
          <w:rFonts w:ascii="Times New Roman" w:hAnsi="Times New Roman" w:cs="Times New Roman"/>
          <w:sz w:val="28"/>
          <w:szCs w:val="28"/>
        </w:rPr>
        <w:t>За рубежом</w:t>
      </w:r>
      <w:r w:rsidR="00B87EA3">
        <w:rPr>
          <w:rFonts w:ascii="Times New Roman" w:hAnsi="Times New Roman" w:cs="Times New Roman"/>
          <w:sz w:val="28"/>
          <w:szCs w:val="28"/>
        </w:rPr>
        <w:t xml:space="preserve"> же</w:t>
      </w:r>
      <w:r w:rsidRPr="0030395E">
        <w:rPr>
          <w:rFonts w:ascii="Times New Roman" w:hAnsi="Times New Roman" w:cs="Times New Roman"/>
          <w:sz w:val="28"/>
          <w:szCs w:val="28"/>
        </w:rPr>
        <w:t xml:space="preserve"> для проведения биомагнитных исследований наиболее ч</w:t>
      </w:r>
      <w:r w:rsidRPr="0030395E">
        <w:rPr>
          <w:rFonts w:ascii="Times New Roman" w:hAnsi="Times New Roman" w:cs="Times New Roman"/>
          <w:sz w:val="28"/>
          <w:szCs w:val="28"/>
        </w:rPr>
        <w:t>а</w:t>
      </w:r>
      <w:r w:rsidRPr="0030395E">
        <w:rPr>
          <w:rFonts w:ascii="Times New Roman" w:hAnsi="Times New Roman" w:cs="Times New Roman"/>
          <w:sz w:val="28"/>
          <w:szCs w:val="28"/>
        </w:rPr>
        <w:t xml:space="preserve">сто применяются СКВИДы. В последние годы в СССР также разработаны СКВИДы, позволяющие </w:t>
      </w:r>
      <w:r w:rsidR="0030395E">
        <w:rPr>
          <w:rFonts w:ascii="Times New Roman" w:hAnsi="Times New Roman" w:cs="Times New Roman"/>
          <w:sz w:val="28"/>
          <w:szCs w:val="28"/>
        </w:rPr>
        <w:t>измерять МП биообъектов</w:t>
      </w:r>
      <w:r w:rsidRPr="0030395E">
        <w:rPr>
          <w:rFonts w:ascii="Times New Roman" w:hAnsi="Times New Roman" w:cs="Times New Roman"/>
          <w:sz w:val="28"/>
          <w:szCs w:val="28"/>
        </w:rPr>
        <w:t>. В основе принципа де</w:t>
      </w:r>
      <w:r w:rsidRPr="0030395E">
        <w:rPr>
          <w:rFonts w:ascii="Times New Roman" w:hAnsi="Times New Roman" w:cs="Times New Roman"/>
          <w:sz w:val="28"/>
          <w:szCs w:val="28"/>
        </w:rPr>
        <w:t>й</w:t>
      </w:r>
      <w:r w:rsidRPr="0030395E">
        <w:rPr>
          <w:rFonts w:ascii="Times New Roman" w:hAnsi="Times New Roman" w:cs="Times New Roman"/>
          <w:sz w:val="28"/>
          <w:szCs w:val="28"/>
        </w:rPr>
        <w:t xml:space="preserve">ствия СКВИД лежит явление сверхпроводимости, возникающее в некоторых металлах и </w:t>
      </w:r>
      <w:r w:rsidR="0028104C">
        <w:rPr>
          <w:rFonts w:ascii="Times New Roman" w:hAnsi="Times New Roman" w:cs="Times New Roman"/>
          <w:sz w:val="28"/>
          <w:szCs w:val="28"/>
        </w:rPr>
        <w:t>сплавах при низких температура</w:t>
      </w:r>
      <w:proofErr w:type="gramStart"/>
      <w:r w:rsidR="0028104C">
        <w:rPr>
          <w:rFonts w:ascii="Times New Roman" w:hAnsi="Times New Roman" w:cs="Times New Roman"/>
          <w:sz w:val="28"/>
          <w:szCs w:val="28"/>
        </w:rPr>
        <w:t>х</w:t>
      </w:r>
      <w:r w:rsidRPr="0030395E">
        <w:rPr>
          <w:rFonts w:ascii="Times New Roman" w:hAnsi="Times New Roman" w:cs="Times New Roman"/>
          <w:sz w:val="28"/>
          <w:szCs w:val="28"/>
        </w:rPr>
        <w:t>(</w:t>
      </w:r>
      <w:proofErr w:type="gramEnd"/>
      <w:r w:rsidRPr="0030395E">
        <w:rPr>
          <w:rFonts w:ascii="Times New Roman" w:hAnsi="Times New Roman" w:cs="Times New Roman"/>
          <w:sz w:val="28"/>
          <w:szCs w:val="28"/>
        </w:rPr>
        <w:t>ниже 20 К), и квантование ма</w:t>
      </w:r>
      <w:r w:rsidRPr="0030395E">
        <w:rPr>
          <w:rFonts w:ascii="Times New Roman" w:hAnsi="Times New Roman" w:cs="Times New Roman"/>
          <w:sz w:val="28"/>
          <w:szCs w:val="28"/>
        </w:rPr>
        <w:t>г</w:t>
      </w:r>
      <w:r w:rsidRPr="0030395E">
        <w:rPr>
          <w:rFonts w:ascii="Times New Roman" w:hAnsi="Times New Roman" w:cs="Times New Roman"/>
          <w:sz w:val="28"/>
          <w:szCs w:val="28"/>
        </w:rPr>
        <w:t>нитного потока через кольцо из сверхпроводящего материала со слабой связью. Явление сверхпроводимости наступает для некоторых металлов и сплавов при температуре жидкого гелия (4,2 К) Так, для свинца она возникает при темпер</w:t>
      </w:r>
      <w:r w:rsidRPr="0030395E">
        <w:rPr>
          <w:rFonts w:ascii="Times New Roman" w:hAnsi="Times New Roman" w:cs="Times New Roman"/>
          <w:sz w:val="28"/>
          <w:szCs w:val="28"/>
        </w:rPr>
        <w:t>а</w:t>
      </w:r>
      <w:r w:rsidRPr="0030395E">
        <w:rPr>
          <w:rFonts w:ascii="Times New Roman" w:hAnsi="Times New Roman" w:cs="Times New Roman"/>
          <w:sz w:val="28"/>
          <w:szCs w:val="28"/>
        </w:rPr>
        <w:t>туре 7,18</w:t>
      </w:r>
      <w:proofErr w:type="gramStart"/>
      <w:r w:rsidRPr="0030395E">
        <w:rPr>
          <w:rFonts w:ascii="Times New Roman" w:hAnsi="Times New Roman" w:cs="Times New Roman"/>
          <w:sz w:val="28"/>
          <w:szCs w:val="28"/>
        </w:rPr>
        <w:t>К</w:t>
      </w:r>
      <w:proofErr w:type="gramEnd"/>
      <w:r w:rsidRPr="0030395E">
        <w:rPr>
          <w:rFonts w:ascii="Times New Roman" w:hAnsi="Times New Roman" w:cs="Times New Roman"/>
          <w:sz w:val="28"/>
          <w:szCs w:val="28"/>
        </w:rPr>
        <w:t>, для ниобия - 9,2К, ванадия - 5,13К, спла</w:t>
      </w:r>
      <w:r w:rsidR="0028104C">
        <w:rPr>
          <w:rFonts w:ascii="Times New Roman" w:hAnsi="Times New Roman" w:cs="Times New Roman"/>
          <w:sz w:val="28"/>
          <w:szCs w:val="28"/>
        </w:rPr>
        <w:t>ва ниобия со свинцом-18,3</w:t>
      </w:r>
      <w:r w:rsidR="0030395E">
        <w:rPr>
          <w:rFonts w:ascii="Times New Roman" w:hAnsi="Times New Roman" w:cs="Times New Roman"/>
          <w:sz w:val="28"/>
          <w:szCs w:val="28"/>
        </w:rPr>
        <w:t>К</w:t>
      </w:r>
      <w:r w:rsidRPr="0030395E">
        <w:rPr>
          <w:rFonts w:ascii="Times New Roman" w:hAnsi="Times New Roman" w:cs="Times New Roman"/>
          <w:sz w:val="28"/>
          <w:szCs w:val="28"/>
        </w:rPr>
        <w:t>.</w:t>
      </w:r>
    </w:p>
    <w:p w:rsidR="0030395E" w:rsidRPr="00253BF6" w:rsidRDefault="0030395E" w:rsidP="00755850">
      <w:pPr>
        <w:spacing w:after="0" w:line="360" w:lineRule="auto"/>
        <w:ind w:firstLine="709"/>
        <w:jc w:val="both"/>
        <w:rPr>
          <w:rFonts w:ascii="Times New Roman" w:hAnsi="Times New Roman" w:cs="Times New Roman"/>
          <w:sz w:val="28"/>
          <w:szCs w:val="28"/>
        </w:rPr>
      </w:pPr>
      <w:r w:rsidRPr="0030395E">
        <w:rPr>
          <w:rFonts w:ascii="Times New Roman" w:hAnsi="Times New Roman" w:cs="Times New Roman"/>
          <w:sz w:val="28"/>
          <w:szCs w:val="28"/>
        </w:rPr>
        <w:lastRenderedPageBreak/>
        <w:t>Обычный металл проявляет сопротивление течению тока, так как любое направленное движение электронов ведет к потере энергии и из-за рассеяния отдельных электронов на колебаниях атомов либо примесях или дефектах р</w:t>
      </w:r>
      <w:r w:rsidRPr="0030395E">
        <w:rPr>
          <w:rFonts w:ascii="Times New Roman" w:hAnsi="Times New Roman" w:cs="Times New Roman"/>
          <w:sz w:val="28"/>
          <w:szCs w:val="28"/>
        </w:rPr>
        <w:t>е</w:t>
      </w:r>
      <w:r w:rsidRPr="0030395E">
        <w:rPr>
          <w:rFonts w:ascii="Times New Roman" w:hAnsi="Times New Roman" w:cs="Times New Roman"/>
          <w:sz w:val="28"/>
          <w:szCs w:val="28"/>
        </w:rPr>
        <w:t>шетки металла. Однако когда электроны находятся в таком состоянии, в кот</w:t>
      </w:r>
      <w:r w:rsidRPr="0030395E">
        <w:rPr>
          <w:rFonts w:ascii="Times New Roman" w:hAnsi="Times New Roman" w:cs="Times New Roman"/>
          <w:sz w:val="28"/>
          <w:szCs w:val="28"/>
        </w:rPr>
        <w:t>о</w:t>
      </w:r>
      <w:r w:rsidRPr="0030395E">
        <w:rPr>
          <w:rFonts w:ascii="Times New Roman" w:hAnsi="Times New Roman" w:cs="Times New Roman"/>
          <w:sz w:val="28"/>
          <w:szCs w:val="28"/>
        </w:rPr>
        <w:t>ром движение каждого электрона скоррелировано с точностью до фазы со вс</w:t>
      </w:r>
      <w:r w:rsidRPr="0030395E">
        <w:rPr>
          <w:rFonts w:ascii="Times New Roman" w:hAnsi="Times New Roman" w:cs="Times New Roman"/>
          <w:sz w:val="28"/>
          <w:szCs w:val="28"/>
        </w:rPr>
        <w:t>е</w:t>
      </w:r>
      <w:r w:rsidRPr="0030395E">
        <w:rPr>
          <w:rFonts w:ascii="Times New Roman" w:hAnsi="Times New Roman" w:cs="Times New Roman"/>
          <w:sz w:val="28"/>
          <w:szCs w:val="28"/>
        </w:rPr>
        <w:t>ми остальными и эта корреляция распространяется на весь металл, то рассеяние одного электрона неизбежно повлечет за собой рассеяние всех</w:t>
      </w:r>
      <w:r>
        <w:rPr>
          <w:rFonts w:ascii="Times New Roman" w:hAnsi="Times New Roman" w:cs="Times New Roman"/>
          <w:sz w:val="28"/>
          <w:szCs w:val="28"/>
        </w:rPr>
        <w:t>.</w:t>
      </w:r>
    </w:p>
    <w:p w:rsidR="00475A23" w:rsidRDefault="0030395E" w:rsidP="00755850">
      <w:pPr>
        <w:spacing w:after="0" w:line="360" w:lineRule="auto"/>
        <w:ind w:firstLine="709"/>
        <w:jc w:val="both"/>
        <w:rPr>
          <w:rFonts w:ascii="Times New Roman" w:hAnsi="Times New Roman" w:cs="Times New Roman"/>
          <w:sz w:val="28"/>
          <w:szCs w:val="28"/>
        </w:rPr>
      </w:pPr>
      <w:r w:rsidRPr="0030395E">
        <w:rPr>
          <w:rFonts w:ascii="Times New Roman" w:hAnsi="Times New Roman" w:cs="Times New Roman"/>
          <w:sz w:val="28"/>
          <w:szCs w:val="28"/>
        </w:rPr>
        <w:t>Такое понимание было первым шагом на пути объяснения течения свер</w:t>
      </w:r>
      <w:r w:rsidRPr="0030395E">
        <w:rPr>
          <w:rFonts w:ascii="Times New Roman" w:hAnsi="Times New Roman" w:cs="Times New Roman"/>
          <w:sz w:val="28"/>
          <w:szCs w:val="28"/>
        </w:rPr>
        <w:t>х</w:t>
      </w:r>
      <w:r w:rsidRPr="0030395E">
        <w:rPr>
          <w:rFonts w:ascii="Times New Roman" w:hAnsi="Times New Roman" w:cs="Times New Roman"/>
          <w:sz w:val="28"/>
          <w:szCs w:val="28"/>
        </w:rPr>
        <w:t xml:space="preserve">проводящего тока. В дальнейшем были сделаны уточнения в том смысле, что речь должна идти не о коллективном движении отдельных электронов, а </w:t>
      </w:r>
      <w:proofErr w:type="spellStart"/>
      <w:r w:rsidRPr="0030395E">
        <w:rPr>
          <w:rFonts w:ascii="Times New Roman" w:hAnsi="Times New Roman" w:cs="Times New Roman"/>
          <w:sz w:val="28"/>
          <w:szCs w:val="28"/>
        </w:rPr>
        <w:t>эле</w:t>
      </w:r>
      <w:r w:rsidRPr="0030395E">
        <w:rPr>
          <w:rFonts w:ascii="Times New Roman" w:hAnsi="Times New Roman" w:cs="Times New Roman"/>
          <w:sz w:val="28"/>
          <w:szCs w:val="28"/>
        </w:rPr>
        <w:t>к</w:t>
      </w:r>
      <w:r w:rsidRPr="0030395E">
        <w:rPr>
          <w:rFonts w:ascii="Times New Roman" w:hAnsi="Times New Roman" w:cs="Times New Roman"/>
          <w:sz w:val="28"/>
          <w:szCs w:val="28"/>
        </w:rPr>
        <w:t>троннных</w:t>
      </w:r>
      <w:proofErr w:type="spellEnd"/>
      <w:r w:rsidRPr="0030395E">
        <w:rPr>
          <w:rFonts w:ascii="Times New Roman" w:hAnsi="Times New Roman" w:cs="Times New Roman"/>
          <w:sz w:val="28"/>
          <w:szCs w:val="28"/>
        </w:rPr>
        <w:t xml:space="preserve"> пар. Известно, что в свободном пространстве электроны отталкив</w:t>
      </w:r>
      <w:r w:rsidRPr="0030395E">
        <w:rPr>
          <w:rFonts w:ascii="Times New Roman" w:hAnsi="Times New Roman" w:cs="Times New Roman"/>
          <w:sz w:val="28"/>
          <w:szCs w:val="28"/>
        </w:rPr>
        <w:t>а</w:t>
      </w:r>
      <w:r w:rsidRPr="0030395E">
        <w:rPr>
          <w:rFonts w:ascii="Times New Roman" w:hAnsi="Times New Roman" w:cs="Times New Roman"/>
          <w:sz w:val="28"/>
          <w:szCs w:val="28"/>
        </w:rPr>
        <w:t>ются друг от друга, но в металле взаимодействие электронов видоизменяется. Электрон с отрицательным заря</w:t>
      </w:r>
      <w:r w:rsidR="00475A23">
        <w:rPr>
          <w:rFonts w:ascii="Times New Roman" w:hAnsi="Times New Roman" w:cs="Times New Roman"/>
          <w:sz w:val="28"/>
          <w:szCs w:val="28"/>
        </w:rPr>
        <w:t>дом, движущийся через решетку</w:t>
      </w:r>
      <w:r w:rsidRPr="0030395E">
        <w:rPr>
          <w:rFonts w:ascii="Times New Roman" w:hAnsi="Times New Roman" w:cs="Times New Roman"/>
          <w:sz w:val="28"/>
          <w:szCs w:val="28"/>
        </w:rPr>
        <w:t xml:space="preserve"> ионов металла, притягивает положительно заряженные ионы, что ведет к искажению решетки, создавая тем самым в следе движущегося электрона избыток положительного заряда, к которому может быть притянут другой электрон. Следовательно, в металле помимо обычной силы отталкивания, существующей между электр</w:t>
      </w:r>
      <w:r w:rsidRPr="0030395E">
        <w:rPr>
          <w:rFonts w:ascii="Times New Roman" w:hAnsi="Times New Roman" w:cs="Times New Roman"/>
          <w:sz w:val="28"/>
          <w:szCs w:val="28"/>
        </w:rPr>
        <w:t>о</w:t>
      </w:r>
      <w:r w:rsidRPr="0030395E">
        <w:rPr>
          <w:rFonts w:ascii="Times New Roman" w:hAnsi="Times New Roman" w:cs="Times New Roman"/>
          <w:sz w:val="28"/>
          <w:szCs w:val="28"/>
        </w:rPr>
        <w:t>нами, возникает косвенная сила притяжения, которая связана с наличием р</w:t>
      </w:r>
      <w:r w:rsidRPr="0030395E">
        <w:rPr>
          <w:rFonts w:ascii="Times New Roman" w:hAnsi="Times New Roman" w:cs="Times New Roman"/>
          <w:sz w:val="28"/>
          <w:szCs w:val="28"/>
        </w:rPr>
        <w:t>е</w:t>
      </w:r>
      <w:r w:rsidRPr="0030395E">
        <w:rPr>
          <w:rFonts w:ascii="Times New Roman" w:hAnsi="Times New Roman" w:cs="Times New Roman"/>
          <w:sz w:val="28"/>
          <w:szCs w:val="28"/>
        </w:rPr>
        <w:t>шетки положительно заряженных ионов металла. Чтобы металл был сверхпр</w:t>
      </w:r>
      <w:r w:rsidRPr="0030395E">
        <w:rPr>
          <w:rFonts w:ascii="Times New Roman" w:hAnsi="Times New Roman" w:cs="Times New Roman"/>
          <w:sz w:val="28"/>
          <w:szCs w:val="28"/>
        </w:rPr>
        <w:t>о</w:t>
      </w:r>
      <w:r w:rsidRPr="0030395E">
        <w:rPr>
          <w:rFonts w:ascii="Times New Roman" w:hAnsi="Times New Roman" w:cs="Times New Roman"/>
          <w:sz w:val="28"/>
          <w:szCs w:val="28"/>
        </w:rPr>
        <w:t>водником, эта сила притяжения, обусловленная наличием решетки, должна превосходить силу отталкивания и суммарное взаимодействие электронов должно быть притяжением.</w:t>
      </w:r>
    </w:p>
    <w:p w:rsidR="00475A23" w:rsidRPr="00253BF6" w:rsidRDefault="0030395E" w:rsidP="00755850">
      <w:pPr>
        <w:spacing w:after="0" w:line="360" w:lineRule="auto"/>
        <w:ind w:firstLine="709"/>
        <w:jc w:val="both"/>
        <w:rPr>
          <w:rFonts w:ascii="Times New Roman" w:hAnsi="Times New Roman" w:cs="Times New Roman"/>
          <w:sz w:val="28"/>
          <w:szCs w:val="28"/>
        </w:rPr>
      </w:pPr>
      <w:r w:rsidRPr="0030395E">
        <w:rPr>
          <w:rFonts w:ascii="Times New Roman" w:hAnsi="Times New Roman" w:cs="Times New Roman"/>
          <w:sz w:val="28"/>
          <w:szCs w:val="28"/>
        </w:rPr>
        <w:t xml:space="preserve">Такой подход объясняет причину, почему </w:t>
      </w:r>
      <w:proofErr w:type="spellStart"/>
      <w:r w:rsidRPr="0030395E">
        <w:rPr>
          <w:rFonts w:ascii="Times New Roman" w:hAnsi="Times New Roman" w:cs="Times New Roman"/>
          <w:sz w:val="28"/>
          <w:szCs w:val="28"/>
        </w:rPr>
        <w:t>высокопроводящие</w:t>
      </w:r>
      <w:proofErr w:type="spellEnd"/>
      <w:r w:rsidRPr="0030395E">
        <w:rPr>
          <w:rFonts w:ascii="Times New Roman" w:hAnsi="Times New Roman" w:cs="Times New Roman"/>
          <w:sz w:val="28"/>
          <w:szCs w:val="28"/>
        </w:rPr>
        <w:t xml:space="preserve"> металлы - серебро, медь - не являются сверхпроводниками. В </w:t>
      </w:r>
      <w:proofErr w:type="spellStart"/>
      <w:r w:rsidRPr="0030395E">
        <w:rPr>
          <w:rFonts w:ascii="Times New Roman" w:hAnsi="Times New Roman" w:cs="Times New Roman"/>
          <w:sz w:val="28"/>
          <w:szCs w:val="28"/>
        </w:rPr>
        <w:t>высокопроводящих</w:t>
      </w:r>
      <w:proofErr w:type="spellEnd"/>
      <w:r w:rsidRPr="0030395E">
        <w:rPr>
          <w:rFonts w:ascii="Times New Roman" w:hAnsi="Times New Roman" w:cs="Times New Roman"/>
          <w:sz w:val="28"/>
          <w:szCs w:val="28"/>
        </w:rPr>
        <w:t xml:space="preserve"> мета</w:t>
      </w:r>
      <w:r w:rsidRPr="0030395E">
        <w:rPr>
          <w:rFonts w:ascii="Times New Roman" w:hAnsi="Times New Roman" w:cs="Times New Roman"/>
          <w:sz w:val="28"/>
          <w:szCs w:val="28"/>
        </w:rPr>
        <w:t>л</w:t>
      </w:r>
      <w:r w:rsidRPr="0030395E">
        <w:rPr>
          <w:rFonts w:ascii="Times New Roman" w:hAnsi="Times New Roman" w:cs="Times New Roman"/>
          <w:sz w:val="28"/>
          <w:szCs w:val="28"/>
        </w:rPr>
        <w:t>лах взаимодействие электронов с решеткой слабое, что и уменьшает притяж</w:t>
      </w:r>
      <w:r w:rsidRPr="0030395E">
        <w:rPr>
          <w:rFonts w:ascii="Times New Roman" w:hAnsi="Times New Roman" w:cs="Times New Roman"/>
          <w:sz w:val="28"/>
          <w:szCs w:val="28"/>
        </w:rPr>
        <w:t>е</w:t>
      </w:r>
      <w:r w:rsidRPr="0030395E">
        <w:rPr>
          <w:rFonts w:ascii="Times New Roman" w:hAnsi="Times New Roman" w:cs="Times New Roman"/>
          <w:sz w:val="28"/>
          <w:szCs w:val="28"/>
        </w:rPr>
        <w:t>ние электронов, обусловленное решеткой, которое приводит к сверхпровод</w:t>
      </w:r>
      <w:r w:rsidRPr="0030395E">
        <w:rPr>
          <w:rFonts w:ascii="Times New Roman" w:hAnsi="Times New Roman" w:cs="Times New Roman"/>
          <w:sz w:val="28"/>
          <w:szCs w:val="28"/>
        </w:rPr>
        <w:t>и</w:t>
      </w:r>
      <w:r w:rsidRPr="0030395E">
        <w:rPr>
          <w:rFonts w:ascii="Times New Roman" w:hAnsi="Times New Roman" w:cs="Times New Roman"/>
          <w:sz w:val="28"/>
          <w:szCs w:val="28"/>
        </w:rPr>
        <w:t>мости. Таким образом, ток в сверхпроводнике определяется движением не о</w:t>
      </w:r>
      <w:r w:rsidRPr="0030395E">
        <w:rPr>
          <w:rFonts w:ascii="Times New Roman" w:hAnsi="Times New Roman" w:cs="Times New Roman"/>
          <w:sz w:val="28"/>
          <w:szCs w:val="28"/>
        </w:rPr>
        <w:t>т</w:t>
      </w:r>
      <w:r w:rsidRPr="0030395E">
        <w:rPr>
          <w:rFonts w:ascii="Times New Roman" w:hAnsi="Times New Roman" w:cs="Times New Roman"/>
          <w:sz w:val="28"/>
          <w:szCs w:val="28"/>
        </w:rPr>
        <w:t>дельных электронов, как это бывает в обычных условиях, а пар электронов</w:t>
      </w:r>
      <w:r w:rsidR="00475A23">
        <w:rPr>
          <w:rFonts w:ascii="Times New Roman" w:hAnsi="Times New Roman" w:cs="Times New Roman"/>
          <w:sz w:val="28"/>
          <w:szCs w:val="28"/>
        </w:rPr>
        <w:t>.</w:t>
      </w:r>
    </w:p>
    <w:p w:rsidR="00D03CF1" w:rsidRDefault="00475A23" w:rsidP="00755850">
      <w:pPr>
        <w:spacing w:after="0" w:line="360" w:lineRule="auto"/>
        <w:ind w:firstLine="709"/>
        <w:jc w:val="both"/>
        <w:rPr>
          <w:rFonts w:ascii="Times New Roman" w:hAnsi="Times New Roman" w:cs="Times New Roman"/>
          <w:sz w:val="28"/>
          <w:szCs w:val="28"/>
        </w:rPr>
      </w:pPr>
      <w:r w:rsidRPr="00475A23">
        <w:rPr>
          <w:rFonts w:ascii="Times New Roman" w:hAnsi="Times New Roman" w:cs="Times New Roman"/>
          <w:sz w:val="28"/>
          <w:szCs w:val="28"/>
        </w:rPr>
        <w:t xml:space="preserve">Электронную пару можно </w:t>
      </w:r>
      <w:r w:rsidR="00597E02">
        <w:rPr>
          <w:rFonts w:ascii="Times New Roman" w:hAnsi="Times New Roman" w:cs="Times New Roman"/>
          <w:sz w:val="28"/>
          <w:szCs w:val="28"/>
        </w:rPr>
        <w:t>описать волной с длиной волны</w:t>
      </w:r>
    </w:p>
    <w:p w:rsidR="006F08E4" w:rsidRPr="001557F2" w:rsidRDefault="006F08E4" w:rsidP="00755850">
      <w:pPr>
        <w:spacing w:after="0" w:line="360" w:lineRule="auto"/>
        <w:ind w:firstLine="709"/>
        <w:jc w:val="both"/>
        <w:rPr>
          <w:rFonts w:ascii="Times New Roman" w:hAnsi="Times New Roman" w:cs="Times New Roman"/>
          <w:sz w:val="28"/>
          <w:szCs w:val="28"/>
        </w:rPr>
      </w:pPr>
    </w:p>
    <w:p w:rsidR="00D03CF1" w:rsidRDefault="0028104C"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36E4" w:rsidRPr="001B36E4">
        <w:rPr>
          <w:rFonts w:ascii="Times New Roman" w:hAnsi="Times New Roman" w:cs="Times New Roman"/>
          <w:sz w:val="28"/>
          <w:szCs w:val="28"/>
        </w:rPr>
        <w:t xml:space="preserve"> </w:t>
      </w:r>
      <m:oMath>
        <m:r>
          <m:rPr>
            <m:sty m:val="p"/>
          </m:rPr>
          <w:rPr>
            <w:rFonts w:ascii="Cambria Math" w:hAnsi="Cambria Math" w:cs="Times New Roman"/>
            <w:sz w:val="28"/>
            <w:szCs w:val="28"/>
          </w:rPr>
          <m:t>λ=</m:t>
        </m:r>
        <m:f>
          <m:fPr>
            <m:ctrlPr>
              <w:rPr>
                <w:rFonts w:ascii="Cambria Math" w:hAnsi="Cambria Math" w:cs="Times New Roman"/>
                <w:sz w:val="28"/>
                <w:szCs w:val="28"/>
              </w:rPr>
            </m:ctrlPr>
          </m:fPr>
          <m:num>
            <m:r>
              <w:rPr>
                <w:rFonts w:ascii="Cambria Math" w:hAnsi="Cambria Math" w:cs="Times New Roman"/>
                <w:sz w:val="28"/>
                <w:szCs w:val="28"/>
              </w:rPr>
              <m:t>P</m:t>
            </m:r>
          </m:num>
          <m:den>
            <m:r>
              <w:rPr>
                <w:rFonts w:ascii="Cambria Math" w:hAnsi="Cambria Math" w:cs="Times New Roman"/>
                <w:sz w:val="28"/>
                <w:szCs w:val="28"/>
              </w:rPr>
              <m:t>h</m:t>
            </m:r>
          </m:den>
        </m:f>
      </m:oMath>
      <w:r w:rsidR="00475A23" w:rsidRPr="00475A23">
        <w:rPr>
          <w:rFonts w:ascii="Times New Roman" w:hAnsi="Times New Roman" w:cs="Times New Roman"/>
          <w:sz w:val="28"/>
          <w:szCs w:val="28"/>
        </w:rPr>
        <w:t xml:space="preserve">, </w:t>
      </w:r>
      <w:r w:rsidR="00D3618B">
        <w:rPr>
          <w:rFonts w:ascii="Times New Roman" w:hAnsi="Times New Roman" w:cs="Times New Roman"/>
          <w:sz w:val="28"/>
          <w:szCs w:val="28"/>
        </w:rPr>
        <w:t xml:space="preserve">                                    </w:t>
      </w:r>
      <w:r>
        <w:rPr>
          <w:rFonts w:ascii="Times New Roman" w:hAnsi="Times New Roman" w:cs="Times New Roman"/>
          <w:sz w:val="28"/>
          <w:szCs w:val="28"/>
        </w:rPr>
        <w:t xml:space="preserve">   </w:t>
      </w:r>
      <w:r w:rsidR="00D3618B">
        <w:rPr>
          <w:rFonts w:ascii="Times New Roman" w:hAnsi="Times New Roman" w:cs="Times New Roman"/>
          <w:sz w:val="28"/>
          <w:szCs w:val="28"/>
        </w:rPr>
        <w:t xml:space="preserve">                        (7)</w:t>
      </w:r>
    </w:p>
    <w:p w:rsidR="006F08E4" w:rsidRPr="0028104C" w:rsidRDefault="006F08E4" w:rsidP="00755850">
      <w:pPr>
        <w:spacing w:after="0" w:line="360" w:lineRule="auto"/>
        <w:ind w:firstLine="709"/>
        <w:jc w:val="both"/>
        <w:rPr>
          <w:rFonts w:ascii="Times New Roman" w:hAnsi="Times New Roman" w:cs="Times New Roman"/>
          <w:sz w:val="28"/>
          <w:szCs w:val="28"/>
        </w:rPr>
      </w:pPr>
    </w:p>
    <w:p w:rsidR="00D03CF1" w:rsidRPr="0021537A" w:rsidRDefault="00475A23" w:rsidP="00755850">
      <w:pPr>
        <w:spacing w:after="0" w:line="360" w:lineRule="auto"/>
        <w:ind w:firstLine="709"/>
        <w:jc w:val="both"/>
        <w:rPr>
          <w:rFonts w:ascii="Times New Roman" w:hAnsi="Times New Roman" w:cs="Times New Roman"/>
          <w:sz w:val="28"/>
          <w:szCs w:val="28"/>
        </w:rPr>
      </w:pPr>
      <w:r w:rsidRPr="00475A23">
        <w:rPr>
          <w:rFonts w:ascii="Times New Roman" w:hAnsi="Times New Roman" w:cs="Times New Roman"/>
          <w:sz w:val="28"/>
          <w:szCs w:val="28"/>
        </w:rPr>
        <w:t>где Р—импульс центра масс,</w:t>
      </w:r>
      <w:r w:rsidR="0021537A" w:rsidRPr="0021537A">
        <w:rPr>
          <w:rFonts w:ascii="Times New Roman" w:hAnsi="Times New Roman" w:cs="Times New Roman"/>
          <w:sz w:val="28"/>
          <w:szCs w:val="28"/>
        </w:rPr>
        <w:t xml:space="preserve"> </w:t>
      </w:r>
      <w:proofErr w:type="spellStart"/>
      <w:r w:rsidR="0021537A">
        <w:rPr>
          <w:rFonts w:ascii="Times New Roman" w:hAnsi="Times New Roman" w:cs="Times New Roman"/>
          <w:sz w:val="28"/>
          <w:szCs w:val="28"/>
        </w:rPr>
        <w:t>кг·м</w:t>
      </w:r>
      <w:proofErr w:type="spellEnd"/>
      <w:r w:rsidR="0021537A">
        <w:rPr>
          <w:rFonts w:ascii="Times New Roman" w:hAnsi="Times New Roman" w:cs="Times New Roman"/>
          <w:sz w:val="28"/>
          <w:szCs w:val="28"/>
        </w:rPr>
        <w:t>/</w:t>
      </w:r>
      <w:proofErr w:type="gramStart"/>
      <w:r w:rsidR="0021537A">
        <w:rPr>
          <w:rFonts w:ascii="Times New Roman" w:hAnsi="Times New Roman" w:cs="Times New Roman"/>
          <w:sz w:val="28"/>
          <w:szCs w:val="28"/>
        </w:rPr>
        <w:t>с</w:t>
      </w:r>
      <w:proofErr w:type="gramEnd"/>
    </w:p>
    <w:p w:rsidR="006F08E4" w:rsidRPr="00D03CF1" w:rsidRDefault="00475A23" w:rsidP="00755850">
      <w:pPr>
        <w:spacing w:after="0" w:line="360" w:lineRule="auto"/>
        <w:ind w:firstLine="709"/>
        <w:jc w:val="both"/>
        <w:rPr>
          <w:rFonts w:ascii="Times New Roman" w:hAnsi="Times New Roman" w:cs="Times New Roman"/>
          <w:sz w:val="28"/>
          <w:szCs w:val="28"/>
        </w:rPr>
      </w:pPr>
      <w:r w:rsidRPr="00475A23">
        <w:rPr>
          <w:rFonts w:ascii="Times New Roman" w:hAnsi="Times New Roman" w:cs="Times New Roman"/>
          <w:sz w:val="28"/>
          <w:szCs w:val="28"/>
        </w:rPr>
        <w:t>h — постоянная Планка,</w:t>
      </w:r>
      <w:r w:rsidR="00952787" w:rsidRPr="00952787">
        <w:t xml:space="preserve"> </w:t>
      </w:r>
      <w:proofErr w:type="spellStart"/>
      <w:proofErr w:type="gramStart"/>
      <w:r w:rsidR="00952787" w:rsidRPr="00952787">
        <w:rPr>
          <w:rFonts w:ascii="Times New Roman" w:hAnsi="Times New Roman" w:cs="Times New Roman"/>
          <w:sz w:val="28"/>
          <w:szCs w:val="28"/>
        </w:rPr>
        <w:t>Дж</w:t>
      </w:r>
      <w:proofErr w:type="gramEnd"/>
      <w:r w:rsidR="00952787" w:rsidRPr="00952787">
        <w:rPr>
          <w:rFonts w:ascii="Times New Roman" w:hAnsi="Times New Roman" w:cs="Times New Roman"/>
          <w:sz w:val="28"/>
          <w:szCs w:val="28"/>
        </w:rPr>
        <w:t>·c</w:t>
      </w:r>
      <w:proofErr w:type="spellEnd"/>
      <w:r w:rsidR="00952787">
        <w:rPr>
          <w:rFonts w:ascii="Times New Roman" w:hAnsi="Times New Roman" w:cs="Times New Roman"/>
          <w:sz w:val="28"/>
          <w:szCs w:val="28"/>
        </w:rPr>
        <w:t>.</w:t>
      </w:r>
    </w:p>
    <w:p w:rsidR="00475A23" w:rsidRPr="00253BF6" w:rsidRDefault="00475A23" w:rsidP="00755850">
      <w:pPr>
        <w:spacing w:after="0" w:line="360" w:lineRule="auto"/>
        <w:ind w:firstLine="709"/>
        <w:jc w:val="both"/>
        <w:rPr>
          <w:rFonts w:ascii="Times New Roman" w:hAnsi="Times New Roman" w:cs="Times New Roman"/>
          <w:sz w:val="28"/>
          <w:szCs w:val="28"/>
        </w:rPr>
      </w:pPr>
      <w:r w:rsidRPr="00475A23">
        <w:rPr>
          <w:rFonts w:ascii="Times New Roman" w:hAnsi="Times New Roman" w:cs="Times New Roman"/>
          <w:sz w:val="28"/>
          <w:szCs w:val="28"/>
        </w:rPr>
        <w:t xml:space="preserve">принимая во внимание волновые свойства электрона. В терминах </w:t>
      </w:r>
      <w:proofErr w:type="spellStart"/>
      <w:r w:rsidRPr="00475A23">
        <w:rPr>
          <w:rFonts w:ascii="Times New Roman" w:hAnsi="Times New Roman" w:cs="Times New Roman"/>
          <w:sz w:val="28"/>
          <w:szCs w:val="28"/>
        </w:rPr>
        <w:t>квант</w:t>
      </w:r>
      <w:r w:rsidRPr="00475A23">
        <w:rPr>
          <w:rFonts w:ascii="Times New Roman" w:hAnsi="Times New Roman" w:cs="Times New Roman"/>
          <w:sz w:val="28"/>
          <w:szCs w:val="28"/>
        </w:rPr>
        <w:t>о</w:t>
      </w:r>
      <w:r w:rsidRPr="00475A23">
        <w:rPr>
          <w:rFonts w:ascii="Times New Roman" w:hAnsi="Times New Roman" w:cs="Times New Roman"/>
          <w:sz w:val="28"/>
          <w:szCs w:val="28"/>
        </w:rPr>
        <w:t>вомеханической</w:t>
      </w:r>
      <w:proofErr w:type="spellEnd"/>
      <w:r w:rsidRPr="00475A23">
        <w:rPr>
          <w:rFonts w:ascii="Times New Roman" w:hAnsi="Times New Roman" w:cs="Times New Roman"/>
          <w:sz w:val="28"/>
          <w:szCs w:val="28"/>
        </w:rPr>
        <w:t xml:space="preserve"> волновой картины равенство импульсов центров масс всех пар означает, что волны, которые соответствуют этим парам, имеют одинаковую длину волны. Волны всех пар в сверхпроводнике имеют не только одинаковую длину, но и одинаковую фазу</w:t>
      </w:r>
      <w:r>
        <w:rPr>
          <w:rFonts w:ascii="Times New Roman" w:hAnsi="Times New Roman" w:cs="Times New Roman"/>
          <w:sz w:val="28"/>
          <w:szCs w:val="28"/>
        </w:rPr>
        <w:t>.</w:t>
      </w:r>
    </w:p>
    <w:p w:rsidR="00B06B26" w:rsidRDefault="00475A23" w:rsidP="00755850">
      <w:pPr>
        <w:spacing w:after="0" w:line="360" w:lineRule="auto"/>
        <w:ind w:firstLine="709"/>
        <w:jc w:val="both"/>
        <w:rPr>
          <w:rFonts w:ascii="Times New Roman" w:hAnsi="Times New Roman" w:cs="Times New Roman"/>
          <w:sz w:val="28"/>
          <w:szCs w:val="28"/>
        </w:rPr>
      </w:pPr>
      <w:proofErr w:type="gramStart"/>
      <w:r w:rsidRPr="00475A23">
        <w:rPr>
          <w:rFonts w:ascii="Times New Roman" w:hAnsi="Times New Roman" w:cs="Times New Roman"/>
          <w:sz w:val="28"/>
          <w:szCs w:val="28"/>
        </w:rPr>
        <w:t>Фазы пар должны быть одинаковыми на протяжении куска одного свер</w:t>
      </w:r>
      <w:r w:rsidRPr="00475A23">
        <w:rPr>
          <w:rFonts w:ascii="Times New Roman" w:hAnsi="Times New Roman" w:cs="Times New Roman"/>
          <w:sz w:val="28"/>
          <w:szCs w:val="28"/>
        </w:rPr>
        <w:t>х</w:t>
      </w:r>
      <w:r w:rsidRPr="00475A23">
        <w:rPr>
          <w:rFonts w:ascii="Times New Roman" w:hAnsi="Times New Roman" w:cs="Times New Roman"/>
          <w:sz w:val="28"/>
          <w:szCs w:val="28"/>
        </w:rPr>
        <w:t>проводника, так как пары могут свободно перемещаться в нем. При разрыве сверхпроводника пары не могут обмениваться между собой, однако если части сверхпроводника сблизить друг с другом, то возникает промежуточное пол</w:t>
      </w:r>
      <w:r w:rsidRPr="00475A23">
        <w:rPr>
          <w:rFonts w:ascii="Times New Roman" w:hAnsi="Times New Roman" w:cs="Times New Roman"/>
          <w:sz w:val="28"/>
          <w:szCs w:val="28"/>
        </w:rPr>
        <w:t>о</w:t>
      </w:r>
      <w:r w:rsidRPr="00475A23">
        <w:rPr>
          <w:rFonts w:ascii="Times New Roman" w:hAnsi="Times New Roman" w:cs="Times New Roman"/>
          <w:sz w:val="28"/>
          <w:szCs w:val="28"/>
        </w:rPr>
        <w:t xml:space="preserve">жение, когда имеет место некоторый обмен парами путем </w:t>
      </w:r>
      <w:proofErr w:type="spellStart"/>
      <w:r w:rsidRPr="00475A23">
        <w:rPr>
          <w:rFonts w:ascii="Times New Roman" w:hAnsi="Times New Roman" w:cs="Times New Roman"/>
          <w:sz w:val="28"/>
          <w:szCs w:val="28"/>
        </w:rPr>
        <w:t>квантовомеханич</w:t>
      </w:r>
      <w:r w:rsidRPr="00475A23">
        <w:rPr>
          <w:rFonts w:ascii="Times New Roman" w:hAnsi="Times New Roman" w:cs="Times New Roman"/>
          <w:sz w:val="28"/>
          <w:szCs w:val="28"/>
        </w:rPr>
        <w:t>е</w:t>
      </w:r>
      <w:r w:rsidRPr="00475A23">
        <w:rPr>
          <w:rFonts w:ascii="Times New Roman" w:hAnsi="Times New Roman" w:cs="Times New Roman"/>
          <w:sz w:val="28"/>
          <w:szCs w:val="28"/>
        </w:rPr>
        <w:t>ского</w:t>
      </w:r>
      <w:proofErr w:type="spellEnd"/>
      <w:r w:rsidRPr="00475A23">
        <w:rPr>
          <w:rFonts w:ascii="Times New Roman" w:hAnsi="Times New Roman" w:cs="Times New Roman"/>
          <w:sz w:val="28"/>
          <w:szCs w:val="28"/>
        </w:rPr>
        <w:t xml:space="preserve"> процесса, который называется </w:t>
      </w:r>
      <w:proofErr w:type="spellStart"/>
      <w:r w:rsidRPr="00475A23">
        <w:rPr>
          <w:rFonts w:ascii="Times New Roman" w:hAnsi="Times New Roman" w:cs="Times New Roman"/>
          <w:sz w:val="28"/>
          <w:szCs w:val="28"/>
        </w:rPr>
        <w:t>туннелированием</w:t>
      </w:r>
      <w:proofErr w:type="spellEnd"/>
      <w:r w:rsidRPr="00475A23">
        <w:rPr>
          <w:rFonts w:ascii="Times New Roman" w:hAnsi="Times New Roman" w:cs="Times New Roman"/>
          <w:sz w:val="28"/>
          <w:szCs w:val="28"/>
        </w:rPr>
        <w:t>.</w:t>
      </w:r>
      <w:proofErr w:type="gramEnd"/>
      <w:r w:rsidRPr="00475A23">
        <w:rPr>
          <w:rFonts w:ascii="Times New Roman" w:hAnsi="Times New Roman" w:cs="Times New Roman"/>
          <w:sz w:val="28"/>
          <w:szCs w:val="28"/>
        </w:rPr>
        <w:t xml:space="preserve"> Электроны благодаря своей </w:t>
      </w:r>
      <w:proofErr w:type="spellStart"/>
      <w:r w:rsidRPr="00475A23">
        <w:rPr>
          <w:rFonts w:ascii="Times New Roman" w:hAnsi="Times New Roman" w:cs="Times New Roman"/>
          <w:sz w:val="28"/>
          <w:szCs w:val="28"/>
        </w:rPr>
        <w:t>волноподобной</w:t>
      </w:r>
      <w:proofErr w:type="spellEnd"/>
      <w:r w:rsidRPr="00475A23">
        <w:rPr>
          <w:rFonts w:ascii="Times New Roman" w:hAnsi="Times New Roman" w:cs="Times New Roman"/>
          <w:sz w:val="28"/>
          <w:szCs w:val="28"/>
        </w:rPr>
        <w:t xml:space="preserve"> природе могут туннелировать или проникать через бар</w:t>
      </w:r>
      <w:r w:rsidRPr="00475A23">
        <w:rPr>
          <w:rFonts w:ascii="Times New Roman" w:hAnsi="Times New Roman" w:cs="Times New Roman"/>
          <w:sz w:val="28"/>
          <w:szCs w:val="28"/>
        </w:rPr>
        <w:t>ь</w:t>
      </w:r>
      <w:r w:rsidRPr="00475A23">
        <w:rPr>
          <w:rFonts w:ascii="Times New Roman" w:hAnsi="Times New Roman" w:cs="Times New Roman"/>
          <w:sz w:val="28"/>
          <w:szCs w:val="28"/>
        </w:rPr>
        <w:t>еры, через которые они не могли бы проникнуть, если они были просто част</w:t>
      </w:r>
      <w:r w:rsidRPr="00475A23">
        <w:rPr>
          <w:rFonts w:ascii="Times New Roman" w:hAnsi="Times New Roman" w:cs="Times New Roman"/>
          <w:sz w:val="28"/>
          <w:szCs w:val="28"/>
        </w:rPr>
        <w:t>и</w:t>
      </w:r>
      <w:r w:rsidRPr="00475A23">
        <w:rPr>
          <w:rFonts w:ascii="Times New Roman" w:hAnsi="Times New Roman" w:cs="Times New Roman"/>
          <w:sz w:val="28"/>
          <w:szCs w:val="28"/>
        </w:rPr>
        <w:t xml:space="preserve">цами. </w:t>
      </w:r>
      <w:proofErr w:type="spellStart"/>
      <w:r w:rsidRPr="00475A23">
        <w:rPr>
          <w:rFonts w:ascii="Times New Roman" w:hAnsi="Times New Roman" w:cs="Times New Roman"/>
          <w:sz w:val="28"/>
          <w:szCs w:val="28"/>
        </w:rPr>
        <w:t>Туннелирование</w:t>
      </w:r>
      <w:proofErr w:type="spellEnd"/>
      <w:r w:rsidRPr="00475A23">
        <w:rPr>
          <w:rFonts w:ascii="Times New Roman" w:hAnsi="Times New Roman" w:cs="Times New Roman"/>
          <w:sz w:val="28"/>
          <w:szCs w:val="28"/>
        </w:rPr>
        <w:t xml:space="preserve"> пар между двумя частями сверхпроводника приводит к взаимосвязи фаз на концах сверхпроводника, </w:t>
      </w:r>
      <w:proofErr w:type="gramStart"/>
      <w:r w:rsidRPr="00475A23">
        <w:rPr>
          <w:rFonts w:ascii="Times New Roman" w:hAnsi="Times New Roman" w:cs="Times New Roman"/>
          <w:sz w:val="28"/>
          <w:szCs w:val="28"/>
        </w:rPr>
        <w:t>которое</w:t>
      </w:r>
      <w:proofErr w:type="gramEnd"/>
      <w:r w:rsidRPr="00475A23">
        <w:rPr>
          <w:rFonts w:ascii="Times New Roman" w:hAnsi="Times New Roman" w:cs="Times New Roman"/>
          <w:sz w:val="28"/>
          <w:szCs w:val="28"/>
        </w:rPr>
        <w:t xml:space="preserve"> можно изменить с пом</w:t>
      </w:r>
      <w:r w:rsidRPr="00475A23">
        <w:rPr>
          <w:rFonts w:ascii="Times New Roman" w:hAnsi="Times New Roman" w:cs="Times New Roman"/>
          <w:sz w:val="28"/>
          <w:szCs w:val="28"/>
        </w:rPr>
        <w:t>о</w:t>
      </w:r>
      <w:r w:rsidRPr="00475A23">
        <w:rPr>
          <w:rFonts w:ascii="Times New Roman" w:hAnsi="Times New Roman" w:cs="Times New Roman"/>
          <w:sz w:val="28"/>
          <w:szCs w:val="28"/>
        </w:rPr>
        <w:t>щью электричес</w:t>
      </w:r>
      <w:r>
        <w:rPr>
          <w:rFonts w:ascii="Times New Roman" w:hAnsi="Times New Roman" w:cs="Times New Roman"/>
          <w:sz w:val="28"/>
          <w:szCs w:val="28"/>
        </w:rPr>
        <w:t>кого или магнитного поля</w:t>
      </w:r>
      <w:r w:rsidRPr="00475A23">
        <w:rPr>
          <w:rFonts w:ascii="Times New Roman" w:hAnsi="Times New Roman" w:cs="Times New Roman"/>
          <w:sz w:val="28"/>
          <w:szCs w:val="28"/>
        </w:rPr>
        <w:t>.</w:t>
      </w:r>
    </w:p>
    <w:p w:rsidR="00475A23" w:rsidRDefault="00475A23" w:rsidP="00755850">
      <w:pPr>
        <w:spacing w:after="0" w:line="360" w:lineRule="auto"/>
        <w:ind w:firstLine="709"/>
        <w:jc w:val="both"/>
        <w:rPr>
          <w:rFonts w:ascii="Times New Roman" w:hAnsi="Times New Roman" w:cs="Times New Roman"/>
          <w:sz w:val="28"/>
          <w:szCs w:val="28"/>
        </w:rPr>
      </w:pPr>
      <w:r w:rsidRPr="00475A23">
        <w:rPr>
          <w:rFonts w:ascii="Times New Roman" w:hAnsi="Times New Roman" w:cs="Times New Roman"/>
          <w:sz w:val="28"/>
          <w:szCs w:val="28"/>
        </w:rPr>
        <w:t>Рассмотрим кольцевой СКВИД с одним туннельным переходом, по кот</w:t>
      </w:r>
      <w:r w:rsidRPr="00475A23">
        <w:rPr>
          <w:rFonts w:ascii="Times New Roman" w:hAnsi="Times New Roman" w:cs="Times New Roman"/>
          <w:sz w:val="28"/>
          <w:szCs w:val="28"/>
        </w:rPr>
        <w:t>о</w:t>
      </w:r>
      <w:r w:rsidRPr="00475A23">
        <w:rPr>
          <w:rFonts w:ascii="Times New Roman" w:hAnsi="Times New Roman" w:cs="Times New Roman"/>
          <w:sz w:val="28"/>
          <w:szCs w:val="28"/>
        </w:rPr>
        <w:t>рому течет сверхпроводящий ток. Фаза пар электронов в СКВИД должна ост</w:t>
      </w:r>
      <w:r w:rsidRPr="00475A23">
        <w:rPr>
          <w:rFonts w:ascii="Times New Roman" w:hAnsi="Times New Roman" w:cs="Times New Roman"/>
          <w:sz w:val="28"/>
          <w:szCs w:val="28"/>
        </w:rPr>
        <w:t>а</w:t>
      </w:r>
      <w:r w:rsidRPr="00475A23">
        <w:rPr>
          <w:rFonts w:ascii="Times New Roman" w:hAnsi="Times New Roman" w:cs="Times New Roman"/>
          <w:sz w:val="28"/>
          <w:szCs w:val="28"/>
        </w:rPr>
        <w:t xml:space="preserve">ваться однозначной для сохранения сверхпроводимости, т. е. при обходе по кольцу она должна изменяться на </w:t>
      </w:r>
      <w:r w:rsidR="00463C76">
        <w:rPr>
          <w:rFonts w:ascii="Times New Roman" w:hAnsi="Times New Roman" w:cs="Times New Roman"/>
          <w:sz w:val="28"/>
          <w:szCs w:val="28"/>
        </w:rPr>
        <w:t>целое число n периодов фазы в 2π</w:t>
      </w:r>
      <w:r w:rsidRPr="00475A23">
        <w:rPr>
          <w:rFonts w:ascii="Times New Roman" w:hAnsi="Times New Roman" w:cs="Times New Roman"/>
          <w:sz w:val="28"/>
          <w:szCs w:val="28"/>
        </w:rPr>
        <w:t xml:space="preserve"> радиан.</w:t>
      </w:r>
    </w:p>
    <w:p w:rsidR="00475A23" w:rsidRDefault="00475A23" w:rsidP="00755850">
      <w:pPr>
        <w:spacing w:after="0" w:line="360" w:lineRule="auto"/>
        <w:ind w:firstLine="709"/>
        <w:jc w:val="both"/>
        <w:rPr>
          <w:rFonts w:ascii="Times New Roman" w:hAnsi="Times New Roman" w:cs="Times New Roman"/>
          <w:sz w:val="28"/>
          <w:szCs w:val="28"/>
        </w:rPr>
      </w:pPr>
      <w:r w:rsidRPr="00475A23">
        <w:rPr>
          <w:rFonts w:ascii="Times New Roman" w:hAnsi="Times New Roman" w:cs="Times New Roman"/>
          <w:sz w:val="28"/>
          <w:szCs w:val="28"/>
        </w:rPr>
        <w:t xml:space="preserve">В сверхпроводящем кольце с двумя </w:t>
      </w:r>
      <w:proofErr w:type="spellStart"/>
      <w:r w:rsidRPr="00475A23">
        <w:rPr>
          <w:rFonts w:ascii="Times New Roman" w:hAnsi="Times New Roman" w:cs="Times New Roman"/>
          <w:sz w:val="28"/>
          <w:szCs w:val="28"/>
        </w:rPr>
        <w:t>джозефсоновскими</w:t>
      </w:r>
      <w:proofErr w:type="spellEnd"/>
      <w:r w:rsidRPr="00475A23">
        <w:rPr>
          <w:rFonts w:ascii="Times New Roman" w:hAnsi="Times New Roman" w:cs="Times New Roman"/>
          <w:sz w:val="28"/>
          <w:szCs w:val="28"/>
        </w:rPr>
        <w:t xml:space="preserve"> переходами пр</w:t>
      </w:r>
      <w:r w:rsidRPr="00475A23">
        <w:rPr>
          <w:rFonts w:ascii="Times New Roman" w:hAnsi="Times New Roman" w:cs="Times New Roman"/>
          <w:sz w:val="28"/>
          <w:szCs w:val="28"/>
        </w:rPr>
        <w:t>о</w:t>
      </w:r>
      <w:r w:rsidRPr="00475A23">
        <w:rPr>
          <w:rFonts w:ascii="Times New Roman" w:hAnsi="Times New Roman" w:cs="Times New Roman"/>
          <w:sz w:val="28"/>
          <w:szCs w:val="28"/>
        </w:rPr>
        <w:t>исходит интерференция тока в кольце, если значение рабочего постоянного т</w:t>
      </w:r>
      <w:r w:rsidRPr="00475A23">
        <w:rPr>
          <w:rFonts w:ascii="Times New Roman" w:hAnsi="Times New Roman" w:cs="Times New Roman"/>
          <w:sz w:val="28"/>
          <w:szCs w:val="28"/>
        </w:rPr>
        <w:t>о</w:t>
      </w:r>
      <w:r w:rsidRPr="00475A23">
        <w:rPr>
          <w:rFonts w:ascii="Times New Roman" w:hAnsi="Times New Roman" w:cs="Times New Roman"/>
          <w:sz w:val="28"/>
          <w:szCs w:val="28"/>
        </w:rPr>
        <w:t>ка i, пропускаемого через кольцо от внешнего источника, немн</w:t>
      </w:r>
      <w:r w:rsidR="00463C76">
        <w:rPr>
          <w:rFonts w:ascii="Times New Roman" w:hAnsi="Times New Roman" w:cs="Times New Roman"/>
          <w:sz w:val="28"/>
          <w:szCs w:val="28"/>
        </w:rPr>
        <w:t>ого превышает кри</w:t>
      </w:r>
      <w:r w:rsidR="001B36E4">
        <w:rPr>
          <w:rFonts w:ascii="Times New Roman" w:hAnsi="Times New Roman" w:cs="Times New Roman"/>
          <w:sz w:val="28"/>
          <w:szCs w:val="28"/>
        </w:rPr>
        <w:t>тический ток i</w:t>
      </w:r>
      <w:r w:rsidR="001B36E4">
        <w:rPr>
          <w:rFonts w:ascii="Times New Roman" w:hAnsi="Times New Roman" w:cs="Times New Roman"/>
          <w:sz w:val="18"/>
          <w:szCs w:val="16"/>
          <w:lang w:val="en-US"/>
        </w:rPr>
        <w:t>c</w:t>
      </w:r>
      <w:r w:rsidRPr="00475A23">
        <w:rPr>
          <w:rFonts w:ascii="Times New Roman" w:hAnsi="Times New Roman" w:cs="Times New Roman"/>
          <w:sz w:val="28"/>
          <w:szCs w:val="28"/>
        </w:rPr>
        <w:t>, так что на СКВИД возникает разность потенциалов.</w:t>
      </w:r>
    </w:p>
    <w:p w:rsidR="00475A23" w:rsidRPr="00253BF6" w:rsidRDefault="00463C76" w:rsidP="00755850">
      <w:pPr>
        <w:spacing w:after="0" w:line="360" w:lineRule="auto"/>
        <w:ind w:firstLine="709"/>
        <w:jc w:val="both"/>
        <w:rPr>
          <w:rFonts w:ascii="Times New Roman" w:hAnsi="Times New Roman" w:cs="Times New Roman"/>
          <w:sz w:val="28"/>
          <w:szCs w:val="28"/>
        </w:rPr>
      </w:pPr>
      <w:r w:rsidRPr="00463C76">
        <w:rPr>
          <w:rFonts w:ascii="Times New Roman" w:hAnsi="Times New Roman" w:cs="Times New Roman"/>
          <w:sz w:val="28"/>
          <w:szCs w:val="28"/>
        </w:rPr>
        <w:lastRenderedPageBreak/>
        <w:t>Ток, наводимый в СКВИД, неодинаково воздействует на два перехода: в одном он складывается с рабочим током, в другом — вычитается. В результате ток в кольце с двумя переходами периодически зависит от внешнего МП через кольцо</w:t>
      </w:r>
      <w:r>
        <w:rPr>
          <w:rFonts w:ascii="Times New Roman" w:hAnsi="Times New Roman" w:cs="Times New Roman"/>
          <w:sz w:val="28"/>
          <w:szCs w:val="28"/>
        </w:rPr>
        <w:t>.</w:t>
      </w:r>
    </w:p>
    <w:p w:rsidR="00133729" w:rsidRDefault="00463C76" w:rsidP="00755850">
      <w:pPr>
        <w:spacing w:after="0" w:line="360" w:lineRule="auto"/>
        <w:ind w:firstLine="709"/>
        <w:jc w:val="both"/>
        <w:rPr>
          <w:rFonts w:ascii="Times New Roman" w:hAnsi="Times New Roman" w:cs="Times New Roman"/>
          <w:sz w:val="28"/>
          <w:szCs w:val="28"/>
        </w:rPr>
      </w:pPr>
      <w:proofErr w:type="spellStart"/>
      <w:r w:rsidRPr="00463C76">
        <w:rPr>
          <w:rFonts w:ascii="Times New Roman" w:hAnsi="Times New Roman" w:cs="Times New Roman"/>
          <w:sz w:val="28"/>
          <w:szCs w:val="28"/>
        </w:rPr>
        <w:t>Топологически</w:t>
      </w:r>
      <w:proofErr w:type="spellEnd"/>
      <w:r w:rsidRPr="00463C76">
        <w:rPr>
          <w:rFonts w:ascii="Times New Roman" w:hAnsi="Times New Roman" w:cs="Times New Roman"/>
          <w:sz w:val="28"/>
          <w:szCs w:val="28"/>
        </w:rPr>
        <w:t xml:space="preserve"> </w:t>
      </w:r>
      <w:proofErr w:type="spellStart"/>
      <w:r w:rsidRPr="00463C76">
        <w:rPr>
          <w:rFonts w:ascii="Times New Roman" w:hAnsi="Times New Roman" w:cs="Times New Roman"/>
          <w:sz w:val="28"/>
          <w:szCs w:val="28"/>
        </w:rPr>
        <w:t>вч</w:t>
      </w:r>
      <w:proofErr w:type="spellEnd"/>
      <w:r w:rsidRPr="00463C76">
        <w:rPr>
          <w:rFonts w:ascii="Times New Roman" w:hAnsi="Times New Roman" w:cs="Times New Roman"/>
          <w:sz w:val="28"/>
          <w:szCs w:val="28"/>
        </w:rPr>
        <w:t xml:space="preserve">-СКВИД представляет собой сверхпроводящее кольцо со слабой связью. </w:t>
      </w:r>
      <w:proofErr w:type="gramStart"/>
      <w:r w:rsidRPr="00463C76">
        <w:rPr>
          <w:rFonts w:ascii="Times New Roman" w:hAnsi="Times New Roman" w:cs="Times New Roman"/>
          <w:sz w:val="28"/>
          <w:szCs w:val="28"/>
        </w:rPr>
        <w:t>Последняя</w:t>
      </w:r>
      <w:proofErr w:type="gramEnd"/>
      <w:r w:rsidRPr="00463C76">
        <w:rPr>
          <w:rFonts w:ascii="Times New Roman" w:hAnsi="Times New Roman" w:cs="Times New Roman"/>
          <w:sz w:val="28"/>
          <w:szCs w:val="28"/>
        </w:rPr>
        <w:t xml:space="preserve"> ограничивает ток, циркулирующий по кольцу при данном внешнем потоке, в результате чего строгое, квантование потока нар</w:t>
      </w:r>
      <w:r w:rsidRPr="00463C76">
        <w:rPr>
          <w:rFonts w:ascii="Times New Roman" w:hAnsi="Times New Roman" w:cs="Times New Roman"/>
          <w:sz w:val="28"/>
          <w:szCs w:val="28"/>
        </w:rPr>
        <w:t>у</w:t>
      </w:r>
      <w:r w:rsidRPr="00463C76">
        <w:rPr>
          <w:rFonts w:ascii="Times New Roman" w:hAnsi="Times New Roman" w:cs="Times New Roman"/>
          <w:sz w:val="28"/>
          <w:szCs w:val="28"/>
        </w:rPr>
        <w:t xml:space="preserve">шается. </w:t>
      </w:r>
      <w:proofErr w:type="gramStart"/>
      <w:r w:rsidRPr="00463C76">
        <w:rPr>
          <w:rFonts w:ascii="Times New Roman" w:hAnsi="Times New Roman" w:cs="Times New Roman"/>
          <w:sz w:val="28"/>
          <w:szCs w:val="28"/>
        </w:rPr>
        <w:t>Кроме того, слабая связь определяет значение критического тока в кольце, т. е. максимального тока, который может циркулировать по кольцу, не создавая падения напряжения на нем. Характеристики связи СКВИД подбир</w:t>
      </w:r>
      <w:r w:rsidRPr="00463C76">
        <w:rPr>
          <w:rFonts w:ascii="Times New Roman" w:hAnsi="Times New Roman" w:cs="Times New Roman"/>
          <w:sz w:val="28"/>
          <w:szCs w:val="28"/>
        </w:rPr>
        <w:t>а</w:t>
      </w:r>
      <w:r w:rsidRPr="00463C76">
        <w:rPr>
          <w:rFonts w:ascii="Times New Roman" w:hAnsi="Times New Roman" w:cs="Times New Roman"/>
          <w:sz w:val="28"/>
          <w:szCs w:val="28"/>
        </w:rPr>
        <w:t>ются так, чтобы, когда ток достигает критического значения и слабая связь на короткое время переходит из сверхпроводящего состояния в нормальное, п</w:t>
      </w:r>
      <w:r w:rsidRPr="00463C76">
        <w:rPr>
          <w:rFonts w:ascii="Times New Roman" w:hAnsi="Times New Roman" w:cs="Times New Roman"/>
          <w:sz w:val="28"/>
          <w:szCs w:val="28"/>
        </w:rPr>
        <w:t>о</w:t>
      </w:r>
      <w:r w:rsidRPr="00463C76">
        <w:rPr>
          <w:rFonts w:ascii="Times New Roman" w:hAnsi="Times New Roman" w:cs="Times New Roman"/>
          <w:sz w:val="28"/>
          <w:szCs w:val="28"/>
        </w:rPr>
        <w:t>ток, пронизывающий кольцо, изменялся только на один квант.</w:t>
      </w:r>
      <w:proofErr w:type="gramEnd"/>
      <w:r w:rsidRPr="00463C76">
        <w:rPr>
          <w:rFonts w:ascii="Times New Roman" w:hAnsi="Times New Roman" w:cs="Times New Roman"/>
          <w:sz w:val="28"/>
          <w:szCs w:val="28"/>
        </w:rPr>
        <w:t xml:space="preserve"> После этого сл</w:t>
      </w:r>
      <w:r w:rsidRPr="00463C76">
        <w:rPr>
          <w:rFonts w:ascii="Times New Roman" w:hAnsi="Times New Roman" w:cs="Times New Roman"/>
          <w:sz w:val="28"/>
          <w:szCs w:val="28"/>
        </w:rPr>
        <w:t>а</w:t>
      </w:r>
      <w:r w:rsidRPr="00463C76">
        <w:rPr>
          <w:rFonts w:ascii="Times New Roman" w:hAnsi="Times New Roman" w:cs="Times New Roman"/>
          <w:sz w:val="28"/>
          <w:szCs w:val="28"/>
        </w:rPr>
        <w:t xml:space="preserve">бая связь вновь становится сверхпроводящей, так как компенсирующий ток, что циркулирует по кольцу, становится меньше критического. </w:t>
      </w:r>
    </w:p>
    <w:p w:rsidR="00133729" w:rsidRDefault="00463C76" w:rsidP="00755850">
      <w:pPr>
        <w:spacing w:after="0" w:line="360" w:lineRule="auto"/>
        <w:ind w:firstLine="709"/>
        <w:jc w:val="both"/>
        <w:rPr>
          <w:rFonts w:ascii="Times New Roman" w:hAnsi="Times New Roman" w:cs="Times New Roman"/>
          <w:sz w:val="28"/>
          <w:szCs w:val="28"/>
        </w:rPr>
      </w:pPr>
      <w:r w:rsidRPr="00463C76">
        <w:rPr>
          <w:rFonts w:ascii="Times New Roman" w:hAnsi="Times New Roman" w:cs="Times New Roman"/>
          <w:sz w:val="28"/>
          <w:szCs w:val="28"/>
        </w:rPr>
        <w:t>«Кольцо» современного СКВИДа представляет собой массивный блок из ниобия, а слабая связь есть туннельный переход, образованный оксидным из</w:t>
      </w:r>
      <w:r w:rsidRPr="00463C76">
        <w:rPr>
          <w:rFonts w:ascii="Times New Roman" w:hAnsi="Times New Roman" w:cs="Times New Roman"/>
          <w:sz w:val="28"/>
          <w:szCs w:val="28"/>
        </w:rPr>
        <w:t>о</w:t>
      </w:r>
      <w:r w:rsidRPr="00463C76">
        <w:rPr>
          <w:rFonts w:ascii="Times New Roman" w:hAnsi="Times New Roman" w:cs="Times New Roman"/>
          <w:sz w:val="28"/>
          <w:szCs w:val="28"/>
        </w:rPr>
        <w:t>лирующим барьером, либо точечный контакт между заостренным концом ни</w:t>
      </w:r>
      <w:r w:rsidRPr="00463C76">
        <w:rPr>
          <w:rFonts w:ascii="Times New Roman" w:hAnsi="Times New Roman" w:cs="Times New Roman"/>
          <w:sz w:val="28"/>
          <w:szCs w:val="28"/>
        </w:rPr>
        <w:t>о</w:t>
      </w:r>
      <w:r w:rsidRPr="00463C76">
        <w:rPr>
          <w:rFonts w:ascii="Times New Roman" w:hAnsi="Times New Roman" w:cs="Times New Roman"/>
          <w:sz w:val="28"/>
          <w:szCs w:val="28"/>
        </w:rPr>
        <w:t xml:space="preserve">биевого винта и телом ниобиевого блока. В биомагнитных измерениях широко используются три типа СКВИД: тонкопленочный, </w:t>
      </w:r>
      <w:proofErr w:type="gramStart"/>
      <w:r w:rsidRPr="00463C76">
        <w:rPr>
          <w:rFonts w:ascii="Times New Roman" w:hAnsi="Times New Roman" w:cs="Times New Roman"/>
          <w:sz w:val="28"/>
          <w:szCs w:val="28"/>
        </w:rPr>
        <w:t>двух-дырочный</w:t>
      </w:r>
      <w:proofErr w:type="gramEnd"/>
      <w:r w:rsidRPr="00463C76">
        <w:rPr>
          <w:rFonts w:ascii="Times New Roman" w:hAnsi="Times New Roman" w:cs="Times New Roman"/>
          <w:sz w:val="28"/>
          <w:szCs w:val="28"/>
        </w:rPr>
        <w:t xml:space="preserve"> и </w:t>
      </w:r>
      <w:proofErr w:type="spellStart"/>
      <w:r w:rsidRPr="00463C76">
        <w:rPr>
          <w:rFonts w:ascii="Times New Roman" w:hAnsi="Times New Roman" w:cs="Times New Roman"/>
          <w:sz w:val="28"/>
          <w:szCs w:val="28"/>
        </w:rPr>
        <w:t>торро</w:t>
      </w:r>
      <w:r w:rsidRPr="00463C76">
        <w:rPr>
          <w:rFonts w:ascii="Times New Roman" w:hAnsi="Times New Roman" w:cs="Times New Roman"/>
          <w:sz w:val="28"/>
          <w:szCs w:val="28"/>
        </w:rPr>
        <w:t>и</w:t>
      </w:r>
      <w:r w:rsidR="00C715C5">
        <w:rPr>
          <w:rFonts w:ascii="Times New Roman" w:hAnsi="Times New Roman" w:cs="Times New Roman"/>
          <w:sz w:val="28"/>
          <w:szCs w:val="28"/>
        </w:rPr>
        <w:t>дальный</w:t>
      </w:r>
      <w:proofErr w:type="spellEnd"/>
      <w:r w:rsidR="00C715C5">
        <w:rPr>
          <w:rFonts w:ascii="Times New Roman" w:hAnsi="Times New Roman" w:cs="Times New Roman"/>
          <w:sz w:val="28"/>
          <w:szCs w:val="28"/>
        </w:rPr>
        <w:t xml:space="preserve"> (рис. 1</w:t>
      </w:r>
      <w:r w:rsidRPr="00463C76">
        <w:rPr>
          <w:rFonts w:ascii="Times New Roman" w:hAnsi="Times New Roman" w:cs="Times New Roman"/>
          <w:sz w:val="28"/>
          <w:szCs w:val="28"/>
        </w:rPr>
        <w:t>, в). В каждом из них имеется сверхпроводящая входная кату</w:t>
      </w:r>
      <w:r w:rsidRPr="00463C76">
        <w:rPr>
          <w:rFonts w:ascii="Times New Roman" w:hAnsi="Times New Roman" w:cs="Times New Roman"/>
          <w:sz w:val="28"/>
          <w:szCs w:val="28"/>
        </w:rPr>
        <w:t>ш</w:t>
      </w:r>
      <w:r w:rsidRPr="00463C76">
        <w:rPr>
          <w:rFonts w:ascii="Times New Roman" w:hAnsi="Times New Roman" w:cs="Times New Roman"/>
          <w:sz w:val="28"/>
          <w:szCs w:val="28"/>
        </w:rPr>
        <w:t xml:space="preserve">ка, входящая в состав трансформатора потока, и медная </w:t>
      </w:r>
      <w:proofErr w:type="spellStart"/>
      <w:r w:rsidRPr="00463C76">
        <w:rPr>
          <w:rFonts w:ascii="Times New Roman" w:hAnsi="Times New Roman" w:cs="Times New Roman"/>
          <w:sz w:val="28"/>
          <w:szCs w:val="28"/>
        </w:rPr>
        <w:t>вч</w:t>
      </w:r>
      <w:proofErr w:type="spellEnd"/>
      <w:r w:rsidRPr="00463C76">
        <w:rPr>
          <w:rFonts w:ascii="Times New Roman" w:hAnsi="Times New Roman" w:cs="Times New Roman"/>
          <w:sz w:val="28"/>
          <w:szCs w:val="28"/>
        </w:rPr>
        <w:t xml:space="preserve">-катушка, служащая для </w:t>
      </w:r>
      <w:proofErr w:type="spellStart"/>
      <w:r w:rsidRPr="00463C76">
        <w:rPr>
          <w:rFonts w:ascii="Times New Roman" w:hAnsi="Times New Roman" w:cs="Times New Roman"/>
          <w:sz w:val="28"/>
          <w:szCs w:val="28"/>
        </w:rPr>
        <w:t>котроля</w:t>
      </w:r>
      <w:proofErr w:type="spellEnd"/>
      <w:r w:rsidRPr="00463C76">
        <w:rPr>
          <w:rFonts w:ascii="Times New Roman" w:hAnsi="Times New Roman" w:cs="Times New Roman"/>
          <w:sz w:val="28"/>
          <w:szCs w:val="28"/>
        </w:rPr>
        <w:t xml:space="preserve"> состояния СКВИД.</w:t>
      </w:r>
      <w:r w:rsidR="00133729">
        <w:rPr>
          <w:rFonts w:ascii="Times New Roman" w:hAnsi="Times New Roman" w:cs="Times New Roman"/>
          <w:sz w:val="28"/>
          <w:szCs w:val="28"/>
        </w:rPr>
        <w:t xml:space="preserve">             </w:t>
      </w:r>
    </w:p>
    <w:p w:rsidR="009F4F04" w:rsidRDefault="00133729" w:rsidP="00755850">
      <w:pPr>
        <w:spacing w:after="0" w:line="360" w:lineRule="auto"/>
        <w:ind w:firstLine="709"/>
        <w:jc w:val="both"/>
        <w:rPr>
          <w:rFonts w:ascii="Times New Roman" w:hAnsi="Times New Roman" w:cs="Times New Roman"/>
          <w:sz w:val="28"/>
          <w:szCs w:val="28"/>
        </w:rPr>
      </w:pPr>
      <w:r w:rsidRPr="00133729">
        <w:rPr>
          <w:rFonts w:ascii="Times New Roman" w:hAnsi="Times New Roman" w:cs="Times New Roman"/>
          <w:sz w:val="28"/>
          <w:szCs w:val="28"/>
        </w:rPr>
        <w:t xml:space="preserve">Основные источники шумов в </w:t>
      </w:r>
      <w:proofErr w:type="spellStart"/>
      <w:r w:rsidRPr="00133729">
        <w:rPr>
          <w:rFonts w:ascii="Times New Roman" w:hAnsi="Times New Roman" w:cs="Times New Roman"/>
          <w:sz w:val="28"/>
          <w:szCs w:val="28"/>
        </w:rPr>
        <w:t>вч-СКВИДах</w:t>
      </w:r>
      <w:proofErr w:type="spellEnd"/>
      <w:r w:rsidRPr="00133729">
        <w:rPr>
          <w:rFonts w:ascii="Times New Roman" w:hAnsi="Times New Roman" w:cs="Times New Roman"/>
          <w:sz w:val="28"/>
          <w:szCs w:val="28"/>
        </w:rPr>
        <w:t xml:space="preserve"> таковы: первый каскад ус</w:t>
      </w:r>
      <w:r w:rsidRPr="00133729">
        <w:rPr>
          <w:rFonts w:ascii="Times New Roman" w:hAnsi="Times New Roman" w:cs="Times New Roman"/>
          <w:sz w:val="28"/>
          <w:szCs w:val="28"/>
        </w:rPr>
        <w:t>и</w:t>
      </w:r>
      <w:r w:rsidRPr="00133729">
        <w:rPr>
          <w:rFonts w:ascii="Times New Roman" w:hAnsi="Times New Roman" w:cs="Times New Roman"/>
          <w:sz w:val="28"/>
          <w:szCs w:val="28"/>
        </w:rPr>
        <w:t xml:space="preserve">ления, элементы </w:t>
      </w:r>
      <w:proofErr w:type="spellStart"/>
      <w:r w:rsidRPr="00133729">
        <w:rPr>
          <w:rFonts w:ascii="Times New Roman" w:hAnsi="Times New Roman" w:cs="Times New Roman"/>
          <w:sz w:val="28"/>
          <w:szCs w:val="28"/>
        </w:rPr>
        <w:t>вч</w:t>
      </w:r>
      <w:proofErr w:type="spellEnd"/>
      <w:r w:rsidRPr="00133729">
        <w:rPr>
          <w:rFonts w:ascii="Times New Roman" w:hAnsi="Times New Roman" w:cs="Times New Roman"/>
          <w:sz w:val="28"/>
          <w:szCs w:val="28"/>
        </w:rPr>
        <w:t>-контура, находящиеся при комнатной температуре, и со</w:t>
      </w:r>
      <w:r w:rsidRPr="00133729">
        <w:rPr>
          <w:rFonts w:ascii="Times New Roman" w:hAnsi="Times New Roman" w:cs="Times New Roman"/>
          <w:sz w:val="28"/>
          <w:szCs w:val="28"/>
        </w:rPr>
        <w:t>б</w:t>
      </w:r>
      <w:r w:rsidRPr="00133729">
        <w:rPr>
          <w:rFonts w:ascii="Times New Roman" w:hAnsi="Times New Roman" w:cs="Times New Roman"/>
          <w:sz w:val="28"/>
          <w:szCs w:val="28"/>
        </w:rPr>
        <w:t>ственные шумы СКВИДа. Последние обязаны флюктуациям тока, циркулир</w:t>
      </w:r>
      <w:r w:rsidRPr="00133729">
        <w:rPr>
          <w:rFonts w:ascii="Times New Roman" w:hAnsi="Times New Roman" w:cs="Times New Roman"/>
          <w:sz w:val="28"/>
          <w:szCs w:val="28"/>
        </w:rPr>
        <w:t>у</w:t>
      </w:r>
      <w:r w:rsidRPr="00133729">
        <w:rPr>
          <w:rFonts w:ascii="Times New Roman" w:hAnsi="Times New Roman" w:cs="Times New Roman"/>
          <w:sz w:val="28"/>
          <w:szCs w:val="28"/>
        </w:rPr>
        <w:t>ющего по кольцу СКВИДа при термодинамическом равновесии, когда под вл</w:t>
      </w:r>
      <w:r w:rsidRPr="00133729">
        <w:rPr>
          <w:rFonts w:ascii="Times New Roman" w:hAnsi="Times New Roman" w:cs="Times New Roman"/>
          <w:sz w:val="28"/>
          <w:szCs w:val="28"/>
        </w:rPr>
        <w:t>и</w:t>
      </w:r>
      <w:r w:rsidRPr="00133729">
        <w:rPr>
          <w:rFonts w:ascii="Times New Roman" w:hAnsi="Times New Roman" w:cs="Times New Roman"/>
          <w:sz w:val="28"/>
          <w:szCs w:val="28"/>
        </w:rPr>
        <w:t xml:space="preserve">янием </w:t>
      </w:r>
      <w:proofErr w:type="spellStart"/>
      <w:r w:rsidRPr="00133729">
        <w:rPr>
          <w:rFonts w:ascii="Times New Roman" w:hAnsi="Times New Roman" w:cs="Times New Roman"/>
          <w:sz w:val="28"/>
          <w:szCs w:val="28"/>
        </w:rPr>
        <w:t>вч</w:t>
      </w:r>
      <w:proofErr w:type="spellEnd"/>
      <w:r w:rsidRPr="00133729">
        <w:rPr>
          <w:rFonts w:ascii="Times New Roman" w:hAnsi="Times New Roman" w:cs="Times New Roman"/>
          <w:sz w:val="28"/>
          <w:szCs w:val="28"/>
        </w:rPr>
        <w:t xml:space="preserve">-поля этот ток приближается </w:t>
      </w:r>
      <w:proofErr w:type="gramStart"/>
      <w:r w:rsidRPr="00133729">
        <w:rPr>
          <w:rFonts w:ascii="Times New Roman" w:hAnsi="Times New Roman" w:cs="Times New Roman"/>
          <w:sz w:val="28"/>
          <w:szCs w:val="28"/>
        </w:rPr>
        <w:t>к</w:t>
      </w:r>
      <w:proofErr w:type="gramEnd"/>
      <w:r w:rsidRPr="00133729">
        <w:rPr>
          <w:rFonts w:ascii="Times New Roman" w:hAnsi="Times New Roman" w:cs="Times New Roman"/>
          <w:sz w:val="28"/>
          <w:szCs w:val="28"/>
        </w:rPr>
        <w:t xml:space="preserve"> критическому.</w:t>
      </w:r>
      <w:r w:rsidR="00666861" w:rsidRPr="00040BF6">
        <w:rPr>
          <w:rFonts w:ascii="Times New Roman" w:hAnsi="Times New Roman" w:cs="Times New Roman"/>
          <w:sz w:val="28"/>
          <w:szCs w:val="28"/>
        </w:rPr>
        <w:t xml:space="preserve">     </w:t>
      </w:r>
    </w:p>
    <w:p w:rsidR="00B73AEE" w:rsidRDefault="00666861" w:rsidP="00755850">
      <w:pPr>
        <w:spacing w:after="0" w:line="360" w:lineRule="auto"/>
        <w:ind w:firstLine="709"/>
        <w:jc w:val="both"/>
        <w:rPr>
          <w:rFonts w:ascii="Times New Roman" w:hAnsi="Times New Roman" w:cs="Times New Roman"/>
          <w:sz w:val="28"/>
          <w:szCs w:val="28"/>
        </w:rPr>
      </w:pPr>
      <w:r w:rsidRPr="00040BF6">
        <w:rPr>
          <w:rFonts w:ascii="Times New Roman" w:hAnsi="Times New Roman" w:cs="Times New Roman"/>
          <w:sz w:val="28"/>
          <w:szCs w:val="28"/>
        </w:rPr>
        <w:lastRenderedPageBreak/>
        <w:t xml:space="preserve">    </w:t>
      </w:r>
      <w:r w:rsidR="00133729">
        <w:rPr>
          <w:rFonts w:ascii="Times New Roman" w:hAnsi="Times New Roman" w:cs="Times New Roman"/>
          <w:sz w:val="28"/>
          <w:szCs w:val="28"/>
        </w:rPr>
        <w:t xml:space="preserve">                 </w:t>
      </w:r>
      <w:r w:rsidR="007E4171">
        <w:rPr>
          <w:rFonts w:ascii="Times New Roman" w:hAnsi="Times New Roman" w:cs="Times New Roman"/>
          <w:noProof/>
          <w:sz w:val="28"/>
          <w:szCs w:val="28"/>
        </w:rPr>
        <w:drawing>
          <wp:inline distT="0" distB="0" distL="0" distR="0" wp14:anchorId="11C24D93" wp14:editId="6626B932">
            <wp:extent cx="3840480" cy="1592580"/>
            <wp:effectExtent l="0" t="0" r="762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480" cy="1592580"/>
                    </a:xfrm>
                    <a:prstGeom prst="rect">
                      <a:avLst/>
                    </a:prstGeom>
                    <a:noFill/>
                    <a:ln>
                      <a:noFill/>
                    </a:ln>
                  </pic:spPr>
                </pic:pic>
              </a:graphicData>
            </a:graphic>
          </wp:inline>
        </w:drawing>
      </w:r>
    </w:p>
    <w:p w:rsidR="009F4F04" w:rsidRDefault="009F4F04" w:rsidP="00755850">
      <w:pPr>
        <w:spacing w:after="0" w:line="360" w:lineRule="auto"/>
        <w:ind w:firstLine="709"/>
        <w:jc w:val="both"/>
        <w:rPr>
          <w:rFonts w:ascii="Times New Roman" w:hAnsi="Times New Roman" w:cs="Times New Roman"/>
          <w:sz w:val="28"/>
          <w:szCs w:val="28"/>
        </w:rPr>
      </w:pPr>
    </w:p>
    <w:p w:rsidR="009601D2" w:rsidRDefault="007E1248"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w:t>
      </w:r>
      <w:r w:rsidRPr="00CA22A0">
        <w:t>–</w:t>
      </w:r>
      <w:r>
        <w:t xml:space="preserve"> </w:t>
      </w:r>
      <w:r>
        <w:rPr>
          <w:rFonts w:ascii="Times New Roman" w:hAnsi="Times New Roman" w:cs="Times New Roman"/>
          <w:sz w:val="28"/>
          <w:szCs w:val="28"/>
        </w:rPr>
        <w:t xml:space="preserve">цилиндрический тонкопленочный: 1 </w:t>
      </w:r>
      <w:r w:rsidRPr="00CA22A0">
        <w:t>–</w:t>
      </w:r>
      <w:r>
        <w:t xml:space="preserve"> </w:t>
      </w:r>
      <w:r>
        <w:rPr>
          <w:rFonts w:ascii="Times New Roman" w:hAnsi="Times New Roman" w:cs="Times New Roman"/>
          <w:sz w:val="28"/>
          <w:szCs w:val="28"/>
        </w:rPr>
        <w:t xml:space="preserve">входная катушка, 2 </w:t>
      </w:r>
      <w:r w:rsidRPr="00CA22A0">
        <w:t>–</w:t>
      </w:r>
      <w:r>
        <w:t xml:space="preserve"> </w:t>
      </w:r>
      <w:r>
        <w:rPr>
          <w:rFonts w:ascii="Times New Roman" w:hAnsi="Times New Roman" w:cs="Times New Roman"/>
          <w:sz w:val="28"/>
          <w:szCs w:val="28"/>
        </w:rPr>
        <w:t xml:space="preserve">слабая связь, 3 </w:t>
      </w:r>
      <w:r w:rsidRPr="00CA22A0">
        <w:t>–</w:t>
      </w:r>
      <w:r>
        <w:t xml:space="preserve"> </w:t>
      </w:r>
      <w:proofErr w:type="spellStart"/>
      <w:r>
        <w:rPr>
          <w:rFonts w:ascii="Times New Roman" w:hAnsi="Times New Roman" w:cs="Times New Roman"/>
          <w:sz w:val="28"/>
          <w:szCs w:val="28"/>
        </w:rPr>
        <w:t>вч</w:t>
      </w:r>
      <w:r w:rsidRPr="00952787">
        <w:rPr>
          <w:rFonts w:ascii="Times New Roman" w:hAnsi="Times New Roman" w:cs="Times New Roman"/>
          <w:sz w:val="28"/>
          <w:szCs w:val="28"/>
        </w:rPr>
        <w:t>·</w:t>
      </w:r>
      <w:r>
        <w:rPr>
          <w:rFonts w:ascii="Times New Roman" w:hAnsi="Times New Roman" w:cs="Times New Roman"/>
          <w:sz w:val="28"/>
          <w:szCs w:val="28"/>
        </w:rPr>
        <w:t>катушка</w:t>
      </w:r>
      <w:proofErr w:type="spellEnd"/>
      <w:r>
        <w:rPr>
          <w:rFonts w:ascii="Times New Roman" w:hAnsi="Times New Roman" w:cs="Times New Roman"/>
          <w:sz w:val="28"/>
          <w:szCs w:val="28"/>
        </w:rPr>
        <w:t xml:space="preserve">, 4 </w:t>
      </w:r>
      <w:r w:rsidRPr="00CA22A0">
        <w:t>–</w:t>
      </w:r>
      <w:r>
        <w:t xml:space="preserve"> </w:t>
      </w:r>
      <w:r>
        <w:rPr>
          <w:rFonts w:ascii="Times New Roman" w:hAnsi="Times New Roman" w:cs="Times New Roman"/>
          <w:sz w:val="28"/>
          <w:szCs w:val="28"/>
        </w:rPr>
        <w:t xml:space="preserve">диэлектрический каркас, 5 </w:t>
      </w:r>
      <w:r w:rsidRPr="00CA22A0">
        <w:t>–</w:t>
      </w:r>
      <w:r>
        <w:t xml:space="preserve"> </w:t>
      </w:r>
      <w:r>
        <w:rPr>
          <w:rFonts w:ascii="Times New Roman" w:hAnsi="Times New Roman" w:cs="Times New Roman"/>
          <w:sz w:val="28"/>
          <w:szCs w:val="28"/>
        </w:rPr>
        <w:t xml:space="preserve">тонкая сверхпроводящая пленка; б </w:t>
      </w:r>
      <w:r w:rsidRPr="00CA22A0">
        <w:t>–</w:t>
      </w:r>
      <w:r>
        <w:t xml:space="preserve"> </w:t>
      </w:r>
      <w:proofErr w:type="spellStart"/>
      <w:r>
        <w:rPr>
          <w:rFonts w:ascii="Times New Roman" w:hAnsi="Times New Roman" w:cs="Times New Roman"/>
          <w:sz w:val="28"/>
          <w:szCs w:val="28"/>
        </w:rPr>
        <w:t>двухдырочный</w:t>
      </w:r>
      <w:proofErr w:type="spellEnd"/>
      <w:r>
        <w:rPr>
          <w:rFonts w:ascii="Times New Roman" w:hAnsi="Times New Roman" w:cs="Times New Roman"/>
          <w:sz w:val="28"/>
          <w:szCs w:val="28"/>
        </w:rPr>
        <w:t xml:space="preserve"> СКВИД: 6 </w:t>
      </w:r>
      <w:r w:rsidRPr="00CA22A0">
        <w:t>–</w:t>
      </w:r>
      <w:r>
        <w:t xml:space="preserve"> </w:t>
      </w:r>
      <w:proofErr w:type="spellStart"/>
      <w:r>
        <w:rPr>
          <w:rFonts w:ascii="Times New Roman" w:hAnsi="Times New Roman" w:cs="Times New Roman"/>
          <w:sz w:val="28"/>
          <w:szCs w:val="28"/>
        </w:rPr>
        <w:t>вч</w:t>
      </w:r>
      <w:proofErr w:type="spellEnd"/>
      <w:r>
        <w:rPr>
          <w:rFonts w:ascii="Times New Roman" w:hAnsi="Times New Roman" w:cs="Times New Roman"/>
          <w:sz w:val="28"/>
          <w:szCs w:val="28"/>
        </w:rPr>
        <w:t xml:space="preserve"> катушка, 7 </w:t>
      </w:r>
      <w:r w:rsidRPr="00CA22A0">
        <w:t>–</w:t>
      </w:r>
      <w:r>
        <w:t xml:space="preserve"> </w:t>
      </w:r>
      <w:r>
        <w:rPr>
          <w:rFonts w:ascii="Times New Roman" w:hAnsi="Times New Roman" w:cs="Times New Roman"/>
          <w:sz w:val="28"/>
          <w:szCs w:val="28"/>
        </w:rPr>
        <w:t>винт с заостренным ко</w:t>
      </w:r>
      <w:r>
        <w:rPr>
          <w:rFonts w:ascii="Times New Roman" w:hAnsi="Times New Roman" w:cs="Times New Roman"/>
          <w:sz w:val="28"/>
          <w:szCs w:val="28"/>
        </w:rPr>
        <w:t>н</w:t>
      </w:r>
      <w:r>
        <w:rPr>
          <w:rFonts w:ascii="Times New Roman" w:hAnsi="Times New Roman" w:cs="Times New Roman"/>
          <w:sz w:val="28"/>
          <w:szCs w:val="28"/>
        </w:rPr>
        <w:t xml:space="preserve">цом, 8 </w:t>
      </w:r>
      <w:r w:rsidRPr="00CA22A0">
        <w:t>–</w:t>
      </w:r>
      <w:r>
        <w:t xml:space="preserve"> </w:t>
      </w:r>
      <w:r>
        <w:rPr>
          <w:rFonts w:ascii="Times New Roman" w:hAnsi="Times New Roman" w:cs="Times New Roman"/>
          <w:sz w:val="28"/>
          <w:szCs w:val="28"/>
        </w:rPr>
        <w:t xml:space="preserve">слабая связь, 9 </w:t>
      </w:r>
      <w:r w:rsidRPr="00CA22A0">
        <w:t>–</w:t>
      </w:r>
      <w:r>
        <w:t xml:space="preserve"> </w:t>
      </w:r>
      <w:r>
        <w:rPr>
          <w:rFonts w:ascii="Times New Roman" w:hAnsi="Times New Roman" w:cs="Times New Roman"/>
          <w:sz w:val="28"/>
          <w:szCs w:val="28"/>
        </w:rPr>
        <w:t xml:space="preserve">входная катушка; в </w:t>
      </w:r>
      <w:r w:rsidRPr="00CA22A0">
        <w:t>–</w:t>
      </w:r>
      <w:r>
        <w:t xml:space="preserve"> </w:t>
      </w:r>
      <w:proofErr w:type="spellStart"/>
      <w:r>
        <w:rPr>
          <w:rFonts w:ascii="Times New Roman" w:hAnsi="Times New Roman" w:cs="Times New Roman"/>
          <w:sz w:val="28"/>
          <w:szCs w:val="28"/>
        </w:rPr>
        <w:t>торроидальный</w:t>
      </w:r>
      <w:proofErr w:type="spellEnd"/>
      <w:r>
        <w:rPr>
          <w:rFonts w:ascii="Times New Roman" w:hAnsi="Times New Roman" w:cs="Times New Roman"/>
          <w:sz w:val="28"/>
          <w:szCs w:val="28"/>
        </w:rPr>
        <w:t xml:space="preserve">: 10 </w:t>
      </w:r>
      <w:r w:rsidRPr="00CA22A0">
        <w:t>–</w:t>
      </w:r>
      <w:r>
        <w:rPr>
          <w:rFonts w:ascii="Times New Roman" w:hAnsi="Times New Roman" w:cs="Times New Roman"/>
          <w:sz w:val="28"/>
          <w:szCs w:val="28"/>
        </w:rPr>
        <w:t xml:space="preserve"> входная к</w:t>
      </w:r>
      <w:r>
        <w:rPr>
          <w:rFonts w:ascii="Times New Roman" w:hAnsi="Times New Roman" w:cs="Times New Roman"/>
          <w:sz w:val="28"/>
          <w:szCs w:val="28"/>
        </w:rPr>
        <w:t>а</w:t>
      </w:r>
      <w:r>
        <w:rPr>
          <w:rFonts w:ascii="Times New Roman" w:hAnsi="Times New Roman" w:cs="Times New Roman"/>
          <w:sz w:val="28"/>
          <w:szCs w:val="28"/>
        </w:rPr>
        <w:t xml:space="preserve">тушка, 11 </w:t>
      </w:r>
      <w:r w:rsidRPr="00CA22A0">
        <w:t>–</w:t>
      </w:r>
      <w:r>
        <w:t xml:space="preserve"> </w:t>
      </w:r>
      <w:proofErr w:type="spellStart"/>
      <w:r>
        <w:rPr>
          <w:rFonts w:ascii="Times New Roman" w:hAnsi="Times New Roman" w:cs="Times New Roman"/>
          <w:sz w:val="28"/>
          <w:szCs w:val="28"/>
        </w:rPr>
        <w:t>вч</w:t>
      </w:r>
      <w:proofErr w:type="spellEnd"/>
      <w:r>
        <w:rPr>
          <w:rFonts w:ascii="Times New Roman" w:hAnsi="Times New Roman" w:cs="Times New Roman"/>
          <w:sz w:val="28"/>
          <w:szCs w:val="28"/>
        </w:rPr>
        <w:t xml:space="preserve"> катушка, 12 </w:t>
      </w:r>
      <w:r w:rsidRPr="00CA22A0">
        <w:t>–</w:t>
      </w:r>
      <w:r>
        <w:t xml:space="preserve"> </w:t>
      </w:r>
      <w:r>
        <w:rPr>
          <w:rFonts w:ascii="Times New Roman" w:hAnsi="Times New Roman" w:cs="Times New Roman"/>
          <w:sz w:val="28"/>
          <w:szCs w:val="28"/>
        </w:rPr>
        <w:t xml:space="preserve">ниобиевый корпус, 13 </w:t>
      </w:r>
      <w:r w:rsidRPr="00CA22A0">
        <w:t>–</w:t>
      </w:r>
      <w:r>
        <w:t xml:space="preserve"> </w:t>
      </w:r>
      <w:r>
        <w:rPr>
          <w:rFonts w:ascii="Times New Roman" w:hAnsi="Times New Roman" w:cs="Times New Roman"/>
          <w:sz w:val="28"/>
          <w:szCs w:val="28"/>
        </w:rPr>
        <w:t>винт с заостренным ко</w:t>
      </w:r>
      <w:r>
        <w:rPr>
          <w:rFonts w:ascii="Times New Roman" w:hAnsi="Times New Roman" w:cs="Times New Roman"/>
          <w:sz w:val="28"/>
          <w:szCs w:val="28"/>
        </w:rPr>
        <w:t>н</w:t>
      </w:r>
      <w:r>
        <w:rPr>
          <w:rFonts w:ascii="Times New Roman" w:hAnsi="Times New Roman" w:cs="Times New Roman"/>
          <w:sz w:val="28"/>
          <w:szCs w:val="28"/>
        </w:rPr>
        <w:t xml:space="preserve">цом, 14 </w:t>
      </w:r>
      <w:r w:rsidRPr="00CA22A0">
        <w:t>–</w:t>
      </w:r>
      <w:r>
        <w:t xml:space="preserve"> </w:t>
      </w:r>
      <w:r>
        <w:rPr>
          <w:rFonts w:ascii="Times New Roman" w:hAnsi="Times New Roman" w:cs="Times New Roman"/>
          <w:sz w:val="28"/>
          <w:szCs w:val="28"/>
        </w:rPr>
        <w:t>слабая связь</w:t>
      </w:r>
    </w:p>
    <w:p w:rsidR="00507E36" w:rsidRDefault="00507E36" w:rsidP="00755850">
      <w:pPr>
        <w:spacing w:after="0" w:line="360" w:lineRule="auto"/>
        <w:jc w:val="both"/>
        <w:rPr>
          <w:rFonts w:ascii="Times New Roman" w:hAnsi="Times New Roman" w:cs="Times New Roman"/>
          <w:sz w:val="28"/>
          <w:szCs w:val="28"/>
        </w:rPr>
      </w:pPr>
    </w:p>
    <w:p w:rsidR="009601D2" w:rsidRDefault="009F4F04"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Рисунок </w:t>
      </w:r>
      <w:r w:rsidR="009601D2">
        <w:rPr>
          <w:rFonts w:ascii="Times New Roman" w:hAnsi="Times New Roman" w:cs="Times New Roman"/>
          <w:sz w:val="28"/>
          <w:szCs w:val="28"/>
        </w:rPr>
        <w:t xml:space="preserve">1 </w:t>
      </w:r>
      <w:r w:rsidR="009601D2" w:rsidRPr="00CA22A0">
        <w:t>–</w:t>
      </w:r>
      <w:r w:rsidR="009601D2">
        <w:rPr>
          <w:rFonts w:ascii="Times New Roman" w:hAnsi="Times New Roman" w:cs="Times New Roman"/>
          <w:sz w:val="28"/>
          <w:szCs w:val="28"/>
        </w:rPr>
        <w:t xml:space="preserve"> Различные типы </w:t>
      </w:r>
      <w:proofErr w:type="spellStart"/>
      <w:r w:rsidR="009601D2">
        <w:rPr>
          <w:rFonts w:ascii="Times New Roman" w:hAnsi="Times New Roman" w:cs="Times New Roman"/>
          <w:sz w:val="28"/>
          <w:szCs w:val="28"/>
        </w:rPr>
        <w:t>вч</w:t>
      </w:r>
      <w:proofErr w:type="spellEnd"/>
      <w:r w:rsidR="009601D2">
        <w:rPr>
          <w:rFonts w:ascii="Times New Roman" w:hAnsi="Times New Roman" w:cs="Times New Roman"/>
          <w:sz w:val="28"/>
          <w:szCs w:val="28"/>
        </w:rPr>
        <w:t>-СКВИДа</w:t>
      </w:r>
    </w:p>
    <w:p w:rsidR="00B73AEE" w:rsidRPr="00507E36" w:rsidRDefault="00B73AEE" w:rsidP="00755850">
      <w:pPr>
        <w:spacing w:after="0" w:line="360" w:lineRule="auto"/>
        <w:jc w:val="both"/>
        <w:rPr>
          <w:rFonts w:ascii="Times New Roman" w:hAnsi="Times New Roman" w:cs="Times New Roman"/>
          <w:sz w:val="28"/>
          <w:szCs w:val="28"/>
        </w:rPr>
      </w:pPr>
    </w:p>
    <w:p w:rsidR="00133729" w:rsidRDefault="00133729" w:rsidP="00755850">
      <w:pPr>
        <w:spacing w:after="0" w:line="360" w:lineRule="auto"/>
        <w:ind w:firstLine="709"/>
        <w:jc w:val="both"/>
        <w:rPr>
          <w:rFonts w:ascii="Times New Roman" w:hAnsi="Times New Roman" w:cs="Times New Roman"/>
          <w:sz w:val="28"/>
          <w:szCs w:val="28"/>
        </w:rPr>
      </w:pPr>
      <w:r w:rsidRPr="00133729">
        <w:rPr>
          <w:rFonts w:ascii="Times New Roman" w:hAnsi="Times New Roman" w:cs="Times New Roman"/>
          <w:sz w:val="28"/>
          <w:szCs w:val="28"/>
        </w:rPr>
        <w:t>Общую чувствительность СКВИДа можно также характеризовать мин</w:t>
      </w:r>
      <w:r w:rsidRPr="00133729">
        <w:rPr>
          <w:rFonts w:ascii="Times New Roman" w:hAnsi="Times New Roman" w:cs="Times New Roman"/>
          <w:sz w:val="28"/>
          <w:szCs w:val="28"/>
        </w:rPr>
        <w:t>и</w:t>
      </w:r>
      <w:r w:rsidRPr="00133729">
        <w:rPr>
          <w:rFonts w:ascii="Times New Roman" w:hAnsi="Times New Roman" w:cs="Times New Roman"/>
          <w:sz w:val="28"/>
          <w:szCs w:val="28"/>
        </w:rPr>
        <w:t xml:space="preserve">мальной энергией сигнала, поданного на катушку связи, при которой выходное напряжение равно среднеквадратичному уровню шума в полосе шириной 1 Гц. Эта </w:t>
      </w:r>
      <w:proofErr w:type="gramStart"/>
      <w:r w:rsidRPr="00133729">
        <w:rPr>
          <w:rFonts w:ascii="Times New Roman" w:hAnsi="Times New Roman" w:cs="Times New Roman"/>
          <w:sz w:val="28"/>
          <w:szCs w:val="28"/>
        </w:rPr>
        <w:t>величина—энергетическая</w:t>
      </w:r>
      <w:proofErr w:type="gramEnd"/>
      <w:r w:rsidRPr="00133729">
        <w:rPr>
          <w:rFonts w:ascii="Times New Roman" w:hAnsi="Times New Roman" w:cs="Times New Roman"/>
          <w:sz w:val="28"/>
          <w:szCs w:val="28"/>
        </w:rPr>
        <w:t xml:space="preserve"> чувствит</w:t>
      </w:r>
      <w:r w:rsidR="00871D0F">
        <w:rPr>
          <w:rFonts w:ascii="Times New Roman" w:hAnsi="Times New Roman" w:cs="Times New Roman"/>
          <w:sz w:val="28"/>
          <w:szCs w:val="28"/>
        </w:rPr>
        <w:t xml:space="preserve">ельность - имеет размерность </w:t>
      </w:r>
      <w:r w:rsidRPr="00133729">
        <w:rPr>
          <w:rFonts w:ascii="Times New Roman" w:hAnsi="Times New Roman" w:cs="Times New Roman"/>
          <w:sz w:val="28"/>
          <w:szCs w:val="28"/>
        </w:rPr>
        <w:t xml:space="preserve">Дж-с или Дж/Гц. Типичное значение энергетической чувствительности для </w:t>
      </w:r>
      <w:r w:rsidR="007378D4">
        <w:rPr>
          <w:rFonts w:ascii="Times New Roman" w:hAnsi="Times New Roman" w:cs="Times New Roman"/>
          <w:sz w:val="28"/>
          <w:szCs w:val="28"/>
        </w:rPr>
        <w:t>серийных приборов составляет</w:t>
      </w:r>
      <w:proofErr w:type="gramStart"/>
      <m:oMath>
        <m:r>
          <m:rPr>
            <m:sty m:val="p"/>
          </m:rPr>
          <w:rPr>
            <w:rFonts w:ascii="Cambria Math" w:hAnsi="Cambria Math" w:cs="Times New Roman"/>
            <w:sz w:val="28"/>
            <w:szCs w:val="28"/>
          </w:rPr>
          <m:t>2</m:t>
        </m:r>
        <w:proofErr w:type="gramEnd"/>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w:rPr>
                <w:rFonts w:ascii="Cambria Math" w:hAnsi="Cambria Math" w:cs="Times New Roman"/>
                <w:sz w:val="28"/>
                <w:szCs w:val="28"/>
              </w:rPr>
              <m:t>-28</m:t>
            </m:r>
          </m:sup>
        </m:sSup>
        <m:r>
          <m:rPr>
            <m:sty m:val="p"/>
          </m:rPr>
          <w:rPr>
            <w:rFonts w:ascii="Cambria Math" w:hAnsi="Cambria Math" w:cs="Times New Roman"/>
            <w:sz w:val="28"/>
            <w:szCs w:val="28"/>
          </w:rPr>
          <m:t xml:space="preserve"> </m:t>
        </m:r>
      </m:oMath>
      <w:r w:rsidR="007378D4">
        <w:rPr>
          <w:rFonts w:ascii="Times New Roman" w:hAnsi="Times New Roman" w:cs="Times New Roman"/>
          <w:sz w:val="28"/>
          <w:szCs w:val="28"/>
        </w:rPr>
        <w:t xml:space="preserve"> </w:t>
      </w:r>
      <w:r w:rsidRPr="00133729">
        <w:rPr>
          <w:rFonts w:ascii="Times New Roman" w:hAnsi="Times New Roman" w:cs="Times New Roman"/>
          <w:sz w:val="28"/>
          <w:szCs w:val="28"/>
        </w:rPr>
        <w:t xml:space="preserve">Дж/Гц. При лабораторных исследованиях </w:t>
      </w:r>
      <w:proofErr w:type="spellStart"/>
      <w:r w:rsidRPr="00133729">
        <w:rPr>
          <w:rFonts w:ascii="Times New Roman" w:hAnsi="Times New Roman" w:cs="Times New Roman"/>
          <w:sz w:val="28"/>
          <w:szCs w:val="28"/>
        </w:rPr>
        <w:t>СКВИДов</w:t>
      </w:r>
      <w:proofErr w:type="spellEnd"/>
      <w:r w:rsidRPr="00133729">
        <w:rPr>
          <w:rFonts w:ascii="Times New Roman" w:hAnsi="Times New Roman" w:cs="Times New Roman"/>
          <w:sz w:val="28"/>
          <w:szCs w:val="28"/>
        </w:rPr>
        <w:t xml:space="preserve"> показано, что энергетическая чувствительность может достигать</w:t>
      </w:r>
      <w:proofErr w:type="gramStart"/>
      <m:oMath>
        <m:r>
          <m:rPr>
            <m:sty m:val="p"/>
          </m:rPr>
          <w:rPr>
            <w:rFonts w:ascii="Cambria Math" w:hAnsi="Cambria Math" w:cs="Times New Roman"/>
            <w:sz w:val="28"/>
            <w:szCs w:val="28"/>
          </w:rPr>
          <m:t>7</m:t>
        </m:r>
        <w:proofErr w:type="gramEnd"/>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w:rPr>
                <w:rFonts w:ascii="Cambria Math" w:hAnsi="Cambria Math" w:cs="Times New Roman"/>
                <w:sz w:val="28"/>
                <w:szCs w:val="28"/>
              </w:rPr>
              <m:t>-31</m:t>
            </m:r>
          </m:sup>
        </m:sSup>
      </m:oMath>
      <w:r w:rsidRPr="00133729">
        <w:rPr>
          <w:rFonts w:ascii="Times New Roman" w:hAnsi="Times New Roman" w:cs="Times New Roman"/>
          <w:sz w:val="28"/>
          <w:szCs w:val="28"/>
        </w:rPr>
        <w:t xml:space="preserve">  Дж/Гц, тогда как квантовый предел оцениваетс</w:t>
      </w:r>
      <w:r w:rsidR="007378D4">
        <w:rPr>
          <w:rFonts w:ascii="Times New Roman" w:hAnsi="Times New Roman" w:cs="Times New Roman"/>
          <w:sz w:val="28"/>
          <w:szCs w:val="28"/>
        </w:rPr>
        <w:t>я величиной</w:t>
      </w:r>
      <w:r w:rsidR="00F755EA" w:rsidRPr="00F755EA">
        <w:rPr>
          <w:rFonts w:ascii="Times New Roman" w:hAnsi="Times New Roman" w:cs="Times New Roman"/>
          <w:sz w:val="28"/>
          <w:szCs w:val="28"/>
        </w:rPr>
        <w:t xml:space="preserve"> </w:t>
      </w:r>
      <m:oMath>
        <m:r>
          <m:rPr>
            <m:sty m:val="p"/>
          </m:rPr>
          <w:rPr>
            <w:rFonts w:ascii="Cambria Math" w:hAnsi="Cambria Math" w:cs="Times New Roman"/>
            <w:sz w:val="28"/>
            <w:szCs w:val="28"/>
          </w:rPr>
          <m:t>1,1*</m:t>
        </m:r>
        <m:sSup>
          <m:sSupPr>
            <m:ctrlPr>
              <w:rPr>
                <w:rFonts w:ascii="Cambria Math" w:hAnsi="Cambria Math" w:cs="Times New Roman"/>
                <w:sz w:val="28"/>
                <w:szCs w:val="28"/>
              </w:rPr>
            </m:ctrlPr>
          </m:sSupPr>
          <m:e>
            <m:r>
              <w:rPr>
                <w:rFonts w:ascii="Cambria Math" w:hAnsi="Cambria Math" w:cs="Times New Roman"/>
                <w:sz w:val="28"/>
                <w:szCs w:val="28"/>
              </w:rPr>
              <m:t>10</m:t>
            </m:r>
          </m:e>
          <m:sup>
            <m:r>
              <w:rPr>
                <w:rFonts w:ascii="Cambria Math" w:hAnsi="Cambria Math" w:cs="Times New Roman"/>
                <w:sz w:val="28"/>
                <w:szCs w:val="28"/>
              </w:rPr>
              <m:t>-34</m:t>
            </m:r>
          </m:sup>
        </m:sSup>
      </m:oMath>
      <w:r w:rsidR="007378D4">
        <w:rPr>
          <w:rFonts w:ascii="Times New Roman" w:hAnsi="Times New Roman" w:cs="Times New Roman"/>
          <w:sz w:val="28"/>
          <w:szCs w:val="28"/>
        </w:rPr>
        <w:t xml:space="preserve"> Дж/Гц</w:t>
      </w:r>
      <w:r w:rsidRPr="00133729">
        <w:rPr>
          <w:rFonts w:ascii="Times New Roman" w:hAnsi="Times New Roman" w:cs="Times New Roman"/>
          <w:sz w:val="28"/>
          <w:szCs w:val="28"/>
        </w:rPr>
        <w:t xml:space="preserve">. </w:t>
      </w:r>
    </w:p>
    <w:p w:rsidR="00B73AEE" w:rsidRDefault="00133729" w:rsidP="00755850">
      <w:pPr>
        <w:spacing w:after="0" w:line="360" w:lineRule="auto"/>
        <w:ind w:firstLine="709"/>
        <w:jc w:val="both"/>
        <w:rPr>
          <w:rFonts w:ascii="Times New Roman" w:hAnsi="Times New Roman" w:cs="Times New Roman"/>
          <w:sz w:val="28"/>
          <w:szCs w:val="28"/>
        </w:rPr>
      </w:pPr>
      <w:r w:rsidRPr="00133729">
        <w:rPr>
          <w:rFonts w:ascii="Times New Roman" w:hAnsi="Times New Roman" w:cs="Times New Roman"/>
          <w:sz w:val="28"/>
          <w:szCs w:val="28"/>
        </w:rPr>
        <w:t>Обычно спектр шумов СКВИДа равномерен до некоторой довольно ни</w:t>
      </w:r>
      <w:r w:rsidRPr="00133729">
        <w:rPr>
          <w:rFonts w:ascii="Times New Roman" w:hAnsi="Times New Roman" w:cs="Times New Roman"/>
          <w:sz w:val="28"/>
          <w:szCs w:val="28"/>
        </w:rPr>
        <w:t>з</w:t>
      </w:r>
      <w:r w:rsidRPr="00133729">
        <w:rPr>
          <w:rFonts w:ascii="Times New Roman" w:hAnsi="Times New Roman" w:cs="Times New Roman"/>
          <w:sz w:val="28"/>
          <w:szCs w:val="28"/>
        </w:rPr>
        <w:t>кой частоты, но при дальнейшем понижении частоты шумы начинают возра</w:t>
      </w:r>
      <w:r w:rsidRPr="00133729">
        <w:rPr>
          <w:rFonts w:ascii="Times New Roman" w:hAnsi="Times New Roman" w:cs="Times New Roman"/>
          <w:sz w:val="28"/>
          <w:szCs w:val="28"/>
        </w:rPr>
        <w:t>с</w:t>
      </w:r>
      <w:r w:rsidRPr="00133729">
        <w:rPr>
          <w:rFonts w:ascii="Times New Roman" w:hAnsi="Times New Roman" w:cs="Times New Roman"/>
          <w:sz w:val="28"/>
          <w:szCs w:val="28"/>
        </w:rPr>
        <w:t>тать. Источником этих шумов является сам СКВИД, но происхождение их пока не объяснено</w:t>
      </w:r>
      <w:r>
        <w:rPr>
          <w:rFonts w:ascii="Times New Roman" w:hAnsi="Times New Roman" w:cs="Times New Roman"/>
          <w:sz w:val="28"/>
          <w:szCs w:val="28"/>
        </w:rPr>
        <w:t>.</w:t>
      </w:r>
    </w:p>
    <w:p w:rsidR="00133729" w:rsidRDefault="00133729" w:rsidP="00755850">
      <w:pPr>
        <w:spacing w:after="0" w:line="360" w:lineRule="auto"/>
        <w:ind w:firstLine="709"/>
        <w:jc w:val="both"/>
        <w:rPr>
          <w:rFonts w:ascii="Times New Roman" w:hAnsi="Times New Roman" w:cs="Times New Roman"/>
          <w:sz w:val="28"/>
          <w:szCs w:val="28"/>
        </w:rPr>
      </w:pPr>
      <w:r w:rsidRPr="00133729">
        <w:rPr>
          <w:rFonts w:ascii="Times New Roman" w:hAnsi="Times New Roman" w:cs="Times New Roman"/>
          <w:sz w:val="28"/>
          <w:szCs w:val="28"/>
        </w:rPr>
        <w:lastRenderedPageBreak/>
        <w:t>СКВИД является измерителем потока внешнего МП через площадь кол</w:t>
      </w:r>
      <w:r w:rsidRPr="00133729">
        <w:rPr>
          <w:rFonts w:ascii="Times New Roman" w:hAnsi="Times New Roman" w:cs="Times New Roman"/>
          <w:sz w:val="28"/>
          <w:szCs w:val="28"/>
        </w:rPr>
        <w:t>ь</w:t>
      </w:r>
      <w:r w:rsidRPr="00133729">
        <w:rPr>
          <w:rFonts w:ascii="Times New Roman" w:hAnsi="Times New Roman" w:cs="Times New Roman"/>
          <w:sz w:val="28"/>
          <w:szCs w:val="28"/>
        </w:rPr>
        <w:t>ца СКВИДа. Но его разрешение не может быть улучшено простым увеличен</w:t>
      </w:r>
      <w:r w:rsidRPr="00133729">
        <w:rPr>
          <w:rFonts w:ascii="Times New Roman" w:hAnsi="Times New Roman" w:cs="Times New Roman"/>
          <w:sz w:val="28"/>
          <w:szCs w:val="28"/>
        </w:rPr>
        <w:t>и</w:t>
      </w:r>
      <w:r w:rsidRPr="00133729">
        <w:rPr>
          <w:rFonts w:ascii="Times New Roman" w:hAnsi="Times New Roman" w:cs="Times New Roman"/>
          <w:sz w:val="28"/>
          <w:szCs w:val="28"/>
        </w:rPr>
        <w:t>ем площади СКВИДа, так как существует огр</w:t>
      </w:r>
      <w:r w:rsidR="00C715C5">
        <w:rPr>
          <w:rFonts w:ascii="Times New Roman" w:hAnsi="Times New Roman" w:cs="Times New Roman"/>
          <w:sz w:val="28"/>
          <w:szCs w:val="28"/>
        </w:rPr>
        <w:t>аничение на его индуктивность L</w:t>
      </w:r>
      <w:r w:rsidR="00C715C5" w:rsidRPr="00C715C5">
        <w:rPr>
          <w:rFonts w:ascii="Times New Roman" w:hAnsi="Times New Roman" w:cs="Times New Roman"/>
          <w:sz w:val="24"/>
          <w:szCs w:val="28"/>
          <w:lang w:val="en-US"/>
        </w:rPr>
        <w:t>o</w:t>
      </w:r>
      <w:r w:rsidRPr="00133729">
        <w:rPr>
          <w:rFonts w:ascii="Times New Roman" w:hAnsi="Times New Roman" w:cs="Times New Roman"/>
          <w:sz w:val="28"/>
          <w:szCs w:val="28"/>
        </w:rPr>
        <w:t>.</w:t>
      </w:r>
      <w:r w:rsidR="00280567" w:rsidRPr="00280567">
        <w:t xml:space="preserve"> </w:t>
      </w:r>
      <w:r w:rsidR="00280567" w:rsidRPr="00280567">
        <w:rPr>
          <w:rFonts w:ascii="Times New Roman" w:hAnsi="Times New Roman" w:cs="Times New Roman"/>
          <w:sz w:val="28"/>
          <w:szCs w:val="28"/>
        </w:rPr>
        <w:t xml:space="preserve">Обычно площади кольца СКВИДа лежат в пределах нескольких квадратных миллиметров. Увеличение числа петель СКВИДа </w:t>
      </w:r>
      <w:r w:rsidR="00871D0F">
        <w:rPr>
          <w:rFonts w:ascii="Times New Roman" w:hAnsi="Times New Roman" w:cs="Times New Roman"/>
          <w:sz w:val="28"/>
          <w:szCs w:val="28"/>
        </w:rPr>
        <w:t>позволяет увеличить</w:t>
      </w:r>
      <w:r w:rsidR="00280567" w:rsidRPr="00280567">
        <w:rPr>
          <w:rFonts w:ascii="Times New Roman" w:hAnsi="Times New Roman" w:cs="Times New Roman"/>
          <w:sz w:val="28"/>
          <w:szCs w:val="28"/>
        </w:rPr>
        <w:t xml:space="preserve"> площадь до нескольких десятков квадратных миллиметров</w:t>
      </w:r>
      <w:r w:rsidR="00280567">
        <w:rPr>
          <w:rFonts w:ascii="Times New Roman" w:hAnsi="Times New Roman" w:cs="Times New Roman"/>
          <w:sz w:val="28"/>
          <w:szCs w:val="28"/>
        </w:rPr>
        <w:t>.</w:t>
      </w:r>
    </w:p>
    <w:p w:rsidR="00280567" w:rsidRDefault="00280567" w:rsidP="00755850">
      <w:pPr>
        <w:spacing w:after="0" w:line="360" w:lineRule="auto"/>
        <w:ind w:firstLine="709"/>
        <w:jc w:val="both"/>
        <w:rPr>
          <w:rFonts w:ascii="Times New Roman" w:hAnsi="Times New Roman" w:cs="Times New Roman"/>
          <w:sz w:val="28"/>
          <w:szCs w:val="28"/>
        </w:rPr>
      </w:pPr>
      <w:r w:rsidRPr="00280567">
        <w:rPr>
          <w:rFonts w:ascii="Times New Roman" w:hAnsi="Times New Roman" w:cs="Times New Roman"/>
          <w:sz w:val="28"/>
          <w:szCs w:val="28"/>
        </w:rPr>
        <w:t>Но для СКВИДа с малыми размерами кольца существует устройство, ре</w:t>
      </w:r>
      <w:r w:rsidRPr="00280567">
        <w:rPr>
          <w:rFonts w:ascii="Times New Roman" w:hAnsi="Times New Roman" w:cs="Times New Roman"/>
          <w:sz w:val="28"/>
          <w:szCs w:val="28"/>
        </w:rPr>
        <w:t>з</w:t>
      </w:r>
      <w:r w:rsidRPr="00280567">
        <w:rPr>
          <w:rFonts w:ascii="Times New Roman" w:hAnsi="Times New Roman" w:cs="Times New Roman"/>
          <w:sz w:val="28"/>
          <w:szCs w:val="28"/>
        </w:rPr>
        <w:t>ко увеличивающее приемную площадь,— тран</w:t>
      </w:r>
      <w:r w:rsidR="00F755EA">
        <w:rPr>
          <w:rFonts w:ascii="Times New Roman" w:hAnsi="Times New Roman" w:cs="Times New Roman"/>
          <w:sz w:val="28"/>
          <w:szCs w:val="28"/>
        </w:rPr>
        <w:t>сформатор магнитного потока</w:t>
      </w:r>
      <w:r w:rsidRPr="00280567">
        <w:rPr>
          <w:rFonts w:ascii="Times New Roman" w:hAnsi="Times New Roman" w:cs="Times New Roman"/>
          <w:sz w:val="28"/>
          <w:szCs w:val="28"/>
        </w:rPr>
        <w:t xml:space="preserve"> (рис</w:t>
      </w:r>
      <w:r w:rsidR="00C715C5">
        <w:rPr>
          <w:rFonts w:ascii="Times New Roman" w:hAnsi="Times New Roman" w:cs="Times New Roman"/>
          <w:sz w:val="28"/>
          <w:szCs w:val="28"/>
        </w:rPr>
        <w:t xml:space="preserve">. </w:t>
      </w:r>
      <w:r w:rsidR="00C715C5" w:rsidRPr="00C715C5">
        <w:rPr>
          <w:rFonts w:ascii="Times New Roman" w:hAnsi="Times New Roman" w:cs="Times New Roman"/>
          <w:sz w:val="28"/>
          <w:szCs w:val="28"/>
        </w:rPr>
        <w:t>2</w:t>
      </w:r>
      <w:r w:rsidRPr="00280567">
        <w:rPr>
          <w:rFonts w:ascii="Times New Roman" w:hAnsi="Times New Roman" w:cs="Times New Roman"/>
          <w:sz w:val="28"/>
          <w:szCs w:val="28"/>
        </w:rPr>
        <w:t>, а). Последний представляет собой замкнутую петлю из сверхпровод</w:t>
      </w:r>
      <w:r w:rsidRPr="00280567">
        <w:rPr>
          <w:rFonts w:ascii="Times New Roman" w:hAnsi="Times New Roman" w:cs="Times New Roman"/>
          <w:sz w:val="28"/>
          <w:szCs w:val="28"/>
        </w:rPr>
        <w:t>я</w:t>
      </w:r>
      <w:r w:rsidRPr="00280567">
        <w:rPr>
          <w:rFonts w:ascii="Times New Roman" w:hAnsi="Times New Roman" w:cs="Times New Roman"/>
          <w:sz w:val="28"/>
          <w:szCs w:val="28"/>
        </w:rPr>
        <w:t>щего материала, свитую в двух местах в катушки. Сигнальная катушка с инду</w:t>
      </w:r>
      <w:r w:rsidRPr="00280567">
        <w:rPr>
          <w:rFonts w:ascii="Times New Roman" w:hAnsi="Times New Roman" w:cs="Times New Roman"/>
          <w:sz w:val="28"/>
          <w:szCs w:val="28"/>
        </w:rPr>
        <w:t>к</w:t>
      </w:r>
      <w:r w:rsidRPr="00280567">
        <w:rPr>
          <w:rFonts w:ascii="Times New Roman" w:hAnsi="Times New Roman" w:cs="Times New Roman"/>
          <w:sz w:val="28"/>
          <w:szCs w:val="28"/>
        </w:rPr>
        <w:t xml:space="preserve">тивностью </w:t>
      </w:r>
      <w:proofErr w:type="spellStart"/>
      <w:r w:rsidRPr="00280567">
        <w:rPr>
          <w:rFonts w:ascii="Times New Roman" w:hAnsi="Times New Roman" w:cs="Times New Roman"/>
          <w:sz w:val="28"/>
          <w:szCs w:val="28"/>
        </w:rPr>
        <w:t>Lc</w:t>
      </w:r>
      <w:proofErr w:type="spellEnd"/>
      <w:r w:rsidRPr="00280567">
        <w:rPr>
          <w:rFonts w:ascii="Times New Roman" w:hAnsi="Times New Roman" w:cs="Times New Roman"/>
          <w:sz w:val="28"/>
          <w:szCs w:val="28"/>
        </w:rPr>
        <w:t xml:space="preserve"> помещается в отверстие СКВИДа так, чтобы получить макс</w:t>
      </w:r>
      <w:r w:rsidRPr="00280567">
        <w:rPr>
          <w:rFonts w:ascii="Times New Roman" w:hAnsi="Times New Roman" w:cs="Times New Roman"/>
          <w:sz w:val="28"/>
          <w:szCs w:val="28"/>
        </w:rPr>
        <w:t>и</w:t>
      </w:r>
      <w:r w:rsidRPr="00280567">
        <w:rPr>
          <w:rFonts w:ascii="Times New Roman" w:hAnsi="Times New Roman" w:cs="Times New Roman"/>
          <w:sz w:val="28"/>
          <w:szCs w:val="28"/>
        </w:rPr>
        <w:t xml:space="preserve">мальный коэффициент связи, а приемная катушка с индуктивностью </w:t>
      </w:r>
      <w:proofErr w:type="spellStart"/>
      <w:r w:rsidRPr="00280567">
        <w:rPr>
          <w:rFonts w:ascii="Times New Roman" w:hAnsi="Times New Roman" w:cs="Times New Roman"/>
          <w:sz w:val="28"/>
          <w:szCs w:val="28"/>
        </w:rPr>
        <w:t>Ln</w:t>
      </w:r>
      <w:proofErr w:type="spellEnd"/>
      <w:r w:rsidRPr="00280567">
        <w:rPr>
          <w:rFonts w:ascii="Times New Roman" w:hAnsi="Times New Roman" w:cs="Times New Roman"/>
          <w:sz w:val="28"/>
          <w:szCs w:val="28"/>
        </w:rPr>
        <w:t xml:space="preserve"> нах</w:t>
      </w:r>
      <w:r w:rsidRPr="00280567">
        <w:rPr>
          <w:rFonts w:ascii="Times New Roman" w:hAnsi="Times New Roman" w:cs="Times New Roman"/>
          <w:sz w:val="28"/>
          <w:szCs w:val="28"/>
        </w:rPr>
        <w:t>о</w:t>
      </w:r>
      <w:r w:rsidRPr="00280567">
        <w:rPr>
          <w:rFonts w:ascii="Times New Roman" w:hAnsi="Times New Roman" w:cs="Times New Roman"/>
          <w:sz w:val="28"/>
          <w:szCs w:val="28"/>
        </w:rPr>
        <w:t>дится в измеряемом МП.</w:t>
      </w:r>
    </w:p>
    <w:p w:rsidR="00A11456" w:rsidRDefault="00A11456" w:rsidP="00755850">
      <w:pPr>
        <w:spacing w:after="0" w:line="360" w:lineRule="auto"/>
        <w:ind w:firstLine="709"/>
        <w:jc w:val="both"/>
        <w:rPr>
          <w:rFonts w:ascii="Times New Roman" w:hAnsi="Times New Roman" w:cs="Times New Roman"/>
          <w:sz w:val="28"/>
          <w:szCs w:val="28"/>
        </w:rPr>
      </w:pPr>
    </w:p>
    <w:p w:rsidR="00280567" w:rsidRDefault="00280567"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4171">
        <w:rPr>
          <w:rFonts w:ascii="Times New Roman" w:hAnsi="Times New Roman" w:cs="Times New Roman"/>
          <w:noProof/>
          <w:sz w:val="28"/>
          <w:szCs w:val="28"/>
        </w:rPr>
        <w:drawing>
          <wp:inline distT="0" distB="0" distL="0" distR="0" wp14:anchorId="769BA73A" wp14:editId="4C6B43C5">
            <wp:extent cx="2552700" cy="2069757"/>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2069757"/>
                    </a:xfrm>
                    <a:prstGeom prst="rect">
                      <a:avLst/>
                    </a:prstGeom>
                    <a:noFill/>
                    <a:ln>
                      <a:noFill/>
                    </a:ln>
                  </pic:spPr>
                </pic:pic>
              </a:graphicData>
            </a:graphic>
          </wp:inline>
        </w:drawing>
      </w:r>
    </w:p>
    <w:p w:rsidR="00A11456" w:rsidRDefault="00A11456" w:rsidP="00755850">
      <w:pPr>
        <w:spacing w:after="0" w:line="360" w:lineRule="auto"/>
        <w:ind w:firstLine="709"/>
        <w:jc w:val="both"/>
        <w:rPr>
          <w:rFonts w:ascii="Times New Roman" w:hAnsi="Times New Roman" w:cs="Times New Roman"/>
          <w:sz w:val="28"/>
          <w:szCs w:val="28"/>
        </w:rPr>
      </w:pPr>
    </w:p>
    <w:p w:rsidR="008F3DC4" w:rsidRPr="006C4E48" w:rsidRDefault="008F3DC4"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 </w:t>
      </w:r>
      <w:r w:rsidRPr="00CA22A0">
        <w:t>–</w:t>
      </w:r>
      <w:r w:rsidR="006D6F18">
        <w:rPr>
          <w:rFonts w:ascii="Times New Roman" w:hAnsi="Times New Roman" w:cs="Times New Roman"/>
          <w:sz w:val="28"/>
          <w:szCs w:val="28"/>
        </w:rPr>
        <w:t xml:space="preserve">  трансформатор с обычной катушкой</w:t>
      </w:r>
      <w:r w:rsidR="006C4E48">
        <w:rPr>
          <w:rFonts w:ascii="Times New Roman" w:hAnsi="Times New Roman" w:cs="Times New Roman"/>
          <w:sz w:val="28"/>
          <w:szCs w:val="28"/>
        </w:rPr>
        <w:t>;</w:t>
      </w:r>
      <w:r>
        <w:rPr>
          <w:rFonts w:ascii="Times New Roman" w:hAnsi="Times New Roman" w:cs="Times New Roman"/>
          <w:sz w:val="28"/>
          <w:szCs w:val="28"/>
        </w:rPr>
        <w:t xml:space="preserve"> б </w:t>
      </w:r>
      <w:r w:rsidRPr="00CA22A0">
        <w:t>–</w:t>
      </w:r>
      <w:r w:rsidR="006D6F18">
        <w:rPr>
          <w:rFonts w:ascii="Times New Roman" w:hAnsi="Times New Roman" w:cs="Times New Roman"/>
          <w:sz w:val="28"/>
          <w:szCs w:val="28"/>
        </w:rPr>
        <w:t xml:space="preserve"> </w:t>
      </w:r>
      <w:r w:rsidR="009A6176">
        <w:rPr>
          <w:rFonts w:ascii="Times New Roman" w:hAnsi="Times New Roman" w:cs="Times New Roman"/>
          <w:sz w:val="28"/>
          <w:szCs w:val="28"/>
        </w:rPr>
        <w:t>трансформатор с катушками вдоль оси</w:t>
      </w:r>
      <w:r w:rsidR="006C4E48">
        <w:rPr>
          <w:rFonts w:ascii="Times New Roman" w:hAnsi="Times New Roman" w:cs="Times New Roman"/>
          <w:sz w:val="28"/>
          <w:szCs w:val="28"/>
        </w:rPr>
        <w:t>;</w:t>
      </w:r>
      <w:r>
        <w:rPr>
          <w:rFonts w:ascii="Times New Roman" w:hAnsi="Times New Roman" w:cs="Times New Roman"/>
          <w:sz w:val="28"/>
          <w:szCs w:val="28"/>
        </w:rPr>
        <w:t xml:space="preserve"> в </w:t>
      </w:r>
      <w:r w:rsidRPr="00CA22A0">
        <w:t>–</w:t>
      </w:r>
      <w:r w:rsidR="006D6F18">
        <w:t xml:space="preserve"> </w:t>
      </w:r>
      <w:r w:rsidR="006D6F18">
        <w:rPr>
          <w:rFonts w:ascii="Times New Roman" w:hAnsi="Times New Roman" w:cs="Times New Roman"/>
          <w:sz w:val="28"/>
        </w:rPr>
        <w:t xml:space="preserve">трансформатор с </w:t>
      </w:r>
      <w:r w:rsidR="009A6176">
        <w:rPr>
          <w:rFonts w:ascii="Times New Roman" w:hAnsi="Times New Roman" w:cs="Times New Roman"/>
          <w:sz w:val="28"/>
        </w:rPr>
        <w:t>параллельной катушкой</w:t>
      </w:r>
      <w:r w:rsidR="006D6F18">
        <w:rPr>
          <w:rFonts w:ascii="Times New Roman" w:hAnsi="Times New Roman" w:cs="Times New Roman"/>
          <w:sz w:val="28"/>
        </w:rPr>
        <w:t>;</w:t>
      </w:r>
      <w:r>
        <w:rPr>
          <w:rFonts w:ascii="Times New Roman" w:hAnsi="Times New Roman" w:cs="Times New Roman"/>
          <w:sz w:val="28"/>
          <w:szCs w:val="28"/>
        </w:rPr>
        <w:t xml:space="preserve"> г </w:t>
      </w:r>
      <w:r w:rsidRPr="00CA22A0">
        <w:t>–</w:t>
      </w:r>
      <w:r w:rsidR="006D6F18">
        <w:t xml:space="preserve"> </w:t>
      </w:r>
      <w:r w:rsidR="006D6F18">
        <w:rPr>
          <w:rFonts w:ascii="Times New Roman" w:hAnsi="Times New Roman" w:cs="Times New Roman"/>
          <w:sz w:val="28"/>
        </w:rPr>
        <w:t>трансформатор с к</w:t>
      </w:r>
      <w:r w:rsidR="006D6F18">
        <w:rPr>
          <w:rFonts w:ascii="Times New Roman" w:hAnsi="Times New Roman" w:cs="Times New Roman"/>
          <w:sz w:val="28"/>
        </w:rPr>
        <w:t>а</w:t>
      </w:r>
      <w:r w:rsidR="006D6F18">
        <w:rPr>
          <w:rFonts w:ascii="Times New Roman" w:hAnsi="Times New Roman" w:cs="Times New Roman"/>
          <w:sz w:val="28"/>
        </w:rPr>
        <w:t>тушкой из трех секций</w:t>
      </w:r>
      <w:r w:rsidR="006C4E48">
        <w:rPr>
          <w:rFonts w:ascii="Times New Roman" w:hAnsi="Times New Roman" w:cs="Times New Roman"/>
          <w:sz w:val="28"/>
          <w:szCs w:val="28"/>
        </w:rPr>
        <w:t>;</w:t>
      </w:r>
      <w:r>
        <w:rPr>
          <w:rFonts w:ascii="Times New Roman" w:hAnsi="Times New Roman" w:cs="Times New Roman"/>
          <w:sz w:val="28"/>
          <w:szCs w:val="28"/>
        </w:rPr>
        <w:t xml:space="preserve"> д </w:t>
      </w:r>
      <w:r w:rsidRPr="00CA22A0">
        <w:t>–</w:t>
      </w:r>
      <w:r w:rsidR="006C4E48">
        <w:t xml:space="preserve"> </w:t>
      </w:r>
      <w:r w:rsidR="006C4E48">
        <w:rPr>
          <w:rFonts w:ascii="Times New Roman" w:hAnsi="Times New Roman" w:cs="Times New Roman"/>
          <w:sz w:val="28"/>
        </w:rPr>
        <w:t>катушка из четырех секций</w:t>
      </w:r>
      <w:r w:rsidR="006C4E48">
        <w:rPr>
          <w:rFonts w:ascii="Times New Roman" w:hAnsi="Times New Roman" w:cs="Times New Roman"/>
          <w:sz w:val="28"/>
          <w:szCs w:val="28"/>
        </w:rPr>
        <w:t>; е</w:t>
      </w:r>
      <w:r>
        <w:rPr>
          <w:rFonts w:ascii="Times New Roman" w:hAnsi="Times New Roman" w:cs="Times New Roman"/>
          <w:sz w:val="28"/>
        </w:rPr>
        <w:t xml:space="preserve">, ж </w:t>
      </w:r>
      <w:r w:rsidRPr="00CA22A0">
        <w:t>–</w:t>
      </w:r>
      <w:r w:rsidR="006D6F18">
        <w:t xml:space="preserve"> </w:t>
      </w:r>
      <w:r w:rsidR="006D6F18">
        <w:rPr>
          <w:rFonts w:ascii="Times New Roman" w:hAnsi="Times New Roman" w:cs="Times New Roman"/>
          <w:sz w:val="28"/>
        </w:rPr>
        <w:t>трансформаторы с</w:t>
      </w:r>
      <w:r>
        <w:t xml:space="preserve"> </w:t>
      </w:r>
      <w:r w:rsidR="006C4E48">
        <w:rPr>
          <w:rFonts w:ascii="Times New Roman" w:hAnsi="Times New Roman" w:cs="Times New Roman"/>
          <w:sz w:val="28"/>
        </w:rPr>
        <w:t>ас</w:t>
      </w:r>
      <w:r w:rsidR="006D6F18">
        <w:rPr>
          <w:rFonts w:ascii="Times New Roman" w:hAnsi="Times New Roman" w:cs="Times New Roman"/>
          <w:sz w:val="28"/>
        </w:rPr>
        <w:t xml:space="preserve">симетричными </w:t>
      </w:r>
      <w:r w:rsidR="006C4E48">
        <w:rPr>
          <w:rFonts w:ascii="Times New Roman" w:hAnsi="Times New Roman" w:cs="Times New Roman"/>
          <w:sz w:val="28"/>
        </w:rPr>
        <w:t>катушк</w:t>
      </w:r>
      <w:r w:rsidR="006D6F18">
        <w:rPr>
          <w:rFonts w:ascii="Times New Roman" w:hAnsi="Times New Roman" w:cs="Times New Roman"/>
          <w:sz w:val="28"/>
        </w:rPr>
        <w:t>ам</w:t>
      </w:r>
      <w:r w:rsidR="006C4E48">
        <w:rPr>
          <w:rFonts w:ascii="Times New Roman" w:hAnsi="Times New Roman" w:cs="Times New Roman"/>
          <w:sz w:val="28"/>
        </w:rPr>
        <w:t>и</w:t>
      </w:r>
      <w:proofErr w:type="gramEnd"/>
    </w:p>
    <w:p w:rsidR="008F3DC4" w:rsidRDefault="008F3DC4" w:rsidP="00755850">
      <w:pPr>
        <w:spacing w:after="0" w:line="360" w:lineRule="auto"/>
        <w:jc w:val="both"/>
        <w:rPr>
          <w:rFonts w:ascii="Times New Roman" w:hAnsi="Times New Roman" w:cs="Times New Roman"/>
          <w:sz w:val="28"/>
          <w:szCs w:val="28"/>
        </w:rPr>
      </w:pPr>
    </w:p>
    <w:p w:rsidR="007E4171" w:rsidRDefault="009601D2"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4171">
        <w:rPr>
          <w:rFonts w:ascii="Times New Roman" w:hAnsi="Times New Roman" w:cs="Times New Roman"/>
          <w:sz w:val="28"/>
          <w:szCs w:val="28"/>
        </w:rPr>
        <w:t>Рис</w:t>
      </w:r>
      <w:r w:rsidR="009F4F04">
        <w:rPr>
          <w:rFonts w:ascii="Times New Roman" w:hAnsi="Times New Roman" w:cs="Times New Roman"/>
          <w:sz w:val="28"/>
          <w:szCs w:val="28"/>
        </w:rPr>
        <w:t>унок</w:t>
      </w:r>
      <w:r w:rsidR="007E4171">
        <w:rPr>
          <w:rFonts w:ascii="Times New Roman" w:hAnsi="Times New Roman" w:cs="Times New Roman"/>
          <w:sz w:val="28"/>
          <w:szCs w:val="28"/>
        </w:rPr>
        <w:t xml:space="preserve"> 2 – Виды трансформаторов магнитного потока</w:t>
      </w:r>
    </w:p>
    <w:p w:rsidR="007E4171" w:rsidRDefault="009F4F04"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4C10">
        <w:rPr>
          <w:rFonts w:ascii="Times New Roman" w:hAnsi="Times New Roman" w:cs="Times New Roman"/>
          <w:sz w:val="28"/>
          <w:szCs w:val="28"/>
        </w:rPr>
        <w:t xml:space="preserve">              </w:t>
      </w:r>
    </w:p>
    <w:p w:rsidR="00280567" w:rsidRPr="004F73A7" w:rsidRDefault="00280567" w:rsidP="00755850">
      <w:pPr>
        <w:spacing w:after="0" w:line="360" w:lineRule="auto"/>
        <w:ind w:firstLine="709"/>
        <w:jc w:val="both"/>
        <w:rPr>
          <w:rFonts w:ascii="Times New Roman" w:hAnsi="Times New Roman" w:cs="Times New Roman"/>
          <w:sz w:val="28"/>
          <w:szCs w:val="28"/>
        </w:rPr>
      </w:pPr>
      <w:proofErr w:type="gramStart"/>
      <w:r w:rsidRPr="00280567">
        <w:rPr>
          <w:rFonts w:ascii="Times New Roman" w:hAnsi="Times New Roman" w:cs="Times New Roman"/>
          <w:sz w:val="28"/>
          <w:szCs w:val="28"/>
        </w:rPr>
        <w:lastRenderedPageBreak/>
        <w:t xml:space="preserve">Оптимальный диаметр приемной катушки у большинства </w:t>
      </w:r>
      <w:proofErr w:type="spellStart"/>
      <w:r w:rsidRPr="00280567">
        <w:rPr>
          <w:rFonts w:ascii="Times New Roman" w:hAnsi="Times New Roman" w:cs="Times New Roman"/>
          <w:sz w:val="28"/>
          <w:szCs w:val="28"/>
        </w:rPr>
        <w:t>СКВИДов</w:t>
      </w:r>
      <w:proofErr w:type="spellEnd"/>
      <w:r w:rsidRPr="00280567">
        <w:rPr>
          <w:rFonts w:ascii="Times New Roman" w:hAnsi="Times New Roman" w:cs="Times New Roman"/>
          <w:sz w:val="28"/>
          <w:szCs w:val="28"/>
        </w:rPr>
        <w:t xml:space="preserve"> с ТП лежит в пределах от 1 до 3 см. Если приемная петля представляет собой дне к</w:t>
      </w:r>
      <w:r w:rsidRPr="00280567">
        <w:rPr>
          <w:rFonts w:ascii="Times New Roman" w:hAnsi="Times New Roman" w:cs="Times New Roman"/>
          <w:sz w:val="28"/>
          <w:szCs w:val="28"/>
        </w:rPr>
        <w:t>а</w:t>
      </w:r>
      <w:r w:rsidRPr="00280567">
        <w:rPr>
          <w:rFonts w:ascii="Times New Roman" w:hAnsi="Times New Roman" w:cs="Times New Roman"/>
          <w:sz w:val="28"/>
          <w:szCs w:val="28"/>
        </w:rPr>
        <w:t>тушки одинаковых площадей, по навитых в противоположные стороны и ра</w:t>
      </w:r>
      <w:r w:rsidRPr="00280567">
        <w:rPr>
          <w:rFonts w:ascii="Times New Roman" w:hAnsi="Times New Roman" w:cs="Times New Roman"/>
          <w:sz w:val="28"/>
          <w:szCs w:val="28"/>
        </w:rPr>
        <w:t>з</w:t>
      </w:r>
      <w:r w:rsidRPr="00280567">
        <w:rPr>
          <w:rFonts w:ascii="Times New Roman" w:hAnsi="Times New Roman" w:cs="Times New Roman"/>
          <w:sz w:val="28"/>
          <w:szCs w:val="28"/>
        </w:rPr>
        <w:t>несенные на некоторое расстояние (базу), то приемная петля измеряет разность потоков МП в точ</w:t>
      </w:r>
      <w:r w:rsidR="00C715C5">
        <w:rPr>
          <w:rFonts w:ascii="Times New Roman" w:hAnsi="Times New Roman" w:cs="Times New Roman"/>
          <w:sz w:val="28"/>
          <w:szCs w:val="28"/>
        </w:rPr>
        <w:t xml:space="preserve">ках расположения катушек (рис. </w:t>
      </w:r>
      <w:r w:rsidR="00C715C5" w:rsidRPr="00C715C5">
        <w:rPr>
          <w:rFonts w:ascii="Times New Roman" w:hAnsi="Times New Roman" w:cs="Times New Roman"/>
          <w:sz w:val="28"/>
          <w:szCs w:val="28"/>
        </w:rPr>
        <w:t>2</w:t>
      </w:r>
      <w:r w:rsidRPr="00280567">
        <w:rPr>
          <w:rFonts w:ascii="Times New Roman" w:hAnsi="Times New Roman" w:cs="Times New Roman"/>
          <w:sz w:val="28"/>
          <w:szCs w:val="28"/>
        </w:rPr>
        <w:t>, б).</w:t>
      </w:r>
      <w:proofErr w:type="gramEnd"/>
      <w:r w:rsidRPr="00280567">
        <w:rPr>
          <w:rFonts w:ascii="Times New Roman" w:hAnsi="Times New Roman" w:cs="Times New Roman"/>
          <w:sz w:val="28"/>
          <w:szCs w:val="28"/>
        </w:rPr>
        <w:t xml:space="preserve"> Когда значение разн</w:t>
      </w:r>
      <w:r w:rsidRPr="00280567">
        <w:rPr>
          <w:rFonts w:ascii="Times New Roman" w:hAnsi="Times New Roman" w:cs="Times New Roman"/>
          <w:sz w:val="28"/>
          <w:szCs w:val="28"/>
        </w:rPr>
        <w:t>о</w:t>
      </w:r>
      <w:r w:rsidRPr="00280567">
        <w:rPr>
          <w:rFonts w:ascii="Times New Roman" w:hAnsi="Times New Roman" w:cs="Times New Roman"/>
          <w:sz w:val="28"/>
          <w:szCs w:val="28"/>
        </w:rPr>
        <w:t>сти потоков мало по сравнению с потоком, то в этом случае говорится об изм</w:t>
      </w:r>
      <w:r w:rsidRPr="00280567">
        <w:rPr>
          <w:rFonts w:ascii="Times New Roman" w:hAnsi="Times New Roman" w:cs="Times New Roman"/>
          <w:sz w:val="28"/>
          <w:szCs w:val="28"/>
        </w:rPr>
        <w:t>е</w:t>
      </w:r>
      <w:r w:rsidRPr="00280567">
        <w:rPr>
          <w:rFonts w:ascii="Times New Roman" w:hAnsi="Times New Roman" w:cs="Times New Roman"/>
          <w:sz w:val="28"/>
          <w:szCs w:val="28"/>
        </w:rPr>
        <w:t>рении градиента, а прибор носит название градиентометра</w:t>
      </w:r>
      <w:r>
        <w:rPr>
          <w:rFonts w:ascii="Times New Roman" w:hAnsi="Times New Roman" w:cs="Times New Roman"/>
          <w:sz w:val="28"/>
          <w:szCs w:val="28"/>
        </w:rPr>
        <w:t>.</w:t>
      </w:r>
    </w:p>
    <w:p w:rsidR="00280567" w:rsidRDefault="00280567" w:rsidP="00755850">
      <w:pPr>
        <w:spacing w:after="0" w:line="360" w:lineRule="auto"/>
        <w:ind w:firstLine="709"/>
        <w:jc w:val="both"/>
        <w:rPr>
          <w:rFonts w:ascii="Times New Roman" w:hAnsi="Times New Roman" w:cs="Times New Roman"/>
          <w:sz w:val="28"/>
          <w:szCs w:val="28"/>
        </w:rPr>
      </w:pPr>
      <w:r w:rsidRPr="00280567">
        <w:rPr>
          <w:rFonts w:ascii="Times New Roman" w:hAnsi="Times New Roman" w:cs="Times New Roman"/>
          <w:sz w:val="28"/>
          <w:szCs w:val="28"/>
        </w:rPr>
        <w:t>Общим свойством всех измерительных катушек является равенство нулю суммы произведений чисел витков на площади для всех секций катушки, при этом витки, по которым течет ток по часовой стрелке, будем считать полож</w:t>
      </w:r>
      <w:r w:rsidRPr="00280567">
        <w:rPr>
          <w:rFonts w:ascii="Times New Roman" w:hAnsi="Times New Roman" w:cs="Times New Roman"/>
          <w:sz w:val="28"/>
          <w:szCs w:val="28"/>
        </w:rPr>
        <w:t>и</w:t>
      </w:r>
      <w:r w:rsidRPr="00280567">
        <w:rPr>
          <w:rFonts w:ascii="Times New Roman" w:hAnsi="Times New Roman" w:cs="Times New Roman"/>
          <w:sz w:val="28"/>
          <w:szCs w:val="28"/>
        </w:rPr>
        <w:t>тельными,</w:t>
      </w:r>
      <w:r>
        <w:rPr>
          <w:rFonts w:ascii="Times New Roman" w:hAnsi="Times New Roman" w:cs="Times New Roman"/>
          <w:sz w:val="28"/>
          <w:szCs w:val="28"/>
        </w:rPr>
        <w:t xml:space="preserve"> а витки с током </w:t>
      </w:r>
      <w:r w:rsidRPr="00280567">
        <w:rPr>
          <w:rFonts w:ascii="Times New Roman" w:hAnsi="Times New Roman" w:cs="Times New Roman"/>
          <w:sz w:val="28"/>
          <w:szCs w:val="28"/>
        </w:rPr>
        <w:t>противоположного направления - отрицательными. Для симметричного градиентом</w:t>
      </w:r>
      <w:r w:rsidR="007E4171">
        <w:rPr>
          <w:rFonts w:ascii="Times New Roman" w:hAnsi="Times New Roman" w:cs="Times New Roman"/>
          <w:sz w:val="28"/>
          <w:szCs w:val="28"/>
        </w:rPr>
        <w:t>етра второго порядка</w:t>
      </w:r>
      <w:r w:rsidRPr="00280567">
        <w:rPr>
          <w:rFonts w:ascii="Times New Roman" w:hAnsi="Times New Roman" w:cs="Times New Roman"/>
          <w:sz w:val="28"/>
          <w:szCs w:val="28"/>
        </w:rPr>
        <w:t xml:space="preserve"> катушка состоит из трех секций с соотношением чисел витков 1</w:t>
      </w:r>
      <w:proofErr w:type="gramStart"/>
      <w:r w:rsidRPr="00280567">
        <w:rPr>
          <w:rFonts w:ascii="Times New Roman" w:hAnsi="Times New Roman" w:cs="Times New Roman"/>
          <w:sz w:val="28"/>
          <w:szCs w:val="28"/>
        </w:rPr>
        <w:t xml:space="preserve"> :</w:t>
      </w:r>
      <w:proofErr w:type="gramEnd"/>
      <w:r w:rsidRPr="00280567">
        <w:rPr>
          <w:rFonts w:ascii="Times New Roman" w:hAnsi="Times New Roman" w:cs="Times New Roman"/>
          <w:sz w:val="28"/>
          <w:szCs w:val="28"/>
        </w:rPr>
        <w:t xml:space="preserve"> —2: 1, а для градиентометра третьего порядка (рис.</w:t>
      </w:r>
      <w:r w:rsidR="00C715C5">
        <w:rPr>
          <w:rFonts w:ascii="Times New Roman" w:hAnsi="Times New Roman" w:cs="Times New Roman"/>
          <w:sz w:val="28"/>
          <w:szCs w:val="28"/>
        </w:rPr>
        <w:t xml:space="preserve"> </w:t>
      </w:r>
      <w:r w:rsidR="00C715C5" w:rsidRPr="00C715C5">
        <w:rPr>
          <w:rFonts w:ascii="Times New Roman" w:hAnsi="Times New Roman" w:cs="Times New Roman"/>
          <w:sz w:val="28"/>
          <w:szCs w:val="28"/>
        </w:rPr>
        <w:t>2</w:t>
      </w:r>
      <w:r w:rsidRPr="00280567">
        <w:rPr>
          <w:rFonts w:ascii="Times New Roman" w:hAnsi="Times New Roman" w:cs="Times New Roman"/>
          <w:sz w:val="28"/>
          <w:szCs w:val="28"/>
        </w:rPr>
        <w:t xml:space="preserve">, д) катушка из четырех секций с соотношением чисел витков 1 : —3 :+3 :— 1. Для уменьшения зоны пространственной селекции возможно </w:t>
      </w:r>
      <w:r w:rsidR="00C715C5">
        <w:rPr>
          <w:rFonts w:ascii="Times New Roman" w:hAnsi="Times New Roman" w:cs="Times New Roman"/>
          <w:sz w:val="28"/>
          <w:szCs w:val="28"/>
        </w:rPr>
        <w:t xml:space="preserve">применение асимметричных (рис. </w:t>
      </w:r>
      <w:r w:rsidR="00C715C5" w:rsidRPr="00C715C5">
        <w:rPr>
          <w:rFonts w:ascii="Times New Roman" w:hAnsi="Times New Roman" w:cs="Times New Roman"/>
          <w:sz w:val="28"/>
          <w:szCs w:val="28"/>
        </w:rPr>
        <w:t>2</w:t>
      </w:r>
      <w:r w:rsidRPr="00280567">
        <w:rPr>
          <w:rFonts w:ascii="Times New Roman" w:hAnsi="Times New Roman" w:cs="Times New Roman"/>
          <w:sz w:val="28"/>
          <w:szCs w:val="28"/>
        </w:rPr>
        <w:t>, е, ж) катушек, но при этом суммарная площадь витков равна площади одиночного витка</w:t>
      </w:r>
      <w:r>
        <w:rPr>
          <w:rFonts w:ascii="Times New Roman" w:hAnsi="Times New Roman" w:cs="Times New Roman"/>
          <w:sz w:val="28"/>
          <w:szCs w:val="28"/>
        </w:rPr>
        <w:t>.</w:t>
      </w:r>
    </w:p>
    <w:p w:rsidR="00280567" w:rsidRDefault="00280567" w:rsidP="00755850">
      <w:pPr>
        <w:spacing w:after="0" w:line="360" w:lineRule="auto"/>
        <w:ind w:firstLine="709"/>
        <w:jc w:val="both"/>
        <w:rPr>
          <w:rFonts w:ascii="Times New Roman" w:hAnsi="Times New Roman" w:cs="Times New Roman"/>
          <w:sz w:val="28"/>
          <w:szCs w:val="28"/>
        </w:rPr>
      </w:pPr>
      <w:r w:rsidRPr="00280567">
        <w:rPr>
          <w:rFonts w:ascii="Times New Roman" w:hAnsi="Times New Roman" w:cs="Times New Roman"/>
          <w:sz w:val="28"/>
          <w:szCs w:val="28"/>
        </w:rPr>
        <w:t xml:space="preserve">Площади приемных катушек должны быть идентичны для максимального подавления МП от источников помех. Идентичность обеспечивается </w:t>
      </w:r>
      <w:proofErr w:type="spellStart"/>
      <w:r w:rsidRPr="00280567">
        <w:rPr>
          <w:rFonts w:ascii="Times New Roman" w:hAnsi="Times New Roman" w:cs="Times New Roman"/>
          <w:sz w:val="28"/>
          <w:szCs w:val="28"/>
        </w:rPr>
        <w:t>подстр</w:t>
      </w:r>
      <w:r w:rsidRPr="00280567">
        <w:rPr>
          <w:rFonts w:ascii="Times New Roman" w:hAnsi="Times New Roman" w:cs="Times New Roman"/>
          <w:sz w:val="28"/>
          <w:szCs w:val="28"/>
        </w:rPr>
        <w:t>о</w:t>
      </w:r>
      <w:r w:rsidRPr="00280567">
        <w:rPr>
          <w:rFonts w:ascii="Times New Roman" w:hAnsi="Times New Roman" w:cs="Times New Roman"/>
          <w:sz w:val="28"/>
          <w:szCs w:val="28"/>
        </w:rPr>
        <w:t>ечными</w:t>
      </w:r>
      <w:proofErr w:type="spellEnd"/>
      <w:r w:rsidRPr="00280567">
        <w:rPr>
          <w:rFonts w:ascii="Times New Roman" w:hAnsi="Times New Roman" w:cs="Times New Roman"/>
          <w:sz w:val="28"/>
          <w:szCs w:val="28"/>
        </w:rPr>
        <w:t xml:space="preserve"> устройствами в виде небольших кусочков сверхпроводящего матери</w:t>
      </w:r>
      <w:r w:rsidRPr="00280567">
        <w:rPr>
          <w:rFonts w:ascii="Times New Roman" w:hAnsi="Times New Roman" w:cs="Times New Roman"/>
          <w:sz w:val="28"/>
          <w:szCs w:val="28"/>
        </w:rPr>
        <w:t>а</w:t>
      </w:r>
      <w:r w:rsidRPr="00280567">
        <w:rPr>
          <w:rFonts w:ascii="Times New Roman" w:hAnsi="Times New Roman" w:cs="Times New Roman"/>
          <w:sz w:val="28"/>
          <w:szCs w:val="28"/>
        </w:rPr>
        <w:t>ла, перемещением которых между приемными катушками уравнивается эффе</w:t>
      </w:r>
      <w:r w:rsidRPr="00280567">
        <w:rPr>
          <w:rFonts w:ascii="Times New Roman" w:hAnsi="Times New Roman" w:cs="Times New Roman"/>
          <w:sz w:val="28"/>
          <w:szCs w:val="28"/>
        </w:rPr>
        <w:t>к</w:t>
      </w:r>
      <w:r w:rsidRPr="00280567">
        <w:rPr>
          <w:rFonts w:ascii="Times New Roman" w:hAnsi="Times New Roman" w:cs="Times New Roman"/>
          <w:sz w:val="28"/>
          <w:szCs w:val="28"/>
        </w:rPr>
        <w:t>тивная площадь, так как сверхпроводник выталкивает от себя МП, тем самым уменьшая действующую площадь катушки. Такой механизм позволяет осущ</w:t>
      </w:r>
      <w:r w:rsidRPr="00280567">
        <w:rPr>
          <w:rFonts w:ascii="Times New Roman" w:hAnsi="Times New Roman" w:cs="Times New Roman"/>
          <w:sz w:val="28"/>
          <w:szCs w:val="28"/>
        </w:rPr>
        <w:t>е</w:t>
      </w:r>
      <w:r w:rsidRPr="00280567">
        <w:rPr>
          <w:rFonts w:ascii="Times New Roman" w:hAnsi="Times New Roman" w:cs="Times New Roman"/>
          <w:sz w:val="28"/>
          <w:szCs w:val="28"/>
        </w:rPr>
        <w:t xml:space="preserve">ствить балансировку на уровне </w: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10</m:t>
            </m:r>
          </m:e>
          <m:sup>
            <m:r>
              <w:rPr>
                <w:rFonts w:ascii="Cambria Math" w:hAnsi="Cambria Math" w:cs="Times New Roman"/>
                <w:sz w:val="28"/>
                <w:szCs w:val="28"/>
              </w:rPr>
              <m:t>-5</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oMath>
      <w:r w:rsidR="007378D4">
        <w:rPr>
          <w:rFonts w:ascii="Times New Roman" w:hAnsi="Times New Roman" w:cs="Times New Roman"/>
          <w:sz w:val="28"/>
          <w:szCs w:val="28"/>
        </w:rPr>
        <w:t xml:space="preserve"> </w:t>
      </w:r>
      <w:r>
        <w:rPr>
          <w:rFonts w:ascii="Times New Roman" w:hAnsi="Times New Roman" w:cs="Times New Roman"/>
          <w:sz w:val="28"/>
          <w:szCs w:val="28"/>
        </w:rPr>
        <w:t>.</w:t>
      </w:r>
    </w:p>
    <w:p w:rsidR="00BD787D" w:rsidRDefault="007378D4"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w:t>
      </w:r>
      <w:r w:rsidRPr="007378D4">
        <w:rPr>
          <w:rFonts w:ascii="Times New Roman" w:hAnsi="Times New Roman" w:cs="Times New Roman"/>
          <w:sz w:val="28"/>
          <w:szCs w:val="28"/>
        </w:rPr>
        <w:t xml:space="preserve"> </w:t>
      </w:r>
      <w:proofErr w:type="gramStart"/>
      <w:r w:rsidRPr="007378D4">
        <w:rPr>
          <w:rFonts w:ascii="Times New Roman" w:hAnsi="Times New Roman" w:cs="Times New Roman"/>
          <w:sz w:val="28"/>
          <w:szCs w:val="28"/>
        </w:rPr>
        <w:t>описан</w:t>
      </w:r>
      <w:proofErr w:type="gramEnd"/>
      <w:r w:rsidRPr="007378D4">
        <w:rPr>
          <w:rFonts w:ascii="Times New Roman" w:hAnsi="Times New Roman" w:cs="Times New Roman"/>
          <w:sz w:val="28"/>
          <w:szCs w:val="28"/>
        </w:rPr>
        <w:t xml:space="preserve"> </w:t>
      </w:r>
      <w:proofErr w:type="spellStart"/>
      <w:r w:rsidRPr="007378D4">
        <w:rPr>
          <w:rFonts w:ascii="Times New Roman" w:hAnsi="Times New Roman" w:cs="Times New Roman"/>
          <w:sz w:val="28"/>
          <w:szCs w:val="28"/>
        </w:rPr>
        <w:t>градиентометр</w:t>
      </w:r>
      <w:proofErr w:type="spellEnd"/>
      <w:r w:rsidRPr="007378D4">
        <w:rPr>
          <w:rFonts w:ascii="Times New Roman" w:hAnsi="Times New Roman" w:cs="Times New Roman"/>
          <w:sz w:val="28"/>
          <w:szCs w:val="28"/>
        </w:rPr>
        <w:t xml:space="preserve">, обеспечивающий измерение в трех </w:t>
      </w:r>
      <w:proofErr w:type="spellStart"/>
      <w:r w:rsidRPr="007378D4">
        <w:rPr>
          <w:rFonts w:ascii="Times New Roman" w:hAnsi="Times New Roman" w:cs="Times New Roman"/>
          <w:sz w:val="28"/>
          <w:szCs w:val="28"/>
        </w:rPr>
        <w:t>пр</w:t>
      </w:r>
      <w:r w:rsidRPr="007378D4">
        <w:rPr>
          <w:rFonts w:ascii="Times New Roman" w:hAnsi="Times New Roman" w:cs="Times New Roman"/>
          <w:sz w:val="28"/>
          <w:szCs w:val="28"/>
        </w:rPr>
        <w:t>о</w:t>
      </w:r>
      <w:r w:rsidRPr="007378D4">
        <w:rPr>
          <w:rFonts w:ascii="Times New Roman" w:hAnsi="Times New Roman" w:cs="Times New Roman"/>
          <w:sz w:val="28"/>
          <w:szCs w:val="28"/>
        </w:rPr>
        <w:t>странственно</w:t>
      </w:r>
      <w:proofErr w:type="spellEnd"/>
      <w:r w:rsidRPr="007378D4">
        <w:rPr>
          <w:rFonts w:ascii="Times New Roman" w:hAnsi="Times New Roman" w:cs="Times New Roman"/>
          <w:sz w:val="28"/>
          <w:szCs w:val="28"/>
        </w:rPr>
        <w:t xml:space="preserve"> разнесенных точках. </w:t>
      </w:r>
      <w:proofErr w:type="spellStart"/>
      <w:r w:rsidRPr="007378D4">
        <w:rPr>
          <w:rFonts w:ascii="Times New Roman" w:hAnsi="Times New Roman" w:cs="Times New Roman"/>
          <w:sz w:val="28"/>
          <w:szCs w:val="28"/>
        </w:rPr>
        <w:t>Градиентометры</w:t>
      </w:r>
      <w:proofErr w:type="spellEnd"/>
      <w:r w:rsidRPr="007378D4">
        <w:rPr>
          <w:rFonts w:ascii="Times New Roman" w:hAnsi="Times New Roman" w:cs="Times New Roman"/>
          <w:sz w:val="28"/>
          <w:szCs w:val="28"/>
        </w:rPr>
        <w:t xml:space="preserve"> подобного типа удобны для выявления пространственных зон вызванных МП головного мозга. </w:t>
      </w:r>
    </w:p>
    <w:p w:rsidR="00BD787D" w:rsidRDefault="007378D4" w:rsidP="00755850">
      <w:pPr>
        <w:spacing w:after="0" w:line="360" w:lineRule="auto"/>
        <w:ind w:firstLine="709"/>
        <w:jc w:val="both"/>
        <w:rPr>
          <w:rFonts w:ascii="Times New Roman" w:hAnsi="Times New Roman" w:cs="Times New Roman"/>
          <w:sz w:val="28"/>
          <w:szCs w:val="28"/>
        </w:rPr>
      </w:pPr>
      <w:r w:rsidRPr="007378D4">
        <w:rPr>
          <w:rFonts w:ascii="Times New Roman" w:hAnsi="Times New Roman" w:cs="Times New Roman"/>
          <w:sz w:val="28"/>
          <w:szCs w:val="28"/>
        </w:rPr>
        <w:t>Дальнейшим развитием многоканального СКВИДа для исследования МП головного мозга является се</w:t>
      </w:r>
      <w:r w:rsidR="00B87EA3">
        <w:rPr>
          <w:rFonts w:ascii="Times New Roman" w:hAnsi="Times New Roman" w:cs="Times New Roman"/>
          <w:sz w:val="28"/>
          <w:szCs w:val="28"/>
        </w:rPr>
        <w:t>миканальный</w:t>
      </w:r>
      <w:r>
        <w:rPr>
          <w:rFonts w:ascii="Times New Roman" w:hAnsi="Times New Roman" w:cs="Times New Roman"/>
          <w:sz w:val="28"/>
          <w:szCs w:val="28"/>
        </w:rPr>
        <w:t xml:space="preserve"> магнитометр</w:t>
      </w:r>
      <w:r w:rsidRPr="007378D4">
        <w:rPr>
          <w:rFonts w:ascii="Times New Roman" w:hAnsi="Times New Roman" w:cs="Times New Roman"/>
          <w:sz w:val="28"/>
          <w:szCs w:val="28"/>
        </w:rPr>
        <w:t>. Его особенность сост</w:t>
      </w:r>
      <w:r w:rsidRPr="007378D4">
        <w:rPr>
          <w:rFonts w:ascii="Times New Roman" w:hAnsi="Times New Roman" w:cs="Times New Roman"/>
          <w:sz w:val="28"/>
          <w:szCs w:val="28"/>
        </w:rPr>
        <w:t>о</w:t>
      </w:r>
      <w:r w:rsidRPr="007378D4">
        <w:rPr>
          <w:rFonts w:ascii="Times New Roman" w:hAnsi="Times New Roman" w:cs="Times New Roman"/>
          <w:sz w:val="28"/>
          <w:szCs w:val="28"/>
        </w:rPr>
        <w:t xml:space="preserve">ит в том, что все каналы разделены по частоте накачки, что существенно </w:t>
      </w:r>
      <w:r w:rsidRPr="007378D4">
        <w:rPr>
          <w:rFonts w:ascii="Times New Roman" w:hAnsi="Times New Roman" w:cs="Times New Roman"/>
          <w:sz w:val="28"/>
          <w:szCs w:val="28"/>
        </w:rPr>
        <w:lastRenderedPageBreak/>
        <w:t>уменьшает уровень взаимных помех с применением особой формы трансфо</w:t>
      </w:r>
      <w:r w:rsidRPr="007378D4">
        <w:rPr>
          <w:rFonts w:ascii="Times New Roman" w:hAnsi="Times New Roman" w:cs="Times New Roman"/>
          <w:sz w:val="28"/>
          <w:szCs w:val="28"/>
        </w:rPr>
        <w:t>р</w:t>
      </w:r>
      <w:r w:rsidRPr="007378D4">
        <w:rPr>
          <w:rFonts w:ascii="Times New Roman" w:hAnsi="Times New Roman" w:cs="Times New Roman"/>
          <w:sz w:val="28"/>
          <w:szCs w:val="28"/>
        </w:rPr>
        <w:t xml:space="preserve">матора потока. </w:t>
      </w:r>
      <w:proofErr w:type="gramStart"/>
      <w:r w:rsidRPr="007378D4">
        <w:rPr>
          <w:rFonts w:ascii="Times New Roman" w:hAnsi="Times New Roman" w:cs="Times New Roman"/>
          <w:sz w:val="28"/>
          <w:szCs w:val="28"/>
        </w:rPr>
        <w:t>Подобный</w:t>
      </w:r>
      <w:proofErr w:type="gramEnd"/>
      <w:r w:rsidRPr="007378D4">
        <w:rPr>
          <w:rFonts w:ascii="Times New Roman" w:hAnsi="Times New Roman" w:cs="Times New Roman"/>
          <w:sz w:val="28"/>
          <w:szCs w:val="28"/>
        </w:rPr>
        <w:t xml:space="preserve"> многоканальный СКВИД представляет собой магн</w:t>
      </w:r>
      <w:r w:rsidRPr="007378D4">
        <w:rPr>
          <w:rFonts w:ascii="Times New Roman" w:hAnsi="Times New Roman" w:cs="Times New Roman"/>
          <w:sz w:val="28"/>
          <w:szCs w:val="28"/>
        </w:rPr>
        <w:t>и</w:t>
      </w:r>
      <w:r w:rsidRPr="007378D4">
        <w:rPr>
          <w:rFonts w:ascii="Times New Roman" w:hAnsi="Times New Roman" w:cs="Times New Roman"/>
          <w:sz w:val="28"/>
          <w:szCs w:val="28"/>
        </w:rPr>
        <w:t>тометрические системы, следовательно, работа с таким устройством возможна только в экранированном помещении.</w:t>
      </w:r>
    </w:p>
    <w:p w:rsidR="009F4F04" w:rsidRDefault="009F4F04" w:rsidP="00755850">
      <w:pPr>
        <w:spacing w:after="0" w:line="360" w:lineRule="auto"/>
        <w:ind w:firstLine="709"/>
        <w:jc w:val="both"/>
        <w:rPr>
          <w:rFonts w:ascii="Times New Roman" w:hAnsi="Times New Roman" w:cs="Times New Roman"/>
          <w:sz w:val="28"/>
          <w:szCs w:val="28"/>
        </w:rPr>
      </w:pPr>
    </w:p>
    <w:p w:rsidR="00201F08" w:rsidRDefault="00201F08" w:rsidP="00755850">
      <w:pPr>
        <w:spacing w:after="0" w:line="360" w:lineRule="auto"/>
        <w:ind w:firstLine="709"/>
        <w:jc w:val="both"/>
        <w:rPr>
          <w:rFonts w:ascii="Times New Roman" w:hAnsi="Times New Roman" w:cs="Times New Roman"/>
          <w:sz w:val="28"/>
          <w:szCs w:val="28"/>
        </w:rPr>
      </w:pPr>
    </w:p>
    <w:p w:rsidR="00BD787D" w:rsidRDefault="00BD787D"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28AA">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7E4171">
        <w:rPr>
          <w:rFonts w:ascii="Times New Roman" w:hAnsi="Times New Roman" w:cs="Times New Roman"/>
          <w:noProof/>
          <w:sz w:val="28"/>
          <w:szCs w:val="28"/>
        </w:rPr>
        <w:drawing>
          <wp:inline distT="0" distB="0" distL="0" distR="0" wp14:anchorId="4A13C564" wp14:editId="73886B96">
            <wp:extent cx="2717371" cy="2209800"/>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7371" cy="2209800"/>
                    </a:xfrm>
                    <a:prstGeom prst="rect">
                      <a:avLst/>
                    </a:prstGeom>
                    <a:noFill/>
                    <a:ln>
                      <a:noFill/>
                    </a:ln>
                  </pic:spPr>
                </pic:pic>
              </a:graphicData>
            </a:graphic>
          </wp:inline>
        </w:drawing>
      </w:r>
    </w:p>
    <w:p w:rsidR="00A11456" w:rsidRDefault="00A11456" w:rsidP="00755850">
      <w:pPr>
        <w:spacing w:after="0" w:line="360" w:lineRule="auto"/>
        <w:ind w:firstLine="709"/>
        <w:jc w:val="both"/>
        <w:rPr>
          <w:rFonts w:ascii="Times New Roman" w:hAnsi="Times New Roman" w:cs="Times New Roman"/>
          <w:sz w:val="28"/>
          <w:szCs w:val="28"/>
        </w:rPr>
      </w:pPr>
    </w:p>
    <w:p w:rsidR="00FC0269" w:rsidRDefault="00FC0269" w:rsidP="00755850">
      <w:pPr>
        <w:spacing w:after="0" w:line="360" w:lineRule="auto"/>
        <w:ind w:firstLine="709"/>
        <w:jc w:val="both"/>
        <w:rPr>
          <w:rFonts w:ascii="Times New Roman" w:hAnsi="Times New Roman" w:cs="Times New Roman"/>
          <w:sz w:val="28"/>
          <w:szCs w:val="28"/>
        </w:rPr>
      </w:pPr>
      <w:r w:rsidRPr="007378D4">
        <w:rPr>
          <w:rFonts w:ascii="Times New Roman" w:hAnsi="Times New Roman" w:cs="Times New Roman"/>
          <w:sz w:val="28"/>
          <w:szCs w:val="28"/>
        </w:rPr>
        <w:t xml:space="preserve">1 - измерительная катушка </w:t>
      </w:r>
      <w:proofErr w:type="spellStart"/>
      <w:r w:rsidRPr="007378D4">
        <w:rPr>
          <w:rFonts w:ascii="Times New Roman" w:hAnsi="Times New Roman" w:cs="Times New Roman"/>
          <w:sz w:val="28"/>
          <w:szCs w:val="28"/>
        </w:rPr>
        <w:t>градиентометрического</w:t>
      </w:r>
      <w:proofErr w:type="spellEnd"/>
      <w:r w:rsidRPr="007378D4">
        <w:rPr>
          <w:rFonts w:ascii="Times New Roman" w:hAnsi="Times New Roman" w:cs="Times New Roman"/>
          <w:sz w:val="28"/>
          <w:szCs w:val="28"/>
        </w:rPr>
        <w:t xml:space="preserve"> типа, 2- высокоч</w:t>
      </w:r>
      <w:r w:rsidRPr="007378D4">
        <w:rPr>
          <w:rFonts w:ascii="Times New Roman" w:hAnsi="Times New Roman" w:cs="Times New Roman"/>
          <w:sz w:val="28"/>
          <w:szCs w:val="28"/>
        </w:rPr>
        <w:t>а</w:t>
      </w:r>
      <w:r w:rsidRPr="007378D4">
        <w:rPr>
          <w:rFonts w:ascii="Times New Roman" w:hAnsi="Times New Roman" w:cs="Times New Roman"/>
          <w:sz w:val="28"/>
          <w:szCs w:val="28"/>
        </w:rPr>
        <w:t xml:space="preserve">стотный экран, 3 - катушка связи со </w:t>
      </w:r>
      <w:proofErr w:type="spellStart"/>
      <w:r w:rsidRPr="007378D4">
        <w:rPr>
          <w:rFonts w:ascii="Times New Roman" w:hAnsi="Times New Roman" w:cs="Times New Roman"/>
          <w:sz w:val="28"/>
          <w:szCs w:val="28"/>
        </w:rPr>
        <w:t>СКВИДом</w:t>
      </w:r>
      <w:proofErr w:type="spellEnd"/>
      <w:r w:rsidRPr="007378D4">
        <w:rPr>
          <w:rFonts w:ascii="Times New Roman" w:hAnsi="Times New Roman" w:cs="Times New Roman"/>
          <w:sz w:val="28"/>
          <w:szCs w:val="28"/>
        </w:rPr>
        <w:t>, 4 - СКВИД. 5 - сверхпровод</w:t>
      </w:r>
      <w:r w:rsidRPr="007378D4">
        <w:rPr>
          <w:rFonts w:ascii="Times New Roman" w:hAnsi="Times New Roman" w:cs="Times New Roman"/>
          <w:sz w:val="28"/>
          <w:szCs w:val="28"/>
        </w:rPr>
        <w:t>я</w:t>
      </w:r>
      <w:r w:rsidRPr="007378D4">
        <w:rPr>
          <w:rFonts w:ascii="Times New Roman" w:hAnsi="Times New Roman" w:cs="Times New Roman"/>
          <w:sz w:val="28"/>
          <w:szCs w:val="28"/>
        </w:rPr>
        <w:t xml:space="preserve">щий экран, 6 - выводы СКВИДа, 7 - гелиевый </w:t>
      </w:r>
      <w:proofErr w:type="spellStart"/>
      <w:r w:rsidRPr="007378D4">
        <w:rPr>
          <w:rFonts w:ascii="Times New Roman" w:hAnsi="Times New Roman" w:cs="Times New Roman"/>
          <w:sz w:val="28"/>
          <w:szCs w:val="28"/>
        </w:rPr>
        <w:t>дюар</w:t>
      </w:r>
      <w:proofErr w:type="spellEnd"/>
      <w:r w:rsidRPr="007378D4">
        <w:rPr>
          <w:rFonts w:ascii="Times New Roman" w:hAnsi="Times New Roman" w:cs="Times New Roman"/>
          <w:sz w:val="28"/>
          <w:szCs w:val="28"/>
        </w:rPr>
        <w:t xml:space="preserve">, 8 - отверстие для вывода паров гелия, </w:t>
      </w:r>
      <w:proofErr w:type="gramStart"/>
      <w:r w:rsidRPr="007378D4">
        <w:rPr>
          <w:rFonts w:ascii="Times New Roman" w:hAnsi="Times New Roman" w:cs="Times New Roman"/>
          <w:sz w:val="28"/>
          <w:szCs w:val="28"/>
        </w:rPr>
        <w:t>Р</w:t>
      </w:r>
      <w:proofErr w:type="gramEnd"/>
      <w:r w:rsidRPr="007378D4">
        <w:rPr>
          <w:rFonts w:ascii="Times New Roman" w:hAnsi="Times New Roman" w:cs="Times New Roman"/>
          <w:sz w:val="28"/>
          <w:szCs w:val="28"/>
        </w:rPr>
        <w:t xml:space="preserve"> - откачной патрубок, 10 - вакуумная рубашка, 11 - заслонки (р</w:t>
      </w:r>
      <w:r w:rsidRPr="007378D4">
        <w:rPr>
          <w:rFonts w:ascii="Times New Roman" w:hAnsi="Times New Roman" w:cs="Times New Roman"/>
          <w:sz w:val="28"/>
          <w:szCs w:val="28"/>
        </w:rPr>
        <w:t>а</w:t>
      </w:r>
      <w:r w:rsidRPr="007378D4">
        <w:rPr>
          <w:rFonts w:ascii="Times New Roman" w:hAnsi="Times New Roman" w:cs="Times New Roman"/>
          <w:sz w:val="28"/>
          <w:szCs w:val="28"/>
        </w:rPr>
        <w:t xml:space="preserve">диационные экраны), 12 - металлические полоски, охлаждаемые потоком паров гелия, 13 - </w:t>
      </w:r>
      <w:proofErr w:type="spellStart"/>
      <w:r w:rsidRPr="007378D4">
        <w:rPr>
          <w:rFonts w:ascii="Times New Roman" w:hAnsi="Times New Roman" w:cs="Times New Roman"/>
          <w:sz w:val="28"/>
          <w:szCs w:val="28"/>
        </w:rPr>
        <w:t>суперизоляция</w:t>
      </w:r>
      <w:proofErr w:type="spellEnd"/>
      <w:r w:rsidRPr="007378D4">
        <w:rPr>
          <w:rFonts w:ascii="Times New Roman" w:hAnsi="Times New Roman" w:cs="Times New Roman"/>
          <w:sz w:val="28"/>
          <w:szCs w:val="28"/>
        </w:rPr>
        <w:t>, 14 - жидкий гелий, 15 - молекулярное сито для ула</w:t>
      </w:r>
      <w:r w:rsidRPr="007378D4">
        <w:rPr>
          <w:rFonts w:ascii="Times New Roman" w:hAnsi="Times New Roman" w:cs="Times New Roman"/>
          <w:sz w:val="28"/>
          <w:szCs w:val="28"/>
        </w:rPr>
        <w:t>в</w:t>
      </w:r>
      <w:r w:rsidRPr="007378D4">
        <w:rPr>
          <w:rFonts w:ascii="Times New Roman" w:hAnsi="Times New Roman" w:cs="Times New Roman"/>
          <w:sz w:val="28"/>
          <w:szCs w:val="28"/>
        </w:rPr>
        <w:t xml:space="preserve">ливания просачивающихся паров гелия, 16 - хвостовик </w:t>
      </w:r>
      <w:proofErr w:type="spellStart"/>
      <w:r w:rsidRPr="007378D4">
        <w:rPr>
          <w:rFonts w:ascii="Times New Roman" w:hAnsi="Times New Roman" w:cs="Times New Roman"/>
          <w:sz w:val="28"/>
          <w:szCs w:val="28"/>
        </w:rPr>
        <w:t>дюара</w:t>
      </w:r>
      <w:proofErr w:type="spellEnd"/>
      <w:r w:rsidRPr="007378D4">
        <w:rPr>
          <w:rFonts w:ascii="Times New Roman" w:hAnsi="Times New Roman" w:cs="Times New Roman"/>
          <w:sz w:val="28"/>
          <w:szCs w:val="28"/>
        </w:rPr>
        <w:t>.</w:t>
      </w:r>
    </w:p>
    <w:p w:rsidR="009601D2" w:rsidRDefault="009601D2" w:rsidP="00755850">
      <w:pPr>
        <w:spacing w:after="0" w:line="360" w:lineRule="auto"/>
        <w:ind w:firstLine="709"/>
        <w:jc w:val="both"/>
        <w:rPr>
          <w:rFonts w:ascii="Times New Roman" w:hAnsi="Times New Roman" w:cs="Times New Roman"/>
          <w:sz w:val="28"/>
          <w:szCs w:val="28"/>
        </w:rPr>
      </w:pPr>
    </w:p>
    <w:p w:rsidR="009601D2" w:rsidRDefault="007E4171"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w:t>
      </w:r>
      <w:r w:rsidR="009F4F04">
        <w:rPr>
          <w:rFonts w:ascii="Times New Roman" w:hAnsi="Times New Roman" w:cs="Times New Roman"/>
          <w:sz w:val="28"/>
          <w:szCs w:val="28"/>
        </w:rPr>
        <w:t>унок</w:t>
      </w:r>
      <w:r>
        <w:rPr>
          <w:rFonts w:ascii="Times New Roman" w:hAnsi="Times New Roman" w:cs="Times New Roman"/>
          <w:sz w:val="28"/>
          <w:szCs w:val="28"/>
        </w:rPr>
        <w:t xml:space="preserve"> 3 – Конструкция </w:t>
      </w:r>
      <w:proofErr w:type="spellStart"/>
      <w:r>
        <w:rPr>
          <w:rFonts w:ascii="Times New Roman" w:hAnsi="Times New Roman" w:cs="Times New Roman"/>
          <w:sz w:val="28"/>
          <w:szCs w:val="28"/>
        </w:rPr>
        <w:t>вч</w:t>
      </w:r>
      <w:proofErr w:type="spellEnd"/>
      <w:r>
        <w:rPr>
          <w:rFonts w:ascii="Times New Roman" w:hAnsi="Times New Roman" w:cs="Times New Roman"/>
          <w:sz w:val="28"/>
          <w:szCs w:val="28"/>
        </w:rPr>
        <w:t>-СКВИДа градиентометра первого порядка</w:t>
      </w:r>
    </w:p>
    <w:p w:rsidR="00BD787D" w:rsidRPr="004F73A7" w:rsidRDefault="00BD787D" w:rsidP="00755850">
      <w:pPr>
        <w:spacing w:after="0" w:line="360" w:lineRule="auto"/>
        <w:jc w:val="both"/>
        <w:rPr>
          <w:rFonts w:ascii="Times New Roman" w:hAnsi="Times New Roman" w:cs="Times New Roman"/>
          <w:sz w:val="28"/>
          <w:szCs w:val="28"/>
        </w:rPr>
      </w:pPr>
    </w:p>
    <w:p w:rsidR="00BD787D" w:rsidRDefault="007378D4" w:rsidP="00755850">
      <w:pPr>
        <w:spacing w:after="0" w:line="360" w:lineRule="auto"/>
        <w:ind w:firstLine="709"/>
        <w:jc w:val="both"/>
        <w:rPr>
          <w:rFonts w:ascii="Times New Roman" w:hAnsi="Times New Roman" w:cs="Times New Roman"/>
          <w:sz w:val="28"/>
          <w:szCs w:val="28"/>
        </w:rPr>
      </w:pPr>
      <w:r w:rsidRPr="007378D4">
        <w:rPr>
          <w:rFonts w:ascii="Times New Roman" w:hAnsi="Times New Roman" w:cs="Times New Roman"/>
          <w:sz w:val="28"/>
          <w:szCs w:val="28"/>
        </w:rPr>
        <w:t xml:space="preserve">Измерительная СКВИД - катушка, как правило, </w:t>
      </w:r>
      <w:proofErr w:type="gramStart"/>
      <w:r w:rsidRPr="007378D4">
        <w:rPr>
          <w:rFonts w:ascii="Times New Roman" w:hAnsi="Times New Roman" w:cs="Times New Roman"/>
          <w:sz w:val="28"/>
          <w:szCs w:val="28"/>
        </w:rPr>
        <w:t>располагается</w:t>
      </w:r>
      <w:proofErr w:type="gramEnd"/>
      <w:r w:rsidRPr="007378D4">
        <w:rPr>
          <w:rFonts w:ascii="Times New Roman" w:hAnsi="Times New Roman" w:cs="Times New Roman"/>
          <w:sz w:val="28"/>
          <w:szCs w:val="28"/>
        </w:rPr>
        <w:t xml:space="preserve"> возможно ближе к нижнему торцу </w:t>
      </w:r>
      <w:proofErr w:type="spellStart"/>
      <w:r w:rsidRPr="007378D4">
        <w:rPr>
          <w:rFonts w:ascii="Times New Roman" w:hAnsi="Times New Roman" w:cs="Times New Roman"/>
          <w:sz w:val="28"/>
          <w:szCs w:val="28"/>
        </w:rPr>
        <w:t>дюара</w:t>
      </w:r>
      <w:proofErr w:type="spellEnd"/>
      <w:r w:rsidRPr="007378D4">
        <w:rPr>
          <w:rFonts w:ascii="Times New Roman" w:hAnsi="Times New Roman" w:cs="Times New Roman"/>
          <w:sz w:val="28"/>
          <w:szCs w:val="28"/>
        </w:rPr>
        <w:t>, около которого должен находиться объект и</w:t>
      </w:r>
      <w:r w:rsidRPr="007378D4">
        <w:rPr>
          <w:rFonts w:ascii="Times New Roman" w:hAnsi="Times New Roman" w:cs="Times New Roman"/>
          <w:sz w:val="28"/>
          <w:szCs w:val="28"/>
        </w:rPr>
        <w:t>с</w:t>
      </w:r>
      <w:r w:rsidRPr="007378D4">
        <w:rPr>
          <w:rFonts w:ascii="Times New Roman" w:hAnsi="Times New Roman" w:cs="Times New Roman"/>
          <w:sz w:val="28"/>
          <w:szCs w:val="28"/>
        </w:rPr>
        <w:t xml:space="preserve">следования. Предварительный усилитель обычно устанавливается на верхней крышке </w:t>
      </w:r>
      <w:proofErr w:type="spellStart"/>
      <w:r w:rsidRPr="007378D4">
        <w:rPr>
          <w:rFonts w:ascii="Times New Roman" w:hAnsi="Times New Roman" w:cs="Times New Roman"/>
          <w:sz w:val="28"/>
          <w:szCs w:val="28"/>
        </w:rPr>
        <w:t>дюара</w:t>
      </w:r>
      <w:proofErr w:type="spellEnd"/>
      <w:r w:rsidRPr="007378D4">
        <w:rPr>
          <w:rFonts w:ascii="Times New Roman" w:hAnsi="Times New Roman" w:cs="Times New Roman"/>
          <w:sz w:val="28"/>
          <w:szCs w:val="28"/>
        </w:rPr>
        <w:t xml:space="preserve">, при помощи кабельной сети усилитель связывается с блоком усиления, детектирования сигнала и блоком управления. Конструкция </w:t>
      </w:r>
      <w:proofErr w:type="spellStart"/>
      <w:r w:rsidRPr="007378D4">
        <w:rPr>
          <w:rFonts w:ascii="Times New Roman" w:hAnsi="Times New Roman" w:cs="Times New Roman"/>
          <w:sz w:val="28"/>
          <w:szCs w:val="28"/>
        </w:rPr>
        <w:t>дюара</w:t>
      </w:r>
      <w:proofErr w:type="spellEnd"/>
      <w:r w:rsidRPr="007378D4">
        <w:rPr>
          <w:rFonts w:ascii="Times New Roman" w:hAnsi="Times New Roman" w:cs="Times New Roman"/>
          <w:sz w:val="28"/>
          <w:szCs w:val="28"/>
        </w:rPr>
        <w:t xml:space="preserve"> </w:t>
      </w:r>
      <w:r w:rsidRPr="007378D4">
        <w:rPr>
          <w:rFonts w:ascii="Times New Roman" w:hAnsi="Times New Roman" w:cs="Times New Roman"/>
          <w:sz w:val="28"/>
          <w:szCs w:val="28"/>
        </w:rPr>
        <w:lastRenderedPageBreak/>
        <w:t>допускает его повороты относите</w:t>
      </w:r>
      <w:r w:rsidR="00BD787D">
        <w:rPr>
          <w:rFonts w:ascii="Times New Roman" w:hAnsi="Times New Roman" w:cs="Times New Roman"/>
          <w:sz w:val="28"/>
          <w:szCs w:val="28"/>
        </w:rPr>
        <w:t xml:space="preserve">льно вертикали на угол до </w:t>
      </w:r>
      <m:oMath>
        <m:r>
          <w:rPr>
            <w:rFonts w:ascii="Cambria Math" w:hAnsi="Cambria Math" w:cs="Times New Roman"/>
            <w:sz w:val="28"/>
            <w:szCs w:val="28"/>
          </w:rPr>
          <m:t>40—</m:t>
        </m:r>
        <m:sSup>
          <m:sSupPr>
            <m:ctrlPr>
              <w:rPr>
                <w:rFonts w:ascii="Cambria Math" w:hAnsi="Cambria Math" w:cs="Times New Roman"/>
                <w:i/>
                <w:sz w:val="28"/>
                <w:szCs w:val="28"/>
              </w:rPr>
            </m:ctrlPr>
          </m:sSupPr>
          <m:e>
            <m:r>
              <w:rPr>
                <w:rFonts w:ascii="Cambria Math" w:hAnsi="Cambria Math" w:cs="Times New Roman"/>
                <w:sz w:val="28"/>
                <w:szCs w:val="28"/>
              </w:rPr>
              <m:t>45</m:t>
            </m:r>
          </m:e>
          <m:sup>
            <m:r>
              <w:rPr>
                <w:rFonts w:ascii="Cambria Math" w:hAnsi="Cambria Math" w:cs="Times New Roman"/>
                <w:sz w:val="28"/>
                <w:szCs w:val="28"/>
              </w:rPr>
              <m:t>о</m:t>
            </m:r>
          </m:sup>
        </m:sSup>
        <m:r>
          <w:rPr>
            <w:rFonts w:ascii="Cambria Math" w:hAnsi="Cambria Math" w:cs="Times New Roman"/>
            <w:sz w:val="28"/>
            <w:szCs w:val="28"/>
          </w:rPr>
          <m:t xml:space="preserve"> </m:t>
        </m:r>
      </m:oMath>
      <w:r w:rsidRPr="007378D4">
        <w:rPr>
          <w:rFonts w:ascii="Times New Roman" w:hAnsi="Times New Roman" w:cs="Times New Roman"/>
          <w:sz w:val="28"/>
          <w:szCs w:val="28"/>
        </w:rPr>
        <w:t>в завис</w:t>
      </w:r>
      <w:r w:rsidRPr="007378D4">
        <w:rPr>
          <w:rFonts w:ascii="Times New Roman" w:hAnsi="Times New Roman" w:cs="Times New Roman"/>
          <w:sz w:val="28"/>
          <w:szCs w:val="28"/>
        </w:rPr>
        <w:t>и</w:t>
      </w:r>
      <w:r w:rsidRPr="007378D4">
        <w:rPr>
          <w:rFonts w:ascii="Times New Roman" w:hAnsi="Times New Roman" w:cs="Times New Roman"/>
          <w:sz w:val="28"/>
          <w:szCs w:val="28"/>
        </w:rPr>
        <w:t>мости от высоты уровня жидкого гелия.</w:t>
      </w:r>
    </w:p>
    <w:p w:rsidR="00BD787D" w:rsidRDefault="007378D4" w:rsidP="00755850">
      <w:pPr>
        <w:spacing w:after="0" w:line="360" w:lineRule="auto"/>
        <w:ind w:firstLine="709"/>
        <w:jc w:val="both"/>
        <w:rPr>
          <w:rFonts w:ascii="Times New Roman" w:hAnsi="Times New Roman" w:cs="Times New Roman"/>
          <w:sz w:val="28"/>
          <w:szCs w:val="28"/>
        </w:rPr>
      </w:pPr>
      <w:r w:rsidRPr="007378D4">
        <w:rPr>
          <w:rFonts w:ascii="Times New Roman" w:hAnsi="Times New Roman" w:cs="Times New Roman"/>
          <w:sz w:val="28"/>
          <w:szCs w:val="28"/>
        </w:rPr>
        <w:t>Для пользователя важно то обстоятельство, что выходной сигнал СКВ</w:t>
      </w:r>
      <w:r w:rsidRPr="007378D4">
        <w:rPr>
          <w:rFonts w:ascii="Times New Roman" w:hAnsi="Times New Roman" w:cs="Times New Roman"/>
          <w:sz w:val="28"/>
          <w:szCs w:val="28"/>
        </w:rPr>
        <w:t>И</w:t>
      </w:r>
      <w:r w:rsidRPr="007378D4">
        <w:rPr>
          <w:rFonts w:ascii="Times New Roman" w:hAnsi="Times New Roman" w:cs="Times New Roman"/>
          <w:sz w:val="28"/>
          <w:szCs w:val="28"/>
        </w:rPr>
        <w:t>Да не похож на выходные сигналы других электронных приборов. Так как ка</w:t>
      </w:r>
      <w:r w:rsidRPr="007378D4">
        <w:rPr>
          <w:rFonts w:ascii="Times New Roman" w:hAnsi="Times New Roman" w:cs="Times New Roman"/>
          <w:sz w:val="28"/>
          <w:szCs w:val="28"/>
        </w:rPr>
        <w:t>ж</w:t>
      </w:r>
      <w:r w:rsidRPr="007378D4">
        <w:rPr>
          <w:rFonts w:ascii="Times New Roman" w:hAnsi="Times New Roman" w:cs="Times New Roman"/>
          <w:sz w:val="28"/>
          <w:szCs w:val="28"/>
        </w:rPr>
        <w:t>дый цикл отклика идентичен другим, то невозможно определить абсолютное значение компоненты индукции МИ, а только лишь приращение ее в виде чи</w:t>
      </w:r>
      <w:r w:rsidRPr="007378D4">
        <w:rPr>
          <w:rFonts w:ascii="Times New Roman" w:hAnsi="Times New Roman" w:cs="Times New Roman"/>
          <w:sz w:val="28"/>
          <w:szCs w:val="28"/>
        </w:rPr>
        <w:t>с</w:t>
      </w:r>
      <w:r w:rsidRPr="007378D4">
        <w:rPr>
          <w:rFonts w:ascii="Times New Roman" w:hAnsi="Times New Roman" w:cs="Times New Roman"/>
          <w:sz w:val="28"/>
          <w:szCs w:val="28"/>
        </w:rPr>
        <w:t>ла циклов при помощи электронных счетчиков или стабилизируя полное поле СКВИДа электронным путем. Второй путь является самым распространенным при биомагнитных исследованиях, так как он обеспечивает наибольшие пред</w:t>
      </w:r>
      <w:r w:rsidRPr="007378D4">
        <w:rPr>
          <w:rFonts w:ascii="Times New Roman" w:hAnsi="Times New Roman" w:cs="Times New Roman"/>
          <w:sz w:val="28"/>
          <w:szCs w:val="28"/>
        </w:rPr>
        <w:t>е</w:t>
      </w:r>
      <w:r w:rsidRPr="007378D4">
        <w:rPr>
          <w:rFonts w:ascii="Times New Roman" w:hAnsi="Times New Roman" w:cs="Times New Roman"/>
          <w:sz w:val="28"/>
          <w:szCs w:val="28"/>
        </w:rPr>
        <w:t>лы измерений.</w:t>
      </w:r>
    </w:p>
    <w:p w:rsidR="00A744CB" w:rsidRPr="0012723B" w:rsidRDefault="007378D4" w:rsidP="00755850">
      <w:pPr>
        <w:spacing w:after="0" w:line="360" w:lineRule="auto"/>
        <w:ind w:firstLine="709"/>
        <w:jc w:val="both"/>
        <w:rPr>
          <w:rFonts w:ascii="Times New Roman" w:hAnsi="Times New Roman" w:cs="Times New Roman"/>
          <w:sz w:val="28"/>
          <w:szCs w:val="28"/>
        </w:rPr>
      </w:pPr>
      <w:r w:rsidRPr="007378D4">
        <w:rPr>
          <w:rFonts w:ascii="Times New Roman" w:hAnsi="Times New Roman" w:cs="Times New Roman"/>
          <w:sz w:val="28"/>
          <w:szCs w:val="28"/>
        </w:rPr>
        <w:t xml:space="preserve">Другая особенность периодической природы отклика состоит в том, что при наличии помех от вибрации, радиостанций, радиолокационных станций, электростатических разрядов и других многочисленных источников СКВИД - система может терять стабилизацию на частном пике отклика, приводя к срыву его работы. Уровень помех, требуемый для этого, составляет порядка 0,1 </w:t>
      </w:r>
      <w:proofErr w:type="spellStart"/>
      <w:r w:rsidRPr="007378D4">
        <w:rPr>
          <w:rFonts w:ascii="Times New Roman" w:hAnsi="Times New Roman" w:cs="Times New Roman"/>
          <w:sz w:val="28"/>
          <w:szCs w:val="28"/>
        </w:rPr>
        <w:t>нТл</w:t>
      </w:r>
      <w:proofErr w:type="spellEnd"/>
      <w:r w:rsidRPr="007378D4">
        <w:rPr>
          <w:rFonts w:ascii="Times New Roman" w:hAnsi="Times New Roman" w:cs="Times New Roman"/>
          <w:sz w:val="28"/>
          <w:szCs w:val="28"/>
        </w:rPr>
        <w:t>. Такая низкая помехозащищенность СКВИДа обязывает к необходимости тщ</w:t>
      </w:r>
      <w:r w:rsidRPr="007378D4">
        <w:rPr>
          <w:rFonts w:ascii="Times New Roman" w:hAnsi="Times New Roman" w:cs="Times New Roman"/>
          <w:sz w:val="28"/>
          <w:szCs w:val="28"/>
        </w:rPr>
        <w:t>а</w:t>
      </w:r>
      <w:r w:rsidRPr="007378D4">
        <w:rPr>
          <w:rFonts w:ascii="Times New Roman" w:hAnsi="Times New Roman" w:cs="Times New Roman"/>
          <w:sz w:val="28"/>
          <w:szCs w:val="28"/>
        </w:rPr>
        <w:t>тельного монтажа и введения экранирования, но не в области частот измерений СКВИДа.</w:t>
      </w:r>
      <w:r w:rsidR="001C7F7B">
        <w:rPr>
          <w:rFonts w:ascii="Times New Roman" w:hAnsi="Times New Roman" w:cs="Times New Roman"/>
          <w:b/>
          <w:sz w:val="28"/>
          <w:szCs w:val="28"/>
        </w:rPr>
        <w:t xml:space="preserve">                                      </w:t>
      </w:r>
      <w:r w:rsidR="0012723B">
        <w:rPr>
          <w:rFonts w:ascii="Times New Roman" w:hAnsi="Times New Roman" w:cs="Times New Roman"/>
          <w:b/>
          <w:sz w:val="28"/>
          <w:szCs w:val="28"/>
        </w:rPr>
        <w:t xml:space="preserve">                       </w:t>
      </w:r>
    </w:p>
    <w:p w:rsidR="000033E2" w:rsidRDefault="000033E2" w:rsidP="00755850">
      <w:pPr>
        <w:spacing w:after="0" w:line="360" w:lineRule="auto"/>
        <w:ind w:firstLine="709"/>
        <w:jc w:val="both"/>
        <w:rPr>
          <w:rFonts w:ascii="Times New Roman" w:hAnsi="Times New Roman" w:cs="Times New Roman"/>
          <w:sz w:val="28"/>
          <w:szCs w:val="28"/>
        </w:rPr>
      </w:pPr>
      <w:r w:rsidRPr="00591126">
        <w:rPr>
          <w:rFonts w:ascii="Times New Roman" w:hAnsi="Times New Roman" w:cs="Times New Roman"/>
          <w:sz w:val="28"/>
          <w:szCs w:val="28"/>
        </w:rPr>
        <w:t>Магнитометры с оптической накачкой</w:t>
      </w:r>
      <w:r w:rsidRPr="000033E2">
        <w:rPr>
          <w:rFonts w:ascii="Times New Roman" w:hAnsi="Times New Roman" w:cs="Times New Roman"/>
          <w:sz w:val="28"/>
          <w:szCs w:val="28"/>
        </w:rPr>
        <w:t xml:space="preserve"> (МОН) разрабатывали как в связи с необходимостью точных измерений МП на поверхности земли, так и на орб</w:t>
      </w:r>
      <w:r w:rsidRPr="000033E2">
        <w:rPr>
          <w:rFonts w:ascii="Times New Roman" w:hAnsi="Times New Roman" w:cs="Times New Roman"/>
          <w:sz w:val="28"/>
          <w:szCs w:val="28"/>
        </w:rPr>
        <w:t>и</w:t>
      </w:r>
      <w:r w:rsidRPr="000033E2">
        <w:rPr>
          <w:rFonts w:ascii="Times New Roman" w:hAnsi="Times New Roman" w:cs="Times New Roman"/>
          <w:sz w:val="28"/>
          <w:szCs w:val="28"/>
        </w:rPr>
        <w:t>тах искусственных спутников земли</w:t>
      </w:r>
      <w:r>
        <w:rPr>
          <w:rFonts w:ascii="Times New Roman" w:hAnsi="Times New Roman" w:cs="Times New Roman"/>
          <w:sz w:val="28"/>
          <w:szCs w:val="28"/>
        </w:rPr>
        <w:t>, но, как показано в работе</w:t>
      </w:r>
      <w:r w:rsidRPr="000033E2">
        <w:rPr>
          <w:rFonts w:ascii="Times New Roman" w:hAnsi="Times New Roman" w:cs="Times New Roman"/>
          <w:sz w:val="28"/>
          <w:szCs w:val="28"/>
        </w:rPr>
        <w:t xml:space="preserve">, </w:t>
      </w:r>
      <w:proofErr w:type="gramStart"/>
      <w:r w:rsidRPr="000033E2">
        <w:rPr>
          <w:rFonts w:ascii="Times New Roman" w:hAnsi="Times New Roman" w:cs="Times New Roman"/>
          <w:sz w:val="28"/>
          <w:szCs w:val="28"/>
        </w:rPr>
        <w:t>возможно</w:t>
      </w:r>
      <w:proofErr w:type="gramEnd"/>
      <w:r w:rsidRPr="000033E2">
        <w:rPr>
          <w:rFonts w:ascii="Times New Roman" w:hAnsi="Times New Roman" w:cs="Times New Roman"/>
          <w:sz w:val="28"/>
          <w:szCs w:val="28"/>
        </w:rPr>
        <w:t xml:space="preserve"> их применение для биомагнитных исследований, в частности, в </w:t>
      </w:r>
      <w:proofErr w:type="spellStart"/>
      <w:r w:rsidRPr="000033E2">
        <w:rPr>
          <w:rFonts w:ascii="Times New Roman" w:hAnsi="Times New Roman" w:cs="Times New Roman"/>
          <w:sz w:val="28"/>
          <w:szCs w:val="28"/>
        </w:rPr>
        <w:t>магнитокарди</w:t>
      </w:r>
      <w:r w:rsidRPr="000033E2">
        <w:rPr>
          <w:rFonts w:ascii="Times New Roman" w:hAnsi="Times New Roman" w:cs="Times New Roman"/>
          <w:sz w:val="28"/>
          <w:szCs w:val="28"/>
        </w:rPr>
        <w:t>о</w:t>
      </w:r>
      <w:r w:rsidRPr="000033E2">
        <w:rPr>
          <w:rFonts w:ascii="Times New Roman" w:hAnsi="Times New Roman" w:cs="Times New Roman"/>
          <w:sz w:val="28"/>
          <w:szCs w:val="28"/>
        </w:rPr>
        <w:t>графии</w:t>
      </w:r>
      <w:proofErr w:type="spellEnd"/>
      <w:r w:rsidRPr="000033E2">
        <w:rPr>
          <w:rFonts w:ascii="Times New Roman" w:hAnsi="Times New Roman" w:cs="Times New Roman"/>
          <w:sz w:val="28"/>
          <w:szCs w:val="28"/>
        </w:rPr>
        <w:t xml:space="preserve">, </w:t>
      </w:r>
      <w:proofErr w:type="spellStart"/>
      <w:r w:rsidRPr="000033E2">
        <w:rPr>
          <w:rFonts w:ascii="Times New Roman" w:hAnsi="Times New Roman" w:cs="Times New Roman"/>
          <w:sz w:val="28"/>
          <w:szCs w:val="28"/>
        </w:rPr>
        <w:t>магнитопневмографии</w:t>
      </w:r>
      <w:proofErr w:type="spellEnd"/>
      <w:r w:rsidRPr="000033E2">
        <w:rPr>
          <w:rFonts w:ascii="Times New Roman" w:hAnsi="Times New Roman" w:cs="Times New Roman"/>
          <w:sz w:val="28"/>
          <w:szCs w:val="28"/>
        </w:rPr>
        <w:t xml:space="preserve"> (исследование магнитных загрязнений легких), избытка железа в печени и т. п.</w:t>
      </w:r>
    </w:p>
    <w:p w:rsidR="00B73AEE" w:rsidRDefault="000033E2" w:rsidP="00755850">
      <w:pPr>
        <w:spacing w:after="0" w:line="360" w:lineRule="auto"/>
        <w:ind w:firstLine="709"/>
        <w:jc w:val="both"/>
        <w:rPr>
          <w:rFonts w:ascii="Times New Roman" w:hAnsi="Times New Roman" w:cs="Times New Roman"/>
          <w:sz w:val="28"/>
          <w:szCs w:val="28"/>
        </w:rPr>
      </w:pPr>
      <w:proofErr w:type="gramStart"/>
      <w:r w:rsidRPr="000033E2">
        <w:rPr>
          <w:rFonts w:ascii="Times New Roman" w:hAnsi="Times New Roman" w:cs="Times New Roman"/>
          <w:sz w:val="28"/>
          <w:szCs w:val="28"/>
        </w:rPr>
        <w:t>МОН основаны на применении методов резонансной оптической орие</w:t>
      </w:r>
      <w:r w:rsidRPr="000033E2">
        <w:rPr>
          <w:rFonts w:ascii="Times New Roman" w:hAnsi="Times New Roman" w:cs="Times New Roman"/>
          <w:sz w:val="28"/>
          <w:szCs w:val="28"/>
        </w:rPr>
        <w:t>н</w:t>
      </w:r>
      <w:r w:rsidRPr="000033E2">
        <w:rPr>
          <w:rFonts w:ascii="Times New Roman" w:hAnsi="Times New Roman" w:cs="Times New Roman"/>
          <w:sz w:val="28"/>
          <w:szCs w:val="28"/>
        </w:rPr>
        <w:t>тации парамагнитных атомов и магнитного резонанса</w:t>
      </w:r>
      <w:r>
        <w:rPr>
          <w:rFonts w:ascii="Times New Roman" w:hAnsi="Times New Roman" w:cs="Times New Roman"/>
          <w:sz w:val="28"/>
          <w:szCs w:val="28"/>
        </w:rPr>
        <w:t>.</w:t>
      </w:r>
      <w:proofErr w:type="gramEnd"/>
    </w:p>
    <w:p w:rsidR="00201F08" w:rsidRDefault="00201F08" w:rsidP="00755850">
      <w:pPr>
        <w:spacing w:after="0" w:line="360" w:lineRule="auto"/>
        <w:jc w:val="both"/>
        <w:rPr>
          <w:rFonts w:ascii="Times New Roman" w:hAnsi="Times New Roman" w:cs="Times New Roman"/>
          <w:sz w:val="28"/>
          <w:szCs w:val="28"/>
        </w:rPr>
      </w:pPr>
    </w:p>
    <w:p w:rsidR="00D96A4A" w:rsidRDefault="00D96A4A" w:rsidP="00755850">
      <w:pPr>
        <w:spacing w:after="0" w:line="360" w:lineRule="auto"/>
        <w:jc w:val="both"/>
        <w:rPr>
          <w:rFonts w:ascii="Times New Roman" w:hAnsi="Times New Roman" w:cs="Times New Roman"/>
          <w:sz w:val="28"/>
          <w:szCs w:val="28"/>
        </w:rPr>
      </w:pPr>
    </w:p>
    <w:p w:rsidR="000033E2" w:rsidRDefault="00C715C5"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033E2">
        <w:rPr>
          <w:rFonts w:ascii="Times New Roman" w:hAnsi="Times New Roman" w:cs="Times New Roman"/>
          <w:sz w:val="28"/>
          <w:szCs w:val="28"/>
        </w:rPr>
        <w:t xml:space="preserve">      </w:t>
      </w:r>
      <w:r w:rsidR="00EB5FA0">
        <w:rPr>
          <w:rFonts w:ascii="Times New Roman" w:hAnsi="Times New Roman" w:cs="Times New Roman"/>
          <w:noProof/>
          <w:sz w:val="28"/>
          <w:szCs w:val="28"/>
        </w:rPr>
        <w:drawing>
          <wp:inline distT="0" distB="0" distL="0" distR="0" wp14:anchorId="539446A9" wp14:editId="7A67B442">
            <wp:extent cx="2552700" cy="1921314"/>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921314"/>
                    </a:xfrm>
                    <a:prstGeom prst="rect">
                      <a:avLst/>
                    </a:prstGeom>
                    <a:noFill/>
                    <a:ln>
                      <a:noFill/>
                    </a:ln>
                  </pic:spPr>
                </pic:pic>
              </a:graphicData>
            </a:graphic>
          </wp:inline>
        </w:drawing>
      </w:r>
    </w:p>
    <w:p w:rsidR="00201F08" w:rsidRDefault="00201F08" w:rsidP="00755850">
      <w:pPr>
        <w:spacing w:after="0" w:line="360" w:lineRule="auto"/>
        <w:ind w:firstLine="709"/>
        <w:jc w:val="both"/>
        <w:rPr>
          <w:rFonts w:ascii="Times New Roman" w:hAnsi="Times New Roman" w:cs="Times New Roman"/>
          <w:sz w:val="28"/>
          <w:szCs w:val="28"/>
        </w:rPr>
      </w:pPr>
    </w:p>
    <w:p w:rsidR="00201F08" w:rsidRDefault="00201F08" w:rsidP="00755850">
      <w:pPr>
        <w:spacing w:after="0" w:line="360" w:lineRule="auto"/>
        <w:ind w:firstLine="709"/>
        <w:jc w:val="both"/>
        <w:rPr>
          <w:rFonts w:ascii="Times New Roman" w:hAnsi="Times New Roman" w:cs="Times New Roman"/>
          <w:sz w:val="28"/>
          <w:szCs w:val="28"/>
        </w:rPr>
      </w:pPr>
      <w:r w:rsidRPr="000033E2">
        <w:rPr>
          <w:rFonts w:ascii="Times New Roman" w:hAnsi="Times New Roman" w:cs="Times New Roman"/>
          <w:sz w:val="28"/>
          <w:szCs w:val="28"/>
        </w:rPr>
        <w:t xml:space="preserve">1 - ячейка поглощения, содержащая пары парамагнитного вещества, 2 - спектральная лампа, 3 - </w:t>
      </w:r>
      <w:proofErr w:type="spellStart"/>
      <w:r w:rsidRPr="000033E2">
        <w:rPr>
          <w:rFonts w:ascii="Times New Roman" w:hAnsi="Times New Roman" w:cs="Times New Roman"/>
          <w:sz w:val="28"/>
          <w:szCs w:val="28"/>
        </w:rPr>
        <w:t>световод</w:t>
      </w:r>
      <w:proofErr w:type="spellEnd"/>
      <w:r w:rsidRPr="000033E2">
        <w:rPr>
          <w:rFonts w:ascii="Times New Roman" w:hAnsi="Times New Roman" w:cs="Times New Roman"/>
          <w:sz w:val="28"/>
          <w:szCs w:val="28"/>
        </w:rPr>
        <w:t>, 4 - -высокочастотный генератор возбуждения спектральной лампы, 5 - циркулярный поляризатор, 6 - линзы, 7 - - фотоприе</w:t>
      </w:r>
      <w:r w:rsidRPr="000033E2">
        <w:rPr>
          <w:rFonts w:ascii="Times New Roman" w:hAnsi="Times New Roman" w:cs="Times New Roman"/>
          <w:sz w:val="28"/>
          <w:szCs w:val="28"/>
        </w:rPr>
        <w:t>м</w:t>
      </w:r>
      <w:r w:rsidRPr="000033E2">
        <w:rPr>
          <w:rFonts w:ascii="Times New Roman" w:hAnsi="Times New Roman" w:cs="Times New Roman"/>
          <w:sz w:val="28"/>
          <w:szCs w:val="28"/>
        </w:rPr>
        <w:t>ник, 8 - радиочастотная катушка, 9 - широкополосный усилитель, 10 - частотно-измерительное устройство.</w:t>
      </w:r>
    </w:p>
    <w:p w:rsidR="00201F08" w:rsidRPr="00EB5FA0" w:rsidRDefault="00201F08" w:rsidP="00755850">
      <w:pPr>
        <w:spacing w:after="0" w:line="360" w:lineRule="auto"/>
        <w:ind w:firstLine="709"/>
        <w:jc w:val="both"/>
        <w:rPr>
          <w:rFonts w:ascii="Times New Roman" w:hAnsi="Times New Roman" w:cs="Times New Roman"/>
          <w:sz w:val="28"/>
          <w:szCs w:val="28"/>
        </w:rPr>
      </w:pPr>
    </w:p>
    <w:p w:rsidR="00C715C5" w:rsidRDefault="00C715C5"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w:t>
      </w:r>
      <w:r w:rsidR="009F4F04">
        <w:rPr>
          <w:rFonts w:ascii="Times New Roman" w:hAnsi="Times New Roman" w:cs="Times New Roman"/>
          <w:sz w:val="28"/>
          <w:szCs w:val="28"/>
        </w:rPr>
        <w:t>унок</w:t>
      </w:r>
      <w:r>
        <w:rPr>
          <w:rFonts w:ascii="Times New Roman" w:hAnsi="Times New Roman" w:cs="Times New Roman"/>
          <w:sz w:val="28"/>
          <w:szCs w:val="28"/>
        </w:rPr>
        <w:t xml:space="preserve"> 4 –  Магнитометр на основе датчика с оптической накачкой</w:t>
      </w:r>
    </w:p>
    <w:p w:rsidR="00201F08" w:rsidRDefault="00201F08" w:rsidP="00755850">
      <w:pPr>
        <w:spacing w:after="0" w:line="360" w:lineRule="auto"/>
        <w:ind w:firstLine="709"/>
        <w:jc w:val="both"/>
        <w:rPr>
          <w:rFonts w:ascii="Times New Roman" w:hAnsi="Times New Roman" w:cs="Times New Roman"/>
          <w:sz w:val="28"/>
          <w:szCs w:val="28"/>
        </w:rPr>
      </w:pPr>
    </w:p>
    <w:p w:rsidR="000033E2" w:rsidRPr="00332241" w:rsidRDefault="000033E2" w:rsidP="00755850">
      <w:pPr>
        <w:spacing w:after="0" w:line="360" w:lineRule="auto"/>
        <w:ind w:firstLine="709"/>
        <w:jc w:val="both"/>
        <w:rPr>
          <w:rFonts w:ascii="Times New Roman" w:hAnsi="Times New Roman" w:cs="Times New Roman"/>
          <w:sz w:val="28"/>
          <w:szCs w:val="28"/>
        </w:rPr>
      </w:pPr>
      <w:r w:rsidRPr="000033E2">
        <w:rPr>
          <w:rFonts w:ascii="Times New Roman" w:hAnsi="Times New Roman" w:cs="Times New Roman"/>
          <w:sz w:val="28"/>
          <w:szCs w:val="28"/>
        </w:rPr>
        <w:t>Свет от спектральной лампы подводится к ячейкам поглощения градие</w:t>
      </w:r>
      <w:r w:rsidRPr="000033E2">
        <w:rPr>
          <w:rFonts w:ascii="Times New Roman" w:hAnsi="Times New Roman" w:cs="Times New Roman"/>
          <w:sz w:val="28"/>
          <w:szCs w:val="28"/>
        </w:rPr>
        <w:t>н</w:t>
      </w:r>
      <w:r w:rsidRPr="000033E2">
        <w:rPr>
          <w:rFonts w:ascii="Times New Roman" w:hAnsi="Times New Roman" w:cs="Times New Roman"/>
          <w:sz w:val="28"/>
          <w:szCs w:val="28"/>
        </w:rPr>
        <w:t xml:space="preserve">тометра при помощи </w:t>
      </w:r>
      <w:proofErr w:type="spellStart"/>
      <w:r w:rsidRPr="000033E2">
        <w:rPr>
          <w:rFonts w:ascii="Times New Roman" w:hAnsi="Times New Roman" w:cs="Times New Roman"/>
          <w:sz w:val="28"/>
          <w:szCs w:val="28"/>
        </w:rPr>
        <w:t>световодов</w:t>
      </w:r>
      <w:proofErr w:type="spellEnd"/>
      <w:r w:rsidRPr="000033E2">
        <w:rPr>
          <w:rFonts w:ascii="Times New Roman" w:hAnsi="Times New Roman" w:cs="Times New Roman"/>
          <w:sz w:val="28"/>
          <w:szCs w:val="28"/>
        </w:rPr>
        <w:t xml:space="preserve"> длиной 75 см, что необходимо для удаления генератора возбуждения с его некоторыми </w:t>
      </w:r>
      <w:proofErr w:type="spellStart"/>
      <w:r w:rsidRPr="000033E2">
        <w:rPr>
          <w:rFonts w:ascii="Times New Roman" w:hAnsi="Times New Roman" w:cs="Times New Roman"/>
          <w:sz w:val="28"/>
          <w:szCs w:val="28"/>
        </w:rPr>
        <w:t>ферромагнитными</w:t>
      </w:r>
      <w:proofErr w:type="spellEnd"/>
      <w:r w:rsidRPr="000033E2">
        <w:rPr>
          <w:rFonts w:ascii="Times New Roman" w:hAnsi="Times New Roman" w:cs="Times New Roman"/>
          <w:sz w:val="28"/>
          <w:szCs w:val="28"/>
        </w:rPr>
        <w:t xml:space="preserve"> элементами (транзисторы) от чувствительных элементов и для устранения электромагни</w:t>
      </w:r>
      <w:r w:rsidRPr="000033E2">
        <w:rPr>
          <w:rFonts w:ascii="Times New Roman" w:hAnsi="Times New Roman" w:cs="Times New Roman"/>
          <w:sz w:val="28"/>
          <w:szCs w:val="28"/>
        </w:rPr>
        <w:t>т</w:t>
      </w:r>
      <w:r w:rsidRPr="000033E2">
        <w:rPr>
          <w:rFonts w:ascii="Times New Roman" w:hAnsi="Times New Roman" w:cs="Times New Roman"/>
          <w:sz w:val="28"/>
          <w:szCs w:val="28"/>
        </w:rPr>
        <w:t>ной девиации, вызванной токами в цепях питания генератора возбуждения.</w:t>
      </w:r>
    </w:p>
    <w:p w:rsidR="000033E2" w:rsidRDefault="000033E2" w:rsidP="00755850">
      <w:pPr>
        <w:spacing w:after="0" w:line="360" w:lineRule="auto"/>
        <w:ind w:firstLine="709"/>
        <w:jc w:val="both"/>
        <w:rPr>
          <w:rFonts w:ascii="Times New Roman" w:hAnsi="Times New Roman" w:cs="Times New Roman"/>
          <w:sz w:val="28"/>
          <w:szCs w:val="28"/>
        </w:rPr>
      </w:pPr>
      <w:r w:rsidRPr="000033E2">
        <w:rPr>
          <w:rFonts w:ascii="Times New Roman" w:hAnsi="Times New Roman" w:cs="Times New Roman"/>
          <w:sz w:val="28"/>
          <w:szCs w:val="28"/>
        </w:rPr>
        <w:t xml:space="preserve">Спектральная лампа имеет сферическую форму диаметром около 10 мм и содержит щелочной металл и буферный газ для облегчения условий </w:t>
      </w:r>
      <w:proofErr w:type="spellStart"/>
      <w:r w:rsidRPr="000033E2">
        <w:rPr>
          <w:rFonts w:ascii="Times New Roman" w:hAnsi="Times New Roman" w:cs="Times New Roman"/>
          <w:sz w:val="28"/>
          <w:szCs w:val="28"/>
        </w:rPr>
        <w:t>поджига</w:t>
      </w:r>
      <w:proofErr w:type="spellEnd"/>
      <w:r w:rsidRPr="000033E2">
        <w:rPr>
          <w:rFonts w:ascii="Times New Roman" w:hAnsi="Times New Roman" w:cs="Times New Roman"/>
          <w:sz w:val="28"/>
          <w:szCs w:val="28"/>
        </w:rPr>
        <w:t xml:space="preserve"> высокочастотного разряда. Циркулярный поляризатор состоит из инфракрасн</w:t>
      </w:r>
      <w:r w:rsidRPr="000033E2">
        <w:rPr>
          <w:rFonts w:ascii="Times New Roman" w:hAnsi="Times New Roman" w:cs="Times New Roman"/>
          <w:sz w:val="28"/>
          <w:szCs w:val="28"/>
        </w:rPr>
        <w:t>о</w:t>
      </w:r>
      <w:r w:rsidRPr="000033E2">
        <w:rPr>
          <w:rFonts w:ascii="Times New Roman" w:hAnsi="Times New Roman" w:cs="Times New Roman"/>
          <w:sz w:val="28"/>
          <w:szCs w:val="28"/>
        </w:rPr>
        <w:t xml:space="preserve">го поляроида и четвертьволновой пластинки. Оптические оси </w:t>
      </w:r>
      <w:proofErr w:type="gramStart"/>
      <w:r w:rsidRPr="000033E2">
        <w:rPr>
          <w:rFonts w:ascii="Times New Roman" w:hAnsi="Times New Roman" w:cs="Times New Roman"/>
          <w:sz w:val="28"/>
          <w:szCs w:val="28"/>
        </w:rPr>
        <w:t>последних</w:t>
      </w:r>
      <w:proofErr w:type="gramEnd"/>
      <w:r w:rsidRPr="000033E2">
        <w:rPr>
          <w:rFonts w:ascii="Times New Roman" w:hAnsi="Times New Roman" w:cs="Times New Roman"/>
          <w:sz w:val="28"/>
          <w:szCs w:val="28"/>
        </w:rPr>
        <w:t xml:space="preserve"> нах</w:t>
      </w:r>
      <w:r w:rsidRPr="000033E2">
        <w:rPr>
          <w:rFonts w:ascii="Times New Roman" w:hAnsi="Times New Roman" w:cs="Times New Roman"/>
          <w:sz w:val="28"/>
          <w:szCs w:val="28"/>
        </w:rPr>
        <w:t>о</w:t>
      </w:r>
      <w:r w:rsidRPr="000033E2">
        <w:rPr>
          <w:rFonts w:ascii="Times New Roman" w:hAnsi="Times New Roman" w:cs="Times New Roman"/>
          <w:sz w:val="28"/>
          <w:szCs w:val="28"/>
        </w:rPr>
        <w:t>дятся под углом 45°. Ячейка поглощения - цилиндр с оптически полированн</w:t>
      </w:r>
      <w:r w:rsidRPr="000033E2">
        <w:rPr>
          <w:rFonts w:ascii="Times New Roman" w:hAnsi="Times New Roman" w:cs="Times New Roman"/>
          <w:sz w:val="28"/>
          <w:szCs w:val="28"/>
        </w:rPr>
        <w:t>ы</w:t>
      </w:r>
      <w:r w:rsidRPr="000033E2">
        <w:rPr>
          <w:rFonts w:ascii="Times New Roman" w:hAnsi="Times New Roman" w:cs="Times New Roman"/>
          <w:sz w:val="28"/>
          <w:szCs w:val="28"/>
        </w:rPr>
        <w:t>ми доньями. В боковой отросток ячейки под вакуумом вводится щелочной м</w:t>
      </w:r>
      <w:r w:rsidRPr="000033E2">
        <w:rPr>
          <w:rFonts w:ascii="Times New Roman" w:hAnsi="Times New Roman" w:cs="Times New Roman"/>
          <w:sz w:val="28"/>
          <w:szCs w:val="28"/>
        </w:rPr>
        <w:t>е</w:t>
      </w:r>
      <w:r w:rsidRPr="000033E2">
        <w:rPr>
          <w:rFonts w:ascii="Times New Roman" w:hAnsi="Times New Roman" w:cs="Times New Roman"/>
          <w:sz w:val="28"/>
          <w:szCs w:val="28"/>
        </w:rPr>
        <w:t>талл, внутренние стенки покрываются тонким слоем парафина для улучшения качества ячейки.</w:t>
      </w:r>
    </w:p>
    <w:p w:rsidR="000033E2" w:rsidRDefault="000033E2" w:rsidP="00755850">
      <w:pPr>
        <w:spacing w:after="0" w:line="360" w:lineRule="auto"/>
        <w:ind w:firstLine="709"/>
        <w:jc w:val="both"/>
        <w:rPr>
          <w:rFonts w:ascii="Times New Roman" w:hAnsi="Times New Roman" w:cs="Times New Roman"/>
          <w:sz w:val="28"/>
          <w:szCs w:val="28"/>
        </w:rPr>
      </w:pPr>
      <w:r w:rsidRPr="000033E2">
        <w:rPr>
          <w:rFonts w:ascii="Times New Roman" w:hAnsi="Times New Roman" w:cs="Times New Roman"/>
          <w:sz w:val="28"/>
          <w:szCs w:val="28"/>
        </w:rPr>
        <w:lastRenderedPageBreak/>
        <w:t>Наибольшее применение в МОН находит щелочной металл - цезий, как наиболее доступный и имеющий один стабильный изотоп Cs133. Спектральная лампа также содержит пары того же вещества, что и ячейка поглощения. В к</w:t>
      </w:r>
      <w:r w:rsidRPr="000033E2">
        <w:rPr>
          <w:rFonts w:ascii="Times New Roman" w:hAnsi="Times New Roman" w:cs="Times New Roman"/>
          <w:sz w:val="28"/>
          <w:szCs w:val="28"/>
        </w:rPr>
        <w:t>а</w:t>
      </w:r>
      <w:r w:rsidRPr="000033E2">
        <w:rPr>
          <w:rFonts w:ascii="Times New Roman" w:hAnsi="Times New Roman" w:cs="Times New Roman"/>
          <w:sz w:val="28"/>
          <w:szCs w:val="28"/>
        </w:rPr>
        <w:t>честве рабочих веществ могут использоваться изото</w:t>
      </w:r>
      <w:r w:rsidR="00A8404F">
        <w:rPr>
          <w:rFonts w:ascii="Times New Roman" w:hAnsi="Times New Roman" w:cs="Times New Roman"/>
          <w:sz w:val="28"/>
          <w:szCs w:val="28"/>
        </w:rPr>
        <w:t>пы других щелочных м</w:t>
      </w:r>
      <w:r w:rsidR="00A8404F">
        <w:rPr>
          <w:rFonts w:ascii="Times New Roman" w:hAnsi="Times New Roman" w:cs="Times New Roman"/>
          <w:sz w:val="28"/>
          <w:szCs w:val="28"/>
        </w:rPr>
        <w:t>е</w:t>
      </w:r>
      <w:r w:rsidR="00A8404F">
        <w:rPr>
          <w:rFonts w:ascii="Times New Roman" w:hAnsi="Times New Roman" w:cs="Times New Roman"/>
          <w:sz w:val="28"/>
          <w:szCs w:val="28"/>
        </w:rPr>
        <w:t>таллов -</w:t>
      </w:r>
      <w:r w:rsidRPr="000033E2">
        <w:rPr>
          <w:rFonts w:ascii="Times New Roman" w:hAnsi="Times New Roman" w:cs="Times New Roman"/>
          <w:sz w:val="28"/>
          <w:szCs w:val="28"/>
        </w:rPr>
        <w:t xml:space="preserve"> рубидия, калия и газообразного гелия. </w:t>
      </w:r>
    </w:p>
    <w:p w:rsidR="000033E2" w:rsidRPr="00040BF6" w:rsidRDefault="000033E2" w:rsidP="00755850">
      <w:pPr>
        <w:spacing w:after="0" w:line="360" w:lineRule="auto"/>
        <w:ind w:firstLine="709"/>
        <w:jc w:val="both"/>
        <w:rPr>
          <w:rFonts w:ascii="Times New Roman" w:hAnsi="Times New Roman" w:cs="Times New Roman"/>
          <w:sz w:val="28"/>
          <w:szCs w:val="28"/>
        </w:rPr>
      </w:pPr>
      <w:r w:rsidRPr="000033E2">
        <w:rPr>
          <w:rFonts w:ascii="Times New Roman" w:hAnsi="Times New Roman" w:cs="Times New Roman"/>
          <w:sz w:val="28"/>
          <w:szCs w:val="28"/>
        </w:rPr>
        <w:t>Рабочее вещество определяет температуру ячейки поглощения, при кот</w:t>
      </w:r>
      <w:r w:rsidRPr="000033E2">
        <w:rPr>
          <w:rFonts w:ascii="Times New Roman" w:hAnsi="Times New Roman" w:cs="Times New Roman"/>
          <w:sz w:val="28"/>
          <w:szCs w:val="28"/>
        </w:rPr>
        <w:t>о</w:t>
      </w:r>
      <w:r w:rsidRPr="000033E2">
        <w:rPr>
          <w:rFonts w:ascii="Times New Roman" w:hAnsi="Times New Roman" w:cs="Times New Roman"/>
          <w:sz w:val="28"/>
          <w:szCs w:val="28"/>
        </w:rPr>
        <w:t>рой возможно получение максимального сигнала. Так, в случае использования цезия датчик МОН работает в диапазоне комнатных температур в пределах от 17</w:t>
      </w:r>
      <w:proofErr w:type="gramStart"/>
      <w:r w:rsidRPr="000033E2">
        <w:rPr>
          <w:rFonts w:ascii="Times New Roman" w:hAnsi="Times New Roman" w:cs="Times New Roman"/>
          <w:sz w:val="28"/>
          <w:szCs w:val="28"/>
        </w:rPr>
        <w:t>° С</w:t>
      </w:r>
      <w:proofErr w:type="gramEnd"/>
      <w:r w:rsidRPr="000033E2">
        <w:rPr>
          <w:rFonts w:ascii="Times New Roman" w:hAnsi="Times New Roman" w:cs="Times New Roman"/>
          <w:sz w:val="28"/>
          <w:szCs w:val="28"/>
        </w:rPr>
        <w:t xml:space="preserve"> до 30° С.</w:t>
      </w:r>
    </w:p>
    <w:p w:rsidR="00421F60" w:rsidRDefault="00364202"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 д</w:t>
      </w:r>
      <w:r w:rsidRPr="00364202">
        <w:rPr>
          <w:rFonts w:ascii="Times New Roman" w:hAnsi="Times New Roman" w:cs="Times New Roman"/>
          <w:sz w:val="28"/>
          <w:szCs w:val="28"/>
        </w:rPr>
        <w:t xml:space="preserve">атчик МОН представляет собой преобразователь модуля вектора индукции МП в изменение частоты или фазы в зависимости от схемы введения резонансного </w:t>
      </w:r>
      <w:proofErr w:type="spellStart"/>
      <w:r w:rsidRPr="00364202">
        <w:rPr>
          <w:rFonts w:ascii="Times New Roman" w:hAnsi="Times New Roman" w:cs="Times New Roman"/>
          <w:sz w:val="28"/>
          <w:szCs w:val="28"/>
        </w:rPr>
        <w:t>радиополя</w:t>
      </w:r>
      <w:proofErr w:type="spellEnd"/>
      <w:r w:rsidRPr="00364202">
        <w:rPr>
          <w:rFonts w:ascii="Times New Roman" w:hAnsi="Times New Roman" w:cs="Times New Roman"/>
          <w:sz w:val="28"/>
          <w:szCs w:val="28"/>
        </w:rPr>
        <w:t>. При воздействии на поляризованный ансамбль атомов МП резонансной частоты на выходе фотоприемника возникает сигнал на той же резонансной частоте, при этом фаза сигнала в пределах ширины линии р</w:t>
      </w:r>
      <w:r w:rsidRPr="00364202">
        <w:rPr>
          <w:rFonts w:ascii="Times New Roman" w:hAnsi="Times New Roman" w:cs="Times New Roman"/>
          <w:sz w:val="28"/>
          <w:szCs w:val="28"/>
        </w:rPr>
        <w:t>е</w:t>
      </w:r>
      <w:r w:rsidRPr="00364202">
        <w:rPr>
          <w:rFonts w:ascii="Times New Roman" w:hAnsi="Times New Roman" w:cs="Times New Roman"/>
          <w:sz w:val="28"/>
          <w:szCs w:val="28"/>
        </w:rPr>
        <w:t>зонанса определяется соотношением</w:t>
      </w:r>
    </w:p>
    <w:p w:rsidR="00421F60" w:rsidRDefault="00421F60" w:rsidP="00755850">
      <w:pPr>
        <w:spacing w:after="0" w:line="360" w:lineRule="auto"/>
        <w:ind w:firstLine="709"/>
        <w:jc w:val="both"/>
        <w:rPr>
          <w:rFonts w:ascii="Times New Roman" w:hAnsi="Times New Roman" w:cs="Times New Roman"/>
          <w:sz w:val="28"/>
          <w:szCs w:val="28"/>
        </w:rPr>
      </w:pPr>
    </w:p>
    <w:p w:rsidR="00421F60" w:rsidRDefault="0019307A"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r>
          <m:rPr>
            <m:sty m:val="p"/>
          </m:rPr>
          <w:rPr>
            <w:rFonts w:ascii="Cambria Math" w:hAnsi="Cambria Math" w:cs="Times New Roman"/>
            <w:sz w:val="28"/>
            <w:szCs w:val="28"/>
          </w:rPr>
          <m:t>φ = ±</m:t>
        </m:r>
        <m:f>
          <m:fPr>
            <m:ctrlPr>
              <w:rPr>
                <w:rFonts w:ascii="Cambria Math" w:hAnsi="Cambria Math" w:cs="Times New Roman"/>
                <w:sz w:val="28"/>
                <w:szCs w:val="28"/>
              </w:rPr>
            </m:ctrlPr>
          </m:fPr>
          <m:num>
            <m:r>
              <m:rPr>
                <m:sty m:val="p"/>
              </m:rPr>
              <w:rPr>
                <w:rFonts w:ascii="Cambria Math" w:hAnsi="Cambria Math" w:cs="Times New Roman"/>
                <w:sz w:val="28"/>
                <w:szCs w:val="28"/>
              </w:rPr>
              <m:t>π</m:t>
            </m:r>
          </m:num>
          <m:den>
            <m:r>
              <w:rPr>
                <w:rFonts w:ascii="Cambria Math" w:hAnsi="Cambria Math" w:cs="Times New Roman"/>
                <w:sz w:val="28"/>
                <w:szCs w:val="28"/>
              </w:rPr>
              <m:t>2</m:t>
            </m:r>
          </m:den>
        </m:f>
        <m:r>
          <m:rPr>
            <m:sty m:val="p"/>
          </m:rPr>
          <w:rPr>
            <w:rFonts w:ascii="Cambria Math" w:hAnsi="Cambria Math" w:cs="Times New Roman"/>
            <w:sz w:val="28"/>
            <w:szCs w:val="28"/>
          </w:rPr>
          <m:t>± arctg ∆ω τ2</m:t>
        </m:r>
      </m:oMath>
      <w:r w:rsidR="00364202" w:rsidRPr="00364202">
        <w:rPr>
          <w:rFonts w:ascii="Times New Roman" w:hAnsi="Times New Roman" w:cs="Times New Roman"/>
          <w:sz w:val="28"/>
          <w:szCs w:val="28"/>
        </w:rPr>
        <w:t>,</w:t>
      </w:r>
      <w:r w:rsidR="00507E36">
        <w:rPr>
          <w:rFonts w:ascii="Times New Roman" w:hAnsi="Times New Roman" w:cs="Times New Roman"/>
          <w:sz w:val="28"/>
          <w:szCs w:val="28"/>
        </w:rPr>
        <w:t xml:space="preserve">                        </w:t>
      </w:r>
      <w:r>
        <w:rPr>
          <w:rFonts w:ascii="Times New Roman" w:hAnsi="Times New Roman" w:cs="Times New Roman"/>
          <w:sz w:val="28"/>
          <w:szCs w:val="28"/>
        </w:rPr>
        <w:t xml:space="preserve">       </w:t>
      </w:r>
      <w:r w:rsidR="00507E36">
        <w:rPr>
          <w:rFonts w:ascii="Times New Roman" w:hAnsi="Times New Roman" w:cs="Times New Roman"/>
          <w:sz w:val="28"/>
          <w:szCs w:val="28"/>
        </w:rPr>
        <w:t xml:space="preserve">                (8)</w:t>
      </w:r>
    </w:p>
    <w:p w:rsidR="006F08E4" w:rsidRDefault="006F08E4" w:rsidP="00755850">
      <w:pPr>
        <w:spacing w:after="0" w:line="360" w:lineRule="auto"/>
        <w:ind w:firstLine="709"/>
        <w:jc w:val="both"/>
        <w:rPr>
          <w:rFonts w:ascii="Times New Roman" w:hAnsi="Times New Roman" w:cs="Times New Roman"/>
          <w:sz w:val="28"/>
          <w:szCs w:val="28"/>
        </w:rPr>
      </w:pPr>
    </w:p>
    <w:p w:rsidR="00421F60" w:rsidRDefault="00364202" w:rsidP="00755850">
      <w:pPr>
        <w:spacing w:after="0" w:line="360" w:lineRule="auto"/>
        <w:ind w:firstLine="709"/>
        <w:jc w:val="both"/>
        <w:rPr>
          <w:rFonts w:ascii="Times New Roman" w:hAnsi="Times New Roman" w:cs="Times New Roman"/>
          <w:sz w:val="28"/>
          <w:szCs w:val="28"/>
        </w:rPr>
      </w:pPr>
      <w:r w:rsidRPr="00364202">
        <w:rPr>
          <w:rFonts w:ascii="Times New Roman" w:hAnsi="Times New Roman" w:cs="Times New Roman"/>
          <w:sz w:val="28"/>
          <w:szCs w:val="28"/>
        </w:rPr>
        <w:t xml:space="preserve">где ∆ω — </w:t>
      </w:r>
      <w:proofErr w:type="spellStart"/>
      <w:r w:rsidRPr="00364202">
        <w:rPr>
          <w:rFonts w:ascii="Times New Roman" w:hAnsi="Times New Roman" w:cs="Times New Roman"/>
          <w:sz w:val="28"/>
          <w:szCs w:val="28"/>
        </w:rPr>
        <w:t>расстройка</w:t>
      </w:r>
      <w:proofErr w:type="spellEnd"/>
      <w:r w:rsidRPr="00364202">
        <w:rPr>
          <w:rFonts w:ascii="Times New Roman" w:hAnsi="Times New Roman" w:cs="Times New Roman"/>
          <w:sz w:val="28"/>
          <w:szCs w:val="28"/>
        </w:rPr>
        <w:t xml:space="preserve"> отн</w:t>
      </w:r>
      <w:r>
        <w:rPr>
          <w:rFonts w:ascii="Times New Roman" w:hAnsi="Times New Roman" w:cs="Times New Roman"/>
          <w:sz w:val="28"/>
          <w:szCs w:val="28"/>
        </w:rPr>
        <w:t>осительно резонансной частоты ω</w:t>
      </w:r>
      <w:r>
        <w:rPr>
          <w:rFonts w:ascii="Times New Roman" w:hAnsi="Times New Roman" w:cs="Times New Roman"/>
          <w:sz w:val="16"/>
          <w:szCs w:val="16"/>
        </w:rPr>
        <w:t>0</w:t>
      </w:r>
      <w:r w:rsidRPr="00364202">
        <w:rPr>
          <w:rFonts w:ascii="Times New Roman" w:hAnsi="Times New Roman" w:cs="Times New Roman"/>
          <w:sz w:val="28"/>
          <w:szCs w:val="28"/>
        </w:rPr>
        <w:t>, полагая, что фазовые набеги в фотоприемнике и усилителе близки к нулю.</w:t>
      </w:r>
    </w:p>
    <w:p w:rsidR="008F0A0C" w:rsidRPr="001C7F7B" w:rsidRDefault="00364202"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Чувствительность датчика МОН</w:t>
      </w:r>
      <w:r w:rsidRPr="00364202">
        <w:rPr>
          <w:rFonts w:ascii="Times New Roman" w:hAnsi="Times New Roman" w:cs="Times New Roman"/>
          <w:sz w:val="28"/>
          <w:szCs w:val="28"/>
        </w:rPr>
        <w:t xml:space="preserve"> определяется дробо</w:t>
      </w:r>
      <w:r>
        <w:rPr>
          <w:rFonts w:ascii="Times New Roman" w:hAnsi="Times New Roman" w:cs="Times New Roman"/>
          <w:sz w:val="28"/>
          <w:szCs w:val="28"/>
        </w:rPr>
        <w:t xml:space="preserve">вым шумом фотонов, </w:t>
      </w:r>
      <w:r w:rsidRPr="00364202">
        <w:rPr>
          <w:rFonts w:ascii="Times New Roman" w:hAnsi="Times New Roman" w:cs="Times New Roman"/>
          <w:sz w:val="28"/>
          <w:szCs w:val="28"/>
        </w:rPr>
        <w:t xml:space="preserve"> новым током фотодиода и шумами первого каскада усиления. Второй и третий источники дают заметно меньший вклад в общий шум. Исследования показали, что спектральная плотность шума датчика составляет 200—400 </w:t>
      </w:r>
      <w:proofErr w:type="spellStart"/>
      <w:r w:rsidRPr="00364202">
        <w:rPr>
          <w:rFonts w:ascii="Times New Roman" w:hAnsi="Times New Roman" w:cs="Times New Roman"/>
          <w:sz w:val="28"/>
          <w:szCs w:val="28"/>
        </w:rPr>
        <w:t>фТл</w:t>
      </w:r>
      <w:proofErr w:type="spellEnd"/>
      <w:r w:rsidRPr="00364202">
        <w:rPr>
          <w:rFonts w:ascii="Times New Roman" w:hAnsi="Times New Roman" w:cs="Times New Roman"/>
          <w:sz w:val="28"/>
          <w:szCs w:val="28"/>
        </w:rPr>
        <w:t>/Гц-1/2 в полосе частот от 0,5 Гц до 30—35 Гц. Теоретические расчеты потенциальной чувствительности МОН показывают, что она лежит в предела</w:t>
      </w:r>
      <w:r>
        <w:rPr>
          <w:rFonts w:ascii="Times New Roman" w:hAnsi="Times New Roman" w:cs="Times New Roman"/>
          <w:sz w:val="28"/>
          <w:szCs w:val="28"/>
        </w:rPr>
        <w:t xml:space="preserve">х около 10 </w:t>
      </w:r>
      <w:proofErr w:type="spellStart"/>
      <w:r>
        <w:rPr>
          <w:rFonts w:ascii="Times New Roman" w:hAnsi="Times New Roman" w:cs="Times New Roman"/>
          <w:sz w:val="28"/>
          <w:szCs w:val="28"/>
        </w:rPr>
        <w:t>фТл</w:t>
      </w:r>
      <w:proofErr w:type="spellEnd"/>
      <w:r>
        <w:rPr>
          <w:rFonts w:ascii="Times New Roman" w:hAnsi="Times New Roman" w:cs="Times New Roman"/>
          <w:sz w:val="28"/>
          <w:szCs w:val="28"/>
        </w:rPr>
        <w:t xml:space="preserve"> в полосе 1 Гц</w:t>
      </w:r>
      <w:r w:rsidR="00332241" w:rsidRPr="00332241">
        <w:rPr>
          <w:rFonts w:ascii="Times New Roman" w:hAnsi="Times New Roman" w:cs="Times New Roman"/>
          <w:b/>
          <w:sz w:val="28"/>
          <w:szCs w:val="28"/>
        </w:rPr>
        <w:t xml:space="preserve"> </w:t>
      </w:r>
      <w:r w:rsidR="00332241" w:rsidRPr="00332241">
        <w:rPr>
          <w:rFonts w:ascii="Times New Roman" w:hAnsi="Times New Roman" w:cs="Times New Roman"/>
          <w:sz w:val="28"/>
          <w:szCs w:val="28"/>
        </w:rPr>
        <w:t>[</w:t>
      </w:r>
      <w:r w:rsidR="00D65119" w:rsidRPr="00DB3447">
        <w:rPr>
          <w:rFonts w:ascii="Times New Roman" w:hAnsi="Times New Roman" w:cs="Times New Roman"/>
          <w:sz w:val="28"/>
          <w:szCs w:val="28"/>
        </w:rPr>
        <w:t>3,4</w:t>
      </w:r>
      <w:r w:rsidR="00332241" w:rsidRPr="00507E36">
        <w:rPr>
          <w:rFonts w:ascii="Times New Roman" w:hAnsi="Times New Roman" w:cs="Times New Roman"/>
          <w:sz w:val="28"/>
          <w:szCs w:val="28"/>
        </w:rPr>
        <w:t>]</w:t>
      </w:r>
      <w:r w:rsidR="004F73A7" w:rsidRPr="004F73A7">
        <w:rPr>
          <w:rFonts w:ascii="Times New Roman" w:hAnsi="Times New Roman" w:cs="Times New Roman"/>
          <w:sz w:val="28"/>
          <w:szCs w:val="28"/>
        </w:rPr>
        <w:t>.</w:t>
      </w:r>
      <w:r w:rsidR="001C7F7B">
        <w:rPr>
          <w:rFonts w:ascii="Times New Roman" w:hAnsi="Times New Roman" w:cs="Times New Roman"/>
          <w:b/>
          <w:sz w:val="28"/>
          <w:szCs w:val="28"/>
        </w:rPr>
        <w:t xml:space="preserve">       </w:t>
      </w:r>
      <w:r w:rsidR="007D37E2">
        <w:rPr>
          <w:rFonts w:ascii="Times New Roman" w:hAnsi="Times New Roman" w:cs="Times New Roman"/>
          <w:b/>
          <w:sz w:val="28"/>
          <w:szCs w:val="28"/>
        </w:rPr>
        <w:t xml:space="preserve">                </w:t>
      </w:r>
    </w:p>
    <w:p w:rsidR="007E1248" w:rsidRDefault="007E1248" w:rsidP="00755850">
      <w:pPr>
        <w:spacing w:after="0" w:line="360" w:lineRule="auto"/>
        <w:ind w:firstLine="709"/>
        <w:jc w:val="both"/>
        <w:rPr>
          <w:rFonts w:ascii="Times New Roman" w:hAnsi="Times New Roman" w:cs="Times New Roman"/>
          <w:b/>
          <w:sz w:val="28"/>
          <w:szCs w:val="28"/>
        </w:rPr>
      </w:pPr>
    </w:p>
    <w:p w:rsidR="00A11456" w:rsidRDefault="00A11456" w:rsidP="00755850">
      <w:pPr>
        <w:spacing w:after="0" w:line="360" w:lineRule="auto"/>
        <w:ind w:firstLine="709"/>
        <w:jc w:val="both"/>
        <w:rPr>
          <w:rFonts w:ascii="Times New Roman" w:hAnsi="Times New Roman" w:cs="Times New Roman"/>
          <w:b/>
          <w:sz w:val="28"/>
          <w:szCs w:val="28"/>
        </w:rPr>
      </w:pPr>
    </w:p>
    <w:p w:rsidR="00A11456" w:rsidRDefault="00A11456" w:rsidP="00755850">
      <w:pPr>
        <w:spacing w:after="0" w:line="360" w:lineRule="auto"/>
        <w:ind w:firstLine="709"/>
        <w:jc w:val="both"/>
        <w:rPr>
          <w:rFonts w:ascii="Times New Roman" w:hAnsi="Times New Roman" w:cs="Times New Roman"/>
          <w:b/>
          <w:sz w:val="28"/>
          <w:szCs w:val="28"/>
        </w:rPr>
      </w:pPr>
    </w:p>
    <w:p w:rsidR="007D37E2" w:rsidRDefault="00B87EA3" w:rsidP="0075585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3A07F9">
        <w:rPr>
          <w:rFonts w:ascii="Times New Roman" w:hAnsi="Times New Roman" w:cs="Times New Roman"/>
          <w:b/>
          <w:sz w:val="28"/>
          <w:szCs w:val="28"/>
        </w:rPr>
        <w:t>С</w:t>
      </w:r>
      <w:r w:rsidR="007D37E2" w:rsidRPr="007D37E2">
        <w:rPr>
          <w:rFonts w:ascii="Times New Roman" w:hAnsi="Times New Roman" w:cs="Times New Roman"/>
          <w:b/>
          <w:sz w:val="28"/>
          <w:szCs w:val="28"/>
        </w:rPr>
        <w:t>редства защиты от помех</w:t>
      </w:r>
    </w:p>
    <w:p w:rsidR="00A744CB" w:rsidRPr="007D37E2" w:rsidRDefault="00A744CB" w:rsidP="00755850">
      <w:pPr>
        <w:spacing w:after="0" w:line="360" w:lineRule="auto"/>
        <w:ind w:firstLine="709"/>
        <w:jc w:val="both"/>
        <w:rPr>
          <w:rFonts w:ascii="Times New Roman" w:hAnsi="Times New Roman" w:cs="Times New Roman"/>
          <w:b/>
          <w:sz w:val="28"/>
          <w:szCs w:val="28"/>
        </w:rPr>
      </w:pPr>
    </w:p>
    <w:p w:rsidR="007D37E2" w:rsidRDefault="007D37E2" w:rsidP="00755850">
      <w:pPr>
        <w:spacing w:after="0" w:line="360" w:lineRule="auto"/>
        <w:ind w:firstLine="709"/>
        <w:jc w:val="both"/>
        <w:rPr>
          <w:rFonts w:ascii="Times New Roman" w:hAnsi="Times New Roman" w:cs="Times New Roman"/>
          <w:sz w:val="28"/>
          <w:szCs w:val="28"/>
        </w:rPr>
      </w:pPr>
      <w:r w:rsidRPr="007D37E2">
        <w:rPr>
          <w:rFonts w:ascii="Times New Roman" w:hAnsi="Times New Roman" w:cs="Times New Roman"/>
          <w:sz w:val="28"/>
          <w:szCs w:val="28"/>
        </w:rPr>
        <w:t>Датчики градиентометра практически любого типа имеют ограничения по быстродействию и пределам измерения в силу технических причин, поэтому введение активной защиты для датчика градиентометра означает снижение а</w:t>
      </w:r>
      <w:r w:rsidRPr="007D37E2">
        <w:rPr>
          <w:rFonts w:ascii="Times New Roman" w:hAnsi="Times New Roman" w:cs="Times New Roman"/>
          <w:sz w:val="28"/>
          <w:szCs w:val="28"/>
        </w:rPr>
        <w:t>б</w:t>
      </w:r>
      <w:r w:rsidRPr="007D37E2">
        <w:rPr>
          <w:rFonts w:ascii="Times New Roman" w:hAnsi="Times New Roman" w:cs="Times New Roman"/>
          <w:sz w:val="28"/>
          <w:szCs w:val="28"/>
        </w:rPr>
        <w:t>солютного уровня помех и, как следствие, повышение эффективности работы. Снижение уровня магнитных помех в объеме измерительного датчика при о</w:t>
      </w:r>
      <w:r w:rsidRPr="007D37E2">
        <w:rPr>
          <w:rFonts w:ascii="Times New Roman" w:hAnsi="Times New Roman" w:cs="Times New Roman"/>
          <w:sz w:val="28"/>
          <w:szCs w:val="28"/>
        </w:rPr>
        <w:t>т</w:t>
      </w:r>
      <w:r w:rsidRPr="007D37E2">
        <w:rPr>
          <w:rFonts w:ascii="Times New Roman" w:hAnsi="Times New Roman" w:cs="Times New Roman"/>
          <w:sz w:val="28"/>
          <w:szCs w:val="28"/>
        </w:rPr>
        <w:t>сутствии экранированной комнаты возможно произвести методом отрицател</w:t>
      </w:r>
      <w:r w:rsidRPr="007D37E2">
        <w:rPr>
          <w:rFonts w:ascii="Times New Roman" w:hAnsi="Times New Roman" w:cs="Times New Roman"/>
          <w:sz w:val="28"/>
          <w:szCs w:val="28"/>
        </w:rPr>
        <w:t>ь</w:t>
      </w:r>
      <w:r w:rsidRPr="007D37E2">
        <w:rPr>
          <w:rFonts w:ascii="Times New Roman" w:hAnsi="Times New Roman" w:cs="Times New Roman"/>
          <w:sz w:val="28"/>
          <w:szCs w:val="28"/>
        </w:rPr>
        <w:t xml:space="preserve">ной обратной связи; путем выделения помех при помощи того или иного типа датчика, усиления их и подачи в виде тока в </w:t>
      </w:r>
      <w:proofErr w:type="spellStart"/>
      <w:r w:rsidRPr="007D37E2">
        <w:rPr>
          <w:rFonts w:ascii="Times New Roman" w:hAnsi="Times New Roman" w:cs="Times New Roman"/>
          <w:sz w:val="28"/>
          <w:szCs w:val="28"/>
        </w:rPr>
        <w:t>колечную</w:t>
      </w:r>
      <w:proofErr w:type="spellEnd"/>
      <w:r w:rsidRPr="007D37E2">
        <w:rPr>
          <w:rFonts w:ascii="Times New Roman" w:hAnsi="Times New Roman" w:cs="Times New Roman"/>
          <w:sz w:val="28"/>
          <w:szCs w:val="28"/>
        </w:rPr>
        <w:t xml:space="preserve"> систему для создания МП, противоположного по </w:t>
      </w:r>
      <w:r>
        <w:rPr>
          <w:rFonts w:ascii="Times New Roman" w:hAnsi="Times New Roman" w:cs="Times New Roman"/>
          <w:sz w:val="28"/>
          <w:szCs w:val="28"/>
        </w:rPr>
        <w:t>знаку полю магнитной помехи</w:t>
      </w:r>
      <w:r w:rsidRPr="007D37E2">
        <w:rPr>
          <w:rFonts w:ascii="Times New Roman" w:hAnsi="Times New Roman" w:cs="Times New Roman"/>
          <w:sz w:val="28"/>
          <w:szCs w:val="28"/>
        </w:rPr>
        <w:t>.</w:t>
      </w:r>
    </w:p>
    <w:p w:rsidR="007D37E2" w:rsidRPr="00040BF6" w:rsidRDefault="007D37E2" w:rsidP="00755850">
      <w:pPr>
        <w:spacing w:after="0" w:line="360" w:lineRule="auto"/>
        <w:ind w:firstLine="709"/>
        <w:jc w:val="both"/>
        <w:rPr>
          <w:rFonts w:ascii="Times New Roman" w:hAnsi="Times New Roman" w:cs="Times New Roman"/>
          <w:sz w:val="28"/>
          <w:szCs w:val="28"/>
        </w:rPr>
      </w:pPr>
      <w:r w:rsidRPr="007D37E2">
        <w:rPr>
          <w:rFonts w:ascii="Times New Roman" w:hAnsi="Times New Roman" w:cs="Times New Roman"/>
          <w:sz w:val="28"/>
          <w:szCs w:val="28"/>
        </w:rPr>
        <w:t xml:space="preserve">Размеры </w:t>
      </w:r>
      <w:proofErr w:type="spellStart"/>
      <w:r w:rsidRPr="007D37E2">
        <w:rPr>
          <w:rFonts w:ascii="Times New Roman" w:hAnsi="Times New Roman" w:cs="Times New Roman"/>
          <w:sz w:val="28"/>
          <w:szCs w:val="28"/>
        </w:rPr>
        <w:t>колечной</w:t>
      </w:r>
      <w:proofErr w:type="spellEnd"/>
      <w:r w:rsidRPr="007D37E2">
        <w:rPr>
          <w:rFonts w:ascii="Times New Roman" w:hAnsi="Times New Roman" w:cs="Times New Roman"/>
          <w:sz w:val="28"/>
          <w:szCs w:val="28"/>
        </w:rPr>
        <w:t xml:space="preserve"> системы определяются требованиями к однородности МП внутри системы</w:t>
      </w:r>
      <w:r w:rsidR="00421F60">
        <w:rPr>
          <w:rFonts w:ascii="Times New Roman" w:hAnsi="Times New Roman" w:cs="Times New Roman"/>
          <w:sz w:val="28"/>
          <w:szCs w:val="28"/>
        </w:rPr>
        <w:t xml:space="preserve"> и размерами биообъекта. Так,</w:t>
      </w:r>
      <w:r w:rsidRPr="007D37E2">
        <w:rPr>
          <w:rFonts w:ascii="Times New Roman" w:hAnsi="Times New Roman" w:cs="Times New Roman"/>
          <w:sz w:val="28"/>
          <w:szCs w:val="28"/>
        </w:rPr>
        <w:t xml:space="preserve"> при измерении биомагни</w:t>
      </w:r>
      <w:r w:rsidRPr="007D37E2">
        <w:rPr>
          <w:rFonts w:ascii="Times New Roman" w:hAnsi="Times New Roman" w:cs="Times New Roman"/>
          <w:sz w:val="28"/>
          <w:szCs w:val="28"/>
        </w:rPr>
        <w:t>т</w:t>
      </w:r>
      <w:r w:rsidRPr="007D37E2">
        <w:rPr>
          <w:rFonts w:ascii="Times New Roman" w:hAnsi="Times New Roman" w:cs="Times New Roman"/>
          <w:sz w:val="28"/>
          <w:szCs w:val="28"/>
        </w:rPr>
        <w:t xml:space="preserve">ных полей человека размеры </w:t>
      </w:r>
      <w:proofErr w:type="spellStart"/>
      <w:r w:rsidRPr="007D37E2">
        <w:rPr>
          <w:rFonts w:ascii="Times New Roman" w:hAnsi="Times New Roman" w:cs="Times New Roman"/>
          <w:sz w:val="28"/>
          <w:szCs w:val="28"/>
        </w:rPr>
        <w:t>колечной</w:t>
      </w:r>
      <w:proofErr w:type="spellEnd"/>
      <w:r w:rsidRPr="007D37E2">
        <w:rPr>
          <w:rFonts w:ascii="Times New Roman" w:hAnsi="Times New Roman" w:cs="Times New Roman"/>
          <w:sz w:val="28"/>
          <w:szCs w:val="28"/>
        </w:rPr>
        <w:t xml:space="preserve"> системы должны допускать его разм</w:t>
      </w:r>
      <w:r w:rsidRPr="007D37E2">
        <w:rPr>
          <w:rFonts w:ascii="Times New Roman" w:hAnsi="Times New Roman" w:cs="Times New Roman"/>
          <w:sz w:val="28"/>
          <w:szCs w:val="28"/>
        </w:rPr>
        <w:t>е</w:t>
      </w:r>
      <w:r w:rsidRPr="007D37E2">
        <w:rPr>
          <w:rFonts w:ascii="Times New Roman" w:hAnsi="Times New Roman" w:cs="Times New Roman"/>
          <w:sz w:val="28"/>
          <w:szCs w:val="28"/>
        </w:rPr>
        <w:t xml:space="preserve">щение внутри системы. Однородная область </w:t>
      </w:r>
      <w:proofErr w:type="spellStart"/>
      <w:r w:rsidRPr="007D37E2">
        <w:rPr>
          <w:rFonts w:ascii="Times New Roman" w:hAnsi="Times New Roman" w:cs="Times New Roman"/>
          <w:sz w:val="28"/>
          <w:szCs w:val="28"/>
        </w:rPr>
        <w:t>колечной</w:t>
      </w:r>
      <w:proofErr w:type="spellEnd"/>
      <w:r w:rsidRPr="007D37E2">
        <w:rPr>
          <w:rFonts w:ascii="Times New Roman" w:hAnsi="Times New Roman" w:cs="Times New Roman"/>
          <w:sz w:val="28"/>
          <w:szCs w:val="28"/>
        </w:rPr>
        <w:t xml:space="preserve"> системы возрастает с увеличением геометрических размеров, но при этом уменьшается коэффициент преобразования, т. е. создаваемое </w:t>
      </w:r>
      <w:proofErr w:type="gramStart"/>
      <w:r w:rsidRPr="007D37E2">
        <w:rPr>
          <w:rFonts w:ascii="Times New Roman" w:hAnsi="Times New Roman" w:cs="Times New Roman"/>
          <w:sz w:val="28"/>
          <w:szCs w:val="28"/>
        </w:rPr>
        <w:t>M</w:t>
      </w:r>
      <w:proofErr w:type="gramEnd"/>
      <w:r w:rsidRPr="007D37E2">
        <w:rPr>
          <w:rFonts w:ascii="Times New Roman" w:hAnsi="Times New Roman" w:cs="Times New Roman"/>
          <w:sz w:val="28"/>
          <w:szCs w:val="28"/>
        </w:rPr>
        <w:t>П на единицу тока при неизменном числе витков обмотки</w:t>
      </w:r>
      <w:r w:rsidR="0082552E">
        <w:rPr>
          <w:rFonts w:ascii="Times New Roman" w:hAnsi="Times New Roman" w:cs="Times New Roman"/>
          <w:sz w:val="28"/>
          <w:szCs w:val="28"/>
        </w:rPr>
        <w:t>.</w:t>
      </w:r>
    </w:p>
    <w:p w:rsidR="00A014F3" w:rsidRDefault="007D37E2" w:rsidP="00755850">
      <w:pPr>
        <w:spacing w:after="0" w:line="360" w:lineRule="auto"/>
        <w:ind w:firstLine="709"/>
        <w:jc w:val="both"/>
        <w:rPr>
          <w:rFonts w:ascii="Times New Roman" w:hAnsi="Times New Roman" w:cs="Times New Roman"/>
          <w:sz w:val="28"/>
          <w:szCs w:val="28"/>
        </w:rPr>
      </w:pPr>
      <w:r w:rsidRPr="007D37E2">
        <w:rPr>
          <w:rFonts w:ascii="Times New Roman" w:hAnsi="Times New Roman" w:cs="Times New Roman"/>
          <w:sz w:val="28"/>
          <w:szCs w:val="28"/>
        </w:rPr>
        <w:t xml:space="preserve">Для компонентных </w:t>
      </w:r>
      <w:proofErr w:type="spellStart"/>
      <w:r w:rsidRPr="007D37E2">
        <w:rPr>
          <w:rFonts w:ascii="Times New Roman" w:hAnsi="Times New Roman" w:cs="Times New Roman"/>
          <w:sz w:val="28"/>
          <w:szCs w:val="28"/>
        </w:rPr>
        <w:t>градиентометрических</w:t>
      </w:r>
      <w:proofErr w:type="spellEnd"/>
      <w:r w:rsidRPr="007D37E2">
        <w:rPr>
          <w:rFonts w:ascii="Times New Roman" w:hAnsi="Times New Roman" w:cs="Times New Roman"/>
          <w:sz w:val="28"/>
          <w:szCs w:val="28"/>
        </w:rPr>
        <w:t xml:space="preserve"> измерений подавление помех производится при помощи трех взаимно ортогональных </w:t>
      </w:r>
      <w:proofErr w:type="spellStart"/>
      <w:r w:rsidRPr="007D37E2">
        <w:rPr>
          <w:rFonts w:ascii="Times New Roman" w:hAnsi="Times New Roman" w:cs="Times New Roman"/>
          <w:sz w:val="28"/>
          <w:szCs w:val="28"/>
        </w:rPr>
        <w:t>колечных</w:t>
      </w:r>
      <w:proofErr w:type="spellEnd"/>
      <w:r w:rsidRPr="007D37E2">
        <w:rPr>
          <w:rFonts w:ascii="Times New Roman" w:hAnsi="Times New Roman" w:cs="Times New Roman"/>
          <w:sz w:val="28"/>
          <w:szCs w:val="28"/>
        </w:rPr>
        <w:t xml:space="preserve"> систем. С</w:t>
      </w:r>
      <w:r w:rsidRPr="007D37E2">
        <w:rPr>
          <w:rFonts w:ascii="Times New Roman" w:hAnsi="Times New Roman" w:cs="Times New Roman"/>
          <w:sz w:val="28"/>
          <w:szCs w:val="28"/>
        </w:rPr>
        <w:t>о</w:t>
      </w:r>
      <w:r w:rsidRPr="007D37E2">
        <w:rPr>
          <w:rFonts w:ascii="Times New Roman" w:hAnsi="Times New Roman" w:cs="Times New Roman"/>
          <w:sz w:val="28"/>
          <w:szCs w:val="28"/>
        </w:rPr>
        <w:t>ответственно и датчики МП для выделения помех должны быть компонентн</w:t>
      </w:r>
      <w:r w:rsidRPr="007D37E2">
        <w:rPr>
          <w:rFonts w:ascii="Times New Roman" w:hAnsi="Times New Roman" w:cs="Times New Roman"/>
          <w:sz w:val="28"/>
          <w:szCs w:val="28"/>
        </w:rPr>
        <w:t>ы</w:t>
      </w:r>
      <w:r w:rsidRPr="007D37E2">
        <w:rPr>
          <w:rFonts w:ascii="Times New Roman" w:hAnsi="Times New Roman" w:cs="Times New Roman"/>
          <w:sz w:val="28"/>
          <w:szCs w:val="28"/>
        </w:rPr>
        <w:t xml:space="preserve">ми. Они располагаются вблизи центра </w:t>
      </w:r>
      <w:proofErr w:type="spellStart"/>
      <w:r w:rsidRPr="007D37E2">
        <w:rPr>
          <w:rFonts w:ascii="Times New Roman" w:hAnsi="Times New Roman" w:cs="Times New Roman"/>
          <w:sz w:val="28"/>
          <w:szCs w:val="28"/>
        </w:rPr>
        <w:t>колечной</w:t>
      </w:r>
      <w:proofErr w:type="spellEnd"/>
      <w:r w:rsidRPr="007D37E2">
        <w:rPr>
          <w:rFonts w:ascii="Times New Roman" w:hAnsi="Times New Roman" w:cs="Times New Roman"/>
          <w:sz w:val="28"/>
          <w:szCs w:val="28"/>
        </w:rPr>
        <w:t xml:space="preserve"> системы, а в центре 57 разм</w:t>
      </w:r>
      <w:r w:rsidRPr="007D37E2">
        <w:rPr>
          <w:rFonts w:ascii="Times New Roman" w:hAnsi="Times New Roman" w:cs="Times New Roman"/>
          <w:sz w:val="28"/>
          <w:szCs w:val="28"/>
        </w:rPr>
        <w:t>е</w:t>
      </w:r>
      <w:r w:rsidRPr="007D37E2">
        <w:rPr>
          <w:rFonts w:ascii="Times New Roman" w:hAnsi="Times New Roman" w:cs="Times New Roman"/>
          <w:sz w:val="28"/>
          <w:szCs w:val="28"/>
        </w:rPr>
        <w:t>щается датчик градиентометра. Смещение датчика измерения помех относ</w:t>
      </w:r>
      <w:r w:rsidRPr="007D37E2">
        <w:rPr>
          <w:rFonts w:ascii="Times New Roman" w:hAnsi="Times New Roman" w:cs="Times New Roman"/>
          <w:sz w:val="28"/>
          <w:szCs w:val="28"/>
        </w:rPr>
        <w:t>и</w:t>
      </w:r>
      <w:r w:rsidRPr="007D37E2">
        <w:rPr>
          <w:rFonts w:ascii="Times New Roman" w:hAnsi="Times New Roman" w:cs="Times New Roman"/>
          <w:sz w:val="28"/>
          <w:szCs w:val="28"/>
        </w:rPr>
        <w:t xml:space="preserve">тельно центра </w:t>
      </w:r>
      <w:proofErr w:type="spellStart"/>
      <w:r w:rsidRPr="007D37E2">
        <w:rPr>
          <w:rFonts w:ascii="Times New Roman" w:hAnsi="Times New Roman" w:cs="Times New Roman"/>
          <w:sz w:val="28"/>
          <w:szCs w:val="28"/>
        </w:rPr>
        <w:t>колечной</w:t>
      </w:r>
      <w:proofErr w:type="spellEnd"/>
      <w:r w:rsidRPr="007D37E2">
        <w:rPr>
          <w:rFonts w:ascii="Times New Roman" w:hAnsi="Times New Roman" w:cs="Times New Roman"/>
          <w:sz w:val="28"/>
          <w:szCs w:val="28"/>
        </w:rPr>
        <w:t xml:space="preserve"> системы при ее малых объемах однородного поля пр</w:t>
      </w:r>
      <w:r w:rsidRPr="007D37E2">
        <w:rPr>
          <w:rFonts w:ascii="Times New Roman" w:hAnsi="Times New Roman" w:cs="Times New Roman"/>
          <w:sz w:val="28"/>
          <w:szCs w:val="28"/>
        </w:rPr>
        <w:t>о</w:t>
      </w:r>
      <w:r w:rsidRPr="007D37E2">
        <w:rPr>
          <w:rFonts w:ascii="Times New Roman" w:hAnsi="Times New Roman" w:cs="Times New Roman"/>
          <w:sz w:val="28"/>
          <w:szCs w:val="28"/>
        </w:rPr>
        <w:t>изводит только частичную компенсацию помех в центре, меньшую, чем в об</w:t>
      </w:r>
      <w:r w:rsidRPr="007D37E2">
        <w:rPr>
          <w:rFonts w:ascii="Times New Roman" w:hAnsi="Times New Roman" w:cs="Times New Roman"/>
          <w:sz w:val="28"/>
          <w:szCs w:val="28"/>
        </w:rPr>
        <w:t>ъ</w:t>
      </w:r>
      <w:r w:rsidRPr="007D37E2">
        <w:rPr>
          <w:rFonts w:ascii="Times New Roman" w:hAnsi="Times New Roman" w:cs="Times New Roman"/>
          <w:sz w:val="28"/>
          <w:szCs w:val="28"/>
        </w:rPr>
        <w:t xml:space="preserve">еме датчика компенсации. Для подавления больших магнитных помех более 100 - 1000 </w:t>
      </w:r>
      <w:proofErr w:type="spellStart"/>
      <w:r w:rsidRPr="007D37E2">
        <w:rPr>
          <w:rFonts w:ascii="Times New Roman" w:hAnsi="Times New Roman" w:cs="Times New Roman"/>
          <w:sz w:val="28"/>
          <w:szCs w:val="28"/>
        </w:rPr>
        <w:t>нТл</w:t>
      </w:r>
      <w:proofErr w:type="spellEnd"/>
      <w:r w:rsidRPr="007D37E2">
        <w:rPr>
          <w:rFonts w:ascii="Times New Roman" w:hAnsi="Times New Roman" w:cs="Times New Roman"/>
          <w:sz w:val="28"/>
          <w:szCs w:val="28"/>
        </w:rPr>
        <w:t xml:space="preserve"> возможно применение феррозондовых датчиков, работающих в режиме </w:t>
      </w:r>
      <w:proofErr w:type="gramStart"/>
      <w:r w:rsidRPr="007D37E2">
        <w:rPr>
          <w:rFonts w:ascii="Times New Roman" w:hAnsi="Times New Roman" w:cs="Times New Roman"/>
          <w:sz w:val="28"/>
          <w:szCs w:val="28"/>
        </w:rPr>
        <w:t>нуль-органа</w:t>
      </w:r>
      <w:proofErr w:type="gramEnd"/>
      <w:r w:rsidRPr="007D37E2">
        <w:rPr>
          <w:rFonts w:ascii="Times New Roman" w:hAnsi="Times New Roman" w:cs="Times New Roman"/>
          <w:sz w:val="28"/>
          <w:szCs w:val="28"/>
        </w:rPr>
        <w:t>, т. е. индикатора приращений компоненты МП относ</w:t>
      </w:r>
      <w:r w:rsidRPr="007D37E2">
        <w:rPr>
          <w:rFonts w:ascii="Times New Roman" w:hAnsi="Times New Roman" w:cs="Times New Roman"/>
          <w:sz w:val="28"/>
          <w:szCs w:val="28"/>
        </w:rPr>
        <w:t>и</w:t>
      </w:r>
      <w:r w:rsidRPr="007D37E2">
        <w:rPr>
          <w:rFonts w:ascii="Times New Roman" w:hAnsi="Times New Roman" w:cs="Times New Roman"/>
          <w:sz w:val="28"/>
          <w:szCs w:val="28"/>
        </w:rPr>
        <w:t>тельно ее среднего значения. Такой подход требует введения в состав ферр</w:t>
      </w:r>
      <w:r w:rsidRPr="007D37E2">
        <w:rPr>
          <w:rFonts w:ascii="Times New Roman" w:hAnsi="Times New Roman" w:cs="Times New Roman"/>
          <w:sz w:val="28"/>
          <w:szCs w:val="28"/>
        </w:rPr>
        <w:t>о</w:t>
      </w:r>
      <w:r w:rsidRPr="007D37E2">
        <w:rPr>
          <w:rFonts w:ascii="Times New Roman" w:hAnsi="Times New Roman" w:cs="Times New Roman"/>
          <w:sz w:val="28"/>
          <w:szCs w:val="28"/>
        </w:rPr>
        <w:t xml:space="preserve">зондового датчика дополнительной обмотки компенсации и источника тока с </w:t>
      </w:r>
      <w:r w:rsidRPr="007D37E2">
        <w:rPr>
          <w:rFonts w:ascii="Times New Roman" w:hAnsi="Times New Roman" w:cs="Times New Roman"/>
          <w:sz w:val="28"/>
          <w:szCs w:val="28"/>
        </w:rPr>
        <w:lastRenderedPageBreak/>
        <w:t>относител</w:t>
      </w:r>
      <w:r w:rsidR="00421F60">
        <w:rPr>
          <w:rFonts w:ascii="Times New Roman" w:hAnsi="Times New Roman" w:cs="Times New Roman"/>
          <w:sz w:val="28"/>
          <w:szCs w:val="28"/>
        </w:rPr>
        <w:t>ьной нестабильностью порядка</w:t>
      </w:r>
      <w:r w:rsidRPr="007D37E2">
        <w:rPr>
          <w:rFonts w:ascii="Times New Roman" w:hAnsi="Times New Roman" w:cs="Times New Roman"/>
          <w:sz w:val="28"/>
          <w:szCs w:val="28"/>
        </w:rPr>
        <w:t xml:space="preserve">. В этом случае возможно подавление помех до уровня порядка 1 </w:t>
      </w:r>
      <w:proofErr w:type="spellStart"/>
      <w:r w:rsidRPr="007D37E2">
        <w:rPr>
          <w:rFonts w:ascii="Times New Roman" w:hAnsi="Times New Roman" w:cs="Times New Roman"/>
          <w:sz w:val="28"/>
          <w:szCs w:val="28"/>
        </w:rPr>
        <w:t>нТл</w:t>
      </w:r>
      <w:proofErr w:type="spellEnd"/>
      <w:r w:rsidRPr="007D37E2">
        <w:rPr>
          <w:rFonts w:ascii="Times New Roman" w:hAnsi="Times New Roman" w:cs="Times New Roman"/>
          <w:sz w:val="28"/>
          <w:szCs w:val="28"/>
        </w:rPr>
        <w:t xml:space="preserve"> в объеме датчика помех.</w:t>
      </w:r>
    </w:p>
    <w:p w:rsidR="00B73AEE" w:rsidRPr="004F73A7" w:rsidRDefault="007D37E2" w:rsidP="00755850">
      <w:pPr>
        <w:spacing w:after="0" w:line="360" w:lineRule="auto"/>
        <w:ind w:firstLine="709"/>
        <w:jc w:val="both"/>
        <w:rPr>
          <w:rFonts w:ascii="Times New Roman" w:hAnsi="Times New Roman" w:cs="Times New Roman"/>
          <w:sz w:val="28"/>
          <w:szCs w:val="28"/>
        </w:rPr>
      </w:pPr>
      <w:r w:rsidRPr="007D37E2">
        <w:rPr>
          <w:rFonts w:ascii="Times New Roman" w:hAnsi="Times New Roman" w:cs="Times New Roman"/>
          <w:sz w:val="28"/>
          <w:szCs w:val="28"/>
        </w:rPr>
        <w:t xml:space="preserve">Оптимальным вариантом активной защиты является сочетание </w:t>
      </w:r>
      <w:proofErr w:type="spellStart"/>
      <w:r w:rsidRPr="007D37E2">
        <w:rPr>
          <w:rFonts w:ascii="Times New Roman" w:hAnsi="Times New Roman" w:cs="Times New Roman"/>
          <w:sz w:val="28"/>
          <w:szCs w:val="28"/>
        </w:rPr>
        <w:t>градие</w:t>
      </w:r>
      <w:r w:rsidRPr="007D37E2">
        <w:rPr>
          <w:rFonts w:ascii="Times New Roman" w:hAnsi="Times New Roman" w:cs="Times New Roman"/>
          <w:sz w:val="28"/>
          <w:szCs w:val="28"/>
        </w:rPr>
        <w:t>н</w:t>
      </w:r>
      <w:r w:rsidRPr="007D37E2">
        <w:rPr>
          <w:rFonts w:ascii="Times New Roman" w:hAnsi="Times New Roman" w:cs="Times New Roman"/>
          <w:sz w:val="28"/>
          <w:szCs w:val="28"/>
        </w:rPr>
        <w:t>тометрического</w:t>
      </w:r>
      <w:proofErr w:type="spellEnd"/>
      <w:r w:rsidRPr="007D37E2">
        <w:rPr>
          <w:rFonts w:ascii="Times New Roman" w:hAnsi="Times New Roman" w:cs="Times New Roman"/>
          <w:sz w:val="28"/>
          <w:szCs w:val="28"/>
        </w:rPr>
        <w:t xml:space="preserve"> и вариационного измерителя МП, когда сигнал, пропорци</w:t>
      </w:r>
      <w:r w:rsidRPr="007D37E2">
        <w:rPr>
          <w:rFonts w:ascii="Times New Roman" w:hAnsi="Times New Roman" w:cs="Times New Roman"/>
          <w:sz w:val="28"/>
          <w:szCs w:val="28"/>
        </w:rPr>
        <w:t>о</w:t>
      </w:r>
      <w:r w:rsidRPr="007D37E2">
        <w:rPr>
          <w:rFonts w:ascii="Times New Roman" w:hAnsi="Times New Roman" w:cs="Times New Roman"/>
          <w:sz w:val="28"/>
          <w:szCs w:val="28"/>
        </w:rPr>
        <w:t xml:space="preserve">нальный уровню вариаций и помех МП через </w:t>
      </w:r>
      <w:proofErr w:type="spellStart"/>
      <w:r w:rsidRPr="007D37E2">
        <w:rPr>
          <w:rFonts w:ascii="Times New Roman" w:hAnsi="Times New Roman" w:cs="Times New Roman"/>
          <w:sz w:val="28"/>
          <w:szCs w:val="28"/>
        </w:rPr>
        <w:t>колечную</w:t>
      </w:r>
      <w:proofErr w:type="spellEnd"/>
      <w:r w:rsidRPr="007D37E2">
        <w:rPr>
          <w:rFonts w:ascii="Times New Roman" w:hAnsi="Times New Roman" w:cs="Times New Roman"/>
          <w:sz w:val="28"/>
          <w:szCs w:val="28"/>
        </w:rPr>
        <w:t xml:space="preserve"> систему компенсации, обеспечивает помехоустойчивую работу градиентометра. Для этого необход</w:t>
      </w:r>
      <w:r w:rsidRPr="007D37E2">
        <w:rPr>
          <w:rFonts w:ascii="Times New Roman" w:hAnsi="Times New Roman" w:cs="Times New Roman"/>
          <w:sz w:val="28"/>
          <w:szCs w:val="28"/>
        </w:rPr>
        <w:t>и</w:t>
      </w:r>
      <w:r w:rsidRPr="007D37E2">
        <w:rPr>
          <w:rFonts w:ascii="Times New Roman" w:hAnsi="Times New Roman" w:cs="Times New Roman"/>
          <w:sz w:val="28"/>
          <w:szCs w:val="28"/>
        </w:rPr>
        <w:t xml:space="preserve">мо, чтобы датчик вариаций входил в состав градиентометра. Такой </w:t>
      </w:r>
      <w:proofErr w:type="gramStart"/>
      <w:r w:rsidRPr="007D37E2">
        <w:rPr>
          <w:rFonts w:ascii="Times New Roman" w:hAnsi="Times New Roman" w:cs="Times New Roman"/>
          <w:sz w:val="28"/>
          <w:szCs w:val="28"/>
        </w:rPr>
        <w:t>вариант</w:t>
      </w:r>
      <w:proofErr w:type="gramEnd"/>
      <w:r w:rsidRPr="007D37E2">
        <w:rPr>
          <w:rFonts w:ascii="Times New Roman" w:hAnsi="Times New Roman" w:cs="Times New Roman"/>
          <w:sz w:val="28"/>
          <w:szCs w:val="28"/>
        </w:rPr>
        <w:t xml:space="preserve"> возможно осуществить на датчиках с оптической накачкой в силу того, что, как правило, один из датчиков градиентометра работает в автоколебательном р</w:t>
      </w:r>
      <w:r w:rsidRPr="007D37E2">
        <w:rPr>
          <w:rFonts w:ascii="Times New Roman" w:hAnsi="Times New Roman" w:cs="Times New Roman"/>
          <w:sz w:val="28"/>
          <w:szCs w:val="28"/>
        </w:rPr>
        <w:t>е</w:t>
      </w:r>
      <w:r w:rsidRPr="007D37E2">
        <w:rPr>
          <w:rFonts w:ascii="Times New Roman" w:hAnsi="Times New Roman" w:cs="Times New Roman"/>
          <w:sz w:val="28"/>
          <w:szCs w:val="28"/>
        </w:rPr>
        <w:t xml:space="preserve">жиме и его сигнал можно </w:t>
      </w:r>
      <w:proofErr w:type="spellStart"/>
      <w:r w:rsidRPr="007D37E2">
        <w:rPr>
          <w:rFonts w:ascii="Times New Roman" w:hAnsi="Times New Roman" w:cs="Times New Roman"/>
          <w:sz w:val="28"/>
          <w:szCs w:val="28"/>
        </w:rPr>
        <w:t>демодулировать</w:t>
      </w:r>
      <w:proofErr w:type="spellEnd"/>
      <w:r w:rsidRPr="007D37E2">
        <w:rPr>
          <w:rFonts w:ascii="Times New Roman" w:hAnsi="Times New Roman" w:cs="Times New Roman"/>
          <w:sz w:val="28"/>
          <w:szCs w:val="28"/>
        </w:rPr>
        <w:t xml:space="preserve"> для получения информации о вари</w:t>
      </w:r>
      <w:r w:rsidRPr="007D37E2">
        <w:rPr>
          <w:rFonts w:ascii="Times New Roman" w:hAnsi="Times New Roman" w:cs="Times New Roman"/>
          <w:sz w:val="28"/>
          <w:szCs w:val="28"/>
        </w:rPr>
        <w:t>а</w:t>
      </w:r>
      <w:r w:rsidRPr="007D37E2">
        <w:rPr>
          <w:rFonts w:ascii="Times New Roman" w:hAnsi="Times New Roman" w:cs="Times New Roman"/>
          <w:sz w:val="28"/>
          <w:szCs w:val="28"/>
        </w:rPr>
        <w:t xml:space="preserve">циях помех. Так как датчики с оптической накачкой являются модульными, то ось </w:t>
      </w:r>
      <w:proofErr w:type="spellStart"/>
      <w:r w:rsidRPr="007D37E2">
        <w:rPr>
          <w:rFonts w:ascii="Times New Roman" w:hAnsi="Times New Roman" w:cs="Times New Roman"/>
          <w:sz w:val="28"/>
          <w:szCs w:val="28"/>
        </w:rPr>
        <w:t>колечной</w:t>
      </w:r>
      <w:proofErr w:type="spellEnd"/>
      <w:r w:rsidRPr="007D37E2">
        <w:rPr>
          <w:rFonts w:ascii="Times New Roman" w:hAnsi="Times New Roman" w:cs="Times New Roman"/>
          <w:sz w:val="28"/>
          <w:szCs w:val="28"/>
        </w:rPr>
        <w:t xml:space="preserve"> системы устанавливается по направлению ГМП. Для территории Советского Союза угол между направлением вектора индукции МП и повер</w:t>
      </w:r>
      <w:r w:rsidRPr="007D37E2">
        <w:rPr>
          <w:rFonts w:ascii="Times New Roman" w:hAnsi="Times New Roman" w:cs="Times New Roman"/>
          <w:sz w:val="28"/>
          <w:szCs w:val="28"/>
        </w:rPr>
        <w:t>х</w:t>
      </w:r>
      <w:r w:rsidRPr="007D37E2">
        <w:rPr>
          <w:rFonts w:ascii="Times New Roman" w:hAnsi="Times New Roman" w:cs="Times New Roman"/>
          <w:sz w:val="28"/>
          <w:szCs w:val="28"/>
        </w:rPr>
        <w:t>ностью Земли, называемый накло</w:t>
      </w:r>
      <w:r w:rsidR="0070579D">
        <w:rPr>
          <w:rFonts w:ascii="Times New Roman" w:hAnsi="Times New Roman" w:cs="Times New Roman"/>
          <w:sz w:val="28"/>
          <w:szCs w:val="28"/>
        </w:rPr>
        <w:t>нением, лежит в пределах θ = 60</w:t>
      </w:r>
      <w:r w:rsidR="0070579D" w:rsidRPr="007D37E2">
        <w:rPr>
          <w:rFonts w:ascii="Times New Roman" w:hAnsi="Times New Roman" w:cs="Times New Roman"/>
          <w:sz w:val="28"/>
          <w:szCs w:val="28"/>
        </w:rPr>
        <w:t>°</w:t>
      </w:r>
      <w:r w:rsidRPr="007D37E2">
        <w:rPr>
          <w:rFonts w:ascii="Times New Roman" w:hAnsi="Times New Roman" w:cs="Times New Roman"/>
          <w:sz w:val="28"/>
          <w:szCs w:val="28"/>
        </w:rPr>
        <w:t xml:space="preserve"> - 80°, т. е. практически возможна установка оси </w:t>
      </w:r>
      <w:proofErr w:type="spellStart"/>
      <w:r w:rsidRPr="007D37E2">
        <w:rPr>
          <w:rFonts w:ascii="Times New Roman" w:hAnsi="Times New Roman" w:cs="Times New Roman"/>
          <w:sz w:val="28"/>
          <w:szCs w:val="28"/>
        </w:rPr>
        <w:t>колечной</w:t>
      </w:r>
      <w:proofErr w:type="spellEnd"/>
      <w:r w:rsidRPr="007D37E2">
        <w:rPr>
          <w:rFonts w:ascii="Times New Roman" w:hAnsi="Times New Roman" w:cs="Times New Roman"/>
          <w:sz w:val="28"/>
          <w:szCs w:val="28"/>
        </w:rPr>
        <w:t xml:space="preserve"> системы активной защиты пе</w:t>
      </w:r>
      <w:r w:rsidRPr="007D37E2">
        <w:rPr>
          <w:rFonts w:ascii="Times New Roman" w:hAnsi="Times New Roman" w:cs="Times New Roman"/>
          <w:sz w:val="28"/>
          <w:szCs w:val="28"/>
        </w:rPr>
        <w:t>р</w:t>
      </w:r>
      <w:r w:rsidRPr="007D37E2">
        <w:rPr>
          <w:rFonts w:ascii="Times New Roman" w:hAnsi="Times New Roman" w:cs="Times New Roman"/>
          <w:sz w:val="28"/>
          <w:szCs w:val="28"/>
        </w:rPr>
        <w:t>пендикулярно к поверхности Земли при относительно небольшой потере в к</w:t>
      </w:r>
      <w:r w:rsidRPr="007D37E2">
        <w:rPr>
          <w:rFonts w:ascii="Times New Roman" w:hAnsi="Times New Roman" w:cs="Times New Roman"/>
          <w:sz w:val="28"/>
          <w:szCs w:val="28"/>
        </w:rPr>
        <w:t>о</w:t>
      </w:r>
      <w:r w:rsidRPr="007D37E2">
        <w:rPr>
          <w:rFonts w:ascii="Times New Roman" w:hAnsi="Times New Roman" w:cs="Times New Roman"/>
          <w:sz w:val="28"/>
          <w:szCs w:val="28"/>
        </w:rPr>
        <w:t>эффициенте преобразования (14% для θ = 60°)</w:t>
      </w:r>
      <w:r w:rsidR="004F73A7">
        <w:rPr>
          <w:rFonts w:ascii="Times New Roman" w:hAnsi="Times New Roman" w:cs="Times New Roman"/>
          <w:sz w:val="28"/>
          <w:szCs w:val="28"/>
        </w:rPr>
        <w:t xml:space="preserve"> [</w:t>
      </w:r>
      <w:r w:rsidR="004F73A7" w:rsidRPr="004F73A7">
        <w:rPr>
          <w:rFonts w:ascii="Times New Roman" w:hAnsi="Times New Roman" w:cs="Times New Roman"/>
          <w:sz w:val="28"/>
          <w:szCs w:val="28"/>
        </w:rPr>
        <w:t>5].</w:t>
      </w:r>
    </w:p>
    <w:p w:rsidR="00F755EA" w:rsidRPr="00332241" w:rsidRDefault="00F755EA" w:rsidP="00755850">
      <w:pPr>
        <w:spacing w:after="0" w:line="360" w:lineRule="auto"/>
        <w:ind w:firstLine="709"/>
        <w:jc w:val="both"/>
        <w:rPr>
          <w:rFonts w:ascii="Times New Roman" w:hAnsi="Times New Roman" w:cs="Times New Roman"/>
          <w:sz w:val="28"/>
          <w:szCs w:val="28"/>
        </w:rPr>
      </w:pPr>
    </w:p>
    <w:p w:rsidR="00F148E5" w:rsidRPr="00012BBF" w:rsidRDefault="00214895" w:rsidP="00755850">
      <w:pPr>
        <w:spacing w:after="0" w:line="360" w:lineRule="auto"/>
        <w:ind w:firstLine="709"/>
        <w:jc w:val="both"/>
        <w:rPr>
          <w:rFonts w:ascii="Times New Roman" w:hAnsi="Times New Roman" w:cs="Times New Roman"/>
          <w:b/>
          <w:sz w:val="28"/>
          <w:szCs w:val="28"/>
        </w:rPr>
      </w:pPr>
      <w:r w:rsidRPr="00012BBF">
        <w:rPr>
          <w:rFonts w:ascii="Times New Roman" w:hAnsi="Times New Roman" w:cs="Times New Roman"/>
          <w:b/>
          <w:sz w:val="28"/>
          <w:szCs w:val="28"/>
        </w:rPr>
        <w:t>2.3</w:t>
      </w:r>
      <w:r w:rsidR="00EE6468" w:rsidRPr="00012BBF">
        <w:rPr>
          <w:rFonts w:ascii="Times New Roman" w:hAnsi="Times New Roman" w:cs="Times New Roman"/>
          <w:sz w:val="28"/>
          <w:szCs w:val="28"/>
        </w:rPr>
        <w:t xml:space="preserve"> </w:t>
      </w:r>
      <w:proofErr w:type="spellStart"/>
      <w:r w:rsidR="00852010" w:rsidRPr="00012BBF">
        <w:rPr>
          <w:rFonts w:ascii="Times New Roman" w:hAnsi="Times New Roman" w:cs="Times New Roman"/>
          <w:b/>
          <w:sz w:val="28"/>
          <w:szCs w:val="28"/>
        </w:rPr>
        <w:t>Штативно</w:t>
      </w:r>
      <w:proofErr w:type="spellEnd"/>
      <w:r w:rsidR="00852010" w:rsidRPr="00012BBF">
        <w:rPr>
          <w:rFonts w:ascii="Times New Roman" w:hAnsi="Times New Roman" w:cs="Times New Roman"/>
          <w:b/>
          <w:sz w:val="28"/>
          <w:szCs w:val="28"/>
        </w:rPr>
        <w:t xml:space="preserve"> - механические устройства для биомагнитных исслед</w:t>
      </w:r>
      <w:r w:rsidR="00852010" w:rsidRPr="00012BBF">
        <w:rPr>
          <w:rFonts w:ascii="Times New Roman" w:hAnsi="Times New Roman" w:cs="Times New Roman"/>
          <w:b/>
          <w:sz w:val="28"/>
          <w:szCs w:val="28"/>
        </w:rPr>
        <w:t>о</w:t>
      </w:r>
      <w:r w:rsidR="00852010" w:rsidRPr="00012BBF">
        <w:rPr>
          <w:rFonts w:ascii="Times New Roman" w:hAnsi="Times New Roman" w:cs="Times New Roman"/>
          <w:b/>
          <w:sz w:val="28"/>
          <w:szCs w:val="28"/>
        </w:rPr>
        <w:t>ваний</w:t>
      </w:r>
    </w:p>
    <w:p w:rsidR="00A744CB" w:rsidRDefault="00A744CB" w:rsidP="00755850">
      <w:pPr>
        <w:spacing w:after="0" w:line="360" w:lineRule="auto"/>
        <w:ind w:firstLine="709"/>
        <w:jc w:val="both"/>
        <w:rPr>
          <w:rFonts w:ascii="Times New Roman" w:hAnsi="Times New Roman" w:cs="Times New Roman"/>
          <w:b/>
          <w:sz w:val="28"/>
          <w:szCs w:val="28"/>
        </w:rPr>
      </w:pPr>
    </w:p>
    <w:p w:rsidR="00F148E5" w:rsidRDefault="00852010" w:rsidP="00755850">
      <w:pPr>
        <w:spacing w:after="0" w:line="360" w:lineRule="auto"/>
        <w:ind w:firstLine="709"/>
        <w:jc w:val="both"/>
        <w:rPr>
          <w:rFonts w:ascii="Times New Roman" w:hAnsi="Times New Roman" w:cs="Times New Roman"/>
          <w:sz w:val="28"/>
          <w:szCs w:val="28"/>
        </w:rPr>
      </w:pPr>
      <w:r w:rsidRPr="00852010">
        <w:rPr>
          <w:rFonts w:ascii="Times New Roman" w:hAnsi="Times New Roman" w:cs="Times New Roman"/>
          <w:sz w:val="28"/>
          <w:szCs w:val="28"/>
        </w:rPr>
        <w:t>Магниточувствительный датчик любого типа - модульный или комп</w:t>
      </w:r>
      <w:r w:rsidRPr="00852010">
        <w:rPr>
          <w:rFonts w:ascii="Times New Roman" w:hAnsi="Times New Roman" w:cs="Times New Roman"/>
          <w:sz w:val="28"/>
          <w:szCs w:val="28"/>
        </w:rPr>
        <w:t>о</w:t>
      </w:r>
      <w:r w:rsidRPr="00852010">
        <w:rPr>
          <w:rFonts w:ascii="Times New Roman" w:hAnsi="Times New Roman" w:cs="Times New Roman"/>
          <w:sz w:val="28"/>
          <w:szCs w:val="28"/>
        </w:rPr>
        <w:t>нентный - требует жесткого расположения в пространстве в силу того, что его перемещения в неоднородном МП приводят к возникновению артефактов, к</w:t>
      </w:r>
      <w:r w:rsidRPr="00852010">
        <w:rPr>
          <w:rFonts w:ascii="Times New Roman" w:hAnsi="Times New Roman" w:cs="Times New Roman"/>
          <w:sz w:val="28"/>
          <w:szCs w:val="28"/>
        </w:rPr>
        <w:t>о</w:t>
      </w:r>
      <w:r w:rsidRPr="00852010">
        <w:rPr>
          <w:rFonts w:ascii="Times New Roman" w:hAnsi="Times New Roman" w:cs="Times New Roman"/>
          <w:sz w:val="28"/>
          <w:szCs w:val="28"/>
        </w:rPr>
        <w:t xml:space="preserve">торые по своему уровню могут существенно превысить полезный сигнал от биообъекта. </w:t>
      </w:r>
    </w:p>
    <w:p w:rsidR="00F148E5" w:rsidRDefault="00852010" w:rsidP="00755850">
      <w:pPr>
        <w:spacing w:after="0" w:line="360" w:lineRule="auto"/>
        <w:ind w:firstLine="709"/>
        <w:jc w:val="both"/>
        <w:rPr>
          <w:rFonts w:ascii="Times New Roman" w:hAnsi="Times New Roman" w:cs="Times New Roman"/>
          <w:sz w:val="28"/>
          <w:szCs w:val="28"/>
        </w:rPr>
      </w:pPr>
      <w:r w:rsidRPr="00852010">
        <w:rPr>
          <w:rFonts w:ascii="Times New Roman" w:hAnsi="Times New Roman" w:cs="Times New Roman"/>
          <w:sz w:val="28"/>
          <w:szCs w:val="28"/>
        </w:rPr>
        <w:t>Постоянное МП земли достаточно однородно и среднее значение град</w:t>
      </w:r>
      <w:r w:rsidRPr="00852010">
        <w:rPr>
          <w:rFonts w:ascii="Times New Roman" w:hAnsi="Times New Roman" w:cs="Times New Roman"/>
          <w:sz w:val="28"/>
          <w:szCs w:val="28"/>
        </w:rPr>
        <w:t>и</w:t>
      </w:r>
      <w:r w:rsidRPr="00852010">
        <w:rPr>
          <w:rFonts w:ascii="Times New Roman" w:hAnsi="Times New Roman" w:cs="Times New Roman"/>
          <w:sz w:val="28"/>
          <w:szCs w:val="28"/>
        </w:rPr>
        <w:t xml:space="preserve">ента составляет около 5 - 10 </w:t>
      </w:r>
      <w:proofErr w:type="spellStart"/>
      <w:r w:rsidRPr="00852010">
        <w:rPr>
          <w:rFonts w:ascii="Times New Roman" w:hAnsi="Times New Roman" w:cs="Times New Roman"/>
          <w:sz w:val="28"/>
          <w:szCs w:val="28"/>
        </w:rPr>
        <w:t>пТл</w:t>
      </w:r>
      <w:proofErr w:type="spellEnd"/>
      <w:r w:rsidRPr="00852010">
        <w:rPr>
          <w:rFonts w:ascii="Times New Roman" w:hAnsi="Times New Roman" w:cs="Times New Roman"/>
          <w:sz w:val="28"/>
          <w:szCs w:val="28"/>
        </w:rPr>
        <w:t>/м. Обычно в месте проведения биомагнитных исследований практически всегда присутствуют магнитные массы</w:t>
      </w:r>
      <w:r w:rsidR="0078745E">
        <w:rPr>
          <w:rFonts w:ascii="Times New Roman" w:hAnsi="Times New Roman" w:cs="Times New Roman"/>
          <w:sz w:val="28"/>
          <w:szCs w:val="28"/>
        </w:rPr>
        <w:t xml:space="preserve">: батареи и трубы отопления, </w:t>
      </w:r>
      <w:r w:rsidRPr="00852010">
        <w:rPr>
          <w:rFonts w:ascii="Times New Roman" w:hAnsi="Times New Roman" w:cs="Times New Roman"/>
          <w:sz w:val="28"/>
          <w:szCs w:val="28"/>
        </w:rPr>
        <w:t xml:space="preserve">железобетонные перекрытия здания, лифтовые колодцы и </w:t>
      </w:r>
      <w:r w:rsidRPr="00852010">
        <w:rPr>
          <w:rFonts w:ascii="Times New Roman" w:hAnsi="Times New Roman" w:cs="Times New Roman"/>
          <w:sz w:val="28"/>
          <w:szCs w:val="28"/>
        </w:rPr>
        <w:lastRenderedPageBreak/>
        <w:t>другие стальные конструкции, создающие свои МП и искажающие топологию естественного ГМП. Источниками неоднородного МП являются также эле</w:t>
      </w:r>
      <w:r w:rsidRPr="00852010">
        <w:rPr>
          <w:rFonts w:ascii="Times New Roman" w:hAnsi="Times New Roman" w:cs="Times New Roman"/>
          <w:sz w:val="28"/>
          <w:szCs w:val="28"/>
        </w:rPr>
        <w:t>к</w:t>
      </w:r>
      <w:r w:rsidRPr="00852010">
        <w:rPr>
          <w:rFonts w:ascii="Times New Roman" w:hAnsi="Times New Roman" w:cs="Times New Roman"/>
          <w:sz w:val="28"/>
          <w:szCs w:val="28"/>
        </w:rPr>
        <w:t>тронные блоки, измерительные приборы, самописцы, входящие в состав магн</w:t>
      </w:r>
      <w:r w:rsidRPr="00852010">
        <w:rPr>
          <w:rFonts w:ascii="Times New Roman" w:hAnsi="Times New Roman" w:cs="Times New Roman"/>
          <w:sz w:val="28"/>
          <w:szCs w:val="28"/>
        </w:rPr>
        <w:t>и</w:t>
      </w:r>
      <w:r w:rsidRPr="00852010">
        <w:rPr>
          <w:rFonts w:ascii="Times New Roman" w:hAnsi="Times New Roman" w:cs="Times New Roman"/>
          <w:sz w:val="28"/>
          <w:szCs w:val="28"/>
        </w:rPr>
        <w:t xml:space="preserve">тометрических средств измерений. Поэтому их разнос от </w:t>
      </w:r>
      <w:proofErr w:type="spellStart"/>
      <w:r w:rsidRPr="00852010">
        <w:rPr>
          <w:rFonts w:ascii="Times New Roman" w:hAnsi="Times New Roman" w:cs="Times New Roman"/>
          <w:sz w:val="28"/>
          <w:szCs w:val="28"/>
        </w:rPr>
        <w:t>магниточувствител</w:t>
      </w:r>
      <w:r w:rsidRPr="00852010">
        <w:rPr>
          <w:rFonts w:ascii="Times New Roman" w:hAnsi="Times New Roman" w:cs="Times New Roman"/>
          <w:sz w:val="28"/>
          <w:szCs w:val="28"/>
        </w:rPr>
        <w:t>ь</w:t>
      </w:r>
      <w:r w:rsidRPr="00852010">
        <w:rPr>
          <w:rFonts w:ascii="Times New Roman" w:hAnsi="Times New Roman" w:cs="Times New Roman"/>
          <w:sz w:val="28"/>
          <w:szCs w:val="28"/>
        </w:rPr>
        <w:t>ного</w:t>
      </w:r>
      <w:proofErr w:type="spellEnd"/>
      <w:r w:rsidRPr="00852010">
        <w:rPr>
          <w:rFonts w:ascii="Times New Roman" w:hAnsi="Times New Roman" w:cs="Times New Roman"/>
          <w:sz w:val="28"/>
          <w:szCs w:val="28"/>
        </w:rPr>
        <w:t xml:space="preserve"> датчика необходим и обязателен. Практически трудно предсказать знач</w:t>
      </w:r>
      <w:r w:rsidRPr="00852010">
        <w:rPr>
          <w:rFonts w:ascii="Times New Roman" w:hAnsi="Times New Roman" w:cs="Times New Roman"/>
          <w:sz w:val="28"/>
          <w:szCs w:val="28"/>
        </w:rPr>
        <w:t>е</w:t>
      </w:r>
      <w:r w:rsidRPr="00852010">
        <w:rPr>
          <w:rFonts w:ascii="Times New Roman" w:hAnsi="Times New Roman" w:cs="Times New Roman"/>
          <w:sz w:val="28"/>
          <w:szCs w:val="28"/>
        </w:rPr>
        <w:t>ния ожидаемых градиентов МП и уровня магнитных помех, вызванных инду</w:t>
      </w:r>
      <w:r w:rsidRPr="00852010">
        <w:rPr>
          <w:rFonts w:ascii="Times New Roman" w:hAnsi="Times New Roman" w:cs="Times New Roman"/>
          <w:sz w:val="28"/>
          <w:szCs w:val="28"/>
        </w:rPr>
        <w:t>к</w:t>
      </w:r>
      <w:r w:rsidRPr="00852010">
        <w:rPr>
          <w:rFonts w:ascii="Times New Roman" w:hAnsi="Times New Roman" w:cs="Times New Roman"/>
          <w:sz w:val="28"/>
          <w:szCs w:val="28"/>
        </w:rPr>
        <w:t xml:space="preserve">ционными явлениями в металлических конструкциях. В силу этого установке датчика для </w:t>
      </w:r>
      <w:proofErr w:type="spellStart"/>
      <w:r w:rsidRPr="00852010">
        <w:rPr>
          <w:rFonts w:ascii="Times New Roman" w:hAnsi="Times New Roman" w:cs="Times New Roman"/>
          <w:sz w:val="28"/>
          <w:szCs w:val="28"/>
        </w:rPr>
        <w:t>биоисследований</w:t>
      </w:r>
      <w:proofErr w:type="spellEnd"/>
      <w:r w:rsidRPr="00852010">
        <w:rPr>
          <w:rFonts w:ascii="Times New Roman" w:hAnsi="Times New Roman" w:cs="Times New Roman"/>
          <w:sz w:val="28"/>
          <w:szCs w:val="28"/>
        </w:rPr>
        <w:t xml:space="preserve"> должна предшествовать работа по определению градиента МП и его вариаций в рабочем помещении при помощи переносных промышленных приборов типа М-ЗЗ, КМ-2, КМ-8 и других. Предварительное исследование позволяет оценить возможность проведения биомагнитных изм</w:t>
      </w:r>
      <w:r w:rsidRPr="00852010">
        <w:rPr>
          <w:rFonts w:ascii="Times New Roman" w:hAnsi="Times New Roman" w:cs="Times New Roman"/>
          <w:sz w:val="28"/>
          <w:szCs w:val="28"/>
        </w:rPr>
        <w:t>е</w:t>
      </w:r>
      <w:r w:rsidRPr="00852010">
        <w:rPr>
          <w:rFonts w:ascii="Times New Roman" w:hAnsi="Times New Roman" w:cs="Times New Roman"/>
          <w:sz w:val="28"/>
          <w:szCs w:val="28"/>
        </w:rPr>
        <w:t>рений в данном месте или наметить необходимые пути по уменьшению град</w:t>
      </w:r>
      <w:r w:rsidRPr="00852010">
        <w:rPr>
          <w:rFonts w:ascii="Times New Roman" w:hAnsi="Times New Roman" w:cs="Times New Roman"/>
          <w:sz w:val="28"/>
          <w:szCs w:val="28"/>
        </w:rPr>
        <w:t>и</w:t>
      </w:r>
      <w:r w:rsidRPr="00852010">
        <w:rPr>
          <w:rFonts w:ascii="Times New Roman" w:hAnsi="Times New Roman" w:cs="Times New Roman"/>
          <w:sz w:val="28"/>
          <w:szCs w:val="28"/>
        </w:rPr>
        <w:t>ента МП и уровня помех. Компенсация градиента в небольших пределах может быть проведена при помощи постоянных магнитов, располагаемых на рассто</w:t>
      </w:r>
      <w:r w:rsidRPr="00852010">
        <w:rPr>
          <w:rFonts w:ascii="Times New Roman" w:hAnsi="Times New Roman" w:cs="Times New Roman"/>
          <w:sz w:val="28"/>
          <w:szCs w:val="28"/>
        </w:rPr>
        <w:t>я</w:t>
      </w:r>
      <w:r w:rsidRPr="00852010">
        <w:rPr>
          <w:rFonts w:ascii="Times New Roman" w:hAnsi="Times New Roman" w:cs="Times New Roman"/>
          <w:sz w:val="28"/>
          <w:szCs w:val="28"/>
        </w:rPr>
        <w:t xml:space="preserve">нии порядка 2 - 3 м от </w:t>
      </w:r>
      <w:proofErr w:type="spellStart"/>
      <w:r w:rsidRPr="00852010">
        <w:rPr>
          <w:rFonts w:ascii="Times New Roman" w:hAnsi="Times New Roman" w:cs="Times New Roman"/>
          <w:sz w:val="28"/>
          <w:szCs w:val="28"/>
        </w:rPr>
        <w:t>магниточувствительного</w:t>
      </w:r>
      <w:proofErr w:type="spellEnd"/>
      <w:r w:rsidRPr="00852010">
        <w:rPr>
          <w:rFonts w:ascii="Times New Roman" w:hAnsi="Times New Roman" w:cs="Times New Roman"/>
          <w:sz w:val="28"/>
          <w:szCs w:val="28"/>
        </w:rPr>
        <w:t xml:space="preserve"> датчика. Положение магнита в пространстве подбирается по минимуму градиента МП в объеме датчика.</w:t>
      </w:r>
    </w:p>
    <w:p w:rsidR="00F148E5" w:rsidRDefault="00852010" w:rsidP="00755850">
      <w:pPr>
        <w:spacing w:after="0" w:line="360" w:lineRule="auto"/>
        <w:ind w:firstLine="709"/>
        <w:jc w:val="both"/>
        <w:rPr>
          <w:rFonts w:ascii="Times New Roman" w:hAnsi="Times New Roman" w:cs="Times New Roman"/>
          <w:sz w:val="28"/>
          <w:szCs w:val="28"/>
        </w:rPr>
      </w:pPr>
      <w:r w:rsidRPr="00852010">
        <w:rPr>
          <w:rFonts w:ascii="Times New Roman" w:hAnsi="Times New Roman" w:cs="Times New Roman"/>
          <w:sz w:val="28"/>
          <w:szCs w:val="28"/>
        </w:rPr>
        <w:t xml:space="preserve">Крепление датчика должно быть жестким, конструктивные элементы крепления выполняются из немагнитных материалов - </w:t>
      </w:r>
      <w:proofErr w:type="spellStart"/>
      <w:r w:rsidRPr="00852010">
        <w:rPr>
          <w:rFonts w:ascii="Times New Roman" w:hAnsi="Times New Roman" w:cs="Times New Roman"/>
          <w:sz w:val="28"/>
          <w:szCs w:val="28"/>
        </w:rPr>
        <w:t>капролактана</w:t>
      </w:r>
      <w:proofErr w:type="spellEnd"/>
      <w:r w:rsidRPr="00852010">
        <w:rPr>
          <w:rFonts w:ascii="Times New Roman" w:hAnsi="Times New Roman" w:cs="Times New Roman"/>
          <w:sz w:val="28"/>
          <w:szCs w:val="28"/>
        </w:rPr>
        <w:t>, полипр</w:t>
      </w:r>
      <w:r w:rsidRPr="00852010">
        <w:rPr>
          <w:rFonts w:ascii="Times New Roman" w:hAnsi="Times New Roman" w:cs="Times New Roman"/>
          <w:sz w:val="28"/>
          <w:szCs w:val="28"/>
        </w:rPr>
        <w:t>о</w:t>
      </w:r>
      <w:r w:rsidRPr="00852010">
        <w:rPr>
          <w:rFonts w:ascii="Times New Roman" w:hAnsi="Times New Roman" w:cs="Times New Roman"/>
          <w:sz w:val="28"/>
          <w:szCs w:val="28"/>
        </w:rPr>
        <w:t xml:space="preserve">пилена, </w:t>
      </w:r>
      <w:proofErr w:type="spellStart"/>
      <w:r w:rsidRPr="00852010">
        <w:rPr>
          <w:rFonts w:ascii="Times New Roman" w:hAnsi="Times New Roman" w:cs="Times New Roman"/>
          <w:sz w:val="28"/>
          <w:szCs w:val="28"/>
        </w:rPr>
        <w:t>гетинакса</w:t>
      </w:r>
      <w:proofErr w:type="spellEnd"/>
      <w:r w:rsidRPr="00852010">
        <w:rPr>
          <w:rFonts w:ascii="Times New Roman" w:hAnsi="Times New Roman" w:cs="Times New Roman"/>
          <w:sz w:val="28"/>
          <w:szCs w:val="28"/>
        </w:rPr>
        <w:t xml:space="preserve">, текстолита, </w:t>
      </w:r>
      <w:proofErr w:type="spellStart"/>
      <w:r w:rsidRPr="00852010">
        <w:rPr>
          <w:rFonts w:ascii="Times New Roman" w:hAnsi="Times New Roman" w:cs="Times New Roman"/>
          <w:sz w:val="28"/>
          <w:szCs w:val="28"/>
        </w:rPr>
        <w:t>дюралия</w:t>
      </w:r>
      <w:proofErr w:type="spellEnd"/>
      <w:r w:rsidRPr="00852010">
        <w:rPr>
          <w:rFonts w:ascii="Times New Roman" w:hAnsi="Times New Roman" w:cs="Times New Roman"/>
          <w:sz w:val="28"/>
          <w:szCs w:val="28"/>
        </w:rPr>
        <w:t>, но в окрестности чувствительного элемента не должны присутствовать хорошо проводящие металлические ко</w:t>
      </w:r>
      <w:r w:rsidRPr="00852010">
        <w:rPr>
          <w:rFonts w:ascii="Times New Roman" w:hAnsi="Times New Roman" w:cs="Times New Roman"/>
          <w:sz w:val="28"/>
          <w:szCs w:val="28"/>
        </w:rPr>
        <w:t>н</w:t>
      </w:r>
      <w:r w:rsidRPr="00852010">
        <w:rPr>
          <w:rFonts w:ascii="Times New Roman" w:hAnsi="Times New Roman" w:cs="Times New Roman"/>
          <w:sz w:val="28"/>
          <w:szCs w:val="28"/>
        </w:rPr>
        <w:t xml:space="preserve">струкции во избежание влияния индукционных токов в них. Использование </w:t>
      </w:r>
      <w:proofErr w:type="spellStart"/>
      <w:r w:rsidRPr="00852010">
        <w:rPr>
          <w:rFonts w:ascii="Times New Roman" w:hAnsi="Times New Roman" w:cs="Times New Roman"/>
          <w:sz w:val="28"/>
          <w:szCs w:val="28"/>
        </w:rPr>
        <w:t>магниево</w:t>
      </w:r>
      <w:proofErr w:type="spellEnd"/>
      <w:r w:rsidRPr="00852010">
        <w:rPr>
          <w:rFonts w:ascii="Times New Roman" w:hAnsi="Times New Roman" w:cs="Times New Roman"/>
          <w:sz w:val="28"/>
          <w:szCs w:val="28"/>
        </w:rPr>
        <w:t xml:space="preserve"> - алюминиевых сплавов в конструкции крепления нежелательно из-за возникновения фототоков при падении на них света. </w:t>
      </w:r>
    </w:p>
    <w:p w:rsidR="00F148E5" w:rsidRDefault="00852010" w:rsidP="00755850">
      <w:pPr>
        <w:spacing w:after="0" w:line="360" w:lineRule="auto"/>
        <w:ind w:firstLine="709"/>
        <w:jc w:val="both"/>
        <w:rPr>
          <w:rFonts w:ascii="Times New Roman" w:hAnsi="Times New Roman" w:cs="Times New Roman"/>
          <w:sz w:val="28"/>
          <w:szCs w:val="28"/>
        </w:rPr>
      </w:pPr>
      <w:r w:rsidRPr="00852010">
        <w:rPr>
          <w:rFonts w:ascii="Times New Roman" w:hAnsi="Times New Roman" w:cs="Times New Roman"/>
          <w:sz w:val="28"/>
          <w:szCs w:val="28"/>
        </w:rPr>
        <w:t>Магниточувствительный датчик может располагаться на штативе, кот</w:t>
      </w:r>
      <w:r w:rsidRPr="00852010">
        <w:rPr>
          <w:rFonts w:ascii="Times New Roman" w:hAnsi="Times New Roman" w:cs="Times New Roman"/>
          <w:sz w:val="28"/>
          <w:szCs w:val="28"/>
        </w:rPr>
        <w:t>о</w:t>
      </w:r>
      <w:r w:rsidRPr="00852010">
        <w:rPr>
          <w:rFonts w:ascii="Times New Roman" w:hAnsi="Times New Roman" w:cs="Times New Roman"/>
          <w:sz w:val="28"/>
          <w:szCs w:val="28"/>
        </w:rPr>
        <w:t>рый механически развязан с лежаком для исследуемого объекта, или на кро</w:t>
      </w:r>
      <w:r w:rsidRPr="00852010">
        <w:rPr>
          <w:rFonts w:ascii="Times New Roman" w:hAnsi="Times New Roman" w:cs="Times New Roman"/>
          <w:sz w:val="28"/>
          <w:szCs w:val="28"/>
        </w:rPr>
        <w:t>н</w:t>
      </w:r>
      <w:r w:rsidRPr="00852010">
        <w:rPr>
          <w:rFonts w:ascii="Times New Roman" w:hAnsi="Times New Roman" w:cs="Times New Roman"/>
          <w:sz w:val="28"/>
          <w:szCs w:val="28"/>
        </w:rPr>
        <w:t>штейне, закрепленном на стене или потолке помещения.</w:t>
      </w:r>
    </w:p>
    <w:p w:rsidR="004F73A7" w:rsidRPr="004F73A7" w:rsidRDefault="00852010" w:rsidP="00755850">
      <w:pPr>
        <w:spacing w:after="0" w:line="360" w:lineRule="auto"/>
        <w:ind w:firstLine="709"/>
        <w:jc w:val="both"/>
        <w:rPr>
          <w:rFonts w:ascii="Times New Roman" w:hAnsi="Times New Roman" w:cs="Times New Roman"/>
          <w:sz w:val="28"/>
          <w:szCs w:val="28"/>
        </w:rPr>
      </w:pPr>
      <w:r w:rsidRPr="00852010">
        <w:rPr>
          <w:rFonts w:ascii="Times New Roman" w:hAnsi="Times New Roman" w:cs="Times New Roman"/>
          <w:sz w:val="28"/>
          <w:szCs w:val="28"/>
        </w:rPr>
        <w:t>Под датчиком располагается подвижная по двум прямоугольным коорд</w:t>
      </w:r>
      <w:r w:rsidRPr="00852010">
        <w:rPr>
          <w:rFonts w:ascii="Times New Roman" w:hAnsi="Times New Roman" w:cs="Times New Roman"/>
          <w:sz w:val="28"/>
          <w:szCs w:val="28"/>
        </w:rPr>
        <w:t>и</w:t>
      </w:r>
      <w:r w:rsidRPr="00852010">
        <w:rPr>
          <w:rFonts w:ascii="Times New Roman" w:hAnsi="Times New Roman" w:cs="Times New Roman"/>
          <w:sz w:val="28"/>
          <w:szCs w:val="28"/>
        </w:rPr>
        <w:t>натам горизонтальная платформа, на которой размещается испытуемый в п</w:t>
      </w:r>
      <w:r w:rsidRPr="00852010">
        <w:rPr>
          <w:rFonts w:ascii="Times New Roman" w:hAnsi="Times New Roman" w:cs="Times New Roman"/>
          <w:sz w:val="28"/>
          <w:szCs w:val="28"/>
        </w:rPr>
        <w:t>о</w:t>
      </w:r>
      <w:r w:rsidRPr="00852010">
        <w:rPr>
          <w:rFonts w:ascii="Times New Roman" w:hAnsi="Times New Roman" w:cs="Times New Roman"/>
          <w:sz w:val="28"/>
          <w:szCs w:val="28"/>
        </w:rPr>
        <w:t>ложении лежа. Перемещение платформы по двум координатам позволяет см</w:t>
      </w:r>
      <w:r w:rsidRPr="00852010">
        <w:rPr>
          <w:rFonts w:ascii="Times New Roman" w:hAnsi="Times New Roman" w:cs="Times New Roman"/>
          <w:sz w:val="28"/>
          <w:szCs w:val="28"/>
        </w:rPr>
        <w:t>е</w:t>
      </w:r>
      <w:r w:rsidRPr="00852010">
        <w:rPr>
          <w:rFonts w:ascii="Times New Roman" w:hAnsi="Times New Roman" w:cs="Times New Roman"/>
          <w:sz w:val="28"/>
          <w:szCs w:val="28"/>
        </w:rPr>
        <w:t>стить желаемую область объекта в область действия датчик</w:t>
      </w:r>
      <w:proofErr w:type="gramStart"/>
      <w:r w:rsidRPr="00852010">
        <w:rPr>
          <w:rFonts w:ascii="Times New Roman" w:hAnsi="Times New Roman" w:cs="Times New Roman"/>
          <w:sz w:val="28"/>
          <w:szCs w:val="28"/>
        </w:rPr>
        <w:t xml:space="preserve"> .</w:t>
      </w:r>
      <w:proofErr w:type="gramEnd"/>
      <w:r w:rsidRPr="00852010">
        <w:rPr>
          <w:rFonts w:ascii="Times New Roman" w:hAnsi="Times New Roman" w:cs="Times New Roman"/>
          <w:sz w:val="28"/>
          <w:szCs w:val="28"/>
        </w:rPr>
        <w:t xml:space="preserve"> Желательно 67 </w:t>
      </w:r>
      <w:r w:rsidRPr="00852010">
        <w:rPr>
          <w:rFonts w:ascii="Times New Roman" w:hAnsi="Times New Roman" w:cs="Times New Roman"/>
          <w:sz w:val="28"/>
          <w:szCs w:val="28"/>
        </w:rPr>
        <w:lastRenderedPageBreak/>
        <w:t>предусмотреть возможность спуска-подъема датчика для перемещении испыт</w:t>
      </w:r>
      <w:r w:rsidRPr="00852010">
        <w:rPr>
          <w:rFonts w:ascii="Times New Roman" w:hAnsi="Times New Roman" w:cs="Times New Roman"/>
          <w:sz w:val="28"/>
          <w:szCs w:val="28"/>
        </w:rPr>
        <w:t>у</w:t>
      </w:r>
      <w:r w:rsidRPr="00852010">
        <w:rPr>
          <w:rFonts w:ascii="Times New Roman" w:hAnsi="Times New Roman" w:cs="Times New Roman"/>
          <w:sz w:val="28"/>
          <w:szCs w:val="28"/>
        </w:rPr>
        <w:t>емого и измерений в соответствии с конфигурацией тела обследуемого. Пла</w:t>
      </w:r>
      <w:r w:rsidRPr="00852010">
        <w:rPr>
          <w:rFonts w:ascii="Times New Roman" w:hAnsi="Times New Roman" w:cs="Times New Roman"/>
          <w:sz w:val="28"/>
          <w:szCs w:val="28"/>
        </w:rPr>
        <w:t>т</w:t>
      </w:r>
      <w:r w:rsidRPr="00852010">
        <w:rPr>
          <w:rFonts w:ascii="Times New Roman" w:hAnsi="Times New Roman" w:cs="Times New Roman"/>
          <w:sz w:val="28"/>
          <w:szCs w:val="28"/>
        </w:rPr>
        <w:t>форма также должна быть выполнена с минимальным числом немагнитных м</w:t>
      </w:r>
      <w:r w:rsidRPr="00852010">
        <w:rPr>
          <w:rFonts w:ascii="Times New Roman" w:hAnsi="Times New Roman" w:cs="Times New Roman"/>
          <w:sz w:val="28"/>
          <w:szCs w:val="28"/>
        </w:rPr>
        <w:t>е</w:t>
      </w:r>
      <w:r w:rsidRPr="00852010">
        <w:rPr>
          <w:rFonts w:ascii="Times New Roman" w:hAnsi="Times New Roman" w:cs="Times New Roman"/>
          <w:sz w:val="28"/>
          <w:szCs w:val="28"/>
        </w:rPr>
        <w:t>таллических конструкций. Подстилка на платформе и подушка должны пр</w:t>
      </w:r>
      <w:r w:rsidRPr="00852010">
        <w:rPr>
          <w:rFonts w:ascii="Times New Roman" w:hAnsi="Times New Roman" w:cs="Times New Roman"/>
          <w:sz w:val="28"/>
          <w:szCs w:val="28"/>
        </w:rPr>
        <w:t>и</w:t>
      </w:r>
      <w:r w:rsidRPr="00852010">
        <w:rPr>
          <w:rFonts w:ascii="Times New Roman" w:hAnsi="Times New Roman" w:cs="Times New Roman"/>
          <w:sz w:val="28"/>
          <w:szCs w:val="28"/>
        </w:rPr>
        <w:t>вносить определенный комфорт для испытуемого, учитывая, что время пров</w:t>
      </w:r>
      <w:r w:rsidRPr="00852010">
        <w:rPr>
          <w:rFonts w:ascii="Times New Roman" w:hAnsi="Times New Roman" w:cs="Times New Roman"/>
          <w:sz w:val="28"/>
          <w:szCs w:val="28"/>
        </w:rPr>
        <w:t>е</w:t>
      </w:r>
      <w:r w:rsidRPr="00852010">
        <w:rPr>
          <w:rFonts w:ascii="Times New Roman" w:hAnsi="Times New Roman" w:cs="Times New Roman"/>
          <w:sz w:val="28"/>
          <w:szCs w:val="28"/>
        </w:rPr>
        <w:t>дения некоторых биомагнитных исследований относительно велико и составл</w:t>
      </w:r>
      <w:r w:rsidRPr="00852010">
        <w:rPr>
          <w:rFonts w:ascii="Times New Roman" w:hAnsi="Times New Roman" w:cs="Times New Roman"/>
          <w:sz w:val="28"/>
          <w:szCs w:val="28"/>
        </w:rPr>
        <w:t>я</w:t>
      </w:r>
      <w:r w:rsidR="004F73A7">
        <w:rPr>
          <w:rFonts w:ascii="Times New Roman" w:hAnsi="Times New Roman" w:cs="Times New Roman"/>
          <w:sz w:val="28"/>
          <w:szCs w:val="28"/>
        </w:rPr>
        <w:t>ет десятки минут</w:t>
      </w:r>
      <w:r w:rsidR="004F73A7" w:rsidRPr="004F73A7">
        <w:rPr>
          <w:rFonts w:ascii="Times New Roman" w:hAnsi="Times New Roman" w:cs="Times New Roman"/>
          <w:sz w:val="28"/>
          <w:szCs w:val="28"/>
        </w:rPr>
        <w:t xml:space="preserve"> </w:t>
      </w:r>
      <w:r w:rsidR="00332241">
        <w:rPr>
          <w:rFonts w:ascii="Times New Roman" w:hAnsi="Times New Roman" w:cs="Times New Roman"/>
          <w:sz w:val="28"/>
          <w:szCs w:val="28"/>
        </w:rPr>
        <w:t>[</w:t>
      </w:r>
      <w:r w:rsidR="004F73A7" w:rsidRPr="004F73A7">
        <w:rPr>
          <w:rFonts w:ascii="Times New Roman" w:hAnsi="Times New Roman" w:cs="Times New Roman"/>
          <w:sz w:val="28"/>
          <w:szCs w:val="28"/>
        </w:rPr>
        <w:t>6].</w:t>
      </w:r>
    </w:p>
    <w:p w:rsidR="00507E36" w:rsidRDefault="009C3E0C" w:rsidP="0075585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9601D2">
        <w:rPr>
          <w:rFonts w:ascii="Times New Roman" w:hAnsi="Times New Roman" w:cs="Times New Roman"/>
          <w:b/>
          <w:sz w:val="28"/>
          <w:szCs w:val="28"/>
        </w:rPr>
        <w:t xml:space="preserve">  </w:t>
      </w:r>
      <w:r w:rsidR="00F755EA" w:rsidRPr="00F755EA">
        <w:rPr>
          <w:rFonts w:ascii="Times New Roman" w:hAnsi="Times New Roman" w:cs="Times New Roman"/>
          <w:b/>
          <w:sz w:val="28"/>
          <w:szCs w:val="28"/>
        </w:rPr>
        <w:t xml:space="preserve"> </w:t>
      </w: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765644" w:rsidRDefault="00765644" w:rsidP="00755850">
      <w:pPr>
        <w:spacing w:after="0" w:line="360" w:lineRule="auto"/>
        <w:rPr>
          <w:rFonts w:ascii="Times New Roman" w:hAnsi="Times New Roman" w:cs="Times New Roman"/>
          <w:b/>
          <w:sz w:val="28"/>
          <w:szCs w:val="28"/>
        </w:rPr>
      </w:pPr>
    </w:p>
    <w:p w:rsidR="009C3E0C" w:rsidRPr="006A4A2C" w:rsidRDefault="00507E36" w:rsidP="00755850">
      <w:pPr>
        <w:spacing w:after="0" w:line="360" w:lineRule="auto"/>
        <w:rPr>
          <w:rFonts w:ascii="Times New Roman" w:hAnsi="Times New Roman" w:cs="Times New Roman"/>
          <w:b/>
          <w:sz w:val="32"/>
          <w:szCs w:val="28"/>
        </w:rPr>
      </w:pPr>
      <w:r>
        <w:rPr>
          <w:rFonts w:ascii="Times New Roman" w:hAnsi="Times New Roman" w:cs="Times New Roman"/>
          <w:b/>
          <w:sz w:val="28"/>
          <w:szCs w:val="28"/>
        </w:rPr>
        <w:lastRenderedPageBreak/>
        <w:t xml:space="preserve">         </w:t>
      </w:r>
      <w:r w:rsidR="009C3E0C">
        <w:rPr>
          <w:rFonts w:ascii="Times New Roman" w:hAnsi="Times New Roman" w:cs="Times New Roman"/>
          <w:b/>
          <w:sz w:val="28"/>
          <w:szCs w:val="28"/>
        </w:rPr>
        <w:t xml:space="preserve"> </w:t>
      </w:r>
      <w:r w:rsidR="00EE6468" w:rsidRPr="006A4A2C">
        <w:rPr>
          <w:rFonts w:ascii="Times New Roman" w:hAnsi="Times New Roman" w:cs="Times New Roman"/>
          <w:b/>
          <w:sz w:val="32"/>
          <w:szCs w:val="28"/>
        </w:rPr>
        <w:t xml:space="preserve">3  </w:t>
      </w:r>
      <w:r w:rsidR="0012723B" w:rsidRPr="006A4A2C">
        <w:rPr>
          <w:rFonts w:ascii="Times New Roman" w:hAnsi="Times New Roman" w:cs="Times New Roman"/>
          <w:b/>
          <w:sz w:val="32"/>
          <w:szCs w:val="28"/>
        </w:rPr>
        <w:t>Оценка биомагнитных полей различных органов</w:t>
      </w:r>
    </w:p>
    <w:p w:rsidR="0012723B" w:rsidRDefault="0012723B" w:rsidP="00755850">
      <w:pPr>
        <w:spacing w:after="0" w:line="360" w:lineRule="auto"/>
        <w:rPr>
          <w:rFonts w:ascii="Times New Roman" w:hAnsi="Times New Roman" w:cs="Times New Roman"/>
          <w:b/>
          <w:sz w:val="28"/>
          <w:szCs w:val="28"/>
        </w:rPr>
      </w:pPr>
    </w:p>
    <w:p w:rsidR="00B01716" w:rsidRDefault="00342C74" w:rsidP="00755850">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3.1</w:t>
      </w:r>
      <w:r w:rsidR="00EE6468">
        <w:rPr>
          <w:rFonts w:ascii="Times New Roman" w:hAnsi="Times New Roman" w:cs="Times New Roman"/>
          <w:b/>
          <w:sz w:val="28"/>
          <w:szCs w:val="28"/>
        </w:rPr>
        <w:t xml:space="preserve">   </w:t>
      </w:r>
      <w:proofErr w:type="spellStart"/>
      <w:r w:rsidR="009C3E0C">
        <w:rPr>
          <w:rFonts w:ascii="Times New Roman" w:hAnsi="Times New Roman" w:cs="Times New Roman"/>
          <w:b/>
          <w:sz w:val="28"/>
          <w:szCs w:val="28"/>
        </w:rPr>
        <w:t>Магнитокардиография</w:t>
      </w:r>
      <w:proofErr w:type="spellEnd"/>
    </w:p>
    <w:p w:rsidR="00507E36" w:rsidRDefault="00507E36" w:rsidP="00755850">
      <w:pPr>
        <w:spacing w:after="0" w:line="360" w:lineRule="auto"/>
        <w:ind w:firstLine="709"/>
        <w:rPr>
          <w:rFonts w:ascii="Times New Roman" w:hAnsi="Times New Roman" w:cs="Times New Roman"/>
          <w:b/>
          <w:sz w:val="28"/>
          <w:szCs w:val="28"/>
        </w:rPr>
      </w:pPr>
    </w:p>
    <w:p w:rsidR="009C3E0C" w:rsidRPr="0012723B" w:rsidRDefault="0012723B" w:rsidP="00755850">
      <w:pPr>
        <w:spacing w:after="0" w:line="360" w:lineRule="auto"/>
        <w:ind w:firstLine="709"/>
        <w:jc w:val="both"/>
        <w:rPr>
          <w:rFonts w:ascii="Times New Roman" w:hAnsi="Times New Roman" w:cs="Times New Roman"/>
          <w:sz w:val="28"/>
          <w:szCs w:val="28"/>
        </w:rPr>
      </w:pPr>
      <w:r w:rsidRPr="00E90D6E">
        <w:rPr>
          <w:rFonts w:ascii="Times New Roman" w:hAnsi="Times New Roman" w:cs="Times New Roman"/>
          <w:sz w:val="28"/>
          <w:szCs w:val="28"/>
        </w:rPr>
        <w:t xml:space="preserve">Измерение параметров </w:t>
      </w:r>
      <w:proofErr w:type="spellStart"/>
      <w:r w:rsidRPr="00E90D6E">
        <w:rPr>
          <w:rFonts w:ascii="Times New Roman" w:hAnsi="Times New Roman" w:cs="Times New Roman"/>
          <w:sz w:val="28"/>
          <w:szCs w:val="28"/>
        </w:rPr>
        <w:t>биомагнитного</w:t>
      </w:r>
      <w:proofErr w:type="spellEnd"/>
      <w:r w:rsidRPr="00E90D6E">
        <w:rPr>
          <w:rFonts w:ascii="Times New Roman" w:hAnsi="Times New Roman" w:cs="Times New Roman"/>
          <w:sz w:val="28"/>
          <w:szCs w:val="28"/>
        </w:rPr>
        <w:t xml:space="preserve"> поля используется: при исследов</w:t>
      </w:r>
      <w:r w:rsidRPr="00E90D6E">
        <w:rPr>
          <w:rFonts w:ascii="Times New Roman" w:hAnsi="Times New Roman" w:cs="Times New Roman"/>
          <w:sz w:val="28"/>
          <w:szCs w:val="28"/>
        </w:rPr>
        <w:t>а</w:t>
      </w:r>
      <w:r w:rsidRPr="00E90D6E">
        <w:rPr>
          <w:rFonts w:ascii="Times New Roman" w:hAnsi="Times New Roman" w:cs="Times New Roman"/>
          <w:sz w:val="28"/>
          <w:szCs w:val="28"/>
        </w:rPr>
        <w:t>ниях работы сердца (</w:t>
      </w:r>
      <w:proofErr w:type="spellStart"/>
      <w:r w:rsidRPr="00E90D6E">
        <w:rPr>
          <w:rFonts w:ascii="Times New Roman" w:hAnsi="Times New Roman" w:cs="Times New Roman"/>
          <w:sz w:val="28"/>
          <w:szCs w:val="28"/>
        </w:rPr>
        <w:t>магнитокардиографические</w:t>
      </w:r>
      <w:proofErr w:type="spellEnd"/>
      <w:r w:rsidRPr="00E90D6E">
        <w:rPr>
          <w:rFonts w:ascii="Times New Roman" w:hAnsi="Times New Roman" w:cs="Times New Roman"/>
          <w:sz w:val="28"/>
          <w:szCs w:val="28"/>
        </w:rPr>
        <w:t xml:space="preserve"> измерения, МКГ); при иссл</w:t>
      </w:r>
      <w:r w:rsidRPr="00E90D6E">
        <w:rPr>
          <w:rFonts w:ascii="Times New Roman" w:hAnsi="Times New Roman" w:cs="Times New Roman"/>
          <w:sz w:val="28"/>
          <w:szCs w:val="28"/>
        </w:rPr>
        <w:t>е</w:t>
      </w:r>
      <w:r w:rsidRPr="00E90D6E">
        <w:rPr>
          <w:rFonts w:ascii="Times New Roman" w:hAnsi="Times New Roman" w:cs="Times New Roman"/>
          <w:sz w:val="28"/>
          <w:szCs w:val="28"/>
        </w:rPr>
        <w:t>дованиях магнитного поля мозга (</w:t>
      </w:r>
      <w:proofErr w:type="spellStart"/>
      <w:r w:rsidRPr="00E90D6E">
        <w:rPr>
          <w:rFonts w:ascii="Times New Roman" w:hAnsi="Times New Roman" w:cs="Times New Roman"/>
          <w:sz w:val="28"/>
          <w:szCs w:val="28"/>
        </w:rPr>
        <w:t>магнитоэнцефалографические</w:t>
      </w:r>
      <w:proofErr w:type="spellEnd"/>
      <w:r w:rsidRPr="00E90D6E">
        <w:rPr>
          <w:rFonts w:ascii="Times New Roman" w:hAnsi="Times New Roman" w:cs="Times New Roman"/>
          <w:sz w:val="28"/>
          <w:szCs w:val="28"/>
        </w:rPr>
        <w:t xml:space="preserve"> измерения, ЭМГ, </w:t>
      </w:r>
      <w:proofErr w:type="spellStart"/>
      <w:r w:rsidRPr="00E90D6E">
        <w:rPr>
          <w:rFonts w:ascii="Times New Roman" w:hAnsi="Times New Roman" w:cs="Times New Roman"/>
          <w:sz w:val="28"/>
          <w:szCs w:val="28"/>
        </w:rPr>
        <w:t>нейромагнито</w:t>
      </w:r>
      <w:proofErr w:type="spellEnd"/>
      <w:r w:rsidRPr="00E90D6E">
        <w:rPr>
          <w:rFonts w:ascii="Times New Roman" w:hAnsi="Times New Roman" w:cs="Times New Roman"/>
          <w:sz w:val="28"/>
          <w:szCs w:val="28"/>
        </w:rPr>
        <w:t>-метрия); при исследованиях магнитного поля мышц (</w:t>
      </w:r>
      <w:proofErr w:type="spellStart"/>
      <w:r w:rsidRPr="00E90D6E">
        <w:rPr>
          <w:rFonts w:ascii="Times New Roman" w:hAnsi="Times New Roman" w:cs="Times New Roman"/>
          <w:sz w:val="28"/>
          <w:szCs w:val="28"/>
        </w:rPr>
        <w:t>ма</w:t>
      </w:r>
      <w:r w:rsidRPr="00E90D6E">
        <w:rPr>
          <w:rFonts w:ascii="Times New Roman" w:hAnsi="Times New Roman" w:cs="Times New Roman"/>
          <w:sz w:val="28"/>
          <w:szCs w:val="28"/>
        </w:rPr>
        <w:t>г</w:t>
      </w:r>
      <w:r w:rsidRPr="00E90D6E">
        <w:rPr>
          <w:rFonts w:ascii="Times New Roman" w:hAnsi="Times New Roman" w:cs="Times New Roman"/>
          <w:sz w:val="28"/>
          <w:szCs w:val="28"/>
        </w:rPr>
        <w:t>нитомиографические</w:t>
      </w:r>
      <w:proofErr w:type="spellEnd"/>
      <w:r w:rsidRPr="00E90D6E">
        <w:rPr>
          <w:rFonts w:ascii="Times New Roman" w:hAnsi="Times New Roman" w:cs="Times New Roman"/>
          <w:sz w:val="28"/>
          <w:szCs w:val="28"/>
        </w:rPr>
        <w:t xml:space="preserve"> измерения, ММГ); при исследованиях магнитного поля глаза (</w:t>
      </w:r>
      <w:proofErr w:type="spellStart"/>
      <w:r w:rsidRPr="00E90D6E">
        <w:rPr>
          <w:rFonts w:ascii="Times New Roman" w:hAnsi="Times New Roman" w:cs="Times New Roman"/>
          <w:sz w:val="28"/>
          <w:szCs w:val="28"/>
        </w:rPr>
        <w:t>магнитоокулограмма</w:t>
      </w:r>
      <w:proofErr w:type="spellEnd"/>
      <w:r w:rsidRPr="00E90D6E">
        <w:rPr>
          <w:rFonts w:ascii="Times New Roman" w:hAnsi="Times New Roman" w:cs="Times New Roman"/>
          <w:sz w:val="28"/>
          <w:szCs w:val="28"/>
        </w:rPr>
        <w:t xml:space="preserve"> и М</w:t>
      </w:r>
      <w:r>
        <w:rPr>
          <w:rFonts w:ascii="Times New Roman" w:hAnsi="Times New Roman" w:cs="Times New Roman"/>
          <w:sz w:val="28"/>
          <w:szCs w:val="28"/>
        </w:rPr>
        <w:t xml:space="preserve">ОГ) и </w:t>
      </w:r>
      <w:proofErr w:type="spellStart"/>
      <w:r>
        <w:rPr>
          <w:rFonts w:ascii="Times New Roman" w:hAnsi="Times New Roman" w:cs="Times New Roman"/>
          <w:sz w:val="28"/>
          <w:szCs w:val="28"/>
        </w:rPr>
        <w:t>магниторетинограммы</w:t>
      </w:r>
      <w:proofErr w:type="spellEnd"/>
      <w:r>
        <w:rPr>
          <w:rFonts w:ascii="Times New Roman" w:hAnsi="Times New Roman" w:cs="Times New Roman"/>
          <w:sz w:val="28"/>
          <w:szCs w:val="28"/>
        </w:rPr>
        <w:t xml:space="preserve"> (МРГ)</w:t>
      </w:r>
      <w:r w:rsidRPr="00E90D6E">
        <w:rPr>
          <w:rFonts w:ascii="Times New Roman" w:hAnsi="Times New Roman" w:cs="Times New Roman"/>
          <w:sz w:val="28"/>
          <w:szCs w:val="28"/>
        </w:rPr>
        <w:t xml:space="preserve"> при иссл</w:t>
      </w:r>
      <w:r w:rsidRPr="00E90D6E">
        <w:rPr>
          <w:rFonts w:ascii="Times New Roman" w:hAnsi="Times New Roman" w:cs="Times New Roman"/>
          <w:sz w:val="28"/>
          <w:szCs w:val="28"/>
        </w:rPr>
        <w:t>е</w:t>
      </w:r>
      <w:r w:rsidRPr="00E90D6E">
        <w:rPr>
          <w:rFonts w:ascii="Times New Roman" w:hAnsi="Times New Roman" w:cs="Times New Roman"/>
          <w:sz w:val="28"/>
          <w:szCs w:val="28"/>
        </w:rPr>
        <w:t>дованиях магнитного поля нерва.</w:t>
      </w:r>
    </w:p>
    <w:p w:rsidR="00920857" w:rsidRPr="007C4A9A" w:rsidRDefault="00B01716" w:rsidP="00755850">
      <w:pPr>
        <w:spacing w:after="0" w:line="360" w:lineRule="auto"/>
        <w:ind w:firstLine="709"/>
        <w:jc w:val="both"/>
        <w:rPr>
          <w:rFonts w:ascii="Times New Roman" w:hAnsi="Times New Roman" w:cs="Times New Roman"/>
          <w:sz w:val="28"/>
          <w:szCs w:val="28"/>
        </w:rPr>
      </w:pPr>
      <w:r w:rsidRPr="00B01716">
        <w:rPr>
          <w:rFonts w:ascii="Times New Roman" w:hAnsi="Times New Roman" w:cs="Times New Roman"/>
          <w:sz w:val="28"/>
          <w:szCs w:val="28"/>
        </w:rPr>
        <w:t xml:space="preserve">При МГК обычно измеряются временные изменения </w:t>
      </w:r>
      <w:proofErr w:type="spellStart"/>
      <w:r w:rsidRPr="00B01716">
        <w:rPr>
          <w:rFonts w:ascii="Times New Roman" w:hAnsi="Times New Roman" w:cs="Times New Roman"/>
          <w:sz w:val="28"/>
          <w:szCs w:val="28"/>
        </w:rPr>
        <w:t>биомагнитного</w:t>
      </w:r>
      <w:proofErr w:type="spellEnd"/>
      <w:r w:rsidRPr="00B01716">
        <w:rPr>
          <w:rFonts w:ascii="Times New Roman" w:hAnsi="Times New Roman" w:cs="Times New Roman"/>
          <w:sz w:val="28"/>
          <w:szCs w:val="28"/>
        </w:rPr>
        <w:t xml:space="preserve"> поля в точках, равномерно распределенных на передней поверхности грудной клетки или во фронтальной плоскости в непосредственной близости от сердца. В ряде случаев оценивают поле в точках около сердца на поверхности спины. В этих областях изменения </w:t>
      </w:r>
      <w:proofErr w:type="spellStart"/>
      <w:r w:rsidRPr="00B01716">
        <w:rPr>
          <w:rFonts w:ascii="Times New Roman" w:hAnsi="Times New Roman" w:cs="Times New Roman"/>
          <w:sz w:val="28"/>
          <w:szCs w:val="28"/>
        </w:rPr>
        <w:t>биомагнитного</w:t>
      </w:r>
      <w:proofErr w:type="spellEnd"/>
      <w:r w:rsidRPr="00B01716">
        <w:rPr>
          <w:rFonts w:ascii="Times New Roman" w:hAnsi="Times New Roman" w:cs="Times New Roman"/>
          <w:sz w:val="28"/>
          <w:szCs w:val="28"/>
        </w:rPr>
        <w:t xml:space="preserve"> поля при работе сердца наиболее ощутимы. Причем форма сигналов, получаемых при </w:t>
      </w:r>
      <w:proofErr w:type="spellStart"/>
      <w:r w:rsidRPr="00B01716">
        <w:rPr>
          <w:rFonts w:ascii="Times New Roman" w:hAnsi="Times New Roman" w:cs="Times New Roman"/>
          <w:sz w:val="28"/>
          <w:szCs w:val="28"/>
        </w:rPr>
        <w:t>магнитокардиографии</w:t>
      </w:r>
      <w:proofErr w:type="spellEnd"/>
      <w:r w:rsidRPr="00B01716">
        <w:rPr>
          <w:rFonts w:ascii="Times New Roman" w:hAnsi="Times New Roman" w:cs="Times New Roman"/>
          <w:sz w:val="28"/>
          <w:szCs w:val="28"/>
        </w:rPr>
        <w:t>, напоминает сигналы при электрокардиографии и в то же время имеет некоторые отличия от них. При измерениях сверхслабых магнитных полей, вызванных повреждени</w:t>
      </w:r>
      <w:r w:rsidRPr="00B01716">
        <w:rPr>
          <w:rFonts w:ascii="Times New Roman" w:hAnsi="Times New Roman" w:cs="Times New Roman"/>
          <w:sz w:val="28"/>
          <w:szCs w:val="28"/>
        </w:rPr>
        <w:t>я</w:t>
      </w:r>
      <w:r w:rsidRPr="00B01716">
        <w:rPr>
          <w:rFonts w:ascii="Times New Roman" w:hAnsi="Times New Roman" w:cs="Times New Roman"/>
          <w:sz w:val="28"/>
          <w:szCs w:val="28"/>
        </w:rPr>
        <w:t xml:space="preserve">ми участков миокарда или специализированных структур сердца, используется </w:t>
      </w:r>
      <w:proofErr w:type="spellStart"/>
      <w:r w:rsidRPr="00B01716">
        <w:rPr>
          <w:rFonts w:ascii="Times New Roman" w:hAnsi="Times New Roman" w:cs="Times New Roman"/>
          <w:sz w:val="28"/>
          <w:szCs w:val="28"/>
        </w:rPr>
        <w:t>магнитокардиография</w:t>
      </w:r>
      <w:proofErr w:type="spellEnd"/>
      <w:r w:rsidRPr="00B01716">
        <w:rPr>
          <w:rFonts w:ascii="Times New Roman" w:hAnsi="Times New Roman" w:cs="Times New Roman"/>
          <w:sz w:val="28"/>
          <w:szCs w:val="28"/>
        </w:rPr>
        <w:t xml:space="preserve"> высокого разрешения. </w:t>
      </w:r>
      <w:proofErr w:type="gramStart"/>
      <w:r w:rsidRPr="00B01716">
        <w:rPr>
          <w:rFonts w:ascii="Times New Roman" w:hAnsi="Times New Roman" w:cs="Times New Roman"/>
          <w:sz w:val="28"/>
          <w:szCs w:val="28"/>
        </w:rPr>
        <w:t>Она отличается использованием специальных мер повышения чувствительности и борьбы с помехами (экран</w:t>
      </w:r>
      <w:r w:rsidRPr="00B01716">
        <w:rPr>
          <w:rFonts w:ascii="Times New Roman" w:hAnsi="Times New Roman" w:cs="Times New Roman"/>
          <w:sz w:val="28"/>
          <w:szCs w:val="28"/>
        </w:rPr>
        <w:t>и</w:t>
      </w:r>
      <w:r w:rsidRPr="00B01716">
        <w:rPr>
          <w:rFonts w:ascii="Times New Roman" w:hAnsi="Times New Roman" w:cs="Times New Roman"/>
          <w:sz w:val="28"/>
          <w:szCs w:val="28"/>
        </w:rPr>
        <w:t xml:space="preserve">рование помещения, осреднение сигнала, использование </w:t>
      </w:r>
      <w:proofErr w:type="spellStart"/>
      <w:r w:rsidRPr="00B01716">
        <w:rPr>
          <w:rFonts w:ascii="Times New Roman" w:hAnsi="Times New Roman" w:cs="Times New Roman"/>
          <w:sz w:val="28"/>
          <w:szCs w:val="28"/>
        </w:rPr>
        <w:t>градиаметров</w:t>
      </w:r>
      <w:proofErr w:type="spellEnd"/>
      <w:r w:rsidRPr="00B01716">
        <w:rPr>
          <w:rFonts w:ascii="Times New Roman" w:hAnsi="Times New Roman" w:cs="Times New Roman"/>
          <w:sz w:val="28"/>
          <w:szCs w:val="28"/>
        </w:rPr>
        <w:t xml:space="preserve"> высоких порядков.</w:t>
      </w:r>
      <w:proofErr w:type="gramEnd"/>
      <w:r w:rsidRPr="00B01716">
        <w:rPr>
          <w:rFonts w:ascii="Times New Roman" w:hAnsi="Times New Roman" w:cs="Times New Roman"/>
          <w:sz w:val="28"/>
          <w:szCs w:val="28"/>
        </w:rPr>
        <w:t xml:space="preserve"> Измеряемые сигналы при этом обычно имеют амплитуду менее 1 </w:t>
      </w:r>
      <w:proofErr w:type="spellStart"/>
      <w:r w:rsidRPr="00B01716">
        <w:rPr>
          <w:rFonts w:ascii="Times New Roman" w:hAnsi="Times New Roman" w:cs="Times New Roman"/>
          <w:sz w:val="28"/>
          <w:szCs w:val="28"/>
        </w:rPr>
        <w:t>пТл</w:t>
      </w:r>
      <w:proofErr w:type="spellEnd"/>
      <w:r w:rsidRPr="00B01716">
        <w:rPr>
          <w:rFonts w:ascii="Times New Roman" w:hAnsi="Times New Roman" w:cs="Times New Roman"/>
          <w:sz w:val="28"/>
          <w:szCs w:val="28"/>
        </w:rPr>
        <w:t>.</w:t>
      </w:r>
    </w:p>
    <w:p w:rsidR="00B01716" w:rsidRPr="00B01716" w:rsidRDefault="00853A1D"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01716" w:rsidRPr="00B01716">
        <w:rPr>
          <w:rFonts w:ascii="Times New Roman" w:hAnsi="Times New Roman" w:cs="Times New Roman"/>
          <w:sz w:val="28"/>
          <w:szCs w:val="28"/>
        </w:rPr>
        <w:t xml:space="preserve">аиболее ярко достоинства </w:t>
      </w:r>
      <w:proofErr w:type="spellStart"/>
      <w:r w:rsidR="00B01716" w:rsidRPr="00B01716">
        <w:rPr>
          <w:rFonts w:ascii="Times New Roman" w:hAnsi="Times New Roman" w:cs="Times New Roman"/>
          <w:sz w:val="28"/>
          <w:szCs w:val="28"/>
        </w:rPr>
        <w:t>магнитографии</w:t>
      </w:r>
      <w:proofErr w:type="spellEnd"/>
      <w:r w:rsidR="00B01716" w:rsidRPr="00B01716">
        <w:rPr>
          <w:rFonts w:ascii="Times New Roman" w:hAnsi="Times New Roman" w:cs="Times New Roman"/>
          <w:sz w:val="28"/>
          <w:szCs w:val="28"/>
        </w:rPr>
        <w:t xml:space="preserve"> проявляются при наблюдении медленно меняющихся и том более постоянных сигналов. Так, именно </w:t>
      </w:r>
      <w:proofErr w:type="spellStart"/>
      <w:r w:rsidR="00B01716" w:rsidRPr="00B01716">
        <w:rPr>
          <w:rFonts w:ascii="Times New Roman" w:hAnsi="Times New Roman" w:cs="Times New Roman"/>
          <w:sz w:val="28"/>
          <w:szCs w:val="28"/>
        </w:rPr>
        <w:t>магн</w:t>
      </w:r>
      <w:r w:rsidR="00B01716" w:rsidRPr="00B01716">
        <w:rPr>
          <w:rFonts w:ascii="Times New Roman" w:hAnsi="Times New Roman" w:cs="Times New Roman"/>
          <w:sz w:val="28"/>
          <w:szCs w:val="28"/>
        </w:rPr>
        <w:t>и</w:t>
      </w:r>
      <w:r w:rsidR="00B01716" w:rsidRPr="00B01716">
        <w:rPr>
          <w:rFonts w:ascii="Times New Roman" w:hAnsi="Times New Roman" w:cs="Times New Roman"/>
          <w:sz w:val="28"/>
          <w:szCs w:val="28"/>
        </w:rPr>
        <w:t>тографически</w:t>
      </w:r>
      <w:proofErr w:type="spellEnd"/>
      <w:r w:rsidR="00B01716" w:rsidRPr="00B01716">
        <w:rPr>
          <w:rFonts w:ascii="Times New Roman" w:hAnsi="Times New Roman" w:cs="Times New Roman"/>
          <w:sz w:val="28"/>
          <w:szCs w:val="28"/>
        </w:rPr>
        <w:t xml:space="preserve"> были обнаружены постоянные «токи повреждения», возника</w:t>
      </w:r>
      <w:r w:rsidR="00B01716" w:rsidRPr="00B01716">
        <w:rPr>
          <w:rFonts w:ascii="Times New Roman" w:hAnsi="Times New Roman" w:cs="Times New Roman"/>
          <w:sz w:val="28"/>
          <w:szCs w:val="28"/>
        </w:rPr>
        <w:t>ю</w:t>
      </w:r>
      <w:r w:rsidR="00B01716" w:rsidRPr="00B01716">
        <w:rPr>
          <w:rFonts w:ascii="Times New Roman" w:hAnsi="Times New Roman" w:cs="Times New Roman"/>
          <w:sz w:val="28"/>
          <w:szCs w:val="28"/>
        </w:rPr>
        <w:t>щие при закупорке коронарной артерии (в экспериментах на собаках).</w:t>
      </w:r>
    </w:p>
    <w:p w:rsidR="00B01716" w:rsidRPr="00B01716" w:rsidRDefault="00B01716" w:rsidP="00755850">
      <w:pPr>
        <w:spacing w:after="0" w:line="360" w:lineRule="auto"/>
        <w:ind w:firstLine="709"/>
        <w:jc w:val="both"/>
        <w:rPr>
          <w:rFonts w:ascii="Times New Roman" w:hAnsi="Times New Roman" w:cs="Times New Roman"/>
          <w:sz w:val="28"/>
          <w:szCs w:val="28"/>
        </w:rPr>
      </w:pPr>
      <w:r w:rsidRPr="00B01716">
        <w:rPr>
          <w:rFonts w:ascii="Times New Roman" w:hAnsi="Times New Roman" w:cs="Times New Roman"/>
          <w:sz w:val="28"/>
          <w:szCs w:val="28"/>
        </w:rPr>
        <w:lastRenderedPageBreak/>
        <w:t xml:space="preserve">Другой серьезный успех </w:t>
      </w:r>
      <w:proofErr w:type="spellStart"/>
      <w:r w:rsidRPr="00B01716">
        <w:rPr>
          <w:rFonts w:ascii="Times New Roman" w:hAnsi="Times New Roman" w:cs="Times New Roman"/>
          <w:sz w:val="28"/>
          <w:szCs w:val="28"/>
        </w:rPr>
        <w:t>магнитокардиографии</w:t>
      </w:r>
      <w:proofErr w:type="spellEnd"/>
      <w:r w:rsidRPr="00B01716">
        <w:rPr>
          <w:rFonts w:ascii="Times New Roman" w:hAnsi="Times New Roman" w:cs="Times New Roman"/>
          <w:sz w:val="28"/>
          <w:szCs w:val="28"/>
        </w:rPr>
        <w:t xml:space="preserve"> — наблюдение МКГ пл</w:t>
      </w:r>
      <w:r w:rsidRPr="00B01716">
        <w:rPr>
          <w:rFonts w:ascii="Times New Roman" w:hAnsi="Times New Roman" w:cs="Times New Roman"/>
          <w:sz w:val="28"/>
          <w:szCs w:val="28"/>
        </w:rPr>
        <w:t>о</w:t>
      </w:r>
      <w:r w:rsidRPr="00B01716">
        <w:rPr>
          <w:rFonts w:ascii="Times New Roman" w:hAnsi="Times New Roman" w:cs="Times New Roman"/>
          <w:sz w:val="28"/>
          <w:szCs w:val="28"/>
        </w:rPr>
        <w:t>да в теле матери (рис. 2). Четкая локализация магнитного поля в районе исто</w:t>
      </w:r>
      <w:r w:rsidRPr="00B01716">
        <w:rPr>
          <w:rFonts w:ascii="Times New Roman" w:hAnsi="Times New Roman" w:cs="Times New Roman"/>
          <w:sz w:val="28"/>
          <w:szCs w:val="28"/>
        </w:rPr>
        <w:t>ч</w:t>
      </w:r>
      <w:r w:rsidRPr="00B01716">
        <w:rPr>
          <w:rFonts w:ascii="Times New Roman" w:hAnsi="Times New Roman" w:cs="Times New Roman"/>
          <w:sz w:val="28"/>
          <w:szCs w:val="28"/>
        </w:rPr>
        <w:t>ника позволила отделить сигналы плода от более сильных сигналов матери</w:t>
      </w:r>
      <w:r w:rsidRPr="00B01716">
        <w:rPr>
          <w:rFonts w:ascii="Times New Roman" w:hAnsi="Times New Roman" w:cs="Times New Roman"/>
          <w:sz w:val="28"/>
          <w:szCs w:val="28"/>
        </w:rPr>
        <w:t>н</w:t>
      </w:r>
      <w:r w:rsidRPr="00B01716">
        <w:rPr>
          <w:rFonts w:ascii="Times New Roman" w:hAnsi="Times New Roman" w:cs="Times New Roman"/>
          <w:sz w:val="28"/>
          <w:szCs w:val="28"/>
        </w:rPr>
        <w:t>ского сердца, в то время как электрические сигналы в значительной мере см</w:t>
      </w:r>
      <w:r w:rsidRPr="00B01716">
        <w:rPr>
          <w:rFonts w:ascii="Times New Roman" w:hAnsi="Times New Roman" w:cs="Times New Roman"/>
          <w:sz w:val="28"/>
          <w:szCs w:val="28"/>
        </w:rPr>
        <w:t>е</w:t>
      </w:r>
      <w:r w:rsidRPr="00B01716">
        <w:rPr>
          <w:rFonts w:ascii="Times New Roman" w:hAnsi="Times New Roman" w:cs="Times New Roman"/>
          <w:sz w:val="28"/>
          <w:szCs w:val="28"/>
        </w:rPr>
        <w:t>шаны — из-за пространственной размазанности слабых поверхностных токов ЭКГ.</w:t>
      </w:r>
    </w:p>
    <w:tbl>
      <w:tblPr>
        <w:tblW w:w="9405" w:type="dxa"/>
        <w:jc w:val="center"/>
        <w:tblCellSpacing w:w="90" w:type="dxa"/>
        <w:tblCellMar>
          <w:top w:w="15" w:type="dxa"/>
          <w:left w:w="15" w:type="dxa"/>
          <w:bottom w:w="15" w:type="dxa"/>
          <w:right w:w="15" w:type="dxa"/>
        </w:tblCellMar>
        <w:tblLook w:val="04A0" w:firstRow="1" w:lastRow="0" w:firstColumn="1" w:lastColumn="0" w:noHBand="0" w:noVBand="1"/>
      </w:tblPr>
      <w:tblGrid>
        <w:gridCol w:w="9405"/>
      </w:tblGrid>
      <w:tr w:rsidR="00B01716" w:rsidRPr="00B01716" w:rsidTr="00B01716">
        <w:trPr>
          <w:tblCellSpacing w:w="90" w:type="dxa"/>
          <w:jc w:val="center"/>
        </w:trPr>
        <w:tc>
          <w:tcPr>
            <w:tcW w:w="9270" w:type="dxa"/>
            <w:vAlign w:val="center"/>
            <w:hideMark/>
          </w:tcPr>
          <w:p w:rsidR="009601D2" w:rsidRDefault="009601D2" w:rsidP="00755850">
            <w:pPr>
              <w:spacing w:after="0" w:line="360" w:lineRule="auto"/>
              <w:ind w:firstLine="709"/>
              <w:jc w:val="both"/>
              <w:rPr>
                <w:rFonts w:ascii="Times New Roman" w:hAnsi="Times New Roman" w:cs="Times New Roman"/>
                <w:sz w:val="28"/>
                <w:szCs w:val="28"/>
              </w:rPr>
            </w:pPr>
          </w:p>
          <w:p w:rsidR="00D96A4A" w:rsidRDefault="00D96A4A" w:rsidP="00755850">
            <w:pPr>
              <w:spacing w:after="0" w:line="360" w:lineRule="auto"/>
              <w:ind w:firstLine="709"/>
              <w:jc w:val="both"/>
              <w:rPr>
                <w:rFonts w:ascii="Times New Roman" w:hAnsi="Times New Roman" w:cs="Times New Roman"/>
                <w:sz w:val="28"/>
                <w:szCs w:val="28"/>
              </w:rPr>
            </w:pPr>
          </w:p>
          <w:p w:rsidR="00B01716" w:rsidRPr="00B01716" w:rsidRDefault="00B01716" w:rsidP="00755850">
            <w:pPr>
              <w:spacing w:after="0" w:line="360" w:lineRule="auto"/>
              <w:ind w:firstLine="709"/>
              <w:jc w:val="both"/>
              <w:rPr>
                <w:rFonts w:ascii="Times New Roman" w:hAnsi="Times New Roman" w:cs="Times New Roman"/>
                <w:sz w:val="28"/>
                <w:szCs w:val="28"/>
              </w:rPr>
            </w:pPr>
            <w:r w:rsidRPr="00B01716">
              <w:rPr>
                <w:rFonts w:ascii="Times New Roman" w:hAnsi="Times New Roman" w:cs="Times New Roman"/>
                <w:noProof/>
                <w:sz w:val="28"/>
                <w:szCs w:val="28"/>
              </w:rPr>
              <w:drawing>
                <wp:inline distT="0" distB="0" distL="0" distR="0" wp14:anchorId="777B3345" wp14:editId="4C6AE277">
                  <wp:extent cx="3991854" cy="1165860"/>
                  <wp:effectExtent l="0" t="0" r="8890" b="0"/>
                  <wp:docPr id="6" name="Рисунок 6" descr="http://www.integro.ru/system/new_science/field_obj/mag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egro.ru/system/new_science/field_obj/magn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1854" cy="1165860"/>
                          </a:xfrm>
                          <a:prstGeom prst="rect">
                            <a:avLst/>
                          </a:prstGeom>
                          <a:noFill/>
                          <a:ln>
                            <a:noFill/>
                          </a:ln>
                        </pic:spPr>
                      </pic:pic>
                    </a:graphicData>
                  </a:graphic>
                </wp:inline>
              </w:drawing>
            </w:r>
          </w:p>
        </w:tc>
      </w:tr>
      <w:tr w:rsidR="00B01716" w:rsidRPr="00B01716" w:rsidTr="00B01716">
        <w:trPr>
          <w:tblCellSpacing w:w="90" w:type="dxa"/>
          <w:jc w:val="center"/>
        </w:trPr>
        <w:tc>
          <w:tcPr>
            <w:tcW w:w="9270" w:type="dxa"/>
            <w:vAlign w:val="center"/>
            <w:hideMark/>
          </w:tcPr>
          <w:p w:rsidR="009601D2" w:rsidRDefault="009601D2" w:rsidP="00755850">
            <w:pPr>
              <w:spacing w:after="0" w:line="360" w:lineRule="auto"/>
              <w:ind w:firstLine="709"/>
              <w:jc w:val="both"/>
              <w:rPr>
                <w:rFonts w:ascii="Times New Roman" w:hAnsi="Times New Roman" w:cs="Times New Roman"/>
                <w:bCs/>
                <w:sz w:val="28"/>
                <w:szCs w:val="28"/>
              </w:rPr>
            </w:pPr>
          </w:p>
          <w:p w:rsidR="00B01716" w:rsidRDefault="00957367" w:rsidP="00755850">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07E36">
              <w:rPr>
                <w:rFonts w:ascii="Times New Roman" w:hAnsi="Times New Roman" w:cs="Times New Roman"/>
                <w:bCs/>
                <w:sz w:val="28"/>
                <w:szCs w:val="28"/>
              </w:rPr>
              <w:t xml:space="preserve">Рисунок </w:t>
            </w:r>
            <w:r w:rsidR="00157079">
              <w:rPr>
                <w:rFonts w:ascii="Times New Roman" w:hAnsi="Times New Roman" w:cs="Times New Roman"/>
                <w:bCs/>
                <w:sz w:val="28"/>
                <w:szCs w:val="28"/>
              </w:rPr>
              <w:t xml:space="preserve">6 </w:t>
            </w:r>
            <w:r w:rsidR="00157079">
              <w:rPr>
                <w:rFonts w:ascii="Times New Roman" w:hAnsi="Times New Roman" w:cs="Times New Roman"/>
                <w:sz w:val="28"/>
                <w:szCs w:val="28"/>
              </w:rPr>
              <w:t>–</w:t>
            </w:r>
            <w:r w:rsidR="00157079">
              <w:rPr>
                <w:rFonts w:ascii="Times New Roman" w:hAnsi="Times New Roman" w:cs="Times New Roman"/>
                <w:bCs/>
                <w:sz w:val="28"/>
                <w:szCs w:val="28"/>
              </w:rPr>
              <w:t xml:space="preserve"> </w:t>
            </w:r>
            <w:proofErr w:type="spellStart"/>
            <w:r w:rsidR="00B01716" w:rsidRPr="00157079">
              <w:rPr>
                <w:rFonts w:ascii="Times New Roman" w:hAnsi="Times New Roman" w:cs="Times New Roman"/>
                <w:bCs/>
                <w:sz w:val="28"/>
                <w:szCs w:val="28"/>
              </w:rPr>
              <w:t>Магнито</w:t>
            </w:r>
            <w:proofErr w:type="spellEnd"/>
            <w:r w:rsidR="00B01716" w:rsidRPr="00157079">
              <w:rPr>
                <w:rFonts w:ascii="Times New Roman" w:hAnsi="Times New Roman" w:cs="Times New Roman"/>
                <w:bCs/>
                <w:sz w:val="28"/>
                <w:szCs w:val="28"/>
              </w:rPr>
              <w:t>- и электрокардиограмма плода в теле матери.</w:t>
            </w:r>
            <w:r w:rsidR="00B01716" w:rsidRPr="00157079">
              <w:rPr>
                <w:rFonts w:ascii="Times New Roman" w:hAnsi="Times New Roman" w:cs="Times New Roman"/>
                <w:bCs/>
                <w:sz w:val="28"/>
                <w:szCs w:val="28"/>
              </w:rPr>
              <w:br/>
            </w:r>
            <w:r>
              <w:rPr>
                <w:rFonts w:ascii="Times New Roman" w:hAnsi="Times New Roman" w:cs="Times New Roman"/>
                <w:bCs/>
                <w:sz w:val="28"/>
                <w:szCs w:val="28"/>
              </w:rPr>
              <w:t xml:space="preserve">       </w:t>
            </w:r>
            <w:proofErr w:type="gramStart"/>
            <w:r w:rsidR="00B01716" w:rsidRPr="00157079">
              <w:rPr>
                <w:rFonts w:ascii="Times New Roman" w:hAnsi="Times New Roman" w:cs="Times New Roman"/>
                <w:bCs/>
                <w:sz w:val="28"/>
                <w:szCs w:val="28"/>
              </w:rPr>
              <w:t>П</w:t>
            </w:r>
            <w:proofErr w:type="gramEnd"/>
            <w:r w:rsidR="00B01716" w:rsidRPr="00157079">
              <w:rPr>
                <w:rFonts w:ascii="Times New Roman" w:hAnsi="Times New Roman" w:cs="Times New Roman"/>
                <w:bCs/>
                <w:sz w:val="28"/>
                <w:szCs w:val="28"/>
              </w:rPr>
              <w:t>, М - сигналы сердца плода и материнского сердца соответственно.</w:t>
            </w:r>
          </w:p>
          <w:p w:rsidR="009601D2" w:rsidRPr="00157079" w:rsidRDefault="009601D2" w:rsidP="00755850">
            <w:pPr>
              <w:spacing w:after="0" w:line="360" w:lineRule="auto"/>
              <w:ind w:firstLine="709"/>
              <w:jc w:val="both"/>
              <w:rPr>
                <w:rFonts w:ascii="Times New Roman" w:hAnsi="Times New Roman" w:cs="Times New Roman"/>
                <w:sz w:val="28"/>
                <w:szCs w:val="28"/>
              </w:rPr>
            </w:pPr>
          </w:p>
        </w:tc>
      </w:tr>
    </w:tbl>
    <w:p w:rsidR="00B01716" w:rsidRPr="00B01716" w:rsidRDefault="00B01716" w:rsidP="00755850">
      <w:pPr>
        <w:spacing w:after="0" w:line="360" w:lineRule="auto"/>
        <w:ind w:firstLine="709"/>
        <w:jc w:val="both"/>
        <w:rPr>
          <w:rFonts w:ascii="Times New Roman" w:hAnsi="Times New Roman" w:cs="Times New Roman"/>
          <w:sz w:val="28"/>
          <w:szCs w:val="28"/>
        </w:rPr>
      </w:pPr>
      <w:proofErr w:type="spellStart"/>
      <w:r w:rsidRPr="00B01716">
        <w:rPr>
          <w:rFonts w:ascii="Times New Roman" w:hAnsi="Times New Roman" w:cs="Times New Roman"/>
          <w:sz w:val="28"/>
          <w:szCs w:val="28"/>
        </w:rPr>
        <w:t>Магнитография</w:t>
      </w:r>
      <w:proofErr w:type="spellEnd"/>
      <w:r w:rsidRPr="00B01716">
        <w:rPr>
          <w:rFonts w:ascii="Times New Roman" w:hAnsi="Times New Roman" w:cs="Times New Roman"/>
          <w:sz w:val="28"/>
          <w:szCs w:val="28"/>
        </w:rPr>
        <w:t xml:space="preserve"> позволяют решать и другую важную задачу кардиологии — определение кровотока в сердце. Если наложить небольшое внешнее ма</w:t>
      </w:r>
      <w:r w:rsidRPr="00B01716">
        <w:rPr>
          <w:rFonts w:ascii="Times New Roman" w:hAnsi="Times New Roman" w:cs="Times New Roman"/>
          <w:sz w:val="28"/>
          <w:szCs w:val="28"/>
        </w:rPr>
        <w:t>г</w:t>
      </w:r>
      <w:r w:rsidRPr="00B01716">
        <w:rPr>
          <w:rFonts w:ascii="Times New Roman" w:hAnsi="Times New Roman" w:cs="Times New Roman"/>
          <w:sz w:val="28"/>
          <w:szCs w:val="28"/>
        </w:rPr>
        <w:t>нитное поле, то периодический выброс крови сердцем вызовет переменный магнитный сигнал, позволяющий определить объем и скорость движущейся жидкости.</w:t>
      </w:r>
    </w:p>
    <w:p w:rsidR="00B01716" w:rsidRPr="004F73A7" w:rsidRDefault="00853A1D"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01716" w:rsidRPr="00B01716">
        <w:rPr>
          <w:rFonts w:ascii="Times New Roman" w:hAnsi="Times New Roman" w:cs="Times New Roman"/>
          <w:sz w:val="28"/>
          <w:szCs w:val="28"/>
        </w:rPr>
        <w:t xml:space="preserve">Совсем недавно возникло </w:t>
      </w:r>
      <w:proofErr w:type="gramStart"/>
      <w:r w:rsidR="00B01716" w:rsidRPr="00B01716">
        <w:rPr>
          <w:rFonts w:ascii="Times New Roman" w:hAnsi="Times New Roman" w:cs="Times New Roman"/>
          <w:sz w:val="28"/>
          <w:szCs w:val="28"/>
        </w:rPr>
        <w:t>повое</w:t>
      </w:r>
      <w:proofErr w:type="gramEnd"/>
      <w:r w:rsidR="00B01716" w:rsidRPr="00B01716">
        <w:rPr>
          <w:rFonts w:ascii="Times New Roman" w:hAnsi="Times New Roman" w:cs="Times New Roman"/>
          <w:sz w:val="28"/>
          <w:szCs w:val="28"/>
        </w:rPr>
        <w:t xml:space="preserve"> направление в </w:t>
      </w:r>
      <w:proofErr w:type="spellStart"/>
      <w:r w:rsidR="00B01716" w:rsidRPr="00B01716">
        <w:rPr>
          <w:rFonts w:ascii="Times New Roman" w:hAnsi="Times New Roman" w:cs="Times New Roman"/>
          <w:sz w:val="28"/>
          <w:szCs w:val="28"/>
        </w:rPr>
        <w:t>магнитокардиографии</w:t>
      </w:r>
      <w:proofErr w:type="spellEnd"/>
      <w:r w:rsidR="00B01716" w:rsidRPr="00B01716">
        <w:rPr>
          <w:rFonts w:ascii="Times New Roman" w:hAnsi="Times New Roman" w:cs="Times New Roman"/>
          <w:sz w:val="28"/>
          <w:szCs w:val="28"/>
        </w:rPr>
        <w:t xml:space="preserve">, которое сродни рассматриваемым ниже </w:t>
      </w:r>
      <w:proofErr w:type="spellStart"/>
      <w:r w:rsidR="00B01716" w:rsidRPr="00B01716">
        <w:rPr>
          <w:rFonts w:ascii="Times New Roman" w:hAnsi="Times New Roman" w:cs="Times New Roman"/>
          <w:sz w:val="28"/>
          <w:szCs w:val="28"/>
        </w:rPr>
        <w:t>нейромагнитным</w:t>
      </w:r>
      <w:proofErr w:type="spellEnd"/>
      <w:r w:rsidR="00B01716" w:rsidRPr="00B01716">
        <w:rPr>
          <w:rFonts w:ascii="Times New Roman" w:hAnsi="Times New Roman" w:cs="Times New Roman"/>
          <w:sz w:val="28"/>
          <w:szCs w:val="28"/>
        </w:rPr>
        <w:t xml:space="preserve"> измерениям, - это МГК высокого разрешения. Суть ее заключается в более «пристальном» изуч</w:t>
      </w:r>
      <w:r w:rsidR="00B01716" w:rsidRPr="00B01716">
        <w:rPr>
          <w:rFonts w:ascii="Times New Roman" w:hAnsi="Times New Roman" w:cs="Times New Roman"/>
          <w:sz w:val="28"/>
          <w:szCs w:val="28"/>
        </w:rPr>
        <w:t>е</w:t>
      </w:r>
      <w:r w:rsidR="00B01716" w:rsidRPr="00B01716">
        <w:rPr>
          <w:rFonts w:ascii="Times New Roman" w:hAnsi="Times New Roman" w:cs="Times New Roman"/>
          <w:sz w:val="28"/>
          <w:szCs w:val="28"/>
        </w:rPr>
        <w:t>нии тех интервалов сердечного цикла, когда мышца спокойна: в это время можно измерить слабые магнитные сигналы, сопровождающие нервные и</w:t>
      </w:r>
      <w:r w:rsidR="00B01716" w:rsidRPr="00B01716">
        <w:rPr>
          <w:rFonts w:ascii="Times New Roman" w:hAnsi="Times New Roman" w:cs="Times New Roman"/>
          <w:sz w:val="28"/>
          <w:szCs w:val="28"/>
        </w:rPr>
        <w:t>м</w:t>
      </w:r>
      <w:r w:rsidR="00B01716" w:rsidRPr="00B01716">
        <w:rPr>
          <w:rFonts w:ascii="Times New Roman" w:hAnsi="Times New Roman" w:cs="Times New Roman"/>
          <w:sz w:val="28"/>
          <w:szCs w:val="28"/>
        </w:rPr>
        <w:t>пульсы, распространяющиеся в сердце. Была выявлена интересная особенность: эти системы неизменны в точение приблизительно 20 циклов, затем слегка и</w:t>
      </w:r>
      <w:r w:rsidR="00B01716" w:rsidRPr="00B01716">
        <w:rPr>
          <w:rFonts w:ascii="Times New Roman" w:hAnsi="Times New Roman" w:cs="Times New Roman"/>
          <w:sz w:val="28"/>
          <w:szCs w:val="28"/>
        </w:rPr>
        <w:t>з</w:t>
      </w:r>
      <w:r w:rsidR="00B01716" w:rsidRPr="00B01716">
        <w:rPr>
          <w:rFonts w:ascii="Times New Roman" w:hAnsi="Times New Roman" w:cs="Times New Roman"/>
          <w:sz w:val="28"/>
          <w:szCs w:val="28"/>
        </w:rPr>
        <w:lastRenderedPageBreak/>
        <w:t xml:space="preserve">меняют форму, снова сохраняя ее следующие 5—10 циклов, и т. д. Вероятно, здесь содержится определенная информация о нервных </w:t>
      </w:r>
      <w:r w:rsidR="004F73A7">
        <w:rPr>
          <w:rFonts w:ascii="Times New Roman" w:hAnsi="Times New Roman" w:cs="Times New Roman"/>
          <w:sz w:val="28"/>
          <w:szCs w:val="28"/>
        </w:rPr>
        <w:t>процессах в сердце</w:t>
      </w:r>
      <w:r w:rsidR="004F73A7" w:rsidRPr="004F73A7">
        <w:rPr>
          <w:rFonts w:ascii="Times New Roman" w:hAnsi="Times New Roman" w:cs="Times New Roman"/>
          <w:sz w:val="28"/>
          <w:szCs w:val="28"/>
        </w:rPr>
        <w:t xml:space="preserve"> </w:t>
      </w:r>
      <w:r w:rsidR="00332241" w:rsidRPr="00332241">
        <w:rPr>
          <w:rFonts w:ascii="Times New Roman" w:hAnsi="Times New Roman" w:cs="Times New Roman"/>
          <w:sz w:val="28"/>
          <w:szCs w:val="28"/>
        </w:rPr>
        <w:t>[</w:t>
      </w:r>
      <w:r w:rsidR="004F73A7" w:rsidRPr="004F73A7">
        <w:rPr>
          <w:rFonts w:ascii="Times New Roman" w:hAnsi="Times New Roman" w:cs="Times New Roman"/>
          <w:sz w:val="28"/>
          <w:szCs w:val="28"/>
        </w:rPr>
        <w:t>7</w:t>
      </w:r>
      <w:r w:rsidR="00332241" w:rsidRPr="00332241">
        <w:rPr>
          <w:rFonts w:ascii="Times New Roman" w:hAnsi="Times New Roman" w:cs="Times New Roman"/>
          <w:sz w:val="28"/>
          <w:szCs w:val="28"/>
        </w:rPr>
        <w:t>]</w:t>
      </w:r>
      <w:r w:rsidR="004F73A7" w:rsidRPr="004F73A7">
        <w:rPr>
          <w:rFonts w:ascii="Times New Roman" w:hAnsi="Times New Roman" w:cs="Times New Roman"/>
          <w:sz w:val="28"/>
          <w:szCs w:val="28"/>
        </w:rPr>
        <w:t>.</w:t>
      </w:r>
    </w:p>
    <w:p w:rsidR="00D96A4A" w:rsidRDefault="00D96A4A" w:rsidP="00755850">
      <w:pPr>
        <w:spacing w:after="0" w:line="360" w:lineRule="auto"/>
        <w:jc w:val="both"/>
        <w:rPr>
          <w:rFonts w:ascii="Times New Roman" w:hAnsi="Times New Roman" w:cs="Times New Roman"/>
          <w:sz w:val="28"/>
          <w:szCs w:val="28"/>
        </w:rPr>
      </w:pPr>
    </w:p>
    <w:p w:rsidR="00853A1D" w:rsidRDefault="00D96A4A" w:rsidP="00755850">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EE6468">
        <w:rPr>
          <w:rFonts w:ascii="Times New Roman" w:hAnsi="Times New Roman" w:cs="Times New Roman"/>
          <w:b/>
          <w:sz w:val="28"/>
          <w:szCs w:val="28"/>
        </w:rPr>
        <w:t>3</w:t>
      </w:r>
      <w:r w:rsidR="00342C74">
        <w:rPr>
          <w:rFonts w:ascii="Times New Roman" w:hAnsi="Times New Roman" w:cs="Times New Roman"/>
          <w:b/>
          <w:sz w:val="28"/>
          <w:szCs w:val="28"/>
        </w:rPr>
        <w:t>.2</w:t>
      </w:r>
      <w:r w:rsidR="00EE6468">
        <w:rPr>
          <w:rFonts w:ascii="Times New Roman" w:hAnsi="Times New Roman" w:cs="Times New Roman"/>
          <w:b/>
          <w:sz w:val="28"/>
          <w:szCs w:val="28"/>
        </w:rPr>
        <w:t xml:space="preserve">   </w:t>
      </w:r>
      <w:proofErr w:type="spellStart"/>
      <w:r w:rsidR="00853A1D">
        <w:rPr>
          <w:rFonts w:ascii="Times New Roman" w:hAnsi="Times New Roman" w:cs="Times New Roman"/>
          <w:b/>
          <w:sz w:val="28"/>
          <w:szCs w:val="28"/>
        </w:rPr>
        <w:t>Нейромагнитометрия</w:t>
      </w:r>
      <w:proofErr w:type="spellEnd"/>
      <w:r w:rsidR="00853A1D">
        <w:rPr>
          <w:rFonts w:ascii="Times New Roman" w:hAnsi="Times New Roman" w:cs="Times New Roman"/>
          <w:b/>
          <w:sz w:val="28"/>
          <w:szCs w:val="28"/>
        </w:rPr>
        <w:t>.</w:t>
      </w:r>
    </w:p>
    <w:p w:rsidR="009C3E0C" w:rsidRDefault="009C3E0C" w:rsidP="00755850">
      <w:pPr>
        <w:spacing w:after="0" w:line="360" w:lineRule="auto"/>
        <w:ind w:firstLine="709"/>
        <w:jc w:val="center"/>
        <w:rPr>
          <w:rFonts w:ascii="Times New Roman" w:hAnsi="Times New Roman" w:cs="Times New Roman"/>
          <w:b/>
          <w:sz w:val="28"/>
          <w:szCs w:val="28"/>
        </w:rPr>
      </w:pPr>
    </w:p>
    <w:p w:rsidR="00853A1D" w:rsidRPr="00853A1D" w:rsidRDefault="00D96A4A"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3A1D" w:rsidRPr="00853A1D">
        <w:rPr>
          <w:rFonts w:ascii="Times New Roman" w:hAnsi="Times New Roman" w:cs="Times New Roman"/>
          <w:sz w:val="28"/>
          <w:szCs w:val="28"/>
        </w:rPr>
        <w:t>Процесс измерения магнитных полей биоэлектрических источников мо</w:t>
      </w:r>
      <w:r w:rsidR="00853A1D" w:rsidRPr="00853A1D">
        <w:rPr>
          <w:rFonts w:ascii="Times New Roman" w:hAnsi="Times New Roman" w:cs="Times New Roman"/>
          <w:sz w:val="28"/>
          <w:szCs w:val="28"/>
        </w:rPr>
        <w:t>з</w:t>
      </w:r>
      <w:r w:rsidR="00853A1D" w:rsidRPr="00853A1D">
        <w:rPr>
          <w:rFonts w:ascii="Times New Roman" w:hAnsi="Times New Roman" w:cs="Times New Roman"/>
          <w:sz w:val="28"/>
          <w:szCs w:val="28"/>
        </w:rPr>
        <w:t>га, а также отдельных нервных клеток называют </w:t>
      </w:r>
      <w:r w:rsidR="00853A1D" w:rsidRPr="00D96A4A">
        <w:rPr>
          <w:rFonts w:ascii="Times New Roman" w:hAnsi="Times New Roman" w:cs="Times New Roman"/>
          <w:iCs/>
          <w:sz w:val="28"/>
          <w:szCs w:val="28"/>
        </w:rPr>
        <w:t>нейромагнитометрией</w:t>
      </w:r>
      <w:r w:rsidR="00853A1D" w:rsidRPr="00853A1D">
        <w:rPr>
          <w:rFonts w:ascii="Times New Roman" w:hAnsi="Times New Roman" w:cs="Times New Roman"/>
          <w:i/>
          <w:iCs/>
          <w:sz w:val="28"/>
          <w:szCs w:val="28"/>
        </w:rPr>
        <w:t>. </w:t>
      </w:r>
      <w:r w:rsidR="00853A1D" w:rsidRPr="00853A1D">
        <w:rPr>
          <w:rFonts w:ascii="Times New Roman" w:hAnsi="Times New Roman" w:cs="Times New Roman"/>
          <w:sz w:val="28"/>
          <w:szCs w:val="28"/>
        </w:rPr>
        <w:t xml:space="preserve">При ее проведении отсутствуют проблемы с выбором положения </w:t>
      </w:r>
      <w:proofErr w:type="spellStart"/>
      <w:r w:rsidR="00853A1D" w:rsidRPr="00853A1D">
        <w:rPr>
          <w:rFonts w:ascii="Times New Roman" w:hAnsi="Times New Roman" w:cs="Times New Roman"/>
          <w:sz w:val="28"/>
          <w:szCs w:val="28"/>
        </w:rPr>
        <w:t>индеферентного</w:t>
      </w:r>
      <w:proofErr w:type="spellEnd"/>
      <w:r w:rsidR="00853A1D" w:rsidRPr="00853A1D">
        <w:rPr>
          <w:rFonts w:ascii="Times New Roman" w:hAnsi="Times New Roman" w:cs="Times New Roman"/>
          <w:sz w:val="28"/>
          <w:szCs w:val="28"/>
        </w:rPr>
        <w:t xml:space="preserve"> электрода, необходимого для проведения электроэнцефалографии, легко обе</w:t>
      </w:r>
      <w:r w:rsidR="00853A1D" w:rsidRPr="00853A1D">
        <w:rPr>
          <w:rFonts w:ascii="Times New Roman" w:hAnsi="Times New Roman" w:cs="Times New Roman"/>
          <w:sz w:val="28"/>
          <w:szCs w:val="28"/>
        </w:rPr>
        <w:t>с</w:t>
      </w:r>
      <w:r w:rsidR="00853A1D" w:rsidRPr="00853A1D">
        <w:rPr>
          <w:rFonts w:ascii="Times New Roman" w:hAnsi="Times New Roman" w:cs="Times New Roman"/>
          <w:sz w:val="28"/>
          <w:szCs w:val="28"/>
        </w:rPr>
        <w:t>печивается необходимая многоканальность в получении информации, более высокая точность в бесконтактной локализации мест электрической активн</w:t>
      </w:r>
      <w:r w:rsidR="00853A1D" w:rsidRPr="00853A1D">
        <w:rPr>
          <w:rFonts w:ascii="Times New Roman" w:hAnsi="Times New Roman" w:cs="Times New Roman"/>
          <w:sz w:val="28"/>
          <w:szCs w:val="28"/>
        </w:rPr>
        <w:t>о</w:t>
      </w:r>
      <w:r w:rsidR="00853A1D" w:rsidRPr="00853A1D">
        <w:rPr>
          <w:rFonts w:ascii="Times New Roman" w:hAnsi="Times New Roman" w:cs="Times New Roman"/>
          <w:sz w:val="28"/>
          <w:szCs w:val="28"/>
        </w:rPr>
        <w:t>сти, отсутствие повреждений клеток, всегда необходимых при внутриклето</w:t>
      </w:r>
      <w:r w:rsidR="00853A1D" w:rsidRPr="00853A1D">
        <w:rPr>
          <w:rFonts w:ascii="Times New Roman" w:hAnsi="Times New Roman" w:cs="Times New Roman"/>
          <w:sz w:val="28"/>
          <w:szCs w:val="28"/>
        </w:rPr>
        <w:t>ч</w:t>
      </w:r>
      <w:r w:rsidR="00853A1D" w:rsidRPr="00853A1D">
        <w:rPr>
          <w:rFonts w:ascii="Times New Roman" w:hAnsi="Times New Roman" w:cs="Times New Roman"/>
          <w:sz w:val="28"/>
          <w:szCs w:val="28"/>
        </w:rPr>
        <w:t xml:space="preserve">ных электрофизиологических исследованиях. При </w:t>
      </w:r>
      <w:proofErr w:type="spellStart"/>
      <w:r w:rsidR="00853A1D" w:rsidRPr="00853A1D">
        <w:rPr>
          <w:rFonts w:ascii="Times New Roman" w:hAnsi="Times New Roman" w:cs="Times New Roman"/>
          <w:sz w:val="28"/>
          <w:szCs w:val="28"/>
        </w:rPr>
        <w:t>нейромагнитометрии</w:t>
      </w:r>
      <w:proofErr w:type="spellEnd"/>
      <w:r w:rsidR="00853A1D" w:rsidRPr="00853A1D">
        <w:rPr>
          <w:rFonts w:ascii="Times New Roman" w:hAnsi="Times New Roman" w:cs="Times New Roman"/>
          <w:sz w:val="28"/>
          <w:szCs w:val="28"/>
        </w:rPr>
        <w:t xml:space="preserve"> изм</w:t>
      </w:r>
      <w:r w:rsidR="00853A1D" w:rsidRPr="00853A1D">
        <w:rPr>
          <w:rFonts w:ascii="Times New Roman" w:hAnsi="Times New Roman" w:cs="Times New Roman"/>
          <w:sz w:val="28"/>
          <w:szCs w:val="28"/>
        </w:rPr>
        <w:t>е</w:t>
      </w:r>
      <w:r w:rsidR="00853A1D" w:rsidRPr="00853A1D">
        <w:rPr>
          <w:rFonts w:ascii="Times New Roman" w:hAnsi="Times New Roman" w:cs="Times New Roman"/>
          <w:sz w:val="28"/>
          <w:szCs w:val="28"/>
        </w:rPr>
        <w:t xml:space="preserve">ряются или электрическая активность различных частей нервной системы, или активности, вызванные реакциями на внешние раздражители. Ввиду малых уровней этих магнитных полей их измерение возможно только с помощью </w:t>
      </w:r>
      <w:proofErr w:type="spellStart"/>
      <w:r w:rsidR="00853A1D" w:rsidRPr="00853A1D">
        <w:rPr>
          <w:rFonts w:ascii="Times New Roman" w:hAnsi="Times New Roman" w:cs="Times New Roman"/>
          <w:sz w:val="28"/>
          <w:szCs w:val="28"/>
        </w:rPr>
        <w:t>сквид</w:t>
      </w:r>
      <w:proofErr w:type="spellEnd"/>
      <w:r w:rsidR="00853A1D" w:rsidRPr="00853A1D">
        <w:rPr>
          <w:rFonts w:ascii="Times New Roman" w:hAnsi="Times New Roman" w:cs="Times New Roman"/>
          <w:sz w:val="28"/>
          <w:szCs w:val="28"/>
        </w:rPr>
        <w:t xml:space="preserve">-магнитометров. В составе сигнала </w:t>
      </w:r>
      <w:proofErr w:type="spellStart"/>
      <w:r w:rsidR="00853A1D" w:rsidRPr="00853A1D">
        <w:rPr>
          <w:rFonts w:ascii="Times New Roman" w:hAnsi="Times New Roman" w:cs="Times New Roman"/>
          <w:sz w:val="28"/>
          <w:szCs w:val="28"/>
        </w:rPr>
        <w:t>биомагнитного</w:t>
      </w:r>
      <w:proofErr w:type="spellEnd"/>
      <w:r w:rsidR="00853A1D" w:rsidRPr="00853A1D">
        <w:rPr>
          <w:rFonts w:ascii="Times New Roman" w:hAnsi="Times New Roman" w:cs="Times New Roman"/>
          <w:sz w:val="28"/>
          <w:szCs w:val="28"/>
        </w:rPr>
        <w:t xml:space="preserve"> поля головного мозга просматриваются те же ритмы, которые регистрируются при электроэнцефал</w:t>
      </w:r>
      <w:r w:rsidR="00853A1D" w:rsidRPr="00853A1D">
        <w:rPr>
          <w:rFonts w:ascii="Times New Roman" w:hAnsi="Times New Roman" w:cs="Times New Roman"/>
          <w:sz w:val="28"/>
          <w:szCs w:val="28"/>
        </w:rPr>
        <w:t>о</w:t>
      </w:r>
      <w:r w:rsidR="00853A1D" w:rsidRPr="00853A1D">
        <w:rPr>
          <w:rFonts w:ascii="Times New Roman" w:hAnsi="Times New Roman" w:cs="Times New Roman"/>
          <w:sz w:val="28"/>
          <w:szCs w:val="28"/>
        </w:rPr>
        <w:t>графии.</w:t>
      </w:r>
    </w:p>
    <w:p w:rsidR="00853A1D" w:rsidRPr="00507E36" w:rsidRDefault="008A0E0B"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53A1D" w:rsidRPr="00853A1D">
        <w:rPr>
          <w:rFonts w:ascii="Times New Roman" w:hAnsi="Times New Roman" w:cs="Times New Roman"/>
          <w:sz w:val="28"/>
          <w:szCs w:val="28"/>
        </w:rPr>
        <w:t>Магнитонейрометрические</w:t>
      </w:r>
      <w:proofErr w:type="spellEnd"/>
      <w:r w:rsidR="00853A1D" w:rsidRPr="00853A1D">
        <w:rPr>
          <w:rFonts w:ascii="Times New Roman" w:hAnsi="Times New Roman" w:cs="Times New Roman"/>
          <w:sz w:val="28"/>
          <w:szCs w:val="28"/>
        </w:rPr>
        <w:t xml:space="preserve"> исследования вызванных ответов, как прав</w:t>
      </w:r>
      <w:r w:rsidR="00853A1D" w:rsidRPr="00853A1D">
        <w:rPr>
          <w:rFonts w:ascii="Times New Roman" w:hAnsi="Times New Roman" w:cs="Times New Roman"/>
          <w:sz w:val="28"/>
          <w:szCs w:val="28"/>
        </w:rPr>
        <w:t>и</w:t>
      </w:r>
      <w:r w:rsidR="00853A1D" w:rsidRPr="00853A1D">
        <w:rPr>
          <w:rFonts w:ascii="Times New Roman" w:hAnsi="Times New Roman" w:cs="Times New Roman"/>
          <w:sz w:val="28"/>
          <w:szCs w:val="28"/>
        </w:rPr>
        <w:t>ло, используются для локализации участков головного мозга, которые возбу</w:t>
      </w:r>
      <w:r w:rsidR="00853A1D" w:rsidRPr="00853A1D">
        <w:rPr>
          <w:rFonts w:ascii="Times New Roman" w:hAnsi="Times New Roman" w:cs="Times New Roman"/>
          <w:sz w:val="28"/>
          <w:szCs w:val="28"/>
        </w:rPr>
        <w:t>ж</w:t>
      </w:r>
      <w:r w:rsidR="00853A1D" w:rsidRPr="00853A1D">
        <w:rPr>
          <w:rFonts w:ascii="Times New Roman" w:hAnsi="Times New Roman" w:cs="Times New Roman"/>
          <w:sz w:val="28"/>
          <w:szCs w:val="28"/>
        </w:rPr>
        <w:t>даются при стимуляции определенных рецепторов. Используются зрительные, осязательные, слуховые и др. виды "предъявления" стимула</w:t>
      </w:r>
      <w:r w:rsidR="00BE25EE">
        <w:rPr>
          <w:rFonts w:ascii="Times New Roman" w:hAnsi="Times New Roman" w:cs="Times New Roman"/>
          <w:sz w:val="28"/>
          <w:szCs w:val="28"/>
        </w:rPr>
        <w:t xml:space="preserve"> </w:t>
      </w:r>
      <w:r w:rsidR="004F73A7">
        <w:rPr>
          <w:rFonts w:ascii="Times New Roman" w:hAnsi="Times New Roman" w:cs="Times New Roman"/>
          <w:sz w:val="28"/>
          <w:szCs w:val="28"/>
        </w:rPr>
        <w:t>[</w:t>
      </w:r>
      <w:r w:rsidR="004F73A7" w:rsidRPr="00DB3447">
        <w:rPr>
          <w:rFonts w:ascii="Times New Roman" w:hAnsi="Times New Roman" w:cs="Times New Roman"/>
          <w:sz w:val="28"/>
          <w:szCs w:val="28"/>
        </w:rPr>
        <w:t>8</w:t>
      </w:r>
      <w:r w:rsidR="00332241" w:rsidRPr="00507E36">
        <w:rPr>
          <w:rFonts w:ascii="Times New Roman" w:hAnsi="Times New Roman" w:cs="Times New Roman"/>
          <w:sz w:val="28"/>
          <w:szCs w:val="28"/>
        </w:rPr>
        <w:t>]</w:t>
      </w:r>
      <w:r w:rsidR="00BE25EE">
        <w:rPr>
          <w:rFonts w:ascii="Times New Roman" w:hAnsi="Times New Roman" w:cs="Times New Roman"/>
          <w:sz w:val="28"/>
          <w:szCs w:val="28"/>
        </w:rPr>
        <w:t>.</w:t>
      </w:r>
    </w:p>
    <w:p w:rsidR="00B426B6" w:rsidRDefault="00B426B6" w:rsidP="00755850">
      <w:pPr>
        <w:spacing w:after="0" w:line="360" w:lineRule="auto"/>
        <w:ind w:firstLine="709"/>
        <w:jc w:val="center"/>
        <w:rPr>
          <w:rFonts w:ascii="Times New Roman" w:hAnsi="Times New Roman" w:cs="Times New Roman"/>
          <w:b/>
          <w:bCs/>
          <w:sz w:val="28"/>
          <w:szCs w:val="28"/>
        </w:rPr>
      </w:pPr>
    </w:p>
    <w:p w:rsidR="00853A1D" w:rsidRDefault="0012723B" w:rsidP="00755850">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214895">
        <w:rPr>
          <w:rFonts w:ascii="Times New Roman" w:hAnsi="Times New Roman" w:cs="Times New Roman"/>
          <w:b/>
          <w:bCs/>
          <w:sz w:val="28"/>
          <w:szCs w:val="28"/>
        </w:rPr>
        <w:t xml:space="preserve">3.3 </w:t>
      </w:r>
      <w:r w:rsidR="00853A1D" w:rsidRPr="00853A1D">
        <w:rPr>
          <w:rFonts w:ascii="Times New Roman" w:hAnsi="Times New Roman" w:cs="Times New Roman"/>
          <w:b/>
          <w:bCs/>
          <w:sz w:val="28"/>
          <w:szCs w:val="28"/>
        </w:rPr>
        <w:t>Магнитные поля внутренних органов, кожи, мышц, глаз</w:t>
      </w:r>
    </w:p>
    <w:p w:rsidR="009C3E0C" w:rsidRPr="00853A1D" w:rsidRDefault="009C3E0C" w:rsidP="00755850">
      <w:pPr>
        <w:spacing w:after="0" w:line="360" w:lineRule="auto"/>
        <w:ind w:firstLine="709"/>
        <w:jc w:val="center"/>
        <w:rPr>
          <w:rFonts w:ascii="Times New Roman" w:hAnsi="Times New Roman" w:cs="Times New Roman"/>
          <w:b/>
          <w:bCs/>
          <w:sz w:val="28"/>
          <w:szCs w:val="28"/>
        </w:rPr>
      </w:pPr>
    </w:p>
    <w:p w:rsidR="00B01716" w:rsidRDefault="008A0E0B"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3A1D" w:rsidRPr="00853A1D">
        <w:rPr>
          <w:rFonts w:ascii="Times New Roman" w:hAnsi="Times New Roman" w:cs="Times New Roman"/>
          <w:sz w:val="28"/>
          <w:szCs w:val="28"/>
        </w:rPr>
        <w:t>При измерении магнитного поля мышц вид ММГ несколько меняется в зависимости от типа мышцы. Как известно, механизм генерации и распредел</w:t>
      </w:r>
      <w:r w:rsidR="00853A1D" w:rsidRPr="00853A1D">
        <w:rPr>
          <w:rFonts w:ascii="Times New Roman" w:hAnsi="Times New Roman" w:cs="Times New Roman"/>
          <w:sz w:val="28"/>
          <w:szCs w:val="28"/>
        </w:rPr>
        <w:t>е</w:t>
      </w:r>
      <w:r w:rsidR="00853A1D" w:rsidRPr="00853A1D">
        <w:rPr>
          <w:rFonts w:ascii="Times New Roman" w:hAnsi="Times New Roman" w:cs="Times New Roman"/>
          <w:sz w:val="28"/>
          <w:szCs w:val="28"/>
        </w:rPr>
        <w:t>ния импульса возбуждения в мышечном волокне очень близок к механизму электрического возбуждения нерва. Каждый импульс начинается с деполяриз</w:t>
      </w:r>
      <w:r w:rsidR="00853A1D" w:rsidRPr="00853A1D">
        <w:rPr>
          <w:rFonts w:ascii="Times New Roman" w:hAnsi="Times New Roman" w:cs="Times New Roman"/>
          <w:sz w:val="28"/>
          <w:szCs w:val="28"/>
        </w:rPr>
        <w:t>а</w:t>
      </w:r>
      <w:r w:rsidR="00853A1D" w:rsidRPr="00853A1D">
        <w:rPr>
          <w:rFonts w:ascii="Times New Roman" w:hAnsi="Times New Roman" w:cs="Times New Roman"/>
          <w:sz w:val="28"/>
          <w:szCs w:val="28"/>
        </w:rPr>
        <w:lastRenderedPageBreak/>
        <w:t>ции клеточной мембраны и появлением потенциала действия. При этом возн</w:t>
      </w:r>
      <w:r w:rsidR="00853A1D" w:rsidRPr="00853A1D">
        <w:rPr>
          <w:rFonts w:ascii="Times New Roman" w:hAnsi="Times New Roman" w:cs="Times New Roman"/>
          <w:sz w:val="28"/>
          <w:szCs w:val="28"/>
        </w:rPr>
        <w:t>и</w:t>
      </w:r>
      <w:r w:rsidR="00853A1D" w:rsidRPr="00853A1D">
        <w:rPr>
          <w:rFonts w:ascii="Times New Roman" w:hAnsi="Times New Roman" w:cs="Times New Roman"/>
          <w:sz w:val="28"/>
          <w:szCs w:val="28"/>
        </w:rPr>
        <w:t>кают клеточные генераторы электрического тока и соответствующее магнитное поле в окружающем пространстве. Плавное сокращение мышцы есть результат последовательности быстрых кратковременных толчков, порождаемых импул</w:t>
      </w:r>
      <w:r w:rsidR="00853A1D" w:rsidRPr="00853A1D">
        <w:rPr>
          <w:rFonts w:ascii="Times New Roman" w:hAnsi="Times New Roman" w:cs="Times New Roman"/>
          <w:sz w:val="28"/>
          <w:szCs w:val="28"/>
        </w:rPr>
        <w:t>ь</w:t>
      </w:r>
      <w:r w:rsidR="00853A1D" w:rsidRPr="00853A1D">
        <w:rPr>
          <w:rFonts w:ascii="Times New Roman" w:hAnsi="Times New Roman" w:cs="Times New Roman"/>
          <w:sz w:val="28"/>
          <w:szCs w:val="28"/>
        </w:rPr>
        <w:t>сами возбуждения. Это есть результат стимулирования действия многих двиг</w:t>
      </w:r>
      <w:r w:rsidR="00853A1D" w:rsidRPr="00853A1D">
        <w:rPr>
          <w:rFonts w:ascii="Times New Roman" w:hAnsi="Times New Roman" w:cs="Times New Roman"/>
          <w:sz w:val="28"/>
          <w:szCs w:val="28"/>
        </w:rPr>
        <w:t>а</w:t>
      </w:r>
      <w:r w:rsidR="00853A1D" w:rsidRPr="00853A1D">
        <w:rPr>
          <w:rFonts w:ascii="Times New Roman" w:hAnsi="Times New Roman" w:cs="Times New Roman"/>
          <w:sz w:val="28"/>
          <w:szCs w:val="28"/>
        </w:rPr>
        <w:t>тельных единиц. В процесс обычно вовлекается большое число мышечных в</w:t>
      </w:r>
      <w:r w:rsidR="00853A1D" w:rsidRPr="00853A1D">
        <w:rPr>
          <w:rFonts w:ascii="Times New Roman" w:hAnsi="Times New Roman" w:cs="Times New Roman"/>
          <w:sz w:val="28"/>
          <w:szCs w:val="28"/>
        </w:rPr>
        <w:t>о</w:t>
      </w:r>
      <w:r w:rsidR="00853A1D" w:rsidRPr="00853A1D">
        <w:rPr>
          <w:rFonts w:ascii="Times New Roman" w:hAnsi="Times New Roman" w:cs="Times New Roman"/>
          <w:sz w:val="28"/>
          <w:szCs w:val="28"/>
        </w:rPr>
        <w:t>локон и пучков. Электрические потенциалы, снятые с поверхности кожного п</w:t>
      </w:r>
      <w:r w:rsidR="00853A1D" w:rsidRPr="00853A1D">
        <w:rPr>
          <w:rFonts w:ascii="Times New Roman" w:hAnsi="Times New Roman" w:cs="Times New Roman"/>
          <w:sz w:val="28"/>
          <w:szCs w:val="28"/>
        </w:rPr>
        <w:t>о</w:t>
      </w:r>
      <w:r w:rsidR="00853A1D" w:rsidRPr="00853A1D">
        <w:rPr>
          <w:rFonts w:ascii="Times New Roman" w:hAnsi="Times New Roman" w:cs="Times New Roman"/>
          <w:sz w:val="28"/>
          <w:szCs w:val="28"/>
        </w:rPr>
        <w:t xml:space="preserve">крова, характеризующие </w:t>
      </w:r>
      <w:proofErr w:type="spellStart"/>
      <w:r w:rsidR="00853A1D" w:rsidRPr="00853A1D">
        <w:rPr>
          <w:rFonts w:ascii="Times New Roman" w:hAnsi="Times New Roman" w:cs="Times New Roman"/>
          <w:sz w:val="28"/>
          <w:szCs w:val="28"/>
        </w:rPr>
        <w:t>электромиограмму</w:t>
      </w:r>
      <w:proofErr w:type="spellEnd"/>
      <w:r w:rsidR="00853A1D" w:rsidRPr="00853A1D">
        <w:rPr>
          <w:rFonts w:ascii="Times New Roman" w:hAnsi="Times New Roman" w:cs="Times New Roman"/>
          <w:sz w:val="28"/>
          <w:szCs w:val="28"/>
        </w:rPr>
        <w:t>, имеют сложную форму, завис</w:t>
      </w:r>
      <w:r w:rsidR="00853A1D" w:rsidRPr="00853A1D">
        <w:rPr>
          <w:rFonts w:ascii="Times New Roman" w:hAnsi="Times New Roman" w:cs="Times New Roman"/>
          <w:sz w:val="28"/>
          <w:szCs w:val="28"/>
        </w:rPr>
        <w:t>я</w:t>
      </w:r>
      <w:r w:rsidR="00853A1D" w:rsidRPr="00853A1D">
        <w:rPr>
          <w:rFonts w:ascii="Times New Roman" w:hAnsi="Times New Roman" w:cs="Times New Roman"/>
          <w:sz w:val="28"/>
          <w:szCs w:val="28"/>
        </w:rPr>
        <w:t xml:space="preserve">щую от типа мышцы и ее физиологического состояния. Спектр этих колебаний лежит в диапазоне частот от 10 Гц до нескольких кГц. Форма спектра ММГ также зависит от типа мышц и их состояния. Так, при измерениях в области локтя спектр ММГ имеет максимум вблизи частоты 40 Гц, а при измерениях в области ладони - максимум вблизи частоты 80 Гц. При сокращении мышцы наряду с магнитным полем, характеризующим импульсный ток, возникает </w:t>
      </w:r>
      <w:proofErr w:type="spellStart"/>
      <w:r w:rsidR="00853A1D" w:rsidRPr="00853A1D">
        <w:rPr>
          <w:rFonts w:ascii="Times New Roman" w:hAnsi="Times New Roman" w:cs="Times New Roman"/>
          <w:sz w:val="28"/>
          <w:szCs w:val="28"/>
        </w:rPr>
        <w:t>кв</w:t>
      </w:r>
      <w:r w:rsidR="00853A1D" w:rsidRPr="00853A1D">
        <w:rPr>
          <w:rFonts w:ascii="Times New Roman" w:hAnsi="Times New Roman" w:cs="Times New Roman"/>
          <w:sz w:val="28"/>
          <w:szCs w:val="28"/>
        </w:rPr>
        <w:t>а</w:t>
      </w:r>
      <w:r w:rsidR="00853A1D" w:rsidRPr="00853A1D">
        <w:rPr>
          <w:rFonts w:ascii="Times New Roman" w:hAnsi="Times New Roman" w:cs="Times New Roman"/>
          <w:sz w:val="28"/>
          <w:szCs w:val="28"/>
        </w:rPr>
        <w:t>зипостоянное</w:t>
      </w:r>
      <w:proofErr w:type="spellEnd"/>
      <w:r w:rsidR="00853A1D" w:rsidRPr="00853A1D">
        <w:rPr>
          <w:rFonts w:ascii="Times New Roman" w:hAnsi="Times New Roman" w:cs="Times New Roman"/>
          <w:sz w:val="28"/>
          <w:szCs w:val="28"/>
        </w:rPr>
        <w:t xml:space="preserve"> магнитное поле, которое постепенно уменьшается в период ее расслабления.</w:t>
      </w:r>
    </w:p>
    <w:p w:rsidR="00853A1D" w:rsidRPr="00853A1D" w:rsidRDefault="008A0E0B"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3A1D" w:rsidRPr="00853A1D">
        <w:rPr>
          <w:rFonts w:ascii="Times New Roman" w:hAnsi="Times New Roman" w:cs="Times New Roman"/>
          <w:sz w:val="28"/>
          <w:szCs w:val="28"/>
        </w:rPr>
        <w:t xml:space="preserve">Следует отметить, что </w:t>
      </w:r>
      <w:proofErr w:type="spellStart"/>
      <w:r w:rsidR="00853A1D" w:rsidRPr="00853A1D">
        <w:rPr>
          <w:rFonts w:ascii="Times New Roman" w:hAnsi="Times New Roman" w:cs="Times New Roman"/>
          <w:sz w:val="28"/>
          <w:szCs w:val="28"/>
        </w:rPr>
        <w:t>квазипостоянные</w:t>
      </w:r>
      <w:proofErr w:type="spellEnd"/>
      <w:r w:rsidR="00853A1D" w:rsidRPr="00853A1D">
        <w:rPr>
          <w:rFonts w:ascii="Times New Roman" w:hAnsi="Times New Roman" w:cs="Times New Roman"/>
          <w:sz w:val="28"/>
          <w:szCs w:val="28"/>
        </w:rPr>
        <w:t xml:space="preserve"> магнитные поля регистрировали не только вблизи конечностей, но и в области желудочно-кишечного тракта, у поверхности головы и в других местах тела. Высказывается предположение, что они вызываются потоками ионов в жидкостях тела, движущихся под де</w:t>
      </w:r>
      <w:r w:rsidR="00853A1D" w:rsidRPr="00853A1D">
        <w:rPr>
          <w:rFonts w:ascii="Times New Roman" w:hAnsi="Times New Roman" w:cs="Times New Roman"/>
          <w:sz w:val="28"/>
          <w:szCs w:val="28"/>
        </w:rPr>
        <w:t>й</w:t>
      </w:r>
      <w:r w:rsidR="00853A1D" w:rsidRPr="00853A1D">
        <w:rPr>
          <w:rFonts w:ascii="Times New Roman" w:hAnsi="Times New Roman" w:cs="Times New Roman"/>
          <w:sz w:val="28"/>
          <w:szCs w:val="28"/>
        </w:rPr>
        <w:t>ствием локальных различий в их концентрациях.</w:t>
      </w:r>
    </w:p>
    <w:p w:rsidR="00853A1D" w:rsidRPr="00DB3447" w:rsidRDefault="008A0E0B"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3A1D" w:rsidRPr="00853A1D">
        <w:rPr>
          <w:rFonts w:ascii="Times New Roman" w:hAnsi="Times New Roman" w:cs="Times New Roman"/>
          <w:sz w:val="28"/>
          <w:szCs w:val="28"/>
        </w:rPr>
        <w:t>Биомагнитные поля, вызванные биоэлектрическими генераторами се</w:t>
      </w:r>
      <w:r w:rsidR="00853A1D" w:rsidRPr="00853A1D">
        <w:rPr>
          <w:rFonts w:ascii="Times New Roman" w:hAnsi="Times New Roman" w:cs="Times New Roman"/>
          <w:sz w:val="28"/>
          <w:szCs w:val="28"/>
        </w:rPr>
        <w:t>т</w:t>
      </w:r>
      <w:r w:rsidR="00853A1D" w:rsidRPr="00853A1D">
        <w:rPr>
          <w:rFonts w:ascii="Times New Roman" w:hAnsi="Times New Roman" w:cs="Times New Roman"/>
          <w:sz w:val="28"/>
          <w:szCs w:val="28"/>
        </w:rPr>
        <w:t xml:space="preserve">чатки глаза, оцениваются с помощью </w:t>
      </w:r>
      <w:proofErr w:type="spellStart"/>
      <w:r w:rsidR="00853A1D" w:rsidRPr="00853A1D">
        <w:rPr>
          <w:rFonts w:ascii="Times New Roman" w:hAnsi="Times New Roman" w:cs="Times New Roman"/>
          <w:sz w:val="28"/>
          <w:szCs w:val="28"/>
        </w:rPr>
        <w:t>магнитоокулограмм</w:t>
      </w:r>
      <w:proofErr w:type="spellEnd"/>
      <w:r w:rsidR="00853A1D" w:rsidRPr="00853A1D">
        <w:rPr>
          <w:rFonts w:ascii="Times New Roman" w:hAnsi="Times New Roman" w:cs="Times New Roman"/>
          <w:sz w:val="28"/>
          <w:szCs w:val="28"/>
        </w:rPr>
        <w:t xml:space="preserve"> и </w:t>
      </w:r>
      <w:proofErr w:type="spellStart"/>
      <w:r w:rsidR="00853A1D" w:rsidRPr="00853A1D">
        <w:rPr>
          <w:rFonts w:ascii="Times New Roman" w:hAnsi="Times New Roman" w:cs="Times New Roman"/>
          <w:sz w:val="28"/>
          <w:szCs w:val="28"/>
        </w:rPr>
        <w:t>магниторетин</w:t>
      </w:r>
      <w:r w:rsidR="00853A1D" w:rsidRPr="00853A1D">
        <w:rPr>
          <w:rFonts w:ascii="Times New Roman" w:hAnsi="Times New Roman" w:cs="Times New Roman"/>
          <w:sz w:val="28"/>
          <w:szCs w:val="28"/>
        </w:rPr>
        <w:t>о</w:t>
      </w:r>
      <w:r w:rsidR="00853A1D" w:rsidRPr="00853A1D">
        <w:rPr>
          <w:rFonts w:ascii="Times New Roman" w:hAnsi="Times New Roman" w:cs="Times New Roman"/>
          <w:sz w:val="28"/>
          <w:szCs w:val="28"/>
        </w:rPr>
        <w:t>грамм</w:t>
      </w:r>
      <w:proofErr w:type="spellEnd"/>
      <w:r w:rsidR="00853A1D" w:rsidRPr="00853A1D">
        <w:rPr>
          <w:rFonts w:ascii="Times New Roman" w:hAnsi="Times New Roman" w:cs="Times New Roman"/>
          <w:sz w:val="28"/>
          <w:szCs w:val="28"/>
        </w:rPr>
        <w:t>. Сетчатка образует заднюю внутреннюю стенку глазного яблока. Она по-крупному состоит из эпителия, фоторецепторов и других клеток. В сетчатке протекают электрические токи. При этом с противоположных ее сторон имее</w:t>
      </w:r>
      <w:r w:rsidR="00853A1D" w:rsidRPr="00853A1D">
        <w:rPr>
          <w:rFonts w:ascii="Times New Roman" w:hAnsi="Times New Roman" w:cs="Times New Roman"/>
          <w:sz w:val="28"/>
          <w:szCs w:val="28"/>
        </w:rPr>
        <w:t>т</w:t>
      </w:r>
      <w:r w:rsidR="00853A1D" w:rsidRPr="00853A1D">
        <w:rPr>
          <w:rFonts w:ascii="Times New Roman" w:hAnsi="Times New Roman" w:cs="Times New Roman"/>
          <w:sz w:val="28"/>
          <w:szCs w:val="28"/>
        </w:rPr>
        <w:t>ся разность потенциалов порядка 100 мВ. Значения токов зависят от степени освещения конкретной зоны сетчатки.</w:t>
      </w:r>
      <w:r w:rsidR="004F73A7">
        <w:rPr>
          <w:rFonts w:ascii="Times New Roman" w:hAnsi="Times New Roman" w:cs="Times New Roman"/>
          <w:sz w:val="28"/>
          <w:szCs w:val="28"/>
        </w:rPr>
        <w:t xml:space="preserve"> </w:t>
      </w:r>
    </w:p>
    <w:p w:rsidR="00853A1D" w:rsidRPr="00853A1D" w:rsidRDefault="008A0E0B" w:rsidP="007558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3A1D" w:rsidRPr="00853A1D">
        <w:rPr>
          <w:rFonts w:ascii="Times New Roman" w:hAnsi="Times New Roman" w:cs="Times New Roman"/>
          <w:sz w:val="28"/>
          <w:szCs w:val="28"/>
        </w:rPr>
        <w:t xml:space="preserve">Соответственно изменяется магнитное поле, создаваемое током данной зоны. При движениях глазного яблока генераторы </w:t>
      </w:r>
      <w:proofErr w:type="spellStart"/>
      <w:r w:rsidR="00853A1D" w:rsidRPr="00853A1D">
        <w:rPr>
          <w:rFonts w:ascii="Times New Roman" w:hAnsi="Times New Roman" w:cs="Times New Roman"/>
          <w:sz w:val="28"/>
          <w:szCs w:val="28"/>
        </w:rPr>
        <w:t>био</w:t>
      </w:r>
      <w:proofErr w:type="spellEnd"/>
      <w:r w:rsidR="00853A1D" w:rsidRPr="00853A1D">
        <w:rPr>
          <w:rFonts w:ascii="Times New Roman" w:hAnsi="Times New Roman" w:cs="Times New Roman"/>
          <w:sz w:val="28"/>
          <w:szCs w:val="28"/>
        </w:rPr>
        <w:t xml:space="preserve">-ЭДС смещаются, что </w:t>
      </w:r>
      <w:r w:rsidR="00853A1D" w:rsidRPr="00853A1D">
        <w:rPr>
          <w:rFonts w:ascii="Times New Roman" w:hAnsi="Times New Roman" w:cs="Times New Roman"/>
          <w:sz w:val="28"/>
          <w:szCs w:val="28"/>
        </w:rPr>
        <w:lastRenderedPageBreak/>
        <w:t>приводит к изменению магнитного поля. Биомагнитные поля магнитной инду</w:t>
      </w:r>
      <w:r w:rsidR="00853A1D" w:rsidRPr="00853A1D">
        <w:rPr>
          <w:rFonts w:ascii="Times New Roman" w:hAnsi="Times New Roman" w:cs="Times New Roman"/>
          <w:sz w:val="28"/>
          <w:szCs w:val="28"/>
        </w:rPr>
        <w:t>к</w:t>
      </w:r>
      <w:r w:rsidR="00853A1D" w:rsidRPr="00853A1D">
        <w:rPr>
          <w:rFonts w:ascii="Times New Roman" w:hAnsi="Times New Roman" w:cs="Times New Roman"/>
          <w:sz w:val="28"/>
          <w:szCs w:val="28"/>
        </w:rPr>
        <w:t xml:space="preserve">ции, регистрируемые вблизи глаза, называются </w:t>
      </w:r>
      <w:proofErr w:type="spellStart"/>
      <w:r w:rsidR="00853A1D" w:rsidRPr="00853A1D">
        <w:rPr>
          <w:rFonts w:ascii="Times New Roman" w:hAnsi="Times New Roman" w:cs="Times New Roman"/>
          <w:sz w:val="28"/>
          <w:szCs w:val="28"/>
        </w:rPr>
        <w:t>магнитоокулограммой</w:t>
      </w:r>
      <w:proofErr w:type="spellEnd"/>
      <w:r w:rsidR="00853A1D" w:rsidRPr="00853A1D">
        <w:rPr>
          <w:rFonts w:ascii="Times New Roman" w:hAnsi="Times New Roman" w:cs="Times New Roman"/>
          <w:sz w:val="28"/>
          <w:szCs w:val="28"/>
        </w:rPr>
        <w:t xml:space="preserve"> (МОГ), а электрические поля на кожном покрове - </w:t>
      </w:r>
      <w:proofErr w:type="spellStart"/>
      <w:r w:rsidR="00853A1D" w:rsidRPr="00853A1D">
        <w:rPr>
          <w:rFonts w:ascii="Times New Roman" w:hAnsi="Times New Roman" w:cs="Times New Roman"/>
          <w:sz w:val="28"/>
          <w:szCs w:val="28"/>
        </w:rPr>
        <w:t>электроокулограммой</w:t>
      </w:r>
      <w:proofErr w:type="spellEnd"/>
      <w:r w:rsidR="00853A1D" w:rsidRPr="00853A1D">
        <w:rPr>
          <w:rFonts w:ascii="Times New Roman" w:hAnsi="Times New Roman" w:cs="Times New Roman"/>
          <w:sz w:val="28"/>
          <w:szCs w:val="28"/>
        </w:rPr>
        <w:t xml:space="preserve"> (ЭОГ). Знач</w:t>
      </w:r>
      <w:r w:rsidR="00853A1D" w:rsidRPr="00853A1D">
        <w:rPr>
          <w:rFonts w:ascii="Times New Roman" w:hAnsi="Times New Roman" w:cs="Times New Roman"/>
          <w:sz w:val="28"/>
          <w:szCs w:val="28"/>
        </w:rPr>
        <w:t>е</w:t>
      </w:r>
      <w:r w:rsidR="00853A1D" w:rsidRPr="00853A1D">
        <w:rPr>
          <w:rFonts w:ascii="Times New Roman" w:hAnsi="Times New Roman" w:cs="Times New Roman"/>
          <w:sz w:val="28"/>
          <w:szCs w:val="28"/>
        </w:rPr>
        <w:t xml:space="preserve">ния магнитной индукции оценивается в пределах несколько пТл-1,5 десятка </w:t>
      </w:r>
      <w:proofErr w:type="spellStart"/>
      <w:r w:rsidR="00853A1D" w:rsidRPr="00853A1D">
        <w:rPr>
          <w:rFonts w:ascii="Times New Roman" w:hAnsi="Times New Roman" w:cs="Times New Roman"/>
          <w:sz w:val="28"/>
          <w:szCs w:val="28"/>
        </w:rPr>
        <w:t>пТл</w:t>
      </w:r>
      <w:proofErr w:type="spellEnd"/>
      <w:r w:rsidR="00853A1D" w:rsidRPr="00853A1D">
        <w:rPr>
          <w:rFonts w:ascii="Times New Roman" w:hAnsi="Times New Roman" w:cs="Times New Roman"/>
          <w:sz w:val="28"/>
          <w:szCs w:val="28"/>
        </w:rPr>
        <w:t>.</w:t>
      </w:r>
    </w:p>
    <w:p w:rsidR="00853A1D" w:rsidRPr="00853A1D" w:rsidRDefault="00853A1D" w:rsidP="00755850">
      <w:pPr>
        <w:spacing w:after="0" w:line="360" w:lineRule="auto"/>
        <w:ind w:firstLine="709"/>
        <w:jc w:val="both"/>
        <w:rPr>
          <w:rFonts w:ascii="Times New Roman" w:hAnsi="Times New Roman" w:cs="Times New Roman"/>
          <w:sz w:val="28"/>
          <w:szCs w:val="28"/>
        </w:rPr>
      </w:pPr>
      <w:r w:rsidRPr="00853A1D">
        <w:rPr>
          <w:rFonts w:ascii="Times New Roman" w:hAnsi="Times New Roman" w:cs="Times New Roman"/>
          <w:sz w:val="28"/>
          <w:szCs w:val="28"/>
        </w:rPr>
        <w:t>При воздействии на глаз кратковременными вспышками света в клетках сетчатки происходят реакции, сопровождающиеся генерацией электрических токов, биоэлектрической ЭДС и биомагнитных полей. Электрические сигналы потенциала, отводимые при этом от роговой оболочки глаза относительно о</w:t>
      </w:r>
      <w:r w:rsidRPr="00853A1D">
        <w:rPr>
          <w:rFonts w:ascii="Times New Roman" w:hAnsi="Times New Roman" w:cs="Times New Roman"/>
          <w:sz w:val="28"/>
          <w:szCs w:val="28"/>
        </w:rPr>
        <w:t>т</w:t>
      </w:r>
      <w:r w:rsidRPr="00853A1D">
        <w:rPr>
          <w:rFonts w:ascii="Times New Roman" w:hAnsi="Times New Roman" w:cs="Times New Roman"/>
          <w:sz w:val="28"/>
          <w:szCs w:val="28"/>
        </w:rPr>
        <w:t xml:space="preserve">делений индифферентной точки, называются </w:t>
      </w:r>
      <w:proofErr w:type="spellStart"/>
      <w:r w:rsidRPr="00853A1D">
        <w:rPr>
          <w:rFonts w:ascii="Times New Roman" w:hAnsi="Times New Roman" w:cs="Times New Roman"/>
          <w:sz w:val="28"/>
          <w:szCs w:val="28"/>
        </w:rPr>
        <w:t>электроретинограммой</w:t>
      </w:r>
      <w:proofErr w:type="spellEnd"/>
      <w:r w:rsidRPr="00853A1D">
        <w:rPr>
          <w:rFonts w:ascii="Times New Roman" w:hAnsi="Times New Roman" w:cs="Times New Roman"/>
          <w:sz w:val="28"/>
          <w:szCs w:val="28"/>
        </w:rPr>
        <w:t xml:space="preserve"> (ЭРГ).</w:t>
      </w:r>
    </w:p>
    <w:p w:rsidR="00EE6468" w:rsidRPr="004F73A7" w:rsidRDefault="00853A1D" w:rsidP="00755850">
      <w:pPr>
        <w:spacing w:after="0" w:line="360" w:lineRule="auto"/>
        <w:ind w:firstLine="709"/>
        <w:jc w:val="both"/>
        <w:rPr>
          <w:rFonts w:ascii="Times New Roman" w:hAnsi="Times New Roman" w:cs="Times New Roman"/>
          <w:sz w:val="28"/>
          <w:szCs w:val="28"/>
        </w:rPr>
      </w:pPr>
      <w:r w:rsidRPr="00853A1D">
        <w:rPr>
          <w:rFonts w:ascii="Times New Roman" w:hAnsi="Times New Roman" w:cs="Times New Roman"/>
          <w:sz w:val="28"/>
          <w:szCs w:val="28"/>
        </w:rPr>
        <w:t xml:space="preserve">Соответствующие им сигналы магнитной индукции называют </w:t>
      </w:r>
      <w:proofErr w:type="spellStart"/>
      <w:r w:rsidRPr="00853A1D">
        <w:rPr>
          <w:rFonts w:ascii="Times New Roman" w:hAnsi="Times New Roman" w:cs="Times New Roman"/>
          <w:sz w:val="28"/>
          <w:szCs w:val="28"/>
        </w:rPr>
        <w:t>магнитор</w:t>
      </w:r>
      <w:r w:rsidRPr="00853A1D">
        <w:rPr>
          <w:rFonts w:ascii="Times New Roman" w:hAnsi="Times New Roman" w:cs="Times New Roman"/>
          <w:sz w:val="28"/>
          <w:szCs w:val="28"/>
        </w:rPr>
        <w:t>е</w:t>
      </w:r>
      <w:r w:rsidRPr="00853A1D">
        <w:rPr>
          <w:rFonts w:ascii="Times New Roman" w:hAnsi="Times New Roman" w:cs="Times New Roman"/>
          <w:sz w:val="28"/>
          <w:szCs w:val="28"/>
        </w:rPr>
        <w:t>тинограммой</w:t>
      </w:r>
      <w:proofErr w:type="spellEnd"/>
      <w:r w:rsidRPr="00853A1D">
        <w:rPr>
          <w:rFonts w:ascii="Times New Roman" w:hAnsi="Times New Roman" w:cs="Times New Roman"/>
          <w:sz w:val="28"/>
          <w:szCs w:val="28"/>
        </w:rPr>
        <w:t xml:space="preserve"> (МРГ). В связи с тем, что сигнал МРГ очень мал, порядка 0,1 </w:t>
      </w:r>
      <w:proofErr w:type="spellStart"/>
      <w:r w:rsidRPr="00853A1D">
        <w:rPr>
          <w:rFonts w:ascii="Times New Roman" w:hAnsi="Times New Roman" w:cs="Times New Roman"/>
          <w:sz w:val="28"/>
          <w:szCs w:val="28"/>
        </w:rPr>
        <w:t>пТл</w:t>
      </w:r>
      <w:proofErr w:type="spellEnd"/>
      <w:r w:rsidRPr="00853A1D">
        <w:rPr>
          <w:rFonts w:ascii="Times New Roman" w:hAnsi="Times New Roman" w:cs="Times New Roman"/>
          <w:sz w:val="28"/>
          <w:szCs w:val="28"/>
        </w:rPr>
        <w:t>, оценить его значение удается только при использовании методов осреднения. Эксперименты показали, что в большинстве случаев внешние воздействия, а также моргание глазами, приводят к появлению диполя электрического тока, магнитное поле которого оцениваетс</w:t>
      </w:r>
      <w:r w:rsidR="004F73A7">
        <w:rPr>
          <w:rFonts w:ascii="Times New Roman" w:hAnsi="Times New Roman" w:cs="Times New Roman"/>
          <w:sz w:val="28"/>
          <w:szCs w:val="28"/>
        </w:rPr>
        <w:t>я с помощью технических средств</w:t>
      </w:r>
      <w:r w:rsidR="004F73A7" w:rsidRPr="004F73A7">
        <w:rPr>
          <w:rFonts w:ascii="Times New Roman" w:hAnsi="Times New Roman" w:cs="Times New Roman"/>
          <w:sz w:val="28"/>
          <w:szCs w:val="28"/>
        </w:rPr>
        <w:t xml:space="preserve"> </w:t>
      </w:r>
      <w:r w:rsidR="00332241" w:rsidRPr="00332241">
        <w:rPr>
          <w:rFonts w:ascii="Times New Roman" w:hAnsi="Times New Roman" w:cs="Times New Roman"/>
          <w:sz w:val="28"/>
          <w:szCs w:val="28"/>
        </w:rPr>
        <w:t>[</w:t>
      </w:r>
      <w:r w:rsidR="004F73A7" w:rsidRPr="004F73A7">
        <w:rPr>
          <w:rFonts w:ascii="Times New Roman" w:hAnsi="Times New Roman" w:cs="Times New Roman"/>
          <w:sz w:val="28"/>
          <w:szCs w:val="28"/>
        </w:rPr>
        <w:t>9</w:t>
      </w:r>
      <w:r w:rsidR="00332241" w:rsidRPr="00332241">
        <w:rPr>
          <w:rFonts w:ascii="Times New Roman" w:hAnsi="Times New Roman" w:cs="Times New Roman"/>
          <w:sz w:val="28"/>
          <w:szCs w:val="28"/>
        </w:rPr>
        <w:t>]</w:t>
      </w:r>
      <w:r w:rsidR="004F73A7" w:rsidRPr="004F73A7">
        <w:rPr>
          <w:rFonts w:ascii="Times New Roman" w:hAnsi="Times New Roman" w:cs="Times New Roman"/>
          <w:sz w:val="28"/>
          <w:szCs w:val="28"/>
        </w:rPr>
        <w:t>.</w:t>
      </w:r>
    </w:p>
    <w:p w:rsidR="008A0E0B" w:rsidRDefault="008A0E0B" w:rsidP="00755850">
      <w:pPr>
        <w:spacing w:after="0" w:line="360" w:lineRule="auto"/>
        <w:ind w:firstLine="709"/>
        <w:rPr>
          <w:rFonts w:ascii="Times New Roman" w:hAnsi="Times New Roman" w:cs="Times New Roman"/>
          <w:b/>
          <w:bCs/>
          <w:sz w:val="28"/>
          <w:szCs w:val="28"/>
        </w:rPr>
      </w:pPr>
    </w:p>
    <w:p w:rsidR="00853A1D" w:rsidRDefault="00957367" w:rsidP="00755850">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214895">
        <w:rPr>
          <w:rFonts w:ascii="Times New Roman" w:hAnsi="Times New Roman" w:cs="Times New Roman"/>
          <w:b/>
          <w:bCs/>
          <w:sz w:val="28"/>
          <w:szCs w:val="28"/>
        </w:rPr>
        <w:t>3.4</w:t>
      </w:r>
      <w:r w:rsidR="00EE6468">
        <w:rPr>
          <w:rFonts w:ascii="Times New Roman" w:hAnsi="Times New Roman" w:cs="Times New Roman"/>
          <w:b/>
          <w:bCs/>
          <w:sz w:val="28"/>
          <w:szCs w:val="28"/>
        </w:rPr>
        <w:t xml:space="preserve"> </w:t>
      </w:r>
      <w:proofErr w:type="spellStart"/>
      <w:r w:rsidR="00853A1D" w:rsidRPr="00853A1D">
        <w:rPr>
          <w:rFonts w:ascii="Times New Roman" w:hAnsi="Times New Roman" w:cs="Times New Roman"/>
          <w:b/>
          <w:bCs/>
          <w:sz w:val="28"/>
          <w:szCs w:val="28"/>
        </w:rPr>
        <w:t>Ферромагнитные</w:t>
      </w:r>
      <w:proofErr w:type="spellEnd"/>
      <w:r w:rsidR="00853A1D" w:rsidRPr="00853A1D">
        <w:rPr>
          <w:rFonts w:ascii="Times New Roman" w:hAnsi="Times New Roman" w:cs="Times New Roman"/>
          <w:b/>
          <w:bCs/>
          <w:sz w:val="28"/>
          <w:szCs w:val="28"/>
        </w:rPr>
        <w:t xml:space="preserve"> частицы в организме</w:t>
      </w:r>
    </w:p>
    <w:p w:rsidR="009C3E0C" w:rsidRDefault="009C3E0C" w:rsidP="00755850">
      <w:pPr>
        <w:spacing w:after="0" w:line="360" w:lineRule="auto"/>
        <w:ind w:firstLine="709"/>
        <w:jc w:val="center"/>
        <w:rPr>
          <w:rFonts w:ascii="Times New Roman" w:hAnsi="Times New Roman" w:cs="Times New Roman"/>
          <w:b/>
          <w:bCs/>
          <w:sz w:val="28"/>
          <w:szCs w:val="28"/>
        </w:rPr>
      </w:pPr>
    </w:p>
    <w:p w:rsidR="00853A1D" w:rsidRPr="00853A1D" w:rsidRDefault="00853A1D" w:rsidP="00755850">
      <w:pPr>
        <w:spacing w:after="0" w:line="360" w:lineRule="auto"/>
        <w:ind w:firstLine="709"/>
        <w:jc w:val="both"/>
        <w:rPr>
          <w:rFonts w:ascii="Times New Roman" w:hAnsi="Times New Roman" w:cs="Times New Roman"/>
          <w:sz w:val="28"/>
          <w:szCs w:val="28"/>
        </w:rPr>
      </w:pPr>
      <w:r w:rsidRPr="00853A1D">
        <w:rPr>
          <w:rFonts w:ascii="Times New Roman" w:hAnsi="Times New Roman" w:cs="Times New Roman"/>
          <w:sz w:val="28"/>
          <w:szCs w:val="28"/>
        </w:rPr>
        <w:t>На коже и в организме большинства людей, особенно работающих в м</w:t>
      </w:r>
      <w:r w:rsidRPr="00853A1D">
        <w:rPr>
          <w:rFonts w:ascii="Times New Roman" w:hAnsi="Times New Roman" w:cs="Times New Roman"/>
          <w:sz w:val="28"/>
          <w:szCs w:val="28"/>
        </w:rPr>
        <w:t>е</w:t>
      </w:r>
      <w:r w:rsidRPr="00853A1D">
        <w:rPr>
          <w:rFonts w:ascii="Times New Roman" w:hAnsi="Times New Roman" w:cs="Times New Roman"/>
          <w:sz w:val="28"/>
          <w:szCs w:val="28"/>
        </w:rPr>
        <w:t xml:space="preserve">таллообрабатывающей промышленности, присутствуют мелкие </w:t>
      </w:r>
      <w:proofErr w:type="spellStart"/>
      <w:r w:rsidRPr="00853A1D">
        <w:rPr>
          <w:rFonts w:ascii="Times New Roman" w:hAnsi="Times New Roman" w:cs="Times New Roman"/>
          <w:sz w:val="28"/>
          <w:szCs w:val="28"/>
        </w:rPr>
        <w:t>ферромагни</w:t>
      </w:r>
      <w:r w:rsidRPr="00853A1D">
        <w:rPr>
          <w:rFonts w:ascii="Times New Roman" w:hAnsi="Times New Roman" w:cs="Times New Roman"/>
          <w:sz w:val="28"/>
          <w:szCs w:val="28"/>
        </w:rPr>
        <w:t>т</w:t>
      </w:r>
      <w:r w:rsidRPr="00853A1D">
        <w:rPr>
          <w:rFonts w:ascii="Times New Roman" w:hAnsi="Times New Roman" w:cs="Times New Roman"/>
          <w:sz w:val="28"/>
          <w:szCs w:val="28"/>
        </w:rPr>
        <w:t>ные</w:t>
      </w:r>
      <w:proofErr w:type="spellEnd"/>
      <w:r w:rsidRPr="00853A1D">
        <w:rPr>
          <w:rFonts w:ascii="Times New Roman" w:hAnsi="Times New Roman" w:cs="Times New Roman"/>
          <w:sz w:val="28"/>
          <w:szCs w:val="28"/>
        </w:rPr>
        <w:t xml:space="preserve"> частицы, магнитные поля которых могут мешать тонким </w:t>
      </w:r>
      <w:proofErr w:type="spellStart"/>
      <w:r w:rsidRPr="00853A1D">
        <w:rPr>
          <w:rFonts w:ascii="Times New Roman" w:hAnsi="Times New Roman" w:cs="Times New Roman"/>
          <w:sz w:val="28"/>
          <w:szCs w:val="28"/>
        </w:rPr>
        <w:t>биомагнитным</w:t>
      </w:r>
      <w:proofErr w:type="spellEnd"/>
      <w:r w:rsidRPr="00853A1D">
        <w:rPr>
          <w:rFonts w:ascii="Times New Roman" w:hAnsi="Times New Roman" w:cs="Times New Roman"/>
          <w:sz w:val="28"/>
          <w:szCs w:val="28"/>
        </w:rPr>
        <w:t xml:space="preserve"> измерениям. Вообще говоря, от этих помех можно избавиться размагничиван</w:t>
      </w:r>
      <w:r w:rsidRPr="00853A1D">
        <w:rPr>
          <w:rFonts w:ascii="Times New Roman" w:hAnsi="Times New Roman" w:cs="Times New Roman"/>
          <w:sz w:val="28"/>
          <w:szCs w:val="28"/>
        </w:rPr>
        <w:t>и</w:t>
      </w:r>
      <w:r w:rsidRPr="00853A1D">
        <w:rPr>
          <w:rFonts w:ascii="Times New Roman" w:hAnsi="Times New Roman" w:cs="Times New Roman"/>
          <w:sz w:val="28"/>
          <w:szCs w:val="28"/>
        </w:rPr>
        <w:t xml:space="preserve">ем во внешнем переменном поле убывающей амплитуды. </w:t>
      </w:r>
      <w:proofErr w:type="gramStart"/>
      <w:r w:rsidRPr="00853A1D">
        <w:rPr>
          <w:rFonts w:ascii="Times New Roman" w:hAnsi="Times New Roman" w:cs="Times New Roman"/>
          <w:sz w:val="28"/>
          <w:szCs w:val="28"/>
        </w:rPr>
        <w:t xml:space="preserve">Поля </w:t>
      </w:r>
      <w:proofErr w:type="spellStart"/>
      <w:r w:rsidRPr="00853A1D">
        <w:rPr>
          <w:rFonts w:ascii="Times New Roman" w:hAnsi="Times New Roman" w:cs="Times New Roman"/>
          <w:sz w:val="28"/>
          <w:szCs w:val="28"/>
        </w:rPr>
        <w:t>ферромагни</w:t>
      </w:r>
      <w:r w:rsidRPr="00853A1D">
        <w:rPr>
          <w:rFonts w:ascii="Times New Roman" w:hAnsi="Times New Roman" w:cs="Times New Roman"/>
          <w:sz w:val="28"/>
          <w:szCs w:val="28"/>
        </w:rPr>
        <w:t>т</w:t>
      </w:r>
      <w:r w:rsidRPr="00853A1D">
        <w:rPr>
          <w:rFonts w:ascii="Times New Roman" w:hAnsi="Times New Roman" w:cs="Times New Roman"/>
          <w:sz w:val="28"/>
          <w:szCs w:val="28"/>
        </w:rPr>
        <w:t>ных</w:t>
      </w:r>
      <w:proofErr w:type="spellEnd"/>
      <w:r w:rsidRPr="00853A1D">
        <w:rPr>
          <w:rFonts w:ascii="Times New Roman" w:hAnsi="Times New Roman" w:cs="Times New Roman"/>
          <w:sz w:val="28"/>
          <w:szCs w:val="28"/>
        </w:rPr>
        <w:t xml:space="preserve"> частиц можно и усилить намагничиванием и достаточно большом пост</w:t>
      </w:r>
      <w:r w:rsidRPr="00853A1D">
        <w:rPr>
          <w:rFonts w:ascii="Times New Roman" w:hAnsi="Times New Roman" w:cs="Times New Roman"/>
          <w:sz w:val="28"/>
          <w:szCs w:val="28"/>
        </w:rPr>
        <w:t>о</w:t>
      </w:r>
      <w:r w:rsidRPr="00853A1D">
        <w:rPr>
          <w:rFonts w:ascii="Times New Roman" w:hAnsi="Times New Roman" w:cs="Times New Roman"/>
          <w:sz w:val="28"/>
          <w:szCs w:val="28"/>
        </w:rPr>
        <w:t>янном поле.</w:t>
      </w:r>
      <w:proofErr w:type="gramEnd"/>
      <w:r w:rsidRPr="00853A1D">
        <w:rPr>
          <w:rFonts w:ascii="Times New Roman" w:hAnsi="Times New Roman" w:cs="Times New Roman"/>
          <w:sz w:val="28"/>
          <w:szCs w:val="28"/>
        </w:rPr>
        <w:t xml:space="preserve"> Тогда измерения можно проводить даже менее чувствительными приборами, особенно если содержание </w:t>
      </w:r>
      <w:proofErr w:type="spellStart"/>
      <w:r w:rsidRPr="00853A1D">
        <w:rPr>
          <w:rFonts w:ascii="Times New Roman" w:hAnsi="Times New Roman" w:cs="Times New Roman"/>
          <w:sz w:val="28"/>
          <w:szCs w:val="28"/>
        </w:rPr>
        <w:t>ферромагнитных</w:t>
      </w:r>
      <w:proofErr w:type="spellEnd"/>
      <w:r w:rsidRPr="00853A1D">
        <w:rPr>
          <w:rFonts w:ascii="Times New Roman" w:hAnsi="Times New Roman" w:cs="Times New Roman"/>
          <w:sz w:val="28"/>
          <w:szCs w:val="28"/>
        </w:rPr>
        <w:t xml:space="preserve"> частиц в организме в</w:t>
      </w:r>
      <w:r w:rsidRPr="00853A1D">
        <w:rPr>
          <w:rFonts w:ascii="Times New Roman" w:hAnsi="Times New Roman" w:cs="Times New Roman"/>
          <w:sz w:val="28"/>
          <w:szCs w:val="28"/>
        </w:rPr>
        <w:t>е</w:t>
      </w:r>
      <w:r w:rsidRPr="00853A1D">
        <w:rPr>
          <w:rFonts w:ascii="Times New Roman" w:hAnsi="Times New Roman" w:cs="Times New Roman"/>
          <w:sz w:val="28"/>
          <w:szCs w:val="28"/>
        </w:rPr>
        <w:t>лико. Например, обычные (феррозондовые) магнитометры уже используются как средство охраны труда для определения содержания железной пыли в ле</w:t>
      </w:r>
      <w:r w:rsidRPr="00853A1D">
        <w:rPr>
          <w:rFonts w:ascii="Times New Roman" w:hAnsi="Times New Roman" w:cs="Times New Roman"/>
          <w:sz w:val="28"/>
          <w:szCs w:val="28"/>
        </w:rPr>
        <w:t>г</w:t>
      </w:r>
      <w:r w:rsidRPr="00853A1D">
        <w:rPr>
          <w:rFonts w:ascii="Times New Roman" w:hAnsi="Times New Roman" w:cs="Times New Roman"/>
          <w:sz w:val="28"/>
          <w:szCs w:val="28"/>
        </w:rPr>
        <w:t>ких сварщиков.</w:t>
      </w:r>
    </w:p>
    <w:p w:rsidR="00F755EA" w:rsidRPr="00C70F63" w:rsidRDefault="00853A1D" w:rsidP="00755850">
      <w:pPr>
        <w:spacing w:after="0" w:line="360" w:lineRule="auto"/>
        <w:ind w:firstLine="709"/>
        <w:jc w:val="both"/>
        <w:rPr>
          <w:rFonts w:ascii="Times New Roman" w:hAnsi="Times New Roman" w:cs="Times New Roman"/>
          <w:sz w:val="28"/>
          <w:szCs w:val="28"/>
        </w:rPr>
      </w:pPr>
      <w:r w:rsidRPr="00853A1D">
        <w:rPr>
          <w:rFonts w:ascii="Times New Roman" w:hAnsi="Times New Roman" w:cs="Times New Roman"/>
          <w:sz w:val="28"/>
          <w:szCs w:val="28"/>
        </w:rPr>
        <w:lastRenderedPageBreak/>
        <w:t xml:space="preserve">Применение </w:t>
      </w:r>
      <w:proofErr w:type="spellStart"/>
      <w:r w:rsidRPr="00853A1D">
        <w:rPr>
          <w:rFonts w:ascii="Times New Roman" w:hAnsi="Times New Roman" w:cs="Times New Roman"/>
          <w:sz w:val="28"/>
          <w:szCs w:val="28"/>
        </w:rPr>
        <w:t>сквида</w:t>
      </w:r>
      <w:proofErr w:type="spellEnd"/>
      <w:r w:rsidRPr="00853A1D">
        <w:rPr>
          <w:rFonts w:ascii="Times New Roman" w:hAnsi="Times New Roman" w:cs="Times New Roman"/>
          <w:sz w:val="28"/>
          <w:szCs w:val="28"/>
        </w:rPr>
        <w:t xml:space="preserve"> позволяет обнаруживать малейшие количества, но только </w:t>
      </w:r>
      <w:proofErr w:type="spellStart"/>
      <w:r w:rsidRPr="00853A1D">
        <w:rPr>
          <w:rFonts w:ascii="Times New Roman" w:hAnsi="Times New Roman" w:cs="Times New Roman"/>
          <w:sz w:val="28"/>
          <w:szCs w:val="28"/>
        </w:rPr>
        <w:t>ферромагнитных</w:t>
      </w:r>
      <w:proofErr w:type="spellEnd"/>
      <w:r w:rsidRPr="00853A1D">
        <w:rPr>
          <w:rFonts w:ascii="Times New Roman" w:hAnsi="Times New Roman" w:cs="Times New Roman"/>
          <w:sz w:val="28"/>
          <w:szCs w:val="28"/>
        </w:rPr>
        <w:t xml:space="preserve">, </w:t>
      </w:r>
      <w:proofErr w:type="gramStart"/>
      <w:r w:rsidRPr="00853A1D">
        <w:rPr>
          <w:rFonts w:ascii="Times New Roman" w:hAnsi="Times New Roman" w:cs="Times New Roman"/>
          <w:sz w:val="28"/>
          <w:szCs w:val="28"/>
        </w:rPr>
        <w:t>по</w:t>
      </w:r>
      <w:proofErr w:type="gramEnd"/>
      <w:r w:rsidRPr="00853A1D">
        <w:rPr>
          <w:rFonts w:ascii="Times New Roman" w:hAnsi="Times New Roman" w:cs="Times New Roman"/>
          <w:sz w:val="28"/>
          <w:szCs w:val="28"/>
        </w:rPr>
        <w:t xml:space="preserve"> и парамагнитных (т.е. существенно слабее нама</w:t>
      </w:r>
      <w:r w:rsidRPr="00853A1D">
        <w:rPr>
          <w:rFonts w:ascii="Times New Roman" w:hAnsi="Times New Roman" w:cs="Times New Roman"/>
          <w:sz w:val="28"/>
          <w:szCs w:val="28"/>
        </w:rPr>
        <w:t>г</w:t>
      </w:r>
      <w:r w:rsidRPr="00853A1D">
        <w:rPr>
          <w:rFonts w:ascii="Times New Roman" w:hAnsi="Times New Roman" w:cs="Times New Roman"/>
          <w:sz w:val="28"/>
          <w:szCs w:val="28"/>
        </w:rPr>
        <w:t>ничиваемых) примесей. Высокая чувствительность метода может оказаться п</w:t>
      </w:r>
      <w:r w:rsidRPr="00853A1D">
        <w:rPr>
          <w:rFonts w:ascii="Times New Roman" w:hAnsi="Times New Roman" w:cs="Times New Roman"/>
          <w:sz w:val="28"/>
          <w:szCs w:val="28"/>
        </w:rPr>
        <w:t>о</w:t>
      </w:r>
      <w:r w:rsidRPr="00853A1D">
        <w:rPr>
          <w:rFonts w:ascii="Times New Roman" w:hAnsi="Times New Roman" w:cs="Times New Roman"/>
          <w:sz w:val="28"/>
          <w:szCs w:val="28"/>
        </w:rPr>
        <w:t xml:space="preserve">лезной для ряда диагностических целей. С помощью </w:t>
      </w:r>
      <w:proofErr w:type="spellStart"/>
      <w:r w:rsidRPr="00853A1D">
        <w:rPr>
          <w:rFonts w:ascii="Times New Roman" w:hAnsi="Times New Roman" w:cs="Times New Roman"/>
          <w:sz w:val="28"/>
          <w:szCs w:val="28"/>
        </w:rPr>
        <w:t>сквид</w:t>
      </w:r>
      <w:proofErr w:type="spellEnd"/>
      <w:r w:rsidRPr="00853A1D">
        <w:rPr>
          <w:rFonts w:ascii="Times New Roman" w:hAnsi="Times New Roman" w:cs="Times New Roman"/>
          <w:sz w:val="28"/>
          <w:szCs w:val="28"/>
        </w:rPr>
        <w:t>-магнитометров уд</w:t>
      </w:r>
      <w:r w:rsidRPr="00853A1D">
        <w:rPr>
          <w:rFonts w:ascii="Times New Roman" w:hAnsi="Times New Roman" w:cs="Times New Roman"/>
          <w:sz w:val="28"/>
          <w:szCs w:val="28"/>
        </w:rPr>
        <w:t>а</w:t>
      </w:r>
      <w:r w:rsidRPr="00853A1D">
        <w:rPr>
          <w:rFonts w:ascii="Times New Roman" w:hAnsi="Times New Roman" w:cs="Times New Roman"/>
          <w:sz w:val="28"/>
          <w:szCs w:val="28"/>
        </w:rPr>
        <w:t>лось выделить магнитный сигнал от микрочастиц железа, попавших в желудок вместе с едой, а это дает возможность определять, например, какими были пр</w:t>
      </w:r>
      <w:r w:rsidRPr="00853A1D">
        <w:rPr>
          <w:rFonts w:ascii="Times New Roman" w:hAnsi="Times New Roman" w:cs="Times New Roman"/>
          <w:sz w:val="28"/>
          <w:szCs w:val="28"/>
        </w:rPr>
        <w:t>о</w:t>
      </w:r>
      <w:r w:rsidRPr="00853A1D">
        <w:rPr>
          <w:rFonts w:ascii="Times New Roman" w:hAnsi="Times New Roman" w:cs="Times New Roman"/>
          <w:sz w:val="28"/>
          <w:szCs w:val="28"/>
        </w:rPr>
        <w:t>дукты - свежими или консервированными. Кроме того, измерение распредел</w:t>
      </w:r>
      <w:r w:rsidRPr="00853A1D">
        <w:rPr>
          <w:rFonts w:ascii="Times New Roman" w:hAnsi="Times New Roman" w:cs="Times New Roman"/>
          <w:sz w:val="28"/>
          <w:szCs w:val="28"/>
        </w:rPr>
        <w:t>е</w:t>
      </w:r>
      <w:r w:rsidRPr="00853A1D">
        <w:rPr>
          <w:rFonts w:ascii="Times New Roman" w:hAnsi="Times New Roman" w:cs="Times New Roman"/>
          <w:sz w:val="28"/>
          <w:szCs w:val="28"/>
        </w:rPr>
        <w:t xml:space="preserve">ния магнитных полей вокруг торса человека после ингаляции безвредного для организма магнетита (Fe3O4) позволяет наблюдать места преимущественного осаждения пыли и легких и скорость ее естественного выведения (обнаружено, в частности, что </w:t>
      </w:r>
      <w:proofErr w:type="gramStart"/>
      <w:r w:rsidRPr="00853A1D">
        <w:rPr>
          <w:rFonts w:ascii="Times New Roman" w:hAnsi="Times New Roman" w:cs="Times New Roman"/>
          <w:sz w:val="28"/>
          <w:szCs w:val="28"/>
        </w:rPr>
        <w:t>у</w:t>
      </w:r>
      <w:proofErr w:type="gramEnd"/>
      <w:r w:rsidRPr="00853A1D">
        <w:rPr>
          <w:rFonts w:ascii="Times New Roman" w:hAnsi="Times New Roman" w:cs="Times New Roman"/>
          <w:sz w:val="28"/>
          <w:szCs w:val="28"/>
        </w:rPr>
        <w:t xml:space="preserve"> курящих пыль выводится медленнее, чем у некурящих). Т</w:t>
      </w:r>
      <w:r w:rsidRPr="00853A1D">
        <w:rPr>
          <w:rFonts w:ascii="Times New Roman" w:hAnsi="Times New Roman" w:cs="Times New Roman"/>
          <w:sz w:val="28"/>
          <w:szCs w:val="28"/>
        </w:rPr>
        <w:t>а</w:t>
      </w:r>
      <w:r w:rsidRPr="00853A1D">
        <w:rPr>
          <w:rFonts w:ascii="Times New Roman" w:hAnsi="Times New Roman" w:cs="Times New Roman"/>
          <w:sz w:val="28"/>
          <w:szCs w:val="28"/>
        </w:rPr>
        <w:t>ким способом можно выявить очаги застойности (воспаление), а по результатам физического воздействия на частицы ныли (ультразвуком, СВЧ-нагревом или переменным магнитным нолем) получить информацию о характере цитолог</w:t>
      </w:r>
      <w:r w:rsidRPr="00853A1D">
        <w:rPr>
          <w:rFonts w:ascii="Times New Roman" w:hAnsi="Times New Roman" w:cs="Times New Roman"/>
          <w:sz w:val="28"/>
          <w:szCs w:val="28"/>
        </w:rPr>
        <w:t>и</w:t>
      </w:r>
      <w:r w:rsidRPr="00853A1D">
        <w:rPr>
          <w:rFonts w:ascii="Times New Roman" w:hAnsi="Times New Roman" w:cs="Times New Roman"/>
          <w:sz w:val="28"/>
          <w:szCs w:val="28"/>
        </w:rPr>
        <w:t>ческих изменений в очаге. Подобные исследования проводятся и на любом др</w:t>
      </w:r>
      <w:r w:rsidRPr="00853A1D">
        <w:rPr>
          <w:rFonts w:ascii="Times New Roman" w:hAnsi="Times New Roman" w:cs="Times New Roman"/>
          <w:sz w:val="28"/>
          <w:szCs w:val="28"/>
        </w:rPr>
        <w:t>у</w:t>
      </w:r>
      <w:r w:rsidRPr="00853A1D">
        <w:rPr>
          <w:rFonts w:ascii="Times New Roman" w:hAnsi="Times New Roman" w:cs="Times New Roman"/>
          <w:sz w:val="28"/>
          <w:szCs w:val="28"/>
        </w:rPr>
        <w:t>гом органе, в который можно внести магнитные частицы. Например, недавно был реализован своеобразный метод регистрации колебательных движений гл</w:t>
      </w:r>
      <w:r w:rsidRPr="00853A1D">
        <w:rPr>
          <w:rFonts w:ascii="Times New Roman" w:hAnsi="Times New Roman" w:cs="Times New Roman"/>
          <w:sz w:val="28"/>
          <w:szCs w:val="28"/>
        </w:rPr>
        <w:t>а</w:t>
      </w:r>
      <w:r w:rsidRPr="00853A1D">
        <w:rPr>
          <w:rFonts w:ascii="Times New Roman" w:hAnsi="Times New Roman" w:cs="Times New Roman"/>
          <w:sz w:val="28"/>
          <w:szCs w:val="28"/>
        </w:rPr>
        <w:t xml:space="preserve">за (тремора и </w:t>
      </w:r>
      <w:proofErr w:type="spellStart"/>
      <w:r w:rsidRPr="00853A1D">
        <w:rPr>
          <w:rFonts w:ascii="Times New Roman" w:hAnsi="Times New Roman" w:cs="Times New Roman"/>
          <w:sz w:val="28"/>
          <w:szCs w:val="28"/>
        </w:rPr>
        <w:t>саккад</w:t>
      </w:r>
      <w:proofErr w:type="spellEnd"/>
      <w:r w:rsidRPr="00853A1D">
        <w:rPr>
          <w:rFonts w:ascii="Times New Roman" w:hAnsi="Times New Roman" w:cs="Times New Roman"/>
          <w:sz w:val="28"/>
          <w:szCs w:val="28"/>
        </w:rPr>
        <w:t>) и органов среднего уха, заключающийся и том, что в нужном месте закрепляется мельчайшая пылинка ферромагнетика, а ее движ</w:t>
      </w:r>
      <w:r w:rsidRPr="00853A1D">
        <w:rPr>
          <w:rFonts w:ascii="Times New Roman" w:hAnsi="Times New Roman" w:cs="Times New Roman"/>
          <w:sz w:val="28"/>
          <w:szCs w:val="28"/>
        </w:rPr>
        <w:t>е</w:t>
      </w:r>
      <w:r w:rsidRPr="00853A1D">
        <w:rPr>
          <w:rFonts w:ascii="Times New Roman" w:hAnsi="Times New Roman" w:cs="Times New Roman"/>
          <w:sz w:val="28"/>
          <w:szCs w:val="28"/>
        </w:rPr>
        <w:t>ние регистрируетс</w:t>
      </w:r>
      <w:r w:rsidR="00016289">
        <w:rPr>
          <w:rFonts w:ascii="Times New Roman" w:hAnsi="Times New Roman" w:cs="Times New Roman"/>
          <w:sz w:val="28"/>
          <w:szCs w:val="28"/>
        </w:rPr>
        <w:t>я по колебаниям магнитного поля</w:t>
      </w:r>
      <w:r w:rsidR="008D2BBE">
        <w:rPr>
          <w:rFonts w:ascii="Times New Roman" w:hAnsi="Times New Roman" w:cs="Times New Roman"/>
          <w:sz w:val="28"/>
          <w:szCs w:val="28"/>
        </w:rPr>
        <w:t xml:space="preserve"> </w:t>
      </w:r>
      <w:r w:rsidR="004F73A7">
        <w:rPr>
          <w:rFonts w:ascii="Times New Roman" w:hAnsi="Times New Roman" w:cs="Times New Roman"/>
          <w:sz w:val="28"/>
          <w:szCs w:val="28"/>
        </w:rPr>
        <w:t>[</w:t>
      </w:r>
      <w:r w:rsidR="004F73A7" w:rsidRPr="00DB3447">
        <w:rPr>
          <w:rFonts w:ascii="Times New Roman" w:hAnsi="Times New Roman" w:cs="Times New Roman"/>
          <w:sz w:val="28"/>
          <w:szCs w:val="28"/>
        </w:rPr>
        <w:t>10</w:t>
      </w:r>
      <w:r w:rsidR="00332241" w:rsidRPr="00507E36">
        <w:rPr>
          <w:rFonts w:ascii="Times New Roman" w:hAnsi="Times New Roman" w:cs="Times New Roman"/>
          <w:sz w:val="28"/>
          <w:szCs w:val="28"/>
        </w:rPr>
        <w:t>]</w:t>
      </w:r>
      <w:r w:rsidR="00016289">
        <w:rPr>
          <w:rFonts w:ascii="Times New Roman" w:hAnsi="Times New Roman" w:cs="Times New Roman"/>
          <w:sz w:val="28"/>
          <w:szCs w:val="28"/>
        </w:rPr>
        <w:t>.</w:t>
      </w:r>
      <w:r w:rsidR="008D2BBE">
        <w:rPr>
          <w:rFonts w:ascii="Times New Roman" w:hAnsi="Times New Roman" w:cs="Times New Roman"/>
          <w:sz w:val="28"/>
          <w:szCs w:val="28"/>
        </w:rPr>
        <w:t xml:space="preserve">     </w:t>
      </w:r>
      <w:r w:rsidR="001C7F7B">
        <w:rPr>
          <w:rFonts w:ascii="Times New Roman" w:hAnsi="Times New Roman" w:cs="Times New Roman"/>
          <w:sz w:val="28"/>
          <w:szCs w:val="28"/>
        </w:rPr>
        <w:t xml:space="preserve">                              </w:t>
      </w:r>
      <w:r w:rsidR="0078745E">
        <w:rPr>
          <w:rFonts w:ascii="Times New Roman" w:hAnsi="Times New Roman" w:cs="Times New Roman"/>
          <w:sz w:val="28"/>
          <w:szCs w:val="28"/>
        </w:rPr>
        <w:t xml:space="preserve">       </w:t>
      </w:r>
      <w:r w:rsidR="00C70F63">
        <w:rPr>
          <w:rFonts w:ascii="Times New Roman" w:hAnsi="Times New Roman" w:cs="Times New Roman"/>
          <w:sz w:val="28"/>
          <w:szCs w:val="28"/>
        </w:rPr>
        <w:t xml:space="preserve">               </w:t>
      </w:r>
    </w:p>
    <w:p w:rsidR="00F755EA" w:rsidRPr="0012723B" w:rsidRDefault="00F755EA" w:rsidP="00755850">
      <w:pPr>
        <w:spacing w:after="0" w:line="360" w:lineRule="auto"/>
        <w:jc w:val="both"/>
        <w:rPr>
          <w:rFonts w:ascii="Times New Roman" w:hAnsi="Times New Roman" w:cs="Times New Roman"/>
          <w:sz w:val="28"/>
          <w:szCs w:val="28"/>
        </w:rPr>
      </w:pPr>
    </w:p>
    <w:p w:rsidR="0088498A" w:rsidRDefault="00F755EA" w:rsidP="00755850">
      <w:pPr>
        <w:spacing w:after="0" w:line="360" w:lineRule="auto"/>
        <w:ind w:firstLine="709"/>
        <w:jc w:val="both"/>
        <w:rPr>
          <w:rFonts w:ascii="Times New Roman" w:hAnsi="Times New Roman" w:cs="Times New Roman"/>
          <w:sz w:val="28"/>
          <w:szCs w:val="28"/>
        </w:rPr>
      </w:pPr>
      <w:r w:rsidRPr="0012723B">
        <w:rPr>
          <w:rFonts w:ascii="Times New Roman" w:hAnsi="Times New Roman" w:cs="Times New Roman"/>
          <w:sz w:val="28"/>
          <w:szCs w:val="28"/>
        </w:rPr>
        <w:t xml:space="preserve">          </w:t>
      </w:r>
      <w:r w:rsidR="0078745E">
        <w:rPr>
          <w:rFonts w:ascii="Times New Roman" w:hAnsi="Times New Roman" w:cs="Times New Roman"/>
          <w:sz w:val="28"/>
          <w:szCs w:val="28"/>
        </w:rPr>
        <w:t xml:space="preserve">   </w:t>
      </w:r>
    </w:p>
    <w:p w:rsidR="0088498A" w:rsidRDefault="0088498A" w:rsidP="00755850">
      <w:pPr>
        <w:spacing w:after="0" w:line="360" w:lineRule="auto"/>
        <w:ind w:firstLine="709"/>
        <w:jc w:val="both"/>
        <w:rPr>
          <w:rFonts w:ascii="Times New Roman" w:hAnsi="Times New Roman" w:cs="Times New Roman"/>
          <w:sz w:val="28"/>
          <w:szCs w:val="28"/>
        </w:rPr>
      </w:pPr>
    </w:p>
    <w:p w:rsidR="00765644" w:rsidRDefault="00765644" w:rsidP="00755850">
      <w:pPr>
        <w:spacing w:after="0" w:line="360" w:lineRule="auto"/>
        <w:ind w:firstLine="709"/>
        <w:jc w:val="both"/>
        <w:rPr>
          <w:rFonts w:ascii="Times New Roman" w:hAnsi="Times New Roman" w:cs="Times New Roman"/>
          <w:sz w:val="28"/>
          <w:szCs w:val="28"/>
        </w:rPr>
      </w:pPr>
    </w:p>
    <w:p w:rsidR="00765644" w:rsidRDefault="00765644" w:rsidP="00755850">
      <w:pPr>
        <w:spacing w:after="0" w:line="360" w:lineRule="auto"/>
        <w:ind w:firstLine="709"/>
        <w:jc w:val="both"/>
        <w:rPr>
          <w:rFonts w:ascii="Times New Roman" w:hAnsi="Times New Roman" w:cs="Times New Roman"/>
          <w:sz w:val="28"/>
          <w:szCs w:val="28"/>
        </w:rPr>
      </w:pPr>
    </w:p>
    <w:p w:rsidR="00765644" w:rsidRDefault="00765644" w:rsidP="00755850">
      <w:pPr>
        <w:spacing w:after="0" w:line="360" w:lineRule="auto"/>
        <w:ind w:firstLine="709"/>
        <w:jc w:val="both"/>
        <w:rPr>
          <w:rFonts w:ascii="Times New Roman" w:hAnsi="Times New Roman" w:cs="Times New Roman"/>
          <w:sz w:val="28"/>
          <w:szCs w:val="28"/>
        </w:rPr>
      </w:pPr>
    </w:p>
    <w:p w:rsidR="00765644" w:rsidRDefault="00765644" w:rsidP="00755850">
      <w:pPr>
        <w:spacing w:after="0" w:line="360" w:lineRule="auto"/>
        <w:ind w:firstLine="709"/>
        <w:jc w:val="both"/>
        <w:rPr>
          <w:rFonts w:ascii="Times New Roman" w:hAnsi="Times New Roman" w:cs="Times New Roman"/>
          <w:sz w:val="28"/>
          <w:szCs w:val="28"/>
        </w:rPr>
      </w:pPr>
    </w:p>
    <w:p w:rsidR="0088498A" w:rsidRDefault="0088498A" w:rsidP="00755850">
      <w:pPr>
        <w:spacing w:after="0" w:line="360" w:lineRule="auto"/>
        <w:ind w:firstLine="709"/>
        <w:jc w:val="both"/>
        <w:rPr>
          <w:rFonts w:ascii="Times New Roman" w:hAnsi="Times New Roman" w:cs="Times New Roman"/>
          <w:sz w:val="28"/>
          <w:szCs w:val="28"/>
        </w:rPr>
      </w:pPr>
    </w:p>
    <w:p w:rsidR="0088498A" w:rsidRDefault="0088498A" w:rsidP="00755850">
      <w:pPr>
        <w:spacing w:after="0" w:line="360" w:lineRule="auto"/>
        <w:ind w:firstLine="709"/>
        <w:jc w:val="both"/>
        <w:rPr>
          <w:rFonts w:ascii="Times New Roman" w:hAnsi="Times New Roman" w:cs="Times New Roman"/>
          <w:sz w:val="28"/>
          <w:szCs w:val="28"/>
        </w:rPr>
      </w:pPr>
    </w:p>
    <w:p w:rsidR="00507E36" w:rsidRDefault="00507E36" w:rsidP="00755850">
      <w:pPr>
        <w:spacing w:after="0" w:line="360" w:lineRule="auto"/>
        <w:ind w:firstLine="709"/>
        <w:jc w:val="both"/>
        <w:rPr>
          <w:rFonts w:ascii="Times New Roman" w:hAnsi="Times New Roman" w:cs="Times New Roman"/>
          <w:sz w:val="28"/>
          <w:szCs w:val="28"/>
        </w:rPr>
      </w:pPr>
    </w:p>
    <w:p w:rsidR="0088498A" w:rsidRDefault="002333EE" w:rsidP="00755850">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88498A">
        <w:rPr>
          <w:rFonts w:ascii="Times New Roman" w:hAnsi="Times New Roman" w:cs="Times New Roman"/>
          <w:sz w:val="28"/>
          <w:szCs w:val="28"/>
        </w:rPr>
        <w:t xml:space="preserve">                                  </w:t>
      </w:r>
      <w:r w:rsidR="008D2BBE">
        <w:rPr>
          <w:rFonts w:ascii="Times New Roman" w:hAnsi="Times New Roman" w:cs="Times New Roman"/>
          <w:sz w:val="28"/>
          <w:szCs w:val="28"/>
        </w:rPr>
        <w:t xml:space="preserve"> </w:t>
      </w:r>
      <w:r w:rsidR="00A85048" w:rsidRPr="00040BF6">
        <w:rPr>
          <w:rFonts w:ascii="Times New Roman" w:hAnsi="Times New Roman" w:cs="Times New Roman"/>
          <w:sz w:val="28"/>
          <w:szCs w:val="28"/>
        </w:rPr>
        <w:t xml:space="preserve"> </w:t>
      </w:r>
      <w:r w:rsidR="007523CF" w:rsidRPr="00040BF6">
        <w:rPr>
          <w:rFonts w:ascii="Times New Roman" w:hAnsi="Times New Roman" w:cs="Times New Roman"/>
          <w:b/>
          <w:sz w:val="28"/>
          <w:szCs w:val="28"/>
        </w:rPr>
        <w:t>ЗАКЛЮЧЕНИЕ</w:t>
      </w:r>
    </w:p>
    <w:p w:rsidR="00755850" w:rsidRDefault="007D6C30" w:rsidP="00755850">
      <w:pPr>
        <w:spacing w:after="0" w:line="360" w:lineRule="auto"/>
        <w:ind w:firstLine="709"/>
        <w:jc w:val="both"/>
        <w:rPr>
          <w:rFonts w:ascii="Times New Roman" w:hAnsi="Times New Roman" w:cs="Times New Roman"/>
          <w:sz w:val="28"/>
          <w:szCs w:val="28"/>
        </w:rPr>
      </w:pPr>
      <w:r w:rsidRPr="007D6C30">
        <w:rPr>
          <w:rFonts w:ascii="Times New Roman" w:hAnsi="Times New Roman" w:cs="Times New Roman"/>
          <w:sz w:val="28"/>
          <w:szCs w:val="28"/>
        </w:rPr>
        <w:br/>
      </w:r>
      <w:r w:rsidR="008A0E0B">
        <w:rPr>
          <w:rFonts w:ascii="Times New Roman" w:hAnsi="Times New Roman" w:cs="Times New Roman"/>
          <w:sz w:val="28"/>
          <w:szCs w:val="28"/>
        </w:rPr>
        <w:t xml:space="preserve">          </w:t>
      </w:r>
      <w:r w:rsidRPr="007D6C30">
        <w:rPr>
          <w:rFonts w:ascii="Times New Roman" w:hAnsi="Times New Roman" w:cs="Times New Roman"/>
          <w:sz w:val="28"/>
          <w:szCs w:val="28"/>
        </w:rPr>
        <w:t>На основании экспериментальных и теоретических данных можно выд</w:t>
      </w:r>
      <w:r w:rsidRPr="007D6C30">
        <w:rPr>
          <w:rFonts w:ascii="Times New Roman" w:hAnsi="Times New Roman" w:cs="Times New Roman"/>
          <w:sz w:val="28"/>
          <w:szCs w:val="28"/>
        </w:rPr>
        <w:t>е</w:t>
      </w:r>
      <w:r w:rsidRPr="007D6C30">
        <w:rPr>
          <w:rFonts w:ascii="Times New Roman" w:hAnsi="Times New Roman" w:cs="Times New Roman"/>
          <w:sz w:val="28"/>
          <w:szCs w:val="28"/>
        </w:rPr>
        <w:t>лить следующие основные преимущества методов магнито</w:t>
      </w:r>
      <w:r>
        <w:rPr>
          <w:rFonts w:ascii="Times New Roman" w:hAnsi="Times New Roman" w:cs="Times New Roman"/>
          <w:sz w:val="28"/>
          <w:szCs w:val="28"/>
        </w:rPr>
        <w:t xml:space="preserve">метрии биообъектов по сравнению с другими </w:t>
      </w:r>
      <w:r w:rsidRPr="007D6C30">
        <w:rPr>
          <w:rFonts w:ascii="Times New Roman" w:hAnsi="Times New Roman" w:cs="Times New Roman"/>
          <w:sz w:val="28"/>
          <w:szCs w:val="28"/>
        </w:rPr>
        <w:t>методами:</w:t>
      </w:r>
    </w:p>
    <w:p w:rsidR="00755850" w:rsidRPr="00755850" w:rsidRDefault="00755850"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755850">
        <w:rPr>
          <w:rFonts w:ascii="Times New Roman" w:hAnsi="Times New Roman" w:cs="Times New Roman"/>
          <w:sz w:val="28"/>
          <w:szCs w:val="28"/>
        </w:rPr>
        <w:t>Бесконтактный съем информации с биообъектов.</w:t>
      </w:r>
    </w:p>
    <w:p w:rsidR="00755850" w:rsidRPr="00755850" w:rsidRDefault="00755850"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12723B" w:rsidRPr="00755850">
        <w:rPr>
          <w:rFonts w:ascii="Times New Roman" w:hAnsi="Times New Roman" w:cs="Times New Roman"/>
          <w:sz w:val="28"/>
          <w:szCs w:val="28"/>
        </w:rPr>
        <w:t>Способность обнаружения некоторых источников электромагнит</w:t>
      </w:r>
      <w:r w:rsidRPr="00755850">
        <w:rPr>
          <w:rFonts w:ascii="Times New Roman" w:hAnsi="Times New Roman" w:cs="Times New Roman"/>
          <w:sz w:val="28"/>
          <w:szCs w:val="28"/>
        </w:rPr>
        <w:t xml:space="preserve">ной </w:t>
      </w:r>
      <w:r w:rsidR="0012723B" w:rsidRPr="00755850">
        <w:rPr>
          <w:rFonts w:ascii="Times New Roman" w:hAnsi="Times New Roman" w:cs="Times New Roman"/>
          <w:sz w:val="28"/>
          <w:szCs w:val="28"/>
        </w:rPr>
        <w:t>активности у человека и животных, которые не могут быть обнаружены изм</w:t>
      </w:r>
      <w:r w:rsidR="0012723B" w:rsidRPr="00755850">
        <w:rPr>
          <w:rFonts w:ascii="Times New Roman" w:hAnsi="Times New Roman" w:cs="Times New Roman"/>
          <w:sz w:val="28"/>
          <w:szCs w:val="28"/>
        </w:rPr>
        <w:t>е</w:t>
      </w:r>
      <w:r w:rsidR="0012723B" w:rsidRPr="00755850">
        <w:rPr>
          <w:rFonts w:ascii="Times New Roman" w:hAnsi="Times New Roman" w:cs="Times New Roman"/>
          <w:sz w:val="28"/>
          <w:szCs w:val="28"/>
        </w:rPr>
        <w:t>рениями потенциала поверхности тела (например, постоянное поле сердца).</w:t>
      </w:r>
    </w:p>
    <w:p w:rsidR="00755850" w:rsidRPr="00755850" w:rsidRDefault="00755850"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755850">
        <w:rPr>
          <w:rFonts w:ascii="Times New Roman" w:hAnsi="Times New Roman" w:cs="Times New Roman"/>
          <w:sz w:val="28"/>
          <w:szCs w:val="28"/>
        </w:rPr>
        <w:t>Определение пространственного распределения этих источников в о</w:t>
      </w:r>
      <w:r w:rsidRPr="00755850">
        <w:rPr>
          <w:rFonts w:ascii="Times New Roman" w:hAnsi="Times New Roman" w:cs="Times New Roman"/>
          <w:sz w:val="28"/>
          <w:szCs w:val="28"/>
        </w:rPr>
        <w:t>р</w:t>
      </w:r>
      <w:r w:rsidRPr="00755850">
        <w:rPr>
          <w:rFonts w:ascii="Times New Roman" w:hAnsi="Times New Roman" w:cs="Times New Roman"/>
          <w:sz w:val="28"/>
          <w:szCs w:val="28"/>
        </w:rPr>
        <w:t>ганизме.</w:t>
      </w:r>
    </w:p>
    <w:p w:rsidR="00755850" w:rsidRPr="00755850" w:rsidRDefault="00755850"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7D6C30" w:rsidRPr="00755850">
        <w:rPr>
          <w:rFonts w:ascii="Times New Roman" w:hAnsi="Times New Roman" w:cs="Times New Roman"/>
          <w:sz w:val="28"/>
          <w:szCs w:val="28"/>
        </w:rPr>
        <w:t xml:space="preserve"> Меньшие искажения окружающими тканями и костью МП по сравн</w:t>
      </w:r>
      <w:r w:rsidR="007D6C30" w:rsidRPr="00755850">
        <w:rPr>
          <w:rFonts w:ascii="Times New Roman" w:hAnsi="Times New Roman" w:cs="Times New Roman"/>
          <w:sz w:val="28"/>
          <w:szCs w:val="28"/>
        </w:rPr>
        <w:t>е</w:t>
      </w:r>
      <w:r w:rsidR="007D6C30" w:rsidRPr="00755850">
        <w:rPr>
          <w:rFonts w:ascii="Times New Roman" w:hAnsi="Times New Roman" w:cs="Times New Roman"/>
          <w:sz w:val="28"/>
          <w:szCs w:val="28"/>
        </w:rPr>
        <w:t xml:space="preserve">нию с </w:t>
      </w:r>
      <w:r w:rsidR="00A151B8" w:rsidRPr="00755850">
        <w:rPr>
          <w:rFonts w:ascii="Times New Roman" w:hAnsi="Times New Roman" w:cs="Times New Roman"/>
          <w:sz w:val="28"/>
          <w:szCs w:val="28"/>
        </w:rPr>
        <w:t>э</w:t>
      </w:r>
      <w:r w:rsidR="007D6C30" w:rsidRPr="00755850">
        <w:rPr>
          <w:rFonts w:ascii="Times New Roman" w:hAnsi="Times New Roman" w:cs="Times New Roman"/>
          <w:sz w:val="28"/>
          <w:szCs w:val="28"/>
        </w:rPr>
        <w:t>лектрическим полем позволяют предположить возможность разработки методов ранней диагностики некоторых заболеваний сердца, мозга, мышц и т. д.</w:t>
      </w:r>
    </w:p>
    <w:p w:rsidR="00485CCE" w:rsidRPr="00755850" w:rsidRDefault="00755850"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755850">
        <w:rPr>
          <w:rFonts w:ascii="Times New Roman" w:hAnsi="Times New Roman" w:cs="Times New Roman"/>
          <w:sz w:val="28"/>
          <w:szCs w:val="28"/>
        </w:rPr>
        <w:t>Количественная оценка магнитных включений в биологические сист</w:t>
      </w:r>
      <w:r w:rsidRPr="00755850">
        <w:rPr>
          <w:rFonts w:ascii="Times New Roman" w:hAnsi="Times New Roman" w:cs="Times New Roman"/>
          <w:sz w:val="28"/>
          <w:szCs w:val="28"/>
        </w:rPr>
        <w:t>е</w:t>
      </w:r>
      <w:r>
        <w:rPr>
          <w:rFonts w:ascii="Times New Roman" w:hAnsi="Times New Roman" w:cs="Times New Roman"/>
          <w:sz w:val="28"/>
          <w:szCs w:val="28"/>
        </w:rPr>
        <w:t xml:space="preserve">мы </w:t>
      </w:r>
      <w:r w:rsidRPr="00755850">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755850">
        <w:rPr>
          <w:rFonts w:ascii="Times New Roman" w:hAnsi="Times New Roman" w:cs="Times New Roman"/>
          <w:sz w:val="28"/>
          <w:szCs w:val="28"/>
        </w:rPr>
        <w:t>биосоединения</w:t>
      </w:r>
      <w:proofErr w:type="spellEnd"/>
      <w:r w:rsidRPr="00755850">
        <w:rPr>
          <w:rFonts w:ascii="Times New Roman" w:hAnsi="Times New Roman" w:cs="Times New Roman"/>
          <w:sz w:val="28"/>
          <w:szCs w:val="28"/>
        </w:rPr>
        <w:t>.</w:t>
      </w:r>
      <w:r>
        <w:rPr>
          <w:rFonts w:ascii="Times New Roman" w:hAnsi="Times New Roman" w:cs="Times New Roman"/>
          <w:sz w:val="28"/>
          <w:szCs w:val="28"/>
        </w:rPr>
        <w:t xml:space="preserve"> </w:t>
      </w:r>
      <w:r w:rsidRPr="00755850">
        <w:rPr>
          <w:rFonts w:ascii="Times New Roman" w:hAnsi="Times New Roman" w:cs="Times New Roman"/>
          <w:sz w:val="28"/>
          <w:szCs w:val="28"/>
        </w:rPr>
        <w:t>Можно предположить, что в идеале техника магнитоме</w:t>
      </w:r>
      <w:r w:rsidRPr="00755850">
        <w:rPr>
          <w:rFonts w:ascii="Times New Roman" w:hAnsi="Times New Roman" w:cs="Times New Roman"/>
          <w:sz w:val="28"/>
          <w:szCs w:val="28"/>
        </w:rPr>
        <w:t>т</w:t>
      </w:r>
      <w:r w:rsidRPr="00755850">
        <w:rPr>
          <w:rFonts w:ascii="Times New Roman" w:hAnsi="Times New Roman" w:cs="Times New Roman"/>
          <w:sz w:val="28"/>
          <w:szCs w:val="28"/>
        </w:rPr>
        <w:t>рии сможет зарегистрировать любое перемещение зарядов как в потоке жидк</w:t>
      </w:r>
      <w:r w:rsidRPr="00755850">
        <w:rPr>
          <w:rFonts w:ascii="Times New Roman" w:hAnsi="Times New Roman" w:cs="Times New Roman"/>
          <w:sz w:val="28"/>
          <w:szCs w:val="28"/>
        </w:rPr>
        <w:t>о</w:t>
      </w:r>
      <w:r w:rsidRPr="00755850">
        <w:rPr>
          <w:rFonts w:ascii="Times New Roman" w:hAnsi="Times New Roman" w:cs="Times New Roman"/>
          <w:sz w:val="28"/>
          <w:szCs w:val="28"/>
        </w:rPr>
        <w:t xml:space="preserve">сти, </w:t>
      </w:r>
      <w:proofErr w:type="spellStart"/>
      <w:r w:rsidRPr="00755850">
        <w:rPr>
          <w:rFonts w:ascii="Times New Roman" w:hAnsi="Times New Roman" w:cs="Times New Roman"/>
          <w:sz w:val="28"/>
          <w:szCs w:val="28"/>
        </w:rPr>
        <w:t>отдифференцировав</w:t>
      </w:r>
      <w:proofErr w:type="spellEnd"/>
      <w:r w:rsidRPr="00755850">
        <w:rPr>
          <w:rFonts w:ascii="Times New Roman" w:hAnsi="Times New Roman" w:cs="Times New Roman"/>
          <w:sz w:val="28"/>
          <w:szCs w:val="28"/>
        </w:rPr>
        <w:t xml:space="preserve"> ламинарные и турбулентные потоки, так и в некот</w:t>
      </w:r>
      <w:r w:rsidRPr="00755850">
        <w:rPr>
          <w:rFonts w:ascii="Times New Roman" w:hAnsi="Times New Roman" w:cs="Times New Roman"/>
          <w:sz w:val="28"/>
          <w:szCs w:val="28"/>
        </w:rPr>
        <w:t>о</w:t>
      </w:r>
      <w:r w:rsidRPr="00755850">
        <w:rPr>
          <w:rFonts w:ascii="Times New Roman" w:hAnsi="Times New Roman" w:cs="Times New Roman"/>
          <w:sz w:val="28"/>
          <w:szCs w:val="28"/>
        </w:rPr>
        <w:t>рых биохимических реакциях, где создаются условия для направленного дв</w:t>
      </w:r>
      <w:r w:rsidRPr="00755850">
        <w:rPr>
          <w:rFonts w:ascii="Times New Roman" w:hAnsi="Times New Roman" w:cs="Times New Roman"/>
          <w:sz w:val="28"/>
          <w:szCs w:val="28"/>
        </w:rPr>
        <w:t>и</w:t>
      </w:r>
      <w:r w:rsidRPr="00755850">
        <w:rPr>
          <w:rFonts w:ascii="Times New Roman" w:hAnsi="Times New Roman" w:cs="Times New Roman"/>
          <w:sz w:val="28"/>
          <w:szCs w:val="28"/>
        </w:rPr>
        <w:t>жения ионов.</w:t>
      </w:r>
    </w:p>
    <w:p w:rsidR="00A86625" w:rsidRPr="00A86625" w:rsidRDefault="00755850"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6625" w:rsidRPr="00A86625">
        <w:rPr>
          <w:rFonts w:ascii="Times New Roman" w:hAnsi="Times New Roman" w:cs="Times New Roman"/>
          <w:sz w:val="28"/>
          <w:szCs w:val="28"/>
        </w:rPr>
        <w:t>В ходе на</w:t>
      </w:r>
      <w:r w:rsidR="001D6DC2">
        <w:rPr>
          <w:rFonts w:ascii="Times New Roman" w:hAnsi="Times New Roman" w:cs="Times New Roman"/>
          <w:sz w:val="28"/>
          <w:szCs w:val="28"/>
        </w:rPr>
        <w:t>писания курсовой работы овладел</w:t>
      </w:r>
      <w:r w:rsidR="00A86625" w:rsidRPr="00A86625">
        <w:rPr>
          <w:rFonts w:ascii="Times New Roman" w:hAnsi="Times New Roman" w:cs="Times New Roman"/>
          <w:sz w:val="28"/>
          <w:szCs w:val="28"/>
        </w:rPr>
        <w:t xml:space="preserve"> следующими общепрофесс</w:t>
      </w:r>
      <w:r w:rsidR="00A86625" w:rsidRPr="00A86625">
        <w:rPr>
          <w:rFonts w:ascii="Times New Roman" w:hAnsi="Times New Roman" w:cs="Times New Roman"/>
          <w:sz w:val="28"/>
          <w:szCs w:val="28"/>
        </w:rPr>
        <w:t>и</w:t>
      </w:r>
      <w:r w:rsidR="00A86625" w:rsidRPr="00A86625">
        <w:rPr>
          <w:rFonts w:ascii="Times New Roman" w:hAnsi="Times New Roman" w:cs="Times New Roman"/>
          <w:sz w:val="28"/>
          <w:szCs w:val="28"/>
        </w:rPr>
        <w:t>ональными компетенциями:</w:t>
      </w:r>
    </w:p>
    <w:p w:rsidR="00A86625" w:rsidRPr="00D01EDD" w:rsidRDefault="00755850"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6625" w:rsidRPr="00A86625">
        <w:rPr>
          <w:rFonts w:ascii="Times New Roman" w:hAnsi="Times New Roman" w:cs="Times New Roman"/>
          <w:sz w:val="28"/>
          <w:szCs w:val="28"/>
        </w:rPr>
        <w:t>–</w:t>
      </w:r>
      <w:r w:rsidR="00D01EDD">
        <w:rPr>
          <w:rFonts w:ascii="Times New Roman" w:hAnsi="Times New Roman" w:cs="Times New Roman"/>
          <w:sz w:val="28"/>
          <w:szCs w:val="28"/>
        </w:rPr>
        <w:t xml:space="preserve"> </w:t>
      </w:r>
      <w:r w:rsidR="00A86625" w:rsidRPr="00A86625">
        <w:rPr>
          <w:rFonts w:ascii="Times New Roman" w:hAnsi="Times New Roman" w:cs="Times New Roman"/>
          <w:sz w:val="28"/>
          <w:szCs w:val="28"/>
        </w:rPr>
        <w:t>готовностью применять современные средства выполнения и редакт</w:t>
      </w:r>
      <w:r w:rsidR="00A86625" w:rsidRPr="00A86625">
        <w:rPr>
          <w:rFonts w:ascii="Times New Roman" w:hAnsi="Times New Roman" w:cs="Times New Roman"/>
          <w:sz w:val="28"/>
          <w:szCs w:val="28"/>
        </w:rPr>
        <w:t>и</w:t>
      </w:r>
      <w:r w:rsidR="00A86625" w:rsidRPr="00A86625">
        <w:rPr>
          <w:rFonts w:ascii="Times New Roman" w:hAnsi="Times New Roman" w:cs="Times New Roman"/>
          <w:sz w:val="28"/>
          <w:szCs w:val="28"/>
        </w:rPr>
        <w:t>рования изображений и</w:t>
      </w:r>
      <w:r w:rsidR="00D01EDD">
        <w:rPr>
          <w:rFonts w:ascii="Times New Roman" w:hAnsi="Times New Roman" w:cs="Times New Roman"/>
          <w:sz w:val="28"/>
          <w:szCs w:val="28"/>
        </w:rPr>
        <w:t xml:space="preserve"> чертеже</w:t>
      </w:r>
      <w:proofErr w:type="gramStart"/>
      <w:r w:rsidR="00D01EDD">
        <w:rPr>
          <w:rFonts w:ascii="Times New Roman" w:hAnsi="Times New Roman" w:cs="Times New Roman"/>
          <w:sz w:val="28"/>
          <w:szCs w:val="28"/>
        </w:rPr>
        <w:t>й</w:t>
      </w:r>
      <w:r w:rsidR="00D01EDD" w:rsidRPr="00D01EDD">
        <w:rPr>
          <w:rFonts w:ascii="Times New Roman" w:hAnsi="Times New Roman" w:cs="Times New Roman"/>
          <w:sz w:val="28"/>
          <w:szCs w:val="28"/>
        </w:rPr>
        <w:t>(</w:t>
      </w:r>
      <w:proofErr w:type="gramEnd"/>
      <w:r w:rsidR="00D01EDD">
        <w:rPr>
          <w:rFonts w:ascii="Times New Roman" w:hAnsi="Times New Roman" w:cs="Times New Roman"/>
          <w:sz w:val="28"/>
          <w:szCs w:val="28"/>
        </w:rPr>
        <w:t>ОПК-4), данная компетенция была приобр</w:t>
      </w:r>
      <w:r w:rsidR="00D01EDD">
        <w:rPr>
          <w:rFonts w:ascii="Times New Roman" w:hAnsi="Times New Roman" w:cs="Times New Roman"/>
          <w:sz w:val="28"/>
          <w:szCs w:val="28"/>
        </w:rPr>
        <w:t>е</w:t>
      </w:r>
      <w:r w:rsidR="00D01EDD">
        <w:rPr>
          <w:rFonts w:ascii="Times New Roman" w:hAnsi="Times New Roman" w:cs="Times New Roman"/>
          <w:sz w:val="28"/>
          <w:szCs w:val="28"/>
        </w:rPr>
        <w:t>тена входе копирования изображений их источников</w:t>
      </w:r>
      <w:r w:rsidR="00D01EDD" w:rsidRPr="00D01EDD">
        <w:rPr>
          <w:rFonts w:ascii="Times New Roman" w:hAnsi="Times New Roman" w:cs="Times New Roman"/>
          <w:sz w:val="28"/>
          <w:szCs w:val="28"/>
        </w:rPr>
        <w:t>;</w:t>
      </w:r>
    </w:p>
    <w:p w:rsidR="00F96224" w:rsidRPr="00432DD6" w:rsidRDefault="00755850" w:rsidP="00755850">
      <w:pPr>
        <w:pStyle w:val="af0"/>
        <w:tabs>
          <w:tab w:val="left" w:pos="993"/>
        </w:tabs>
        <w:spacing w:line="360" w:lineRule="auto"/>
        <w:jc w:val="both"/>
        <w:rPr>
          <w:sz w:val="28"/>
          <w:szCs w:val="28"/>
        </w:rPr>
      </w:pPr>
      <w:r>
        <w:rPr>
          <w:sz w:val="28"/>
          <w:szCs w:val="28"/>
        </w:rPr>
        <w:t xml:space="preserve">          </w:t>
      </w:r>
      <w:r w:rsidR="00A86625" w:rsidRPr="00A86625">
        <w:rPr>
          <w:sz w:val="28"/>
          <w:szCs w:val="28"/>
        </w:rPr>
        <w:t xml:space="preserve">– </w:t>
      </w:r>
      <w:r w:rsidR="00F96224">
        <w:rPr>
          <w:sz w:val="28"/>
          <w:szCs w:val="28"/>
        </w:rPr>
        <w:t>с</w:t>
      </w:r>
      <w:r w:rsidR="00F96224" w:rsidRPr="00A41261">
        <w:rPr>
          <w:sz w:val="28"/>
          <w:szCs w:val="28"/>
        </w:rPr>
        <w:t>пособность осуществлять поиск, обработку и анализ информации из различных источников, представлять её в требуемом формате с использованием информационных и компьютерных технологий</w:t>
      </w:r>
      <w:r w:rsidR="00F96224">
        <w:rPr>
          <w:sz w:val="28"/>
          <w:szCs w:val="28"/>
        </w:rPr>
        <w:t xml:space="preserve"> (ОПК- 6): освоение данной компетенции состояло в том, что были найдены различные источники инфо</w:t>
      </w:r>
      <w:r w:rsidR="00F96224">
        <w:rPr>
          <w:sz w:val="28"/>
          <w:szCs w:val="28"/>
        </w:rPr>
        <w:t>р</w:t>
      </w:r>
      <w:r w:rsidR="00F96224">
        <w:rPr>
          <w:sz w:val="28"/>
          <w:szCs w:val="28"/>
        </w:rPr>
        <w:lastRenderedPageBreak/>
        <w:t>мации о различных способ</w:t>
      </w:r>
      <w:r w:rsidR="000E0CB4">
        <w:rPr>
          <w:sz w:val="28"/>
          <w:szCs w:val="28"/>
        </w:rPr>
        <w:t>а</w:t>
      </w:r>
      <w:r w:rsidR="00F96224">
        <w:rPr>
          <w:sz w:val="28"/>
          <w:szCs w:val="28"/>
        </w:rPr>
        <w:t>х регистрации</w:t>
      </w:r>
      <w:r w:rsidR="000E0CB4">
        <w:rPr>
          <w:sz w:val="28"/>
          <w:szCs w:val="28"/>
        </w:rPr>
        <w:t xml:space="preserve"> и </w:t>
      </w:r>
      <w:proofErr w:type="gramStart"/>
      <w:r w:rsidR="000E0CB4">
        <w:rPr>
          <w:sz w:val="28"/>
          <w:szCs w:val="28"/>
        </w:rPr>
        <w:t>оценки</w:t>
      </w:r>
      <w:proofErr w:type="gramEnd"/>
      <w:r w:rsidR="000E0CB4">
        <w:rPr>
          <w:sz w:val="28"/>
          <w:szCs w:val="28"/>
        </w:rPr>
        <w:t xml:space="preserve"> магнитных полей биооб</w:t>
      </w:r>
      <w:r w:rsidR="000E0CB4">
        <w:rPr>
          <w:sz w:val="28"/>
          <w:szCs w:val="28"/>
        </w:rPr>
        <w:t>ъ</w:t>
      </w:r>
      <w:r w:rsidR="00F96224">
        <w:rPr>
          <w:sz w:val="28"/>
          <w:szCs w:val="28"/>
        </w:rPr>
        <w:t>ектов, а также обнаружен материал для дальнейшего практического исследов</w:t>
      </w:r>
      <w:r w:rsidR="00F96224">
        <w:rPr>
          <w:sz w:val="28"/>
          <w:szCs w:val="28"/>
        </w:rPr>
        <w:t>а</w:t>
      </w:r>
      <w:r w:rsidR="00F96224">
        <w:rPr>
          <w:sz w:val="28"/>
          <w:szCs w:val="28"/>
        </w:rPr>
        <w:t>ния. Найденные данные были представлены в нужном формате с помощью компьютерных технологий</w:t>
      </w:r>
      <w:r w:rsidR="00F96224" w:rsidRPr="00432DD6">
        <w:rPr>
          <w:sz w:val="28"/>
          <w:szCs w:val="28"/>
        </w:rPr>
        <w:t>;</w:t>
      </w:r>
    </w:p>
    <w:p w:rsidR="00A86625" w:rsidRPr="00A86625" w:rsidRDefault="00755850" w:rsidP="007558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6224" w:rsidRPr="00A86625">
        <w:rPr>
          <w:rFonts w:ascii="Times New Roman" w:hAnsi="Times New Roman" w:cs="Times New Roman"/>
          <w:sz w:val="28"/>
          <w:szCs w:val="28"/>
        </w:rPr>
        <w:t>–</w:t>
      </w:r>
      <w:r w:rsidR="00F96224">
        <w:rPr>
          <w:rFonts w:ascii="Times New Roman" w:hAnsi="Times New Roman" w:cs="Times New Roman"/>
          <w:sz w:val="28"/>
          <w:szCs w:val="28"/>
        </w:rPr>
        <w:t xml:space="preserve"> </w:t>
      </w:r>
      <w:r w:rsidR="00F96224" w:rsidRPr="00F96224">
        <w:rPr>
          <w:rFonts w:ascii="Times New Roman" w:hAnsi="Times New Roman" w:cs="Times New Roman"/>
          <w:sz w:val="28"/>
          <w:szCs w:val="28"/>
        </w:rPr>
        <w:t>владение основными методами, способами и средствами получения, о</w:t>
      </w:r>
      <w:r w:rsidR="00F96224" w:rsidRPr="00F96224">
        <w:rPr>
          <w:rFonts w:ascii="Times New Roman" w:hAnsi="Times New Roman" w:cs="Times New Roman"/>
          <w:sz w:val="28"/>
          <w:szCs w:val="28"/>
        </w:rPr>
        <w:t>б</w:t>
      </w:r>
      <w:r w:rsidR="00F96224" w:rsidRPr="00F96224">
        <w:rPr>
          <w:rFonts w:ascii="Times New Roman" w:hAnsi="Times New Roman" w:cs="Times New Roman"/>
          <w:sz w:val="28"/>
          <w:szCs w:val="28"/>
        </w:rPr>
        <w:t>работки информации, навыками работы с компьютером</w:t>
      </w:r>
      <w:r w:rsidR="00F96224">
        <w:rPr>
          <w:rFonts w:ascii="Times New Roman" w:hAnsi="Times New Roman" w:cs="Times New Roman"/>
          <w:sz w:val="28"/>
          <w:szCs w:val="28"/>
        </w:rPr>
        <w:t xml:space="preserve"> (ОПК- 9</w:t>
      </w:r>
      <w:r w:rsidR="00F96224" w:rsidRPr="00F96224">
        <w:rPr>
          <w:rFonts w:ascii="Times New Roman" w:hAnsi="Times New Roman" w:cs="Times New Roman"/>
          <w:sz w:val="28"/>
          <w:szCs w:val="28"/>
        </w:rPr>
        <w:t>): а именно, получен опыт работы с информацией в виде текста и изображений. Освоен принцип создания и оформления курсовой работы – выделение её разделов, правильное редактирование текста и расположение изображений, а так же их подпись</w:t>
      </w:r>
    </w:p>
    <w:p w:rsidR="00A86625" w:rsidRDefault="00A86625" w:rsidP="00D01EDD">
      <w:pPr>
        <w:spacing w:after="0" w:line="360" w:lineRule="auto"/>
        <w:jc w:val="both"/>
        <w:rPr>
          <w:rFonts w:ascii="Times New Roman" w:hAnsi="Times New Roman" w:cs="Times New Roman"/>
          <w:sz w:val="28"/>
          <w:szCs w:val="28"/>
        </w:rPr>
      </w:pPr>
    </w:p>
    <w:p w:rsidR="00A86625" w:rsidRPr="007D6C30" w:rsidRDefault="00A86625" w:rsidP="00D01EDD">
      <w:pPr>
        <w:spacing w:after="0" w:line="360" w:lineRule="auto"/>
        <w:jc w:val="both"/>
        <w:rPr>
          <w:rFonts w:ascii="Times New Roman" w:hAnsi="Times New Roman" w:cs="Times New Roman"/>
          <w:sz w:val="28"/>
          <w:szCs w:val="28"/>
        </w:rPr>
      </w:pPr>
    </w:p>
    <w:p w:rsidR="007523CF" w:rsidRDefault="007523CF" w:rsidP="002231D3">
      <w:pPr>
        <w:spacing w:line="240" w:lineRule="auto"/>
        <w:rPr>
          <w:rFonts w:ascii="Times New Roman" w:hAnsi="Times New Roman" w:cs="Times New Roman"/>
          <w:sz w:val="24"/>
          <w:szCs w:val="24"/>
        </w:rPr>
      </w:pPr>
    </w:p>
    <w:p w:rsidR="00D05018" w:rsidRDefault="00D05018" w:rsidP="007523CF">
      <w:pPr>
        <w:rPr>
          <w:rFonts w:ascii="Times New Roman" w:hAnsi="Times New Roman" w:cs="Times New Roman"/>
          <w:sz w:val="24"/>
          <w:szCs w:val="24"/>
        </w:rPr>
      </w:pPr>
    </w:p>
    <w:p w:rsidR="00D05018" w:rsidRDefault="00D05018" w:rsidP="007523CF">
      <w:pPr>
        <w:rPr>
          <w:rFonts w:ascii="Times New Roman" w:hAnsi="Times New Roman" w:cs="Times New Roman"/>
          <w:sz w:val="24"/>
          <w:szCs w:val="24"/>
        </w:rPr>
      </w:pPr>
    </w:p>
    <w:p w:rsidR="004E3AB7" w:rsidRDefault="004E3AB7" w:rsidP="00D05018">
      <w:pPr>
        <w:autoSpaceDE w:val="0"/>
        <w:autoSpaceDN w:val="0"/>
        <w:adjustRightInd w:val="0"/>
        <w:spacing w:after="0" w:line="240" w:lineRule="auto"/>
        <w:jc w:val="center"/>
        <w:rPr>
          <w:rFonts w:ascii="Times New Roman" w:hAnsi="Times New Roman" w:cs="Times New Roman"/>
          <w:b/>
          <w:sz w:val="28"/>
          <w:szCs w:val="28"/>
        </w:rPr>
      </w:pPr>
    </w:p>
    <w:p w:rsidR="004E3AB7" w:rsidRDefault="004E3AB7"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4472C" w:rsidRDefault="0044472C" w:rsidP="00D05018">
      <w:pPr>
        <w:autoSpaceDE w:val="0"/>
        <w:autoSpaceDN w:val="0"/>
        <w:adjustRightInd w:val="0"/>
        <w:spacing w:after="0" w:line="240" w:lineRule="auto"/>
        <w:jc w:val="center"/>
        <w:rPr>
          <w:rFonts w:ascii="Times New Roman" w:hAnsi="Times New Roman" w:cs="Times New Roman"/>
          <w:b/>
          <w:sz w:val="28"/>
          <w:szCs w:val="28"/>
        </w:rPr>
      </w:pPr>
    </w:p>
    <w:p w:rsidR="004E3AB7" w:rsidRDefault="004E3AB7" w:rsidP="00D05018">
      <w:pPr>
        <w:autoSpaceDE w:val="0"/>
        <w:autoSpaceDN w:val="0"/>
        <w:adjustRightInd w:val="0"/>
        <w:spacing w:after="0" w:line="240" w:lineRule="auto"/>
        <w:jc w:val="center"/>
        <w:rPr>
          <w:rFonts w:ascii="Times New Roman" w:hAnsi="Times New Roman" w:cs="Times New Roman"/>
          <w:b/>
          <w:sz w:val="28"/>
          <w:szCs w:val="28"/>
        </w:rPr>
      </w:pPr>
    </w:p>
    <w:p w:rsidR="002333EE" w:rsidRDefault="002333EE" w:rsidP="00755850">
      <w:pPr>
        <w:autoSpaceDE w:val="0"/>
        <w:autoSpaceDN w:val="0"/>
        <w:adjustRightInd w:val="0"/>
        <w:spacing w:after="0" w:line="240" w:lineRule="auto"/>
        <w:rPr>
          <w:rFonts w:ascii="Times New Roman" w:hAnsi="Times New Roman" w:cs="Times New Roman"/>
          <w:b/>
          <w:sz w:val="28"/>
          <w:szCs w:val="28"/>
        </w:rPr>
      </w:pPr>
    </w:p>
    <w:p w:rsidR="00D05018" w:rsidRPr="00B73AEE" w:rsidRDefault="00F96224" w:rsidP="0075585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05018" w:rsidRPr="00B73AEE">
        <w:rPr>
          <w:rFonts w:ascii="Times New Roman" w:hAnsi="Times New Roman" w:cs="Times New Roman"/>
          <w:b/>
          <w:sz w:val="28"/>
          <w:szCs w:val="28"/>
        </w:rPr>
        <w:t>СПИСОК ИСПОЛЬЗОВАННЫХ ИСТОЧНИКОВ</w:t>
      </w:r>
    </w:p>
    <w:p w:rsidR="00D05018" w:rsidRPr="00556C68" w:rsidRDefault="00D05018" w:rsidP="00755850">
      <w:pPr>
        <w:autoSpaceDE w:val="0"/>
        <w:autoSpaceDN w:val="0"/>
        <w:adjustRightInd w:val="0"/>
        <w:spacing w:after="0" w:line="240" w:lineRule="auto"/>
        <w:rPr>
          <w:rFonts w:ascii="Times New Roman" w:hAnsi="Times New Roman" w:cs="Times New Roman"/>
          <w:sz w:val="28"/>
          <w:szCs w:val="28"/>
        </w:rPr>
      </w:pPr>
    </w:p>
    <w:p w:rsidR="00D05018" w:rsidRPr="00556C68" w:rsidRDefault="00D05018" w:rsidP="00755850">
      <w:pPr>
        <w:autoSpaceDE w:val="0"/>
        <w:autoSpaceDN w:val="0"/>
        <w:adjustRightInd w:val="0"/>
        <w:spacing w:after="0" w:line="240" w:lineRule="auto"/>
        <w:rPr>
          <w:rFonts w:ascii="Times New Roman" w:hAnsi="Times New Roman" w:cs="Times New Roman"/>
          <w:sz w:val="28"/>
          <w:szCs w:val="28"/>
        </w:rPr>
      </w:pPr>
    </w:p>
    <w:p w:rsidR="00D05018" w:rsidRPr="00556C68" w:rsidRDefault="00D05018" w:rsidP="00755850">
      <w:pPr>
        <w:autoSpaceDE w:val="0"/>
        <w:autoSpaceDN w:val="0"/>
        <w:adjustRightInd w:val="0"/>
        <w:spacing w:after="0" w:line="360" w:lineRule="auto"/>
        <w:rPr>
          <w:rFonts w:ascii="Times New Roman" w:hAnsi="Times New Roman" w:cs="Times New Roman"/>
          <w:sz w:val="28"/>
          <w:szCs w:val="28"/>
        </w:rPr>
      </w:pPr>
      <w:r w:rsidRPr="00556C68">
        <w:rPr>
          <w:rFonts w:ascii="Times New Roman" w:hAnsi="Times New Roman" w:cs="Times New Roman"/>
          <w:sz w:val="28"/>
          <w:szCs w:val="28"/>
        </w:rPr>
        <w:t xml:space="preserve">1. </w:t>
      </w:r>
      <w:proofErr w:type="spellStart"/>
      <w:r w:rsidR="00556C68" w:rsidRPr="00FA3067">
        <w:rPr>
          <w:rFonts w:ascii="Times New Roman" w:hAnsi="Times New Roman" w:cs="Times New Roman"/>
          <w:iCs/>
          <w:sz w:val="28"/>
          <w:szCs w:val="28"/>
        </w:rPr>
        <w:t>Ю.А.Холодов</w:t>
      </w:r>
      <w:proofErr w:type="spellEnd"/>
      <w:r w:rsidR="00556C68" w:rsidRPr="00FA3067">
        <w:rPr>
          <w:rFonts w:ascii="Times New Roman" w:hAnsi="Times New Roman" w:cs="Times New Roman"/>
          <w:iCs/>
          <w:sz w:val="28"/>
          <w:szCs w:val="28"/>
        </w:rPr>
        <w:t xml:space="preserve"> Магнитные поля биологических </w:t>
      </w:r>
      <w:proofErr w:type="spellStart"/>
      <w:r w:rsidR="00556C68" w:rsidRPr="00FA3067">
        <w:rPr>
          <w:rFonts w:ascii="Times New Roman" w:hAnsi="Times New Roman" w:cs="Times New Roman"/>
          <w:iCs/>
          <w:sz w:val="28"/>
          <w:szCs w:val="28"/>
        </w:rPr>
        <w:t>обьектов</w:t>
      </w:r>
      <w:proofErr w:type="spellEnd"/>
      <w:r w:rsidR="000E6EE5" w:rsidRPr="00FA3067">
        <w:rPr>
          <w:rFonts w:ascii="Times New Roman" w:hAnsi="Times New Roman" w:cs="Times New Roman"/>
          <w:iCs/>
          <w:sz w:val="28"/>
          <w:szCs w:val="28"/>
        </w:rPr>
        <w:t xml:space="preserve"> / Холодов</w:t>
      </w:r>
      <w:r w:rsidR="003844E3">
        <w:rPr>
          <w:rFonts w:ascii="Times New Roman" w:hAnsi="Times New Roman" w:cs="Times New Roman"/>
          <w:iCs/>
          <w:sz w:val="28"/>
          <w:szCs w:val="28"/>
        </w:rPr>
        <w:t xml:space="preserve"> </w:t>
      </w:r>
      <w:r w:rsidR="003844E3" w:rsidRPr="00FA3067">
        <w:rPr>
          <w:rFonts w:ascii="Times New Roman" w:hAnsi="Times New Roman" w:cs="Times New Roman"/>
          <w:iCs/>
          <w:sz w:val="28"/>
          <w:szCs w:val="28"/>
        </w:rPr>
        <w:t>Ю.А.</w:t>
      </w:r>
      <w:r w:rsidR="00FA3067" w:rsidRPr="00FA3067">
        <w:rPr>
          <w:rFonts w:ascii="Times New Roman" w:hAnsi="Times New Roman" w:cs="Times New Roman"/>
          <w:iCs/>
          <w:sz w:val="28"/>
          <w:szCs w:val="28"/>
        </w:rPr>
        <w:t xml:space="preserve">, </w:t>
      </w:r>
      <w:r w:rsidR="003844E3">
        <w:rPr>
          <w:rFonts w:ascii="Times New Roman" w:hAnsi="Times New Roman" w:cs="Times New Roman"/>
          <w:iCs/>
          <w:sz w:val="28"/>
          <w:szCs w:val="28"/>
        </w:rPr>
        <w:t xml:space="preserve"> </w:t>
      </w:r>
      <w:r w:rsidR="003844E3" w:rsidRPr="00FA3067">
        <w:rPr>
          <w:rFonts w:ascii="Times New Roman" w:hAnsi="Times New Roman" w:cs="Times New Roman"/>
          <w:iCs/>
          <w:sz w:val="28"/>
          <w:szCs w:val="28"/>
        </w:rPr>
        <w:t xml:space="preserve">Козлов </w:t>
      </w:r>
      <w:r w:rsidR="000E6EE5" w:rsidRPr="00FA3067">
        <w:rPr>
          <w:rFonts w:ascii="Times New Roman" w:hAnsi="Times New Roman" w:cs="Times New Roman"/>
          <w:iCs/>
          <w:sz w:val="28"/>
          <w:szCs w:val="28"/>
        </w:rPr>
        <w:t>А.Н.,</w:t>
      </w:r>
      <w:r w:rsidR="003844E3">
        <w:rPr>
          <w:rFonts w:ascii="Times New Roman" w:hAnsi="Times New Roman" w:cs="Times New Roman"/>
          <w:iCs/>
          <w:sz w:val="28"/>
          <w:szCs w:val="28"/>
        </w:rPr>
        <w:t xml:space="preserve"> </w:t>
      </w:r>
      <w:r w:rsidR="003844E3" w:rsidRPr="00FA3067">
        <w:rPr>
          <w:rFonts w:ascii="Times New Roman" w:hAnsi="Times New Roman" w:cs="Times New Roman"/>
          <w:iCs/>
          <w:sz w:val="28"/>
          <w:szCs w:val="28"/>
        </w:rPr>
        <w:t>Горбач</w:t>
      </w:r>
      <w:r w:rsidR="000E6EE5" w:rsidRPr="00FA3067">
        <w:rPr>
          <w:rFonts w:ascii="Times New Roman" w:hAnsi="Times New Roman" w:cs="Times New Roman"/>
          <w:iCs/>
          <w:sz w:val="28"/>
          <w:szCs w:val="28"/>
        </w:rPr>
        <w:t xml:space="preserve"> А.М.,</w:t>
      </w:r>
      <w:r w:rsidR="00556C68" w:rsidRPr="00556C68">
        <w:rPr>
          <w:rFonts w:ascii="Times New Roman" w:hAnsi="Times New Roman" w:cs="Times New Roman"/>
          <w:i/>
          <w:iCs/>
          <w:sz w:val="28"/>
          <w:szCs w:val="28"/>
        </w:rPr>
        <w:t xml:space="preserve"> </w:t>
      </w:r>
      <w:r w:rsidR="00556C68">
        <w:rPr>
          <w:rFonts w:ascii="Times New Roman" w:hAnsi="Times New Roman" w:cs="Times New Roman"/>
          <w:iCs/>
          <w:sz w:val="28"/>
          <w:szCs w:val="28"/>
        </w:rPr>
        <w:t>МОСКВА «НАУКА» 1987. -138с.</w:t>
      </w:r>
    </w:p>
    <w:p w:rsidR="00B01716" w:rsidRPr="00B01716" w:rsidRDefault="00D05018" w:rsidP="00755850">
      <w:pPr>
        <w:autoSpaceDE w:val="0"/>
        <w:autoSpaceDN w:val="0"/>
        <w:adjustRightInd w:val="0"/>
        <w:spacing w:after="0" w:line="360" w:lineRule="auto"/>
        <w:rPr>
          <w:rFonts w:ascii="Times New Roman" w:hAnsi="Times New Roman" w:cs="Times New Roman"/>
          <w:sz w:val="28"/>
          <w:szCs w:val="28"/>
        </w:rPr>
      </w:pPr>
      <w:r w:rsidRPr="00556C68">
        <w:rPr>
          <w:rFonts w:ascii="Times New Roman" w:hAnsi="Times New Roman" w:cs="Times New Roman"/>
          <w:sz w:val="28"/>
          <w:szCs w:val="28"/>
        </w:rPr>
        <w:t>2.</w:t>
      </w:r>
      <w:r w:rsidR="00B01716">
        <w:rPr>
          <w:rFonts w:ascii="Times New Roman" w:hAnsi="Times New Roman" w:cs="Times New Roman"/>
          <w:sz w:val="28"/>
          <w:szCs w:val="28"/>
        </w:rPr>
        <w:t xml:space="preserve"> </w:t>
      </w:r>
      <w:r w:rsidR="00FA3067" w:rsidRPr="003844E3">
        <w:rPr>
          <w:rFonts w:ascii="Times New Roman" w:hAnsi="Times New Roman" w:cs="Times New Roman"/>
          <w:sz w:val="28"/>
          <w:szCs w:val="28"/>
        </w:rPr>
        <w:t>Вагин</w:t>
      </w:r>
      <w:r w:rsidR="00FA3067">
        <w:rPr>
          <w:rFonts w:ascii="Times New Roman" w:hAnsi="Times New Roman" w:cs="Times New Roman"/>
          <w:i/>
          <w:sz w:val="28"/>
          <w:szCs w:val="28"/>
        </w:rPr>
        <w:t xml:space="preserve"> </w:t>
      </w:r>
      <w:r w:rsidR="00FA3067" w:rsidRPr="003844E3">
        <w:rPr>
          <w:rFonts w:ascii="Times New Roman" w:hAnsi="Times New Roman" w:cs="Times New Roman"/>
          <w:sz w:val="28"/>
          <w:szCs w:val="28"/>
        </w:rPr>
        <w:t>Ю.Е</w:t>
      </w:r>
      <w:r w:rsidR="00FA3067">
        <w:rPr>
          <w:rFonts w:ascii="Times New Roman" w:hAnsi="Times New Roman" w:cs="Times New Roman"/>
          <w:i/>
          <w:sz w:val="28"/>
          <w:szCs w:val="28"/>
        </w:rPr>
        <w:t xml:space="preserve"> </w:t>
      </w:r>
      <w:r w:rsidR="00B01716" w:rsidRPr="00B01716">
        <w:rPr>
          <w:rFonts w:ascii="Times New Roman" w:hAnsi="Times New Roman" w:cs="Times New Roman"/>
          <w:sz w:val="28"/>
          <w:szCs w:val="28"/>
        </w:rPr>
        <w:t>Опыт локального воздействия электромагнитной энергии свер</w:t>
      </w:r>
      <w:r w:rsidR="00B01716" w:rsidRPr="00B01716">
        <w:rPr>
          <w:rFonts w:ascii="Times New Roman" w:hAnsi="Times New Roman" w:cs="Times New Roman"/>
          <w:sz w:val="28"/>
          <w:szCs w:val="28"/>
        </w:rPr>
        <w:t>х</w:t>
      </w:r>
      <w:r w:rsidR="00B01716" w:rsidRPr="00B01716">
        <w:rPr>
          <w:rFonts w:ascii="Times New Roman" w:hAnsi="Times New Roman" w:cs="Times New Roman"/>
          <w:sz w:val="28"/>
          <w:szCs w:val="28"/>
        </w:rPr>
        <w:t>высокой частоты на биологически активные точки</w:t>
      </w:r>
      <w:r w:rsidR="00FA3067">
        <w:rPr>
          <w:rFonts w:ascii="Times New Roman" w:hAnsi="Times New Roman" w:cs="Times New Roman"/>
          <w:sz w:val="28"/>
          <w:szCs w:val="28"/>
        </w:rPr>
        <w:t xml:space="preserve"> /</w:t>
      </w:r>
      <w:r w:rsidR="00FA3067" w:rsidRPr="00FA3067">
        <w:rPr>
          <w:rFonts w:ascii="Times New Roman" w:hAnsi="Times New Roman" w:cs="Times New Roman"/>
          <w:i/>
          <w:sz w:val="28"/>
          <w:szCs w:val="28"/>
        </w:rPr>
        <w:t xml:space="preserve"> </w:t>
      </w:r>
      <w:r w:rsidR="00FA3067" w:rsidRPr="003844E3">
        <w:rPr>
          <w:rFonts w:ascii="Times New Roman" w:hAnsi="Times New Roman" w:cs="Times New Roman"/>
          <w:sz w:val="28"/>
          <w:szCs w:val="28"/>
        </w:rPr>
        <w:t>Ю.Е</w:t>
      </w:r>
      <w:r w:rsidR="003844E3">
        <w:rPr>
          <w:rFonts w:ascii="Times New Roman" w:hAnsi="Times New Roman" w:cs="Times New Roman"/>
          <w:sz w:val="28"/>
          <w:szCs w:val="28"/>
        </w:rPr>
        <w:t xml:space="preserve"> </w:t>
      </w:r>
      <w:r w:rsidR="003844E3" w:rsidRPr="003844E3">
        <w:rPr>
          <w:rFonts w:ascii="Times New Roman" w:hAnsi="Times New Roman" w:cs="Times New Roman"/>
          <w:sz w:val="28"/>
          <w:szCs w:val="28"/>
        </w:rPr>
        <w:t>Вагин</w:t>
      </w:r>
      <w:r w:rsidR="00FA3067">
        <w:rPr>
          <w:rFonts w:ascii="Times New Roman" w:hAnsi="Times New Roman" w:cs="Times New Roman"/>
          <w:i/>
          <w:sz w:val="28"/>
          <w:szCs w:val="28"/>
        </w:rPr>
        <w:t>,</w:t>
      </w:r>
      <w:r w:rsidR="003844E3" w:rsidRPr="003844E3">
        <w:rPr>
          <w:rFonts w:ascii="Times New Roman" w:hAnsi="Times New Roman" w:cs="Times New Roman"/>
          <w:sz w:val="28"/>
          <w:szCs w:val="28"/>
        </w:rPr>
        <w:t xml:space="preserve"> В.А</w:t>
      </w:r>
      <w:r w:rsidR="003844E3">
        <w:rPr>
          <w:rFonts w:ascii="Times New Roman" w:hAnsi="Times New Roman" w:cs="Times New Roman"/>
          <w:i/>
          <w:sz w:val="28"/>
          <w:szCs w:val="28"/>
        </w:rPr>
        <w:t>.</w:t>
      </w:r>
      <w:r w:rsidR="00FA3067">
        <w:rPr>
          <w:rFonts w:ascii="Times New Roman" w:hAnsi="Times New Roman" w:cs="Times New Roman"/>
          <w:i/>
          <w:sz w:val="28"/>
          <w:szCs w:val="28"/>
        </w:rPr>
        <w:t xml:space="preserve"> </w:t>
      </w:r>
      <w:proofErr w:type="spellStart"/>
      <w:r w:rsidR="00FA3067" w:rsidRPr="003844E3">
        <w:rPr>
          <w:rFonts w:ascii="Times New Roman" w:hAnsi="Times New Roman" w:cs="Times New Roman"/>
          <w:sz w:val="28"/>
          <w:szCs w:val="28"/>
        </w:rPr>
        <w:t>Шестип</w:t>
      </w:r>
      <w:r w:rsidR="00FA3067" w:rsidRPr="003844E3">
        <w:rPr>
          <w:rFonts w:ascii="Times New Roman" w:hAnsi="Times New Roman" w:cs="Times New Roman"/>
          <w:sz w:val="28"/>
          <w:szCs w:val="28"/>
        </w:rPr>
        <w:t>е</w:t>
      </w:r>
      <w:r w:rsidR="00FA3067" w:rsidRPr="003844E3">
        <w:rPr>
          <w:rFonts w:ascii="Times New Roman" w:hAnsi="Times New Roman" w:cs="Times New Roman"/>
          <w:sz w:val="28"/>
          <w:szCs w:val="28"/>
        </w:rPr>
        <w:t>ров</w:t>
      </w:r>
      <w:proofErr w:type="spellEnd"/>
      <w:r w:rsidR="00FA3067" w:rsidRPr="003844E3">
        <w:rPr>
          <w:rFonts w:ascii="Times New Roman" w:hAnsi="Times New Roman" w:cs="Times New Roman"/>
          <w:sz w:val="28"/>
          <w:szCs w:val="28"/>
        </w:rPr>
        <w:t xml:space="preserve"> </w:t>
      </w:r>
      <w:r w:rsidR="00B01716" w:rsidRPr="00B01716">
        <w:rPr>
          <w:rFonts w:ascii="Times New Roman" w:hAnsi="Times New Roman" w:cs="Times New Roman"/>
          <w:sz w:val="28"/>
          <w:szCs w:val="28"/>
        </w:rPr>
        <w:t>// Научные доклады высшей школы. Биологич</w:t>
      </w:r>
      <w:r w:rsidR="00755850">
        <w:rPr>
          <w:rFonts w:ascii="Times New Roman" w:hAnsi="Times New Roman" w:cs="Times New Roman"/>
          <w:sz w:val="28"/>
          <w:szCs w:val="28"/>
        </w:rPr>
        <w:t>еские науки. 1983. № 1, ст.43</w:t>
      </w:r>
    </w:p>
    <w:p w:rsidR="009D198F" w:rsidRPr="00E73054" w:rsidRDefault="00C54CC0" w:rsidP="0075585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C54CC0">
        <w:rPr>
          <w:rFonts w:ascii="Times New Roman" w:eastAsia="Times New Roman" w:hAnsi="Times New Roman" w:cs="Times New Roman"/>
          <w:color w:val="000000"/>
          <w:spacing w:val="1"/>
          <w:sz w:val="24"/>
          <w:szCs w:val="24"/>
        </w:rPr>
        <w:t xml:space="preserve"> </w:t>
      </w:r>
      <w:r w:rsidR="00136540">
        <w:rPr>
          <w:rFonts w:ascii="Times New Roman" w:hAnsi="Times New Roman" w:cs="Times New Roman"/>
          <w:sz w:val="28"/>
          <w:szCs w:val="28"/>
        </w:rPr>
        <w:t>Подходы к оценке биомагнитных полей</w:t>
      </w:r>
      <w:r>
        <w:rPr>
          <w:rFonts w:ascii="Times New Roman" w:hAnsi="Times New Roman" w:cs="Times New Roman"/>
          <w:sz w:val="28"/>
          <w:szCs w:val="28"/>
        </w:rPr>
        <w:t>.</w:t>
      </w:r>
      <w:r w:rsidR="00136540">
        <w:rPr>
          <w:rFonts w:ascii="Times New Roman" w:hAnsi="Times New Roman" w:cs="Times New Roman"/>
          <w:sz w:val="28"/>
          <w:szCs w:val="28"/>
        </w:rPr>
        <w:t>//</w:t>
      </w:r>
      <w:r w:rsidR="00136540" w:rsidRPr="00136540">
        <w:rPr>
          <w:rFonts w:ascii="Times New Roman" w:hAnsi="Times New Roman" w:cs="Times New Roman"/>
          <w:sz w:val="28"/>
          <w:szCs w:val="28"/>
        </w:rPr>
        <w:t xml:space="preserve"> </w:t>
      </w:r>
      <w:r w:rsidR="00136540">
        <w:rPr>
          <w:rFonts w:ascii="Times New Roman" w:hAnsi="Times New Roman" w:cs="Times New Roman"/>
          <w:sz w:val="28"/>
          <w:szCs w:val="28"/>
        </w:rPr>
        <w:t>Российский Медицинский инфо</w:t>
      </w:r>
      <w:r w:rsidR="00136540">
        <w:rPr>
          <w:rFonts w:ascii="Times New Roman" w:hAnsi="Times New Roman" w:cs="Times New Roman"/>
          <w:sz w:val="28"/>
          <w:szCs w:val="28"/>
        </w:rPr>
        <w:t>р</w:t>
      </w:r>
      <w:r w:rsidR="00136540">
        <w:rPr>
          <w:rFonts w:ascii="Times New Roman" w:hAnsi="Times New Roman" w:cs="Times New Roman"/>
          <w:sz w:val="28"/>
          <w:szCs w:val="28"/>
        </w:rPr>
        <w:t>мационный ресурс</w:t>
      </w:r>
      <w:r w:rsidR="00136540" w:rsidRPr="00C54CC0">
        <w:rPr>
          <w:rFonts w:ascii="Times New Roman" w:hAnsi="Times New Roman" w:cs="Times New Roman"/>
          <w:sz w:val="28"/>
          <w:szCs w:val="28"/>
        </w:rPr>
        <w:t xml:space="preserve"> </w:t>
      </w:r>
      <w:r w:rsidRPr="00C54CC0">
        <w:rPr>
          <w:rFonts w:ascii="Times New Roman" w:hAnsi="Times New Roman" w:cs="Times New Roman"/>
          <w:sz w:val="28"/>
          <w:szCs w:val="28"/>
        </w:rPr>
        <w:t>– 2006</w:t>
      </w:r>
      <w:r>
        <w:rPr>
          <w:rFonts w:ascii="Times New Roman" w:hAnsi="Times New Roman" w:cs="Times New Roman"/>
          <w:sz w:val="28"/>
          <w:szCs w:val="28"/>
        </w:rPr>
        <w:t xml:space="preserve"> -2013</w:t>
      </w:r>
      <w:r w:rsidRPr="00C54CC0">
        <w:rPr>
          <w:rFonts w:ascii="Times New Roman" w:hAnsi="Times New Roman" w:cs="Times New Roman"/>
          <w:sz w:val="28"/>
          <w:szCs w:val="28"/>
        </w:rPr>
        <w:t xml:space="preserve">. – </w:t>
      </w:r>
      <w:r>
        <w:rPr>
          <w:rFonts w:ascii="Times New Roman" w:hAnsi="Times New Roman" w:cs="Times New Roman"/>
          <w:sz w:val="28"/>
          <w:szCs w:val="28"/>
        </w:rPr>
        <w:t>Сайт</w:t>
      </w:r>
      <w:r w:rsidRPr="00C54CC0">
        <w:rPr>
          <w:rFonts w:ascii="Times New Roman" w:hAnsi="Times New Roman" w:cs="Times New Roman"/>
          <w:sz w:val="28"/>
          <w:szCs w:val="28"/>
        </w:rPr>
        <w:t>, по</w:t>
      </w:r>
      <w:r>
        <w:rPr>
          <w:rFonts w:ascii="Times New Roman" w:hAnsi="Times New Roman" w:cs="Times New Roman"/>
          <w:sz w:val="28"/>
          <w:szCs w:val="28"/>
        </w:rPr>
        <w:t>священный</w:t>
      </w:r>
      <w:r w:rsidRPr="00C54CC0">
        <w:rPr>
          <w:rFonts w:ascii="Times New Roman" w:hAnsi="Times New Roman" w:cs="Times New Roman"/>
          <w:sz w:val="28"/>
          <w:szCs w:val="28"/>
        </w:rPr>
        <w:t> </w:t>
      </w:r>
      <w:r w:rsidRPr="00C54CC0">
        <w:rPr>
          <w:rFonts w:ascii="Times New Roman" w:hAnsi="Times New Roman" w:cs="Times New Roman"/>
          <w:bCs/>
          <w:sz w:val="28"/>
          <w:szCs w:val="28"/>
        </w:rPr>
        <w:t>медицинской</w:t>
      </w:r>
      <w:r w:rsidRPr="00C54CC0">
        <w:rPr>
          <w:rFonts w:ascii="Times New Roman" w:hAnsi="Times New Roman" w:cs="Times New Roman"/>
          <w:b/>
          <w:bCs/>
          <w:sz w:val="28"/>
          <w:szCs w:val="28"/>
        </w:rPr>
        <w:t> </w:t>
      </w:r>
      <w:r w:rsidRPr="00C54CC0">
        <w:rPr>
          <w:rFonts w:ascii="Times New Roman" w:hAnsi="Times New Roman" w:cs="Times New Roman"/>
          <w:sz w:val="28"/>
          <w:szCs w:val="28"/>
        </w:rPr>
        <w:t xml:space="preserve">и </w:t>
      </w:r>
      <w:proofErr w:type="spellStart"/>
      <w:r w:rsidRPr="00C54CC0">
        <w:rPr>
          <w:rFonts w:ascii="Times New Roman" w:hAnsi="Times New Roman" w:cs="Times New Roman"/>
          <w:sz w:val="28"/>
          <w:szCs w:val="28"/>
        </w:rPr>
        <w:t>околом</w:t>
      </w:r>
      <w:r w:rsidRPr="00C54CC0">
        <w:rPr>
          <w:rFonts w:ascii="Times New Roman" w:hAnsi="Times New Roman" w:cs="Times New Roman"/>
          <w:sz w:val="28"/>
          <w:szCs w:val="28"/>
        </w:rPr>
        <w:t>е</w:t>
      </w:r>
      <w:r w:rsidRPr="00C54CC0">
        <w:rPr>
          <w:rFonts w:ascii="Times New Roman" w:hAnsi="Times New Roman" w:cs="Times New Roman"/>
          <w:sz w:val="28"/>
          <w:szCs w:val="28"/>
        </w:rPr>
        <w:t>дицинской</w:t>
      </w:r>
      <w:proofErr w:type="spellEnd"/>
      <w:r w:rsidRPr="00C54CC0">
        <w:rPr>
          <w:rFonts w:ascii="Times New Roman" w:hAnsi="Times New Roman" w:cs="Times New Roman"/>
          <w:sz w:val="28"/>
          <w:szCs w:val="28"/>
        </w:rPr>
        <w:t xml:space="preserve"> тематике. – (Рус.). – URL: </w:t>
      </w:r>
      <w:hyperlink r:id="rId15" w:history="1">
        <w:r w:rsidR="00964C50" w:rsidRPr="0005146D">
          <w:rPr>
            <w:rStyle w:val="a7"/>
            <w:rFonts w:ascii="Times New Roman" w:hAnsi="Times New Roman" w:cs="Times New Roman"/>
            <w:color w:val="auto"/>
            <w:sz w:val="28"/>
            <w:szCs w:val="28"/>
            <w:u w:val="none"/>
          </w:rPr>
          <w:t>http://www.rosmedic.ru/metodyi-osnovannyie-na-otsenke-parametrov-magnitnyih-/podhodyi-k-otsenke-biomagnitnyih.html</w:t>
        </w:r>
      </w:hyperlink>
      <w:r w:rsidR="00E73054" w:rsidRPr="00E73054">
        <w:rPr>
          <w:rStyle w:val="a7"/>
          <w:rFonts w:ascii="Times New Roman" w:hAnsi="Times New Roman" w:cs="Times New Roman"/>
          <w:color w:val="auto"/>
          <w:sz w:val="28"/>
          <w:szCs w:val="28"/>
          <w:u w:val="none"/>
        </w:rPr>
        <w:t xml:space="preserve"> [</w:t>
      </w:r>
      <w:r w:rsidR="00E73054">
        <w:rPr>
          <w:rStyle w:val="a7"/>
          <w:rFonts w:ascii="Times New Roman" w:hAnsi="Times New Roman" w:cs="Times New Roman"/>
          <w:color w:val="auto"/>
          <w:sz w:val="28"/>
          <w:szCs w:val="28"/>
          <w:u w:val="none"/>
        </w:rPr>
        <w:t>дата обращения: 11 мая 2015</w:t>
      </w:r>
      <w:r w:rsidR="00E73054" w:rsidRPr="00E73054">
        <w:rPr>
          <w:rStyle w:val="a7"/>
          <w:rFonts w:ascii="Times New Roman" w:hAnsi="Times New Roman" w:cs="Times New Roman"/>
          <w:color w:val="auto"/>
          <w:sz w:val="28"/>
          <w:szCs w:val="28"/>
          <w:u w:val="none"/>
        </w:rPr>
        <w:t>]</w:t>
      </w:r>
    </w:p>
    <w:p w:rsidR="00964C50" w:rsidRPr="008E67DA" w:rsidRDefault="00964C50" w:rsidP="0075585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4. Магнитные поля человека.//</w:t>
      </w:r>
      <w:r w:rsidRPr="00136540">
        <w:rPr>
          <w:rFonts w:ascii="Times New Roman" w:hAnsi="Times New Roman" w:cs="Times New Roman"/>
          <w:sz w:val="28"/>
          <w:szCs w:val="28"/>
        </w:rPr>
        <w:t xml:space="preserve"> </w:t>
      </w:r>
      <w:r w:rsidRPr="00964C50">
        <w:rPr>
          <w:rFonts w:ascii="Times New Roman" w:hAnsi="Times New Roman" w:cs="Times New Roman"/>
          <w:sz w:val="28"/>
          <w:szCs w:val="28"/>
        </w:rPr>
        <w:t>Центр системных исследований "</w:t>
      </w:r>
      <w:proofErr w:type="spellStart"/>
      <w:r w:rsidRPr="00964C50">
        <w:rPr>
          <w:rFonts w:ascii="Times New Roman" w:hAnsi="Times New Roman" w:cs="Times New Roman"/>
          <w:sz w:val="28"/>
          <w:szCs w:val="28"/>
        </w:rPr>
        <w:t>Интегро</w:t>
      </w:r>
      <w:proofErr w:type="spellEnd"/>
      <w:r w:rsidRPr="00964C50">
        <w:rPr>
          <w:rFonts w:ascii="Times New Roman" w:hAnsi="Times New Roman" w:cs="Times New Roman"/>
          <w:sz w:val="28"/>
          <w:szCs w:val="28"/>
        </w:rPr>
        <w:t>"</w:t>
      </w:r>
      <w:r w:rsidRPr="00C54CC0">
        <w:rPr>
          <w:rFonts w:ascii="Times New Roman" w:hAnsi="Times New Roman" w:cs="Times New Roman"/>
          <w:sz w:val="28"/>
          <w:szCs w:val="28"/>
        </w:rPr>
        <w:t xml:space="preserve"> </w:t>
      </w:r>
      <w:r>
        <w:rPr>
          <w:rFonts w:ascii="Times New Roman" w:hAnsi="Times New Roman" w:cs="Times New Roman"/>
          <w:sz w:val="28"/>
          <w:szCs w:val="28"/>
        </w:rPr>
        <w:t>– 2007</w:t>
      </w:r>
      <w:r w:rsidRPr="00C54CC0">
        <w:rPr>
          <w:rFonts w:ascii="Times New Roman" w:hAnsi="Times New Roman" w:cs="Times New Roman"/>
          <w:sz w:val="28"/>
          <w:szCs w:val="28"/>
        </w:rPr>
        <w:t xml:space="preserve"> – </w:t>
      </w:r>
      <w:r>
        <w:rPr>
          <w:rFonts w:ascii="Times New Roman" w:hAnsi="Times New Roman" w:cs="Times New Roman"/>
          <w:sz w:val="28"/>
          <w:szCs w:val="28"/>
        </w:rPr>
        <w:t>К</w:t>
      </w:r>
      <w:r w:rsidRPr="00964C50">
        <w:rPr>
          <w:rFonts w:ascii="Times New Roman" w:hAnsi="Times New Roman" w:cs="Times New Roman"/>
          <w:sz w:val="28"/>
          <w:szCs w:val="28"/>
        </w:rPr>
        <w:t xml:space="preserve">омпания-системный интегратор, </w:t>
      </w:r>
      <w:proofErr w:type="gramStart"/>
      <w:r w:rsidRPr="00964C50">
        <w:rPr>
          <w:rFonts w:ascii="Times New Roman" w:hAnsi="Times New Roman" w:cs="Times New Roman"/>
          <w:sz w:val="28"/>
          <w:szCs w:val="28"/>
        </w:rPr>
        <w:t>занимающаяся</w:t>
      </w:r>
      <w:proofErr w:type="gramEnd"/>
      <w:r w:rsidRPr="00964C50">
        <w:rPr>
          <w:rFonts w:ascii="Times New Roman" w:hAnsi="Times New Roman" w:cs="Times New Roman"/>
          <w:sz w:val="28"/>
          <w:szCs w:val="28"/>
        </w:rPr>
        <w:t xml:space="preserve"> разработкой и внедр</w:t>
      </w:r>
      <w:r w:rsidRPr="00964C50">
        <w:rPr>
          <w:rFonts w:ascii="Times New Roman" w:hAnsi="Times New Roman" w:cs="Times New Roman"/>
          <w:sz w:val="28"/>
          <w:szCs w:val="28"/>
        </w:rPr>
        <w:t>е</w:t>
      </w:r>
      <w:r w:rsidRPr="00964C50">
        <w:rPr>
          <w:rFonts w:ascii="Times New Roman" w:hAnsi="Times New Roman" w:cs="Times New Roman"/>
          <w:sz w:val="28"/>
          <w:szCs w:val="28"/>
        </w:rPr>
        <w:t>нием автоматизированных информационных систем для организаций, ориент</w:t>
      </w:r>
      <w:r w:rsidRPr="00964C50">
        <w:rPr>
          <w:rFonts w:ascii="Times New Roman" w:hAnsi="Times New Roman" w:cs="Times New Roman"/>
          <w:sz w:val="28"/>
          <w:szCs w:val="28"/>
        </w:rPr>
        <w:t>и</w:t>
      </w:r>
      <w:r w:rsidRPr="00964C50">
        <w:rPr>
          <w:rFonts w:ascii="Times New Roman" w:hAnsi="Times New Roman" w:cs="Times New Roman"/>
          <w:sz w:val="28"/>
          <w:szCs w:val="28"/>
        </w:rPr>
        <w:t>рованных на управление ресурсами территорий.</w:t>
      </w:r>
      <w:r w:rsidRPr="00C54CC0">
        <w:rPr>
          <w:rFonts w:ascii="Times New Roman" w:hAnsi="Times New Roman" w:cs="Times New Roman"/>
          <w:sz w:val="28"/>
          <w:szCs w:val="28"/>
        </w:rPr>
        <w:t xml:space="preserve"> – (Рус.). – URL: </w:t>
      </w:r>
      <w:hyperlink r:id="rId16" w:history="1">
        <w:r w:rsidR="008E67DA" w:rsidRPr="008E67DA">
          <w:rPr>
            <w:rStyle w:val="a7"/>
            <w:rFonts w:ascii="Times New Roman" w:hAnsi="Times New Roman" w:cs="Times New Roman"/>
            <w:color w:val="auto"/>
            <w:sz w:val="28"/>
            <w:szCs w:val="28"/>
            <w:u w:val="none"/>
          </w:rPr>
          <w:t>http://www.integro.ru/system/new science/field obj/magnit.htm</w:t>
        </w:r>
        <w:r w:rsidR="008E67DA" w:rsidRPr="008E67DA">
          <w:rPr>
            <w:rStyle w:val="a7"/>
            <w:rFonts w:ascii="Times New Roman" w:hAnsi="Times New Roman" w:cs="Times New Roman"/>
            <w:color w:val="auto"/>
            <w:sz w:val="28"/>
            <w:szCs w:val="28"/>
            <w:u w:val="none"/>
            <w:lang w:val="en-US"/>
          </w:rPr>
          <w:t>l</w:t>
        </w:r>
      </w:hyperlink>
      <w:r w:rsidR="008E67DA">
        <w:rPr>
          <w:rFonts w:ascii="Times New Roman" w:hAnsi="Times New Roman" w:cs="Times New Roman"/>
          <w:sz w:val="28"/>
          <w:szCs w:val="28"/>
        </w:rPr>
        <w:t xml:space="preserve"> </w:t>
      </w:r>
      <w:r w:rsidR="00E73054" w:rsidRPr="00E73054">
        <w:rPr>
          <w:rFonts w:ascii="Times New Roman" w:hAnsi="Times New Roman" w:cs="Times New Roman"/>
          <w:sz w:val="28"/>
          <w:szCs w:val="28"/>
        </w:rPr>
        <w:t>[</w:t>
      </w:r>
      <w:r w:rsidR="008E67DA">
        <w:rPr>
          <w:rFonts w:ascii="Times New Roman" w:hAnsi="Times New Roman" w:cs="Times New Roman"/>
          <w:sz w:val="28"/>
          <w:szCs w:val="28"/>
        </w:rPr>
        <w:t>дата обращения: 25 апреля 2015</w:t>
      </w:r>
      <w:r w:rsidR="008E67DA" w:rsidRPr="008E67DA">
        <w:rPr>
          <w:rFonts w:ascii="Times New Roman" w:hAnsi="Times New Roman" w:cs="Times New Roman"/>
          <w:sz w:val="28"/>
          <w:szCs w:val="28"/>
        </w:rPr>
        <w:t>]</w:t>
      </w:r>
    </w:p>
    <w:p w:rsidR="00332241" w:rsidRPr="008E67DA" w:rsidRDefault="00332241" w:rsidP="00755850">
      <w:pPr>
        <w:autoSpaceDE w:val="0"/>
        <w:autoSpaceDN w:val="0"/>
        <w:adjustRightInd w:val="0"/>
        <w:spacing w:after="0" w:line="360" w:lineRule="auto"/>
        <w:rPr>
          <w:rFonts w:ascii="Times New Roman" w:hAnsi="Times New Roman" w:cs="Times New Roman"/>
          <w:sz w:val="28"/>
          <w:szCs w:val="28"/>
        </w:rPr>
      </w:pPr>
      <w:r w:rsidRPr="00332241">
        <w:rPr>
          <w:rFonts w:ascii="Times New Roman" w:hAnsi="Times New Roman" w:cs="Times New Roman"/>
          <w:sz w:val="28"/>
          <w:szCs w:val="28"/>
        </w:rPr>
        <w:t xml:space="preserve">5. </w:t>
      </w:r>
      <w:r w:rsidR="000D1AAB">
        <w:rPr>
          <w:rFonts w:ascii="Times New Roman" w:hAnsi="Times New Roman" w:cs="Times New Roman"/>
          <w:bCs/>
          <w:sz w:val="28"/>
          <w:szCs w:val="28"/>
        </w:rPr>
        <w:t xml:space="preserve">Э. </w:t>
      </w:r>
      <w:proofErr w:type="spellStart"/>
      <w:r w:rsidR="000D1AAB">
        <w:rPr>
          <w:rFonts w:ascii="Times New Roman" w:hAnsi="Times New Roman" w:cs="Times New Roman"/>
          <w:bCs/>
          <w:sz w:val="28"/>
          <w:szCs w:val="28"/>
        </w:rPr>
        <w:t>Хакмак</w:t>
      </w:r>
      <w:proofErr w:type="spellEnd"/>
      <w:r w:rsidR="000D1AAB">
        <w:rPr>
          <w:rFonts w:ascii="Times New Roman" w:hAnsi="Times New Roman" w:cs="Times New Roman"/>
          <w:bCs/>
          <w:sz w:val="28"/>
          <w:szCs w:val="28"/>
        </w:rPr>
        <w:t xml:space="preserve"> </w:t>
      </w:r>
      <w:r>
        <w:rPr>
          <w:rFonts w:ascii="Times New Roman" w:hAnsi="Times New Roman" w:cs="Times New Roman"/>
          <w:bCs/>
          <w:sz w:val="28"/>
          <w:szCs w:val="28"/>
        </w:rPr>
        <w:t xml:space="preserve">Краткий обзор </w:t>
      </w:r>
      <w:proofErr w:type="spellStart"/>
      <w:r>
        <w:rPr>
          <w:rFonts w:ascii="Times New Roman" w:hAnsi="Times New Roman" w:cs="Times New Roman"/>
          <w:bCs/>
          <w:sz w:val="28"/>
          <w:szCs w:val="28"/>
        </w:rPr>
        <w:t>биомагнитной</w:t>
      </w:r>
      <w:proofErr w:type="spellEnd"/>
      <w:r>
        <w:rPr>
          <w:rFonts w:ascii="Times New Roman" w:hAnsi="Times New Roman" w:cs="Times New Roman"/>
          <w:bCs/>
          <w:sz w:val="28"/>
          <w:szCs w:val="28"/>
        </w:rPr>
        <w:t xml:space="preserve"> терапии,</w:t>
      </w:r>
      <w:r w:rsidRPr="00332241">
        <w:rPr>
          <w:rFonts w:ascii="Times New Roman" w:hAnsi="Times New Roman" w:cs="Times New Roman"/>
          <w:sz w:val="28"/>
          <w:szCs w:val="28"/>
        </w:rPr>
        <w:t xml:space="preserve"> перевод Бориса Хаита</w:t>
      </w:r>
      <w:r>
        <w:rPr>
          <w:rFonts w:ascii="Times New Roman" w:hAnsi="Times New Roman" w:cs="Times New Roman"/>
          <w:sz w:val="28"/>
          <w:szCs w:val="28"/>
        </w:rPr>
        <w:t xml:space="preserve"> </w:t>
      </w:r>
      <w:r w:rsidRPr="00332241">
        <w:rPr>
          <w:rFonts w:ascii="Times New Roman" w:hAnsi="Times New Roman" w:cs="Times New Roman"/>
          <w:sz w:val="28"/>
          <w:szCs w:val="28"/>
        </w:rPr>
        <w:t>(о</w:t>
      </w:r>
      <w:r w:rsidRPr="00332241">
        <w:rPr>
          <w:rFonts w:ascii="Times New Roman" w:hAnsi="Times New Roman" w:cs="Times New Roman"/>
          <w:sz w:val="28"/>
          <w:szCs w:val="28"/>
        </w:rPr>
        <w:t>т</w:t>
      </w:r>
      <w:r w:rsidRPr="00332241">
        <w:rPr>
          <w:rFonts w:ascii="Times New Roman" w:hAnsi="Times New Roman" w:cs="Times New Roman"/>
          <w:sz w:val="28"/>
          <w:szCs w:val="28"/>
        </w:rPr>
        <w:t>рывок из статьи)</w:t>
      </w:r>
      <w:r>
        <w:rPr>
          <w:rFonts w:ascii="Times New Roman" w:hAnsi="Times New Roman" w:cs="Times New Roman"/>
          <w:sz w:val="28"/>
          <w:szCs w:val="28"/>
        </w:rPr>
        <w:t>.</w:t>
      </w:r>
      <w:r w:rsidR="000D1AAB">
        <w:rPr>
          <w:rFonts w:ascii="Times New Roman" w:hAnsi="Times New Roman" w:cs="Times New Roman"/>
          <w:sz w:val="28"/>
          <w:szCs w:val="28"/>
        </w:rPr>
        <w:t>/</w:t>
      </w:r>
      <w:r w:rsidR="000D1AAB" w:rsidRPr="000D1AAB">
        <w:rPr>
          <w:rFonts w:ascii="Times New Roman" w:hAnsi="Times New Roman" w:cs="Times New Roman"/>
          <w:bCs/>
          <w:sz w:val="28"/>
          <w:szCs w:val="28"/>
        </w:rPr>
        <w:t xml:space="preserve"> </w:t>
      </w:r>
      <w:r w:rsidR="000D1AAB">
        <w:rPr>
          <w:rFonts w:ascii="Times New Roman" w:hAnsi="Times New Roman" w:cs="Times New Roman"/>
          <w:bCs/>
          <w:sz w:val="28"/>
          <w:szCs w:val="28"/>
        </w:rPr>
        <w:t xml:space="preserve"> </w:t>
      </w:r>
      <w:proofErr w:type="spellStart"/>
      <w:r w:rsidR="000D1AAB">
        <w:rPr>
          <w:rFonts w:ascii="Times New Roman" w:hAnsi="Times New Roman" w:cs="Times New Roman"/>
          <w:bCs/>
          <w:sz w:val="28"/>
          <w:szCs w:val="28"/>
        </w:rPr>
        <w:t>Хакмак</w:t>
      </w:r>
      <w:proofErr w:type="spellEnd"/>
      <w:r w:rsidR="000D1AAB">
        <w:rPr>
          <w:rFonts w:ascii="Times New Roman" w:hAnsi="Times New Roman" w:cs="Times New Roman"/>
          <w:bCs/>
          <w:sz w:val="28"/>
          <w:szCs w:val="28"/>
        </w:rPr>
        <w:t xml:space="preserve"> Э.</w:t>
      </w:r>
      <w:r w:rsidR="002C0D7C" w:rsidRPr="002C0D7C">
        <w:rPr>
          <w:rFonts w:ascii="Times New Roman" w:hAnsi="Times New Roman" w:cs="Times New Roman"/>
          <w:bCs/>
          <w:sz w:val="28"/>
          <w:szCs w:val="28"/>
        </w:rPr>
        <w:t xml:space="preserve"> </w:t>
      </w:r>
      <w:r w:rsidR="002C0D7C" w:rsidRPr="00C54CC0">
        <w:rPr>
          <w:rFonts w:ascii="Times New Roman" w:hAnsi="Times New Roman" w:cs="Times New Roman"/>
          <w:sz w:val="28"/>
          <w:szCs w:val="28"/>
        </w:rPr>
        <w:t>– (</w:t>
      </w:r>
      <w:proofErr w:type="gramStart"/>
      <w:r w:rsidR="002C0D7C" w:rsidRPr="00C54CC0">
        <w:rPr>
          <w:rFonts w:ascii="Times New Roman" w:hAnsi="Times New Roman" w:cs="Times New Roman"/>
          <w:sz w:val="28"/>
          <w:szCs w:val="28"/>
        </w:rPr>
        <w:t>Рус</w:t>
      </w:r>
      <w:proofErr w:type="gramEnd"/>
      <w:r w:rsidR="002C0D7C" w:rsidRPr="00C54CC0">
        <w:rPr>
          <w:rFonts w:ascii="Times New Roman" w:hAnsi="Times New Roman" w:cs="Times New Roman"/>
          <w:sz w:val="28"/>
          <w:szCs w:val="28"/>
        </w:rPr>
        <w:t>.). –</w:t>
      </w:r>
      <w:r w:rsidR="002C0D7C" w:rsidRPr="002C0D7C">
        <w:rPr>
          <w:rFonts w:ascii="Times New Roman" w:hAnsi="Times New Roman" w:cs="Times New Roman"/>
          <w:sz w:val="28"/>
          <w:szCs w:val="28"/>
        </w:rPr>
        <w:t xml:space="preserve"> </w:t>
      </w:r>
      <w:hyperlink r:id="rId17" w:history="1">
        <w:r w:rsidR="002C0D7C" w:rsidRPr="007E4B85">
          <w:rPr>
            <w:rStyle w:val="a7"/>
            <w:rFonts w:ascii="Times New Roman" w:hAnsi="Times New Roman" w:cs="Times New Roman"/>
            <w:color w:val="auto"/>
            <w:sz w:val="28"/>
            <w:szCs w:val="28"/>
            <w:u w:val="none"/>
            <w:lang w:val="en-US"/>
          </w:rPr>
          <w:t>http</w:t>
        </w:r>
        <w:r w:rsidR="002C0D7C" w:rsidRPr="007E4B85">
          <w:rPr>
            <w:rStyle w:val="a7"/>
            <w:rFonts w:ascii="Times New Roman" w:hAnsi="Times New Roman" w:cs="Times New Roman"/>
            <w:color w:val="auto"/>
            <w:sz w:val="28"/>
            <w:szCs w:val="28"/>
            <w:u w:val="none"/>
          </w:rPr>
          <w:t>://</w:t>
        </w:r>
        <w:proofErr w:type="spellStart"/>
        <w:r w:rsidR="002C0D7C" w:rsidRPr="007E4B85">
          <w:rPr>
            <w:rStyle w:val="a7"/>
            <w:rFonts w:ascii="Times New Roman" w:hAnsi="Times New Roman" w:cs="Times New Roman"/>
            <w:color w:val="auto"/>
            <w:sz w:val="28"/>
            <w:szCs w:val="28"/>
            <w:u w:val="none"/>
            <w:lang w:val="en-US"/>
          </w:rPr>
          <w:t>mk</w:t>
        </w:r>
        <w:proofErr w:type="spellEnd"/>
        <w:r w:rsidR="002C0D7C" w:rsidRPr="007E4B85">
          <w:rPr>
            <w:rStyle w:val="a7"/>
            <w:rFonts w:ascii="Times New Roman" w:hAnsi="Times New Roman" w:cs="Times New Roman"/>
            <w:color w:val="auto"/>
            <w:sz w:val="28"/>
            <w:szCs w:val="28"/>
            <w:u w:val="none"/>
          </w:rPr>
          <w:t>-</w:t>
        </w:r>
        <w:proofErr w:type="spellStart"/>
        <w:r w:rsidR="002C0D7C" w:rsidRPr="007E4B85">
          <w:rPr>
            <w:rStyle w:val="a7"/>
            <w:rFonts w:ascii="Times New Roman" w:hAnsi="Times New Roman" w:cs="Times New Roman"/>
            <w:color w:val="auto"/>
            <w:sz w:val="28"/>
            <w:szCs w:val="28"/>
            <w:u w:val="none"/>
            <w:lang w:val="en-US"/>
          </w:rPr>
          <w:t>sharya</w:t>
        </w:r>
        <w:proofErr w:type="spellEnd"/>
        <w:r w:rsidR="002C0D7C" w:rsidRPr="007E4B85">
          <w:rPr>
            <w:rStyle w:val="a7"/>
            <w:rFonts w:ascii="Times New Roman" w:hAnsi="Times New Roman" w:cs="Times New Roman"/>
            <w:color w:val="auto"/>
            <w:sz w:val="28"/>
            <w:szCs w:val="28"/>
            <w:u w:val="none"/>
          </w:rPr>
          <w:t>.</w:t>
        </w:r>
        <w:proofErr w:type="spellStart"/>
        <w:r w:rsidR="002C0D7C" w:rsidRPr="007E4B85">
          <w:rPr>
            <w:rStyle w:val="a7"/>
            <w:rFonts w:ascii="Times New Roman" w:hAnsi="Times New Roman" w:cs="Times New Roman"/>
            <w:color w:val="auto"/>
            <w:sz w:val="28"/>
            <w:szCs w:val="28"/>
            <w:u w:val="none"/>
            <w:lang w:val="en-US"/>
          </w:rPr>
          <w:t>ru</w:t>
        </w:r>
        <w:proofErr w:type="spellEnd"/>
        <w:r w:rsidR="002C0D7C" w:rsidRPr="007E4B85">
          <w:rPr>
            <w:rStyle w:val="a7"/>
            <w:rFonts w:ascii="Times New Roman" w:hAnsi="Times New Roman" w:cs="Times New Roman"/>
            <w:color w:val="auto"/>
            <w:sz w:val="28"/>
            <w:szCs w:val="28"/>
            <w:u w:val="none"/>
          </w:rPr>
          <w:t>/</w:t>
        </w:r>
        <w:proofErr w:type="spellStart"/>
        <w:r w:rsidR="002C0D7C" w:rsidRPr="007E4B85">
          <w:rPr>
            <w:rStyle w:val="a7"/>
            <w:rFonts w:ascii="Times New Roman" w:hAnsi="Times New Roman" w:cs="Times New Roman"/>
            <w:color w:val="auto"/>
            <w:sz w:val="28"/>
            <w:szCs w:val="28"/>
            <w:u w:val="none"/>
            <w:lang w:val="en-US"/>
          </w:rPr>
          <w:t>netradicionnaya</w:t>
        </w:r>
        <w:proofErr w:type="spellEnd"/>
        <w:r w:rsidR="002C0D7C" w:rsidRPr="007E4B85">
          <w:rPr>
            <w:rStyle w:val="a7"/>
            <w:rFonts w:ascii="Times New Roman" w:hAnsi="Times New Roman" w:cs="Times New Roman"/>
            <w:color w:val="auto"/>
            <w:sz w:val="28"/>
            <w:szCs w:val="28"/>
            <w:u w:val="none"/>
          </w:rPr>
          <w:t>-</w:t>
        </w:r>
        <w:proofErr w:type="spellStart"/>
        <w:r w:rsidR="002C0D7C" w:rsidRPr="007E4B85">
          <w:rPr>
            <w:rStyle w:val="a7"/>
            <w:rFonts w:ascii="Times New Roman" w:hAnsi="Times New Roman" w:cs="Times New Roman"/>
            <w:color w:val="auto"/>
            <w:sz w:val="28"/>
            <w:szCs w:val="28"/>
            <w:u w:val="none"/>
            <w:lang w:val="en-US"/>
          </w:rPr>
          <w:t>medicina</w:t>
        </w:r>
        <w:proofErr w:type="spellEnd"/>
        <w:r w:rsidR="002C0D7C" w:rsidRPr="007E4B85">
          <w:rPr>
            <w:rStyle w:val="a7"/>
            <w:rFonts w:ascii="Times New Roman" w:hAnsi="Times New Roman" w:cs="Times New Roman"/>
            <w:color w:val="auto"/>
            <w:sz w:val="28"/>
            <w:szCs w:val="28"/>
            <w:u w:val="none"/>
          </w:rPr>
          <w:t>/2979-</w:t>
        </w:r>
        <w:proofErr w:type="spellStart"/>
        <w:r w:rsidR="002C0D7C" w:rsidRPr="007E4B85">
          <w:rPr>
            <w:rStyle w:val="a7"/>
            <w:rFonts w:ascii="Times New Roman" w:hAnsi="Times New Roman" w:cs="Times New Roman"/>
            <w:color w:val="auto"/>
            <w:sz w:val="28"/>
            <w:szCs w:val="28"/>
            <w:u w:val="none"/>
            <w:lang w:val="en-US"/>
          </w:rPr>
          <w:t>primenenie</w:t>
        </w:r>
        <w:proofErr w:type="spellEnd"/>
        <w:r w:rsidR="002C0D7C" w:rsidRPr="007E4B85">
          <w:rPr>
            <w:rStyle w:val="a7"/>
            <w:rFonts w:ascii="Times New Roman" w:hAnsi="Times New Roman" w:cs="Times New Roman"/>
            <w:color w:val="auto"/>
            <w:sz w:val="28"/>
            <w:szCs w:val="28"/>
            <w:u w:val="none"/>
          </w:rPr>
          <w:t>-</w:t>
        </w:r>
        <w:proofErr w:type="spellStart"/>
        <w:r w:rsidR="002C0D7C" w:rsidRPr="007E4B85">
          <w:rPr>
            <w:rStyle w:val="a7"/>
            <w:rFonts w:ascii="Times New Roman" w:hAnsi="Times New Roman" w:cs="Times New Roman"/>
            <w:color w:val="auto"/>
            <w:sz w:val="28"/>
            <w:szCs w:val="28"/>
            <w:u w:val="none"/>
            <w:lang w:val="en-US"/>
          </w:rPr>
          <w:t>biomagnetizma</w:t>
        </w:r>
        <w:proofErr w:type="spellEnd"/>
        <w:r w:rsidR="002C0D7C" w:rsidRPr="007E4B85">
          <w:rPr>
            <w:rStyle w:val="a7"/>
            <w:rFonts w:ascii="Times New Roman" w:hAnsi="Times New Roman" w:cs="Times New Roman"/>
            <w:color w:val="auto"/>
            <w:sz w:val="28"/>
            <w:szCs w:val="28"/>
            <w:u w:val="none"/>
          </w:rPr>
          <w:t>.</w:t>
        </w:r>
        <w:r w:rsidR="002C0D7C" w:rsidRPr="007E4B85">
          <w:rPr>
            <w:rStyle w:val="a7"/>
            <w:rFonts w:ascii="Times New Roman" w:hAnsi="Times New Roman" w:cs="Times New Roman"/>
            <w:color w:val="auto"/>
            <w:sz w:val="28"/>
            <w:szCs w:val="28"/>
            <w:u w:val="none"/>
            <w:lang w:val="en-US"/>
          </w:rPr>
          <w:t>html</w:t>
        </w:r>
      </w:hyperlink>
      <w:r w:rsidR="008E67DA" w:rsidRPr="008E67DA">
        <w:rPr>
          <w:rStyle w:val="a7"/>
          <w:rFonts w:ascii="Times New Roman" w:hAnsi="Times New Roman" w:cs="Times New Roman"/>
          <w:color w:val="auto"/>
          <w:sz w:val="28"/>
          <w:szCs w:val="28"/>
          <w:u w:val="none"/>
        </w:rPr>
        <w:t xml:space="preserve"> [</w:t>
      </w:r>
      <w:r w:rsidR="008E67DA">
        <w:rPr>
          <w:rStyle w:val="a7"/>
          <w:rFonts w:ascii="Times New Roman" w:hAnsi="Times New Roman" w:cs="Times New Roman"/>
          <w:color w:val="auto"/>
          <w:sz w:val="28"/>
          <w:szCs w:val="28"/>
          <w:u w:val="none"/>
        </w:rPr>
        <w:t>дата обращения: 10 мая 2015</w:t>
      </w:r>
      <w:r w:rsidR="008E67DA" w:rsidRPr="008E67DA">
        <w:rPr>
          <w:rStyle w:val="a7"/>
          <w:rFonts w:ascii="Times New Roman" w:hAnsi="Times New Roman" w:cs="Times New Roman"/>
          <w:color w:val="auto"/>
          <w:sz w:val="28"/>
          <w:szCs w:val="28"/>
          <w:u w:val="none"/>
        </w:rPr>
        <w:t>]</w:t>
      </w:r>
    </w:p>
    <w:p w:rsidR="007E4B85" w:rsidRPr="007C4A9A" w:rsidRDefault="002C0D7C" w:rsidP="00755850">
      <w:pPr>
        <w:autoSpaceDE w:val="0"/>
        <w:autoSpaceDN w:val="0"/>
        <w:adjustRightInd w:val="0"/>
        <w:spacing w:after="0" w:line="360" w:lineRule="auto"/>
        <w:rPr>
          <w:rFonts w:ascii="Times New Roman" w:hAnsi="Times New Roman" w:cs="Times New Roman"/>
          <w:sz w:val="28"/>
          <w:szCs w:val="28"/>
        </w:rPr>
      </w:pPr>
      <w:r w:rsidRPr="007E4B85">
        <w:rPr>
          <w:rFonts w:ascii="Times New Roman" w:hAnsi="Times New Roman" w:cs="Times New Roman"/>
          <w:sz w:val="28"/>
          <w:szCs w:val="28"/>
        </w:rPr>
        <w:t xml:space="preserve">6. </w:t>
      </w:r>
      <w:r w:rsidR="007E4B85" w:rsidRPr="007E4B85">
        <w:rPr>
          <w:rFonts w:ascii="Times New Roman" w:hAnsi="Times New Roman" w:cs="Times New Roman"/>
          <w:sz w:val="28"/>
          <w:szCs w:val="28"/>
        </w:rPr>
        <w:t>Сверхчувствительная магнитометрия и биомагнетизм // Энциклопедия физ</w:t>
      </w:r>
      <w:r w:rsidR="007E4B85" w:rsidRPr="007E4B85">
        <w:rPr>
          <w:rFonts w:ascii="Times New Roman" w:hAnsi="Times New Roman" w:cs="Times New Roman"/>
          <w:sz w:val="28"/>
          <w:szCs w:val="28"/>
        </w:rPr>
        <w:t>и</w:t>
      </w:r>
      <w:r w:rsidR="007E4B85" w:rsidRPr="007E4B85">
        <w:rPr>
          <w:rFonts w:ascii="Times New Roman" w:hAnsi="Times New Roman" w:cs="Times New Roman"/>
          <w:sz w:val="28"/>
          <w:szCs w:val="28"/>
        </w:rPr>
        <w:t>ки и техники</w:t>
      </w:r>
      <w:r w:rsidR="00AF184D" w:rsidRPr="00AF184D">
        <w:rPr>
          <w:rFonts w:ascii="Times New Roman" w:hAnsi="Times New Roman" w:cs="Times New Roman"/>
          <w:sz w:val="28"/>
          <w:szCs w:val="28"/>
        </w:rPr>
        <w:t xml:space="preserve"> </w:t>
      </w:r>
      <w:r w:rsidR="007E4B85" w:rsidRPr="007E4B85">
        <w:rPr>
          <w:rFonts w:ascii="Times New Roman" w:hAnsi="Times New Roman" w:cs="Times New Roman"/>
          <w:sz w:val="28"/>
          <w:szCs w:val="28"/>
        </w:rPr>
        <w:t>– 2008</w:t>
      </w:r>
      <w:r w:rsidR="00AF184D">
        <w:rPr>
          <w:rFonts w:ascii="Times New Roman" w:hAnsi="Times New Roman" w:cs="Times New Roman"/>
          <w:sz w:val="28"/>
          <w:szCs w:val="28"/>
        </w:rPr>
        <w:t>. – (Рус.). – URL:</w:t>
      </w:r>
      <w:r w:rsidR="00AF184D" w:rsidRPr="00AF184D">
        <w:rPr>
          <w:rFonts w:ascii="Times New Roman" w:hAnsi="Times New Roman" w:cs="Times New Roman"/>
          <w:sz w:val="28"/>
          <w:szCs w:val="28"/>
        </w:rPr>
        <w:t xml:space="preserve"> </w:t>
      </w:r>
      <w:r w:rsidR="00AF184D">
        <w:rPr>
          <w:rFonts w:ascii="Times New Roman" w:hAnsi="Times New Roman" w:cs="Times New Roman"/>
          <w:sz w:val="28"/>
          <w:szCs w:val="28"/>
          <w:lang w:val="en-US"/>
        </w:rPr>
        <w:t>h</w:t>
      </w:r>
      <w:r w:rsidR="00AF184D" w:rsidRPr="00AF184D">
        <w:rPr>
          <w:rFonts w:ascii="Times New Roman" w:hAnsi="Times New Roman" w:cs="Times New Roman"/>
          <w:sz w:val="28"/>
          <w:szCs w:val="28"/>
        </w:rPr>
        <w:t>ttp://www.femto.com.ua/articles/part_1/2079.html</w:t>
      </w:r>
      <w:r w:rsidR="007E4B85" w:rsidRPr="007E4B85">
        <w:rPr>
          <w:rFonts w:ascii="Times New Roman" w:hAnsi="Times New Roman" w:cs="Times New Roman"/>
          <w:sz w:val="28"/>
          <w:szCs w:val="28"/>
        </w:rPr>
        <w:t xml:space="preserve">http:/www.iis.ru/el-bib </w:t>
      </w:r>
      <w:r w:rsidR="00330B16" w:rsidRPr="00330B16">
        <w:rPr>
          <w:rFonts w:ascii="Times New Roman" w:hAnsi="Times New Roman" w:cs="Times New Roman"/>
          <w:sz w:val="28"/>
          <w:szCs w:val="28"/>
        </w:rPr>
        <w:t>[</w:t>
      </w:r>
      <w:r w:rsidR="007C4A9A">
        <w:rPr>
          <w:rFonts w:ascii="Times New Roman" w:hAnsi="Times New Roman" w:cs="Times New Roman"/>
          <w:sz w:val="28"/>
          <w:szCs w:val="28"/>
        </w:rPr>
        <w:t>дата о</w:t>
      </w:r>
      <w:r w:rsidR="007C4A9A">
        <w:rPr>
          <w:rFonts w:ascii="Times New Roman" w:hAnsi="Times New Roman" w:cs="Times New Roman"/>
          <w:sz w:val="28"/>
          <w:szCs w:val="28"/>
        </w:rPr>
        <w:t>б</w:t>
      </w:r>
      <w:r w:rsidR="007C4A9A">
        <w:rPr>
          <w:rFonts w:ascii="Times New Roman" w:hAnsi="Times New Roman" w:cs="Times New Roman"/>
          <w:sz w:val="28"/>
          <w:szCs w:val="28"/>
        </w:rPr>
        <w:t>ращения: 06 мая 2015</w:t>
      </w:r>
      <w:r w:rsidR="007C4A9A" w:rsidRPr="007C4A9A">
        <w:rPr>
          <w:rFonts w:ascii="Times New Roman" w:hAnsi="Times New Roman" w:cs="Times New Roman"/>
          <w:sz w:val="28"/>
          <w:szCs w:val="28"/>
        </w:rPr>
        <w:t>]</w:t>
      </w:r>
    </w:p>
    <w:p w:rsidR="009D198F" w:rsidRDefault="00C37BF5" w:rsidP="00755850">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C37BF5">
        <w:rPr>
          <w:rFonts w:ascii="Times New Roman" w:hAnsi="Times New Roman" w:cs="Times New Roman"/>
          <w:sz w:val="28"/>
          <w:szCs w:val="28"/>
        </w:rPr>
        <w:t>Антонов В.Ф.</w:t>
      </w:r>
      <w:r>
        <w:rPr>
          <w:rFonts w:ascii="Times New Roman" w:hAnsi="Times New Roman" w:cs="Times New Roman"/>
          <w:sz w:val="28"/>
          <w:szCs w:val="28"/>
        </w:rPr>
        <w:t xml:space="preserve"> </w:t>
      </w:r>
      <w:r w:rsidRPr="00C37BF5">
        <w:rPr>
          <w:rFonts w:ascii="Times New Roman" w:hAnsi="Times New Roman" w:cs="Times New Roman"/>
          <w:sz w:val="28"/>
          <w:szCs w:val="28"/>
        </w:rPr>
        <w:t>«Физика и биофизика». Курс лекций</w:t>
      </w:r>
      <w:r>
        <w:rPr>
          <w:rFonts w:ascii="Times New Roman" w:hAnsi="Times New Roman" w:cs="Times New Roman"/>
          <w:sz w:val="28"/>
          <w:szCs w:val="28"/>
        </w:rPr>
        <w:t xml:space="preserve"> </w:t>
      </w:r>
      <w:r w:rsidRPr="00C37BF5">
        <w:rPr>
          <w:rFonts w:ascii="Times New Roman" w:hAnsi="Times New Roman" w:cs="Times New Roman"/>
          <w:sz w:val="28"/>
          <w:szCs w:val="28"/>
        </w:rPr>
        <w:t>для студентов медици</w:t>
      </w:r>
      <w:r w:rsidRPr="00C37BF5">
        <w:rPr>
          <w:rFonts w:ascii="Times New Roman" w:hAnsi="Times New Roman" w:cs="Times New Roman"/>
          <w:sz w:val="28"/>
          <w:szCs w:val="28"/>
        </w:rPr>
        <w:t>н</w:t>
      </w:r>
      <w:r w:rsidRPr="00C37BF5">
        <w:rPr>
          <w:rFonts w:ascii="Times New Roman" w:hAnsi="Times New Roman" w:cs="Times New Roman"/>
          <w:sz w:val="28"/>
          <w:szCs w:val="28"/>
        </w:rPr>
        <w:t>ских вузов.</w:t>
      </w:r>
      <w:r>
        <w:rPr>
          <w:rFonts w:ascii="Times New Roman" w:hAnsi="Times New Roman" w:cs="Times New Roman"/>
          <w:sz w:val="28"/>
          <w:szCs w:val="28"/>
        </w:rPr>
        <w:t xml:space="preserve"> </w:t>
      </w:r>
      <w:r w:rsidRPr="00C37BF5">
        <w:rPr>
          <w:rFonts w:ascii="Times New Roman" w:hAnsi="Times New Roman" w:cs="Times New Roman"/>
          <w:sz w:val="28"/>
          <w:szCs w:val="28"/>
        </w:rPr>
        <w:t>В.Ф. Антонов</w:t>
      </w:r>
      <w:proofErr w:type="gramStart"/>
      <w:r w:rsidRPr="00C37BF5">
        <w:rPr>
          <w:rFonts w:ascii="Times New Roman" w:hAnsi="Times New Roman" w:cs="Times New Roman"/>
          <w:sz w:val="28"/>
          <w:szCs w:val="28"/>
        </w:rPr>
        <w:t xml:space="preserve">., </w:t>
      </w:r>
      <w:proofErr w:type="gramEnd"/>
      <w:r w:rsidRPr="00C37BF5">
        <w:rPr>
          <w:rFonts w:ascii="Times New Roman" w:hAnsi="Times New Roman" w:cs="Times New Roman"/>
          <w:sz w:val="28"/>
          <w:szCs w:val="28"/>
        </w:rPr>
        <w:t xml:space="preserve">А.В. </w:t>
      </w:r>
      <w:proofErr w:type="spellStart"/>
      <w:r w:rsidRPr="00C37BF5">
        <w:rPr>
          <w:rFonts w:ascii="Times New Roman" w:hAnsi="Times New Roman" w:cs="Times New Roman"/>
          <w:sz w:val="28"/>
          <w:szCs w:val="28"/>
        </w:rPr>
        <w:t>Коржуев</w:t>
      </w:r>
      <w:proofErr w:type="spellEnd"/>
      <w:r w:rsidRPr="00C37BF5">
        <w:rPr>
          <w:rFonts w:ascii="Times New Roman" w:hAnsi="Times New Roman" w:cs="Times New Roman"/>
          <w:sz w:val="28"/>
          <w:szCs w:val="28"/>
        </w:rPr>
        <w:t xml:space="preserve">  М.: ГЭОТАР - МЕД, 2004. - 192 с.</w:t>
      </w:r>
    </w:p>
    <w:p w:rsidR="009D198F" w:rsidRDefault="002A69BE" w:rsidP="007558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016289">
        <w:rPr>
          <w:rFonts w:ascii="Times New Roman" w:hAnsi="Times New Roman" w:cs="Times New Roman"/>
          <w:sz w:val="28"/>
          <w:szCs w:val="28"/>
        </w:rPr>
        <w:t>Волькенштейн</w:t>
      </w:r>
      <w:proofErr w:type="spellEnd"/>
      <w:r w:rsidR="00016289">
        <w:rPr>
          <w:rFonts w:ascii="Times New Roman" w:hAnsi="Times New Roman" w:cs="Times New Roman"/>
          <w:sz w:val="28"/>
          <w:szCs w:val="28"/>
        </w:rPr>
        <w:t xml:space="preserve"> М. В.</w:t>
      </w:r>
      <w:r w:rsidRPr="002A69BE">
        <w:rPr>
          <w:rFonts w:ascii="Times New Roman" w:hAnsi="Times New Roman" w:cs="Times New Roman"/>
          <w:sz w:val="28"/>
          <w:szCs w:val="28"/>
        </w:rPr>
        <w:t xml:space="preserve"> Биофизика</w:t>
      </w:r>
      <w:r w:rsidR="00016289">
        <w:rPr>
          <w:rFonts w:ascii="Times New Roman" w:hAnsi="Times New Roman" w:cs="Times New Roman"/>
          <w:sz w:val="28"/>
          <w:szCs w:val="28"/>
        </w:rPr>
        <w:t xml:space="preserve"> /</w:t>
      </w:r>
      <w:r w:rsidRPr="002A69BE">
        <w:rPr>
          <w:rFonts w:ascii="Times New Roman" w:hAnsi="Times New Roman" w:cs="Times New Roman"/>
          <w:sz w:val="28"/>
          <w:szCs w:val="28"/>
        </w:rPr>
        <w:t xml:space="preserve"> М. В. </w:t>
      </w:r>
      <w:proofErr w:type="spellStart"/>
      <w:r w:rsidRPr="002A69BE">
        <w:rPr>
          <w:rFonts w:ascii="Times New Roman" w:hAnsi="Times New Roman" w:cs="Times New Roman"/>
          <w:sz w:val="28"/>
          <w:szCs w:val="28"/>
        </w:rPr>
        <w:t>Волькештейн</w:t>
      </w:r>
      <w:proofErr w:type="spellEnd"/>
      <w:r w:rsidRPr="002A69BE">
        <w:rPr>
          <w:rFonts w:ascii="Times New Roman" w:hAnsi="Times New Roman" w:cs="Times New Roman"/>
          <w:sz w:val="28"/>
          <w:szCs w:val="28"/>
        </w:rPr>
        <w:t>, 1988. - Т.277, - №6. 593с</w:t>
      </w:r>
    </w:p>
    <w:p w:rsidR="009D198F" w:rsidRDefault="009D198F" w:rsidP="00755850">
      <w:pPr>
        <w:autoSpaceDE w:val="0"/>
        <w:autoSpaceDN w:val="0"/>
        <w:adjustRightInd w:val="0"/>
        <w:spacing w:after="0" w:line="240" w:lineRule="auto"/>
        <w:rPr>
          <w:rFonts w:ascii="Times New Roman" w:hAnsi="Times New Roman" w:cs="Times New Roman"/>
          <w:sz w:val="28"/>
          <w:szCs w:val="28"/>
        </w:rPr>
      </w:pPr>
    </w:p>
    <w:p w:rsidR="009D198F" w:rsidRPr="007C4A9A" w:rsidRDefault="00DD6A6F" w:rsidP="007558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DD6A6F">
        <w:rPr>
          <w:rFonts w:ascii="Times New Roman" w:hAnsi="Times New Roman" w:cs="Times New Roman"/>
          <w:sz w:val="28"/>
          <w:szCs w:val="28"/>
        </w:rPr>
        <w:t>Физические поля биологических объектов. / М. В. Гуляев // URL: http://www.integro.ru/system/new_s</w:t>
      </w:r>
      <w:r w:rsidR="007C4A9A">
        <w:rPr>
          <w:rFonts w:ascii="Times New Roman" w:hAnsi="Times New Roman" w:cs="Times New Roman"/>
          <w:sz w:val="28"/>
          <w:szCs w:val="28"/>
        </w:rPr>
        <w:t xml:space="preserve">cience/field_obj/field_obj.htm </w:t>
      </w:r>
      <w:r w:rsidR="007C4A9A" w:rsidRPr="007C4A9A">
        <w:rPr>
          <w:rFonts w:ascii="Times New Roman" w:hAnsi="Times New Roman" w:cs="Times New Roman"/>
          <w:sz w:val="28"/>
          <w:szCs w:val="28"/>
        </w:rPr>
        <w:t>[</w:t>
      </w:r>
      <w:r w:rsidRPr="00DD6A6F">
        <w:rPr>
          <w:rFonts w:ascii="Times New Roman" w:hAnsi="Times New Roman" w:cs="Times New Roman"/>
          <w:sz w:val="28"/>
          <w:szCs w:val="28"/>
        </w:rPr>
        <w:t>дата обращ</w:t>
      </w:r>
      <w:r>
        <w:rPr>
          <w:rFonts w:ascii="Times New Roman" w:hAnsi="Times New Roman" w:cs="Times New Roman"/>
          <w:sz w:val="28"/>
          <w:szCs w:val="28"/>
        </w:rPr>
        <w:t>ения: 18</w:t>
      </w:r>
      <w:r w:rsidR="007C4A9A">
        <w:rPr>
          <w:rFonts w:ascii="Times New Roman" w:hAnsi="Times New Roman" w:cs="Times New Roman"/>
          <w:sz w:val="28"/>
          <w:szCs w:val="28"/>
        </w:rPr>
        <w:t>.05.2015</w:t>
      </w:r>
      <w:r w:rsidR="007C4A9A" w:rsidRPr="007C4A9A">
        <w:rPr>
          <w:rFonts w:ascii="Times New Roman" w:hAnsi="Times New Roman" w:cs="Times New Roman"/>
          <w:sz w:val="28"/>
          <w:szCs w:val="28"/>
        </w:rPr>
        <w:t>]</w:t>
      </w:r>
    </w:p>
    <w:p w:rsidR="00611C99" w:rsidRPr="00755850" w:rsidRDefault="00611C99" w:rsidP="00755850">
      <w:pPr>
        <w:pStyle w:val="af"/>
        <w:shd w:val="clear" w:color="auto" w:fill="FFFFFF" w:themeFill="background1"/>
        <w:spacing w:before="0" w:beforeAutospacing="0" w:after="0" w:afterAutospacing="0" w:line="360" w:lineRule="auto"/>
        <w:jc w:val="both"/>
        <w:rPr>
          <w:rFonts w:eastAsiaTheme="minorEastAsia"/>
          <w:sz w:val="28"/>
          <w:szCs w:val="28"/>
        </w:rPr>
      </w:pPr>
      <w:r w:rsidRPr="00755850">
        <w:rPr>
          <w:rFonts w:eastAsiaTheme="minorEastAsia"/>
          <w:sz w:val="28"/>
          <w:szCs w:val="28"/>
        </w:rPr>
        <w:t>10. Девятков Н.Д. Миллиметровые волны и их роль в процессах жизнедеятел</w:t>
      </w:r>
      <w:r w:rsidRPr="00755850">
        <w:rPr>
          <w:rFonts w:eastAsiaTheme="minorEastAsia"/>
          <w:sz w:val="28"/>
          <w:szCs w:val="28"/>
        </w:rPr>
        <w:t>ь</w:t>
      </w:r>
      <w:r w:rsidR="00016289" w:rsidRPr="00755850">
        <w:rPr>
          <w:rFonts w:eastAsiaTheme="minorEastAsia"/>
          <w:sz w:val="28"/>
          <w:szCs w:val="28"/>
        </w:rPr>
        <w:t>ности</w:t>
      </w:r>
      <w:r w:rsidRPr="00755850">
        <w:rPr>
          <w:rFonts w:eastAsiaTheme="minorEastAsia"/>
          <w:sz w:val="28"/>
          <w:szCs w:val="28"/>
        </w:rPr>
        <w:t xml:space="preserve"> / Н. Д. Девятков</w:t>
      </w:r>
      <w:proofErr w:type="gramStart"/>
      <w:r w:rsidRPr="00755850">
        <w:rPr>
          <w:rFonts w:eastAsiaTheme="minorEastAsia"/>
          <w:sz w:val="28"/>
          <w:szCs w:val="28"/>
        </w:rPr>
        <w:t xml:space="preserve">., </w:t>
      </w:r>
      <w:proofErr w:type="gramEnd"/>
      <w:r w:rsidRPr="00755850">
        <w:rPr>
          <w:rFonts w:eastAsiaTheme="minorEastAsia"/>
          <w:sz w:val="28"/>
          <w:szCs w:val="28"/>
        </w:rPr>
        <w:t xml:space="preserve">М. Б. </w:t>
      </w:r>
      <w:proofErr w:type="spellStart"/>
      <w:r w:rsidRPr="00755850">
        <w:rPr>
          <w:rFonts w:eastAsiaTheme="minorEastAsia"/>
          <w:sz w:val="28"/>
          <w:szCs w:val="28"/>
        </w:rPr>
        <w:t>Голант</w:t>
      </w:r>
      <w:proofErr w:type="spellEnd"/>
      <w:r w:rsidRPr="00755850">
        <w:rPr>
          <w:rFonts w:eastAsiaTheme="minorEastAsia"/>
          <w:sz w:val="28"/>
          <w:szCs w:val="28"/>
        </w:rPr>
        <w:t xml:space="preserve">., О. </w:t>
      </w:r>
      <w:proofErr w:type="spellStart"/>
      <w:r w:rsidRPr="00755850">
        <w:rPr>
          <w:rFonts w:eastAsiaTheme="minorEastAsia"/>
          <w:sz w:val="28"/>
          <w:szCs w:val="28"/>
        </w:rPr>
        <w:t>В.Бецкий</w:t>
      </w:r>
      <w:proofErr w:type="spellEnd"/>
      <w:r w:rsidRPr="00755850">
        <w:rPr>
          <w:rFonts w:eastAsiaTheme="minorEastAsia"/>
          <w:sz w:val="28"/>
          <w:szCs w:val="28"/>
        </w:rPr>
        <w:t>. – М.: Радио и связь, 1991, 168 с.</w:t>
      </w: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Default="009D198F" w:rsidP="00D05018">
      <w:pPr>
        <w:autoSpaceDE w:val="0"/>
        <w:autoSpaceDN w:val="0"/>
        <w:adjustRightInd w:val="0"/>
        <w:spacing w:after="0" w:line="240" w:lineRule="auto"/>
        <w:rPr>
          <w:rFonts w:ascii="Times New Roman" w:hAnsi="Times New Roman" w:cs="Times New Roman"/>
          <w:sz w:val="28"/>
          <w:szCs w:val="28"/>
        </w:rPr>
      </w:pPr>
    </w:p>
    <w:p w:rsidR="009D198F" w:rsidRPr="00556C68" w:rsidRDefault="009D198F" w:rsidP="00D05018">
      <w:pPr>
        <w:autoSpaceDE w:val="0"/>
        <w:autoSpaceDN w:val="0"/>
        <w:adjustRightInd w:val="0"/>
        <w:spacing w:after="0" w:line="240" w:lineRule="auto"/>
        <w:rPr>
          <w:rFonts w:ascii="Times New Roman" w:hAnsi="Times New Roman" w:cs="Times New Roman"/>
          <w:sz w:val="28"/>
          <w:szCs w:val="28"/>
        </w:rPr>
      </w:pPr>
    </w:p>
    <w:sectPr w:rsidR="009D198F" w:rsidRPr="00556C68" w:rsidSect="009B2BD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D4" w:rsidRDefault="00811FD4" w:rsidP="00877193">
      <w:pPr>
        <w:spacing w:after="0" w:line="240" w:lineRule="auto"/>
      </w:pPr>
      <w:r>
        <w:separator/>
      </w:r>
    </w:p>
  </w:endnote>
  <w:endnote w:type="continuationSeparator" w:id="0">
    <w:p w:rsidR="00811FD4" w:rsidRDefault="00811FD4" w:rsidP="0087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36061"/>
      <w:docPartObj>
        <w:docPartGallery w:val="Page Numbers (Bottom of Page)"/>
        <w:docPartUnique/>
      </w:docPartObj>
    </w:sdtPr>
    <w:sdtEndPr/>
    <w:sdtContent>
      <w:p w:rsidR="00296667" w:rsidRDefault="00296667">
        <w:pPr>
          <w:pStyle w:val="ab"/>
          <w:jc w:val="center"/>
        </w:pPr>
        <w:r>
          <w:fldChar w:fldCharType="begin"/>
        </w:r>
        <w:r>
          <w:instrText>PAGE   \* MERGEFORMAT</w:instrText>
        </w:r>
        <w:r>
          <w:fldChar w:fldCharType="separate"/>
        </w:r>
        <w:r w:rsidR="004A28AA">
          <w:rPr>
            <w:noProof/>
          </w:rPr>
          <w:t>38</w:t>
        </w:r>
        <w:r>
          <w:fldChar w:fldCharType="end"/>
        </w:r>
      </w:p>
    </w:sdtContent>
  </w:sdt>
  <w:p w:rsidR="00296667" w:rsidRDefault="002966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D4" w:rsidRDefault="00811FD4" w:rsidP="00877193">
      <w:pPr>
        <w:spacing w:after="0" w:line="240" w:lineRule="auto"/>
      </w:pPr>
      <w:r>
        <w:separator/>
      </w:r>
    </w:p>
  </w:footnote>
  <w:footnote w:type="continuationSeparator" w:id="0">
    <w:p w:rsidR="00811FD4" w:rsidRDefault="00811FD4" w:rsidP="00877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FF0"/>
    <w:multiLevelType w:val="hybridMultilevel"/>
    <w:tmpl w:val="7CA06AA0"/>
    <w:lvl w:ilvl="0" w:tplc="3D381D1E">
      <w:start w:val="1"/>
      <w:numFmt w:val="decimal"/>
      <w:lvlText w:val="%1"/>
      <w:lvlJc w:val="left"/>
      <w:pPr>
        <w:ind w:left="309" w:hanging="360"/>
      </w:pPr>
      <w:rPr>
        <w:rFonts w:hint="default"/>
      </w:rPr>
    </w:lvl>
    <w:lvl w:ilvl="1" w:tplc="04190019" w:tentative="1">
      <w:start w:val="1"/>
      <w:numFmt w:val="lowerLetter"/>
      <w:lvlText w:val="%2."/>
      <w:lvlJc w:val="left"/>
      <w:pPr>
        <w:ind w:left="1029" w:hanging="360"/>
      </w:pPr>
    </w:lvl>
    <w:lvl w:ilvl="2" w:tplc="0419001B" w:tentative="1">
      <w:start w:val="1"/>
      <w:numFmt w:val="lowerRoman"/>
      <w:lvlText w:val="%3."/>
      <w:lvlJc w:val="right"/>
      <w:pPr>
        <w:ind w:left="1749" w:hanging="180"/>
      </w:pPr>
    </w:lvl>
    <w:lvl w:ilvl="3" w:tplc="0419000F" w:tentative="1">
      <w:start w:val="1"/>
      <w:numFmt w:val="decimal"/>
      <w:lvlText w:val="%4."/>
      <w:lvlJc w:val="left"/>
      <w:pPr>
        <w:ind w:left="2469" w:hanging="360"/>
      </w:pPr>
    </w:lvl>
    <w:lvl w:ilvl="4" w:tplc="04190019" w:tentative="1">
      <w:start w:val="1"/>
      <w:numFmt w:val="lowerLetter"/>
      <w:lvlText w:val="%5."/>
      <w:lvlJc w:val="left"/>
      <w:pPr>
        <w:ind w:left="3189" w:hanging="360"/>
      </w:pPr>
    </w:lvl>
    <w:lvl w:ilvl="5" w:tplc="0419001B" w:tentative="1">
      <w:start w:val="1"/>
      <w:numFmt w:val="lowerRoman"/>
      <w:lvlText w:val="%6."/>
      <w:lvlJc w:val="right"/>
      <w:pPr>
        <w:ind w:left="3909" w:hanging="180"/>
      </w:pPr>
    </w:lvl>
    <w:lvl w:ilvl="6" w:tplc="0419000F" w:tentative="1">
      <w:start w:val="1"/>
      <w:numFmt w:val="decimal"/>
      <w:lvlText w:val="%7."/>
      <w:lvlJc w:val="left"/>
      <w:pPr>
        <w:ind w:left="4629" w:hanging="360"/>
      </w:pPr>
    </w:lvl>
    <w:lvl w:ilvl="7" w:tplc="04190019" w:tentative="1">
      <w:start w:val="1"/>
      <w:numFmt w:val="lowerLetter"/>
      <w:lvlText w:val="%8."/>
      <w:lvlJc w:val="left"/>
      <w:pPr>
        <w:ind w:left="5349" w:hanging="360"/>
      </w:pPr>
    </w:lvl>
    <w:lvl w:ilvl="8" w:tplc="0419001B" w:tentative="1">
      <w:start w:val="1"/>
      <w:numFmt w:val="lowerRoman"/>
      <w:lvlText w:val="%9."/>
      <w:lvlJc w:val="right"/>
      <w:pPr>
        <w:ind w:left="6069" w:hanging="180"/>
      </w:pPr>
    </w:lvl>
  </w:abstractNum>
  <w:abstractNum w:abstractNumId="1">
    <w:nsid w:val="0AD00064"/>
    <w:multiLevelType w:val="hybridMultilevel"/>
    <w:tmpl w:val="0E2E40E8"/>
    <w:lvl w:ilvl="0" w:tplc="5A18A3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780CCC"/>
    <w:multiLevelType w:val="hybridMultilevel"/>
    <w:tmpl w:val="82BE3A64"/>
    <w:lvl w:ilvl="0" w:tplc="8974D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D04360"/>
    <w:multiLevelType w:val="multilevel"/>
    <w:tmpl w:val="6406B6DE"/>
    <w:lvl w:ilvl="0">
      <w:start w:val="1"/>
      <w:numFmt w:val="decimal"/>
      <w:lvlText w:val="%1"/>
      <w:lvlJc w:val="left"/>
      <w:pPr>
        <w:ind w:left="360" w:hanging="360"/>
      </w:pPr>
      <w:rPr>
        <w:rFonts w:hint="default"/>
        <w:sz w:val="20"/>
      </w:rPr>
    </w:lvl>
    <w:lvl w:ilvl="1">
      <w:start w:val="1"/>
      <w:numFmt w:val="decimal"/>
      <w:lvlText w:val="%1.%2"/>
      <w:lvlJc w:val="left"/>
      <w:pPr>
        <w:ind w:left="564" w:hanging="360"/>
      </w:pPr>
      <w:rPr>
        <w:rFonts w:hint="default"/>
        <w:sz w:val="20"/>
      </w:rPr>
    </w:lvl>
    <w:lvl w:ilvl="2">
      <w:start w:val="1"/>
      <w:numFmt w:val="decimal"/>
      <w:lvlText w:val="%1.%2.%3"/>
      <w:lvlJc w:val="left"/>
      <w:pPr>
        <w:ind w:left="1128" w:hanging="720"/>
      </w:pPr>
      <w:rPr>
        <w:rFonts w:hint="default"/>
        <w:sz w:val="20"/>
      </w:rPr>
    </w:lvl>
    <w:lvl w:ilvl="3">
      <w:start w:val="1"/>
      <w:numFmt w:val="decimal"/>
      <w:lvlText w:val="%1.%2.%3.%4"/>
      <w:lvlJc w:val="left"/>
      <w:pPr>
        <w:ind w:left="1332" w:hanging="720"/>
      </w:pPr>
      <w:rPr>
        <w:rFonts w:hint="default"/>
        <w:sz w:val="20"/>
      </w:rPr>
    </w:lvl>
    <w:lvl w:ilvl="4">
      <w:start w:val="1"/>
      <w:numFmt w:val="decimal"/>
      <w:lvlText w:val="%1.%2.%3.%4.%5"/>
      <w:lvlJc w:val="left"/>
      <w:pPr>
        <w:ind w:left="1536" w:hanging="720"/>
      </w:pPr>
      <w:rPr>
        <w:rFonts w:hint="default"/>
        <w:sz w:val="20"/>
      </w:rPr>
    </w:lvl>
    <w:lvl w:ilvl="5">
      <w:start w:val="1"/>
      <w:numFmt w:val="decimal"/>
      <w:lvlText w:val="%1.%2.%3.%4.%5.%6"/>
      <w:lvlJc w:val="left"/>
      <w:pPr>
        <w:ind w:left="2100" w:hanging="1080"/>
      </w:pPr>
      <w:rPr>
        <w:rFonts w:hint="default"/>
        <w:sz w:val="20"/>
      </w:rPr>
    </w:lvl>
    <w:lvl w:ilvl="6">
      <w:start w:val="1"/>
      <w:numFmt w:val="decimal"/>
      <w:lvlText w:val="%1.%2.%3.%4.%5.%6.%7"/>
      <w:lvlJc w:val="left"/>
      <w:pPr>
        <w:ind w:left="2304" w:hanging="1080"/>
      </w:pPr>
      <w:rPr>
        <w:rFonts w:hint="default"/>
        <w:sz w:val="20"/>
      </w:rPr>
    </w:lvl>
    <w:lvl w:ilvl="7">
      <w:start w:val="1"/>
      <w:numFmt w:val="decimal"/>
      <w:lvlText w:val="%1.%2.%3.%4.%5.%6.%7.%8"/>
      <w:lvlJc w:val="left"/>
      <w:pPr>
        <w:ind w:left="2868" w:hanging="1440"/>
      </w:pPr>
      <w:rPr>
        <w:rFonts w:hint="default"/>
        <w:sz w:val="20"/>
      </w:rPr>
    </w:lvl>
    <w:lvl w:ilvl="8">
      <w:start w:val="1"/>
      <w:numFmt w:val="decimal"/>
      <w:lvlText w:val="%1.%2.%3.%4.%5.%6.%7.%8.%9"/>
      <w:lvlJc w:val="left"/>
      <w:pPr>
        <w:ind w:left="3072" w:hanging="1440"/>
      </w:pPr>
      <w:rPr>
        <w:rFonts w:hint="default"/>
        <w:sz w:val="20"/>
      </w:rPr>
    </w:lvl>
  </w:abstractNum>
  <w:abstractNum w:abstractNumId="4">
    <w:nsid w:val="31596F7D"/>
    <w:multiLevelType w:val="hybridMultilevel"/>
    <w:tmpl w:val="B16CF886"/>
    <w:lvl w:ilvl="0" w:tplc="B63CB38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C33594"/>
    <w:multiLevelType w:val="hybridMultilevel"/>
    <w:tmpl w:val="577CB9EA"/>
    <w:lvl w:ilvl="0" w:tplc="38CE9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FF13BA"/>
    <w:multiLevelType w:val="hybridMultilevel"/>
    <w:tmpl w:val="2892DEB8"/>
    <w:lvl w:ilvl="0" w:tplc="211C9FA0">
      <w:start w:val="1"/>
      <w:numFmt w:val="decimal"/>
      <w:lvlText w:val="%1"/>
      <w:lvlJc w:val="left"/>
      <w:pPr>
        <w:ind w:left="1414" w:hanging="360"/>
      </w:pPr>
      <w:rPr>
        <w:rFonts w:hint="default"/>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nsid w:val="672C6251"/>
    <w:multiLevelType w:val="multilevel"/>
    <w:tmpl w:val="ED4C246C"/>
    <w:lvl w:ilvl="0">
      <w:start w:val="1"/>
      <w:numFmt w:val="decimal"/>
      <w:lvlText w:val="%1"/>
      <w:lvlJc w:val="left"/>
      <w:pPr>
        <w:ind w:left="555" w:hanging="555"/>
      </w:pPr>
      <w:rPr>
        <w:rFonts w:hint="default"/>
      </w:rPr>
    </w:lvl>
    <w:lvl w:ilvl="1">
      <w:start w:val="1"/>
      <w:numFmt w:val="decimal"/>
      <w:lvlText w:val="%1.%2"/>
      <w:lvlJc w:val="left"/>
      <w:pPr>
        <w:ind w:left="3019" w:hanging="555"/>
      </w:pPr>
      <w:rPr>
        <w:rFonts w:hint="default"/>
      </w:rPr>
    </w:lvl>
    <w:lvl w:ilvl="2">
      <w:start w:val="1"/>
      <w:numFmt w:val="decimal"/>
      <w:lvlText w:val="%1.%2.%3"/>
      <w:lvlJc w:val="left"/>
      <w:pPr>
        <w:ind w:left="5648" w:hanging="720"/>
      </w:pPr>
      <w:rPr>
        <w:rFonts w:hint="default"/>
      </w:rPr>
    </w:lvl>
    <w:lvl w:ilvl="3">
      <w:start w:val="1"/>
      <w:numFmt w:val="decimal"/>
      <w:lvlText w:val="%1.%2.%3.%4"/>
      <w:lvlJc w:val="left"/>
      <w:pPr>
        <w:ind w:left="8472" w:hanging="1080"/>
      </w:pPr>
      <w:rPr>
        <w:rFonts w:hint="default"/>
      </w:rPr>
    </w:lvl>
    <w:lvl w:ilvl="4">
      <w:start w:val="1"/>
      <w:numFmt w:val="decimal"/>
      <w:lvlText w:val="%1.%2.%3.%4.%5"/>
      <w:lvlJc w:val="left"/>
      <w:pPr>
        <w:ind w:left="10936" w:hanging="1080"/>
      </w:pPr>
      <w:rPr>
        <w:rFonts w:hint="default"/>
      </w:rPr>
    </w:lvl>
    <w:lvl w:ilvl="5">
      <w:start w:val="1"/>
      <w:numFmt w:val="decimal"/>
      <w:lvlText w:val="%1.%2.%3.%4.%5.%6"/>
      <w:lvlJc w:val="left"/>
      <w:pPr>
        <w:ind w:left="13760" w:hanging="1440"/>
      </w:pPr>
      <w:rPr>
        <w:rFonts w:hint="default"/>
      </w:rPr>
    </w:lvl>
    <w:lvl w:ilvl="6">
      <w:start w:val="1"/>
      <w:numFmt w:val="decimal"/>
      <w:lvlText w:val="%1.%2.%3.%4.%5.%6.%7"/>
      <w:lvlJc w:val="left"/>
      <w:pPr>
        <w:ind w:left="16224" w:hanging="1440"/>
      </w:pPr>
      <w:rPr>
        <w:rFonts w:hint="default"/>
      </w:rPr>
    </w:lvl>
    <w:lvl w:ilvl="7">
      <w:start w:val="1"/>
      <w:numFmt w:val="decimal"/>
      <w:lvlText w:val="%1.%2.%3.%4.%5.%6.%7.%8"/>
      <w:lvlJc w:val="left"/>
      <w:pPr>
        <w:ind w:left="19048" w:hanging="1800"/>
      </w:pPr>
      <w:rPr>
        <w:rFonts w:hint="default"/>
      </w:rPr>
    </w:lvl>
    <w:lvl w:ilvl="8">
      <w:start w:val="1"/>
      <w:numFmt w:val="decimal"/>
      <w:lvlText w:val="%1.%2.%3.%4.%5.%6.%7.%8.%9"/>
      <w:lvlJc w:val="left"/>
      <w:pPr>
        <w:ind w:left="21872" w:hanging="2160"/>
      </w:pPr>
      <w:rPr>
        <w:rFonts w:hint="default"/>
      </w:rPr>
    </w:lvl>
  </w:abstractNum>
  <w:num w:numId="1">
    <w:abstractNumId w:val="3"/>
  </w:num>
  <w:num w:numId="2">
    <w:abstractNumId w:val="0"/>
  </w:num>
  <w:num w:numId="3">
    <w:abstractNumId w:val="7"/>
  </w:num>
  <w:num w:numId="4">
    <w:abstractNumId w:val="4"/>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E0"/>
    <w:rsid w:val="00000838"/>
    <w:rsid w:val="000009DD"/>
    <w:rsid w:val="000033E2"/>
    <w:rsid w:val="00006C96"/>
    <w:rsid w:val="00007383"/>
    <w:rsid w:val="00012BBF"/>
    <w:rsid w:val="00016289"/>
    <w:rsid w:val="00023587"/>
    <w:rsid w:val="00040BF6"/>
    <w:rsid w:val="0005146D"/>
    <w:rsid w:val="000909AE"/>
    <w:rsid w:val="000A7197"/>
    <w:rsid w:val="000D1AAB"/>
    <w:rsid w:val="000E0CB4"/>
    <w:rsid w:val="000E305B"/>
    <w:rsid w:val="000E6EE5"/>
    <w:rsid w:val="000F5264"/>
    <w:rsid w:val="000F7147"/>
    <w:rsid w:val="0011725B"/>
    <w:rsid w:val="0012723B"/>
    <w:rsid w:val="0013183C"/>
    <w:rsid w:val="00133729"/>
    <w:rsid w:val="00136540"/>
    <w:rsid w:val="0014012F"/>
    <w:rsid w:val="00142C1C"/>
    <w:rsid w:val="001557F2"/>
    <w:rsid w:val="00157079"/>
    <w:rsid w:val="001622E1"/>
    <w:rsid w:val="00164D61"/>
    <w:rsid w:val="00175F62"/>
    <w:rsid w:val="001778C8"/>
    <w:rsid w:val="00182334"/>
    <w:rsid w:val="00186821"/>
    <w:rsid w:val="0019215A"/>
    <w:rsid w:val="0019307A"/>
    <w:rsid w:val="001A1B5C"/>
    <w:rsid w:val="001B2FE0"/>
    <w:rsid w:val="001B36E4"/>
    <w:rsid w:val="001C7F7B"/>
    <w:rsid w:val="001D0584"/>
    <w:rsid w:val="001D5392"/>
    <w:rsid w:val="001D6DC2"/>
    <w:rsid w:val="001F58A5"/>
    <w:rsid w:val="00201F08"/>
    <w:rsid w:val="00214895"/>
    <w:rsid w:val="0021537A"/>
    <w:rsid w:val="002231D3"/>
    <w:rsid w:val="00226F66"/>
    <w:rsid w:val="002333EE"/>
    <w:rsid w:val="002379C6"/>
    <w:rsid w:val="002501AB"/>
    <w:rsid w:val="00253BF6"/>
    <w:rsid w:val="00271426"/>
    <w:rsid w:val="002755A9"/>
    <w:rsid w:val="00280567"/>
    <w:rsid w:val="0028104C"/>
    <w:rsid w:val="00283A33"/>
    <w:rsid w:val="00296667"/>
    <w:rsid w:val="002A5EEC"/>
    <w:rsid w:val="002A69BE"/>
    <w:rsid w:val="002C0D7C"/>
    <w:rsid w:val="002D458E"/>
    <w:rsid w:val="002F23F2"/>
    <w:rsid w:val="0030395E"/>
    <w:rsid w:val="00330B16"/>
    <w:rsid w:val="00332241"/>
    <w:rsid w:val="00335100"/>
    <w:rsid w:val="00342C74"/>
    <w:rsid w:val="00344E38"/>
    <w:rsid w:val="00364202"/>
    <w:rsid w:val="003844E3"/>
    <w:rsid w:val="00385563"/>
    <w:rsid w:val="003A07F9"/>
    <w:rsid w:val="003A2C95"/>
    <w:rsid w:val="003A69D5"/>
    <w:rsid w:val="00413934"/>
    <w:rsid w:val="00416E81"/>
    <w:rsid w:val="00421F60"/>
    <w:rsid w:val="00440209"/>
    <w:rsid w:val="0044472C"/>
    <w:rsid w:val="00463C76"/>
    <w:rsid w:val="00475A23"/>
    <w:rsid w:val="00482863"/>
    <w:rsid w:val="00485CCE"/>
    <w:rsid w:val="004A28AA"/>
    <w:rsid w:val="004A439F"/>
    <w:rsid w:val="004B2BEF"/>
    <w:rsid w:val="004B389D"/>
    <w:rsid w:val="004C4E89"/>
    <w:rsid w:val="004D16EE"/>
    <w:rsid w:val="004D2F37"/>
    <w:rsid w:val="004E2CDD"/>
    <w:rsid w:val="004E3AB7"/>
    <w:rsid w:val="004E6D36"/>
    <w:rsid w:val="004F73A7"/>
    <w:rsid w:val="00507E36"/>
    <w:rsid w:val="005314D2"/>
    <w:rsid w:val="00535F4E"/>
    <w:rsid w:val="00556C68"/>
    <w:rsid w:val="00576900"/>
    <w:rsid w:val="00591126"/>
    <w:rsid w:val="00597E02"/>
    <w:rsid w:val="005B155E"/>
    <w:rsid w:val="005B1B30"/>
    <w:rsid w:val="005B558A"/>
    <w:rsid w:val="005D08A2"/>
    <w:rsid w:val="005F7EE3"/>
    <w:rsid w:val="00606799"/>
    <w:rsid w:val="00611C99"/>
    <w:rsid w:val="0062693D"/>
    <w:rsid w:val="00633069"/>
    <w:rsid w:val="00660E36"/>
    <w:rsid w:val="00664DE2"/>
    <w:rsid w:val="00666861"/>
    <w:rsid w:val="006775B9"/>
    <w:rsid w:val="006A201D"/>
    <w:rsid w:val="006A4A2C"/>
    <w:rsid w:val="006C4E48"/>
    <w:rsid w:val="006D3269"/>
    <w:rsid w:val="006D6F18"/>
    <w:rsid w:val="006E135F"/>
    <w:rsid w:val="006E3E83"/>
    <w:rsid w:val="006F08E4"/>
    <w:rsid w:val="0070579D"/>
    <w:rsid w:val="007378D4"/>
    <w:rsid w:val="0074177D"/>
    <w:rsid w:val="007523CF"/>
    <w:rsid w:val="00755850"/>
    <w:rsid w:val="00756435"/>
    <w:rsid w:val="00765644"/>
    <w:rsid w:val="0078745E"/>
    <w:rsid w:val="00793C6D"/>
    <w:rsid w:val="007A5793"/>
    <w:rsid w:val="007B2116"/>
    <w:rsid w:val="007C4A9A"/>
    <w:rsid w:val="007D37E2"/>
    <w:rsid w:val="007D6C30"/>
    <w:rsid w:val="007E1248"/>
    <w:rsid w:val="007E4171"/>
    <w:rsid w:val="007E4B85"/>
    <w:rsid w:val="007F35BF"/>
    <w:rsid w:val="00800FF3"/>
    <w:rsid w:val="00802590"/>
    <w:rsid w:val="00811FD4"/>
    <w:rsid w:val="0082552E"/>
    <w:rsid w:val="00852010"/>
    <w:rsid w:val="00853A1D"/>
    <w:rsid w:val="00860341"/>
    <w:rsid w:val="00866261"/>
    <w:rsid w:val="00870ABD"/>
    <w:rsid w:val="00871D0F"/>
    <w:rsid w:val="008754E2"/>
    <w:rsid w:val="00877193"/>
    <w:rsid w:val="0088498A"/>
    <w:rsid w:val="00891A11"/>
    <w:rsid w:val="008A0E0B"/>
    <w:rsid w:val="008C165C"/>
    <w:rsid w:val="008D2BBE"/>
    <w:rsid w:val="008E0D8A"/>
    <w:rsid w:val="008E13FB"/>
    <w:rsid w:val="008E67DA"/>
    <w:rsid w:val="008F0A0C"/>
    <w:rsid w:val="008F3DC4"/>
    <w:rsid w:val="0091785F"/>
    <w:rsid w:val="00920857"/>
    <w:rsid w:val="009521CB"/>
    <w:rsid w:val="00952787"/>
    <w:rsid w:val="00957367"/>
    <w:rsid w:val="009601D2"/>
    <w:rsid w:val="00964C50"/>
    <w:rsid w:val="009701E1"/>
    <w:rsid w:val="009A0623"/>
    <w:rsid w:val="009A6176"/>
    <w:rsid w:val="009B2BDD"/>
    <w:rsid w:val="009C3E0C"/>
    <w:rsid w:val="009C4C10"/>
    <w:rsid w:val="009D198F"/>
    <w:rsid w:val="009D4A84"/>
    <w:rsid w:val="009D5B28"/>
    <w:rsid w:val="009F4F04"/>
    <w:rsid w:val="00A014F3"/>
    <w:rsid w:val="00A11456"/>
    <w:rsid w:val="00A151B8"/>
    <w:rsid w:val="00A66C2B"/>
    <w:rsid w:val="00A744CB"/>
    <w:rsid w:val="00A8163A"/>
    <w:rsid w:val="00A8404F"/>
    <w:rsid w:val="00A85048"/>
    <w:rsid w:val="00A86625"/>
    <w:rsid w:val="00AB0E0C"/>
    <w:rsid w:val="00AD0066"/>
    <w:rsid w:val="00AD4CE7"/>
    <w:rsid w:val="00AF184D"/>
    <w:rsid w:val="00AF5EB7"/>
    <w:rsid w:val="00B01716"/>
    <w:rsid w:val="00B06B26"/>
    <w:rsid w:val="00B128A3"/>
    <w:rsid w:val="00B317AC"/>
    <w:rsid w:val="00B35F30"/>
    <w:rsid w:val="00B426B6"/>
    <w:rsid w:val="00B524D6"/>
    <w:rsid w:val="00B66A9B"/>
    <w:rsid w:val="00B73AEE"/>
    <w:rsid w:val="00B85E98"/>
    <w:rsid w:val="00B87EA3"/>
    <w:rsid w:val="00BA77F4"/>
    <w:rsid w:val="00BB7BF9"/>
    <w:rsid w:val="00BD0789"/>
    <w:rsid w:val="00BD2D3A"/>
    <w:rsid w:val="00BD787D"/>
    <w:rsid w:val="00BE25EE"/>
    <w:rsid w:val="00BE547C"/>
    <w:rsid w:val="00C0330A"/>
    <w:rsid w:val="00C37BF5"/>
    <w:rsid w:val="00C54CC0"/>
    <w:rsid w:val="00C574F2"/>
    <w:rsid w:val="00C57A77"/>
    <w:rsid w:val="00C70F63"/>
    <w:rsid w:val="00C715C5"/>
    <w:rsid w:val="00CF1073"/>
    <w:rsid w:val="00D01EDD"/>
    <w:rsid w:val="00D03CF1"/>
    <w:rsid w:val="00D05018"/>
    <w:rsid w:val="00D24941"/>
    <w:rsid w:val="00D34BAE"/>
    <w:rsid w:val="00D3618B"/>
    <w:rsid w:val="00D65119"/>
    <w:rsid w:val="00D71CF8"/>
    <w:rsid w:val="00D96A4A"/>
    <w:rsid w:val="00DB3447"/>
    <w:rsid w:val="00DD1CE8"/>
    <w:rsid w:val="00DD38E5"/>
    <w:rsid w:val="00DD6A6F"/>
    <w:rsid w:val="00DF5024"/>
    <w:rsid w:val="00E25160"/>
    <w:rsid w:val="00E60582"/>
    <w:rsid w:val="00E61133"/>
    <w:rsid w:val="00E73054"/>
    <w:rsid w:val="00E85205"/>
    <w:rsid w:val="00E90D6E"/>
    <w:rsid w:val="00EA3932"/>
    <w:rsid w:val="00EB05DB"/>
    <w:rsid w:val="00EB5FA0"/>
    <w:rsid w:val="00EE6468"/>
    <w:rsid w:val="00EE767C"/>
    <w:rsid w:val="00EF0951"/>
    <w:rsid w:val="00F04D2E"/>
    <w:rsid w:val="00F148E5"/>
    <w:rsid w:val="00F204F3"/>
    <w:rsid w:val="00F31595"/>
    <w:rsid w:val="00F4552E"/>
    <w:rsid w:val="00F7248B"/>
    <w:rsid w:val="00F74B47"/>
    <w:rsid w:val="00F755EA"/>
    <w:rsid w:val="00F8502A"/>
    <w:rsid w:val="00F96224"/>
    <w:rsid w:val="00FA3067"/>
    <w:rsid w:val="00FC0269"/>
    <w:rsid w:val="00FE7BDF"/>
    <w:rsid w:val="00FF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4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322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4D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21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215A"/>
    <w:rPr>
      <w:rFonts w:ascii="Tahoma" w:hAnsi="Tahoma" w:cs="Tahoma"/>
      <w:sz w:val="16"/>
      <w:szCs w:val="16"/>
    </w:rPr>
  </w:style>
  <w:style w:type="paragraph" w:styleId="a6">
    <w:name w:val="Normal (Web)"/>
    <w:basedOn w:val="a"/>
    <w:uiPriority w:val="99"/>
    <w:semiHidden/>
    <w:unhideWhenUsed/>
    <w:rsid w:val="004D16E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4D16EE"/>
    <w:rPr>
      <w:color w:val="0000FF"/>
      <w:u w:val="single"/>
    </w:rPr>
  </w:style>
  <w:style w:type="paragraph" w:styleId="a8">
    <w:name w:val="List Paragraph"/>
    <w:basedOn w:val="a"/>
    <w:uiPriority w:val="34"/>
    <w:qFormat/>
    <w:rsid w:val="005314D2"/>
    <w:pPr>
      <w:ind w:left="720"/>
      <w:contextualSpacing/>
    </w:pPr>
  </w:style>
  <w:style w:type="paragraph" w:styleId="a9">
    <w:name w:val="header"/>
    <w:basedOn w:val="a"/>
    <w:link w:val="aa"/>
    <w:uiPriority w:val="99"/>
    <w:unhideWhenUsed/>
    <w:rsid w:val="008771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7193"/>
  </w:style>
  <w:style w:type="paragraph" w:styleId="ab">
    <w:name w:val="footer"/>
    <w:basedOn w:val="a"/>
    <w:link w:val="ac"/>
    <w:uiPriority w:val="99"/>
    <w:unhideWhenUsed/>
    <w:rsid w:val="008771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7193"/>
  </w:style>
  <w:style w:type="character" w:customStyle="1" w:styleId="apple-converted-space">
    <w:name w:val="apple-converted-space"/>
    <w:basedOn w:val="a0"/>
    <w:rsid w:val="00385563"/>
  </w:style>
  <w:style w:type="character" w:styleId="ad">
    <w:name w:val="Placeholder Text"/>
    <w:basedOn w:val="a0"/>
    <w:uiPriority w:val="99"/>
    <w:semiHidden/>
    <w:rsid w:val="004B389D"/>
    <w:rPr>
      <w:color w:val="808080"/>
    </w:rPr>
  </w:style>
  <w:style w:type="character" w:styleId="ae">
    <w:name w:val="line number"/>
    <w:basedOn w:val="a0"/>
    <w:uiPriority w:val="99"/>
    <w:semiHidden/>
    <w:unhideWhenUsed/>
    <w:rsid w:val="0082552E"/>
  </w:style>
  <w:style w:type="character" w:customStyle="1" w:styleId="40">
    <w:name w:val="Заголовок 4 Знак"/>
    <w:basedOn w:val="a0"/>
    <w:link w:val="4"/>
    <w:uiPriority w:val="9"/>
    <w:semiHidden/>
    <w:rsid w:val="00332241"/>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7E4B85"/>
    <w:rPr>
      <w:rFonts w:asciiTheme="majorHAnsi" w:eastAsiaTheme="majorEastAsia" w:hAnsiTheme="majorHAnsi" w:cstheme="majorBidi"/>
      <w:b/>
      <w:bCs/>
      <w:color w:val="365F91" w:themeColor="accent1" w:themeShade="BF"/>
      <w:sz w:val="28"/>
      <w:szCs w:val="28"/>
    </w:rPr>
  </w:style>
  <w:style w:type="paragraph" w:customStyle="1" w:styleId="af">
    <w:name w:val="a"/>
    <w:basedOn w:val="a"/>
    <w:rsid w:val="00611C9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F9622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4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322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4D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21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215A"/>
    <w:rPr>
      <w:rFonts w:ascii="Tahoma" w:hAnsi="Tahoma" w:cs="Tahoma"/>
      <w:sz w:val="16"/>
      <w:szCs w:val="16"/>
    </w:rPr>
  </w:style>
  <w:style w:type="paragraph" w:styleId="a6">
    <w:name w:val="Normal (Web)"/>
    <w:basedOn w:val="a"/>
    <w:uiPriority w:val="99"/>
    <w:semiHidden/>
    <w:unhideWhenUsed/>
    <w:rsid w:val="004D16E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4D16EE"/>
    <w:rPr>
      <w:color w:val="0000FF"/>
      <w:u w:val="single"/>
    </w:rPr>
  </w:style>
  <w:style w:type="paragraph" w:styleId="a8">
    <w:name w:val="List Paragraph"/>
    <w:basedOn w:val="a"/>
    <w:uiPriority w:val="34"/>
    <w:qFormat/>
    <w:rsid w:val="005314D2"/>
    <w:pPr>
      <w:ind w:left="720"/>
      <w:contextualSpacing/>
    </w:pPr>
  </w:style>
  <w:style w:type="paragraph" w:styleId="a9">
    <w:name w:val="header"/>
    <w:basedOn w:val="a"/>
    <w:link w:val="aa"/>
    <w:uiPriority w:val="99"/>
    <w:unhideWhenUsed/>
    <w:rsid w:val="008771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7193"/>
  </w:style>
  <w:style w:type="paragraph" w:styleId="ab">
    <w:name w:val="footer"/>
    <w:basedOn w:val="a"/>
    <w:link w:val="ac"/>
    <w:uiPriority w:val="99"/>
    <w:unhideWhenUsed/>
    <w:rsid w:val="008771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7193"/>
  </w:style>
  <w:style w:type="character" w:customStyle="1" w:styleId="apple-converted-space">
    <w:name w:val="apple-converted-space"/>
    <w:basedOn w:val="a0"/>
    <w:rsid w:val="00385563"/>
  </w:style>
  <w:style w:type="character" w:styleId="ad">
    <w:name w:val="Placeholder Text"/>
    <w:basedOn w:val="a0"/>
    <w:uiPriority w:val="99"/>
    <w:semiHidden/>
    <w:rsid w:val="004B389D"/>
    <w:rPr>
      <w:color w:val="808080"/>
    </w:rPr>
  </w:style>
  <w:style w:type="character" w:styleId="ae">
    <w:name w:val="line number"/>
    <w:basedOn w:val="a0"/>
    <w:uiPriority w:val="99"/>
    <w:semiHidden/>
    <w:unhideWhenUsed/>
    <w:rsid w:val="0082552E"/>
  </w:style>
  <w:style w:type="character" w:customStyle="1" w:styleId="40">
    <w:name w:val="Заголовок 4 Знак"/>
    <w:basedOn w:val="a0"/>
    <w:link w:val="4"/>
    <w:uiPriority w:val="9"/>
    <w:semiHidden/>
    <w:rsid w:val="00332241"/>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7E4B85"/>
    <w:rPr>
      <w:rFonts w:asciiTheme="majorHAnsi" w:eastAsiaTheme="majorEastAsia" w:hAnsiTheme="majorHAnsi" w:cstheme="majorBidi"/>
      <w:b/>
      <w:bCs/>
      <w:color w:val="365F91" w:themeColor="accent1" w:themeShade="BF"/>
      <w:sz w:val="28"/>
      <w:szCs w:val="28"/>
    </w:rPr>
  </w:style>
  <w:style w:type="paragraph" w:customStyle="1" w:styleId="af">
    <w:name w:val="a"/>
    <w:basedOn w:val="a"/>
    <w:rsid w:val="00611C9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F9622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5327">
      <w:bodyDiv w:val="1"/>
      <w:marLeft w:val="0"/>
      <w:marRight w:val="0"/>
      <w:marTop w:val="0"/>
      <w:marBottom w:val="0"/>
      <w:divBdr>
        <w:top w:val="none" w:sz="0" w:space="0" w:color="auto"/>
        <w:left w:val="none" w:sz="0" w:space="0" w:color="auto"/>
        <w:bottom w:val="none" w:sz="0" w:space="0" w:color="auto"/>
        <w:right w:val="none" w:sz="0" w:space="0" w:color="auto"/>
      </w:divBdr>
    </w:div>
    <w:div w:id="272443218">
      <w:bodyDiv w:val="1"/>
      <w:marLeft w:val="0"/>
      <w:marRight w:val="0"/>
      <w:marTop w:val="0"/>
      <w:marBottom w:val="0"/>
      <w:divBdr>
        <w:top w:val="none" w:sz="0" w:space="0" w:color="auto"/>
        <w:left w:val="none" w:sz="0" w:space="0" w:color="auto"/>
        <w:bottom w:val="none" w:sz="0" w:space="0" w:color="auto"/>
        <w:right w:val="none" w:sz="0" w:space="0" w:color="auto"/>
      </w:divBdr>
    </w:div>
    <w:div w:id="292635819">
      <w:bodyDiv w:val="1"/>
      <w:marLeft w:val="0"/>
      <w:marRight w:val="0"/>
      <w:marTop w:val="0"/>
      <w:marBottom w:val="0"/>
      <w:divBdr>
        <w:top w:val="none" w:sz="0" w:space="0" w:color="auto"/>
        <w:left w:val="none" w:sz="0" w:space="0" w:color="auto"/>
        <w:bottom w:val="none" w:sz="0" w:space="0" w:color="auto"/>
        <w:right w:val="none" w:sz="0" w:space="0" w:color="auto"/>
      </w:divBdr>
    </w:div>
    <w:div w:id="389963788">
      <w:bodyDiv w:val="1"/>
      <w:marLeft w:val="0"/>
      <w:marRight w:val="0"/>
      <w:marTop w:val="0"/>
      <w:marBottom w:val="0"/>
      <w:divBdr>
        <w:top w:val="none" w:sz="0" w:space="0" w:color="auto"/>
        <w:left w:val="none" w:sz="0" w:space="0" w:color="auto"/>
        <w:bottom w:val="none" w:sz="0" w:space="0" w:color="auto"/>
        <w:right w:val="none" w:sz="0" w:space="0" w:color="auto"/>
      </w:divBdr>
    </w:div>
    <w:div w:id="607468902">
      <w:bodyDiv w:val="1"/>
      <w:marLeft w:val="0"/>
      <w:marRight w:val="0"/>
      <w:marTop w:val="0"/>
      <w:marBottom w:val="0"/>
      <w:divBdr>
        <w:top w:val="none" w:sz="0" w:space="0" w:color="auto"/>
        <w:left w:val="none" w:sz="0" w:space="0" w:color="auto"/>
        <w:bottom w:val="none" w:sz="0" w:space="0" w:color="auto"/>
        <w:right w:val="none" w:sz="0" w:space="0" w:color="auto"/>
      </w:divBdr>
    </w:div>
    <w:div w:id="628631670">
      <w:bodyDiv w:val="1"/>
      <w:marLeft w:val="0"/>
      <w:marRight w:val="0"/>
      <w:marTop w:val="0"/>
      <w:marBottom w:val="0"/>
      <w:divBdr>
        <w:top w:val="none" w:sz="0" w:space="0" w:color="auto"/>
        <w:left w:val="none" w:sz="0" w:space="0" w:color="auto"/>
        <w:bottom w:val="none" w:sz="0" w:space="0" w:color="auto"/>
        <w:right w:val="none" w:sz="0" w:space="0" w:color="auto"/>
      </w:divBdr>
    </w:div>
    <w:div w:id="674260213">
      <w:bodyDiv w:val="1"/>
      <w:marLeft w:val="0"/>
      <w:marRight w:val="0"/>
      <w:marTop w:val="0"/>
      <w:marBottom w:val="0"/>
      <w:divBdr>
        <w:top w:val="none" w:sz="0" w:space="0" w:color="auto"/>
        <w:left w:val="none" w:sz="0" w:space="0" w:color="auto"/>
        <w:bottom w:val="none" w:sz="0" w:space="0" w:color="auto"/>
        <w:right w:val="none" w:sz="0" w:space="0" w:color="auto"/>
      </w:divBdr>
    </w:div>
    <w:div w:id="765921717">
      <w:bodyDiv w:val="1"/>
      <w:marLeft w:val="0"/>
      <w:marRight w:val="0"/>
      <w:marTop w:val="0"/>
      <w:marBottom w:val="0"/>
      <w:divBdr>
        <w:top w:val="none" w:sz="0" w:space="0" w:color="auto"/>
        <w:left w:val="none" w:sz="0" w:space="0" w:color="auto"/>
        <w:bottom w:val="none" w:sz="0" w:space="0" w:color="auto"/>
        <w:right w:val="none" w:sz="0" w:space="0" w:color="auto"/>
      </w:divBdr>
    </w:div>
    <w:div w:id="1081875566">
      <w:bodyDiv w:val="1"/>
      <w:marLeft w:val="0"/>
      <w:marRight w:val="0"/>
      <w:marTop w:val="0"/>
      <w:marBottom w:val="0"/>
      <w:divBdr>
        <w:top w:val="none" w:sz="0" w:space="0" w:color="auto"/>
        <w:left w:val="none" w:sz="0" w:space="0" w:color="auto"/>
        <w:bottom w:val="none" w:sz="0" w:space="0" w:color="auto"/>
        <w:right w:val="none" w:sz="0" w:space="0" w:color="auto"/>
      </w:divBdr>
    </w:div>
    <w:div w:id="1199973879">
      <w:bodyDiv w:val="1"/>
      <w:marLeft w:val="0"/>
      <w:marRight w:val="0"/>
      <w:marTop w:val="0"/>
      <w:marBottom w:val="0"/>
      <w:divBdr>
        <w:top w:val="none" w:sz="0" w:space="0" w:color="auto"/>
        <w:left w:val="none" w:sz="0" w:space="0" w:color="auto"/>
        <w:bottom w:val="none" w:sz="0" w:space="0" w:color="auto"/>
        <w:right w:val="none" w:sz="0" w:space="0" w:color="auto"/>
      </w:divBdr>
    </w:div>
    <w:div w:id="1237131702">
      <w:bodyDiv w:val="1"/>
      <w:marLeft w:val="0"/>
      <w:marRight w:val="0"/>
      <w:marTop w:val="0"/>
      <w:marBottom w:val="0"/>
      <w:divBdr>
        <w:top w:val="none" w:sz="0" w:space="0" w:color="auto"/>
        <w:left w:val="none" w:sz="0" w:space="0" w:color="auto"/>
        <w:bottom w:val="none" w:sz="0" w:space="0" w:color="auto"/>
        <w:right w:val="none" w:sz="0" w:space="0" w:color="auto"/>
      </w:divBdr>
    </w:div>
    <w:div w:id="1372849927">
      <w:bodyDiv w:val="1"/>
      <w:marLeft w:val="0"/>
      <w:marRight w:val="0"/>
      <w:marTop w:val="0"/>
      <w:marBottom w:val="0"/>
      <w:divBdr>
        <w:top w:val="none" w:sz="0" w:space="0" w:color="auto"/>
        <w:left w:val="none" w:sz="0" w:space="0" w:color="auto"/>
        <w:bottom w:val="none" w:sz="0" w:space="0" w:color="auto"/>
        <w:right w:val="none" w:sz="0" w:space="0" w:color="auto"/>
      </w:divBdr>
    </w:div>
    <w:div w:id="1861048571">
      <w:bodyDiv w:val="1"/>
      <w:marLeft w:val="0"/>
      <w:marRight w:val="0"/>
      <w:marTop w:val="0"/>
      <w:marBottom w:val="0"/>
      <w:divBdr>
        <w:top w:val="none" w:sz="0" w:space="0" w:color="auto"/>
        <w:left w:val="none" w:sz="0" w:space="0" w:color="auto"/>
        <w:bottom w:val="none" w:sz="0" w:space="0" w:color="auto"/>
        <w:right w:val="none" w:sz="0" w:space="0" w:color="auto"/>
      </w:divBdr>
    </w:div>
    <w:div w:id="19611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mk-sharya.ru/netradicionnaya-medicina/2979-primenenie-biomagnetizma.html" TargetMode="External"/><Relationship Id="rId2" Type="http://schemas.openxmlformats.org/officeDocument/2006/relationships/numbering" Target="numbering.xml"/><Relationship Id="rId16" Type="http://schemas.openxmlformats.org/officeDocument/2006/relationships/hyperlink" Target="http://www.integro.ru/system/new%20science/field%20obj/magni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rosmedic.ru/metodyi-osnovannyie-na-otsenke-parametrov-magnitnyih-/podhodyi-k-otsenke-biomagnitnyih.html"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8F535-262F-4EAD-945C-696E8802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39</Pages>
  <Words>8955</Words>
  <Characters>51048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kubsu</Company>
  <LinksUpToDate>false</LinksUpToDate>
  <CharactersWithSpaces>59884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kubsu</dc:creator>
  <cp:lastModifiedBy>Роман</cp:lastModifiedBy>
  <cp:revision>46</cp:revision>
  <dcterms:created xsi:type="dcterms:W3CDTF">2015-05-29T09:11:00Z</dcterms:created>
  <dcterms:modified xsi:type="dcterms:W3CDTF">2015-06-09T12:08:00Z</dcterms:modified>
</cp:coreProperties>
</file>